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231F14" w:rsidRPr="00EC75C6" w14:paraId="0A92D5C9" w14:textId="77777777" w:rsidTr="005E64C0">
        <w:trPr>
          <w:trHeight w:val="852"/>
          <w:jc w:val="center"/>
        </w:trPr>
        <w:tc>
          <w:tcPr>
            <w:tcW w:w="6940" w:type="dxa"/>
            <w:vMerge w:val="restart"/>
            <w:tcBorders>
              <w:right w:val="single" w:sz="4" w:space="0" w:color="auto"/>
            </w:tcBorders>
          </w:tcPr>
          <w:p w14:paraId="113764BD" w14:textId="77777777" w:rsidR="000A03B2" w:rsidRPr="00EC75C6" w:rsidRDefault="00A04154" w:rsidP="00DE264A">
            <w:pPr>
              <w:tabs>
                <w:tab w:val="left" w:pos="-108"/>
              </w:tabs>
              <w:ind w:left="-108"/>
              <w:jc w:val="left"/>
              <w:rPr>
                <w:rFonts w:cs="Arial"/>
                <w:b/>
                <w:bCs/>
                <w:i/>
                <w:iCs/>
                <w:color w:val="000066"/>
                <w:sz w:val="12"/>
                <w:szCs w:val="12"/>
                <w:lang w:eastAsia="it-IT"/>
              </w:rPr>
            </w:pPr>
            <w:r w:rsidRPr="00EC75C6">
              <w:rPr>
                <w:rFonts w:ascii="AdvP6960" w:hAnsi="AdvP6960" w:cs="AdvP6960"/>
                <w:noProof/>
                <w:color w:val="241F20"/>
                <w:szCs w:val="18"/>
                <w:lang w:eastAsia="zh-CN"/>
              </w:rPr>
              <w:drawing>
                <wp:inline distT="0" distB="0" distL="0" distR="0" wp14:anchorId="325CDF2D" wp14:editId="2FEA927F">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0080" cy="373380"/>
                          </a:xfrm>
                          <a:prstGeom prst="rect">
                            <a:avLst/>
                          </a:prstGeom>
                          <a:noFill/>
                          <a:ln>
                            <a:noFill/>
                          </a:ln>
                        </pic:spPr>
                      </pic:pic>
                    </a:graphicData>
                  </a:graphic>
                </wp:inline>
              </w:drawing>
            </w:r>
            <w:r w:rsidRPr="00EC75C6">
              <w:rPr>
                <w:rFonts w:ascii="AdvP6960" w:hAnsi="AdvP6960" w:cs="AdvP6960"/>
                <w:color w:val="241F20"/>
                <w:szCs w:val="18"/>
                <w:lang w:eastAsia="it-IT"/>
              </w:rPr>
              <w:t xml:space="preserve"> </w:t>
            </w:r>
            <w:r w:rsidRPr="00EC75C6">
              <w:rPr>
                <w:rFonts w:cs="Arial"/>
                <w:b/>
                <w:bCs/>
                <w:i/>
                <w:iCs/>
                <w:color w:val="000066"/>
                <w:sz w:val="24"/>
                <w:szCs w:val="24"/>
                <w:lang w:eastAsia="it-IT"/>
              </w:rPr>
              <w:t>CHEMICAL ENGINEERING</w:t>
            </w:r>
            <w:r w:rsidRPr="00EC75C6">
              <w:rPr>
                <w:rFonts w:cs="Arial"/>
                <w:b/>
                <w:bCs/>
                <w:i/>
                <w:iCs/>
                <w:color w:val="0033FF"/>
                <w:sz w:val="24"/>
                <w:szCs w:val="24"/>
                <w:lang w:eastAsia="it-IT"/>
              </w:rPr>
              <w:t xml:space="preserve"> </w:t>
            </w:r>
            <w:r w:rsidRPr="00EC75C6">
              <w:rPr>
                <w:rFonts w:cs="Arial"/>
                <w:b/>
                <w:bCs/>
                <w:i/>
                <w:iCs/>
                <w:color w:val="666666"/>
                <w:sz w:val="24"/>
                <w:szCs w:val="24"/>
                <w:lang w:eastAsia="it-IT"/>
              </w:rPr>
              <w:t>TRANSACTIONS</w:t>
            </w:r>
            <w:r w:rsidRPr="00EC75C6">
              <w:rPr>
                <w:color w:val="333333"/>
                <w:sz w:val="24"/>
                <w:szCs w:val="24"/>
                <w:lang w:eastAsia="it-IT"/>
              </w:rPr>
              <w:t xml:space="preserve"> </w:t>
            </w:r>
          </w:p>
          <w:p w14:paraId="152058CA" w14:textId="77777777" w:rsidR="000A03B2" w:rsidRPr="00EC75C6" w:rsidRDefault="000A03B2" w:rsidP="00DE264A">
            <w:pPr>
              <w:tabs>
                <w:tab w:val="left" w:pos="-108"/>
              </w:tabs>
              <w:ind w:left="-108"/>
              <w:jc w:val="left"/>
              <w:rPr>
                <w:rFonts w:cs="Arial"/>
                <w:b/>
                <w:bCs/>
                <w:i/>
                <w:iCs/>
                <w:color w:val="000066"/>
                <w:sz w:val="12"/>
                <w:szCs w:val="12"/>
                <w:lang w:eastAsia="it-IT"/>
              </w:rPr>
            </w:pPr>
          </w:p>
          <w:p w14:paraId="14FB04B8" w14:textId="77777777" w:rsidR="000A03B2" w:rsidRPr="00EC75C6" w:rsidRDefault="00A04154" w:rsidP="001D21AF">
            <w:pPr>
              <w:tabs>
                <w:tab w:val="left" w:pos="-108"/>
              </w:tabs>
              <w:ind w:left="-108"/>
              <w:rPr>
                <w:rFonts w:cs="Arial"/>
                <w:b/>
                <w:bCs/>
                <w:i/>
                <w:iCs/>
                <w:color w:val="000066"/>
                <w:sz w:val="22"/>
                <w:szCs w:val="22"/>
                <w:lang w:eastAsia="it-IT"/>
              </w:rPr>
            </w:pPr>
            <w:r w:rsidRPr="00EC75C6">
              <w:rPr>
                <w:rFonts w:cs="Arial"/>
                <w:b/>
                <w:bCs/>
                <w:i/>
                <w:iCs/>
                <w:color w:val="000066"/>
                <w:sz w:val="22"/>
                <w:szCs w:val="22"/>
                <w:lang w:eastAsia="it-IT"/>
              </w:rPr>
              <w:t xml:space="preserve">VOL. </w:t>
            </w:r>
            <w:r w:rsidR="00D46B7E" w:rsidRPr="00EC75C6">
              <w:rPr>
                <w:rFonts w:cs="Arial"/>
                <w:b/>
                <w:bCs/>
                <w:i/>
                <w:iCs/>
                <w:color w:val="000066"/>
                <w:sz w:val="22"/>
                <w:szCs w:val="22"/>
                <w:lang w:eastAsia="it-IT"/>
              </w:rPr>
              <w:t>9</w:t>
            </w:r>
            <w:r w:rsidR="00323C5F" w:rsidRPr="00EC75C6">
              <w:rPr>
                <w:rFonts w:cs="Arial"/>
                <w:b/>
                <w:bCs/>
                <w:i/>
                <w:iCs/>
                <w:color w:val="000066"/>
                <w:sz w:val="22"/>
                <w:szCs w:val="22"/>
                <w:lang w:eastAsia="it-IT"/>
              </w:rPr>
              <w:t>5</w:t>
            </w:r>
            <w:r w:rsidR="007B48F9" w:rsidRPr="00EC75C6">
              <w:rPr>
                <w:rFonts w:cs="Arial"/>
                <w:b/>
                <w:bCs/>
                <w:i/>
                <w:iCs/>
                <w:color w:val="000066"/>
                <w:sz w:val="22"/>
                <w:szCs w:val="22"/>
                <w:lang w:eastAsia="it-IT"/>
              </w:rPr>
              <w:t>,</w:t>
            </w:r>
            <w:r w:rsidR="00FA5F5F" w:rsidRPr="00EC75C6">
              <w:rPr>
                <w:rFonts w:cs="Arial"/>
                <w:b/>
                <w:bCs/>
                <w:i/>
                <w:iCs/>
                <w:color w:val="000066"/>
                <w:sz w:val="22"/>
                <w:szCs w:val="22"/>
                <w:lang w:eastAsia="it-IT"/>
              </w:rPr>
              <w:t xml:space="preserve"> 20</w:t>
            </w:r>
            <w:r w:rsidR="00DF5072" w:rsidRPr="00EC75C6">
              <w:rPr>
                <w:rFonts w:cs="Arial"/>
                <w:b/>
                <w:bCs/>
                <w:i/>
                <w:iCs/>
                <w:color w:val="000066"/>
                <w:sz w:val="22"/>
                <w:szCs w:val="22"/>
                <w:lang w:eastAsia="it-IT"/>
              </w:rPr>
              <w:t>2</w:t>
            </w:r>
            <w:r w:rsidR="007B48F9" w:rsidRPr="00EC75C6">
              <w:rPr>
                <w:rFonts w:cs="Arial"/>
                <w:b/>
                <w:bCs/>
                <w:i/>
                <w:iCs/>
                <w:color w:val="000066"/>
                <w:sz w:val="22"/>
                <w:szCs w:val="22"/>
                <w:lang w:eastAsia="it-IT"/>
              </w:rPr>
              <w:t>2</w:t>
            </w:r>
          </w:p>
        </w:tc>
        <w:tc>
          <w:tcPr>
            <w:tcW w:w="1842" w:type="dxa"/>
            <w:tcBorders>
              <w:left w:val="single" w:sz="4" w:space="0" w:color="auto"/>
              <w:bottom w:val="nil"/>
              <w:right w:val="single" w:sz="4" w:space="0" w:color="auto"/>
            </w:tcBorders>
          </w:tcPr>
          <w:p w14:paraId="7CF0B752" w14:textId="77777777" w:rsidR="000A03B2" w:rsidRPr="00EC75C6" w:rsidRDefault="00A04154" w:rsidP="00CD5FE2">
            <w:pPr>
              <w:spacing w:line="140" w:lineRule="atLeast"/>
              <w:jc w:val="right"/>
              <w:rPr>
                <w:rFonts w:cs="Arial"/>
                <w:sz w:val="14"/>
                <w:szCs w:val="14"/>
              </w:rPr>
            </w:pPr>
            <w:r w:rsidRPr="00EC75C6">
              <w:rPr>
                <w:rFonts w:cs="Arial"/>
                <w:sz w:val="14"/>
                <w:szCs w:val="14"/>
              </w:rPr>
              <w:t>A publication of</w:t>
            </w:r>
          </w:p>
          <w:p w14:paraId="39B5B2A2" w14:textId="77777777" w:rsidR="000A03B2" w:rsidRPr="00EC75C6" w:rsidRDefault="00A04154" w:rsidP="00CD5FE2">
            <w:pPr>
              <w:jc w:val="right"/>
            </w:pPr>
            <w:r w:rsidRPr="00EC75C6">
              <w:rPr>
                <w:noProof/>
                <w:lang w:eastAsia="zh-CN"/>
              </w:rPr>
              <w:drawing>
                <wp:inline distT="0" distB="0" distL="0" distR="0" wp14:anchorId="5502EC9D" wp14:editId="6C3C1664">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70560" cy="358140"/>
                          </a:xfrm>
                          <a:prstGeom prst="rect">
                            <a:avLst/>
                          </a:prstGeom>
                          <a:noFill/>
                          <a:ln>
                            <a:noFill/>
                          </a:ln>
                        </pic:spPr>
                      </pic:pic>
                    </a:graphicData>
                  </a:graphic>
                </wp:inline>
              </w:drawing>
            </w:r>
          </w:p>
        </w:tc>
      </w:tr>
      <w:tr w:rsidR="00231F14" w:rsidRPr="00EC75C6" w14:paraId="0488451A" w14:textId="77777777" w:rsidTr="005E64C0">
        <w:trPr>
          <w:trHeight w:val="567"/>
          <w:jc w:val="center"/>
        </w:trPr>
        <w:tc>
          <w:tcPr>
            <w:tcW w:w="6940" w:type="dxa"/>
            <w:vMerge/>
            <w:tcBorders>
              <w:right w:val="single" w:sz="4" w:space="0" w:color="auto"/>
            </w:tcBorders>
          </w:tcPr>
          <w:p w14:paraId="3E2026D5" w14:textId="77777777" w:rsidR="000A03B2" w:rsidRPr="00EC75C6" w:rsidRDefault="000A03B2" w:rsidP="00CD5FE2">
            <w:pPr>
              <w:tabs>
                <w:tab w:val="left" w:pos="-108"/>
              </w:tabs>
            </w:pPr>
          </w:p>
        </w:tc>
        <w:tc>
          <w:tcPr>
            <w:tcW w:w="1842" w:type="dxa"/>
            <w:tcBorders>
              <w:left w:val="single" w:sz="4" w:space="0" w:color="auto"/>
              <w:bottom w:val="nil"/>
              <w:right w:val="single" w:sz="4" w:space="0" w:color="auto"/>
            </w:tcBorders>
          </w:tcPr>
          <w:p w14:paraId="727E96A9" w14:textId="77777777" w:rsidR="000A03B2" w:rsidRPr="00EC75C6" w:rsidRDefault="00A04154" w:rsidP="00CD5FE2">
            <w:pPr>
              <w:spacing w:line="140" w:lineRule="atLeast"/>
              <w:jc w:val="right"/>
              <w:rPr>
                <w:rFonts w:cs="Arial"/>
                <w:sz w:val="14"/>
                <w:szCs w:val="14"/>
              </w:rPr>
            </w:pPr>
            <w:r w:rsidRPr="00EC75C6">
              <w:rPr>
                <w:rFonts w:cs="Arial"/>
                <w:sz w:val="14"/>
                <w:szCs w:val="14"/>
              </w:rPr>
              <w:t>The Italian Association</w:t>
            </w:r>
          </w:p>
          <w:p w14:paraId="7D66D710" w14:textId="77777777" w:rsidR="000A03B2" w:rsidRPr="00EC75C6" w:rsidRDefault="00A04154" w:rsidP="00CD5FE2">
            <w:pPr>
              <w:spacing w:line="140" w:lineRule="atLeast"/>
              <w:jc w:val="right"/>
              <w:rPr>
                <w:rFonts w:cs="Arial"/>
                <w:sz w:val="14"/>
                <w:szCs w:val="14"/>
              </w:rPr>
            </w:pPr>
            <w:r w:rsidRPr="00EC75C6">
              <w:rPr>
                <w:rFonts w:cs="Arial"/>
                <w:sz w:val="14"/>
                <w:szCs w:val="14"/>
              </w:rPr>
              <w:t>of Chemical Engineering</w:t>
            </w:r>
          </w:p>
          <w:p w14:paraId="6D5582D0" w14:textId="77777777" w:rsidR="000A03B2" w:rsidRPr="00EC75C6" w:rsidRDefault="00A04154" w:rsidP="00CD5FE2">
            <w:pPr>
              <w:spacing w:line="140" w:lineRule="atLeast"/>
              <w:jc w:val="right"/>
              <w:rPr>
                <w:rFonts w:cs="Arial"/>
                <w:sz w:val="13"/>
                <w:szCs w:val="13"/>
              </w:rPr>
            </w:pPr>
            <w:r w:rsidRPr="00EC75C6">
              <w:rPr>
                <w:rFonts w:cs="Arial"/>
                <w:sz w:val="13"/>
                <w:szCs w:val="13"/>
              </w:rPr>
              <w:t>Online at www.cetjournal.it</w:t>
            </w:r>
          </w:p>
        </w:tc>
      </w:tr>
      <w:tr w:rsidR="00231F14" w:rsidRPr="00EC75C6" w14:paraId="688482C6" w14:textId="77777777" w:rsidTr="005E64C0">
        <w:trPr>
          <w:trHeight w:val="68"/>
          <w:jc w:val="center"/>
        </w:trPr>
        <w:tc>
          <w:tcPr>
            <w:tcW w:w="8782" w:type="dxa"/>
            <w:gridSpan w:val="2"/>
          </w:tcPr>
          <w:p w14:paraId="7ACF9A55" w14:textId="77777777" w:rsidR="00300E56" w:rsidRPr="00EC75C6" w:rsidRDefault="00A04154" w:rsidP="00B57E6F">
            <w:pPr>
              <w:ind w:left="-107"/>
              <w:outlineLvl w:val="2"/>
              <w:rPr>
                <w:rFonts w:ascii="Tahoma" w:hAnsi="Tahoma" w:cs="Tahoma"/>
                <w:bCs/>
                <w:color w:val="000000"/>
                <w:sz w:val="14"/>
                <w:szCs w:val="14"/>
                <w:lang w:eastAsia="it-IT"/>
              </w:rPr>
            </w:pPr>
            <w:r w:rsidRPr="00EC75C6">
              <w:rPr>
                <w:rFonts w:ascii="Tahoma" w:hAnsi="Tahoma" w:cs="Tahoma"/>
                <w:iCs/>
                <w:color w:val="333333"/>
                <w:sz w:val="14"/>
                <w:szCs w:val="14"/>
                <w:lang w:eastAsia="it-IT"/>
              </w:rPr>
              <w:t>Guest Editors:</w:t>
            </w:r>
            <w:r w:rsidR="001D21AF" w:rsidRPr="00EC75C6">
              <w:rPr>
                <w:rFonts w:ascii="Tahoma" w:hAnsi="Tahoma" w:cs="Tahoma"/>
                <w:color w:val="000000"/>
                <w:sz w:val="14"/>
                <w:szCs w:val="14"/>
                <w:shd w:val="clear" w:color="auto" w:fill="FFFFFF"/>
              </w:rPr>
              <w:t xml:space="preserve"> </w:t>
            </w:r>
            <w:r w:rsidR="00323C5F" w:rsidRPr="00EC75C6">
              <w:rPr>
                <w:sz w:val="14"/>
                <w:szCs w:val="14"/>
              </w:rPr>
              <w:t xml:space="preserve">Selena </w:t>
            </w:r>
            <w:proofErr w:type="spellStart"/>
            <w:r w:rsidR="00323C5F" w:rsidRPr="00EC75C6">
              <w:rPr>
                <w:sz w:val="14"/>
                <w:szCs w:val="14"/>
              </w:rPr>
              <w:t>Sironi</w:t>
            </w:r>
            <w:proofErr w:type="spellEnd"/>
            <w:r w:rsidR="00323C5F" w:rsidRPr="00EC75C6">
              <w:rPr>
                <w:sz w:val="14"/>
                <w:szCs w:val="14"/>
              </w:rPr>
              <w:t xml:space="preserve">, Laura </w:t>
            </w:r>
            <w:proofErr w:type="spellStart"/>
            <w:r w:rsidR="00323C5F" w:rsidRPr="00EC75C6">
              <w:rPr>
                <w:sz w:val="14"/>
                <w:szCs w:val="14"/>
              </w:rPr>
              <w:t>Capelli</w:t>
            </w:r>
            <w:proofErr w:type="spellEnd"/>
          </w:p>
          <w:p w14:paraId="0960AF4F" w14:textId="77777777" w:rsidR="000A03B2" w:rsidRPr="00EC75C6" w:rsidRDefault="00A04154" w:rsidP="001D21AF">
            <w:pPr>
              <w:tabs>
                <w:tab w:val="left" w:pos="-108"/>
              </w:tabs>
              <w:spacing w:line="140" w:lineRule="atLeast"/>
              <w:ind w:left="-107"/>
              <w:jc w:val="left"/>
            </w:pPr>
            <w:r w:rsidRPr="00EC75C6">
              <w:rPr>
                <w:rFonts w:ascii="Tahoma" w:hAnsi="Tahoma" w:cs="Tahoma"/>
                <w:iCs/>
                <w:color w:val="333333"/>
                <w:sz w:val="14"/>
                <w:szCs w:val="14"/>
                <w:lang w:eastAsia="it-IT"/>
              </w:rPr>
              <w:t>Copyright © 20</w:t>
            </w:r>
            <w:r w:rsidR="00DF5072" w:rsidRPr="00EC75C6">
              <w:rPr>
                <w:rFonts w:ascii="Tahoma" w:hAnsi="Tahoma" w:cs="Tahoma"/>
                <w:iCs/>
                <w:color w:val="333333"/>
                <w:sz w:val="14"/>
                <w:szCs w:val="14"/>
                <w:lang w:eastAsia="it-IT"/>
              </w:rPr>
              <w:t>2</w:t>
            </w:r>
            <w:r w:rsidR="00E72EAD" w:rsidRPr="00EC75C6">
              <w:rPr>
                <w:rFonts w:ascii="Tahoma" w:hAnsi="Tahoma" w:cs="Tahoma"/>
                <w:iCs/>
                <w:color w:val="333333"/>
                <w:sz w:val="14"/>
                <w:szCs w:val="14"/>
                <w:lang w:eastAsia="it-IT"/>
              </w:rPr>
              <w:t>2</w:t>
            </w:r>
            <w:r w:rsidR="00904C62" w:rsidRPr="00EC75C6">
              <w:rPr>
                <w:rFonts w:ascii="Tahoma" w:hAnsi="Tahoma" w:cs="Tahoma"/>
                <w:iCs/>
                <w:color w:val="333333"/>
                <w:sz w:val="14"/>
                <w:szCs w:val="14"/>
                <w:lang w:eastAsia="it-IT"/>
              </w:rPr>
              <w:t xml:space="preserve">, AIDIC </w:t>
            </w:r>
            <w:proofErr w:type="spellStart"/>
            <w:r w:rsidR="00904C62" w:rsidRPr="00EC75C6">
              <w:rPr>
                <w:rFonts w:ascii="Tahoma" w:hAnsi="Tahoma" w:cs="Tahoma"/>
                <w:iCs/>
                <w:color w:val="333333"/>
                <w:sz w:val="14"/>
                <w:szCs w:val="14"/>
                <w:lang w:eastAsia="it-IT"/>
              </w:rPr>
              <w:t>Servizi</w:t>
            </w:r>
            <w:proofErr w:type="spellEnd"/>
            <w:r w:rsidR="00904C62" w:rsidRPr="00EC75C6">
              <w:rPr>
                <w:rFonts w:ascii="Tahoma" w:hAnsi="Tahoma" w:cs="Tahoma"/>
                <w:iCs/>
                <w:color w:val="333333"/>
                <w:sz w:val="14"/>
                <w:szCs w:val="14"/>
                <w:lang w:eastAsia="it-IT"/>
              </w:rPr>
              <w:t xml:space="preserve"> </w:t>
            </w:r>
            <w:proofErr w:type="spellStart"/>
            <w:r w:rsidR="00904C62" w:rsidRPr="00EC75C6">
              <w:rPr>
                <w:rFonts w:ascii="Tahoma" w:hAnsi="Tahoma" w:cs="Tahoma"/>
                <w:iCs/>
                <w:color w:val="333333"/>
                <w:sz w:val="14"/>
                <w:szCs w:val="14"/>
                <w:lang w:eastAsia="it-IT"/>
              </w:rPr>
              <w:t>S.r.l</w:t>
            </w:r>
            <w:proofErr w:type="spellEnd"/>
            <w:r w:rsidR="00904C62" w:rsidRPr="00EC75C6">
              <w:rPr>
                <w:rFonts w:ascii="Tahoma" w:hAnsi="Tahoma" w:cs="Tahoma"/>
                <w:iCs/>
                <w:color w:val="333333"/>
                <w:sz w:val="14"/>
                <w:szCs w:val="14"/>
                <w:lang w:eastAsia="it-IT"/>
              </w:rPr>
              <w:t>.</w:t>
            </w:r>
          </w:p>
          <w:p w14:paraId="5D322A10" w14:textId="77777777" w:rsidR="000A03B2" w:rsidRPr="00EC75C6" w:rsidRDefault="00300E56" w:rsidP="001D21AF">
            <w:pPr>
              <w:tabs>
                <w:tab w:val="left" w:pos="-108"/>
              </w:tabs>
              <w:spacing w:line="140" w:lineRule="atLeast"/>
              <w:ind w:left="-107"/>
              <w:jc w:val="left"/>
            </w:pPr>
            <w:r w:rsidRPr="00EC75C6">
              <w:rPr>
                <w:rFonts w:ascii="Tahoma" w:hAnsi="Tahoma" w:cs="Tahoma"/>
                <w:b/>
                <w:iCs/>
                <w:color w:val="000000"/>
                <w:sz w:val="14"/>
                <w:szCs w:val="14"/>
                <w:lang w:eastAsia="it-IT"/>
              </w:rPr>
              <w:t>ISBN</w:t>
            </w:r>
            <w:r w:rsidRPr="00EC75C6">
              <w:rPr>
                <w:rFonts w:ascii="Tahoma" w:hAnsi="Tahoma" w:cs="Tahoma"/>
                <w:iCs/>
                <w:color w:val="000000"/>
                <w:sz w:val="14"/>
                <w:szCs w:val="14"/>
                <w:lang w:eastAsia="it-IT"/>
              </w:rPr>
              <w:t xml:space="preserve"> </w:t>
            </w:r>
            <w:r w:rsidR="008D32B9" w:rsidRPr="00EC75C6">
              <w:rPr>
                <w:rFonts w:ascii="Tahoma" w:hAnsi="Tahoma" w:cs="Tahoma"/>
                <w:sz w:val="14"/>
                <w:szCs w:val="14"/>
              </w:rPr>
              <w:t>978-88-95608</w:t>
            </w:r>
            <w:r w:rsidR="00D46B7E" w:rsidRPr="00EC75C6">
              <w:rPr>
                <w:rFonts w:ascii="Tahoma" w:hAnsi="Tahoma" w:cs="Tahoma"/>
                <w:sz w:val="14"/>
                <w:szCs w:val="14"/>
              </w:rPr>
              <w:t>-</w:t>
            </w:r>
            <w:r w:rsidR="001D21AF" w:rsidRPr="00EC75C6">
              <w:rPr>
                <w:rFonts w:ascii="Tahoma" w:hAnsi="Tahoma" w:cs="Tahoma"/>
                <w:sz w:val="14"/>
                <w:szCs w:val="14"/>
              </w:rPr>
              <w:t>9</w:t>
            </w:r>
            <w:r w:rsidR="00323C5F" w:rsidRPr="00EC75C6">
              <w:rPr>
                <w:rFonts w:ascii="Tahoma" w:hAnsi="Tahoma" w:cs="Tahoma"/>
                <w:sz w:val="14"/>
                <w:szCs w:val="14"/>
              </w:rPr>
              <w:t>4</w:t>
            </w:r>
            <w:r w:rsidR="00D46B7E" w:rsidRPr="00EC75C6">
              <w:rPr>
                <w:rFonts w:ascii="Tahoma" w:hAnsi="Tahoma" w:cs="Tahoma"/>
                <w:sz w:val="14"/>
                <w:szCs w:val="14"/>
              </w:rPr>
              <w:t>-</w:t>
            </w:r>
            <w:r w:rsidR="00323C5F" w:rsidRPr="00EC75C6">
              <w:rPr>
                <w:rFonts w:ascii="Tahoma" w:hAnsi="Tahoma" w:cs="Tahoma"/>
                <w:sz w:val="14"/>
                <w:szCs w:val="14"/>
              </w:rPr>
              <w:t>5</w:t>
            </w:r>
            <w:r w:rsidR="007B48F9" w:rsidRPr="00EC75C6">
              <w:rPr>
                <w:rFonts w:ascii="Tahoma" w:hAnsi="Tahoma" w:cs="Tahoma"/>
                <w:iCs/>
                <w:color w:val="333333"/>
                <w:sz w:val="14"/>
                <w:szCs w:val="14"/>
                <w:lang w:eastAsia="it-IT"/>
              </w:rPr>
              <w:t>;</w:t>
            </w:r>
            <w:r w:rsidRPr="00EC75C6">
              <w:rPr>
                <w:rFonts w:ascii="Tahoma" w:hAnsi="Tahoma" w:cs="Tahoma"/>
                <w:iCs/>
                <w:color w:val="333333"/>
                <w:sz w:val="14"/>
                <w:szCs w:val="14"/>
                <w:lang w:eastAsia="it-IT"/>
              </w:rPr>
              <w:t xml:space="preserve"> </w:t>
            </w:r>
            <w:r w:rsidRPr="00EC75C6">
              <w:rPr>
                <w:rFonts w:ascii="Tahoma" w:hAnsi="Tahoma" w:cs="Tahoma"/>
                <w:b/>
                <w:iCs/>
                <w:color w:val="333333"/>
                <w:sz w:val="14"/>
                <w:szCs w:val="14"/>
                <w:lang w:eastAsia="it-IT"/>
              </w:rPr>
              <w:t>ISSN</w:t>
            </w:r>
            <w:r w:rsidRPr="00EC75C6">
              <w:rPr>
                <w:rFonts w:ascii="Tahoma" w:hAnsi="Tahoma" w:cs="Tahoma"/>
                <w:iCs/>
                <w:color w:val="333333"/>
                <w:sz w:val="14"/>
                <w:szCs w:val="14"/>
                <w:lang w:eastAsia="it-IT"/>
              </w:rPr>
              <w:t xml:space="preserve"> 2283-9216</w:t>
            </w:r>
          </w:p>
        </w:tc>
      </w:tr>
    </w:tbl>
    <w:p w14:paraId="3E99D366" w14:textId="77777777" w:rsidR="00E978D0" w:rsidRPr="00EC75C6" w:rsidRDefault="00A04154" w:rsidP="00E978D0">
      <w:pPr>
        <w:pStyle w:val="CETTitle"/>
        <w:rPr>
          <w:rFonts w:cs="Arial"/>
        </w:rPr>
      </w:pPr>
      <w:r w:rsidRPr="00EC75C6">
        <w:rPr>
          <w:rFonts w:cs="Arial"/>
        </w:rPr>
        <w:t>Concept of questionnaire surveys in an urban agglomeration as an essential element of identifying the sources of odour nuisance</w:t>
      </w:r>
    </w:p>
    <w:p w14:paraId="2E4FD85B" w14:textId="77777777" w:rsidR="00B57E6F" w:rsidRPr="00EC75C6" w:rsidRDefault="00A04154" w:rsidP="00B57E6F">
      <w:pPr>
        <w:pStyle w:val="CETAuthors"/>
        <w:rPr>
          <w:rFonts w:cs="Arial"/>
        </w:rPr>
      </w:pPr>
      <w:r w:rsidRPr="00EC75C6">
        <w:rPr>
          <w:rFonts w:cs="Arial"/>
        </w:rPr>
        <w:t>Marta Wiśniewska*, Andrzej Kulig</w:t>
      </w:r>
    </w:p>
    <w:p w14:paraId="482BEEE7" w14:textId="77777777" w:rsidR="00B57E6F" w:rsidRPr="00EC75C6" w:rsidRDefault="00A04154" w:rsidP="00B57E6F">
      <w:pPr>
        <w:pStyle w:val="CETAddress"/>
        <w:rPr>
          <w:rFonts w:cs="Arial"/>
        </w:rPr>
      </w:pPr>
      <w:r w:rsidRPr="00EC75C6">
        <w:rPr>
          <w:rFonts w:cs="Arial"/>
        </w:rPr>
        <w:t xml:space="preserve">Warsaw University of Technology, Faculty of Building Services, Hydro and Environmental Engineering, 20 Nowowiejska Street, 00-653 Warsaw </w:t>
      </w:r>
    </w:p>
    <w:p w14:paraId="5878F792" w14:textId="77777777" w:rsidR="00B57E6F" w:rsidRPr="00EC75C6" w:rsidRDefault="00A04154" w:rsidP="00B57E6F">
      <w:pPr>
        <w:pStyle w:val="CETemail"/>
        <w:rPr>
          <w:rFonts w:cs="Arial"/>
        </w:rPr>
      </w:pPr>
      <w:r w:rsidRPr="00EC75C6">
        <w:rPr>
          <w:rFonts w:cs="Arial"/>
        </w:rPr>
        <w:t>*</w:t>
      </w:r>
      <w:r w:rsidR="005E64C0" w:rsidRPr="00EC75C6">
        <w:rPr>
          <w:rFonts w:cs="Arial"/>
        </w:rPr>
        <w:t>Marta.Wisniewska@pw.edu.pl</w:t>
      </w:r>
    </w:p>
    <w:p w14:paraId="33BE8C35" w14:textId="77777777" w:rsidR="00600535" w:rsidRPr="00EC75C6" w:rsidRDefault="00A04154" w:rsidP="00EC75C6">
      <w:pPr>
        <w:pStyle w:val="CETHeading1"/>
        <w:spacing w:line="264" w:lineRule="auto"/>
        <w:rPr>
          <w:rFonts w:cs="Arial"/>
          <w:lang w:val="en-GB"/>
        </w:rPr>
      </w:pPr>
      <w:r w:rsidRPr="00EC75C6">
        <w:rPr>
          <w:rFonts w:cs="Arial"/>
          <w:lang w:val="en-GB"/>
        </w:rPr>
        <w:t>Introduction</w:t>
      </w:r>
    </w:p>
    <w:p w14:paraId="3015A3DF" w14:textId="1E43658F" w:rsidR="00607D64" w:rsidRPr="00EC75C6" w:rsidRDefault="006A7C27" w:rsidP="00EC75C6">
      <w:pPr>
        <w:pStyle w:val="CETListbullets"/>
        <w:ind w:left="0" w:firstLine="0"/>
        <w:rPr>
          <w:rFonts w:cs="Arial"/>
        </w:rPr>
      </w:pPr>
      <w:r w:rsidRPr="00EC75C6">
        <w:rPr>
          <w:rFonts w:cs="Arial"/>
        </w:rPr>
        <w:t>Urban environmental comfort is linked to the development of acoustic, thermal, lighting, optical and olfactory factors (</w:t>
      </w:r>
      <w:proofErr w:type="spellStart"/>
      <w:r w:rsidRPr="00EC75C6">
        <w:rPr>
          <w:rFonts w:cs="Arial"/>
        </w:rPr>
        <w:t>Wojnarowska</w:t>
      </w:r>
      <w:proofErr w:type="spellEnd"/>
      <w:r w:rsidRPr="00EC75C6">
        <w:rPr>
          <w:rFonts w:cs="Arial"/>
        </w:rPr>
        <w:t xml:space="preserve"> et al., 2020).</w:t>
      </w:r>
      <w:r>
        <w:rPr>
          <w:rFonts w:cs="Arial"/>
        </w:rPr>
        <w:t xml:space="preserve"> </w:t>
      </w:r>
      <w:r w:rsidR="00A04154" w:rsidRPr="00EC75C6">
        <w:rPr>
          <w:rFonts w:cs="Arial"/>
        </w:rPr>
        <w:t xml:space="preserve">Odour nuisance is one of the most common environmental causes of complaints from residents. The development and extension of the boundaries of urban agglomerations usually bring residential development closer to industrial and municipal </w:t>
      </w:r>
      <w:r>
        <w:rPr>
          <w:rFonts w:cs="Arial"/>
        </w:rPr>
        <w:t>installations</w:t>
      </w:r>
      <w:r w:rsidR="00A04154" w:rsidRPr="00EC75C6">
        <w:rPr>
          <w:rFonts w:cs="Arial"/>
        </w:rPr>
        <w:t>.</w:t>
      </w:r>
      <w:r w:rsidR="00F56E11" w:rsidRPr="00EC75C6">
        <w:rPr>
          <w:rFonts w:cs="Arial"/>
        </w:rPr>
        <w:t xml:space="preserve"> Both increasing numbers of pollutants originate from municipal facilities such as landfills, recycling factories or wastewater treatment plants, and industrial plants including oil refineries, manufactories, breweries, distilleries, and others have a significant impact on the introduction of chemical compounds from various groups to the atmosphere (</w:t>
      </w:r>
      <w:proofErr w:type="spellStart"/>
      <w:r w:rsidR="00F56E11" w:rsidRPr="00EC75C6">
        <w:rPr>
          <w:rFonts w:cs="Arial"/>
        </w:rPr>
        <w:t>Capelli</w:t>
      </w:r>
      <w:proofErr w:type="spellEnd"/>
      <w:r w:rsidR="00F56E11" w:rsidRPr="00EC75C6">
        <w:rPr>
          <w:rFonts w:cs="Arial"/>
        </w:rPr>
        <w:t xml:space="preserve"> et al., 2013; Chen et al., 2006; </w:t>
      </w:r>
      <w:proofErr w:type="spellStart"/>
      <w:r w:rsidR="00F56E11" w:rsidRPr="00EC75C6">
        <w:rPr>
          <w:rFonts w:cs="Arial"/>
        </w:rPr>
        <w:t>Davoli</w:t>
      </w:r>
      <w:proofErr w:type="spellEnd"/>
      <w:r w:rsidR="00F56E11" w:rsidRPr="00EC75C6">
        <w:rPr>
          <w:rFonts w:cs="Arial"/>
        </w:rPr>
        <w:t xml:space="preserve"> et al., 2003; De </w:t>
      </w:r>
      <w:proofErr w:type="spellStart"/>
      <w:r w:rsidR="00F56E11" w:rsidRPr="00EC75C6">
        <w:rPr>
          <w:rFonts w:cs="Arial"/>
        </w:rPr>
        <w:t>Santis</w:t>
      </w:r>
      <w:proofErr w:type="spellEnd"/>
      <w:r w:rsidR="00F56E11" w:rsidRPr="00EC75C6">
        <w:rPr>
          <w:rFonts w:cs="Arial"/>
        </w:rPr>
        <w:t xml:space="preserve"> et al., 2004). Air pollutants can harm living organisms and the environment. Some of these can have carcinogenic properties, which can be very dangerous to human life, especially at high concentrations. Air pollutants should direct particular attention to all substances responsible for unpleasant aroma in air – odours (</w:t>
      </w:r>
      <w:r w:rsidR="00E27A0B" w:rsidRPr="00EC75C6">
        <w:rPr>
          <w:rFonts w:cs="Arial"/>
        </w:rPr>
        <w:t>Fang et al., 2012</w:t>
      </w:r>
      <w:r w:rsidR="00FE0550" w:rsidRPr="00EC75C6">
        <w:rPr>
          <w:rFonts w:cs="Arial"/>
        </w:rPr>
        <w:t>;</w:t>
      </w:r>
      <w:r w:rsidR="00E27A0B" w:rsidRPr="00EC75C6">
        <w:rPr>
          <w:rFonts w:cs="Arial"/>
        </w:rPr>
        <w:t xml:space="preserve"> </w:t>
      </w:r>
      <w:proofErr w:type="spellStart"/>
      <w:r w:rsidR="00F56E11" w:rsidRPr="00EC75C6">
        <w:rPr>
          <w:rFonts w:cs="Arial"/>
        </w:rPr>
        <w:t>Sówka</w:t>
      </w:r>
      <w:proofErr w:type="spellEnd"/>
      <w:r w:rsidR="00F56E11" w:rsidRPr="00EC75C6">
        <w:rPr>
          <w:rFonts w:cs="Arial"/>
        </w:rPr>
        <w:t xml:space="preserve"> et al.</w:t>
      </w:r>
      <w:r w:rsidR="006862AE" w:rsidRPr="00EC75C6">
        <w:rPr>
          <w:rFonts w:cs="Arial"/>
        </w:rPr>
        <w:t>,</w:t>
      </w:r>
      <w:r w:rsidR="00F56E11" w:rsidRPr="00EC75C6">
        <w:rPr>
          <w:rFonts w:cs="Arial"/>
        </w:rPr>
        <w:t xml:space="preserve"> 2011; Ying et al.</w:t>
      </w:r>
      <w:r w:rsidR="006862AE" w:rsidRPr="00EC75C6">
        <w:rPr>
          <w:rFonts w:cs="Arial"/>
        </w:rPr>
        <w:t>,</w:t>
      </w:r>
      <w:r w:rsidR="00F56E11" w:rsidRPr="00EC75C6">
        <w:rPr>
          <w:rFonts w:cs="Arial"/>
        </w:rPr>
        <w:t xml:space="preserve"> 2013</w:t>
      </w:r>
      <w:r w:rsidR="00E27A0B" w:rsidRPr="00EC75C6">
        <w:rPr>
          <w:rFonts w:cs="Arial"/>
        </w:rPr>
        <w:t>)</w:t>
      </w:r>
      <w:r w:rsidR="00F56E11" w:rsidRPr="00EC75C6">
        <w:rPr>
          <w:rFonts w:cs="Arial"/>
        </w:rPr>
        <w:t>.</w:t>
      </w:r>
      <w:r w:rsidR="00732B69" w:rsidRPr="00EC75C6">
        <w:rPr>
          <w:rFonts w:cs="Arial"/>
        </w:rPr>
        <w:t xml:space="preserve"> </w:t>
      </w:r>
      <w:r w:rsidR="00A04154" w:rsidRPr="00EC75C6">
        <w:rPr>
          <w:rFonts w:cs="Arial"/>
        </w:rPr>
        <w:t>Despite numerous studies to detect odours and reduce emissions, there is still no definitive method to assess the impact of odours on humans and the population's response</w:t>
      </w:r>
      <w:r w:rsidR="00B32E19" w:rsidRPr="00EC75C6">
        <w:rPr>
          <w:rFonts w:cs="Arial"/>
        </w:rPr>
        <w:t xml:space="preserve"> </w:t>
      </w:r>
      <w:r w:rsidR="00B67755" w:rsidRPr="00EC75C6">
        <w:rPr>
          <w:rFonts w:cs="Arial"/>
        </w:rPr>
        <w:t>(</w:t>
      </w:r>
      <w:proofErr w:type="spellStart"/>
      <w:r w:rsidR="00B67755" w:rsidRPr="00EC75C6">
        <w:rPr>
          <w:rFonts w:cs="Arial"/>
        </w:rPr>
        <w:t>Capelli</w:t>
      </w:r>
      <w:proofErr w:type="spellEnd"/>
      <w:r w:rsidR="00B67755" w:rsidRPr="00EC75C6">
        <w:rPr>
          <w:rFonts w:cs="Arial"/>
        </w:rPr>
        <w:t xml:space="preserve"> et al., 2011; Hayes et al., 2014)</w:t>
      </w:r>
      <w:r w:rsidR="00732B69" w:rsidRPr="00EC75C6">
        <w:rPr>
          <w:rFonts w:cs="Arial"/>
        </w:rPr>
        <w:t>.</w:t>
      </w:r>
      <w:r w:rsidR="00E839CC" w:rsidRPr="00EC75C6">
        <w:rPr>
          <w:rFonts w:cs="Arial"/>
        </w:rPr>
        <w:t xml:space="preserve"> </w:t>
      </w:r>
      <w:r w:rsidR="007F2F6F" w:rsidRPr="00EC75C6">
        <w:rPr>
          <w:rFonts w:cs="Arial"/>
        </w:rPr>
        <w:t xml:space="preserve">A nuisance of odours can have a significant adverse effect on the well-being of residents, </w:t>
      </w:r>
      <w:r w:rsidR="007D2FDA" w:rsidRPr="00EC75C6">
        <w:rPr>
          <w:rFonts w:cs="Arial"/>
        </w:rPr>
        <w:t>understood as</w:t>
      </w:r>
      <w:r w:rsidR="007F2F6F" w:rsidRPr="00EC75C6">
        <w:rPr>
          <w:rFonts w:cs="Arial"/>
        </w:rPr>
        <w:t xml:space="preserve"> a state of satisfaction or physiological well-being resulting from the harmony between man and the environment, i.e. between the physiological and ecological conditions of man. </w:t>
      </w:r>
    </w:p>
    <w:p w14:paraId="493C7AF4" w14:textId="77777777" w:rsidR="006A75FB" w:rsidRPr="00EC75C6" w:rsidRDefault="00A04154" w:rsidP="00EC75C6">
      <w:pPr>
        <w:pStyle w:val="CETListbullets"/>
        <w:ind w:left="0" w:firstLine="0"/>
        <w:rPr>
          <w:rFonts w:cs="Arial"/>
        </w:rPr>
      </w:pPr>
      <w:r w:rsidRPr="00EC75C6">
        <w:rPr>
          <w:rFonts w:cs="Arial"/>
        </w:rPr>
        <w:t>Survey studies play an essential role in</w:t>
      </w:r>
      <w:r w:rsidR="007D2FDA" w:rsidRPr="00EC75C6">
        <w:rPr>
          <w:rFonts w:cs="Arial"/>
        </w:rPr>
        <w:t xml:space="preserve"> the initial</w:t>
      </w:r>
      <w:r w:rsidRPr="00EC75C6">
        <w:rPr>
          <w:rFonts w:cs="Arial"/>
        </w:rPr>
        <w:t xml:space="preserve"> identifying measurement points in analysing odour effects in urban agglomerations </w:t>
      </w:r>
      <w:r w:rsidR="00741E06" w:rsidRPr="00EC75C6">
        <w:rPr>
          <w:rFonts w:cs="Arial"/>
        </w:rPr>
        <w:t>(</w:t>
      </w:r>
      <w:proofErr w:type="spellStart"/>
      <w:r w:rsidR="00741E06" w:rsidRPr="00EC75C6">
        <w:rPr>
          <w:rFonts w:cs="Arial"/>
        </w:rPr>
        <w:t>Kulig</w:t>
      </w:r>
      <w:proofErr w:type="spellEnd"/>
      <w:r w:rsidR="00741E06" w:rsidRPr="00EC75C6">
        <w:rPr>
          <w:rFonts w:cs="Arial"/>
        </w:rPr>
        <w:t xml:space="preserve"> et al.</w:t>
      </w:r>
      <w:r w:rsidR="005A3724" w:rsidRPr="00EC75C6">
        <w:rPr>
          <w:rFonts w:cs="Arial"/>
        </w:rPr>
        <w:t>,</w:t>
      </w:r>
      <w:r w:rsidR="00741E06" w:rsidRPr="00EC75C6">
        <w:rPr>
          <w:rFonts w:cs="Arial"/>
        </w:rPr>
        <w:t xml:space="preserve"> 2022). </w:t>
      </w:r>
      <w:r w:rsidRPr="00EC75C6">
        <w:rPr>
          <w:rFonts w:cs="Arial"/>
        </w:rPr>
        <w:t xml:space="preserve">Based on the analysis of residents' complaints, the researchers could specify the areas of research that were subsequently reviewed. </w:t>
      </w:r>
      <w:r w:rsidR="00607D64" w:rsidRPr="00EC75C6">
        <w:rPr>
          <w:rFonts w:cs="Arial"/>
        </w:rPr>
        <w:t xml:space="preserve">Odour nuisance cases also refer to situations in which residents declare discrepancies between the odours they perceive. An example of a method of inventorying sources of odour nuisance in the </w:t>
      </w:r>
      <w:r w:rsidRPr="00EC75C6">
        <w:rPr>
          <w:rFonts w:cs="Arial"/>
        </w:rPr>
        <w:t>analysed</w:t>
      </w:r>
      <w:r w:rsidR="00607D64" w:rsidRPr="00EC75C6">
        <w:rPr>
          <w:rFonts w:cs="Arial"/>
        </w:rPr>
        <w:t xml:space="preserve"> area is surveyed, such as the computer-assisted telephone interview – CATI (</w:t>
      </w:r>
      <w:proofErr w:type="spellStart"/>
      <w:r w:rsidR="00607D64" w:rsidRPr="00EC75C6">
        <w:rPr>
          <w:rFonts w:cs="Arial"/>
        </w:rPr>
        <w:t>Kulig</w:t>
      </w:r>
      <w:proofErr w:type="spellEnd"/>
      <w:r w:rsidR="00607D64" w:rsidRPr="00EC75C6">
        <w:rPr>
          <w:rFonts w:cs="Arial"/>
        </w:rPr>
        <w:t xml:space="preserve"> et al., 2010). Such studies allow obtaining reliable information, among other things, on the odour nuisance experienced by residents.</w:t>
      </w:r>
      <w:r w:rsidR="0050701B" w:rsidRPr="00EC75C6">
        <w:rPr>
          <w:rFonts w:cs="Arial"/>
        </w:rPr>
        <w:t xml:space="preserve"> </w:t>
      </w:r>
      <w:r w:rsidRPr="00EC75C6">
        <w:rPr>
          <w:rFonts w:cs="Arial"/>
        </w:rPr>
        <w:t>Another critical point is the measures taken by the city administration to minimise odour nuisance.</w:t>
      </w:r>
    </w:p>
    <w:p w14:paraId="3045AD6C" w14:textId="77777777" w:rsidR="000B65E6" w:rsidRPr="00EC75C6" w:rsidRDefault="00A04154" w:rsidP="00EC75C6">
      <w:pPr>
        <w:pStyle w:val="CETListbullets"/>
        <w:ind w:left="0" w:firstLine="0"/>
        <w:rPr>
          <w:rFonts w:cs="Arial"/>
        </w:rPr>
      </w:pPr>
      <w:r w:rsidRPr="00EC75C6">
        <w:rPr>
          <w:rFonts w:cs="Arial"/>
        </w:rPr>
        <w:t>The paper presents the concept of a questionnaire survey of urban residents as well as competent institutions and organisations, the purpose of which is to identify the sources of odour nuisance and assess the extent of the problem. These studies and analysis will be undertaken in a city with a significant industrial share, located in central</w:t>
      </w:r>
      <w:r w:rsidR="009466B4" w:rsidRPr="00EC75C6">
        <w:rPr>
          <w:rFonts w:cs="Arial"/>
        </w:rPr>
        <w:t xml:space="preserve"> Poland (Masovian Voivodeship).</w:t>
      </w:r>
    </w:p>
    <w:p w14:paraId="7C1AC659" w14:textId="77777777" w:rsidR="00453E24" w:rsidRPr="00EC75C6" w:rsidRDefault="00A04154" w:rsidP="00EC75C6">
      <w:pPr>
        <w:pStyle w:val="CETHeading1"/>
        <w:spacing w:line="264" w:lineRule="auto"/>
        <w:rPr>
          <w:rFonts w:cs="Arial"/>
          <w:lang w:val="en-GB"/>
        </w:rPr>
      </w:pPr>
      <w:r w:rsidRPr="00EC75C6">
        <w:rPr>
          <w:rFonts w:cs="Arial"/>
          <w:lang w:val="en-GB"/>
        </w:rPr>
        <w:t>Materials and Methods</w:t>
      </w:r>
    </w:p>
    <w:p w14:paraId="2A38346D" w14:textId="77777777" w:rsidR="00065498" w:rsidRPr="00EC75C6" w:rsidRDefault="00A04154" w:rsidP="00EC75C6">
      <w:pPr>
        <w:pStyle w:val="CETheadingx"/>
        <w:spacing w:line="264" w:lineRule="auto"/>
        <w:rPr>
          <w:rFonts w:cs="Arial"/>
          <w:lang w:val="en-GB"/>
        </w:rPr>
      </w:pPr>
      <w:r w:rsidRPr="00EC75C6">
        <w:rPr>
          <w:rFonts w:cs="Arial"/>
          <w:lang w:val="en-GB"/>
        </w:rPr>
        <w:t>Information about the research area</w:t>
      </w:r>
    </w:p>
    <w:p w14:paraId="4940093F" w14:textId="0023B99D" w:rsidR="00B07F85" w:rsidRPr="00EC75C6" w:rsidRDefault="007D2FDA" w:rsidP="00662198">
      <w:pPr>
        <w:pStyle w:val="CETBodytext"/>
        <w:spacing w:before="240" w:after="240"/>
        <w:rPr>
          <w:rFonts w:cs="Arial"/>
          <w:lang w:val="en-GB"/>
        </w:rPr>
      </w:pPr>
      <w:r w:rsidRPr="00EC75C6">
        <w:rPr>
          <w:rFonts w:cs="Arial"/>
          <w:lang w:val="en-GB"/>
        </w:rPr>
        <w:t xml:space="preserve">In the </w:t>
      </w:r>
      <w:r w:rsidRPr="007961A7">
        <w:rPr>
          <w:rFonts w:cs="Arial"/>
          <w:lang w:val="en-GB"/>
        </w:rPr>
        <w:t>f</w:t>
      </w:r>
      <w:r w:rsidR="00BA60F0" w:rsidRPr="007961A7">
        <w:rPr>
          <w:rFonts w:cs="Arial"/>
          <w:lang w:val="en-GB"/>
        </w:rPr>
        <w:t>r</w:t>
      </w:r>
      <w:r w:rsidRPr="007961A7">
        <w:rPr>
          <w:rFonts w:cs="Arial"/>
          <w:lang w:val="en-GB"/>
        </w:rPr>
        <w:t>ame</w:t>
      </w:r>
      <w:r w:rsidR="00A04154" w:rsidRPr="00EC75C6">
        <w:rPr>
          <w:rFonts w:cs="Arial"/>
          <w:lang w:val="en-GB"/>
        </w:rPr>
        <w:t xml:space="preserve"> of this work, a concept for surveys in urban agglomerations in Poland was developed. The aim of the studies is to determine the causes of odour nuisance (type of source, location of origin) and to assess the </w:t>
      </w:r>
      <w:r w:rsidR="00A04154" w:rsidRPr="007961A7">
        <w:rPr>
          <w:rFonts w:cs="Arial"/>
          <w:lang w:val="en-GB"/>
        </w:rPr>
        <w:lastRenderedPageBreak/>
        <w:t xml:space="preserve">extent of the problem and the </w:t>
      </w:r>
      <w:r w:rsidR="00861F7C" w:rsidRPr="007961A7">
        <w:rPr>
          <w:rFonts w:cs="Arial"/>
          <w:lang w:val="en-GB"/>
        </w:rPr>
        <w:t>perceived fragrance intensity and odour nuisance intensity</w:t>
      </w:r>
      <w:r w:rsidR="00A04154" w:rsidRPr="007961A7">
        <w:rPr>
          <w:rFonts w:cs="Arial"/>
          <w:lang w:val="en-GB"/>
        </w:rPr>
        <w:t xml:space="preserve"> of the olfactory situation of the respondents. </w:t>
      </w:r>
      <w:r w:rsidR="00440866">
        <w:rPr>
          <w:rFonts w:cs="Arial"/>
          <w:lang w:val="en-GB"/>
        </w:rPr>
        <w:t>It is the first and very important step before field measurement series th</w:t>
      </w:r>
      <w:r w:rsidR="006A7C27">
        <w:rPr>
          <w:rFonts w:cs="Arial"/>
          <w:lang w:val="en-GB"/>
        </w:rPr>
        <w:t>a</w:t>
      </w:r>
      <w:r w:rsidR="00440866">
        <w:rPr>
          <w:rFonts w:cs="Arial"/>
          <w:lang w:val="en-GB"/>
        </w:rPr>
        <w:t xml:space="preserve">nks to which the odour nuisance sources will be characterised. </w:t>
      </w:r>
      <w:r w:rsidR="00A04154" w:rsidRPr="007961A7">
        <w:rPr>
          <w:rFonts w:cs="Arial"/>
          <w:lang w:val="en-GB"/>
        </w:rPr>
        <w:t xml:space="preserve">The selected agglomeration under Polish conditions is a medium-sized city </w:t>
      </w:r>
      <w:r w:rsidR="00662198" w:rsidRPr="007961A7">
        <w:rPr>
          <w:rFonts w:cs="Arial"/>
          <w:lang w:val="en-GB"/>
        </w:rPr>
        <w:t xml:space="preserve">with </w:t>
      </w:r>
      <w:r w:rsidRPr="007961A7">
        <w:rPr>
          <w:rFonts w:cs="Arial"/>
          <w:lang w:val="en-GB"/>
        </w:rPr>
        <w:t xml:space="preserve">complex urban infrastructure </w:t>
      </w:r>
      <w:r w:rsidR="00662198" w:rsidRPr="007961A7">
        <w:rPr>
          <w:rFonts w:cs="Arial"/>
          <w:lang w:val="en-GB"/>
        </w:rPr>
        <w:t xml:space="preserve">and </w:t>
      </w:r>
      <w:r w:rsidR="00A04154" w:rsidRPr="007961A7">
        <w:rPr>
          <w:rFonts w:cs="Arial"/>
          <w:lang w:val="en-GB"/>
        </w:rPr>
        <w:t xml:space="preserve">different types of potentially odorous objects. The metropolitan area, the town of </w:t>
      </w:r>
      <w:proofErr w:type="spellStart"/>
      <w:r w:rsidR="00A04154" w:rsidRPr="007961A7">
        <w:rPr>
          <w:rFonts w:cs="Arial"/>
          <w:lang w:val="en-GB"/>
        </w:rPr>
        <w:t>Płock,</w:t>
      </w:r>
      <w:r w:rsidR="006A7C27">
        <w:rPr>
          <w:rFonts w:cs="Arial"/>
          <w:lang w:val="en-GB"/>
        </w:rPr>
        <w:t>i</w:t>
      </w:r>
      <w:proofErr w:type="spellEnd"/>
      <w:r w:rsidR="006A7C27">
        <w:t xml:space="preserve">s </w:t>
      </w:r>
      <w:r w:rsidR="006A7C27" w:rsidRPr="006A7C27">
        <w:rPr>
          <w:rFonts w:cs="Arial"/>
          <w:lang w:val="en-GB"/>
        </w:rPr>
        <w:t>administratively</w:t>
      </w:r>
      <w:r w:rsidR="00A04154" w:rsidRPr="007961A7">
        <w:rPr>
          <w:rFonts w:cs="Arial"/>
          <w:lang w:val="en-GB"/>
        </w:rPr>
        <w:t xml:space="preserve"> subdivided into 23 settlements (21 housing estates and two uninhabited industrial estates). The city has a population of 117</w:t>
      </w:r>
      <w:r w:rsidR="007961A7">
        <w:rPr>
          <w:rFonts w:cs="Arial"/>
          <w:lang w:val="en-GB"/>
        </w:rPr>
        <w:t>,573</w:t>
      </w:r>
      <w:r w:rsidR="00A04154" w:rsidRPr="007961A7">
        <w:rPr>
          <w:rFonts w:cs="Arial"/>
          <w:lang w:val="en-GB"/>
        </w:rPr>
        <w:t xml:space="preserve"> (as of December 2021</w:t>
      </w:r>
      <w:r w:rsidR="00A04154" w:rsidRPr="00EC75C6">
        <w:rPr>
          <w:rFonts w:cs="Arial"/>
          <w:lang w:val="en-GB"/>
        </w:rPr>
        <w:t>) and an area of 88.0 km</w:t>
      </w:r>
      <w:r w:rsidR="00A04154" w:rsidRPr="00EC75C6">
        <w:rPr>
          <w:rFonts w:cs="Arial"/>
          <w:vertAlign w:val="superscript"/>
          <w:lang w:val="en-GB"/>
        </w:rPr>
        <w:t>2</w:t>
      </w:r>
      <w:r w:rsidR="00A04154" w:rsidRPr="00EC75C6">
        <w:rPr>
          <w:rFonts w:cs="Arial"/>
          <w:lang w:val="en-GB"/>
        </w:rPr>
        <w:t xml:space="preserve">. The population density was 1,336 people per square </w:t>
      </w:r>
      <w:r w:rsidRPr="00EC75C6">
        <w:rPr>
          <w:rFonts w:cs="Arial"/>
          <w:lang w:val="en-GB"/>
        </w:rPr>
        <w:t>kilometre</w:t>
      </w:r>
      <w:r w:rsidR="00A04154" w:rsidRPr="00EC75C6">
        <w:rPr>
          <w:rFonts w:cs="Arial"/>
          <w:lang w:val="en-GB"/>
        </w:rPr>
        <w:t>. The area of debt rescheduling and other institutions, urban and industrial sites that offer potential sources of odours. Figure 1 shows the location of the study area.</w:t>
      </w:r>
    </w:p>
    <w:p w14:paraId="42A53EAE" w14:textId="43B37F33" w:rsidR="00DA7E7A" w:rsidRPr="00EC75C6" w:rsidRDefault="009C51F0" w:rsidP="00E01B66">
      <w:pPr>
        <w:pStyle w:val="CETBodytext"/>
        <w:spacing w:before="240"/>
        <w:jc w:val="center"/>
        <w:rPr>
          <w:rFonts w:cs="Arial"/>
          <w:lang w:val="en-GB"/>
        </w:rPr>
      </w:pPr>
      <w:r>
        <w:rPr>
          <w:rFonts w:cs="Arial"/>
          <w:noProof/>
          <w:lang w:val="en-GB"/>
        </w:rPr>
        <w:drawing>
          <wp:inline distT="0" distB="0" distL="0" distR="0" wp14:anchorId="02840349" wp14:editId="75DDB507">
            <wp:extent cx="3167264" cy="2987040"/>
            <wp:effectExtent l="0" t="0" r="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0"/>
                    <a:stretch>
                      <a:fillRect/>
                    </a:stretch>
                  </pic:blipFill>
                  <pic:spPr>
                    <a:xfrm>
                      <a:off x="0" y="0"/>
                      <a:ext cx="3208526" cy="3025954"/>
                    </a:xfrm>
                    <a:prstGeom prst="rect">
                      <a:avLst/>
                    </a:prstGeom>
                  </pic:spPr>
                </pic:pic>
              </a:graphicData>
            </a:graphic>
          </wp:inline>
        </w:drawing>
      </w:r>
    </w:p>
    <w:p w14:paraId="5603D2F3" w14:textId="4F21BF7B" w:rsidR="009466B4" w:rsidRDefault="00A04154" w:rsidP="007C7F9C">
      <w:pPr>
        <w:pStyle w:val="CETBodytext"/>
        <w:spacing w:after="240"/>
        <w:rPr>
          <w:rStyle w:val="CETCaptionCarattere"/>
          <w:rFonts w:cs="Arial"/>
        </w:rPr>
      </w:pPr>
      <w:r w:rsidRPr="00EC75C6">
        <w:rPr>
          <w:rStyle w:val="CETCaptionCarattere"/>
          <w:rFonts w:cs="Arial"/>
        </w:rPr>
        <w:t>Figure 1:</w:t>
      </w:r>
      <w:r w:rsidR="00F9639E" w:rsidRPr="00EC75C6">
        <w:rPr>
          <w:rFonts w:cs="Arial"/>
          <w:lang w:val="en-GB"/>
        </w:rPr>
        <w:t xml:space="preserve"> </w:t>
      </w:r>
      <w:r w:rsidR="00F9639E" w:rsidRPr="00EC75C6">
        <w:rPr>
          <w:rStyle w:val="CETCaptionCarattere"/>
          <w:rFonts w:cs="Arial"/>
        </w:rPr>
        <w:t xml:space="preserve">The urban agglomeration area </w:t>
      </w:r>
      <w:r w:rsidR="007D2FDA" w:rsidRPr="00EC75C6">
        <w:rPr>
          <w:rStyle w:val="CETCaptionCarattere"/>
          <w:rFonts w:cs="Arial"/>
        </w:rPr>
        <w:t>as</w:t>
      </w:r>
      <w:r w:rsidR="00F9639E" w:rsidRPr="00EC75C6">
        <w:rPr>
          <w:rStyle w:val="CETCaptionCarattere"/>
          <w:rFonts w:cs="Arial"/>
        </w:rPr>
        <w:t xml:space="preserve"> the subject of the planned research programme</w:t>
      </w:r>
      <w:r w:rsidR="00440866">
        <w:rPr>
          <w:rStyle w:val="CETCaptionCarattere"/>
          <w:rFonts w:cs="Arial"/>
        </w:rPr>
        <w:t xml:space="preserve"> with the primary odour nuisance sources (own elaboration based on </w:t>
      </w:r>
      <w:r w:rsidR="007C7F9C" w:rsidRPr="007C7F9C">
        <w:rPr>
          <w:rStyle w:val="CETCaptionCarattere"/>
          <w:rFonts w:cs="Arial"/>
          <w:i w:val="0"/>
        </w:rPr>
        <w:t>https://www.google.pl/maps</w:t>
      </w:r>
      <w:r w:rsidR="006A7C27">
        <w:rPr>
          <w:rStyle w:val="CETCaptionCarattere"/>
          <w:rFonts w:cs="Arial"/>
        </w:rPr>
        <w:t>)</w:t>
      </w:r>
      <w:r w:rsidR="00F9639E" w:rsidRPr="00EC75C6">
        <w:rPr>
          <w:rStyle w:val="CETCaptionCarattere"/>
          <w:rFonts w:cs="Arial"/>
        </w:rPr>
        <w:t>.</w:t>
      </w:r>
    </w:p>
    <w:p w14:paraId="453E2411" w14:textId="5B370983" w:rsidR="007C7F9C" w:rsidRDefault="00232212" w:rsidP="007C7F9C">
      <w:pPr>
        <w:pStyle w:val="CETBodytext"/>
        <w:rPr>
          <w:rStyle w:val="CETCaptionCarattere"/>
          <w:i w:val="0"/>
        </w:rPr>
      </w:pPr>
      <w:r w:rsidRPr="00232212">
        <w:rPr>
          <w:rStyle w:val="CETCaptionCarattere"/>
          <w:i w:val="0"/>
        </w:rPr>
        <w:t xml:space="preserve">Figure </w:t>
      </w:r>
      <w:r w:rsidR="00E77DB4">
        <w:rPr>
          <w:rStyle w:val="CETCaptionCarattere"/>
          <w:i w:val="0"/>
        </w:rPr>
        <w:t>1</w:t>
      </w:r>
      <w:r w:rsidRPr="00232212">
        <w:rPr>
          <w:rStyle w:val="CETCaptionCarattere"/>
          <w:i w:val="0"/>
        </w:rPr>
        <w:t xml:space="preserve"> shows the </w:t>
      </w:r>
      <w:r w:rsidR="00E77DB4">
        <w:rPr>
          <w:rStyle w:val="CETCaptionCarattere"/>
          <w:i w:val="0"/>
        </w:rPr>
        <w:t>group</w:t>
      </w:r>
      <w:r w:rsidRPr="00232212">
        <w:rPr>
          <w:rStyle w:val="CETCaptionCarattere"/>
          <w:i w:val="0"/>
        </w:rPr>
        <w:t xml:space="preserve"> of the main odour nuisance </w:t>
      </w:r>
      <w:r>
        <w:rPr>
          <w:rStyle w:val="CETCaptionCarattere"/>
          <w:i w:val="0"/>
        </w:rPr>
        <w:t xml:space="preserve">sources </w:t>
      </w:r>
      <w:r w:rsidRPr="00232212">
        <w:rPr>
          <w:rStyle w:val="CETCaptionCarattere"/>
          <w:i w:val="0"/>
        </w:rPr>
        <w:t xml:space="preserve">presented in the northwest of the </w:t>
      </w:r>
      <w:r>
        <w:rPr>
          <w:rStyle w:val="CETCaptionCarattere"/>
          <w:i w:val="0"/>
        </w:rPr>
        <w:t>urban agglomeration</w:t>
      </w:r>
      <w:r w:rsidRPr="00232212">
        <w:rPr>
          <w:rStyle w:val="CETCaptionCarattere"/>
          <w:i w:val="0"/>
        </w:rPr>
        <w:t xml:space="preserve"> area studied.</w:t>
      </w:r>
      <w:r>
        <w:rPr>
          <w:rStyle w:val="CETCaptionCarattere"/>
          <w:i w:val="0"/>
        </w:rPr>
        <w:t xml:space="preserve"> It is important from the viewpoint of </w:t>
      </w:r>
      <w:r w:rsidR="00E77DB4">
        <w:rPr>
          <w:rStyle w:val="CETCaptionCarattere"/>
          <w:i w:val="0"/>
        </w:rPr>
        <w:t xml:space="preserve">the </w:t>
      </w:r>
      <w:r>
        <w:rPr>
          <w:rStyle w:val="CETCaptionCarattere"/>
          <w:i w:val="0"/>
        </w:rPr>
        <w:t xml:space="preserve">odour source </w:t>
      </w:r>
      <w:r w:rsidR="00E77DB4">
        <w:rPr>
          <w:rStyle w:val="CETCaptionCarattere"/>
          <w:i w:val="0"/>
        </w:rPr>
        <w:t>characteristics</w:t>
      </w:r>
      <w:r>
        <w:rPr>
          <w:rStyle w:val="CETCaptionCarattere"/>
          <w:i w:val="0"/>
        </w:rPr>
        <w:t>.</w:t>
      </w:r>
      <w:r w:rsidR="00E77DB4">
        <w:rPr>
          <w:rStyle w:val="CETCaptionCarattere"/>
          <w:i w:val="0"/>
        </w:rPr>
        <w:t xml:space="preserve"> Figure 2 shows the wind</w:t>
      </w:r>
      <w:r w:rsidR="00E01B66">
        <w:rPr>
          <w:rStyle w:val="CETCaptionCarattere"/>
          <w:i w:val="0"/>
        </w:rPr>
        <w:t xml:space="preserve"> rose for </w:t>
      </w:r>
      <w:proofErr w:type="spellStart"/>
      <w:r w:rsidR="00E01B66">
        <w:rPr>
          <w:rStyle w:val="CETCaptionCarattere"/>
          <w:i w:val="0"/>
        </w:rPr>
        <w:t>Płock</w:t>
      </w:r>
      <w:proofErr w:type="spellEnd"/>
      <w:r w:rsidR="00E01B66">
        <w:rPr>
          <w:rStyle w:val="CETCaptionCarattere"/>
          <w:i w:val="0"/>
        </w:rPr>
        <w:t xml:space="preserve"> area.</w:t>
      </w:r>
    </w:p>
    <w:p w14:paraId="6974BD94" w14:textId="32B8F13C" w:rsidR="00E01B66" w:rsidRDefault="00E01B66" w:rsidP="00E01B66">
      <w:pPr>
        <w:pStyle w:val="CETBodytext"/>
        <w:jc w:val="center"/>
        <w:rPr>
          <w:rStyle w:val="CETCaptionCarattere"/>
          <w:i w:val="0"/>
        </w:rPr>
      </w:pPr>
      <w:r>
        <w:rPr>
          <w:noProof/>
          <w:lang w:val="en-GB"/>
        </w:rPr>
        <w:drawing>
          <wp:inline distT="0" distB="0" distL="0" distR="0" wp14:anchorId="0C657E4F" wp14:editId="5ABEFCB9">
            <wp:extent cx="2788838" cy="25679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a:stretch>
                      <a:fillRect/>
                    </a:stretch>
                  </pic:blipFill>
                  <pic:spPr>
                    <a:xfrm>
                      <a:off x="0" y="0"/>
                      <a:ext cx="2810898" cy="2588253"/>
                    </a:xfrm>
                    <a:prstGeom prst="rect">
                      <a:avLst/>
                    </a:prstGeom>
                  </pic:spPr>
                </pic:pic>
              </a:graphicData>
            </a:graphic>
          </wp:inline>
        </w:drawing>
      </w:r>
    </w:p>
    <w:p w14:paraId="6A11A751" w14:textId="2C812C2C" w:rsidR="00E01B66" w:rsidRDefault="00E01B66" w:rsidP="00E01B66">
      <w:pPr>
        <w:pStyle w:val="CETBodytext"/>
        <w:spacing w:after="240"/>
        <w:rPr>
          <w:rStyle w:val="CETCaptionCarattere"/>
          <w:rFonts w:cs="Arial"/>
        </w:rPr>
      </w:pPr>
      <w:r w:rsidRPr="00EC75C6">
        <w:rPr>
          <w:rStyle w:val="CETCaptionCarattere"/>
          <w:rFonts w:cs="Arial"/>
        </w:rPr>
        <w:t xml:space="preserve">Figure </w:t>
      </w:r>
      <w:r>
        <w:rPr>
          <w:rStyle w:val="CETCaptionCarattere"/>
          <w:rFonts w:cs="Arial"/>
        </w:rPr>
        <w:t>2</w:t>
      </w:r>
      <w:r w:rsidRPr="00EC75C6">
        <w:rPr>
          <w:rStyle w:val="CETCaptionCarattere"/>
          <w:rFonts w:cs="Arial"/>
        </w:rPr>
        <w:t>:</w:t>
      </w:r>
      <w:r w:rsidRPr="00EC75C6">
        <w:rPr>
          <w:rFonts w:cs="Arial"/>
          <w:lang w:val="en-GB"/>
        </w:rPr>
        <w:t xml:space="preserve"> </w:t>
      </w:r>
      <w:r>
        <w:rPr>
          <w:rStyle w:val="CETCaptionCarattere"/>
          <w:rFonts w:cs="Arial"/>
        </w:rPr>
        <w:t xml:space="preserve">The wind rose for </w:t>
      </w:r>
      <w:proofErr w:type="spellStart"/>
      <w:r>
        <w:rPr>
          <w:rStyle w:val="CETCaptionCarattere"/>
          <w:rFonts w:cs="Arial"/>
        </w:rPr>
        <w:t>Płock</w:t>
      </w:r>
      <w:proofErr w:type="spellEnd"/>
      <w:r>
        <w:rPr>
          <w:rStyle w:val="CETCaptionCarattere"/>
          <w:rFonts w:cs="Arial"/>
        </w:rPr>
        <w:t xml:space="preserve"> area</w:t>
      </w:r>
      <w:r>
        <w:rPr>
          <w:rStyle w:val="CETCaptionCarattere"/>
          <w:rFonts w:cs="Arial"/>
        </w:rPr>
        <w:t xml:space="preserve"> (</w:t>
      </w:r>
      <w:r w:rsidRPr="00E01B66">
        <w:rPr>
          <w:rStyle w:val="CETCaptionCarattere"/>
          <w:rFonts w:cs="Arial"/>
          <w:i w:val="0"/>
        </w:rPr>
        <w:t>https://www.meteoblue.com/</w:t>
      </w:r>
      <w:r>
        <w:rPr>
          <w:rStyle w:val="CETCaptionCarattere"/>
          <w:rFonts w:cs="Arial"/>
        </w:rPr>
        <w:t>)</w:t>
      </w:r>
      <w:r w:rsidRPr="00EC75C6">
        <w:rPr>
          <w:rStyle w:val="CETCaptionCarattere"/>
          <w:rFonts w:cs="Arial"/>
        </w:rPr>
        <w:t>.</w:t>
      </w:r>
    </w:p>
    <w:p w14:paraId="7C0B5546" w14:textId="79B6D7D3" w:rsidR="00E01B66" w:rsidRPr="00E01B66" w:rsidRDefault="00E01B66" w:rsidP="00E01B66">
      <w:pPr>
        <w:pStyle w:val="CETBodytext"/>
        <w:rPr>
          <w:rStyle w:val="CETCaptionCarattere"/>
          <w:i w:val="0"/>
          <w:lang w:val="en-US"/>
        </w:rPr>
      </w:pPr>
      <w:r>
        <w:rPr>
          <w:rStyle w:val="CETCaptionCarattere"/>
          <w:i w:val="0"/>
          <w:lang w:val="en-US"/>
        </w:rPr>
        <w:t xml:space="preserve">The </w:t>
      </w:r>
      <w:r w:rsidR="009A5820">
        <w:rPr>
          <w:rStyle w:val="CETCaptionCarattere"/>
          <w:i w:val="0"/>
          <w:lang w:val="en-US"/>
        </w:rPr>
        <w:t xml:space="preserve">presented in figure 2 </w:t>
      </w:r>
      <w:r>
        <w:rPr>
          <w:rStyle w:val="CETCaptionCarattere"/>
          <w:i w:val="0"/>
          <w:lang w:val="en-US"/>
        </w:rPr>
        <w:t>wind rose</w:t>
      </w:r>
      <w:r w:rsidR="009A5820">
        <w:rPr>
          <w:rStyle w:val="CETCaptionCarattere"/>
          <w:i w:val="0"/>
          <w:lang w:val="en-US"/>
        </w:rPr>
        <w:t xml:space="preserve"> is developed</w:t>
      </w:r>
      <w:r w:rsidR="009A5820" w:rsidRPr="009A5820">
        <w:t xml:space="preserve"> </w:t>
      </w:r>
      <w:r w:rsidR="009A5820" w:rsidRPr="009A5820">
        <w:rPr>
          <w:rStyle w:val="CETCaptionCarattere"/>
          <w:i w:val="0"/>
          <w:lang w:val="en-US"/>
        </w:rPr>
        <w:t>based on 30-year hourly simulations of weather models</w:t>
      </w:r>
      <w:r w:rsidR="009A5820">
        <w:rPr>
          <w:rStyle w:val="CETCaptionCarattere"/>
          <w:i w:val="0"/>
          <w:lang w:val="en-US"/>
        </w:rPr>
        <w:t>.</w:t>
      </w:r>
      <w:r>
        <w:rPr>
          <w:rStyle w:val="CETCaptionCarattere"/>
          <w:i w:val="0"/>
          <w:lang w:val="en-US"/>
        </w:rPr>
        <w:t xml:space="preserve"> </w:t>
      </w:r>
      <w:r w:rsidR="009A5820">
        <w:rPr>
          <w:rStyle w:val="CETCaptionCarattere"/>
          <w:i w:val="0"/>
          <w:lang w:val="en-US"/>
        </w:rPr>
        <w:t xml:space="preserve">It </w:t>
      </w:r>
      <w:r>
        <w:rPr>
          <w:rStyle w:val="CETCaptionCarattere"/>
          <w:i w:val="0"/>
          <w:lang w:val="en-US"/>
        </w:rPr>
        <w:t>shows the domination of west</w:t>
      </w:r>
      <w:r w:rsidR="009A5820">
        <w:rPr>
          <w:rStyle w:val="CETCaptionCarattere"/>
          <w:i w:val="0"/>
          <w:lang w:val="en-US"/>
        </w:rPr>
        <w:t xml:space="preserve"> and south-west wind directions in the </w:t>
      </w:r>
      <w:proofErr w:type="spellStart"/>
      <w:r w:rsidR="009A5820">
        <w:rPr>
          <w:rStyle w:val="CETCaptionCarattere"/>
          <w:i w:val="0"/>
          <w:lang w:val="en-US"/>
        </w:rPr>
        <w:t>analysed</w:t>
      </w:r>
      <w:proofErr w:type="spellEnd"/>
      <w:r w:rsidR="009A5820">
        <w:rPr>
          <w:rStyle w:val="CETCaptionCarattere"/>
          <w:i w:val="0"/>
          <w:lang w:val="en-US"/>
        </w:rPr>
        <w:t xml:space="preserve"> area.</w:t>
      </w:r>
    </w:p>
    <w:p w14:paraId="3658416C" w14:textId="77777777" w:rsidR="00C92992" w:rsidRPr="00EC75C6" w:rsidRDefault="00C92992" w:rsidP="00C92992">
      <w:pPr>
        <w:pStyle w:val="CETheadingx"/>
        <w:spacing w:line="264" w:lineRule="auto"/>
        <w:rPr>
          <w:rFonts w:cs="Arial"/>
          <w:lang w:val="en-GB"/>
        </w:rPr>
      </w:pPr>
      <w:r w:rsidRPr="00EC75C6">
        <w:rPr>
          <w:rFonts w:cs="Arial"/>
          <w:lang w:val="en-GB"/>
        </w:rPr>
        <w:lastRenderedPageBreak/>
        <w:t>Development of the concept of survey research</w:t>
      </w:r>
    </w:p>
    <w:p w14:paraId="72D29A62" w14:textId="64E56E0E" w:rsidR="00C92992" w:rsidRPr="00EC75C6" w:rsidRDefault="003F48AB" w:rsidP="00C92992">
      <w:pPr>
        <w:pStyle w:val="CETAcknowledgementstitle"/>
        <w:spacing w:line="240" w:lineRule="auto"/>
        <w:rPr>
          <w:rStyle w:val="CETCaptionCarattere"/>
          <w:rFonts w:cs="Arial"/>
        </w:rPr>
      </w:pPr>
      <w:r>
        <w:rPr>
          <w:rFonts w:cs="Arial"/>
          <w:b w:val="0"/>
          <w:bCs/>
          <w:noProof/>
        </w:rPr>
        <mc:AlternateContent>
          <mc:Choice Requires="wps">
            <w:drawing>
              <wp:anchor distT="0" distB="0" distL="114300" distR="114300" simplePos="0" relativeHeight="251662336" behindDoc="0" locked="0" layoutInCell="1" allowOverlap="1" wp14:anchorId="66510B41" wp14:editId="7005C49A">
                <wp:simplePos x="0" y="0"/>
                <wp:positionH relativeFrom="column">
                  <wp:posOffset>466725</wp:posOffset>
                </wp:positionH>
                <wp:positionV relativeFrom="paragraph">
                  <wp:posOffset>2402205</wp:posOffset>
                </wp:positionV>
                <wp:extent cx="266700" cy="251460"/>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1460"/>
                        </a:xfrm>
                        <a:prstGeom prst="rect">
                          <a:avLst/>
                        </a:prstGeom>
                        <a:solidFill>
                          <a:schemeClr val="lt1"/>
                        </a:solidFill>
                        <a:ln w="6350">
                          <a:noFill/>
                        </a:ln>
                      </wps:spPr>
                      <wps:txbx>
                        <w:txbxContent>
                          <w:p w14:paraId="7FD49C87" w14:textId="77777777" w:rsidR="00C92992" w:rsidRPr="00C14879" w:rsidRDefault="00C92992" w:rsidP="00C92992">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6510B41" id="_x0000_t202" coordsize="21600,21600" o:spt="202" path="m,l,21600r21600,l21600,xe">
                <v:stroke joinstyle="miter"/>
                <v:path gradientshapeok="t" o:connecttype="rect"/>
              </v:shapetype>
              <v:shape id="Pole tekstowe 12" o:spid="_x0000_s1026" type="#_x0000_t202" style="position:absolute;margin-left:36.75pt;margin-top:189.15pt;width:21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" fillcolor="white [3201]" stroked="f" strokeweight=".5pt">
                <v:textbox>
                  <w:txbxContent>
                    <w:p w14:paraId="7FD49C87" w14:textId="77777777" w:rsidR="00C92992" w:rsidRPr="00C14879" w:rsidRDefault="00C92992" w:rsidP="00C92992">
                      <w:pPr>
                        <w:rPr>
                          <w:b/>
                          <w:bCs/>
                          <w:sz w:val="24"/>
                          <w:szCs w:val="24"/>
                        </w:rPr>
                      </w:pPr>
                      <w:r>
                        <w:rPr>
                          <w:b/>
                          <w:bCs/>
                          <w:sz w:val="24"/>
                          <w:szCs w:val="24"/>
                        </w:rPr>
                        <w:t>4</w:t>
                      </w:r>
                    </w:p>
                  </w:txbxContent>
                </v:textbox>
              </v:shape>
            </w:pict>
          </mc:Fallback>
        </mc:AlternateContent>
      </w:r>
      <w:r>
        <w:rPr>
          <w:rFonts w:cs="Arial"/>
          <w:b w:val="0"/>
          <w:bCs/>
          <w:noProof/>
        </w:rPr>
        <mc:AlternateContent>
          <mc:Choice Requires="wps">
            <w:drawing>
              <wp:anchor distT="0" distB="0" distL="114300" distR="114300" simplePos="0" relativeHeight="251661312" behindDoc="0" locked="0" layoutInCell="1" allowOverlap="1" wp14:anchorId="1A868BE8" wp14:editId="035C5ADC">
                <wp:simplePos x="0" y="0"/>
                <wp:positionH relativeFrom="column">
                  <wp:posOffset>512445</wp:posOffset>
                </wp:positionH>
                <wp:positionV relativeFrom="paragraph">
                  <wp:posOffset>1769745</wp:posOffset>
                </wp:positionV>
                <wp:extent cx="342900" cy="251460"/>
                <wp:effectExtent l="0" t="0" r="0" b="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51460"/>
                        </a:xfrm>
                        <a:prstGeom prst="rect">
                          <a:avLst/>
                        </a:prstGeom>
                        <a:solidFill>
                          <a:schemeClr val="lt1"/>
                        </a:solidFill>
                        <a:ln w="6350">
                          <a:noFill/>
                        </a:ln>
                      </wps:spPr>
                      <wps:txbx>
                        <w:txbxContent>
                          <w:p w14:paraId="605BB964" w14:textId="77777777" w:rsidR="00C92992" w:rsidRPr="00C14879" w:rsidRDefault="00C92992" w:rsidP="00C92992">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868BE8" id="Pole tekstowe 11" o:spid="_x0000_s1027" type="#_x0000_t202" style="position:absolute;margin-left:40.35pt;margin-top:139.35pt;width:27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" fillcolor="white [3201]" stroked="f" strokeweight=".5pt">
                <v:textbox>
                  <w:txbxContent>
                    <w:p w14:paraId="605BB964" w14:textId="77777777" w:rsidR="00C92992" w:rsidRPr="00C14879" w:rsidRDefault="00C92992" w:rsidP="00C92992">
                      <w:pPr>
                        <w:rPr>
                          <w:b/>
                          <w:bCs/>
                          <w:sz w:val="24"/>
                          <w:szCs w:val="24"/>
                        </w:rPr>
                      </w:pPr>
                      <w:r>
                        <w:rPr>
                          <w:b/>
                          <w:bCs/>
                          <w:sz w:val="24"/>
                          <w:szCs w:val="24"/>
                        </w:rPr>
                        <w:t>3</w:t>
                      </w:r>
                    </w:p>
                  </w:txbxContent>
                </v:textbox>
              </v:shape>
            </w:pict>
          </mc:Fallback>
        </mc:AlternateContent>
      </w:r>
      <w:r>
        <w:rPr>
          <w:rFonts w:cs="Arial"/>
          <w:b w:val="0"/>
          <w:bCs/>
          <w:noProof/>
        </w:rPr>
        <mc:AlternateContent>
          <mc:Choice Requires="wps">
            <w:drawing>
              <wp:anchor distT="0" distB="0" distL="114300" distR="114300" simplePos="0" relativeHeight="251663360" behindDoc="0" locked="0" layoutInCell="1" allowOverlap="1" wp14:anchorId="36B20405" wp14:editId="4DCE5C0E">
                <wp:simplePos x="0" y="0"/>
                <wp:positionH relativeFrom="column">
                  <wp:posOffset>161925</wp:posOffset>
                </wp:positionH>
                <wp:positionV relativeFrom="paragraph">
                  <wp:posOffset>2943225</wp:posOffset>
                </wp:positionV>
                <wp:extent cx="266700" cy="25146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1460"/>
                        </a:xfrm>
                        <a:prstGeom prst="rect">
                          <a:avLst/>
                        </a:prstGeom>
                        <a:solidFill>
                          <a:schemeClr val="lt1"/>
                        </a:solidFill>
                        <a:ln w="6350">
                          <a:noFill/>
                        </a:ln>
                      </wps:spPr>
                      <wps:txbx>
                        <w:txbxContent>
                          <w:p w14:paraId="39E4210C" w14:textId="77777777" w:rsidR="00C92992" w:rsidRPr="00C14879" w:rsidRDefault="00C92992" w:rsidP="00C92992">
                            <w:pPr>
                              <w:rPr>
                                <w:b/>
                                <w:bCs/>
                                <w:sz w:val="24"/>
                                <w:szCs w:val="24"/>
                              </w:rPr>
                            </w:pPr>
                            <w:r>
                              <w:rPr>
                                <w:b/>
                                <w:bCs/>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B20405" id="Pole tekstowe 10" o:spid="_x0000_s1028" type="#_x0000_t202" style="position:absolute;margin-left:12.75pt;margin-top:231.75pt;width:21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" fillcolor="white [3201]" stroked="f" strokeweight=".5pt">
                <v:textbox>
                  <w:txbxContent>
                    <w:p w14:paraId="39E4210C" w14:textId="77777777" w:rsidR="00C92992" w:rsidRPr="00C14879" w:rsidRDefault="00C92992" w:rsidP="00C92992">
                      <w:pPr>
                        <w:rPr>
                          <w:b/>
                          <w:bCs/>
                          <w:sz w:val="24"/>
                          <w:szCs w:val="24"/>
                        </w:rPr>
                      </w:pPr>
                      <w:r>
                        <w:rPr>
                          <w:b/>
                          <w:bCs/>
                          <w:sz w:val="24"/>
                          <w:szCs w:val="24"/>
                        </w:rPr>
                        <w:t>5</w:t>
                      </w:r>
                    </w:p>
                  </w:txbxContent>
                </v:textbox>
              </v:shape>
            </w:pict>
          </mc:Fallback>
        </mc:AlternateContent>
      </w:r>
      <w:r>
        <w:rPr>
          <w:rFonts w:cs="Arial"/>
          <w:b w:val="0"/>
          <w:bCs/>
          <w:noProof/>
        </w:rPr>
        <mc:AlternateContent>
          <mc:Choice Requires="wps">
            <w:drawing>
              <wp:anchor distT="0" distB="0" distL="114300" distR="114300" simplePos="0" relativeHeight="251658240" behindDoc="0" locked="0" layoutInCell="1" allowOverlap="1" wp14:anchorId="4E29BBD7" wp14:editId="0C91EE68">
                <wp:simplePos x="0" y="0"/>
                <wp:positionH relativeFrom="column">
                  <wp:posOffset>466725</wp:posOffset>
                </wp:positionH>
                <wp:positionV relativeFrom="paragraph">
                  <wp:posOffset>1146175</wp:posOffset>
                </wp:positionV>
                <wp:extent cx="266700" cy="251460"/>
                <wp:effectExtent l="0" t="0" r="0" b="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1460"/>
                        </a:xfrm>
                        <a:prstGeom prst="rect">
                          <a:avLst/>
                        </a:prstGeom>
                        <a:solidFill>
                          <a:schemeClr val="lt1"/>
                        </a:solidFill>
                        <a:ln w="6350">
                          <a:noFill/>
                        </a:ln>
                      </wps:spPr>
                      <wps:txbx>
                        <w:txbxContent>
                          <w:p w14:paraId="1A85D8B6" w14:textId="77777777" w:rsidR="00C92992" w:rsidRPr="00C14879" w:rsidRDefault="00C92992" w:rsidP="00C92992">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E29BBD7" id="Pole tekstowe 9" o:spid="_x0000_s1029" type="#_x0000_t202" style="position:absolute;margin-left:36.75pt;margin-top:90.25pt;width:2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" fillcolor="white [3201]" stroked="f" strokeweight=".5pt">
                <v:textbox>
                  <w:txbxContent>
                    <w:p w14:paraId="1A85D8B6" w14:textId="77777777" w:rsidR="00C92992" w:rsidRPr="00C14879" w:rsidRDefault="00C92992" w:rsidP="00C92992">
                      <w:pPr>
                        <w:rPr>
                          <w:b/>
                          <w:bCs/>
                          <w:sz w:val="24"/>
                          <w:szCs w:val="24"/>
                        </w:rPr>
                      </w:pPr>
                      <w:r>
                        <w:rPr>
                          <w:b/>
                          <w:bCs/>
                          <w:sz w:val="24"/>
                          <w:szCs w:val="24"/>
                        </w:rPr>
                        <w:t>2</w:t>
                      </w:r>
                    </w:p>
                  </w:txbxContent>
                </v:textbox>
              </v:shape>
            </w:pict>
          </mc:Fallback>
        </mc:AlternateContent>
      </w:r>
      <w:r>
        <w:rPr>
          <w:rFonts w:cs="Arial"/>
          <w:b w:val="0"/>
          <w:bCs/>
          <w:noProof/>
        </w:rPr>
        <mc:AlternateContent>
          <mc:Choice Requires="wps">
            <w:drawing>
              <wp:anchor distT="0" distB="0" distL="114300" distR="114300" simplePos="0" relativeHeight="251659264" behindDoc="0" locked="0" layoutInCell="1" allowOverlap="1" wp14:anchorId="32181148" wp14:editId="5744B58E">
                <wp:simplePos x="0" y="0"/>
                <wp:positionH relativeFrom="column">
                  <wp:posOffset>161925</wp:posOffset>
                </wp:positionH>
                <wp:positionV relativeFrom="paragraph">
                  <wp:posOffset>550545</wp:posOffset>
                </wp:positionV>
                <wp:extent cx="266700" cy="259080"/>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9080"/>
                        </a:xfrm>
                        <a:prstGeom prst="rect">
                          <a:avLst/>
                        </a:prstGeom>
                        <a:solidFill>
                          <a:schemeClr val="lt1"/>
                        </a:solidFill>
                        <a:ln w="6350">
                          <a:noFill/>
                        </a:ln>
                      </wps:spPr>
                      <wps:txbx>
                        <w:txbxContent>
                          <w:p w14:paraId="1BD786BA" w14:textId="77777777" w:rsidR="00C92992" w:rsidRPr="00C14879" w:rsidRDefault="00C92992" w:rsidP="00C92992">
                            <w:pPr>
                              <w:rPr>
                                <w:b/>
                                <w:bCs/>
                                <w:sz w:val="24"/>
                                <w:szCs w:val="24"/>
                              </w:rPr>
                            </w:pPr>
                            <w:r w:rsidRPr="00C14879">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181148" id="Pole tekstowe 8" o:spid="_x0000_s1030" type="#_x0000_t202" style="position:absolute;margin-left:12.75pt;margin-top:43.35pt;width:21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" fillcolor="white [3201]" stroked="f" strokeweight=".5pt">
                <v:textbox>
                  <w:txbxContent>
                    <w:p w14:paraId="1BD786BA" w14:textId="77777777" w:rsidR="00C92992" w:rsidRPr="00C14879" w:rsidRDefault="00C92992" w:rsidP="00C92992">
                      <w:pPr>
                        <w:rPr>
                          <w:b/>
                          <w:bCs/>
                          <w:sz w:val="24"/>
                          <w:szCs w:val="24"/>
                        </w:rPr>
                      </w:pPr>
                      <w:r w:rsidRPr="00C14879">
                        <w:rPr>
                          <w:b/>
                          <w:bCs/>
                          <w:sz w:val="24"/>
                          <w:szCs w:val="24"/>
                        </w:rPr>
                        <w:t>1</w:t>
                      </w:r>
                    </w:p>
                  </w:txbxContent>
                </v:textbox>
              </v:shape>
            </w:pict>
          </mc:Fallback>
        </mc:AlternateContent>
      </w:r>
      <w:r w:rsidR="00C92992" w:rsidRPr="00EC75C6">
        <w:rPr>
          <w:rFonts w:cs="Arial"/>
          <w:b w:val="0"/>
          <w:bCs/>
        </w:rPr>
        <w:t xml:space="preserve">The concept of survey research was developed based on a literature review on the subject of work and the team’s own research experience. Figure </w:t>
      </w:r>
      <w:r w:rsidR="00E01B66">
        <w:rPr>
          <w:rFonts w:cs="Arial"/>
          <w:b w:val="0"/>
          <w:bCs/>
        </w:rPr>
        <w:t>3</w:t>
      </w:r>
      <w:r w:rsidR="00C92992" w:rsidRPr="00EC75C6">
        <w:rPr>
          <w:rFonts w:cs="Arial"/>
          <w:b w:val="0"/>
          <w:bCs/>
        </w:rPr>
        <w:t xml:space="preserve"> shows </w:t>
      </w:r>
      <w:r w:rsidR="00CA1036">
        <w:rPr>
          <w:rFonts w:cs="Arial"/>
          <w:b w:val="0"/>
          <w:bCs/>
        </w:rPr>
        <w:t>five steps</w:t>
      </w:r>
      <w:r w:rsidR="00C92992" w:rsidRPr="00EC75C6">
        <w:rPr>
          <w:rFonts w:cs="Arial"/>
          <w:b w:val="0"/>
          <w:bCs/>
        </w:rPr>
        <w:t xml:space="preserve"> of the process.</w:t>
      </w:r>
      <w:r w:rsidR="00C92992" w:rsidRPr="00EC75C6">
        <w:rPr>
          <w:rFonts w:cs="Arial"/>
          <w:i/>
          <w:noProof/>
          <w:lang w:eastAsia="zh-CN"/>
        </w:rPr>
        <w:drawing>
          <wp:inline distT="0" distB="0" distL="0" distR="0" wp14:anchorId="16197200" wp14:editId="4EBCA339">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4798CC1" w14:textId="4F2D0E2B" w:rsidR="00C92992" w:rsidRDefault="00C92992" w:rsidP="00865F33">
      <w:pPr>
        <w:pStyle w:val="CETBodytext"/>
        <w:spacing w:before="240" w:after="240"/>
        <w:rPr>
          <w:rStyle w:val="CETCaptionCarattere"/>
          <w:rFonts w:cs="Arial"/>
        </w:rPr>
      </w:pPr>
      <w:r w:rsidRPr="00EC75C6">
        <w:rPr>
          <w:rStyle w:val="CETCaptionCarattere"/>
          <w:rFonts w:cs="Arial"/>
        </w:rPr>
        <w:t>Figure 2: Scheme of the concept of survey research.</w:t>
      </w:r>
    </w:p>
    <w:p w14:paraId="7123627C" w14:textId="2898E8D9" w:rsidR="00865F33" w:rsidRPr="008925FC" w:rsidRDefault="00865F33" w:rsidP="008925FC">
      <w:pPr>
        <w:pStyle w:val="CETBodytext"/>
      </w:pPr>
      <w:r>
        <w:t xml:space="preserve">The first step of the concept </w:t>
      </w:r>
      <w:r w:rsidR="004E026E">
        <w:t>includes</w:t>
      </w:r>
      <w:r>
        <w:t xml:space="preserve"> </w:t>
      </w:r>
      <w:r w:rsidR="004E026E">
        <w:t xml:space="preserve">the </w:t>
      </w:r>
      <w:r w:rsidRPr="00865F33">
        <w:t xml:space="preserve">reconnaissance of </w:t>
      </w:r>
      <w:r>
        <w:t xml:space="preserve">the </w:t>
      </w:r>
      <w:r w:rsidRPr="00865F33">
        <w:t>potential sources of odo</w:t>
      </w:r>
      <w:r>
        <w:t>u</w:t>
      </w:r>
      <w:r w:rsidRPr="00865F33">
        <w:t>r nuisance, in particular municipal and industrial facilities</w:t>
      </w:r>
      <w:r>
        <w:t>.</w:t>
      </w:r>
      <w:r w:rsidR="006E4C58" w:rsidRPr="006E4C58">
        <w:t xml:space="preserve"> After familiarizing ourselves with the structure of the urban agglomeration studied, a survey </w:t>
      </w:r>
      <w:r w:rsidR="00A640FF">
        <w:t>will be</w:t>
      </w:r>
      <w:r w:rsidR="006E4C58" w:rsidRPr="006E4C58">
        <w:t xml:space="preserve"> carried out aimed at the inhabitants of the agglomeration and </w:t>
      </w:r>
      <w:proofErr w:type="spellStart"/>
      <w:r w:rsidR="006E4C58" w:rsidRPr="006E4C58">
        <w:t>neighbouring</w:t>
      </w:r>
      <w:proofErr w:type="spellEnd"/>
      <w:r w:rsidR="006E4C58" w:rsidRPr="006E4C58">
        <w:t xml:space="preserve"> towns</w:t>
      </w:r>
      <w:r w:rsidR="00D40FF1">
        <w:t xml:space="preserve"> (step 2)</w:t>
      </w:r>
      <w:r w:rsidR="006E4C58" w:rsidRPr="006E4C58">
        <w:t>.</w:t>
      </w:r>
      <w:r w:rsidR="00214F76">
        <w:t xml:space="preserve"> </w:t>
      </w:r>
      <w:r w:rsidR="00214F76" w:rsidRPr="00214F76">
        <w:t xml:space="preserve">The final version of the survey </w:t>
      </w:r>
      <w:r w:rsidR="00214F76">
        <w:t xml:space="preserve">will be </w:t>
      </w:r>
      <w:r w:rsidR="00214F76" w:rsidRPr="00214F76">
        <w:t>sent to</w:t>
      </w:r>
      <w:r w:rsidR="00214F76">
        <w:t xml:space="preserve"> the</w:t>
      </w:r>
      <w:r w:rsidR="00214F76" w:rsidRPr="00214F76">
        <w:t xml:space="preserve"> respondents via the Google Forms app, which does not require registration to complete the survey and ensures complete anonymity of respondents. </w:t>
      </w:r>
      <w:r w:rsidR="00E20A95" w:rsidRPr="00214F76">
        <w:t>To</w:t>
      </w:r>
      <w:r w:rsidR="00214F76" w:rsidRPr="00214F76">
        <w:t xml:space="preserve"> increase the number of recipients, the request to make the survey available on their website is addressed to the Municipal Administration, the Sanitary Epidemiological Station, the Voivodeship Environmental Protection Inspectorate and other institutions </w:t>
      </w:r>
      <w:r w:rsidR="00214F76" w:rsidRPr="001F68C4">
        <w:rPr>
          <w:lang w:val="en-GB"/>
        </w:rPr>
        <w:t>and organisations</w:t>
      </w:r>
      <w:r w:rsidR="00D40FF1">
        <w:rPr>
          <w:lang w:val="en-GB"/>
        </w:rPr>
        <w:t xml:space="preserve"> (step 3)</w:t>
      </w:r>
      <w:r w:rsidR="00214F76" w:rsidRPr="001F68C4">
        <w:rPr>
          <w:lang w:val="en-GB"/>
        </w:rPr>
        <w:t>.</w:t>
      </w:r>
      <w:r w:rsidR="00E20A95" w:rsidRPr="00E20A95">
        <w:t xml:space="preserve"> </w:t>
      </w:r>
      <w:r w:rsidR="00E20A95" w:rsidRPr="00E20A95">
        <w:rPr>
          <w:lang w:val="en-GB"/>
        </w:rPr>
        <w:t xml:space="preserve">After the respondents' answers have been received, an analysis of the results </w:t>
      </w:r>
      <w:r w:rsidR="00A640FF">
        <w:rPr>
          <w:lang w:val="en-GB"/>
        </w:rPr>
        <w:t>will be</w:t>
      </w:r>
      <w:r w:rsidR="00E20A95" w:rsidRPr="00E20A95">
        <w:rPr>
          <w:lang w:val="en-GB"/>
        </w:rPr>
        <w:t xml:space="preserve"> carried out, which should reveal how residents perceive the odour nuisance in a certain imagination, at what times of day they perceive it, in what direction they feel, and what they describe as the cause of the nuisance</w:t>
      </w:r>
      <w:r w:rsidR="00E20A95">
        <w:rPr>
          <w:lang w:val="en-GB"/>
        </w:rPr>
        <w:t xml:space="preserve"> (step 4)</w:t>
      </w:r>
      <w:r w:rsidR="00E20A95" w:rsidRPr="00E20A95">
        <w:rPr>
          <w:lang w:val="en-GB"/>
        </w:rPr>
        <w:t>.</w:t>
      </w:r>
      <w:r w:rsidR="00E20A95" w:rsidRPr="00E20A95">
        <w:t xml:space="preserve"> </w:t>
      </w:r>
      <w:r w:rsidR="00E20A95" w:rsidRPr="00E20A95">
        <w:rPr>
          <w:lang w:val="en-GB"/>
        </w:rPr>
        <w:t xml:space="preserve">The final stage of research will include olfactometric field studies </w:t>
      </w:r>
      <w:r w:rsidR="00A025AB">
        <w:rPr>
          <w:lang w:val="en-GB"/>
        </w:rPr>
        <w:t>by Nasal Ranger</w:t>
      </w:r>
      <w:r w:rsidR="00A025AB">
        <w:rPr>
          <w:rFonts w:cs="Arial"/>
          <w:lang w:val="en-GB"/>
        </w:rPr>
        <w:t>®</w:t>
      </w:r>
      <w:r w:rsidR="008925FC">
        <w:rPr>
          <w:lang w:val="en-GB"/>
        </w:rPr>
        <w:t xml:space="preserve"> </w:t>
      </w:r>
      <w:r w:rsidR="008925FC" w:rsidRPr="008925FC">
        <w:rPr>
          <w:lang w:val="en-GB"/>
        </w:rPr>
        <w:t>(St. Croix Sensory Inc. of Lake Elmo, Minnesota)</w:t>
      </w:r>
      <w:r w:rsidR="00A025AB">
        <w:rPr>
          <w:lang w:val="en-GB"/>
        </w:rPr>
        <w:t xml:space="preserve"> </w:t>
      </w:r>
      <w:r w:rsidR="00E20A95" w:rsidRPr="00E20A95">
        <w:rPr>
          <w:lang w:val="en-GB"/>
        </w:rPr>
        <w:t xml:space="preserve">based, </w:t>
      </w:r>
      <w:r w:rsidR="00E20A95" w:rsidRPr="005F5001">
        <w:rPr>
          <w:i/>
          <w:iCs/>
          <w:lang w:val="en-GB"/>
        </w:rPr>
        <w:t>inter alia</w:t>
      </w:r>
      <w:r w:rsidR="00E20A95" w:rsidRPr="00E20A95">
        <w:rPr>
          <w:lang w:val="en-GB"/>
        </w:rPr>
        <w:t>, on the results of the surveys</w:t>
      </w:r>
      <w:r w:rsidR="00E20A95">
        <w:rPr>
          <w:lang w:val="en-GB"/>
        </w:rPr>
        <w:t xml:space="preserve"> (step 5)</w:t>
      </w:r>
      <w:r w:rsidR="00A025AB">
        <w:rPr>
          <w:lang w:val="en-GB"/>
        </w:rPr>
        <w:t xml:space="preserve"> and chemical determinations using portable volatile organic compound detector with chromatograph function</w:t>
      </w:r>
      <w:r w:rsidR="008925FC">
        <w:rPr>
          <w:lang w:val="en-GB"/>
        </w:rPr>
        <w:t xml:space="preserve"> X-PID 9500 by Dr</w:t>
      </w:r>
      <w:r w:rsidR="000A511B" w:rsidRPr="000A511B">
        <w:rPr>
          <w:lang w:val="en-GB"/>
        </w:rPr>
        <w:t>ä</w:t>
      </w:r>
      <w:r w:rsidR="008925FC">
        <w:rPr>
          <w:lang w:val="en-GB"/>
        </w:rPr>
        <w:t>ger</w:t>
      </w:r>
      <w:r w:rsidR="008925FC" w:rsidRPr="00473D0E">
        <w:rPr>
          <w:rFonts w:cs="Arial"/>
          <w:vertAlign w:val="superscript"/>
          <w:lang w:val="en-GB"/>
        </w:rPr>
        <w:t>®</w:t>
      </w:r>
      <w:r w:rsidR="008925FC">
        <w:rPr>
          <w:rFonts w:cs="Arial"/>
          <w:lang w:val="en-GB"/>
        </w:rPr>
        <w:t xml:space="preserve"> (</w:t>
      </w:r>
      <w:r w:rsidR="008925FC" w:rsidRPr="008925FC">
        <w:rPr>
          <w:rFonts w:cs="Arial"/>
          <w:lang w:val="en-GB"/>
        </w:rPr>
        <w:t>Lübeck</w:t>
      </w:r>
      <w:r w:rsidR="008925FC">
        <w:rPr>
          <w:rFonts w:cs="Arial"/>
          <w:lang w:val="en-GB"/>
        </w:rPr>
        <w:t xml:space="preserve"> </w:t>
      </w:r>
      <w:r w:rsidR="008925FC" w:rsidRPr="008925FC">
        <w:rPr>
          <w:rFonts w:cs="Arial"/>
          <w:lang w:val="en-GB"/>
        </w:rPr>
        <w:t>Germany</w:t>
      </w:r>
      <w:r w:rsidR="008925FC">
        <w:rPr>
          <w:rFonts w:cs="Arial"/>
          <w:lang w:val="en-GB"/>
        </w:rPr>
        <w:t>).</w:t>
      </w:r>
      <w:r w:rsidR="00A640FF">
        <w:rPr>
          <w:rFonts w:cs="Arial"/>
          <w:lang w:val="en-GB"/>
        </w:rPr>
        <w:t xml:space="preserve"> Thanks to these devices it will be possible to get a response how much odour can</w:t>
      </w:r>
      <w:r w:rsidR="003D20B2">
        <w:rPr>
          <w:rFonts w:cs="Arial"/>
          <w:lang w:val="en-GB"/>
        </w:rPr>
        <w:t xml:space="preserve"> be</w:t>
      </w:r>
      <w:r w:rsidR="00A640FF">
        <w:rPr>
          <w:rFonts w:cs="Arial"/>
          <w:lang w:val="en-GB"/>
        </w:rPr>
        <w:t xml:space="preserve"> determine in measuring points and what kinds and how much compounds can cause this odour. </w:t>
      </w:r>
    </w:p>
    <w:p w14:paraId="071A644D" w14:textId="77777777" w:rsidR="00C92992" w:rsidRPr="008925FC" w:rsidRDefault="00C92992" w:rsidP="00EC75C6">
      <w:pPr>
        <w:pStyle w:val="CETBodytext"/>
        <w:rPr>
          <w:rFonts w:cs="Arial"/>
          <w:i/>
          <w:lang w:val="en-GB"/>
        </w:rPr>
      </w:pPr>
    </w:p>
    <w:p w14:paraId="7056493A" w14:textId="77777777" w:rsidR="00453E24" w:rsidRPr="00EC75C6" w:rsidRDefault="006E088B" w:rsidP="00EC75C6">
      <w:pPr>
        <w:pStyle w:val="CETheadingx"/>
        <w:spacing w:line="264" w:lineRule="auto"/>
        <w:rPr>
          <w:rFonts w:cs="Arial"/>
          <w:lang w:val="en-GB"/>
        </w:rPr>
      </w:pPr>
      <w:r w:rsidRPr="00EC75C6">
        <w:rPr>
          <w:rFonts w:cs="Arial"/>
          <w:lang w:val="en-GB"/>
        </w:rPr>
        <w:t>Identification of odour nuisance in urban agglomeration</w:t>
      </w:r>
    </w:p>
    <w:p w14:paraId="357B6FD9" w14:textId="3E54EDE4" w:rsidR="00254D53" w:rsidRDefault="00A04154" w:rsidP="00D46C50">
      <w:pPr>
        <w:pStyle w:val="CETBodytext"/>
        <w:rPr>
          <w:rFonts w:cs="Arial"/>
          <w:lang w:val="en-GB"/>
        </w:rPr>
      </w:pPr>
      <w:r w:rsidRPr="00EC75C6">
        <w:rPr>
          <w:rFonts w:cs="Arial"/>
          <w:lang w:val="en-GB"/>
        </w:rPr>
        <w:t>The causes of odour nuisance can be divided into industry, services and agriculture, depending on the urban area. Based on guidelines and various studies</w:t>
      </w:r>
      <w:r w:rsidR="0097470E" w:rsidRPr="00EC75C6">
        <w:rPr>
          <w:rFonts w:cs="Arial"/>
          <w:lang w:val="en-GB"/>
        </w:rPr>
        <w:t xml:space="preserve"> (</w:t>
      </w:r>
      <w:proofErr w:type="spellStart"/>
      <w:r w:rsidR="00141D64" w:rsidRPr="00EC75C6">
        <w:rPr>
          <w:rFonts w:cs="Arial"/>
          <w:lang w:val="en-GB"/>
        </w:rPr>
        <w:t>Capelli</w:t>
      </w:r>
      <w:proofErr w:type="spellEnd"/>
      <w:r w:rsidR="00141D64" w:rsidRPr="00EC75C6">
        <w:rPr>
          <w:rFonts w:cs="Arial"/>
          <w:lang w:val="en-GB"/>
        </w:rPr>
        <w:t xml:space="preserve"> et al., 2013; Chen et al., 2006; </w:t>
      </w:r>
      <w:proofErr w:type="spellStart"/>
      <w:r w:rsidR="00141D64" w:rsidRPr="00EC75C6">
        <w:rPr>
          <w:rFonts w:cs="Arial"/>
          <w:lang w:val="en-GB"/>
        </w:rPr>
        <w:t>Davoli</w:t>
      </w:r>
      <w:proofErr w:type="spellEnd"/>
      <w:r w:rsidR="00141D64" w:rsidRPr="00EC75C6">
        <w:rPr>
          <w:rFonts w:cs="Arial"/>
          <w:lang w:val="en-GB"/>
        </w:rPr>
        <w:t xml:space="preserve"> et al., 2003; De </w:t>
      </w:r>
      <w:proofErr w:type="spellStart"/>
      <w:r w:rsidR="00141D64" w:rsidRPr="00EC75C6">
        <w:rPr>
          <w:rFonts w:cs="Arial"/>
          <w:lang w:val="en-GB"/>
        </w:rPr>
        <w:t>Santis</w:t>
      </w:r>
      <w:proofErr w:type="spellEnd"/>
      <w:r w:rsidR="00141D64" w:rsidRPr="00EC75C6">
        <w:rPr>
          <w:rFonts w:cs="Arial"/>
          <w:lang w:val="en-GB"/>
        </w:rPr>
        <w:t xml:space="preserve"> et al., 2004</w:t>
      </w:r>
      <w:r w:rsidR="0099370B" w:rsidRPr="00EC75C6">
        <w:rPr>
          <w:rFonts w:cs="Arial"/>
          <w:lang w:val="en-GB"/>
        </w:rPr>
        <w:t xml:space="preserve">; The draft </w:t>
      </w:r>
      <w:r w:rsidR="006E088B" w:rsidRPr="00EC75C6">
        <w:rPr>
          <w:rFonts w:cs="Arial"/>
          <w:lang w:val="en-GB"/>
        </w:rPr>
        <w:t xml:space="preserve">of </w:t>
      </w:r>
      <w:r w:rsidR="00D46C50">
        <w:rPr>
          <w:rFonts w:cs="Arial"/>
          <w:lang w:val="en-GB"/>
        </w:rPr>
        <w:t>P</w:t>
      </w:r>
      <w:r w:rsidR="006E088B" w:rsidRPr="00EC75C6">
        <w:rPr>
          <w:rFonts w:cs="Arial"/>
          <w:lang w:val="en-GB"/>
        </w:rPr>
        <w:t xml:space="preserve">olish </w:t>
      </w:r>
      <w:r w:rsidR="0099370B" w:rsidRPr="00EC75C6">
        <w:rPr>
          <w:rFonts w:cs="Arial"/>
          <w:lang w:val="en-GB"/>
        </w:rPr>
        <w:t>act on counteracting odour nuisance, 2008</w:t>
      </w:r>
      <w:r w:rsidR="00141D64" w:rsidRPr="00EC75C6">
        <w:rPr>
          <w:rFonts w:cs="Arial"/>
          <w:lang w:val="en-GB"/>
        </w:rPr>
        <w:t>)</w:t>
      </w:r>
      <w:r w:rsidR="00133311" w:rsidRPr="00EC75C6">
        <w:rPr>
          <w:rFonts w:cs="Arial"/>
          <w:lang w:val="en-GB"/>
        </w:rPr>
        <w:t xml:space="preserve"> </w:t>
      </w:r>
      <w:r w:rsidRPr="00B67175">
        <w:rPr>
          <w:rFonts w:cs="Arial"/>
          <w:lang w:val="en-GB"/>
        </w:rPr>
        <w:t xml:space="preserve">as the cause of the </w:t>
      </w:r>
      <w:r w:rsidR="00D46C50" w:rsidRPr="00B67175">
        <w:rPr>
          <w:rFonts w:cs="Arial"/>
          <w:lang w:val="en-GB"/>
        </w:rPr>
        <w:t>nuisance</w:t>
      </w:r>
      <w:r w:rsidRPr="00B67175">
        <w:rPr>
          <w:rFonts w:cs="Arial"/>
          <w:lang w:val="en-GB"/>
        </w:rPr>
        <w:t>, such sources</w:t>
      </w:r>
      <w:r w:rsidR="00D46C50" w:rsidRPr="00B67175">
        <w:rPr>
          <w:rFonts w:cs="Arial"/>
          <w:lang w:val="en-GB"/>
        </w:rPr>
        <w:t xml:space="preserve"> are listed</w:t>
      </w:r>
      <w:r w:rsidRPr="00B67175">
        <w:rPr>
          <w:rFonts w:cs="Arial"/>
          <w:lang w:val="en-GB"/>
        </w:rPr>
        <w:t xml:space="preserve"> as</w:t>
      </w:r>
      <w:r w:rsidR="00254D53">
        <w:rPr>
          <w:rFonts w:cs="Arial"/>
          <w:lang w:val="en-GB"/>
        </w:rPr>
        <w:t xml:space="preserve"> it is presented in figure </w:t>
      </w:r>
      <w:r w:rsidR="00E01B66">
        <w:rPr>
          <w:rFonts w:cs="Arial"/>
          <w:lang w:val="en-GB"/>
        </w:rPr>
        <w:t>4</w:t>
      </w:r>
      <w:r w:rsidR="00254D53">
        <w:rPr>
          <w:rFonts w:cs="Arial"/>
          <w:lang w:val="en-GB"/>
        </w:rPr>
        <w:t>.</w:t>
      </w:r>
      <w:r w:rsidR="0092053F">
        <w:rPr>
          <w:rFonts w:cs="Arial"/>
          <w:lang w:val="en-GB"/>
        </w:rPr>
        <w:t xml:space="preserve"> These are the potential odour sources, which have to be considered in analysed agglomeration.</w:t>
      </w:r>
    </w:p>
    <w:p w14:paraId="39441B99" w14:textId="27D3B0A9" w:rsidR="00453E24" w:rsidRDefault="00254D53" w:rsidP="00D46C50">
      <w:pPr>
        <w:pStyle w:val="CETBodytext"/>
        <w:rPr>
          <w:rFonts w:cs="Arial"/>
          <w:lang w:val="en-GB"/>
        </w:rPr>
      </w:pPr>
      <w:r>
        <w:rPr>
          <w:rFonts w:cs="Arial"/>
          <w:noProof/>
          <w:lang w:val="en-GB"/>
        </w:rPr>
        <w:lastRenderedPageBreak/>
        <w:drawing>
          <wp:inline distT="0" distB="0" distL="0" distR="0" wp14:anchorId="79B8FE8E" wp14:editId="13681B3F">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6D2D9D9" w14:textId="58308C3D" w:rsidR="009F03B9" w:rsidRPr="005F5001" w:rsidRDefault="009F03B9" w:rsidP="005F5001">
      <w:pPr>
        <w:pStyle w:val="CETBodytext"/>
        <w:spacing w:after="240"/>
        <w:rPr>
          <w:rFonts w:cs="Arial"/>
          <w:i/>
          <w:lang w:val="en-GB"/>
        </w:rPr>
      </w:pPr>
      <w:r w:rsidRPr="00EC75C6">
        <w:rPr>
          <w:rStyle w:val="CETCaptionCarattere"/>
          <w:rFonts w:cs="Arial"/>
        </w:rPr>
        <w:t xml:space="preserve">Figure </w:t>
      </w:r>
      <w:r w:rsidR="00E01B66">
        <w:rPr>
          <w:rStyle w:val="CETCaptionCarattere"/>
          <w:rFonts w:cs="Arial"/>
        </w:rPr>
        <w:t>4</w:t>
      </w:r>
      <w:r w:rsidRPr="00EC75C6">
        <w:rPr>
          <w:rStyle w:val="CETCaptionCarattere"/>
          <w:rFonts w:cs="Arial"/>
        </w:rPr>
        <w:t xml:space="preserve">: Scheme of the </w:t>
      </w:r>
      <w:r>
        <w:rPr>
          <w:rStyle w:val="CETCaptionCarattere"/>
          <w:rFonts w:cs="Arial"/>
        </w:rPr>
        <w:t>potential odour sources in urban agglomeration</w:t>
      </w:r>
      <w:r w:rsidRPr="00EC75C6">
        <w:rPr>
          <w:rStyle w:val="CETCaptionCarattere"/>
          <w:rFonts w:cs="Arial"/>
        </w:rPr>
        <w:t>.</w:t>
      </w:r>
    </w:p>
    <w:p w14:paraId="1F14CFB9" w14:textId="77777777" w:rsidR="00E55F5F" w:rsidRPr="00EC75C6" w:rsidRDefault="00A04154" w:rsidP="00EC75C6">
      <w:pPr>
        <w:pStyle w:val="CETBodytext"/>
        <w:rPr>
          <w:rFonts w:cs="Arial"/>
          <w:lang w:val="en-GB"/>
        </w:rPr>
      </w:pPr>
      <w:r w:rsidRPr="00EC75C6">
        <w:rPr>
          <w:rFonts w:cs="Arial"/>
          <w:lang w:val="en-GB"/>
        </w:rPr>
        <w:t>These sources form the basis for identifying potential odour causes in the urban area studied</w:t>
      </w:r>
      <w:r w:rsidR="006E088B" w:rsidRPr="00EC75C6">
        <w:rPr>
          <w:rFonts w:cs="Arial"/>
          <w:lang w:val="en-GB"/>
        </w:rPr>
        <w:t xml:space="preserve"> and its vicinity </w:t>
      </w:r>
      <w:r w:rsidR="00D46C50">
        <w:rPr>
          <w:rFonts w:cs="Arial"/>
          <w:lang w:val="en-GB"/>
        </w:rPr>
        <w:t>- ne</w:t>
      </w:r>
      <w:r w:rsidR="006E088B" w:rsidRPr="00EC75C6">
        <w:rPr>
          <w:rFonts w:cs="Arial"/>
          <w:lang w:val="en-GB"/>
        </w:rPr>
        <w:t>ighbouring villages</w:t>
      </w:r>
      <w:r w:rsidRPr="00EC75C6">
        <w:rPr>
          <w:rFonts w:cs="Arial"/>
          <w:lang w:val="en-GB"/>
        </w:rPr>
        <w:t xml:space="preserve">. </w:t>
      </w:r>
      <w:r w:rsidR="006E088B" w:rsidRPr="00EC75C6">
        <w:rPr>
          <w:rFonts w:cs="Arial"/>
          <w:lang w:val="en-GB"/>
        </w:rPr>
        <w:t>Their</w:t>
      </w:r>
      <w:r w:rsidRPr="00EC75C6">
        <w:rPr>
          <w:rFonts w:cs="Arial"/>
          <w:lang w:val="en-GB"/>
        </w:rPr>
        <w:t xml:space="preserve"> position on the map can be helpful when implementing surveys</w:t>
      </w:r>
      <w:r w:rsidR="002E51DD" w:rsidRPr="00EC75C6">
        <w:rPr>
          <w:rFonts w:cs="Arial"/>
          <w:lang w:val="en-GB"/>
        </w:rPr>
        <w:t>.</w:t>
      </w:r>
    </w:p>
    <w:p w14:paraId="7C71BF00" w14:textId="77777777" w:rsidR="002E51DD" w:rsidRPr="00EC75C6" w:rsidRDefault="00A04154" w:rsidP="00EC75C6">
      <w:pPr>
        <w:pStyle w:val="CETheadingx"/>
        <w:spacing w:line="264" w:lineRule="auto"/>
        <w:rPr>
          <w:rFonts w:cs="Arial"/>
          <w:lang w:val="en-GB"/>
        </w:rPr>
      </w:pPr>
      <w:r w:rsidRPr="00EC75C6">
        <w:rPr>
          <w:rFonts w:cs="Arial"/>
          <w:lang w:val="en-GB"/>
        </w:rPr>
        <w:t>Survey studying</w:t>
      </w:r>
    </w:p>
    <w:p w14:paraId="32B95830" w14:textId="23E7078D" w:rsidR="00E3420F" w:rsidRDefault="00A04154" w:rsidP="00234E60">
      <w:pPr>
        <w:pStyle w:val="CETBodytext"/>
        <w:rPr>
          <w:rFonts w:cs="Arial"/>
          <w:lang w:val="en-GB"/>
        </w:rPr>
      </w:pPr>
      <w:r w:rsidRPr="00EC75C6">
        <w:rPr>
          <w:rFonts w:cs="Arial"/>
          <w:lang w:val="en-GB"/>
        </w:rPr>
        <w:t xml:space="preserve">One of the essential elements of the survey approach is developing an appropriate set of questions for identification. </w:t>
      </w:r>
      <w:r w:rsidR="006E088B" w:rsidRPr="00EC75C6">
        <w:rPr>
          <w:rFonts w:cs="Arial"/>
          <w:lang w:val="en-GB"/>
        </w:rPr>
        <w:t xml:space="preserve">Table 1 shows several questions which were developed as part of the survey design based on </w:t>
      </w:r>
      <w:r w:rsidR="00F1170E" w:rsidRPr="00EC75C6">
        <w:rPr>
          <w:rFonts w:cs="Arial"/>
          <w:lang w:val="en-GB"/>
        </w:rPr>
        <w:t xml:space="preserve">the </w:t>
      </w:r>
      <w:r w:rsidR="00F1170E" w:rsidRPr="00B67175">
        <w:rPr>
          <w:rFonts w:cs="Arial"/>
          <w:lang w:val="en-GB"/>
        </w:rPr>
        <w:t xml:space="preserve">project of </w:t>
      </w:r>
      <w:r w:rsidR="006E088B" w:rsidRPr="00B67175">
        <w:rPr>
          <w:rFonts w:cs="Arial"/>
          <w:lang w:val="en-GB"/>
        </w:rPr>
        <w:t xml:space="preserve">Ordinance of the Environment Minister </w:t>
      </w:r>
      <w:r w:rsidR="00F1170E" w:rsidRPr="00B67175">
        <w:rPr>
          <w:rFonts w:cs="Arial"/>
          <w:lang w:val="en-GB"/>
        </w:rPr>
        <w:t>(</w:t>
      </w:r>
      <w:r w:rsidR="006E088B" w:rsidRPr="00B67175">
        <w:rPr>
          <w:rFonts w:cs="Arial"/>
          <w:lang w:val="en-GB"/>
        </w:rPr>
        <w:t>2004)</w:t>
      </w:r>
      <w:r w:rsidR="00F1170E" w:rsidRPr="00B67175">
        <w:rPr>
          <w:rFonts w:cs="Arial"/>
          <w:lang w:val="en-GB"/>
        </w:rPr>
        <w:t xml:space="preserve"> in Poland</w:t>
      </w:r>
      <w:r w:rsidR="006E088B" w:rsidRPr="00B67175">
        <w:rPr>
          <w:rFonts w:cs="Arial"/>
          <w:lang w:val="en-GB"/>
        </w:rPr>
        <w:t>.</w:t>
      </w:r>
      <w:r w:rsidR="00F1170E" w:rsidRPr="00B67175">
        <w:rPr>
          <w:rFonts w:cs="Arial"/>
          <w:lang w:val="en-GB"/>
        </w:rPr>
        <w:t xml:space="preserve"> The survey consists of ten questions: eight closed questions (multiple choice) and two open questions (for which </w:t>
      </w:r>
      <w:r w:rsidR="00D46C50" w:rsidRPr="00B67175">
        <w:rPr>
          <w:rFonts w:cs="Arial"/>
          <w:lang w:val="en-GB"/>
        </w:rPr>
        <w:t>it is nece</w:t>
      </w:r>
      <w:r w:rsidR="00234E60" w:rsidRPr="00B67175">
        <w:rPr>
          <w:rFonts w:cs="Arial"/>
          <w:lang w:val="en-GB"/>
        </w:rPr>
        <w:t>ssa</w:t>
      </w:r>
      <w:r w:rsidR="00D46C50" w:rsidRPr="00B67175">
        <w:rPr>
          <w:rFonts w:cs="Arial"/>
          <w:lang w:val="en-GB"/>
        </w:rPr>
        <w:t xml:space="preserve">ry </w:t>
      </w:r>
      <w:r w:rsidR="00F1170E" w:rsidRPr="00B67175">
        <w:rPr>
          <w:rFonts w:cs="Arial"/>
          <w:lang w:val="en-GB"/>
        </w:rPr>
        <w:t xml:space="preserve">enter </w:t>
      </w:r>
      <w:r w:rsidR="00D46C50" w:rsidRPr="00B67175">
        <w:rPr>
          <w:rFonts w:cs="Arial"/>
          <w:lang w:val="en-GB"/>
        </w:rPr>
        <w:t>the</w:t>
      </w:r>
      <w:r w:rsidR="00F1170E" w:rsidRPr="00B67175">
        <w:rPr>
          <w:rFonts w:cs="Arial"/>
          <w:lang w:val="en-GB"/>
        </w:rPr>
        <w:t xml:space="preserve"> answer).</w:t>
      </w:r>
      <w:r w:rsidR="00234E60" w:rsidRPr="00B67175">
        <w:rPr>
          <w:rFonts w:cs="Arial"/>
          <w:lang w:val="en-GB"/>
        </w:rPr>
        <w:t xml:space="preserve"> </w:t>
      </w:r>
      <w:r w:rsidR="0029283E" w:rsidRPr="00B67175">
        <w:rPr>
          <w:rFonts w:cs="Arial"/>
          <w:lang w:val="en-GB"/>
        </w:rPr>
        <w:t xml:space="preserve">The problem related to the perception of odour nuisance: type of odour, the intensity </w:t>
      </w:r>
      <w:r w:rsidR="00E06C81" w:rsidRPr="00B67175">
        <w:rPr>
          <w:rFonts w:cs="Arial"/>
          <w:lang w:val="en-GB"/>
        </w:rPr>
        <w:t>and frequency</w:t>
      </w:r>
      <w:r w:rsidR="0029283E" w:rsidRPr="00B67175">
        <w:rPr>
          <w:rFonts w:cs="Arial"/>
          <w:lang w:val="en-GB"/>
        </w:rPr>
        <w:t xml:space="preserve"> of perception, time of day and/or night during which it is perceived and odour nuisance location.</w:t>
      </w:r>
      <w:r w:rsidR="00B21030" w:rsidRPr="00B67175">
        <w:rPr>
          <w:rFonts w:cs="Arial"/>
          <w:lang w:val="en-GB"/>
        </w:rPr>
        <w:t xml:space="preserve"> </w:t>
      </w:r>
      <w:r w:rsidRPr="00B67175">
        <w:rPr>
          <w:rFonts w:cs="Arial"/>
          <w:lang w:val="en-GB"/>
        </w:rPr>
        <w:t>Correctly carried out surveys are helpful, among other things, in the development of a methodology for the investigation of the fragrance effect. The result</w:t>
      </w:r>
      <w:r w:rsidR="00234E60" w:rsidRPr="00B67175">
        <w:rPr>
          <w:rFonts w:cs="Arial"/>
          <w:lang w:val="en-GB"/>
        </w:rPr>
        <w:t xml:space="preserve"> of these works</w:t>
      </w:r>
      <w:r w:rsidRPr="00EC75C6">
        <w:rPr>
          <w:rFonts w:cs="Arial"/>
          <w:lang w:val="en-GB"/>
        </w:rPr>
        <w:t xml:space="preserve"> is developing a method for investigating the direct effects of odours to formulate an odour management program to minimise odour nuisance in urban areas</w:t>
      </w:r>
      <w:r w:rsidR="003F48AB">
        <w:rPr>
          <w:rFonts w:cs="Arial"/>
          <w:lang w:val="en-GB"/>
        </w:rPr>
        <w:t xml:space="preserve"> (</w:t>
      </w:r>
      <w:proofErr w:type="spellStart"/>
      <w:r w:rsidR="00264578">
        <w:rPr>
          <w:rFonts w:cs="Arial"/>
          <w:lang w:val="en-GB"/>
        </w:rPr>
        <w:t>Succer</w:t>
      </w:r>
      <w:proofErr w:type="spellEnd"/>
      <w:r w:rsidR="00264578">
        <w:rPr>
          <w:rFonts w:cs="Arial"/>
          <w:lang w:val="en-GB"/>
        </w:rPr>
        <w:t xml:space="preserve"> et al., 2008; </w:t>
      </w:r>
      <w:r w:rsidR="003F48AB" w:rsidRPr="003F48AB">
        <w:rPr>
          <w:rFonts w:cs="Arial"/>
          <w:lang w:val="en-GB"/>
        </w:rPr>
        <w:t>VDI 3940 B.3</w:t>
      </w:r>
      <w:r w:rsidR="003F48AB">
        <w:rPr>
          <w:rFonts w:cs="Arial"/>
          <w:lang w:val="en-GB"/>
        </w:rPr>
        <w:t>;</w:t>
      </w:r>
      <w:r w:rsidR="003F48AB" w:rsidRPr="003F48AB">
        <w:t xml:space="preserve"> </w:t>
      </w:r>
      <w:r w:rsidR="003F48AB" w:rsidRPr="003F48AB">
        <w:rPr>
          <w:rFonts w:cs="Arial"/>
          <w:lang w:val="en-GB"/>
        </w:rPr>
        <w:t>VDI 3940 B.</w:t>
      </w:r>
      <w:r w:rsidR="003F48AB">
        <w:rPr>
          <w:rFonts w:cs="Arial"/>
          <w:lang w:val="en-GB"/>
        </w:rPr>
        <w:t>4)</w:t>
      </w:r>
      <w:r w:rsidR="0053035A" w:rsidRPr="00EC75C6">
        <w:rPr>
          <w:rFonts w:cs="Arial"/>
          <w:lang w:val="en-GB"/>
        </w:rPr>
        <w:t>.</w:t>
      </w:r>
    </w:p>
    <w:p w14:paraId="778FCFA4" w14:textId="77777777" w:rsidR="0038276F" w:rsidRPr="00EC75C6" w:rsidRDefault="0038276F" w:rsidP="0038276F">
      <w:pPr>
        <w:pStyle w:val="CETHeading1"/>
        <w:tabs>
          <w:tab w:val="right" w:pos="7100"/>
        </w:tabs>
        <w:spacing w:line="264" w:lineRule="auto"/>
        <w:jc w:val="both"/>
        <w:rPr>
          <w:rFonts w:cs="Arial"/>
          <w:lang w:val="en-GB"/>
        </w:rPr>
      </w:pPr>
      <w:r w:rsidRPr="00EC75C6">
        <w:rPr>
          <w:rFonts w:cs="Arial"/>
          <w:lang w:val="en-GB"/>
        </w:rPr>
        <w:t>Surveys</w:t>
      </w:r>
    </w:p>
    <w:p w14:paraId="631DC714" w14:textId="77777777" w:rsidR="0038276F" w:rsidRPr="00EC75C6" w:rsidRDefault="0038276F" w:rsidP="0038276F">
      <w:pPr>
        <w:pStyle w:val="CETBodytext"/>
        <w:rPr>
          <w:rFonts w:cs="Arial"/>
          <w:lang w:val="en-GB"/>
        </w:rPr>
      </w:pPr>
      <w:r w:rsidRPr="00EC75C6">
        <w:rPr>
          <w:rFonts w:cs="Arial"/>
          <w:lang w:val="en-GB"/>
        </w:rPr>
        <w:t>The surveys are carried out using the</w:t>
      </w:r>
      <w:r>
        <w:rPr>
          <w:rFonts w:cs="Arial"/>
          <w:lang w:val="en-GB"/>
        </w:rPr>
        <w:t xml:space="preserve"> Google</w:t>
      </w:r>
      <w:r w:rsidRPr="00EC75C6">
        <w:rPr>
          <w:rFonts w:cs="Arial"/>
          <w:lang w:val="en-GB"/>
        </w:rPr>
        <w:t xml:space="preserve"> FORMS application. A link is generated for the surveys sent to the inhabitants of </w:t>
      </w:r>
      <w:proofErr w:type="spellStart"/>
      <w:r w:rsidRPr="00EC75C6">
        <w:rPr>
          <w:rFonts w:cs="Arial"/>
          <w:lang w:val="en-GB"/>
        </w:rPr>
        <w:t>Płock</w:t>
      </w:r>
      <w:proofErr w:type="spellEnd"/>
      <w:r w:rsidRPr="00EC75C6">
        <w:rPr>
          <w:rFonts w:cs="Arial"/>
          <w:lang w:val="en-GB"/>
        </w:rPr>
        <w:t xml:space="preserve"> and the neighbouring villages. The questionnaires </w:t>
      </w:r>
      <w:r>
        <w:rPr>
          <w:rFonts w:cs="Arial"/>
          <w:lang w:val="en-GB"/>
        </w:rPr>
        <w:t>is</w:t>
      </w:r>
      <w:r w:rsidRPr="00EC75C6">
        <w:rPr>
          <w:rFonts w:cs="Arial"/>
          <w:lang w:val="en-GB"/>
        </w:rPr>
        <w:t xml:space="preserve"> distributed to different institutions with separate links to the surveys to obtain answers from as many respondents as possible. This summarises the research results that are necessary for the statistical analysis of the results obtained.</w:t>
      </w:r>
      <w:r>
        <w:rPr>
          <w:rFonts w:cs="Arial"/>
          <w:lang w:val="en-GB"/>
        </w:rPr>
        <w:t xml:space="preserve"> </w:t>
      </w:r>
      <w:r w:rsidRPr="00883F12">
        <w:rPr>
          <w:rFonts w:cs="Arial"/>
          <w:lang w:val="en-GB"/>
        </w:rPr>
        <w:t xml:space="preserve">The results of the survey will form the basis for the initial identification of odour sources in the </w:t>
      </w:r>
      <w:r>
        <w:rPr>
          <w:rFonts w:cs="Arial"/>
          <w:lang w:val="en-GB"/>
        </w:rPr>
        <w:t>agglomeration</w:t>
      </w:r>
      <w:r w:rsidRPr="00883F12">
        <w:rPr>
          <w:rFonts w:cs="Arial"/>
          <w:lang w:val="en-GB"/>
        </w:rPr>
        <w:t xml:space="preserve"> area under investigation. Their validation </w:t>
      </w:r>
      <w:r>
        <w:rPr>
          <w:rFonts w:cs="Arial"/>
          <w:lang w:val="en-GB"/>
        </w:rPr>
        <w:t xml:space="preserve">will be </w:t>
      </w:r>
      <w:r w:rsidRPr="00883F12">
        <w:rPr>
          <w:rFonts w:cs="Arial"/>
          <w:lang w:val="en-GB"/>
        </w:rPr>
        <w:t>carried out by field olfactometry</w:t>
      </w:r>
      <w:r>
        <w:rPr>
          <w:rFonts w:cs="Arial"/>
          <w:lang w:val="en-GB"/>
        </w:rPr>
        <w:t xml:space="preserve"> and portable VOC detector with chromatography function</w:t>
      </w:r>
      <w:r w:rsidRPr="00883F12">
        <w:rPr>
          <w:rFonts w:cs="Arial"/>
          <w:lang w:val="en-GB"/>
        </w:rPr>
        <w:t>.</w:t>
      </w:r>
    </w:p>
    <w:p w14:paraId="71196DA2" w14:textId="77777777" w:rsidR="0038276F" w:rsidRDefault="0038276F" w:rsidP="00234E60">
      <w:pPr>
        <w:pStyle w:val="CETBodytext"/>
        <w:rPr>
          <w:rFonts w:cs="Arial"/>
          <w:lang w:val="en-GB"/>
        </w:rPr>
      </w:pPr>
    </w:p>
    <w:p w14:paraId="41F3B067" w14:textId="11100A9F" w:rsidR="009C51F0" w:rsidRDefault="009C51F0" w:rsidP="00234E60">
      <w:pPr>
        <w:pStyle w:val="CETBodytext"/>
        <w:rPr>
          <w:rFonts w:cs="Arial"/>
          <w:lang w:val="en-GB"/>
        </w:rPr>
      </w:pPr>
    </w:p>
    <w:p w14:paraId="59FB02AE" w14:textId="52F044C5" w:rsidR="009C51F0" w:rsidRDefault="009C51F0" w:rsidP="009C51F0">
      <w:pPr>
        <w:pStyle w:val="CETTabletitle"/>
        <w:spacing w:line="264" w:lineRule="auto"/>
        <w:rPr>
          <w:rFonts w:cs="Arial"/>
        </w:rPr>
        <w:sectPr w:rsidR="009C51F0" w:rsidSect="00EF06D9">
          <w:type w:val="continuous"/>
          <w:pgSz w:w="11906" w:h="16838" w:code="9"/>
          <w:pgMar w:top="1701" w:right="1418" w:bottom="1701" w:left="1701" w:header="1701" w:footer="0" w:gutter="0"/>
          <w:cols w:space="708"/>
          <w:formProt w:val="0"/>
          <w:titlePg/>
          <w:docGrid w:linePitch="360"/>
        </w:sectPr>
      </w:pPr>
    </w:p>
    <w:p w14:paraId="3CEC1DE1" w14:textId="77777777" w:rsidR="009C51F0" w:rsidRPr="00EC75C6" w:rsidRDefault="009C51F0" w:rsidP="009C51F0">
      <w:pPr>
        <w:pStyle w:val="CETTabletitle"/>
        <w:spacing w:line="264" w:lineRule="auto"/>
        <w:rPr>
          <w:rFonts w:cs="Arial"/>
        </w:rPr>
      </w:pPr>
      <w:r w:rsidRPr="00EC75C6">
        <w:rPr>
          <w:rFonts w:cs="Arial"/>
        </w:rPr>
        <w:lastRenderedPageBreak/>
        <w:t>Table 1: Concept of a questionnaire for odour nuisance surveys</w:t>
      </w:r>
    </w:p>
    <w:tbl>
      <w:tblPr>
        <w:tblW w:w="12474"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82"/>
        <w:gridCol w:w="3608"/>
        <w:gridCol w:w="1241"/>
        <w:gridCol w:w="1091"/>
        <w:gridCol w:w="991"/>
        <w:gridCol w:w="990"/>
        <w:gridCol w:w="1117"/>
        <w:gridCol w:w="971"/>
        <w:gridCol w:w="1359"/>
        <w:gridCol w:w="824"/>
      </w:tblGrid>
      <w:tr w:rsidR="009C51F0" w:rsidRPr="00EC75C6" w14:paraId="63B94AC1" w14:textId="77777777" w:rsidTr="00437382">
        <w:tc>
          <w:tcPr>
            <w:tcW w:w="282" w:type="dxa"/>
            <w:tcBorders>
              <w:top w:val="single" w:sz="12" w:space="0" w:color="008000"/>
              <w:bottom w:val="single" w:sz="6" w:space="0" w:color="008000"/>
            </w:tcBorders>
            <w:shd w:val="clear" w:color="auto" w:fill="FFFFFF"/>
          </w:tcPr>
          <w:p w14:paraId="49430D3D" w14:textId="77777777" w:rsidR="009C51F0" w:rsidRPr="00EC75C6" w:rsidRDefault="009C51F0" w:rsidP="00437382">
            <w:pPr>
              <w:pStyle w:val="CETBodytext"/>
              <w:rPr>
                <w:rFonts w:cs="Arial"/>
                <w:lang w:val="en-GB"/>
              </w:rPr>
            </w:pPr>
            <w:r w:rsidRPr="00EC75C6">
              <w:rPr>
                <w:rFonts w:cs="Arial"/>
                <w:lang w:val="en-GB"/>
              </w:rPr>
              <w:t>No.</w:t>
            </w:r>
          </w:p>
        </w:tc>
        <w:tc>
          <w:tcPr>
            <w:tcW w:w="3608" w:type="dxa"/>
            <w:tcBorders>
              <w:top w:val="single" w:sz="12" w:space="0" w:color="008000"/>
              <w:bottom w:val="single" w:sz="6" w:space="0" w:color="008000"/>
            </w:tcBorders>
            <w:shd w:val="clear" w:color="auto" w:fill="FFFFFF"/>
          </w:tcPr>
          <w:p w14:paraId="2C5FC876" w14:textId="77777777" w:rsidR="009C51F0" w:rsidRPr="00EC75C6" w:rsidRDefault="009C51F0" w:rsidP="00437382">
            <w:pPr>
              <w:pStyle w:val="CETBodytext"/>
              <w:rPr>
                <w:rFonts w:cs="Arial"/>
                <w:lang w:val="en-GB"/>
              </w:rPr>
            </w:pPr>
            <w:r w:rsidRPr="00EC75C6">
              <w:rPr>
                <w:rFonts w:cs="Arial"/>
                <w:lang w:val="en-GB"/>
              </w:rPr>
              <w:t>Question</w:t>
            </w:r>
          </w:p>
        </w:tc>
        <w:tc>
          <w:tcPr>
            <w:tcW w:w="1241" w:type="dxa"/>
            <w:tcBorders>
              <w:top w:val="single" w:sz="12" w:space="0" w:color="008000"/>
              <w:bottom w:val="single" w:sz="6" w:space="0" w:color="008000"/>
            </w:tcBorders>
            <w:shd w:val="clear" w:color="auto" w:fill="FFFFFF"/>
          </w:tcPr>
          <w:p w14:paraId="719A0E89"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1</w:t>
            </w:r>
          </w:p>
        </w:tc>
        <w:tc>
          <w:tcPr>
            <w:tcW w:w="1091" w:type="dxa"/>
            <w:tcBorders>
              <w:top w:val="single" w:sz="12" w:space="0" w:color="008000"/>
              <w:bottom w:val="single" w:sz="6" w:space="0" w:color="008000"/>
            </w:tcBorders>
            <w:shd w:val="clear" w:color="auto" w:fill="FFFFFF"/>
          </w:tcPr>
          <w:p w14:paraId="3E2C9C6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2</w:t>
            </w:r>
          </w:p>
        </w:tc>
        <w:tc>
          <w:tcPr>
            <w:tcW w:w="991" w:type="dxa"/>
            <w:tcBorders>
              <w:top w:val="single" w:sz="12" w:space="0" w:color="008000"/>
              <w:bottom w:val="single" w:sz="6" w:space="0" w:color="008000"/>
            </w:tcBorders>
            <w:shd w:val="clear" w:color="auto" w:fill="FFFFFF"/>
          </w:tcPr>
          <w:p w14:paraId="5078CDFE"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3</w:t>
            </w:r>
          </w:p>
        </w:tc>
        <w:tc>
          <w:tcPr>
            <w:tcW w:w="990" w:type="dxa"/>
            <w:tcBorders>
              <w:top w:val="single" w:sz="12" w:space="0" w:color="008000"/>
              <w:bottom w:val="single" w:sz="6" w:space="0" w:color="008000"/>
            </w:tcBorders>
            <w:shd w:val="clear" w:color="auto" w:fill="FFFFFF"/>
          </w:tcPr>
          <w:p w14:paraId="45837A6A"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4</w:t>
            </w:r>
          </w:p>
        </w:tc>
        <w:tc>
          <w:tcPr>
            <w:tcW w:w="1117" w:type="dxa"/>
            <w:tcBorders>
              <w:top w:val="single" w:sz="12" w:space="0" w:color="008000"/>
              <w:bottom w:val="single" w:sz="6" w:space="0" w:color="008000"/>
            </w:tcBorders>
            <w:shd w:val="clear" w:color="auto" w:fill="FFFFFF"/>
          </w:tcPr>
          <w:p w14:paraId="5FFC18FC"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5</w:t>
            </w:r>
          </w:p>
        </w:tc>
        <w:tc>
          <w:tcPr>
            <w:tcW w:w="971" w:type="dxa"/>
            <w:tcBorders>
              <w:top w:val="single" w:sz="12" w:space="0" w:color="008000"/>
              <w:bottom w:val="single" w:sz="6" w:space="0" w:color="008000"/>
            </w:tcBorders>
            <w:shd w:val="clear" w:color="auto" w:fill="FFFFFF"/>
          </w:tcPr>
          <w:p w14:paraId="65576BA3"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6</w:t>
            </w:r>
          </w:p>
        </w:tc>
        <w:tc>
          <w:tcPr>
            <w:tcW w:w="1359" w:type="dxa"/>
            <w:tcBorders>
              <w:top w:val="single" w:sz="12" w:space="0" w:color="008000"/>
              <w:bottom w:val="single" w:sz="6" w:space="0" w:color="008000"/>
            </w:tcBorders>
            <w:shd w:val="clear" w:color="auto" w:fill="FFFFFF"/>
          </w:tcPr>
          <w:p w14:paraId="65C9423A"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7</w:t>
            </w:r>
          </w:p>
        </w:tc>
        <w:tc>
          <w:tcPr>
            <w:tcW w:w="824" w:type="dxa"/>
            <w:tcBorders>
              <w:top w:val="single" w:sz="12" w:space="0" w:color="008000"/>
              <w:bottom w:val="single" w:sz="6" w:space="0" w:color="008000"/>
            </w:tcBorders>
            <w:shd w:val="clear" w:color="auto" w:fill="FFFFFF"/>
          </w:tcPr>
          <w:p w14:paraId="74FE8821"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Answer 8</w:t>
            </w:r>
          </w:p>
        </w:tc>
      </w:tr>
      <w:tr w:rsidR="009C51F0" w:rsidRPr="00EC75C6" w14:paraId="4E7E628F" w14:textId="77777777" w:rsidTr="00437382">
        <w:tc>
          <w:tcPr>
            <w:tcW w:w="282" w:type="dxa"/>
            <w:shd w:val="clear" w:color="auto" w:fill="FFFFFF"/>
          </w:tcPr>
          <w:p w14:paraId="5675B630" w14:textId="77777777" w:rsidR="009C51F0" w:rsidRPr="00EC75C6" w:rsidRDefault="009C51F0" w:rsidP="00437382">
            <w:pPr>
              <w:pStyle w:val="CETBodytext"/>
              <w:rPr>
                <w:rFonts w:cs="Arial"/>
                <w:lang w:val="en-GB"/>
              </w:rPr>
            </w:pPr>
            <w:r w:rsidRPr="00EC75C6">
              <w:rPr>
                <w:rFonts w:cs="Arial"/>
                <w:lang w:val="en-GB"/>
              </w:rPr>
              <w:t>1.</w:t>
            </w:r>
          </w:p>
        </w:tc>
        <w:tc>
          <w:tcPr>
            <w:tcW w:w="3608" w:type="dxa"/>
            <w:shd w:val="clear" w:color="auto" w:fill="FFFFFF"/>
          </w:tcPr>
          <w:p w14:paraId="7CDB34BD" w14:textId="77777777" w:rsidR="009C51F0" w:rsidRPr="00EC75C6" w:rsidRDefault="009C51F0" w:rsidP="00437382">
            <w:pPr>
              <w:pStyle w:val="CETBodytext"/>
              <w:rPr>
                <w:rFonts w:cs="Arial"/>
                <w:lang w:val="en-GB"/>
              </w:rPr>
            </w:pPr>
            <w:r w:rsidRPr="00EC75C6">
              <w:rPr>
                <w:rFonts w:cs="Arial"/>
                <w:lang w:val="en-GB"/>
              </w:rPr>
              <w:t xml:space="preserve">Do you have an odour nuisance in </w:t>
            </w:r>
            <w:proofErr w:type="spellStart"/>
            <w:r w:rsidRPr="00EC75C6">
              <w:rPr>
                <w:rFonts w:cs="Arial"/>
                <w:lang w:val="en-GB"/>
              </w:rPr>
              <w:t>Płock</w:t>
            </w:r>
            <w:proofErr w:type="spellEnd"/>
            <w:r w:rsidRPr="00EC75C6">
              <w:rPr>
                <w:rFonts w:cs="Arial"/>
                <w:lang w:val="en-GB"/>
              </w:rPr>
              <w:t xml:space="preserve"> or its surroundings?</w:t>
            </w:r>
          </w:p>
        </w:tc>
        <w:tc>
          <w:tcPr>
            <w:tcW w:w="1241" w:type="dxa"/>
            <w:shd w:val="clear" w:color="auto" w:fill="FFFFFF"/>
            <w:vAlign w:val="center"/>
          </w:tcPr>
          <w:p w14:paraId="008326AF"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YES</w:t>
            </w:r>
          </w:p>
        </w:tc>
        <w:tc>
          <w:tcPr>
            <w:tcW w:w="1091" w:type="dxa"/>
            <w:shd w:val="clear" w:color="auto" w:fill="FFFFFF"/>
            <w:vAlign w:val="center"/>
          </w:tcPr>
          <w:p w14:paraId="426FA9F7"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NO</w:t>
            </w:r>
          </w:p>
        </w:tc>
        <w:tc>
          <w:tcPr>
            <w:tcW w:w="991" w:type="dxa"/>
            <w:shd w:val="clear" w:color="auto" w:fill="FFFFFF"/>
            <w:vAlign w:val="center"/>
          </w:tcPr>
          <w:p w14:paraId="50D850E2"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990" w:type="dxa"/>
            <w:shd w:val="clear" w:color="auto" w:fill="FFFFFF"/>
            <w:vAlign w:val="center"/>
          </w:tcPr>
          <w:p w14:paraId="15A3BF7A"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117" w:type="dxa"/>
            <w:shd w:val="clear" w:color="auto" w:fill="FFFFFF"/>
            <w:vAlign w:val="center"/>
          </w:tcPr>
          <w:p w14:paraId="45F568D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971" w:type="dxa"/>
            <w:shd w:val="clear" w:color="auto" w:fill="FFFFFF"/>
            <w:vAlign w:val="center"/>
          </w:tcPr>
          <w:p w14:paraId="72C3B873"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359" w:type="dxa"/>
            <w:shd w:val="clear" w:color="auto" w:fill="FFFFFF"/>
            <w:vAlign w:val="center"/>
          </w:tcPr>
          <w:p w14:paraId="59880465"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824" w:type="dxa"/>
            <w:shd w:val="clear" w:color="auto" w:fill="FFFFFF"/>
            <w:vAlign w:val="center"/>
          </w:tcPr>
          <w:p w14:paraId="521D70D4"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r>
      <w:tr w:rsidR="009C51F0" w:rsidRPr="00485C7E" w14:paraId="274A0E8A" w14:textId="77777777" w:rsidTr="00437382">
        <w:tc>
          <w:tcPr>
            <w:tcW w:w="282" w:type="dxa"/>
            <w:shd w:val="clear" w:color="auto" w:fill="FFFFFF"/>
          </w:tcPr>
          <w:p w14:paraId="6197F737" w14:textId="77777777" w:rsidR="009C51F0" w:rsidRPr="00EC75C6" w:rsidRDefault="009C51F0" w:rsidP="00437382">
            <w:pPr>
              <w:pStyle w:val="CETBodytext"/>
              <w:rPr>
                <w:rFonts w:cs="Arial"/>
                <w:lang w:val="en-GB"/>
              </w:rPr>
            </w:pPr>
            <w:r w:rsidRPr="00EC75C6">
              <w:rPr>
                <w:rFonts w:cs="Arial"/>
                <w:szCs w:val="18"/>
                <w:lang w:val="en-GB"/>
              </w:rPr>
              <w:t>2.</w:t>
            </w:r>
          </w:p>
        </w:tc>
        <w:tc>
          <w:tcPr>
            <w:tcW w:w="3608" w:type="dxa"/>
            <w:shd w:val="clear" w:color="auto" w:fill="FFFFFF"/>
          </w:tcPr>
          <w:p w14:paraId="1DF3EF12" w14:textId="77777777" w:rsidR="009C51F0" w:rsidRPr="00485C7E" w:rsidRDefault="009C51F0" w:rsidP="00437382">
            <w:pPr>
              <w:pStyle w:val="CETBodytext"/>
              <w:rPr>
                <w:rFonts w:cs="Arial"/>
                <w:lang w:val="en-GB"/>
              </w:rPr>
            </w:pPr>
            <w:r w:rsidRPr="00485C7E">
              <w:rPr>
                <w:rFonts w:cs="Arial"/>
                <w:szCs w:val="18"/>
                <w:lang w:val="en-GB"/>
              </w:rPr>
              <w:t xml:space="preserve">In which area of </w:t>
            </w:r>
            <w:proofErr w:type="spellStart"/>
            <w:r w:rsidRPr="00485C7E">
              <w:rPr>
                <w:rFonts w:cs="Arial"/>
                <w:szCs w:val="18"/>
                <w:lang w:val="en-GB"/>
              </w:rPr>
              <w:t>Płock</w:t>
            </w:r>
            <w:proofErr w:type="spellEnd"/>
            <w:r w:rsidRPr="00485C7E">
              <w:rPr>
                <w:rFonts w:cs="Arial"/>
                <w:szCs w:val="18"/>
                <w:lang w:val="en-GB"/>
              </w:rPr>
              <w:t xml:space="preserve"> or the surrounding village do you feel an odour nuisance? Enter the street name in </w:t>
            </w:r>
            <w:proofErr w:type="spellStart"/>
            <w:r w:rsidRPr="00485C7E">
              <w:rPr>
                <w:rFonts w:cs="Arial"/>
                <w:szCs w:val="18"/>
                <w:lang w:val="en-GB"/>
              </w:rPr>
              <w:t>Płock</w:t>
            </w:r>
            <w:proofErr w:type="spellEnd"/>
            <w:r w:rsidRPr="00485C7E">
              <w:rPr>
                <w:rFonts w:cs="Arial"/>
                <w:szCs w:val="18"/>
                <w:lang w:val="en-GB"/>
              </w:rPr>
              <w:t xml:space="preserve"> or the name of the neighbouring villages.</w:t>
            </w:r>
          </w:p>
        </w:tc>
        <w:tc>
          <w:tcPr>
            <w:tcW w:w="8584" w:type="dxa"/>
            <w:gridSpan w:val="8"/>
            <w:shd w:val="clear" w:color="auto" w:fill="FFFFFF"/>
            <w:vAlign w:val="center"/>
          </w:tcPr>
          <w:p w14:paraId="32274335"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Open answer</w:t>
            </w:r>
          </w:p>
        </w:tc>
      </w:tr>
      <w:tr w:rsidR="009C51F0" w:rsidRPr="00485C7E" w14:paraId="2262E104" w14:textId="77777777" w:rsidTr="00437382">
        <w:tc>
          <w:tcPr>
            <w:tcW w:w="282" w:type="dxa"/>
            <w:shd w:val="clear" w:color="auto" w:fill="FFFFFF"/>
          </w:tcPr>
          <w:p w14:paraId="5F1C8625" w14:textId="77777777" w:rsidR="009C51F0" w:rsidRPr="00EC75C6" w:rsidRDefault="009C51F0" w:rsidP="00437382">
            <w:pPr>
              <w:pStyle w:val="CETBodytext"/>
              <w:ind w:right="-1"/>
              <w:rPr>
                <w:rFonts w:cs="Arial"/>
                <w:szCs w:val="18"/>
                <w:lang w:val="en-GB"/>
              </w:rPr>
            </w:pPr>
            <w:r w:rsidRPr="00EC75C6">
              <w:rPr>
                <w:rFonts w:cs="Arial"/>
                <w:szCs w:val="18"/>
                <w:lang w:val="en-GB"/>
              </w:rPr>
              <w:t>3.</w:t>
            </w:r>
          </w:p>
        </w:tc>
        <w:tc>
          <w:tcPr>
            <w:tcW w:w="3608" w:type="dxa"/>
            <w:shd w:val="clear" w:color="auto" w:fill="FFFFFF"/>
          </w:tcPr>
          <w:p w14:paraId="64531441" w14:textId="77777777" w:rsidR="009C51F0" w:rsidRPr="00485C7E" w:rsidRDefault="009C51F0" w:rsidP="00437382">
            <w:pPr>
              <w:pStyle w:val="CETBodytext"/>
              <w:ind w:right="-1"/>
              <w:rPr>
                <w:rFonts w:cs="Arial"/>
                <w:szCs w:val="18"/>
                <w:lang w:val="en-GB"/>
              </w:rPr>
            </w:pPr>
            <w:r w:rsidRPr="00485C7E">
              <w:rPr>
                <w:rFonts w:cs="Arial"/>
                <w:szCs w:val="18"/>
                <w:lang w:val="en-GB"/>
              </w:rPr>
              <w:t>At what time of day/night do you feel the odour nuisance? You can tick more than one answer.</w:t>
            </w:r>
          </w:p>
        </w:tc>
        <w:tc>
          <w:tcPr>
            <w:tcW w:w="1241" w:type="dxa"/>
            <w:shd w:val="clear" w:color="auto" w:fill="FFFFFF"/>
            <w:vAlign w:val="center"/>
          </w:tcPr>
          <w:p w14:paraId="623CE125"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12:00 am-3:00 am</w:t>
            </w:r>
          </w:p>
        </w:tc>
        <w:tc>
          <w:tcPr>
            <w:tcW w:w="1091" w:type="dxa"/>
            <w:shd w:val="clear" w:color="auto" w:fill="FFFFFF"/>
            <w:vAlign w:val="center"/>
          </w:tcPr>
          <w:p w14:paraId="549638FC"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3:00 am-6:00 am</w:t>
            </w:r>
          </w:p>
        </w:tc>
        <w:tc>
          <w:tcPr>
            <w:tcW w:w="991" w:type="dxa"/>
            <w:shd w:val="clear" w:color="auto" w:fill="FFFFFF"/>
            <w:vAlign w:val="center"/>
          </w:tcPr>
          <w:p w14:paraId="2214EEA5"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6:00 am-9:00 am</w:t>
            </w:r>
          </w:p>
        </w:tc>
        <w:tc>
          <w:tcPr>
            <w:tcW w:w="990" w:type="dxa"/>
            <w:shd w:val="clear" w:color="auto" w:fill="FFFFFF"/>
            <w:vAlign w:val="center"/>
          </w:tcPr>
          <w:p w14:paraId="1813F447"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9:00-12:00 pm</w:t>
            </w:r>
          </w:p>
        </w:tc>
        <w:tc>
          <w:tcPr>
            <w:tcW w:w="1117" w:type="dxa"/>
            <w:shd w:val="clear" w:color="auto" w:fill="FFFFFF"/>
            <w:vAlign w:val="center"/>
          </w:tcPr>
          <w:p w14:paraId="508F1472"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12:00 pm-3:00 pm</w:t>
            </w:r>
          </w:p>
        </w:tc>
        <w:tc>
          <w:tcPr>
            <w:tcW w:w="971" w:type="dxa"/>
            <w:shd w:val="clear" w:color="auto" w:fill="FFFFFF"/>
            <w:vAlign w:val="center"/>
          </w:tcPr>
          <w:p w14:paraId="1C102C4A"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3:00 pm-6:00 pm</w:t>
            </w:r>
          </w:p>
        </w:tc>
        <w:tc>
          <w:tcPr>
            <w:tcW w:w="1359" w:type="dxa"/>
            <w:shd w:val="clear" w:color="auto" w:fill="FFFFFF"/>
            <w:vAlign w:val="center"/>
          </w:tcPr>
          <w:p w14:paraId="337FC250"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6:00 pm-9:00 pm</w:t>
            </w:r>
          </w:p>
        </w:tc>
        <w:tc>
          <w:tcPr>
            <w:tcW w:w="824" w:type="dxa"/>
            <w:shd w:val="clear" w:color="auto" w:fill="FFFFFF"/>
            <w:vAlign w:val="center"/>
          </w:tcPr>
          <w:p w14:paraId="474E5014"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9:00 pm-12:00 am</w:t>
            </w:r>
          </w:p>
        </w:tc>
      </w:tr>
      <w:tr w:rsidR="009C51F0" w:rsidRPr="00485C7E" w14:paraId="5A9B0CE0" w14:textId="77777777" w:rsidTr="00437382">
        <w:tc>
          <w:tcPr>
            <w:tcW w:w="282" w:type="dxa"/>
            <w:shd w:val="clear" w:color="auto" w:fill="FFFFFF"/>
          </w:tcPr>
          <w:p w14:paraId="465F1073" w14:textId="77777777" w:rsidR="009C51F0" w:rsidRPr="00EC75C6" w:rsidRDefault="009C51F0" w:rsidP="00437382">
            <w:pPr>
              <w:pStyle w:val="CETBodytext"/>
              <w:ind w:right="-1"/>
              <w:rPr>
                <w:rFonts w:cs="Arial"/>
                <w:szCs w:val="18"/>
                <w:lang w:val="en-GB"/>
              </w:rPr>
            </w:pPr>
            <w:r w:rsidRPr="00EC75C6">
              <w:rPr>
                <w:rFonts w:cs="Arial"/>
                <w:szCs w:val="18"/>
                <w:lang w:val="en-GB"/>
              </w:rPr>
              <w:t>4.</w:t>
            </w:r>
          </w:p>
        </w:tc>
        <w:tc>
          <w:tcPr>
            <w:tcW w:w="3608" w:type="dxa"/>
            <w:shd w:val="clear" w:color="auto" w:fill="FFFFFF"/>
          </w:tcPr>
          <w:p w14:paraId="4806D5E2" w14:textId="77777777" w:rsidR="009C51F0" w:rsidRPr="00EC75C6" w:rsidRDefault="009C51F0" w:rsidP="00437382">
            <w:pPr>
              <w:pStyle w:val="CETBodytext"/>
              <w:ind w:right="-1"/>
              <w:rPr>
                <w:rFonts w:cs="Arial"/>
                <w:szCs w:val="18"/>
                <w:lang w:val="en-GB"/>
              </w:rPr>
            </w:pPr>
            <w:r w:rsidRPr="00EC75C6">
              <w:rPr>
                <w:rFonts w:cs="Arial"/>
                <w:szCs w:val="18"/>
                <w:lang w:val="en-GB"/>
              </w:rPr>
              <w:t>How to estimate the intensity of the perceived fragrance?</w:t>
            </w:r>
          </w:p>
        </w:tc>
        <w:tc>
          <w:tcPr>
            <w:tcW w:w="1241" w:type="dxa"/>
            <w:shd w:val="clear" w:color="auto" w:fill="FFFFFF"/>
          </w:tcPr>
          <w:p w14:paraId="49480B3A"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I do not feel the odour</w:t>
            </w:r>
          </w:p>
        </w:tc>
        <w:tc>
          <w:tcPr>
            <w:tcW w:w="1091" w:type="dxa"/>
            <w:shd w:val="clear" w:color="auto" w:fill="FFFFFF"/>
            <w:vAlign w:val="center"/>
          </w:tcPr>
          <w:p w14:paraId="6BE39EE3"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Very weak</w:t>
            </w:r>
          </w:p>
        </w:tc>
        <w:tc>
          <w:tcPr>
            <w:tcW w:w="991" w:type="dxa"/>
            <w:shd w:val="clear" w:color="auto" w:fill="FFFFFF"/>
            <w:vAlign w:val="center"/>
          </w:tcPr>
          <w:p w14:paraId="16535D1C"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Weak</w:t>
            </w:r>
          </w:p>
        </w:tc>
        <w:tc>
          <w:tcPr>
            <w:tcW w:w="990" w:type="dxa"/>
            <w:shd w:val="clear" w:color="auto" w:fill="FFFFFF"/>
            <w:vAlign w:val="center"/>
          </w:tcPr>
          <w:p w14:paraId="1727AB5B"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Clearly</w:t>
            </w:r>
          </w:p>
        </w:tc>
        <w:tc>
          <w:tcPr>
            <w:tcW w:w="1117" w:type="dxa"/>
            <w:shd w:val="clear" w:color="auto" w:fill="FFFFFF"/>
            <w:vAlign w:val="center"/>
          </w:tcPr>
          <w:p w14:paraId="67E56DAA"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Strong</w:t>
            </w:r>
          </w:p>
        </w:tc>
        <w:tc>
          <w:tcPr>
            <w:tcW w:w="971" w:type="dxa"/>
            <w:shd w:val="clear" w:color="auto" w:fill="FFFFFF"/>
            <w:vAlign w:val="center"/>
          </w:tcPr>
          <w:p w14:paraId="67AD0805"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Very strong</w:t>
            </w:r>
          </w:p>
        </w:tc>
        <w:tc>
          <w:tcPr>
            <w:tcW w:w="1359" w:type="dxa"/>
            <w:shd w:val="clear" w:color="auto" w:fill="FFFFFF"/>
            <w:vAlign w:val="center"/>
          </w:tcPr>
          <w:p w14:paraId="74198BEB"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Extremely strong</w:t>
            </w:r>
          </w:p>
        </w:tc>
        <w:tc>
          <w:tcPr>
            <w:tcW w:w="824" w:type="dxa"/>
            <w:shd w:val="clear" w:color="auto" w:fill="FFFFFF"/>
            <w:vAlign w:val="center"/>
          </w:tcPr>
          <w:p w14:paraId="1319A9FD" w14:textId="77777777" w:rsidR="009C51F0" w:rsidRPr="00485C7E" w:rsidRDefault="009C51F0" w:rsidP="00437382">
            <w:pPr>
              <w:pStyle w:val="CETBodytext"/>
              <w:ind w:right="-1"/>
              <w:jc w:val="center"/>
              <w:rPr>
                <w:rFonts w:cs="Arial"/>
                <w:szCs w:val="18"/>
                <w:lang w:val="en-GB"/>
              </w:rPr>
            </w:pPr>
            <w:r w:rsidRPr="00485C7E">
              <w:rPr>
                <w:rFonts w:cs="Arial"/>
                <w:szCs w:val="18"/>
                <w:lang w:val="en-GB"/>
              </w:rPr>
              <w:t>-</w:t>
            </w:r>
          </w:p>
        </w:tc>
      </w:tr>
      <w:tr w:rsidR="009C51F0" w:rsidRPr="00EC75C6" w14:paraId="538BA498" w14:textId="77777777" w:rsidTr="00437382">
        <w:tc>
          <w:tcPr>
            <w:tcW w:w="282" w:type="dxa"/>
            <w:shd w:val="clear" w:color="auto" w:fill="FFFFFF"/>
          </w:tcPr>
          <w:p w14:paraId="0949CF89" w14:textId="77777777" w:rsidR="009C51F0" w:rsidRPr="00EC75C6" w:rsidRDefault="009C51F0" w:rsidP="00437382">
            <w:pPr>
              <w:pStyle w:val="CETBodytext"/>
              <w:ind w:right="-1"/>
              <w:rPr>
                <w:rFonts w:cs="Arial"/>
                <w:szCs w:val="18"/>
                <w:lang w:val="en-GB"/>
              </w:rPr>
            </w:pPr>
            <w:r w:rsidRPr="00EC75C6">
              <w:rPr>
                <w:rFonts w:cs="Arial"/>
                <w:szCs w:val="18"/>
                <w:lang w:val="en-GB"/>
              </w:rPr>
              <w:t>5.</w:t>
            </w:r>
          </w:p>
        </w:tc>
        <w:tc>
          <w:tcPr>
            <w:tcW w:w="3608" w:type="dxa"/>
            <w:shd w:val="clear" w:color="auto" w:fill="FFFFFF"/>
          </w:tcPr>
          <w:p w14:paraId="6FAB6C4B" w14:textId="77777777" w:rsidR="009C51F0" w:rsidRPr="00EC75C6" w:rsidRDefault="009C51F0" w:rsidP="00437382">
            <w:pPr>
              <w:pStyle w:val="CETBodytext"/>
              <w:ind w:right="-1"/>
              <w:rPr>
                <w:rFonts w:cs="Arial"/>
                <w:szCs w:val="18"/>
                <w:lang w:val="en-GB"/>
              </w:rPr>
            </w:pPr>
            <w:r w:rsidRPr="00EC75C6">
              <w:rPr>
                <w:rFonts w:cs="Arial"/>
                <w:szCs w:val="18"/>
                <w:lang w:val="en-GB"/>
              </w:rPr>
              <w:t>How do you assess the hedonic quality of the perceived fragrance?</w:t>
            </w:r>
          </w:p>
        </w:tc>
        <w:tc>
          <w:tcPr>
            <w:tcW w:w="1241" w:type="dxa"/>
            <w:shd w:val="clear" w:color="auto" w:fill="FFFFFF"/>
            <w:vAlign w:val="center"/>
          </w:tcPr>
          <w:p w14:paraId="1E667BEC"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Unpleasant</w:t>
            </w:r>
          </w:p>
        </w:tc>
        <w:tc>
          <w:tcPr>
            <w:tcW w:w="1091" w:type="dxa"/>
            <w:shd w:val="clear" w:color="auto" w:fill="FFFFFF"/>
            <w:vAlign w:val="center"/>
          </w:tcPr>
          <w:p w14:paraId="5CACDE2E"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Indifferent</w:t>
            </w:r>
          </w:p>
        </w:tc>
        <w:tc>
          <w:tcPr>
            <w:tcW w:w="991" w:type="dxa"/>
            <w:shd w:val="clear" w:color="auto" w:fill="FFFFFF"/>
            <w:vAlign w:val="center"/>
          </w:tcPr>
          <w:p w14:paraId="6ED4758E"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Pleasant</w:t>
            </w:r>
          </w:p>
        </w:tc>
        <w:tc>
          <w:tcPr>
            <w:tcW w:w="990" w:type="dxa"/>
            <w:shd w:val="clear" w:color="auto" w:fill="FFFFFF"/>
            <w:vAlign w:val="center"/>
          </w:tcPr>
          <w:p w14:paraId="67AEC989"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117" w:type="dxa"/>
            <w:shd w:val="clear" w:color="auto" w:fill="FFFFFF"/>
            <w:vAlign w:val="center"/>
          </w:tcPr>
          <w:p w14:paraId="37767DD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971" w:type="dxa"/>
            <w:shd w:val="clear" w:color="auto" w:fill="FFFFFF"/>
            <w:vAlign w:val="center"/>
          </w:tcPr>
          <w:p w14:paraId="57C65840"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359" w:type="dxa"/>
            <w:shd w:val="clear" w:color="auto" w:fill="FFFFFF"/>
            <w:vAlign w:val="center"/>
          </w:tcPr>
          <w:p w14:paraId="6F34837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824" w:type="dxa"/>
            <w:shd w:val="clear" w:color="auto" w:fill="FFFFFF"/>
            <w:vAlign w:val="center"/>
          </w:tcPr>
          <w:p w14:paraId="4CA43B81"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r>
      <w:tr w:rsidR="009C51F0" w:rsidRPr="00EC75C6" w14:paraId="62905D72" w14:textId="77777777" w:rsidTr="00437382">
        <w:tc>
          <w:tcPr>
            <w:tcW w:w="282" w:type="dxa"/>
            <w:shd w:val="clear" w:color="auto" w:fill="FFFFFF"/>
          </w:tcPr>
          <w:p w14:paraId="2F36482A" w14:textId="77777777" w:rsidR="009C51F0" w:rsidRPr="00EC75C6" w:rsidRDefault="009C51F0" w:rsidP="00437382">
            <w:pPr>
              <w:pStyle w:val="CETBodytext"/>
              <w:ind w:right="-1"/>
              <w:rPr>
                <w:rFonts w:cs="Arial"/>
                <w:szCs w:val="18"/>
                <w:lang w:val="en-GB"/>
              </w:rPr>
            </w:pPr>
            <w:r w:rsidRPr="00EC75C6">
              <w:rPr>
                <w:rFonts w:cs="Arial"/>
                <w:szCs w:val="18"/>
                <w:lang w:val="en-GB"/>
              </w:rPr>
              <w:t>6.</w:t>
            </w:r>
          </w:p>
        </w:tc>
        <w:tc>
          <w:tcPr>
            <w:tcW w:w="3608" w:type="dxa"/>
            <w:shd w:val="clear" w:color="auto" w:fill="FFFFFF"/>
          </w:tcPr>
          <w:p w14:paraId="507B5124" w14:textId="77777777" w:rsidR="009C51F0" w:rsidRPr="00EC75C6" w:rsidRDefault="009C51F0" w:rsidP="00437382">
            <w:pPr>
              <w:pStyle w:val="CETBodytext"/>
              <w:ind w:right="-1"/>
              <w:rPr>
                <w:rFonts w:cs="Arial"/>
                <w:szCs w:val="18"/>
                <w:lang w:val="en-GB"/>
              </w:rPr>
            </w:pPr>
            <w:r w:rsidRPr="00EC75C6">
              <w:rPr>
                <w:rFonts w:cs="Arial"/>
                <w:szCs w:val="18"/>
                <w:lang w:val="en-GB"/>
              </w:rPr>
              <w:t>How do you estimate the intensity of the odour nuisance?</w:t>
            </w:r>
          </w:p>
        </w:tc>
        <w:tc>
          <w:tcPr>
            <w:tcW w:w="1241" w:type="dxa"/>
            <w:shd w:val="clear" w:color="auto" w:fill="FFFFFF"/>
            <w:vAlign w:val="center"/>
          </w:tcPr>
          <w:p w14:paraId="25E4C2C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No odour</w:t>
            </w:r>
          </w:p>
        </w:tc>
        <w:tc>
          <w:tcPr>
            <w:tcW w:w="1091" w:type="dxa"/>
            <w:shd w:val="clear" w:color="auto" w:fill="FFFFFF"/>
            <w:vAlign w:val="center"/>
          </w:tcPr>
          <w:p w14:paraId="5410E099"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No nuisance</w:t>
            </w:r>
          </w:p>
        </w:tc>
        <w:tc>
          <w:tcPr>
            <w:tcW w:w="991" w:type="dxa"/>
            <w:shd w:val="clear" w:color="auto" w:fill="FFFFFF"/>
            <w:vAlign w:val="center"/>
          </w:tcPr>
          <w:p w14:paraId="2685300A"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Small nuisance</w:t>
            </w:r>
          </w:p>
        </w:tc>
        <w:tc>
          <w:tcPr>
            <w:tcW w:w="990" w:type="dxa"/>
            <w:shd w:val="clear" w:color="auto" w:fill="FFFFFF"/>
            <w:vAlign w:val="center"/>
          </w:tcPr>
          <w:p w14:paraId="5E90BD08"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Nuisance</w:t>
            </w:r>
          </w:p>
        </w:tc>
        <w:tc>
          <w:tcPr>
            <w:tcW w:w="1117" w:type="dxa"/>
            <w:shd w:val="clear" w:color="auto" w:fill="FFFFFF"/>
            <w:vAlign w:val="center"/>
          </w:tcPr>
          <w:p w14:paraId="71B0CE18"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Large nuisance</w:t>
            </w:r>
          </w:p>
        </w:tc>
        <w:tc>
          <w:tcPr>
            <w:tcW w:w="971" w:type="dxa"/>
            <w:shd w:val="clear" w:color="auto" w:fill="FFFFFF"/>
            <w:vAlign w:val="center"/>
          </w:tcPr>
          <w:p w14:paraId="26DF6808"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Extreme nuisance</w:t>
            </w:r>
          </w:p>
        </w:tc>
        <w:tc>
          <w:tcPr>
            <w:tcW w:w="1359" w:type="dxa"/>
            <w:shd w:val="clear" w:color="auto" w:fill="FFFFFF"/>
            <w:vAlign w:val="center"/>
          </w:tcPr>
          <w:p w14:paraId="63A6B161"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824" w:type="dxa"/>
            <w:shd w:val="clear" w:color="auto" w:fill="FFFFFF"/>
            <w:vAlign w:val="center"/>
          </w:tcPr>
          <w:p w14:paraId="0CEFB21B"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r>
      <w:tr w:rsidR="009C51F0" w:rsidRPr="00EC75C6" w14:paraId="40F1B5FF" w14:textId="77777777" w:rsidTr="00437382">
        <w:tc>
          <w:tcPr>
            <w:tcW w:w="282" w:type="dxa"/>
            <w:shd w:val="clear" w:color="auto" w:fill="FFFFFF"/>
          </w:tcPr>
          <w:p w14:paraId="575DBBA0" w14:textId="77777777" w:rsidR="009C51F0" w:rsidRPr="00EC75C6" w:rsidRDefault="009C51F0" w:rsidP="00437382">
            <w:pPr>
              <w:pStyle w:val="CETBodytext"/>
              <w:ind w:right="-1"/>
              <w:rPr>
                <w:rFonts w:cs="Arial"/>
                <w:szCs w:val="18"/>
                <w:lang w:val="en-GB"/>
              </w:rPr>
            </w:pPr>
            <w:r w:rsidRPr="00EC75C6">
              <w:rPr>
                <w:rFonts w:cs="Arial"/>
                <w:szCs w:val="18"/>
                <w:lang w:val="en-GB"/>
              </w:rPr>
              <w:t>7.</w:t>
            </w:r>
          </w:p>
        </w:tc>
        <w:tc>
          <w:tcPr>
            <w:tcW w:w="3608" w:type="dxa"/>
            <w:shd w:val="clear" w:color="auto" w:fill="FFFFFF"/>
          </w:tcPr>
          <w:p w14:paraId="41F3C177" w14:textId="77777777" w:rsidR="009C51F0" w:rsidRPr="00EC75C6" w:rsidRDefault="009C51F0" w:rsidP="00437382">
            <w:pPr>
              <w:pStyle w:val="CETBodytext"/>
              <w:ind w:right="-1"/>
              <w:rPr>
                <w:rFonts w:cs="Arial"/>
                <w:szCs w:val="18"/>
                <w:lang w:val="en-GB"/>
              </w:rPr>
            </w:pPr>
            <w:r w:rsidRPr="00EC75C6">
              <w:rPr>
                <w:rFonts w:cs="Arial"/>
                <w:szCs w:val="18"/>
                <w:lang w:val="en-GB"/>
              </w:rPr>
              <w:t>Can you determine what is causing your odour nuisance?</w:t>
            </w:r>
          </w:p>
        </w:tc>
        <w:tc>
          <w:tcPr>
            <w:tcW w:w="8584" w:type="dxa"/>
            <w:gridSpan w:val="8"/>
            <w:shd w:val="clear" w:color="auto" w:fill="FFFFFF"/>
            <w:vAlign w:val="center"/>
          </w:tcPr>
          <w:p w14:paraId="3F51D1FD"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Open answer</w:t>
            </w:r>
          </w:p>
        </w:tc>
      </w:tr>
      <w:tr w:rsidR="009C51F0" w:rsidRPr="00EC75C6" w14:paraId="54339796" w14:textId="77777777" w:rsidTr="00437382">
        <w:tc>
          <w:tcPr>
            <w:tcW w:w="282" w:type="dxa"/>
            <w:shd w:val="clear" w:color="auto" w:fill="FFFFFF"/>
          </w:tcPr>
          <w:p w14:paraId="13DFBE5F" w14:textId="77777777" w:rsidR="009C51F0" w:rsidRPr="00EC75C6" w:rsidRDefault="009C51F0" w:rsidP="00437382">
            <w:pPr>
              <w:pStyle w:val="CETBodytext"/>
              <w:ind w:right="-1"/>
              <w:rPr>
                <w:rFonts w:cs="Arial"/>
                <w:szCs w:val="18"/>
                <w:lang w:val="en-GB"/>
              </w:rPr>
            </w:pPr>
            <w:r w:rsidRPr="00EC75C6">
              <w:rPr>
                <w:rFonts w:cs="Arial"/>
                <w:szCs w:val="18"/>
                <w:lang w:val="en-GB"/>
              </w:rPr>
              <w:t>8.</w:t>
            </w:r>
          </w:p>
        </w:tc>
        <w:tc>
          <w:tcPr>
            <w:tcW w:w="3608" w:type="dxa"/>
            <w:shd w:val="clear" w:color="auto" w:fill="FFFFFF"/>
          </w:tcPr>
          <w:p w14:paraId="099707F9" w14:textId="77777777" w:rsidR="009C51F0" w:rsidRPr="00EC75C6" w:rsidRDefault="009C51F0" w:rsidP="00437382">
            <w:pPr>
              <w:pStyle w:val="CETBodytext"/>
              <w:ind w:right="-1"/>
              <w:rPr>
                <w:rFonts w:cs="Arial"/>
                <w:szCs w:val="18"/>
                <w:lang w:val="en-GB"/>
              </w:rPr>
            </w:pPr>
            <w:r w:rsidRPr="00EC75C6">
              <w:rPr>
                <w:rFonts w:cs="Arial"/>
                <w:szCs w:val="18"/>
                <w:lang w:val="en-GB"/>
              </w:rPr>
              <w:t>In which wind direction do you most often experience an odour nuisance?</w:t>
            </w:r>
          </w:p>
        </w:tc>
        <w:tc>
          <w:tcPr>
            <w:tcW w:w="1241" w:type="dxa"/>
            <w:shd w:val="clear" w:color="auto" w:fill="FFFFFF"/>
            <w:vAlign w:val="center"/>
          </w:tcPr>
          <w:p w14:paraId="02199D8C"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w:t>
            </w:r>
          </w:p>
        </w:tc>
        <w:tc>
          <w:tcPr>
            <w:tcW w:w="1091" w:type="dxa"/>
            <w:shd w:val="clear" w:color="auto" w:fill="FFFFFF"/>
            <w:vAlign w:val="center"/>
          </w:tcPr>
          <w:p w14:paraId="2BBDBF47"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NE</w:t>
            </w:r>
          </w:p>
        </w:tc>
        <w:tc>
          <w:tcPr>
            <w:tcW w:w="991" w:type="dxa"/>
            <w:shd w:val="clear" w:color="auto" w:fill="FFFFFF"/>
            <w:vAlign w:val="center"/>
          </w:tcPr>
          <w:p w14:paraId="295FE23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E</w:t>
            </w:r>
          </w:p>
        </w:tc>
        <w:tc>
          <w:tcPr>
            <w:tcW w:w="990" w:type="dxa"/>
            <w:shd w:val="clear" w:color="auto" w:fill="FFFFFF"/>
            <w:vAlign w:val="center"/>
          </w:tcPr>
          <w:p w14:paraId="5E75ECCF"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SE</w:t>
            </w:r>
          </w:p>
        </w:tc>
        <w:tc>
          <w:tcPr>
            <w:tcW w:w="1117" w:type="dxa"/>
            <w:shd w:val="clear" w:color="auto" w:fill="FFFFFF"/>
            <w:vAlign w:val="center"/>
          </w:tcPr>
          <w:p w14:paraId="6D0AAE11"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S</w:t>
            </w:r>
          </w:p>
        </w:tc>
        <w:tc>
          <w:tcPr>
            <w:tcW w:w="971" w:type="dxa"/>
            <w:shd w:val="clear" w:color="auto" w:fill="FFFFFF"/>
            <w:vAlign w:val="center"/>
          </w:tcPr>
          <w:p w14:paraId="4DC4BF75"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SW</w:t>
            </w:r>
          </w:p>
        </w:tc>
        <w:tc>
          <w:tcPr>
            <w:tcW w:w="1359" w:type="dxa"/>
            <w:shd w:val="clear" w:color="auto" w:fill="FFFFFF"/>
            <w:vAlign w:val="center"/>
          </w:tcPr>
          <w:p w14:paraId="0FF1B9F5"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w:t>
            </w:r>
          </w:p>
        </w:tc>
        <w:tc>
          <w:tcPr>
            <w:tcW w:w="824" w:type="dxa"/>
            <w:shd w:val="clear" w:color="auto" w:fill="FFFFFF"/>
            <w:vAlign w:val="center"/>
          </w:tcPr>
          <w:p w14:paraId="4777A64C"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NW</w:t>
            </w:r>
          </w:p>
        </w:tc>
      </w:tr>
      <w:tr w:rsidR="009C51F0" w:rsidRPr="00EC75C6" w14:paraId="585D20BD" w14:textId="77777777" w:rsidTr="00437382">
        <w:tc>
          <w:tcPr>
            <w:tcW w:w="282" w:type="dxa"/>
            <w:shd w:val="clear" w:color="auto" w:fill="FFFFFF"/>
          </w:tcPr>
          <w:p w14:paraId="5A4B377F" w14:textId="77777777" w:rsidR="009C51F0" w:rsidRPr="00EC75C6" w:rsidRDefault="009C51F0" w:rsidP="00437382">
            <w:pPr>
              <w:pStyle w:val="CETBodytext"/>
              <w:ind w:right="-1"/>
              <w:rPr>
                <w:rFonts w:cs="Arial"/>
                <w:szCs w:val="18"/>
                <w:lang w:val="en-GB"/>
              </w:rPr>
            </w:pPr>
            <w:r w:rsidRPr="00EC75C6">
              <w:rPr>
                <w:rFonts w:cs="Arial"/>
                <w:szCs w:val="18"/>
                <w:lang w:val="en-GB"/>
              </w:rPr>
              <w:t>9.</w:t>
            </w:r>
          </w:p>
        </w:tc>
        <w:tc>
          <w:tcPr>
            <w:tcW w:w="3608" w:type="dxa"/>
            <w:shd w:val="clear" w:color="auto" w:fill="FFFFFF"/>
          </w:tcPr>
          <w:p w14:paraId="129CF375" w14:textId="77777777" w:rsidR="009C51F0" w:rsidRPr="00EC75C6" w:rsidRDefault="009C51F0" w:rsidP="00437382">
            <w:pPr>
              <w:pStyle w:val="CETBodytext"/>
              <w:ind w:right="-1"/>
              <w:rPr>
                <w:rFonts w:cs="Arial"/>
                <w:szCs w:val="18"/>
                <w:lang w:val="en-GB"/>
              </w:rPr>
            </w:pPr>
            <w:r w:rsidRPr="00EC75C6">
              <w:rPr>
                <w:rFonts w:cs="Arial"/>
                <w:szCs w:val="18"/>
                <w:lang w:val="en-GB"/>
              </w:rPr>
              <w:t xml:space="preserve">How often do you experience odour nuisance in </w:t>
            </w:r>
            <w:proofErr w:type="spellStart"/>
            <w:r w:rsidRPr="00EC75C6">
              <w:rPr>
                <w:rFonts w:cs="Arial"/>
                <w:szCs w:val="18"/>
                <w:lang w:val="en-GB"/>
              </w:rPr>
              <w:t>Płock</w:t>
            </w:r>
            <w:proofErr w:type="spellEnd"/>
            <w:r w:rsidRPr="00EC75C6">
              <w:rPr>
                <w:rFonts w:cs="Arial"/>
                <w:szCs w:val="18"/>
                <w:lang w:val="en-GB"/>
              </w:rPr>
              <w:t xml:space="preserve"> or near </w:t>
            </w:r>
            <w:proofErr w:type="spellStart"/>
            <w:r w:rsidRPr="00EC75C6">
              <w:rPr>
                <w:rFonts w:cs="Arial"/>
                <w:szCs w:val="18"/>
                <w:lang w:val="en-GB"/>
              </w:rPr>
              <w:t>Płock</w:t>
            </w:r>
            <w:proofErr w:type="spellEnd"/>
            <w:r w:rsidRPr="00EC75C6">
              <w:rPr>
                <w:rFonts w:cs="Arial"/>
                <w:szCs w:val="18"/>
                <w:lang w:val="en-GB"/>
              </w:rPr>
              <w:t>?</w:t>
            </w:r>
          </w:p>
        </w:tc>
        <w:tc>
          <w:tcPr>
            <w:tcW w:w="1241" w:type="dxa"/>
            <w:shd w:val="clear" w:color="auto" w:fill="FFFFFF"/>
            <w:vAlign w:val="center"/>
          </w:tcPr>
          <w:p w14:paraId="2A348DB2"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Never</w:t>
            </w:r>
          </w:p>
        </w:tc>
        <w:tc>
          <w:tcPr>
            <w:tcW w:w="1091" w:type="dxa"/>
            <w:shd w:val="clear" w:color="auto" w:fill="FFFFFF"/>
            <w:vAlign w:val="center"/>
          </w:tcPr>
          <w:p w14:paraId="3D2CB65D"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At least one a month</w:t>
            </w:r>
          </w:p>
        </w:tc>
        <w:tc>
          <w:tcPr>
            <w:tcW w:w="991" w:type="dxa"/>
            <w:shd w:val="clear" w:color="auto" w:fill="FFFFFF"/>
            <w:vAlign w:val="center"/>
          </w:tcPr>
          <w:p w14:paraId="775CD94F"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At least once a week</w:t>
            </w:r>
          </w:p>
        </w:tc>
        <w:tc>
          <w:tcPr>
            <w:tcW w:w="990" w:type="dxa"/>
            <w:shd w:val="clear" w:color="auto" w:fill="FFFFFF"/>
            <w:vAlign w:val="center"/>
          </w:tcPr>
          <w:p w14:paraId="4009AF80"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At least once a day</w:t>
            </w:r>
          </w:p>
        </w:tc>
        <w:tc>
          <w:tcPr>
            <w:tcW w:w="1117" w:type="dxa"/>
            <w:shd w:val="clear" w:color="auto" w:fill="FFFFFF"/>
            <w:vAlign w:val="center"/>
          </w:tcPr>
          <w:p w14:paraId="4E9E8875"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Almost constantly</w:t>
            </w:r>
          </w:p>
        </w:tc>
        <w:tc>
          <w:tcPr>
            <w:tcW w:w="971" w:type="dxa"/>
            <w:shd w:val="clear" w:color="auto" w:fill="FFFFFF"/>
            <w:vAlign w:val="center"/>
          </w:tcPr>
          <w:p w14:paraId="32E5CADE"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359" w:type="dxa"/>
            <w:shd w:val="clear" w:color="auto" w:fill="FFFFFF"/>
            <w:vAlign w:val="center"/>
          </w:tcPr>
          <w:p w14:paraId="34A482BC"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824" w:type="dxa"/>
            <w:shd w:val="clear" w:color="auto" w:fill="FFFFFF"/>
            <w:vAlign w:val="center"/>
          </w:tcPr>
          <w:p w14:paraId="26384934"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r>
      <w:tr w:rsidR="009C51F0" w:rsidRPr="00EC75C6" w14:paraId="663BAD79" w14:textId="77777777" w:rsidTr="00437382">
        <w:tc>
          <w:tcPr>
            <w:tcW w:w="282" w:type="dxa"/>
            <w:shd w:val="clear" w:color="auto" w:fill="FFFFFF"/>
          </w:tcPr>
          <w:p w14:paraId="07BDCC21" w14:textId="77777777" w:rsidR="009C51F0" w:rsidRPr="00EC75C6" w:rsidRDefault="009C51F0" w:rsidP="00437382">
            <w:pPr>
              <w:pStyle w:val="CETBodytext"/>
              <w:ind w:right="-1"/>
              <w:rPr>
                <w:rFonts w:cs="Arial"/>
                <w:szCs w:val="18"/>
                <w:lang w:val="en-GB"/>
              </w:rPr>
            </w:pPr>
            <w:r w:rsidRPr="00EC75C6">
              <w:rPr>
                <w:rFonts w:cs="Arial"/>
                <w:szCs w:val="18"/>
                <w:lang w:val="en-GB"/>
              </w:rPr>
              <w:t>10.</w:t>
            </w:r>
          </w:p>
        </w:tc>
        <w:tc>
          <w:tcPr>
            <w:tcW w:w="3608" w:type="dxa"/>
            <w:shd w:val="clear" w:color="auto" w:fill="FFFFFF"/>
          </w:tcPr>
          <w:p w14:paraId="174CBCD2" w14:textId="77777777" w:rsidR="009C51F0" w:rsidRPr="00EC75C6" w:rsidRDefault="009C51F0" w:rsidP="00437382">
            <w:pPr>
              <w:pStyle w:val="CETBodytext"/>
              <w:ind w:right="-1"/>
              <w:rPr>
                <w:rFonts w:cs="Arial"/>
                <w:szCs w:val="18"/>
                <w:lang w:val="en-GB"/>
              </w:rPr>
            </w:pPr>
            <w:r w:rsidRPr="00EC75C6">
              <w:rPr>
                <w:rFonts w:cs="Arial"/>
                <w:szCs w:val="18"/>
                <w:lang w:val="en-GB"/>
              </w:rPr>
              <w:t>Have you ever complained about an odour nuisance?</w:t>
            </w:r>
          </w:p>
        </w:tc>
        <w:tc>
          <w:tcPr>
            <w:tcW w:w="1241" w:type="dxa"/>
            <w:shd w:val="clear" w:color="auto" w:fill="FFFFFF"/>
            <w:vAlign w:val="center"/>
          </w:tcPr>
          <w:p w14:paraId="75F48BEB"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NO</w:t>
            </w:r>
          </w:p>
        </w:tc>
        <w:tc>
          <w:tcPr>
            <w:tcW w:w="1091" w:type="dxa"/>
            <w:shd w:val="clear" w:color="auto" w:fill="FFFFFF"/>
            <w:vAlign w:val="center"/>
          </w:tcPr>
          <w:p w14:paraId="41A8A916"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YES, WHOM?</w:t>
            </w:r>
          </w:p>
        </w:tc>
        <w:tc>
          <w:tcPr>
            <w:tcW w:w="991" w:type="dxa"/>
            <w:shd w:val="clear" w:color="auto" w:fill="FFFFFF"/>
            <w:vAlign w:val="center"/>
          </w:tcPr>
          <w:p w14:paraId="7E6B8E6D"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990" w:type="dxa"/>
            <w:shd w:val="clear" w:color="auto" w:fill="FFFFFF"/>
            <w:vAlign w:val="center"/>
          </w:tcPr>
          <w:p w14:paraId="7F43D8D7"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117" w:type="dxa"/>
            <w:shd w:val="clear" w:color="auto" w:fill="FFFFFF"/>
            <w:vAlign w:val="center"/>
          </w:tcPr>
          <w:p w14:paraId="68E2AA03"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971" w:type="dxa"/>
            <w:shd w:val="clear" w:color="auto" w:fill="FFFFFF"/>
            <w:vAlign w:val="center"/>
          </w:tcPr>
          <w:p w14:paraId="5AA1234F"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1359" w:type="dxa"/>
            <w:shd w:val="clear" w:color="auto" w:fill="FFFFFF"/>
            <w:vAlign w:val="center"/>
          </w:tcPr>
          <w:p w14:paraId="72D46EF4"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c>
          <w:tcPr>
            <w:tcW w:w="824" w:type="dxa"/>
            <w:shd w:val="clear" w:color="auto" w:fill="FFFFFF"/>
            <w:vAlign w:val="center"/>
          </w:tcPr>
          <w:p w14:paraId="5AB17E00" w14:textId="77777777" w:rsidR="009C51F0" w:rsidRPr="00EC75C6" w:rsidRDefault="009C51F0" w:rsidP="00437382">
            <w:pPr>
              <w:pStyle w:val="CETBodytext"/>
              <w:ind w:right="-1"/>
              <w:jc w:val="center"/>
              <w:rPr>
                <w:rFonts w:cs="Arial"/>
                <w:szCs w:val="18"/>
                <w:lang w:val="en-GB"/>
              </w:rPr>
            </w:pPr>
            <w:r w:rsidRPr="00EC75C6">
              <w:rPr>
                <w:rFonts w:cs="Arial"/>
                <w:szCs w:val="18"/>
                <w:lang w:val="en-GB"/>
              </w:rPr>
              <w:t>-</w:t>
            </w:r>
          </w:p>
        </w:tc>
      </w:tr>
    </w:tbl>
    <w:p w14:paraId="1A7AF53E" w14:textId="77777777" w:rsidR="009C51F0" w:rsidRPr="00EC75C6" w:rsidRDefault="009C51F0" w:rsidP="009C51F0">
      <w:pPr>
        <w:pStyle w:val="CETBodytext"/>
        <w:rPr>
          <w:rFonts w:cs="Arial"/>
          <w:lang w:val="en-GB"/>
        </w:rPr>
      </w:pPr>
    </w:p>
    <w:p w14:paraId="216DBDA9" w14:textId="65DF354D" w:rsidR="009C51F0" w:rsidRPr="0038276F" w:rsidRDefault="009C51F0" w:rsidP="001439FC">
      <w:pPr>
        <w:pStyle w:val="CETBodytext"/>
        <w:numPr>
          <w:ilvl w:val="0"/>
          <w:numId w:val="25"/>
        </w:numPr>
        <w:rPr>
          <w:rFonts w:cs="Arial"/>
        </w:rPr>
      </w:pPr>
      <w:r w:rsidRPr="00EC75C6">
        <w:rPr>
          <w:rFonts w:cs="Arial"/>
          <w:lang w:val="en-GB"/>
        </w:rPr>
        <w:t>Not applicab</w:t>
      </w:r>
      <w:r w:rsidR="00CB1891">
        <w:rPr>
          <w:rFonts w:cs="Arial"/>
          <w:lang w:val="en-GB"/>
        </w:rPr>
        <w:t>l</w:t>
      </w:r>
      <w:r w:rsidR="0038276F">
        <w:rPr>
          <w:rFonts w:cs="Arial"/>
          <w:lang w:val="en-GB"/>
        </w:rPr>
        <w:t>e</w:t>
      </w:r>
    </w:p>
    <w:p w14:paraId="3F0CA7A9" w14:textId="77777777" w:rsidR="0038276F" w:rsidRPr="0038276F" w:rsidRDefault="0038276F" w:rsidP="0038276F">
      <w:pPr>
        <w:pStyle w:val="CETBodytext"/>
        <w:ind w:left="720"/>
        <w:rPr>
          <w:rFonts w:cs="Arial"/>
        </w:rPr>
      </w:pPr>
    </w:p>
    <w:p w14:paraId="0DA2AF5F" w14:textId="3B5E0835" w:rsidR="0038276F" w:rsidRPr="001439FC" w:rsidRDefault="0038276F" w:rsidP="0038276F">
      <w:pPr>
        <w:pStyle w:val="CETBodytext"/>
        <w:rPr>
          <w:rFonts w:cs="Arial"/>
        </w:rPr>
        <w:sectPr w:rsidR="0038276F" w:rsidRPr="001439FC" w:rsidSect="005F5001">
          <w:type w:val="continuous"/>
          <w:pgSz w:w="16838" w:h="11906" w:orient="landscape" w:code="9"/>
          <w:pgMar w:top="1701" w:right="1701" w:bottom="1418" w:left="1701" w:header="1701" w:footer="0" w:gutter="0"/>
          <w:cols w:space="708"/>
          <w:formProt w:val="0"/>
          <w:titlePg/>
          <w:docGrid w:linePitch="360"/>
        </w:sectPr>
      </w:pPr>
    </w:p>
    <w:p w14:paraId="7856BDCE" w14:textId="77777777" w:rsidR="009466B4" w:rsidRPr="00EC75C6" w:rsidRDefault="009466B4" w:rsidP="00EC75C6">
      <w:pPr>
        <w:pStyle w:val="CETHeading1"/>
        <w:spacing w:line="264" w:lineRule="auto"/>
        <w:rPr>
          <w:rFonts w:cs="Arial"/>
          <w:lang w:val="en-GB"/>
        </w:rPr>
      </w:pPr>
      <w:r w:rsidRPr="00EC75C6">
        <w:rPr>
          <w:rFonts w:cs="Arial"/>
          <w:lang w:val="en-GB"/>
        </w:rPr>
        <w:lastRenderedPageBreak/>
        <w:t>Conclusions</w:t>
      </w:r>
    </w:p>
    <w:p w14:paraId="32BC8CE9" w14:textId="70352690" w:rsidR="009466B4" w:rsidRPr="00EC75C6" w:rsidRDefault="009466B4" w:rsidP="00EC75C6">
      <w:pPr>
        <w:pStyle w:val="CETBodytext"/>
        <w:rPr>
          <w:rFonts w:cs="Arial"/>
          <w:lang w:val="en-GB"/>
        </w:rPr>
      </w:pPr>
      <w:r w:rsidRPr="00EC75C6">
        <w:rPr>
          <w:rFonts w:cs="Arial"/>
          <w:lang w:val="en-GB"/>
        </w:rPr>
        <w:t xml:space="preserve">This work aimed to develop a survey concept, which is the first part of the research to create a methodology for identifying and characterising sources of odour nuisance in urban areas. </w:t>
      </w:r>
      <w:r w:rsidR="005F5001" w:rsidRPr="005F5001">
        <w:rPr>
          <w:rFonts w:cs="Arial"/>
          <w:lang w:val="en-GB"/>
        </w:rPr>
        <w:t xml:space="preserve">The development of a 5-step </w:t>
      </w:r>
      <w:r w:rsidR="005F5001">
        <w:rPr>
          <w:rFonts w:cs="Arial"/>
          <w:lang w:val="en-GB"/>
        </w:rPr>
        <w:t>concept</w:t>
      </w:r>
      <w:r w:rsidR="000A511B">
        <w:rPr>
          <w:rFonts w:cs="Arial"/>
          <w:lang w:val="en-GB"/>
        </w:rPr>
        <w:t>,</w:t>
      </w:r>
      <w:r w:rsidR="005F5001" w:rsidRPr="005F5001">
        <w:rPr>
          <w:rFonts w:cs="Arial"/>
          <w:lang w:val="en-GB"/>
        </w:rPr>
        <w:t xml:space="preserve"> based on a literature review and own scientific experience</w:t>
      </w:r>
      <w:r w:rsidR="0038276F">
        <w:rPr>
          <w:rFonts w:cs="Arial"/>
          <w:lang w:val="en-GB"/>
        </w:rPr>
        <w:t>,</w:t>
      </w:r>
      <w:r w:rsidR="005F5001" w:rsidRPr="005F5001">
        <w:rPr>
          <w:rFonts w:cs="Arial"/>
          <w:lang w:val="en-GB"/>
        </w:rPr>
        <w:t xml:space="preserve"> </w:t>
      </w:r>
      <w:r w:rsidR="000A511B">
        <w:rPr>
          <w:rFonts w:cs="Arial"/>
          <w:lang w:val="en-GB"/>
        </w:rPr>
        <w:t xml:space="preserve">is </w:t>
      </w:r>
      <w:r w:rsidR="005F5001" w:rsidRPr="005F5001">
        <w:rPr>
          <w:rFonts w:cs="Arial"/>
          <w:lang w:val="en-GB"/>
        </w:rPr>
        <w:t>very helpful in identifying and characterizing odour</w:t>
      </w:r>
      <w:r w:rsidR="005F5001">
        <w:rPr>
          <w:rFonts w:cs="Arial"/>
          <w:lang w:val="en-GB"/>
        </w:rPr>
        <w:t xml:space="preserve"> sources</w:t>
      </w:r>
      <w:r w:rsidR="005F5001" w:rsidRPr="005F5001">
        <w:rPr>
          <w:rFonts w:cs="Arial"/>
          <w:lang w:val="en-GB"/>
        </w:rPr>
        <w:t xml:space="preserve"> in urban areas.</w:t>
      </w:r>
      <w:r w:rsidR="0038276F">
        <w:rPr>
          <w:rFonts w:cs="Arial"/>
          <w:lang w:val="en-GB"/>
        </w:rPr>
        <w:t xml:space="preserve"> </w:t>
      </w:r>
      <w:r w:rsidRPr="00EC75C6">
        <w:rPr>
          <w:rFonts w:cs="Arial"/>
          <w:lang w:val="en-GB"/>
        </w:rPr>
        <w:t xml:space="preserve">Thanks to the </w:t>
      </w:r>
      <w:r w:rsidR="0038276F">
        <w:rPr>
          <w:rFonts w:cs="Arial"/>
          <w:lang w:val="en-GB"/>
        </w:rPr>
        <w:t xml:space="preserve">questionnaire </w:t>
      </w:r>
      <w:r w:rsidRPr="00EC75C6">
        <w:rPr>
          <w:rFonts w:cs="Arial"/>
          <w:lang w:val="en-GB"/>
        </w:rPr>
        <w:t xml:space="preserve">surveys submitted, it is possible to determine the times of day and night when the disorder occurs, the frequency of </w:t>
      </w:r>
      <w:r w:rsidR="007C7F9C">
        <w:rPr>
          <w:rFonts w:cs="Arial"/>
          <w:lang w:val="en-GB"/>
        </w:rPr>
        <w:t>odour nuisance</w:t>
      </w:r>
      <w:r w:rsidR="007C7F9C" w:rsidRPr="00EC75C6">
        <w:rPr>
          <w:rFonts w:cs="Arial"/>
          <w:lang w:val="en-GB"/>
        </w:rPr>
        <w:t xml:space="preserve"> </w:t>
      </w:r>
      <w:r w:rsidRPr="00EC75C6">
        <w:rPr>
          <w:rFonts w:cs="Arial"/>
          <w:lang w:val="en-GB"/>
        </w:rPr>
        <w:t>occurrence and the intensity of its perception.</w:t>
      </w:r>
      <w:r w:rsidR="00C41EB2">
        <w:rPr>
          <w:rFonts w:cs="Arial"/>
          <w:lang w:val="en-GB"/>
        </w:rPr>
        <w:t xml:space="preserve"> The presented concept constitute from the basis</w:t>
      </w:r>
      <w:r w:rsidR="00C41EB2" w:rsidRPr="00C41EB2">
        <w:rPr>
          <w:rFonts w:cs="Arial"/>
          <w:lang w:val="en-GB"/>
        </w:rPr>
        <w:t xml:space="preserve"> for more comprehensive investigations to identify and characterize odour causes in urban agglomerations using </w:t>
      </w:r>
      <w:r w:rsidR="007C7F9C">
        <w:rPr>
          <w:rFonts w:cs="Arial"/>
          <w:lang w:val="en-GB"/>
        </w:rPr>
        <w:t>direct (</w:t>
      </w:r>
      <w:r w:rsidR="00C41EB2" w:rsidRPr="00CE66E5">
        <w:rPr>
          <w:rFonts w:cs="Arial"/>
          <w:i/>
          <w:iCs/>
          <w:lang w:val="en-GB"/>
        </w:rPr>
        <w:t>in-situ</w:t>
      </w:r>
      <w:r w:rsidR="007C7F9C" w:rsidRPr="007C7F9C">
        <w:rPr>
          <w:rFonts w:cs="Arial"/>
          <w:lang w:val="en-GB"/>
        </w:rPr>
        <w:t>)</w:t>
      </w:r>
      <w:r w:rsidR="00C41EB2" w:rsidRPr="00C41EB2">
        <w:rPr>
          <w:rFonts w:cs="Arial"/>
          <w:lang w:val="en-GB"/>
        </w:rPr>
        <w:t xml:space="preserve"> measurement methods.</w:t>
      </w:r>
    </w:p>
    <w:p w14:paraId="067690E7" w14:textId="77777777" w:rsidR="009466B4" w:rsidRPr="00EC75C6" w:rsidRDefault="009466B4" w:rsidP="00BA60F0">
      <w:pPr>
        <w:pStyle w:val="CETAcknowledgementstitle"/>
        <w:spacing w:line="252" w:lineRule="auto"/>
        <w:rPr>
          <w:rFonts w:cs="Arial"/>
        </w:rPr>
      </w:pPr>
      <w:r w:rsidRPr="00EC75C6">
        <w:rPr>
          <w:rFonts w:cs="Arial"/>
        </w:rPr>
        <w:t>Acknowledgments</w:t>
      </w:r>
    </w:p>
    <w:p w14:paraId="0DA1A19F" w14:textId="77DC6548" w:rsidR="009466B4" w:rsidRDefault="009466B4" w:rsidP="00CB1891">
      <w:pPr>
        <w:pStyle w:val="CETReference"/>
        <w:spacing w:after="0" w:line="252" w:lineRule="auto"/>
        <w:rPr>
          <w:rFonts w:cs="Arial"/>
          <w:b w:val="0"/>
        </w:rPr>
      </w:pPr>
      <w:r w:rsidRPr="00EC75C6">
        <w:rPr>
          <w:rFonts w:cs="Arial"/>
          <w:b w:val="0"/>
        </w:rPr>
        <w:t>This research was partly funded by National Science Centre, Poland, grant no. 2021/41/N/ST10/00777. For Open Access, the author has applied a CC-BY public copyright licence to any Author Accepted Manuscript (AAM) version arising from this submission.</w:t>
      </w:r>
      <w:r w:rsidR="00CB1891">
        <w:rPr>
          <w:rFonts w:cs="Arial"/>
          <w:b w:val="0"/>
        </w:rPr>
        <w:t xml:space="preserve"> </w:t>
      </w:r>
    </w:p>
    <w:p w14:paraId="5D267E6E" w14:textId="1D379F5A" w:rsidR="00CB1891" w:rsidRPr="00EC75C6" w:rsidRDefault="00CB1891" w:rsidP="00CB1891">
      <w:pPr>
        <w:pStyle w:val="CETReference"/>
        <w:spacing w:before="0" w:line="252" w:lineRule="auto"/>
        <w:rPr>
          <w:rFonts w:cs="Arial"/>
          <w:b w:val="0"/>
        </w:rPr>
      </w:pPr>
      <w:r w:rsidRPr="00CB1891">
        <w:rPr>
          <w:rFonts w:cs="Arial"/>
          <w:b w:val="0"/>
        </w:rPr>
        <w:t>Authors acknowledge</w:t>
      </w:r>
      <w:r>
        <w:rPr>
          <w:rFonts w:cs="Arial"/>
          <w:b w:val="0"/>
        </w:rPr>
        <w:t xml:space="preserve"> the </w:t>
      </w:r>
      <w:r w:rsidRPr="00CB1891">
        <w:rPr>
          <w:rFonts w:cs="Arial"/>
          <w:b w:val="0"/>
        </w:rPr>
        <w:t>Dr</w:t>
      </w:r>
      <w:r w:rsidR="000A511B" w:rsidRPr="000A511B">
        <w:rPr>
          <w:rFonts w:cs="Arial"/>
          <w:b w:val="0"/>
        </w:rPr>
        <w:t>ä</w:t>
      </w:r>
      <w:r w:rsidRPr="00CB1891">
        <w:rPr>
          <w:rFonts w:cs="Arial"/>
          <w:b w:val="0"/>
        </w:rPr>
        <w:t xml:space="preserve">ger Polska </w:t>
      </w:r>
      <w:r w:rsidR="000A511B">
        <w:rPr>
          <w:rFonts w:cs="Arial"/>
          <w:b w:val="0"/>
        </w:rPr>
        <w:t>Ltd.</w:t>
      </w:r>
      <w:r w:rsidRPr="00CB1891">
        <w:rPr>
          <w:rFonts w:cs="Arial"/>
          <w:b w:val="0"/>
        </w:rPr>
        <w:t xml:space="preserve"> for the technical support provided.</w:t>
      </w:r>
    </w:p>
    <w:p w14:paraId="0CC210FB" w14:textId="77777777" w:rsidR="009466B4" w:rsidRPr="00EC75C6" w:rsidRDefault="009466B4" w:rsidP="00BA60F0">
      <w:pPr>
        <w:pStyle w:val="CETReference"/>
        <w:spacing w:line="252" w:lineRule="auto"/>
        <w:rPr>
          <w:rFonts w:cs="Arial"/>
        </w:rPr>
      </w:pPr>
      <w:r w:rsidRPr="00EC75C6">
        <w:rPr>
          <w:rFonts w:cs="Arial"/>
        </w:rPr>
        <w:t>References</w:t>
      </w:r>
    </w:p>
    <w:p w14:paraId="0C1213DA" w14:textId="77777777" w:rsidR="009466B4" w:rsidRPr="00EC75C6" w:rsidRDefault="009466B4" w:rsidP="00BA60F0">
      <w:pPr>
        <w:pStyle w:val="CETReferencetext"/>
        <w:spacing w:line="252" w:lineRule="auto"/>
        <w:rPr>
          <w:rFonts w:cs="Arial"/>
        </w:rPr>
      </w:pPr>
      <w:proofErr w:type="spellStart"/>
      <w:r w:rsidRPr="00EC75C6">
        <w:rPr>
          <w:rFonts w:cs="Arial"/>
        </w:rPr>
        <w:t>Capelli</w:t>
      </w:r>
      <w:proofErr w:type="spellEnd"/>
      <w:r w:rsidRPr="00EC75C6">
        <w:rPr>
          <w:rFonts w:cs="Arial"/>
        </w:rPr>
        <w:t xml:space="preserve"> L, </w:t>
      </w:r>
      <w:proofErr w:type="spellStart"/>
      <w:r w:rsidRPr="00EC75C6">
        <w:rPr>
          <w:rFonts w:cs="Arial"/>
        </w:rPr>
        <w:t>Sironi</w:t>
      </w:r>
      <w:proofErr w:type="spellEnd"/>
      <w:r w:rsidRPr="00EC75C6">
        <w:rPr>
          <w:rFonts w:cs="Arial"/>
        </w:rPr>
        <w:t xml:space="preserve"> S, Del Rosso R, </w:t>
      </w:r>
      <w:proofErr w:type="spellStart"/>
      <w:r w:rsidRPr="00EC75C6">
        <w:rPr>
          <w:rFonts w:cs="Arial"/>
        </w:rPr>
        <w:t>Centola</w:t>
      </w:r>
      <w:proofErr w:type="spellEnd"/>
      <w:r w:rsidRPr="00EC75C6">
        <w:rPr>
          <w:rFonts w:cs="Arial"/>
        </w:rPr>
        <w:t xml:space="preserve"> P, Rossi A, </w:t>
      </w:r>
      <w:proofErr w:type="spellStart"/>
      <w:r w:rsidRPr="00EC75C6">
        <w:rPr>
          <w:rFonts w:cs="Arial"/>
        </w:rPr>
        <w:t>Austeri</w:t>
      </w:r>
      <w:proofErr w:type="spellEnd"/>
      <w:r w:rsidRPr="00EC75C6">
        <w:rPr>
          <w:rFonts w:cs="Arial"/>
        </w:rPr>
        <w:t xml:space="preserve"> C., 2011, Olfactometric approach for the evaluation of citizens' exposure to industrial emissions in the city of Terni, Italy. Science of the Total Environment, 409(3):595–603.</w:t>
      </w:r>
    </w:p>
    <w:p w14:paraId="2C903B2F" w14:textId="77777777" w:rsidR="009466B4" w:rsidRPr="00EC75C6" w:rsidRDefault="009466B4" w:rsidP="00BA60F0">
      <w:pPr>
        <w:pStyle w:val="CETReferencetext"/>
        <w:spacing w:line="252" w:lineRule="auto"/>
        <w:rPr>
          <w:rFonts w:cs="Arial"/>
        </w:rPr>
      </w:pPr>
      <w:proofErr w:type="spellStart"/>
      <w:r w:rsidRPr="00EC75C6">
        <w:rPr>
          <w:rFonts w:cs="Arial"/>
        </w:rPr>
        <w:t>Capelli</w:t>
      </w:r>
      <w:proofErr w:type="spellEnd"/>
      <w:r w:rsidRPr="00EC75C6">
        <w:rPr>
          <w:rFonts w:cs="Arial"/>
        </w:rPr>
        <w:t xml:space="preserve"> L., </w:t>
      </w:r>
      <w:proofErr w:type="spellStart"/>
      <w:r w:rsidRPr="00EC75C6">
        <w:rPr>
          <w:rFonts w:cs="Arial"/>
        </w:rPr>
        <w:t>Sironi</w:t>
      </w:r>
      <w:proofErr w:type="spellEnd"/>
      <w:r w:rsidRPr="00EC75C6">
        <w:rPr>
          <w:rFonts w:cs="Arial"/>
        </w:rPr>
        <w:t xml:space="preserve"> S., Del Rosso R., Guillot J.M., 2013, Measuring odours in the environment vs dispersion modelling: A review. Atmospheric Environment, 79, 731.</w:t>
      </w:r>
    </w:p>
    <w:p w14:paraId="343B3B43" w14:textId="77777777" w:rsidR="009466B4" w:rsidRPr="00EC75C6" w:rsidRDefault="009466B4" w:rsidP="00BA60F0">
      <w:pPr>
        <w:pStyle w:val="CETReferencetext"/>
        <w:spacing w:line="252" w:lineRule="auto"/>
        <w:rPr>
          <w:rFonts w:cs="Arial"/>
        </w:rPr>
      </w:pPr>
      <w:r w:rsidRPr="00EC75C6">
        <w:rPr>
          <w:rFonts w:cs="Arial"/>
        </w:rPr>
        <w:t>Chen C.L., Shu C.M., Fang H.Y., 2006, Location and Characterisation of Emission Sources for Airborne Volatile Organic Compounds Inside a Refinery in Taiwan, Environmental Monitoring and Assessment, 120, 487.</w:t>
      </w:r>
    </w:p>
    <w:p w14:paraId="5F5D543A" w14:textId="77777777" w:rsidR="009466B4" w:rsidRPr="00EC75C6" w:rsidRDefault="009466B4" w:rsidP="00BA60F0">
      <w:pPr>
        <w:pStyle w:val="CETReferencetext"/>
        <w:spacing w:line="252" w:lineRule="auto"/>
        <w:rPr>
          <w:rFonts w:cs="Arial"/>
        </w:rPr>
      </w:pPr>
      <w:proofErr w:type="spellStart"/>
      <w:r w:rsidRPr="00EC75C6">
        <w:rPr>
          <w:rFonts w:cs="Arial"/>
        </w:rPr>
        <w:t>Davoli</w:t>
      </w:r>
      <w:proofErr w:type="spellEnd"/>
      <w:r w:rsidRPr="00EC75C6">
        <w:rPr>
          <w:rFonts w:cs="Arial"/>
        </w:rPr>
        <w:t xml:space="preserve"> E., </w:t>
      </w:r>
      <w:proofErr w:type="spellStart"/>
      <w:r w:rsidRPr="00EC75C6">
        <w:rPr>
          <w:rFonts w:cs="Arial"/>
        </w:rPr>
        <w:t>Gangai</w:t>
      </w:r>
      <w:proofErr w:type="spellEnd"/>
      <w:r w:rsidRPr="00EC75C6">
        <w:rPr>
          <w:rFonts w:cs="Arial"/>
        </w:rPr>
        <w:t xml:space="preserve"> M.L., </w:t>
      </w:r>
      <w:proofErr w:type="spellStart"/>
      <w:r w:rsidRPr="00EC75C6">
        <w:rPr>
          <w:rFonts w:cs="Arial"/>
        </w:rPr>
        <w:t>Morselli</w:t>
      </w:r>
      <w:proofErr w:type="spellEnd"/>
      <w:r w:rsidRPr="00EC75C6">
        <w:rPr>
          <w:rFonts w:cs="Arial"/>
        </w:rPr>
        <w:t xml:space="preserve"> L., Tonelli D., 2003, Characterisation of odorants emissions from landfills by SPME and GC/MS, Chemosphere, 51, 357.</w:t>
      </w:r>
    </w:p>
    <w:p w14:paraId="1A751B93" w14:textId="77777777" w:rsidR="009466B4" w:rsidRPr="00EC75C6" w:rsidRDefault="009466B4" w:rsidP="00BA60F0">
      <w:pPr>
        <w:pStyle w:val="CETReferencetext"/>
        <w:spacing w:line="252" w:lineRule="auto"/>
        <w:rPr>
          <w:rFonts w:cs="Arial"/>
        </w:rPr>
      </w:pPr>
      <w:r w:rsidRPr="00EC75C6">
        <w:rPr>
          <w:rFonts w:cs="Arial"/>
        </w:rPr>
        <w:t xml:space="preserve">De </w:t>
      </w:r>
      <w:proofErr w:type="spellStart"/>
      <w:r w:rsidRPr="00EC75C6">
        <w:rPr>
          <w:rFonts w:cs="Arial"/>
        </w:rPr>
        <w:t>Santis</w:t>
      </w:r>
      <w:proofErr w:type="spellEnd"/>
      <w:r w:rsidRPr="00EC75C6">
        <w:rPr>
          <w:rFonts w:cs="Arial"/>
        </w:rPr>
        <w:t xml:space="preserve"> F., </w:t>
      </w:r>
      <w:proofErr w:type="spellStart"/>
      <w:r w:rsidRPr="00EC75C6">
        <w:rPr>
          <w:rFonts w:cs="Arial"/>
        </w:rPr>
        <w:t>Fino</w:t>
      </w:r>
      <w:proofErr w:type="spellEnd"/>
      <w:r w:rsidRPr="00EC75C6">
        <w:rPr>
          <w:rFonts w:cs="Arial"/>
        </w:rPr>
        <w:t xml:space="preserve"> A., </w:t>
      </w:r>
      <w:proofErr w:type="spellStart"/>
      <w:r w:rsidRPr="00EC75C6">
        <w:rPr>
          <w:rFonts w:cs="Arial"/>
        </w:rPr>
        <w:t>Menichelli</w:t>
      </w:r>
      <w:proofErr w:type="spellEnd"/>
      <w:r w:rsidRPr="00EC75C6">
        <w:rPr>
          <w:rFonts w:cs="Arial"/>
        </w:rPr>
        <w:t xml:space="preserve"> S., </w:t>
      </w:r>
      <w:proofErr w:type="spellStart"/>
      <w:r w:rsidRPr="00EC75C6">
        <w:rPr>
          <w:rFonts w:cs="Arial"/>
        </w:rPr>
        <w:t>Vazzana</w:t>
      </w:r>
      <w:proofErr w:type="spellEnd"/>
      <w:r w:rsidRPr="00EC75C6">
        <w:rPr>
          <w:rFonts w:cs="Arial"/>
        </w:rPr>
        <w:t xml:space="preserve"> C., </w:t>
      </w:r>
      <w:proofErr w:type="spellStart"/>
      <w:r w:rsidRPr="00EC75C6">
        <w:rPr>
          <w:rFonts w:cs="Arial"/>
        </w:rPr>
        <w:t>Allegrini</w:t>
      </w:r>
      <w:proofErr w:type="spellEnd"/>
      <w:r w:rsidRPr="00EC75C6">
        <w:rPr>
          <w:rFonts w:cs="Arial"/>
        </w:rPr>
        <w:t xml:space="preserve"> I., 2004, Monitoring the air quality around an oil refinery through diffusive sampling, Analytical and Bioanalytical Chemistry, 378, 782.</w:t>
      </w:r>
    </w:p>
    <w:p w14:paraId="19AF9C77" w14:textId="77777777" w:rsidR="009466B4" w:rsidRPr="00EC75C6" w:rsidRDefault="009466B4" w:rsidP="00BA60F0">
      <w:pPr>
        <w:pStyle w:val="CETReferencetext"/>
        <w:spacing w:line="252" w:lineRule="auto"/>
        <w:rPr>
          <w:rFonts w:cs="Arial"/>
        </w:rPr>
      </w:pPr>
      <w:r w:rsidRPr="00EC75C6">
        <w:rPr>
          <w:rFonts w:cs="Arial"/>
        </w:rPr>
        <w:t xml:space="preserve">Fang, J.J.; Yang, N.; Cen, DY; Shao, L.M. &amp; He, PJ, 2012, </w:t>
      </w:r>
      <w:proofErr w:type="spellStart"/>
      <w:r w:rsidRPr="00EC75C6">
        <w:rPr>
          <w:rFonts w:cs="Arial"/>
        </w:rPr>
        <w:t>Odor</w:t>
      </w:r>
      <w:proofErr w:type="spellEnd"/>
      <w:r w:rsidRPr="00EC75C6">
        <w:rPr>
          <w:rFonts w:cs="Arial"/>
        </w:rPr>
        <w:t xml:space="preserve"> compounds from different sources of landfill: Characterisation and source identification, Waste Management, 32, 1401–1410.</w:t>
      </w:r>
    </w:p>
    <w:p w14:paraId="01122E57" w14:textId="77777777" w:rsidR="009466B4" w:rsidRPr="00EC75C6" w:rsidRDefault="009466B4" w:rsidP="00BA60F0">
      <w:pPr>
        <w:pStyle w:val="CETReferencetext"/>
        <w:spacing w:line="252" w:lineRule="auto"/>
        <w:rPr>
          <w:rFonts w:cs="Arial"/>
        </w:rPr>
      </w:pPr>
      <w:r w:rsidRPr="00EC75C6">
        <w:rPr>
          <w:rFonts w:cs="Arial"/>
        </w:rPr>
        <w:t xml:space="preserve">Hayes J.E., Stevenson R.J., </w:t>
      </w:r>
      <w:proofErr w:type="spellStart"/>
      <w:r w:rsidRPr="00EC75C6">
        <w:rPr>
          <w:rFonts w:cs="Arial"/>
        </w:rPr>
        <w:t>Stuetz</w:t>
      </w:r>
      <w:proofErr w:type="spellEnd"/>
      <w:r w:rsidRPr="00EC75C6">
        <w:rPr>
          <w:rFonts w:cs="Arial"/>
        </w:rPr>
        <w:t xml:space="preserve"> R.M., 2014, The impact of malodour on communities: A review of assessment techniques, Science of the Total Environment 500–501, 395–407.</w:t>
      </w:r>
    </w:p>
    <w:p w14:paraId="3188806B" w14:textId="77777777" w:rsidR="009466B4" w:rsidRPr="00EC75C6" w:rsidRDefault="009466B4" w:rsidP="00BA60F0">
      <w:pPr>
        <w:pStyle w:val="CETReferencetext"/>
        <w:spacing w:line="252" w:lineRule="auto"/>
        <w:rPr>
          <w:rFonts w:cs="Arial"/>
        </w:rPr>
      </w:pPr>
      <w:proofErr w:type="spellStart"/>
      <w:r w:rsidRPr="00EC75C6">
        <w:rPr>
          <w:rFonts w:cs="Arial"/>
        </w:rPr>
        <w:t>Kulig</w:t>
      </w:r>
      <w:proofErr w:type="spellEnd"/>
      <w:r w:rsidRPr="00EC75C6">
        <w:rPr>
          <w:rFonts w:cs="Arial"/>
        </w:rPr>
        <w:t xml:space="preserve"> A., </w:t>
      </w:r>
      <w:proofErr w:type="spellStart"/>
      <w:r w:rsidRPr="00EC75C6">
        <w:rPr>
          <w:rFonts w:cs="Arial"/>
        </w:rPr>
        <w:t>Lelicińska</w:t>
      </w:r>
      <w:proofErr w:type="spellEnd"/>
      <w:r w:rsidRPr="00EC75C6">
        <w:rPr>
          <w:rFonts w:cs="Arial"/>
        </w:rPr>
        <w:t xml:space="preserve">-Serafin K., </w:t>
      </w:r>
      <w:proofErr w:type="spellStart"/>
      <w:r w:rsidRPr="00EC75C6">
        <w:rPr>
          <w:rFonts w:cs="Arial"/>
        </w:rPr>
        <w:t>Sinicyn</w:t>
      </w:r>
      <w:proofErr w:type="spellEnd"/>
      <w:r w:rsidRPr="00EC75C6">
        <w:rPr>
          <w:rFonts w:cs="Arial"/>
        </w:rPr>
        <w:t xml:space="preserve"> G., 2010, Impact of Technological Solutions and Operating Procedures on Odour Nuisance of Municipal Solid Waste Landfills in Poland, Chemical Engineering Transactions 23, 249-254.</w:t>
      </w:r>
    </w:p>
    <w:p w14:paraId="5CB36748" w14:textId="77777777" w:rsidR="009466B4" w:rsidRPr="00EC75C6" w:rsidRDefault="009466B4" w:rsidP="00BA60F0">
      <w:pPr>
        <w:pStyle w:val="CETReferencetext"/>
        <w:spacing w:line="252" w:lineRule="auto"/>
        <w:rPr>
          <w:rFonts w:cs="Arial"/>
        </w:rPr>
      </w:pPr>
      <w:proofErr w:type="spellStart"/>
      <w:r w:rsidRPr="00EC75C6">
        <w:rPr>
          <w:rFonts w:cs="Arial"/>
        </w:rPr>
        <w:t>Kulig</w:t>
      </w:r>
      <w:proofErr w:type="spellEnd"/>
      <w:r w:rsidRPr="00EC75C6">
        <w:rPr>
          <w:rFonts w:cs="Arial"/>
        </w:rPr>
        <w:t xml:space="preserve"> A., </w:t>
      </w:r>
      <w:proofErr w:type="spellStart"/>
      <w:r w:rsidRPr="00EC75C6">
        <w:rPr>
          <w:rFonts w:cs="Arial"/>
        </w:rPr>
        <w:t>Szyłak-Szydłowski</w:t>
      </w:r>
      <w:proofErr w:type="spellEnd"/>
      <w:r w:rsidRPr="00EC75C6">
        <w:rPr>
          <w:rFonts w:cs="Arial"/>
        </w:rPr>
        <w:t xml:space="preserve"> M., Wiśniewska M., 2022, Application of Field Olfactometry to Monitor the Odour Impact of a Municipal Sewage System, Energies 15, 4015.</w:t>
      </w:r>
    </w:p>
    <w:p w14:paraId="698E1566" w14:textId="77777777" w:rsidR="009466B4" w:rsidRPr="00EC75C6" w:rsidRDefault="009466B4" w:rsidP="00BA60F0">
      <w:pPr>
        <w:pStyle w:val="CETReferencetext"/>
        <w:spacing w:line="252" w:lineRule="auto"/>
        <w:rPr>
          <w:rFonts w:cs="Arial"/>
        </w:rPr>
      </w:pPr>
      <w:r w:rsidRPr="00EC75C6">
        <w:rPr>
          <w:rFonts w:cs="Arial"/>
        </w:rPr>
        <w:t>Ordinance of the Environment Minister of 2004 on air quality standards for odours and methods for assessing the air quality of odours (project).</w:t>
      </w:r>
    </w:p>
    <w:p w14:paraId="0AD7E34B" w14:textId="3292F3FA" w:rsidR="009466B4" w:rsidRDefault="009466B4" w:rsidP="00BA60F0">
      <w:pPr>
        <w:pStyle w:val="CETReferencetext"/>
        <w:spacing w:line="252" w:lineRule="auto"/>
        <w:rPr>
          <w:rFonts w:cs="Arial"/>
        </w:rPr>
      </w:pPr>
      <w:proofErr w:type="spellStart"/>
      <w:r w:rsidRPr="00EC75C6">
        <w:rPr>
          <w:rFonts w:cs="Arial"/>
        </w:rPr>
        <w:t>Sówka</w:t>
      </w:r>
      <w:proofErr w:type="spellEnd"/>
      <w:r w:rsidRPr="00EC75C6">
        <w:rPr>
          <w:rFonts w:cs="Arial"/>
        </w:rPr>
        <w:t xml:space="preserve">, I., </w:t>
      </w:r>
      <w:proofErr w:type="spellStart"/>
      <w:r w:rsidRPr="00EC75C6">
        <w:rPr>
          <w:rFonts w:cs="Arial"/>
        </w:rPr>
        <w:t>Skrętowicz</w:t>
      </w:r>
      <w:proofErr w:type="spellEnd"/>
      <w:r w:rsidRPr="00EC75C6">
        <w:rPr>
          <w:rFonts w:cs="Arial"/>
        </w:rPr>
        <w:t xml:space="preserve">, M., </w:t>
      </w:r>
      <w:proofErr w:type="spellStart"/>
      <w:r w:rsidRPr="00EC75C6">
        <w:rPr>
          <w:rFonts w:cs="Arial"/>
        </w:rPr>
        <w:t>Szklarczyk</w:t>
      </w:r>
      <w:proofErr w:type="spellEnd"/>
      <w:r w:rsidRPr="00EC75C6">
        <w:rPr>
          <w:rFonts w:cs="Arial"/>
        </w:rPr>
        <w:t xml:space="preserve">, M., </w:t>
      </w:r>
      <w:proofErr w:type="spellStart"/>
      <w:r w:rsidRPr="00EC75C6">
        <w:rPr>
          <w:rFonts w:cs="Arial"/>
        </w:rPr>
        <w:t>Zwoździak</w:t>
      </w:r>
      <w:proofErr w:type="spellEnd"/>
      <w:r w:rsidRPr="00EC75C6">
        <w:rPr>
          <w:rFonts w:cs="Arial"/>
        </w:rPr>
        <w:t>, J., 2011, Evaluation of nuisance of odour from food industry, Environment Protection Engineering, 37,5–12.</w:t>
      </w:r>
    </w:p>
    <w:p w14:paraId="4AA67F3B" w14:textId="568AA9F6" w:rsidR="00264578" w:rsidRPr="00EC75C6" w:rsidRDefault="00264578" w:rsidP="00BA60F0">
      <w:pPr>
        <w:pStyle w:val="CETReferencetext"/>
        <w:spacing w:line="252" w:lineRule="auto"/>
        <w:rPr>
          <w:rFonts w:cs="Arial"/>
        </w:rPr>
      </w:pPr>
      <w:r>
        <w:rPr>
          <w:rFonts w:cs="Arial"/>
        </w:rPr>
        <w:t xml:space="preserve">Sucker, K., Both, R., Bischoff, M., </w:t>
      </w:r>
      <w:proofErr w:type="spellStart"/>
      <w:r>
        <w:rPr>
          <w:rFonts w:cs="Arial"/>
        </w:rPr>
        <w:t>Guski</w:t>
      </w:r>
      <w:proofErr w:type="spellEnd"/>
      <w:r>
        <w:rPr>
          <w:rFonts w:cs="Arial"/>
        </w:rPr>
        <w:t xml:space="preserve">, R., </w:t>
      </w:r>
      <w:proofErr w:type="spellStart"/>
      <w:r>
        <w:rPr>
          <w:rFonts w:cs="Arial"/>
        </w:rPr>
        <w:t>Winneke</w:t>
      </w:r>
      <w:proofErr w:type="spellEnd"/>
      <w:r>
        <w:rPr>
          <w:rFonts w:cs="Arial"/>
        </w:rPr>
        <w:t xml:space="preserve">, G., 2008, </w:t>
      </w:r>
      <w:proofErr w:type="spellStart"/>
      <w:r>
        <w:rPr>
          <w:rFonts w:cs="Arial"/>
        </w:rPr>
        <w:t>Odor</w:t>
      </w:r>
      <w:proofErr w:type="spellEnd"/>
      <w:r>
        <w:rPr>
          <w:rFonts w:cs="Arial"/>
        </w:rPr>
        <w:t xml:space="preserve"> frequency and </w:t>
      </w:r>
      <w:proofErr w:type="spellStart"/>
      <w:r>
        <w:rPr>
          <w:rFonts w:cs="Arial"/>
        </w:rPr>
        <w:t>odor</w:t>
      </w:r>
      <w:proofErr w:type="spellEnd"/>
      <w:r>
        <w:rPr>
          <w:rFonts w:cs="Arial"/>
        </w:rPr>
        <w:t xml:space="preserve"> annoyance. Part I: assessment of frequency, intensity and hedonic tone of environmental </w:t>
      </w:r>
      <w:proofErr w:type="spellStart"/>
      <w:r>
        <w:rPr>
          <w:rFonts w:cs="Arial"/>
        </w:rPr>
        <w:t>odors</w:t>
      </w:r>
      <w:proofErr w:type="spellEnd"/>
      <w:r>
        <w:rPr>
          <w:rFonts w:cs="Arial"/>
        </w:rPr>
        <w:t xml:space="preserve"> in the field, Int. Arch. </w:t>
      </w:r>
      <w:proofErr w:type="spellStart"/>
      <w:r>
        <w:rPr>
          <w:rFonts w:cs="Arial"/>
        </w:rPr>
        <w:t>Occup</w:t>
      </w:r>
      <w:proofErr w:type="spellEnd"/>
      <w:r>
        <w:rPr>
          <w:rFonts w:cs="Arial"/>
        </w:rPr>
        <w:t>. Environ. Health 81, 671-682.</w:t>
      </w:r>
    </w:p>
    <w:p w14:paraId="173763AE" w14:textId="0068AAE5" w:rsidR="009466B4" w:rsidRDefault="009466B4" w:rsidP="00BA60F0">
      <w:pPr>
        <w:pStyle w:val="CETReferencetext"/>
        <w:spacing w:line="252" w:lineRule="auto"/>
        <w:rPr>
          <w:rFonts w:cs="Arial"/>
        </w:rPr>
      </w:pPr>
      <w:r w:rsidRPr="00EC75C6">
        <w:rPr>
          <w:rFonts w:cs="Arial"/>
        </w:rPr>
        <w:t>The draft act of 2008 on counteracting odour nuisance (Poland).</w:t>
      </w:r>
    </w:p>
    <w:p w14:paraId="53DEFA30" w14:textId="2DA5F119" w:rsidR="003F48AB" w:rsidRPr="003F48AB" w:rsidRDefault="003F48AB" w:rsidP="003F48AB">
      <w:pPr>
        <w:pStyle w:val="CETReferencetext"/>
        <w:spacing w:line="252" w:lineRule="auto"/>
        <w:rPr>
          <w:rFonts w:cs="Arial"/>
        </w:rPr>
      </w:pPr>
      <w:bookmarkStart w:id="0" w:name="_Hlk110008303"/>
      <w:r w:rsidRPr="003F48AB">
        <w:rPr>
          <w:rFonts w:cs="Arial"/>
        </w:rPr>
        <w:t>VDI 3940 B.3</w:t>
      </w:r>
      <w:bookmarkEnd w:id="0"/>
      <w:r w:rsidRPr="003F48AB">
        <w:rPr>
          <w:rFonts w:cs="Arial"/>
        </w:rPr>
        <w:t>, Measurement of odour in ambient air by field inspections – Determination</w:t>
      </w:r>
      <w:r>
        <w:rPr>
          <w:rFonts w:cs="Arial"/>
        </w:rPr>
        <w:t xml:space="preserve"> </w:t>
      </w:r>
      <w:r w:rsidRPr="003F48AB">
        <w:rPr>
          <w:rFonts w:cs="Arial"/>
        </w:rPr>
        <w:t xml:space="preserve">of odour intensity and hedonic odour tone, Verein </w:t>
      </w:r>
      <w:proofErr w:type="spellStart"/>
      <w:r w:rsidRPr="003F48AB">
        <w:rPr>
          <w:rFonts w:cs="Arial"/>
        </w:rPr>
        <w:t>Deutscher</w:t>
      </w:r>
      <w:proofErr w:type="spellEnd"/>
      <w:r w:rsidRPr="003F48AB">
        <w:rPr>
          <w:rFonts w:cs="Arial"/>
        </w:rPr>
        <w:t xml:space="preserve"> </w:t>
      </w:r>
      <w:proofErr w:type="spellStart"/>
      <w:r w:rsidRPr="003F48AB">
        <w:rPr>
          <w:rFonts w:cs="Arial"/>
        </w:rPr>
        <w:t>Ingenieure</w:t>
      </w:r>
      <w:proofErr w:type="spellEnd"/>
      <w:r w:rsidRPr="003F48AB">
        <w:rPr>
          <w:rFonts w:cs="Arial"/>
        </w:rPr>
        <w:t xml:space="preserve">, Berlin, </w:t>
      </w:r>
      <w:proofErr w:type="spellStart"/>
      <w:r w:rsidRPr="003F48AB">
        <w:rPr>
          <w:rFonts w:cs="Arial"/>
        </w:rPr>
        <w:t>Beuth</w:t>
      </w:r>
      <w:proofErr w:type="spellEnd"/>
      <w:r w:rsidRPr="003F48AB">
        <w:rPr>
          <w:rFonts w:cs="Arial"/>
        </w:rPr>
        <w:t xml:space="preserve"> Verlag,</w:t>
      </w:r>
      <w:r>
        <w:rPr>
          <w:rFonts w:cs="Arial"/>
        </w:rPr>
        <w:t xml:space="preserve"> </w:t>
      </w:r>
      <w:r w:rsidRPr="003F48AB">
        <w:rPr>
          <w:rFonts w:cs="Arial"/>
        </w:rPr>
        <w:t>20</w:t>
      </w:r>
      <w:r w:rsidR="009F03B9">
        <w:rPr>
          <w:rFonts w:cs="Arial"/>
        </w:rPr>
        <w:t>10</w:t>
      </w:r>
      <w:r w:rsidRPr="003F48AB">
        <w:rPr>
          <w:rFonts w:cs="Arial"/>
        </w:rPr>
        <w:t>.</w:t>
      </w:r>
    </w:p>
    <w:p w14:paraId="4A70BCA0" w14:textId="7E8DA2F4" w:rsidR="003F48AB" w:rsidRPr="00EC75C6" w:rsidRDefault="003F48AB" w:rsidP="003F48AB">
      <w:pPr>
        <w:pStyle w:val="CETReferencetext"/>
        <w:spacing w:line="252" w:lineRule="auto"/>
        <w:rPr>
          <w:rFonts w:cs="Arial"/>
        </w:rPr>
      </w:pPr>
      <w:r w:rsidRPr="003F48AB">
        <w:rPr>
          <w:rFonts w:cs="Arial"/>
        </w:rPr>
        <w:t>VDI 3940 B.4, Determination of the hedonic odour tone – Polarity profiles, Verein</w:t>
      </w:r>
      <w:r>
        <w:rPr>
          <w:rFonts w:cs="Arial"/>
        </w:rPr>
        <w:t xml:space="preserve"> </w:t>
      </w:r>
      <w:proofErr w:type="spellStart"/>
      <w:r w:rsidRPr="003F48AB">
        <w:rPr>
          <w:rFonts w:cs="Arial"/>
        </w:rPr>
        <w:t>Deutscher</w:t>
      </w:r>
      <w:proofErr w:type="spellEnd"/>
      <w:r w:rsidRPr="003F48AB">
        <w:rPr>
          <w:rFonts w:cs="Arial"/>
        </w:rPr>
        <w:t xml:space="preserve"> </w:t>
      </w:r>
      <w:proofErr w:type="spellStart"/>
      <w:r w:rsidRPr="003F48AB">
        <w:rPr>
          <w:rFonts w:cs="Arial"/>
        </w:rPr>
        <w:t>Ingenieure</w:t>
      </w:r>
      <w:proofErr w:type="spellEnd"/>
      <w:r w:rsidRPr="003F48AB">
        <w:rPr>
          <w:rFonts w:cs="Arial"/>
        </w:rPr>
        <w:t xml:space="preserve">, Berlin, </w:t>
      </w:r>
      <w:proofErr w:type="spellStart"/>
      <w:r w:rsidRPr="003F48AB">
        <w:rPr>
          <w:rFonts w:cs="Arial"/>
        </w:rPr>
        <w:t>Beuth</w:t>
      </w:r>
      <w:proofErr w:type="spellEnd"/>
      <w:r w:rsidRPr="003F48AB">
        <w:rPr>
          <w:rFonts w:cs="Arial"/>
        </w:rPr>
        <w:t xml:space="preserve"> Verlag, 20</w:t>
      </w:r>
      <w:r w:rsidR="00CE66E5">
        <w:rPr>
          <w:rFonts w:cs="Arial"/>
        </w:rPr>
        <w:t>10</w:t>
      </w:r>
      <w:r w:rsidRPr="003F48AB">
        <w:rPr>
          <w:rFonts w:cs="Arial"/>
        </w:rPr>
        <w:t>.</w:t>
      </w:r>
    </w:p>
    <w:p w14:paraId="42F7BCDD" w14:textId="77777777" w:rsidR="009466B4" w:rsidRPr="00EC75C6" w:rsidRDefault="009466B4" w:rsidP="00BA60F0">
      <w:pPr>
        <w:pStyle w:val="CETReferencetext"/>
        <w:spacing w:line="252" w:lineRule="auto"/>
        <w:rPr>
          <w:rFonts w:cs="Arial"/>
        </w:rPr>
      </w:pPr>
      <w:proofErr w:type="spellStart"/>
      <w:r w:rsidRPr="00EC75C6">
        <w:rPr>
          <w:rFonts w:cs="Arial"/>
        </w:rPr>
        <w:t>Wojnarowska</w:t>
      </w:r>
      <w:proofErr w:type="spellEnd"/>
      <w:r w:rsidRPr="00EC75C6">
        <w:rPr>
          <w:rFonts w:cs="Arial"/>
        </w:rPr>
        <w:t xml:space="preserve"> M., </w:t>
      </w:r>
      <w:proofErr w:type="spellStart"/>
      <w:r w:rsidRPr="00EC75C6">
        <w:rPr>
          <w:rFonts w:cs="Arial"/>
        </w:rPr>
        <w:t>Plichta</w:t>
      </w:r>
      <w:proofErr w:type="spellEnd"/>
      <w:r w:rsidRPr="00EC75C6">
        <w:rPr>
          <w:rFonts w:cs="Arial"/>
        </w:rPr>
        <w:t xml:space="preserve"> G., Sagan A., </w:t>
      </w:r>
      <w:proofErr w:type="spellStart"/>
      <w:r w:rsidRPr="00EC75C6">
        <w:rPr>
          <w:rFonts w:cs="Arial"/>
        </w:rPr>
        <w:t>Plichta</w:t>
      </w:r>
      <w:proofErr w:type="spellEnd"/>
      <w:r w:rsidRPr="00EC75C6">
        <w:rPr>
          <w:rFonts w:cs="Arial"/>
        </w:rPr>
        <w:t xml:space="preserve"> J., </w:t>
      </w:r>
      <w:proofErr w:type="spellStart"/>
      <w:r w:rsidRPr="00EC75C6">
        <w:rPr>
          <w:rFonts w:cs="Arial"/>
        </w:rPr>
        <w:t>Stobiecka</w:t>
      </w:r>
      <w:proofErr w:type="spellEnd"/>
      <w:r w:rsidRPr="00EC75C6">
        <w:rPr>
          <w:rFonts w:cs="Arial"/>
        </w:rPr>
        <w:t xml:space="preserve"> J., </w:t>
      </w:r>
      <w:proofErr w:type="spellStart"/>
      <w:r w:rsidRPr="00EC75C6">
        <w:rPr>
          <w:rFonts w:cs="Arial"/>
        </w:rPr>
        <w:t>Sołtysik</w:t>
      </w:r>
      <w:proofErr w:type="spellEnd"/>
      <w:r w:rsidRPr="00EC75C6">
        <w:rPr>
          <w:rFonts w:cs="Arial"/>
        </w:rPr>
        <w:t xml:space="preserve"> M., 2020, Odour nuisance and urban residents' quality of life: A case study in Kraków's in </w:t>
      </w:r>
      <w:proofErr w:type="spellStart"/>
      <w:r w:rsidRPr="00EC75C6">
        <w:rPr>
          <w:rFonts w:cs="Arial"/>
        </w:rPr>
        <w:t>Plaszow</w:t>
      </w:r>
      <w:proofErr w:type="spellEnd"/>
      <w:r w:rsidRPr="00EC75C6">
        <w:rPr>
          <w:rFonts w:cs="Arial"/>
        </w:rPr>
        <w:t xml:space="preserve"> district, Urban Climate 34, 100704.</w:t>
      </w:r>
    </w:p>
    <w:p w14:paraId="5A28078E" w14:textId="03C0A779" w:rsidR="0038276F" w:rsidRDefault="009466B4" w:rsidP="0038276F">
      <w:pPr>
        <w:pStyle w:val="CETReferencetext"/>
        <w:spacing w:line="252" w:lineRule="auto"/>
        <w:rPr>
          <w:rFonts w:cs="Arial"/>
        </w:rPr>
      </w:pPr>
      <w:r w:rsidRPr="00EC75C6">
        <w:rPr>
          <w:rFonts w:cs="Arial"/>
        </w:rPr>
        <w:t xml:space="preserve">Ying D., </w:t>
      </w:r>
      <w:proofErr w:type="spellStart"/>
      <w:r w:rsidRPr="00EC75C6">
        <w:rPr>
          <w:rFonts w:cs="Arial"/>
        </w:rPr>
        <w:t>Chuanyu</w:t>
      </w:r>
      <w:proofErr w:type="spellEnd"/>
      <w:r w:rsidRPr="00EC75C6">
        <w:rPr>
          <w:rFonts w:cs="Arial"/>
        </w:rPr>
        <w:t xml:space="preserve"> C., Bin H., </w:t>
      </w:r>
      <w:proofErr w:type="spellStart"/>
      <w:r w:rsidRPr="00EC75C6">
        <w:rPr>
          <w:rFonts w:cs="Arial"/>
        </w:rPr>
        <w:t>Yueen</w:t>
      </w:r>
      <w:proofErr w:type="spellEnd"/>
      <w:r w:rsidRPr="00EC75C6">
        <w:rPr>
          <w:rFonts w:cs="Arial"/>
        </w:rPr>
        <w:t xml:space="preserve"> X., </w:t>
      </w:r>
      <w:proofErr w:type="spellStart"/>
      <w:r w:rsidRPr="00EC75C6">
        <w:rPr>
          <w:rFonts w:cs="Arial"/>
        </w:rPr>
        <w:t>Xuejuan</w:t>
      </w:r>
      <w:proofErr w:type="spellEnd"/>
      <w:r w:rsidRPr="00EC75C6">
        <w:rPr>
          <w:rFonts w:cs="Arial"/>
        </w:rPr>
        <w:t xml:space="preserve"> Z., </w:t>
      </w:r>
      <w:proofErr w:type="spellStart"/>
      <w:r w:rsidRPr="00EC75C6">
        <w:rPr>
          <w:rFonts w:cs="Arial"/>
        </w:rPr>
        <w:t>Yingxu</w:t>
      </w:r>
      <w:proofErr w:type="spellEnd"/>
      <w:r w:rsidRPr="00EC75C6">
        <w:rPr>
          <w:rFonts w:cs="Arial"/>
        </w:rPr>
        <w:t xml:space="preserve"> C., </w:t>
      </w:r>
      <w:proofErr w:type="spellStart"/>
      <w:r w:rsidRPr="00EC75C6">
        <w:rPr>
          <w:rFonts w:cs="Arial"/>
        </w:rPr>
        <w:t>Weixiang</w:t>
      </w:r>
      <w:proofErr w:type="spellEnd"/>
      <w:r w:rsidRPr="00EC75C6">
        <w:rPr>
          <w:rFonts w:cs="Arial"/>
        </w:rPr>
        <w:t xml:space="preserve"> W., 2012, Characterisation and control of odorous gases at a landfill site: a case study in Hangzhou, China Waste Management, 32, 31</w:t>
      </w:r>
      <w:r w:rsidR="00FF2FD8">
        <w:rPr>
          <w:rFonts w:cs="Arial"/>
        </w:rPr>
        <w:t>7</w:t>
      </w:r>
      <w:r w:rsidR="005F6A2D">
        <w:rPr>
          <w:rFonts w:cs="Arial"/>
        </w:rPr>
        <w:t>.</w:t>
      </w:r>
    </w:p>
    <w:sectPr w:rsidR="0038276F" w:rsidSect="0038276F">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2BC0" w14:textId="77777777" w:rsidR="00252C0B" w:rsidRDefault="00252C0B" w:rsidP="00C66375">
      <w:pPr>
        <w:spacing w:line="240" w:lineRule="auto"/>
      </w:pPr>
      <w:r>
        <w:separator/>
      </w:r>
    </w:p>
  </w:endnote>
  <w:endnote w:type="continuationSeparator" w:id="0">
    <w:p w14:paraId="4D227F32" w14:textId="77777777" w:rsidR="00252C0B" w:rsidRDefault="00252C0B" w:rsidP="00C66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B809" w14:textId="77777777" w:rsidR="00252C0B" w:rsidRDefault="00252C0B" w:rsidP="00C66375">
      <w:pPr>
        <w:spacing w:line="240" w:lineRule="auto"/>
      </w:pPr>
      <w:r>
        <w:separator/>
      </w:r>
    </w:p>
  </w:footnote>
  <w:footnote w:type="continuationSeparator" w:id="0">
    <w:p w14:paraId="00BEEC08" w14:textId="77777777" w:rsidR="00252C0B" w:rsidRDefault="00252C0B" w:rsidP="00C66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7F27BF9"/>
    <w:multiLevelType w:val="hybridMultilevel"/>
    <w:tmpl w:val="C1A8D554"/>
    <w:lvl w:ilvl="0" w:tplc="64D81E0A">
      <w:start w:val="1"/>
      <w:numFmt w:val="bullet"/>
      <w:lvlText w:val=""/>
      <w:lvlJc w:val="left"/>
      <w:pPr>
        <w:ind w:left="720" w:hanging="360"/>
      </w:pPr>
      <w:rPr>
        <w:rFonts w:ascii="Symbol" w:hAnsi="Symbol" w:hint="default"/>
      </w:rPr>
    </w:lvl>
    <w:lvl w:ilvl="1" w:tplc="C6D2DA44" w:tentative="1">
      <w:start w:val="1"/>
      <w:numFmt w:val="bullet"/>
      <w:lvlText w:val="o"/>
      <w:lvlJc w:val="left"/>
      <w:pPr>
        <w:ind w:left="1440" w:hanging="360"/>
      </w:pPr>
      <w:rPr>
        <w:rFonts w:ascii="Courier New" w:hAnsi="Courier New" w:cs="Courier New" w:hint="default"/>
      </w:rPr>
    </w:lvl>
    <w:lvl w:ilvl="2" w:tplc="00E461F6" w:tentative="1">
      <w:start w:val="1"/>
      <w:numFmt w:val="bullet"/>
      <w:lvlText w:val=""/>
      <w:lvlJc w:val="left"/>
      <w:pPr>
        <w:ind w:left="2160" w:hanging="360"/>
      </w:pPr>
      <w:rPr>
        <w:rFonts w:ascii="Wingdings" w:hAnsi="Wingdings" w:hint="default"/>
      </w:rPr>
    </w:lvl>
    <w:lvl w:ilvl="3" w:tplc="95D6D9B0" w:tentative="1">
      <w:start w:val="1"/>
      <w:numFmt w:val="bullet"/>
      <w:lvlText w:val=""/>
      <w:lvlJc w:val="left"/>
      <w:pPr>
        <w:ind w:left="2880" w:hanging="360"/>
      </w:pPr>
      <w:rPr>
        <w:rFonts w:ascii="Symbol" w:hAnsi="Symbol" w:hint="default"/>
      </w:rPr>
    </w:lvl>
    <w:lvl w:ilvl="4" w:tplc="AEB02286" w:tentative="1">
      <w:start w:val="1"/>
      <w:numFmt w:val="bullet"/>
      <w:lvlText w:val="o"/>
      <w:lvlJc w:val="left"/>
      <w:pPr>
        <w:ind w:left="3600" w:hanging="360"/>
      </w:pPr>
      <w:rPr>
        <w:rFonts w:ascii="Courier New" w:hAnsi="Courier New" w:cs="Courier New" w:hint="default"/>
      </w:rPr>
    </w:lvl>
    <w:lvl w:ilvl="5" w:tplc="C36C94F8" w:tentative="1">
      <w:start w:val="1"/>
      <w:numFmt w:val="bullet"/>
      <w:lvlText w:val=""/>
      <w:lvlJc w:val="left"/>
      <w:pPr>
        <w:ind w:left="4320" w:hanging="360"/>
      </w:pPr>
      <w:rPr>
        <w:rFonts w:ascii="Wingdings" w:hAnsi="Wingdings" w:hint="default"/>
      </w:rPr>
    </w:lvl>
    <w:lvl w:ilvl="6" w:tplc="68804C02" w:tentative="1">
      <w:start w:val="1"/>
      <w:numFmt w:val="bullet"/>
      <w:lvlText w:val=""/>
      <w:lvlJc w:val="left"/>
      <w:pPr>
        <w:ind w:left="5040" w:hanging="360"/>
      </w:pPr>
      <w:rPr>
        <w:rFonts w:ascii="Symbol" w:hAnsi="Symbol" w:hint="default"/>
      </w:rPr>
    </w:lvl>
    <w:lvl w:ilvl="7" w:tplc="643258E8" w:tentative="1">
      <w:start w:val="1"/>
      <w:numFmt w:val="bullet"/>
      <w:lvlText w:val="o"/>
      <w:lvlJc w:val="left"/>
      <w:pPr>
        <w:ind w:left="5760" w:hanging="360"/>
      </w:pPr>
      <w:rPr>
        <w:rFonts w:ascii="Courier New" w:hAnsi="Courier New" w:cs="Courier New" w:hint="default"/>
      </w:rPr>
    </w:lvl>
    <w:lvl w:ilvl="8" w:tplc="30A0D8EA"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80EA283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142"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Prosty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F256889E">
      <w:start w:val="1"/>
      <w:numFmt w:val="bullet"/>
      <w:lvlText w:val=""/>
      <w:lvlJc w:val="left"/>
      <w:pPr>
        <w:ind w:left="720" w:hanging="360"/>
      </w:pPr>
      <w:rPr>
        <w:rFonts w:ascii="Symbol" w:hAnsi="Symbol" w:hint="default"/>
      </w:rPr>
    </w:lvl>
    <w:lvl w:ilvl="1" w:tplc="AC221232" w:tentative="1">
      <w:start w:val="1"/>
      <w:numFmt w:val="bullet"/>
      <w:lvlText w:val="o"/>
      <w:lvlJc w:val="left"/>
      <w:pPr>
        <w:ind w:left="1440" w:hanging="360"/>
      </w:pPr>
      <w:rPr>
        <w:rFonts w:ascii="Courier New" w:hAnsi="Courier New" w:cs="Courier New" w:hint="default"/>
      </w:rPr>
    </w:lvl>
    <w:lvl w:ilvl="2" w:tplc="844CBB8A" w:tentative="1">
      <w:start w:val="1"/>
      <w:numFmt w:val="bullet"/>
      <w:lvlText w:val=""/>
      <w:lvlJc w:val="left"/>
      <w:pPr>
        <w:ind w:left="2160" w:hanging="360"/>
      </w:pPr>
      <w:rPr>
        <w:rFonts w:ascii="Wingdings" w:hAnsi="Wingdings" w:hint="default"/>
      </w:rPr>
    </w:lvl>
    <w:lvl w:ilvl="3" w:tplc="33E2DE56" w:tentative="1">
      <w:start w:val="1"/>
      <w:numFmt w:val="bullet"/>
      <w:lvlText w:val=""/>
      <w:lvlJc w:val="left"/>
      <w:pPr>
        <w:ind w:left="2880" w:hanging="360"/>
      </w:pPr>
      <w:rPr>
        <w:rFonts w:ascii="Symbol" w:hAnsi="Symbol" w:hint="default"/>
      </w:rPr>
    </w:lvl>
    <w:lvl w:ilvl="4" w:tplc="110409D0" w:tentative="1">
      <w:start w:val="1"/>
      <w:numFmt w:val="bullet"/>
      <w:lvlText w:val="o"/>
      <w:lvlJc w:val="left"/>
      <w:pPr>
        <w:ind w:left="3600" w:hanging="360"/>
      </w:pPr>
      <w:rPr>
        <w:rFonts w:ascii="Courier New" w:hAnsi="Courier New" w:cs="Courier New" w:hint="default"/>
      </w:rPr>
    </w:lvl>
    <w:lvl w:ilvl="5" w:tplc="E0F26328" w:tentative="1">
      <w:start w:val="1"/>
      <w:numFmt w:val="bullet"/>
      <w:lvlText w:val=""/>
      <w:lvlJc w:val="left"/>
      <w:pPr>
        <w:ind w:left="4320" w:hanging="360"/>
      </w:pPr>
      <w:rPr>
        <w:rFonts w:ascii="Wingdings" w:hAnsi="Wingdings" w:hint="default"/>
      </w:rPr>
    </w:lvl>
    <w:lvl w:ilvl="6" w:tplc="63760136" w:tentative="1">
      <w:start w:val="1"/>
      <w:numFmt w:val="bullet"/>
      <w:lvlText w:val=""/>
      <w:lvlJc w:val="left"/>
      <w:pPr>
        <w:ind w:left="5040" w:hanging="360"/>
      </w:pPr>
      <w:rPr>
        <w:rFonts w:ascii="Symbol" w:hAnsi="Symbol" w:hint="default"/>
      </w:rPr>
    </w:lvl>
    <w:lvl w:ilvl="7" w:tplc="D5DE379E" w:tentative="1">
      <w:start w:val="1"/>
      <w:numFmt w:val="bullet"/>
      <w:lvlText w:val="o"/>
      <w:lvlJc w:val="left"/>
      <w:pPr>
        <w:ind w:left="5760" w:hanging="360"/>
      </w:pPr>
      <w:rPr>
        <w:rFonts w:ascii="Courier New" w:hAnsi="Courier New" w:cs="Courier New" w:hint="default"/>
      </w:rPr>
    </w:lvl>
    <w:lvl w:ilvl="8" w:tplc="FB323C22"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1EC0514">
      <w:start w:val="1"/>
      <w:numFmt w:val="bullet"/>
      <w:pStyle w:val="CETnumberingbullets"/>
      <w:lvlText w:val=""/>
      <w:lvlJc w:val="left"/>
      <w:pPr>
        <w:ind w:left="340" w:hanging="227"/>
      </w:pPr>
      <w:rPr>
        <w:rFonts w:ascii="Symbol" w:hAnsi="Symbol" w:hint="default"/>
      </w:rPr>
    </w:lvl>
    <w:lvl w:ilvl="1" w:tplc="35A685D4" w:tentative="1">
      <w:start w:val="1"/>
      <w:numFmt w:val="bullet"/>
      <w:lvlText w:val="o"/>
      <w:lvlJc w:val="left"/>
      <w:pPr>
        <w:ind w:left="1440" w:hanging="360"/>
      </w:pPr>
      <w:rPr>
        <w:rFonts w:ascii="Courier New" w:hAnsi="Courier New" w:cs="Courier New" w:hint="default"/>
      </w:rPr>
    </w:lvl>
    <w:lvl w:ilvl="2" w:tplc="79C04BE8" w:tentative="1">
      <w:start w:val="1"/>
      <w:numFmt w:val="bullet"/>
      <w:lvlText w:val=""/>
      <w:lvlJc w:val="left"/>
      <w:pPr>
        <w:ind w:left="2160" w:hanging="360"/>
      </w:pPr>
      <w:rPr>
        <w:rFonts w:ascii="Wingdings" w:hAnsi="Wingdings" w:hint="default"/>
      </w:rPr>
    </w:lvl>
    <w:lvl w:ilvl="3" w:tplc="91AAC85E" w:tentative="1">
      <w:start w:val="1"/>
      <w:numFmt w:val="bullet"/>
      <w:lvlText w:val=""/>
      <w:lvlJc w:val="left"/>
      <w:pPr>
        <w:ind w:left="2880" w:hanging="360"/>
      </w:pPr>
      <w:rPr>
        <w:rFonts w:ascii="Symbol" w:hAnsi="Symbol" w:hint="default"/>
      </w:rPr>
    </w:lvl>
    <w:lvl w:ilvl="4" w:tplc="59B030CE" w:tentative="1">
      <w:start w:val="1"/>
      <w:numFmt w:val="bullet"/>
      <w:lvlText w:val="o"/>
      <w:lvlJc w:val="left"/>
      <w:pPr>
        <w:ind w:left="3600" w:hanging="360"/>
      </w:pPr>
      <w:rPr>
        <w:rFonts w:ascii="Courier New" w:hAnsi="Courier New" w:cs="Courier New" w:hint="default"/>
      </w:rPr>
    </w:lvl>
    <w:lvl w:ilvl="5" w:tplc="9F6C5894" w:tentative="1">
      <w:start w:val="1"/>
      <w:numFmt w:val="bullet"/>
      <w:lvlText w:val=""/>
      <w:lvlJc w:val="left"/>
      <w:pPr>
        <w:ind w:left="4320" w:hanging="360"/>
      </w:pPr>
      <w:rPr>
        <w:rFonts w:ascii="Wingdings" w:hAnsi="Wingdings" w:hint="default"/>
      </w:rPr>
    </w:lvl>
    <w:lvl w:ilvl="6" w:tplc="9796C500" w:tentative="1">
      <w:start w:val="1"/>
      <w:numFmt w:val="bullet"/>
      <w:lvlText w:val=""/>
      <w:lvlJc w:val="left"/>
      <w:pPr>
        <w:ind w:left="5040" w:hanging="360"/>
      </w:pPr>
      <w:rPr>
        <w:rFonts w:ascii="Symbol" w:hAnsi="Symbol" w:hint="default"/>
      </w:rPr>
    </w:lvl>
    <w:lvl w:ilvl="7" w:tplc="0F14D8B2" w:tentative="1">
      <w:start w:val="1"/>
      <w:numFmt w:val="bullet"/>
      <w:lvlText w:val="o"/>
      <w:lvlJc w:val="left"/>
      <w:pPr>
        <w:ind w:left="5760" w:hanging="360"/>
      </w:pPr>
      <w:rPr>
        <w:rFonts w:ascii="Courier New" w:hAnsi="Courier New" w:cs="Courier New" w:hint="default"/>
      </w:rPr>
    </w:lvl>
    <w:lvl w:ilvl="8" w:tplc="E54AF042"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C89C88C6">
      <w:start w:val="1"/>
      <w:numFmt w:val="bullet"/>
      <w:lvlText w:val=""/>
      <w:lvlJc w:val="left"/>
      <w:pPr>
        <w:ind w:left="720" w:hanging="360"/>
      </w:pPr>
      <w:rPr>
        <w:rFonts w:ascii="Symbol" w:hAnsi="Symbol" w:hint="default"/>
      </w:rPr>
    </w:lvl>
    <w:lvl w:ilvl="1" w:tplc="7B2A73DC" w:tentative="1">
      <w:start w:val="1"/>
      <w:numFmt w:val="bullet"/>
      <w:lvlText w:val="o"/>
      <w:lvlJc w:val="left"/>
      <w:pPr>
        <w:ind w:left="1440" w:hanging="360"/>
      </w:pPr>
      <w:rPr>
        <w:rFonts w:ascii="Courier New" w:hAnsi="Courier New" w:cs="Courier New" w:hint="default"/>
      </w:rPr>
    </w:lvl>
    <w:lvl w:ilvl="2" w:tplc="3CBC86A0" w:tentative="1">
      <w:start w:val="1"/>
      <w:numFmt w:val="bullet"/>
      <w:lvlText w:val=""/>
      <w:lvlJc w:val="left"/>
      <w:pPr>
        <w:ind w:left="2160" w:hanging="360"/>
      </w:pPr>
      <w:rPr>
        <w:rFonts w:ascii="Wingdings" w:hAnsi="Wingdings" w:hint="default"/>
      </w:rPr>
    </w:lvl>
    <w:lvl w:ilvl="3" w:tplc="3202D804" w:tentative="1">
      <w:start w:val="1"/>
      <w:numFmt w:val="bullet"/>
      <w:lvlText w:val=""/>
      <w:lvlJc w:val="left"/>
      <w:pPr>
        <w:ind w:left="2880" w:hanging="360"/>
      </w:pPr>
      <w:rPr>
        <w:rFonts w:ascii="Symbol" w:hAnsi="Symbol" w:hint="default"/>
      </w:rPr>
    </w:lvl>
    <w:lvl w:ilvl="4" w:tplc="A308134E" w:tentative="1">
      <w:start w:val="1"/>
      <w:numFmt w:val="bullet"/>
      <w:lvlText w:val="o"/>
      <w:lvlJc w:val="left"/>
      <w:pPr>
        <w:ind w:left="3600" w:hanging="360"/>
      </w:pPr>
      <w:rPr>
        <w:rFonts w:ascii="Courier New" w:hAnsi="Courier New" w:cs="Courier New" w:hint="default"/>
      </w:rPr>
    </w:lvl>
    <w:lvl w:ilvl="5" w:tplc="DDEE7680" w:tentative="1">
      <w:start w:val="1"/>
      <w:numFmt w:val="bullet"/>
      <w:lvlText w:val=""/>
      <w:lvlJc w:val="left"/>
      <w:pPr>
        <w:ind w:left="4320" w:hanging="360"/>
      </w:pPr>
      <w:rPr>
        <w:rFonts w:ascii="Wingdings" w:hAnsi="Wingdings" w:hint="default"/>
      </w:rPr>
    </w:lvl>
    <w:lvl w:ilvl="6" w:tplc="8A044A24" w:tentative="1">
      <w:start w:val="1"/>
      <w:numFmt w:val="bullet"/>
      <w:lvlText w:val=""/>
      <w:lvlJc w:val="left"/>
      <w:pPr>
        <w:ind w:left="5040" w:hanging="360"/>
      </w:pPr>
      <w:rPr>
        <w:rFonts w:ascii="Symbol" w:hAnsi="Symbol" w:hint="default"/>
      </w:rPr>
    </w:lvl>
    <w:lvl w:ilvl="7" w:tplc="A7201E86" w:tentative="1">
      <w:start w:val="1"/>
      <w:numFmt w:val="bullet"/>
      <w:lvlText w:val="o"/>
      <w:lvlJc w:val="left"/>
      <w:pPr>
        <w:ind w:left="5760" w:hanging="360"/>
      </w:pPr>
      <w:rPr>
        <w:rFonts w:ascii="Courier New" w:hAnsi="Courier New" w:cs="Courier New" w:hint="default"/>
      </w:rPr>
    </w:lvl>
    <w:lvl w:ilvl="8" w:tplc="3EE685EE"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AA88997A">
      <w:start w:val="1"/>
      <w:numFmt w:val="decimal"/>
      <w:lvlText w:val="%1)"/>
      <w:lvlJc w:val="left"/>
      <w:pPr>
        <w:ind w:left="720" w:hanging="360"/>
      </w:pPr>
      <w:rPr>
        <w:rFonts w:hint="default"/>
      </w:rPr>
    </w:lvl>
    <w:lvl w:ilvl="1" w:tplc="7332B576" w:tentative="1">
      <w:start w:val="1"/>
      <w:numFmt w:val="lowerLetter"/>
      <w:lvlText w:val="%2."/>
      <w:lvlJc w:val="left"/>
      <w:pPr>
        <w:ind w:left="1440" w:hanging="360"/>
      </w:pPr>
    </w:lvl>
    <w:lvl w:ilvl="2" w:tplc="288CCB16" w:tentative="1">
      <w:start w:val="1"/>
      <w:numFmt w:val="lowerRoman"/>
      <w:lvlText w:val="%3."/>
      <w:lvlJc w:val="right"/>
      <w:pPr>
        <w:ind w:left="2160" w:hanging="180"/>
      </w:pPr>
    </w:lvl>
    <w:lvl w:ilvl="3" w:tplc="9136345C" w:tentative="1">
      <w:start w:val="1"/>
      <w:numFmt w:val="decimal"/>
      <w:lvlText w:val="%4."/>
      <w:lvlJc w:val="left"/>
      <w:pPr>
        <w:ind w:left="2880" w:hanging="360"/>
      </w:pPr>
    </w:lvl>
    <w:lvl w:ilvl="4" w:tplc="389E52E8" w:tentative="1">
      <w:start w:val="1"/>
      <w:numFmt w:val="lowerLetter"/>
      <w:lvlText w:val="%5."/>
      <w:lvlJc w:val="left"/>
      <w:pPr>
        <w:ind w:left="3600" w:hanging="360"/>
      </w:pPr>
    </w:lvl>
    <w:lvl w:ilvl="5" w:tplc="1E2A7B64" w:tentative="1">
      <w:start w:val="1"/>
      <w:numFmt w:val="lowerRoman"/>
      <w:lvlText w:val="%6."/>
      <w:lvlJc w:val="right"/>
      <w:pPr>
        <w:ind w:left="4320" w:hanging="180"/>
      </w:pPr>
    </w:lvl>
    <w:lvl w:ilvl="6" w:tplc="4CC0F77A" w:tentative="1">
      <w:start w:val="1"/>
      <w:numFmt w:val="decimal"/>
      <w:lvlText w:val="%7."/>
      <w:lvlJc w:val="left"/>
      <w:pPr>
        <w:ind w:left="5040" w:hanging="360"/>
      </w:pPr>
    </w:lvl>
    <w:lvl w:ilvl="7" w:tplc="B352CED8" w:tentative="1">
      <w:start w:val="1"/>
      <w:numFmt w:val="lowerLetter"/>
      <w:lvlText w:val="%8."/>
      <w:lvlJc w:val="left"/>
      <w:pPr>
        <w:ind w:left="5760" w:hanging="360"/>
      </w:pPr>
    </w:lvl>
    <w:lvl w:ilvl="8" w:tplc="C3E24640" w:tentative="1">
      <w:start w:val="1"/>
      <w:numFmt w:val="lowerRoman"/>
      <w:lvlText w:val="%9."/>
      <w:lvlJc w:val="right"/>
      <w:pPr>
        <w:ind w:left="6480" w:hanging="180"/>
      </w:pPr>
    </w:lvl>
  </w:abstractNum>
  <w:abstractNum w:abstractNumId="16" w15:restartNumberingAfterBreak="0">
    <w:nsid w:val="4D143184"/>
    <w:multiLevelType w:val="hybridMultilevel"/>
    <w:tmpl w:val="AD54E310"/>
    <w:lvl w:ilvl="0" w:tplc="52700EA6">
      <w:start w:val="5"/>
      <w:numFmt w:val="bullet"/>
      <w:lvlText w:val="-"/>
      <w:lvlJc w:val="left"/>
      <w:pPr>
        <w:ind w:left="720" w:hanging="360"/>
      </w:pPr>
      <w:rPr>
        <w:rFonts w:ascii="Arial" w:eastAsia="Times New Roman" w:hAnsi="Arial" w:cs="Arial" w:hint="default"/>
      </w:rPr>
    </w:lvl>
    <w:lvl w:ilvl="1" w:tplc="61B27AF8" w:tentative="1">
      <w:start w:val="1"/>
      <w:numFmt w:val="bullet"/>
      <w:lvlText w:val="o"/>
      <w:lvlJc w:val="left"/>
      <w:pPr>
        <w:ind w:left="1440" w:hanging="360"/>
      </w:pPr>
      <w:rPr>
        <w:rFonts w:ascii="Courier New" w:hAnsi="Courier New" w:cs="Courier New" w:hint="default"/>
      </w:rPr>
    </w:lvl>
    <w:lvl w:ilvl="2" w:tplc="15B4F550" w:tentative="1">
      <w:start w:val="1"/>
      <w:numFmt w:val="bullet"/>
      <w:lvlText w:val=""/>
      <w:lvlJc w:val="left"/>
      <w:pPr>
        <w:ind w:left="2160" w:hanging="360"/>
      </w:pPr>
      <w:rPr>
        <w:rFonts w:ascii="Wingdings" w:hAnsi="Wingdings" w:hint="default"/>
      </w:rPr>
    </w:lvl>
    <w:lvl w:ilvl="3" w:tplc="96860E88" w:tentative="1">
      <w:start w:val="1"/>
      <w:numFmt w:val="bullet"/>
      <w:lvlText w:val=""/>
      <w:lvlJc w:val="left"/>
      <w:pPr>
        <w:ind w:left="2880" w:hanging="360"/>
      </w:pPr>
      <w:rPr>
        <w:rFonts w:ascii="Symbol" w:hAnsi="Symbol" w:hint="default"/>
      </w:rPr>
    </w:lvl>
    <w:lvl w:ilvl="4" w:tplc="FB3610AC" w:tentative="1">
      <w:start w:val="1"/>
      <w:numFmt w:val="bullet"/>
      <w:lvlText w:val="o"/>
      <w:lvlJc w:val="left"/>
      <w:pPr>
        <w:ind w:left="3600" w:hanging="360"/>
      </w:pPr>
      <w:rPr>
        <w:rFonts w:ascii="Courier New" w:hAnsi="Courier New" w:cs="Courier New" w:hint="default"/>
      </w:rPr>
    </w:lvl>
    <w:lvl w:ilvl="5" w:tplc="12688738" w:tentative="1">
      <w:start w:val="1"/>
      <w:numFmt w:val="bullet"/>
      <w:lvlText w:val=""/>
      <w:lvlJc w:val="left"/>
      <w:pPr>
        <w:ind w:left="4320" w:hanging="360"/>
      </w:pPr>
      <w:rPr>
        <w:rFonts w:ascii="Wingdings" w:hAnsi="Wingdings" w:hint="default"/>
      </w:rPr>
    </w:lvl>
    <w:lvl w:ilvl="6" w:tplc="07DCD4E8" w:tentative="1">
      <w:start w:val="1"/>
      <w:numFmt w:val="bullet"/>
      <w:lvlText w:val=""/>
      <w:lvlJc w:val="left"/>
      <w:pPr>
        <w:ind w:left="5040" w:hanging="360"/>
      </w:pPr>
      <w:rPr>
        <w:rFonts w:ascii="Symbol" w:hAnsi="Symbol" w:hint="default"/>
      </w:rPr>
    </w:lvl>
    <w:lvl w:ilvl="7" w:tplc="67AEDDE0" w:tentative="1">
      <w:start w:val="1"/>
      <w:numFmt w:val="bullet"/>
      <w:lvlText w:val="o"/>
      <w:lvlJc w:val="left"/>
      <w:pPr>
        <w:ind w:left="5760" w:hanging="360"/>
      </w:pPr>
      <w:rPr>
        <w:rFonts w:ascii="Courier New" w:hAnsi="Courier New" w:cs="Courier New" w:hint="default"/>
      </w:rPr>
    </w:lvl>
    <w:lvl w:ilvl="8" w:tplc="6D864B50" w:tentative="1">
      <w:start w:val="1"/>
      <w:numFmt w:val="bullet"/>
      <w:lvlText w:val=""/>
      <w:lvlJc w:val="left"/>
      <w:pPr>
        <w:ind w:left="6480" w:hanging="360"/>
      </w:pPr>
      <w:rPr>
        <w:rFonts w:ascii="Wingdings" w:hAnsi="Wingdings" w:hint="default"/>
      </w:rPr>
    </w:lvl>
  </w:abstractNum>
  <w:abstractNum w:abstractNumId="17" w15:restartNumberingAfterBreak="0">
    <w:nsid w:val="50A87BA7"/>
    <w:multiLevelType w:val="hybridMultilevel"/>
    <w:tmpl w:val="1F6A8AD4"/>
    <w:lvl w:ilvl="0" w:tplc="15444968">
      <w:start w:val="1"/>
      <w:numFmt w:val="bullet"/>
      <w:lvlText w:val=""/>
      <w:lvlJc w:val="left"/>
      <w:pPr>
        <w:ind w:left="340" w:hanging="227"/>
      </w:pPr>
      <w:rPr>
        <w:rFonts w:ascii="Symbol" w:hAnsi="Symbol" w:hint="default"/>
      </w:rPr>
    </w:lvl>
    <w:lvl w:ilvl="1" w:tplc="AD58804A" w:tentative="1">
      <w:start w:val="1"/>
      <w:numFmt w:val="bullet"/>
      <w:lvlText w:val="o"/>
      <w:lvlJc w:val="left"/>
      <w:pPr>
        <w:ind w:left="1440" w:hanging="360"/>
      </w:pPr>
      <w:rPr>
        <w:rFonts w:ascii="Courier New" w:hAnsi="Courier New" w:cs="Courier New" w:hint="default"/>
      </w:rPr>
    </w:lvl>
    <w:lvl w:ilvl="2" w:tplc="229C09EA" w:tentative="1">
      <w:start w:val="1"/>
      <w:numFmt w:val="bullet"/>
      <w:lvlText w:val=""/>
      <w:lvlJc w:val="left"/>
      <w:pPr>
        <w:ind w:left="2160" w:hanging="360"/>
      </w:pPr>
      <w:rPr>
        <w:rFonts w:ascii="Wingdings" w:hAnsi="Wingdings" w:hint="default"/>
      </w:rPr>
    </w:lvl>
    <w:lvl w:ilvl="3" w:tplc="D9DC7E98" w:tentative="1">
      <w:start w:val="1"/>
      <w:numFmt w:val="bullet"/>
      <w:lvlText w:val=""/>
      <w:lvlJc w:val="left"/>
      <w:pPr>
        <w:ind w:left="2880" w:hanging="360"/>
      </w:pPr>
      <w:rPr>
        <w:rFonts w:ascii="Symbol" w:hAnsi="Symbol" w:hint="default"/>
      </w:rPr>
    </w:lvl>
    <w:lvl w:ilvl="4" w:tplc="2B166AD0" w:tentative="1">
      <w:start w:val="1"/>
      <w:numFmt w:val="bullet"/>
      <w:lvlText w:val="o"/>
      <w:lvlJc w:val="left"/>
      <w:pPr>
        <w:ind w:left="3600" w:hanging="360"/>
      </w:pPr>
      <w:rPr>
        <w:rFonts w:ascii="Courier New" w:hAnsi="Courier New" w:cs="Courier New" w:hint="default"/>
      </w:rPr>
    </w:lvl>
    <w:lvl w:ilvl="5" w:tplc="0CB0F7A6" w:tentative="1">
      <w:start w:val="1"/>
      <w:numFmt w:val="bullet"/>
      <w:lvlText w:val=""/>
      <w:lvlJc w:val="left"/>
      <w:pPr>
        <w:ind w:left="4320" w:hanging="360"/>
      </w:pPr>
      <w:rPr>
        <w:rFonts w:ascii="Wingdings" w:hAnsi="Wingdings" w:hint="default"/>
      </w:rPr>
    </w:lvl>
    <w:lvl w:ilvl="6" w:tplc="3400540A" w:tentative="1">
      <w:start w:val="1"/>
      <w:numFmt w:val="bullet"/>
      <w:lvlText w:val=""/>
      <w:lvlJc w:val="left"/>
      <w:pPr>
        <w:ind w:left="5040" w:hanging="360"/>
      </w:pPr>
      <w:rPr>
        <w:rFonts w:ascii="Symbol" w:hAnsi="Symbol" w:hint="default"/>
      </w:rPr>
    </w:lvl>
    <w:lvl w:ilvl="7" w:tplc="865C0658" w:tentative="1">
      <w:start w:val="1"/>
      <w:numFmt w:val="bullet"/>
      <w:lvlText w:val="o"/>
      <w:lvlJc w:val="left"/>
      <w:pPr>
        <w:ind w:left="5760" w:hanging="360"/>
      </w:pPr>
      <w:rPr>
        <w:rFonts w:ascii="Courier New" w:hAnsi="Courier New" w:cs="Courier New" w:hint="default"/>
      </w:rPr>
    </w:lvl>
    <w:lvl w:ilvl="8" w:tplc="DB3C1CC0"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80A8C3E">
      <w:start w:val="1"/>
      <w:numFmt w:val="decimal"/>
      <w:lvlText w:val="%1)"/>
      <w:lvlJc w:val="left"/>
      <w:pPr>
        <w:ind w:left="340" w:hanging="227"/>
      </w:pPr>
      <w:rPr>
        <w:rFonts w:hint="default"/>
      </w:rPr>
    </w:lvl>
    <w:lvl w:ilvl="1" w:tplc="94D64270" w:tentative="1">
      <w:start w:val="1"/>
      <w:numFmt w:val="bullet"/>
      <w:lvlText w:val="o"/>
      <w:lvlJc w:val="left"/>
      <w:pPr>
        <w:ind w:left="1440" w:hanging="360"/>
      </w:pPr>
      <w:rPr>
        <w:rFonts w:ascii="Courier New" w:hAnsi="Courier New" w:cs="Courier New" w:hint="default"/>
      </w:rPr>
    </w:lvl>
    <w:lvl w:ilvl="2" w:tplc="138428AA" w:tentative="1">
      <w:start w:val="1"/>
      <w:numFmt w:val="bullet"/>
      <w:lvlText w:val=""/>
      <w:lvlJc w:val="left"/>
      <w:pPr>
        <w:ind w:left="2160" w:hanging="360"/>
      </w:pPr>
      <w:rPr>
        <w:rFonts w:ascii="Wingdings" w:hAnsi="Wingdings" w:hint="default"/>
      </w:rPr>
    </w:lvl>
    <w:lvl w:ilvl="3" w:tplc="6E7A9A72" w:tentative="1">
      <w:start w:val="1"/>
      <w:numFmt w:val="bullet"/>
      <w:lvlText w:val=""/>
      <w:lvlJc w:val="left"/>
      <w:pPr>
        <w:ind w:left="2880" w:hanging="360"/>
      </w:pPr>
      <w:rPr>
        <w:rFonts w:ascii="Symbol" w:hAnsi="Symbol" w:hint="default"/>
      </w:rPr>
    </w:lvl>
    <w:lvl w:ilvl="4" w:tplc="A3187B76" w:tentative="1">
      <w:start w:val="1"/>
      <w:numFmt w:val="bullet"/>
      <w:lvlText w:val="o"/>
      <w:lvlJc w:val="left"/>
      <w:pPr>
        <w:ind w:left="3600" w:hanging="360"/>
      </w:pPr>
      <w:rPr>
        <w:rFonts w:ascii="Courier New" w:hAnsi="Courier New" w:cs="Courier New" w:hint="default"/>
      </w:rPr>
    </w:lvl>
    <w:lvl w:ilvl="5" w:tplc="F9A2718E" w:tentative="1">
      <w:start w:val="1"/>
      <w:numFmt w:val="bullet"/>
      <w:lvlText w:val=""/>
      <w:lvlJc w:val="left"/>
      <w:pPr>
        <w:ind w:left="4320" w:hanging="360"/>
      </w:pPr>
      <w:rPr>
        <w:rFonts w:ascii="Wingdings" w:hAnsi="Wingdings" w:hint="default"/>
      </w:rPr>
    </w:lvl>
    <w:lvl w:ilvl="6" w:tplc="CD108CE0" w:tentative="1">
      <w:start w:val="1"/>
      <w:numFmt w:val="bullet"/>
      <w:lvlText w:val=""/>
      <w:lvlJc w:val="left"/>
      <w:pPr>
        <w:ind w:left="5040" w:hanging="360"/>
      </w:pPr>
      <w:rPr>
        <w:rFonts w:ascii="Symbol" w:hAnsi="Symbol" w:hint="default"/>
      </w:rPr>
    </w:lvl>
    <w:lvl w:ilvl="7" w:tplc="E54C1F06" w:tentative="1">
      <w:start w:val="1"/>
      <w:numFmt w:val="bullet"/>
      <w:lvlText w:val="o"/>
      <w:lvlJc w:val="left"/>
      <w:pPr>
        <w:ind w:left="5760" w:hanging="360"/>
      </w:pPr>
      <w:rPr>
        <w:rFonts w:ascii="Courier New" w:hAnsi="Courier New" w:cs="Courier New" w:hint="default"/>
      </w:rPr>
    </w:lvl>
    <w:lvl w:ilvl="8" w:tplc="A89623CA"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E92CC8FC">
      <w:start w:val="1"/>
      <w:numFmt w:val="decimal"/>
      <w:pStyle w:val="CETnumbering1"/>
      <w:lvlText w:val="%1."/>
      <w:lvlJc w:val="left"/>
      <w:pPr>
        <w:ind w:left="720" w:hanging="360"/>
      </w:pPr>
    </w:lvl>
    <w:lvl w:ilvl="1" w:tplc="18D28BDC" w:tentative="1">
      <w:start w:val="1"/>
      <w:numFmt w:val="lowerLetter"/>
      <w:lvlText w:val="%2."/>
      <w:lvlJc w:val="left"/>
      <w:pPr>
        <w:ind w:left="1440" w:hanging="360"/>
      </w:pPr>
    </w:lvl>
    <w:lvl w:ilvl="2" w:tplc="1B4A5FC8" w:tentative="1">
      <w:start w:val="1"/>
      <w:numFmt w:val="lowerRoman"/>
      <w:lvlText w:val="%3."/>
      <w:lvlJc w:val="right"/>
      <w:pPr>
        <w:ind w:left="2160" w:hanging="180"/>
      </w:pPr>
    </w:lvl>
    <w:lvl w:ilvl="3" w:tplc="09323936" w:tentative="1">
      <w:start w:val="1"/>
      <w:numFmt w:val="decimal"/>
      <w:lvlText w:val="%4."/>
      <w:lvlJc w:val="left"/>
      <w:pPr>
        <w:ind w:left="2880" w:hanging="360"/>
      </w:pPr>
    </w:lvl>
    <w:lvl w:ilvl="4" w:tplc="1C66EF50" w:tentative="1">
      <w:start w:val="1"/>
      <w:numFmt w:val="lowerLetter"/>
      <w:lvlText w:val="%5."/>
      <w:lvlJc w:val="left"/>
      <w:pPr>
        <w:ind w:left="3600" w:hanging="360"/>
      </w:pPr>
    </w:lvl>
    <w:lvl w:ilvl="5" w:tplc="5192E0D6" w:tentative="1">
      <w:start w:val="1"/>
      <w:numFmt w:val="lowerRoman"/>
      <w:lvlText w:val="%6."/>
      <w:lvlJc w:val="right"/>
      <w:pPr>
        <w:ind w:left="4320" w:hanging="180"/>
      </w:pPr>
    </w:lvl>
    <w:lvl w:ilvl="6" w:tplc="0586213C" w:tentative="1">
      <w:start w:val="1"/>
      <w:numFmt w:val="decimal"/>
      <w:lvlText w:val="%7."/>
      <w:lvlJc w:val="left"/>
      <w:pPr>
        <w:ind w:left="5040" w:hanging="360"/>
      </w:pPr>
    </w:lvl>
    <w:lvl w:ilvl="7" w:tplc="40B24A1A" w:tentative="1">
      <w:start w:val="1"/>
      <w:numFmt w:val="lowerLetter"/>
      <w:lvlText w:val="%8."/>
      <w:lvlJc w:val="left"/>
      <w:pPr>
        <w:ind w:left="5760" w:hanging="360"/>
      </w:pPr>
    </w:lvl>
    <w:lvl w:ilvl="8" w:tplc="2264C7B2"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41BE6EB4">
      <w:start w:val="1"/>
      <w:numFmt w:val="bullet"/>
      <w:lvlText w:val=""/>
      <w:lvlJc w:val="left"/>
      <w:pPr>
        <w:ind w:left="720" w:hanging="360"/>
      </w:pPr>
      <w:rPr>
        <w:rFonts w:ascii="Symbol" w:hAnsi="Symbol" w:hint="default"/>
      </w:rPr>
    </w:lvl>
    <w:lvl w:ilvl="1" w:tplc="8D7EB226" w:tentative="1">
      <w:start w:val="1"/>
      <w:numFmt w:val="bullet"/>
      <w:lvlText w:val="o"/>
      <w:lvlJc w:val="left"/>
      <w:pPr>
        <w:ind w:left="1440" w:hanging="360"/>
      </w:pPr>
      <w:rPr>
        <w:rFonts w:ascii="Courier New" w:hAnsi="Courier New" w:cs="Courier New" w:hint="default"/>
      </w:rPr>
    </w:lvl>
    <w:lvl w:ilvl="2" w:tplc="D31A4AFC" w:tentative="1">
      <w:start w:val="1"/>
      <w:numFmt w:val="bullet"/>
      <w:lvlText w:val=""/>
      <w:lvlJc w:val="left"/>
      <w:pPr>
        <w:ind w:left="2160" w:hanging="360"/>
      </w:pPr>
      <w:rPr>
        <w:rFonts w:ascii="Wingdings" w:hAnsi="Wingdings" w:hint="default"/>
      </w:rPr>
    </w:lvl>
    <w:lvl w:ilvl="3" w:tplc="143EDC36" w:tentative="1">
      <w:start w:val="1"/>
      <w:numFmt w:val="bullet"/>
      <w:lvlText w:val=""/>
      <w:lvlJc w:val="left"/>
      <w:pPr>
        <w:ind w:left="2880" w:hanging="360"/>
      </w:pPr>
      <w:rPr>
        <w:rFonts w:ascii="Symbol" w:hAnsi="Symbol" w:hint="default"/>
      </w:rPr>
    </w:lvl>
    <w:lvl w:ilvl="4" w:tplc="A1106642" w:tentative="1">
      <w:start w:val="1"/>
      <w:numFmt w:val="bullet"/>
      <w:lvlText w:val="o"/>
      <w:lvlJc w:val="left"/>
      <w:pPr>
        <w:ind w:left="3600" w:hanging="360"/>
      </w:pPr>
      <w:rPr>
        <w:rFonts w:ascii="Courier New" w:hAnsi="Courier New" w:cs="Courier New" w:hint="default"/>
      </w:rPr>
    </w:lvl>
    <w:lvl w:ilvl="5" w:tplc="50EE0AAA" w:tentative="1">
      <w:start w:val="1"/>
      <w:numFmt w:val="bullet"/>
      <w:lvlText w:val=""/>
      <w:lvlJc w:val="left"/>
      <w:pPr>
        <w:ind w:left="4320" w:hanging="360"/>
      </w:pPr>
      <w:rPr>
        <w:rFonts w:ascii="Wingdings" w:hAnsi="Wingdings" w:hint="default"/>
      </w:rPr>
    </w:lvl>
    <w:lvl w:ilvl="6" w:tplc="722A3EA6" w:tentative="1">
      <w:start w:val="1"/>
      <w:numFmt w:val="bullet"/>
      <w:lvlText w:val=""/>
      <w:lvlJc w:val="left"/>
      <w:pPr>
        <w:ind w:left="5040" w:hanging="360"/>
      </w:pPr>
      <w:rPr>
        <w:rFonts w:ascii="Symbol" w:hAnsi="Symbol" w:hint="default"/>
      </w:rPr>
    </w:lvl>
    <w:lvl w:ilvl="7" w:tplc="F2984DF4" w:tentative="1">
      <w:start w:val="1"/>
      <w:numFmt w:val="bullet"/>
      <w:lvlText w:val="o"/>
      <w:lvlJc w:val="left"/>
      <w:pPr>
        <w:ind w:left="5760" w:hanging="360"/>
      </w:pPr>
      <w:rPr>
        <w:rFonts w:ascii="Courier New" w:hAnsi="Courier New" w:cs="Courier New" w:hint="default"/>
      </w:rPr>
    </w:lvl>
    <w:lvl w:ilvl="8" w:tplc="1F8A3ED6"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01EAAC58">
      <w:start w:val="1"/>
      <w:numFmt w:val="lowerLetter"/>
      <w:pStyle w:val="CETnumberinga"/>
      <w:lvlText w:val="%1."/>
      <w:lvlJc w:val="left"/>
      <w:pPr>
        <w:ind w:left="340" w:hanging="227"/>
      </w:pPr>
      <w:rPr>
        <w:rFonts w:hint="default"/>
      </w:rPr>
    </w:lvl>
    <w:lvl w:ilvl="1" w:tplc="3F9E0498" w:tentative="1">
      <w:start w:val="1"/>
      <w:numFmt w:val="bullet"/>
      <w:lvlText w:val="o"/>
      <w:lvlJc w:val="left"/>
      <w:pPr>
        <w:ind w:left="1440" w:hanging="360"/>
      </w:pPr>
      <w:rPr>
        <w:rFonts w:ascii="Courier New" w:hAnsi="Courier New" w:cs="Courier New" w:hint="default"/>
      </w:rPr>
    </w:lvl>
    <w:lvl w:ilvl="2" w:tplc="89B43F90" w:tentative="1">
      <w:start w:val="1"/>
      <w:numFmt w:val="bullet"/>
      <w:lvlText w:val=""/>
      <w:lvlJc w:val="left"/>
      <w:pPr>
        <w:ind w:left="2160" w:hanging="360"/>
      </w:pPr>
      <w:rPr>
        <w:rFonts w:ascii="Wingdings" w:hAnsi="Wingdings" w:hint="default"/>
      </w:rPr>
    </w:lvl>
    <w:lvl w:ilvl="3" w:tplc="C7B4BF52" w:tentative="1">
      <w:start w:val="1"/>
      <w:numFmt w:val="bullet"/>
      <w:lvlText w:val=""/>
      <w:lvlJc w:val="left"/>
      <w:pPr>
        <w:ind w:left="2880" w:hanging="360"/>
      </w:pPr>
      <w:rPr>
        <w:rFonts w:ascii="Symbol" w:hAnsi="Symbol" w:hint="default"/>
      </w:rPr>
    </w:lvl>
    <w:lvl w:ilvl="4" w:tplc="6678A9E0" w:tentative="1">
      <w:start w:val="1"/>
      <w:numFmt w:val="bullet"/>
      <w:lvlText w:val="o"/>
      <w:lvlJc w:val="left"/>
      <w:pPr>
        <w:ind w:left="3600" w:hanging="360"/>
      </w:pPr>
      <w:rPr>
        <w:rFonts w:ascii="Courier New" w:hAnsi="Courier New" w:cs="Courier New" w:hint="default"/>
      </w:rPr>
    </w:lvl>
    <w:lvl w:ilvl="5" w:tplc="96D016C6" w:tentative="1">
      <w:start w:val="1"/>
      <w:numFmt w:val="bullet"/>
      <w:lvlText w:val=""/>
      <w:lvlJc w:val="left"/>
      <w:pPr>
        <w:ind w:left="4320" w:hanging="360"/>
      </w:pPr>
      <w:rPr>
        <w:rFonts w:ascii="Wingdings" w:hAnsi="Wingdings" w:hint="default"/>
      </w:rPr>
    </w:lvl>
    <w:lvl w:ilvl="6" w:tplc="2AE4F03E" w:tentative="1">
      <w:start w:val="1"/>
      <w:numFmt w:val="bullet"/>
      <w:lvlText w:val=""/>
      <w:lvlJc w:val="left"/>
      <w:pPr>
        <w:ind w:left="5040" w:hanging="360"/>
      </w:pPr>
      <w:rPr>
        <w:rFonts w:ascii="Symbol" w:hAnsi="Symbol" w:hint="default"/>
      </w:rPr>
    </w:lvl>
    <w:lvl w:ilvl="7" w:tplc="1166F7CE" w:tentative="1">
      <w:start w:val="1"/>
      <w:numFmt w:val="bullet"/>
      <w:lvlText w:val="o"/>
      <w:lvlJc w:val="left"/>
      <w:pPr>
        <w:ind w:left="5760" w:hanging="360"/>
      </w:pPr>
      <w:rPr>
        <w:rFonts w:ascii="Courier New" w:hAnsi="Courier New" w:cs="Courier New" w:hint="default"/>
      </w:rPr>
    </w:lvl>
    <w:lvl w:ilvl="8" w:tplc="4D308590" w:tentative="1">
      <w:start w:val="1"/>
      <w:numFmt w:val="bullet"/>
      <w:lvlText w:val=""/>
      <w:lvlJc w:val="left"/>
      <w:pPr>
        <w:ind w:left="6480" w:hanging="360"/>
      </w:pPr>
      <w:rPr>
        <w:rFonts w:ascii="Wingdings" w:hAnsi="Wingdings" w:hint="default"/>
      </w:rPr>
    </w:lvl>
  </w:abstractNum>
  <w:abstractNum w:abstractNumId="23" w15:restartNumberingAfterBreak="0">
    <w:nsid w:val="70275F66"/>
    <w:multiLevelType w:val="hybridMultilevel"/>
    <w:tmpl w:val="9AEA81EC"/>
    <w:lvl w:ilvl="0" w:tplc="4FE09A80">
      <w:start w:val="5"/>
      <w:numFmt w:val="bullet"/>
      <w:lvlText w:val="-"/>
      <w:lvlJc w:val="left"/>
      <w:pPr>
        <w:ind w:left="720" w:hanging="360"/>
      </w:pPr>
      <w:rPr>
        <w:rFonts w:ascii="Arial" w:eastAsia="Times New Roman" w:hAnsi="Arial" w:cs="Arial" w:hint="default"/>
      </w:rPr>
    </w:lvl>
    <w:lvl w:ilvl="1" w:tplc="95066B9A" w:tentative="1">
      <w:start w:val="1"/>
      <w:numFmt w:val="bullet"/>
      <w:lvlText w:val="o"/>
      <w:lvlJc w:val="left"/>
      <w:pPr>
        <w:ind w:left="1440" w:hanging="360"/>
      </w:pPr>
      <w:rPr>
        <w:rFonts w:ascii="Courier New" w:hAnsi="Courier New" w:cs="Courier New" w:hint="default"/>
      </w:rPr>
    </w:lvl>
    <w:lvl w:ilvl="2" w:tplc="62107B42" w:tentative="1">
      <w:start w:val="1"/>
      <w:numFmt w:val="bullet"/>
      <w:lvlText w:val=""/>
      <w:lvlJc w:val="left"/>
      <w:pPr>
        <w:ind w:left="2160" w:hanging="360"/>
      </w:pPr>
      <w:rPr>
        <w:rFonts w:ascii="Wingdings" w:hAnsi="Wingdings" w:hint="default"/>
      </w:rPr>
    </w:lvl>
    <w:lvl w:ilvl="3" w:tplc="31B8E85E" w:tentative="1">
      <w:start w:val="1"/>
      <w:numFmt w:val="bullet"/>
      <w:lvlText w:val=""/>
      <w:lvlJc w:val="left"/>
      <w:pPr>
        <w:ind w:left="2880" w:hanging="360"/>
      </w:pPr>
      <w:rPr>
        <w:rFonts w:ascii="Symbol" w:hAnsi="Symbol" w:hint="default"/>
      </w:rPr>
    </w:lvl>
    <w:lvl w:ilvl="4" w:tplc="ECA66224" w:tentative="1">
      <w:start w:val="1"/>
      <w:numFmt w:val="bullet"/>
      <w:lvlText w:val="o"/>
      <w:lvlJc w:val="left"/>
      <w:pPr>
        <w:ind w:left="3600" w:hanging="360"/>
      </w:pPr>
      <w:rPr>
        <w:rFonts w:ascii="Courier New" w:hAnsi="Courier New" w:cs="Courier New" w:hint="default"/>
      </w:rPr>
    </w:lvl>
    <w:lvl w:ilvl="5" w:tplc="77C43076" w:tentative="1">
      <w:start w:val="1"/>
      <w:numFmt w:val="bullet"/>
      <w:lvlText w:val=""/>
      <w:lvlJc w:val="left"/>
      <w:pPr>
        <w:ind w:left="4320" w:hanging="360"/>
      </w:pPr>
      <w:rPr>
        <w:rFonts w:ascii="Wingdings" w:hAnsi="Wingdings" w:hint="default"/>
      </w:rPr>
    </w:lvl>
    <w:lvl w:ilvl="6" w:tplc="6B58798C" w:tentative="1">
      <w:start w:val="1"/>
      <w:numFmt w:val="bullet"/>
      <w:lvlText w:val=""/>
      <w:lvlJc w:val="left"/>
      <w:pPr>
        <w:ind w:left="5040" w:hanging="360"/>
      </w:pPr>
      <w:rPr>
        <w:rFonts w:ascii="Symbol" w:hAnsi="Symbol" w:hint="default"/>
      </w:rPr>
    </w:lvl>
    <w:lvl w:ilvl="7" w:tplc="93CA5610" w:tentative="1">
      <w:start w:val="1"/>
      <w:numFmt w:val="bullet"/>
      <w:lvlText w:val="o"/>
      <w:lvlJc w:val="left"/>
      <w:pPr>
        <w:ind w:left="5760" w:hanging="360"/>
      </w:pPr>
      <w:rPr>
        <w:rFonts w:ascii="Courier New" w:hAnsi="Courier New" w:cs="Courier New" w:hint="default"/>
      </w:rPr>
    </w:lvl>
    <w:lvl w:ilvl="8" w:tplc="2462081E" w:tentative="1">
      <w:start w:val="1"/>
      <w:numFmt w:val="bullet"/>
      <w:lvlText w:val=""/>
      <w:lvlJc w:val="left"/>
      <w:pPr>
        <w:ind w:left="6480" w:hanging="360"/>
      </w:pPr>
      <w:rPr>
        <w:rFonts w:ascii="Wingdings" w:hAnsi="Wingdings" w:hint="default"/>
      </w:rPr>
    </w:lvl>
  </w:abstractNum>
  <w:num w:numId="1" w16cid:durableId="1965036586">
    <w:abstractNumId w:val="11"/>
  </w:num>
  <w:num w:numId="2" w16cid:durableId="1957445452">
    <w:abstractNumId w:val="8"/>
  </w:num>
  <w:num w:numId="3" w16cid:durableId="1775664049">
    <w:abstractNumId w:val="3"/>
  </w:num>
  <w:num w:numId="4" w16cid:durableId="1370104702">
    <w:abstractNumId w:val="2"/>
  </w:num>
  <w:num w:numId="5" w16cid:durableId="1511407169">
    <w:abstractNumId w:val="1"/>
  </w:num>
  <w:num w:numId="6" w16cid:durableId="1417944581">
    <w:abstractNumId w:val="0"/>
  </w:num>
  <w:num w:numId="7" w16cid:durableId="389697578">
    <w:abstractNumId w:val="9"/>
  </w:num>
  <w:num w:numId="8" w16cid:durableId="1576864689">
    <w:abstractNumId w:val="7"/>
  </w:num>
  <w:num w:numId="9" w16cid:durableId="783039712">
    <w:abstractNumId w:val="6"/>
  </w:num>
  <w:num w:numId="10" w16cid:durableId="1557159680">
    <w:abstractNumId w:val="5"/>
  </w:num>
  <w:num w:numId="11" w16cid:durableId="1418819054">
    <w:abstractNumId w:val="4"/>
  </w:num>
  <w:num w:numId="12" w16cid:durableId="367726596">
    <w:abstractNumId w:val="19"/>
  </w:num>
  <w:num w:numId="13" w16cid:durableId="2087722658">
    <w:abstractNumId w:val="13"/>
  </w:num>
  <w:num w:numId="14" w16cid:durableId="1151025602">
    <w:abstractNumId w:val="20"/>
  </w:num>
  <w:num w:numId="15" w16cid:durableId="647055206">
    <w:abstractNumId w:val="22"/>
  </w:num>
  <w:num w:numId="16" w16cid:durableId="580143035">
    <w:abstractNumId w:val="21"/>
  </w:num>
  <w:num w:numId="17" w16cid:durableId="115149369">
    <w:abstractNumId w:val="12"/>
  </w:num>
  <w:num w:numId="18" w16cid:durableId="14967580">
    <w:abstractNumId w:val="13"/>
    <w:lvlOverride w:ilvl="0">
      <w:startOverride w:val="1"/>
    </w:lvlOverride>
  </w:num>
  <w:num w:numId="19" w16cid:durableId="1923417193">
    <w:abstractNumId w:val="18"/>
  </w:num>
  <w:num w:numId="20" w16cid:durableId="1062371242">
    <w:abstractNumId w:val="17"/>
  </w:num>
  <w:num w:numId="21" w16cid:durableId="2078479392">
    <w:abstractNumId w:val="15"/>
  </w:num>
  <w:num w:numId="22" w16cid:durableId="561409860">
    <w:abstractNumId w:val="14"/>
  </w:num>
  <w:num w:numId="23" w16cid:durableId="941377839">
    <w:abstractNumId w:val="10"/>
  </w:num>
  <w:num w:numId="24" w16cid:durableId="954017671">
    <w:abstractNumId w:val="16"/>
  </w:num>
  <w:num w:numId="25" w16cid:durableId="1482115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283"/>
  <w:clickAndTypeStyle w:val="CET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A93"/>
    <w:rsid w:val="000052FB"/>
    <w:rsid w:val="000117CB"/>
    <w:rsid w:val="00017C6D"/>
    <w:rsid w:val="0003148D"/>
    <w:rsid w:val="00031EEC"/>
    <w:rsid w:val="00036C8F"/>
    <w:rsid w:val="0004103A"/>
    <w:rsid w:val="00051566"/>
    <w:rsid w:val="00062A9A"/>
    <w:rsid w:val="00065058"/>
    <w:rsid w:val="00065498"/>
    <w:rsid w:val="00071902"/>
    <w:rsid w:val="00075C92"/>
    <w:rsid w:val="00082A91"/>
    <w:rsid w:val="00083AFC"/>
    <w:rsid w:val="00086C39"/>
    <w:rsid w:val="00097E77"/>
    <w:rsid w:val="000A03B2"/>
    <w:rsid w:val="000A511B"/>
    <w:rsid w:val="000B1EB3"/>
    <w:rsid w:val="000B65E6"/>
    <w:rsid w:val="000D0268"/>
    <w:rsid w:val="000D0F37"/>
    <w:rsid w:val="000D34BE"/>
    <w:rsid w:val="000D4FD4"/>
    <w:rsid w:val="000E102F"/>
    <w:rsid w:val="000E36F1"/>
    <w:rsid w:val="000E3A73"/>
    <w:rsid w:val="000E414A"/>
    <w:rsid w:val="000F093C"/>
    <w:rsid w:val="000F37A2"/>
    <w:rsid w:val="000F689C"/>
    <w:rsid w:val="000F787B"/>
    <w:rsid w:val="00113A26"/>
    <w:rsid w:val="0012091F"/>
    <w:rsid w:val="00126BC2"/>
    <w:rsid w:val="001308B6"/>
    <w:rsid w:val="0013121F"/>
    <w:rsid w:val="00131D8D"/>
    <w:rsid w:val="00131FE6"/>
    <w:rsid w:val="0013263F"/>
    <w:rsid w:val="001331DF"/>
    <w:rsid w:val="00133311"/>
    <w:rsid w:val="00134DE4"/>
    <w:rsid w:val="00135204"/>
    <w:rsid w:val="0014034D"/>
    <w:rsid w:val="00141D64"/>
    <w:rsid w:val="001439FC"/>
    <w:rsid w:val="00144D16"/>
    <w:rsid w:val="00150E59"/>
    <w:rsid w:val="00152DE3"/>
    <w:rsid w:val="00164CF9"/>
    <w:rsid w:val="001667A6"/>
    <w:rsid w:val="0018069F"/>
    <w:rsid w:val="00184AD6"/>
    <w:rsid w:val="001A4AF7"/>
    <w:rsid w:val="001B0349"/>
    <w:rsid w:val="001B1431"/>
    <w:rsid w:val="001B1E93"/>
    <w:rsid w:val="001B3578"/>
    <w:rsid w:val="001B65C1"/>
    <w:rsid w:val="001C5375"/>
    <w:rsid w:val="001C684B"/>
    <w:rsid w:val="001D0CFB"/>
    <w:rsid w:val="001D21AF"/>
    <w:rsid w:val="001D53FC"/>
    <w:rsid w:val="001D7DC1"/>
    <w:rsid w:val="001F42A5"/>
    <w:rsid w:val="001F68C4"/>
    <w:rsid w:val="001F7B9D"/>
    <w:rsid w:val="00201C93"/>
    <w:rsid w:val="00214F76"/>
    <w:rsid w:val="002224B4"/>
    <w:rsid w:val="00224088"/>
    <w:rsid w:val="00231F14"/>
    <w:rsid w:val="00232212"/>
    <w:rsid w:val="00234E60"/>
    <w:rsid w:val="0024095E"/>
    <w:rsid w:val="0024286C"/>
    <w:rsid w:val="002447EF"/>
    <w:rsid w:val="00251550"/>
    <w:rsid w:val="00252BAE"/>
    <w:rsid w:val="00252C0B"/>
    <w:rsid w:val="00254D53"/>
    <w:rsid w:val="0025746A"/>
    <w:rsid w:val="00263B05"/>
    <w:rsid w:val="00264578"/>
    <w:rsid w:val="0027221A"/>
    <w:rsid w:val="00275B61"/>
    <w:rsid w:val="00280FAF"/>
    <w:rsid w:val="00282656"/>
    <w:rsid w:val="0029283E"/>
    <w:rsid w:val="00296B83"/>
    <w:rsid w:val="002A0F8D"/>
    <w:rsid w:val="002A5E4F"/>
    <w:rsid w:val="002B4015"/>
    <w:rsid w:val="002B78CE"/>
    <w:rsid w:val="002C2FB6"/>
    <w:rsid w:val="002E51DD"/>
    <w:rsid w:val="002E5FA7"/>
    <w:rsid w:val="002F3309"/>
    <w:rsid w:val="003008CE"/>
    <w:rsid w:val="003009B7"/>
    <w:rsid w:val="00300E56"/>
    <w:rsid w:val="0030469C"/>
    <w:rsid w:val="00321CA6"/>
    <w:rsid w:val="00323763"/>
    <w:rsid w:val="00323C5F"/>
    <w:rsid w:val="0033204F"/>
    <w:rsid w:val="00334C09"/>
    <w:rsid w:val="003363E8"/>
    <w:rsid w:val="00351433"/>
    <w:rsid w:val="00353973"/>
    <w:rsid w:val="00357E9D"/>
    <w:rsid w:val="003723D4"/>
    <w:rsid w:val="00381905"/>
    <w:rsid w:val="0038276F"/>
    <w:rsid w:val="00384CC8"/>
    <w:rsid w:val="00386487"/>
    <w:rsid w:val="003867B1"/>
    <w:rsid w:val="003871FD"/>
    <w:rsid w:val="003A1E30"/>
    <w:rsid w:val="003A2829"/>
    <w:rsid w:val="003A7D1C"/>
    <w:rsid w:val="003B304B"/>
    <w:rsid w:val="003B3146"/>
    <w:rsid w:val="003D20B2"/>
    <w:rsid w:val="003D5FA3"/>
    <w:rsid w:val="003D7B57"/>
    <w:rsid w:val="003E6078"/>
    <w:rsid w:val="003F015E"/>
    <w:rsid w:val="003F4337"/>
    <w:rsid w:val="003F48AB"/>
    <w:rsid w:val="00400414"/>
    <w:rsid w:val="00400B5F"/>
    <w:rsid w:val="00406AD3"/>
    <w:rsid w:val="0041446B"/>
    <w:rsid w:val="0043793C"/>
    <w:rsid w:val="0044071E"/>
    <w:rsid w:val="00440866"/>
    <w:rsid w:val="0044329C"/>
    <w:rsid w:val="00453E24"/>
    <w:rsid w:val="0045445F"/>
    <w:rsid w:val="00457456"/>
    <w:rsid w:val="004577FE"/>
    <w:rsid w:val="00457B9C"/>
    <w:rsid w:val="0046164A"/>
    <w:rsid w:val="004628D2"/>
    <w:rsid w:val="00462DCD"/>
    <w:rsid w:val="00464747"/>
    <w:rsid w:val="004648AD"/>
    <w:rsid w:val="004703A9"/>
    <w:rsid w:val="00473D0E"/>
    <w:rsid w:val="004745A4"/>
    <w:rsid w:val="004760DE"/>
    <w:rsid w:val="004763D7"/>
    <w:rsid w:val="00482D2A"/>
    <w:rsid w:val="00485C7E"/>
    <w:rsid w:val="004A004E"/>
    <w:rsid w:val="004A0BA9"/>
    <w:rsid w:val="004A24CF"/>
    <w:rsid w:val="004C3D1D"/>
    <w:rsid w:val="004C3D84"/>
    <w:rsid w:val="004C61A9"/>
    <w:rsid w:val="004C7913"/>
    <w:rsid w:val="004D493A"/>
    <w:rsid w:val="004E026E"/>
    <w:rsid w:val="004E4DD6"/>
    <w:rsid w:val="004E504D"/>
    <w:rsid w:val="004F5E36"/>
    <w:rsid w:val="00504FC6"/>
    <w:rsid w:val="0050701B"/>
    <w:rsid w:val="00507B47"/>
    <w:rsid w:val="00507BEF"/>
    <w:rsid w:val="00507CC9"/>
    <w:rsid w:val="005119A5"/>
    <w:rsid w:val="005278B7"/>
    <w:rsid w:val="0053035A"/>
    <w:rsid w:val="00532016"/>
    <w:rsid w:val="005346C8"/>
    <w:rsid w:val="00543E7D"/>
    <w:rsid w:val="00547A68"/>
    <w:rsid w:val="005531C9"/>
    <w:rsid w:val="0055604A"/>
    <w:rsid w:val="00564F60"/>
    <w:rsid w:val="00570C43"/>
    <w:rsid w:val="005940A1"/>
    <w:rsid w:val="005A3724"/>
    <w:rsid w:val="005B070E"/>
    <w:rsid w:val="005B2110"/>
    <w:rsid w:val="005B61E6"/>
    <w:rsid w:val="005C123D"/>
    <w:rsid w:val="005C77E1"/>
    <w:rsid w:val="005D346C"/>
    <w:rsid w:val="005D668A"/>
    <w:rsid w:val="005D6A2F"/>
    <w:rsid w:val="005E1A82"/>
    <w:rsid w:val="005E64C0"/>
    <w:rsid w:val="005E794C"/>
    <w:rsid w:val="005F0A28"/>
    <w:rsid w:val="005F0E5E"/>
    <w:rsid w:val="005F31FE"/>
    <w:rsid w:val="005F5001"/>
    <w:rsid w:val="005F6A2D"/>
    <w:rsid w:val="00600535"/>
    <w:rsid w:val="00607CAF"/>
    <w:rsid w:val="00607D64"/>
    <w:rsid w:val="00610CD6"/>
    <w:rsid w:val="00620DEE"/>
    <w:rsid w:val="00621F92"/>
    <w:rsid w:val="0062280A"/>
    <w:rsid w:val="00625639"/>
    <w:rsid w:val="006314AA"/>
    <w:rsid w:val="00631B33"/>
    <w:rsid w:val="0064184D"/>
    <w:rsid w:val="006422CC"/>
    <w:rsid w:val="00660E3E"/>
    <w:rsid w:val="00662198"/>
    <w:rsid w:val="00662E74"/>
    <w:rsid w:val="00680C23"/>
    <w:rsid w:val="006862AE"/>
    <w:rsid w:val="00693766"/>
    <w:rsid w:val="006A0E90"/>
    <w:rsid w:val="006A3281"/>
    <w:rsid w:val="006A75FB"/>
    <w:rsid w:val="006A7C27"/>
    <w:rsid w:val="006B0A82"/>
    <w:rsid w:val="006B2F79"/>
    <w:rsid w:val="006B4888"/>
    <w:rsid w:val="006C2E45"/>
    <w:rsid w:val="006C359C"/>
    <w:rsid w:val="006C4141"/>
    <w:rsid w:val="006C5579"/>
    <w:rsid w:val="006D199A"/>
    <w:rsid w:val="006D6E8B"/>
    <w:rsid w:val="006E088B"/>
    <w:rsid w:val="006E4C58"/>
    <w:rsid w:val="006E55AF"/>
    <w:rsid w:val="006E737D"/>
    <w:rsid w:val="006F0921"/>
    <w:rsid w:val="006F77BD"/>
    <w:rsid w:val="00702D24"/>
    <w:rsid w:val="00712B46"/>
    <w:rsid w:val="00713973"/>
    <w:rsid w:val="00720A24"/>
    <w:rsid w:val="007260B3"/>
    <w:rsid w:val="00732386"/>
    <w:rsid w:val="00732B69"/>
    <w:rsid w:val="0073514D"/>
    <w:rsid w:val="00735514"/>
    <w:rsid w:val="00740356"/>
    <w:rsid w:val="00741E06"/>
    <w:rsid w:val="00744438"/>
    <w:rsid w:val="007447F3"/>
    <w:rsid w:val="0075499F"/>
    <w:rsid w:val="007577D1"/>
    <w:rsid w:val="00763F5C"/>
    <w:rsid w:val="007661C8"/>
    <w:rsid w:val="0077098D"/>
    <w:rsid w:val="0079074F"/>
    <w:rsid w:val="007931FA"/>
    <w:rsid w:val="007961A7"/>
    <w:rsid w:val="007A4861"/>
    <w:rsid w:val="007A653D"/>
    <w:rsid w:val="007A7BBA"/>
    <w:rsid w:val="007B0C50"/>
    <w:rsid w:val="007B48F9"/>
    <w:rsid w:val="007C1A43"/>
    <w:rsid w:val="007C7F9C"/>
    <w:rsid w:val="007D2FDA"/>
    <w:rsid w:val="007D4CEF"/>
    <w:rsid w:val="007F0909"/>
    <w:rsid w:val="007F2F6F"/>
    <w:rsid w:val="007F5B6E"/>
    <w:rsid w:val="0080013E"/>
    <w:rsid w:val="00802470"/>
    <w:rsid w:val="00802D28"/>
    <w:rsid w:val="00805C2A"/>
    <w:rsid w:val="00813288"/>
    <w:rsid w:val="008168FC"/>
    <w:rsid w:val="0082305A"/>
    <w:rsid w:val="00830996"/>
    <w:rsid w:val="008345F1"/>
    <w:rsid w:val="0086016D"/>
    <w:rsid w:val="00861F7C"/>
    <w:rsid w:val="00865B07"/>
    <w:rsid w:val="00865F33"/>
    <w:rsid w:val="008667EA"/>
    <w:rsid w:val="008710D2"/>
    <w:rsid w:val="0087637F"/>
    <w:rsid w:val="00883F12"/>
    <w:rsid w:val="008925FC"/>
    <w:rsid w:val="00892AD5"/>
    <w:rsid w:val="008A08F5"/>
    <w:rsid w:val="008A1512"/>
    <w:rsid w:val="008A431C"/>
    <w:rsid w:val="008C0316"/>
    <w:rsid w:val="008C0FE8"/>
    <w:rsid w:val="008C33C7"/>
    <w:rsid w:val="008D32B9"/>
    <w:rsid w:val="008D433B"/>
    <w:rsid w:val="008D4A16"/>
    <w:rsid w:val="008E566E"/>
    <w:rsid w:val="0090161A"/>
    <w:rsid w:val="00901EB6"/>
    <w:rsid w:val="00904C62"/>
    <w:rsid w:val="0092053F"/>
    <w:rsid w:val="009205AB"/>
    <w:rsid w:val="00920CAE"/>
    <w:rsid w:val="009229F6"/>
    <w:rsid w:val="00922BA8"/>
    <w:rsid w:val="00924DAC"/>
    <w:rsid w:val="00927058"/>
    <w:rsid w:val="00942750"/>
    <w:rsid w:val="009450CE"/>
    <w:rsid w:val="009466B4"/>
    <w:rsid w:val="00947179"/>
    <w:rsid w:val="0095164B"/>
    <w:rsid w:val="00954090"/>
    <w:rsid w:val="009573E7"/>
    <w:rsid w:val="00957A74"/>
    <w:rsid w:val="00963E05"/>
    <w:rsid w:val="00964A45"/>
    <w:rsid w:val="00967843"/>
    <w:rsid w:val="00967D54"/>
    <w:rsid w:val="00971028"/>
    <w:rsid w:val="0097470E"/>
    <w:rsid w:val="00974C10"/>
    <w:rsid w:val="00986BE0"/>
    <w:rsid w:val="0099370B"/>
    <w:rsid w:val="00993B84"/>
    <w:rsid w:val="00996483"/>
    <w:rsid w:val="00996F5A"/>
    <w:rsid w:val="009A5820"/>
    <w:rsid w:val="009B041A"/>
    <w:rsid w:val="009C37C3"/>
    <w:rsid w:val="009C51F0"/>
    <w:rsid w:val="009C7C86"/>
    <w:rsid w:val="009D2FF7"/>
    <w:rsid w:val="009E7884"/>
    <w:rsid w:val="009E788A"/>
    <w:rsid w:val="009F03B9"/>
    <w:rsid w:val="009F0E08"/>
    <w:rsid w:val="009F6F40"/>
    <w:rsid w:val="009F787D"/>
    <w:rsid w:val="00A025AB"/>
    <w:rsid w:val="00A04154"/>
    <w:rsid w:val="00A1763D"/>
    <w:rsid w:val="00A17CEC"/>
    <w:rsid w:val="00A221DD"/>
    <w:rsid w:val="00A27EF0"/>
    <w:rsid w:val="00A27F90"/>
    <w:rsid w:val="00A42361"/>
    <w:rsid w:val="00A50B20"/>
    <w:rsid w:val="00A51390"/>
    <w:rsid w:val="00A5531A"/>
    <w:rsid w:val="00A60D13"/>
    <w:rsid w:val="00A638C4"/>
    <w:rsid w:val="00A640FF"/>
    <w:rsid w:val="00A720AB"/>
    <w:rsid w:val="00A7223D"/>
    <w:rsid w:val="00A72745"/>
    <w:rsid w:val="00A76EFC"/>
    <w:rsid w:val="00A872FC"/>
    <w:rsid w:val="00A91010"/>
    <w:rsid w:val="00A93AB2"/>
    <w:rsid w:val="00A97F29"/>
    <w:rsid w:val="00AA2CA9"/>
    <w:rsid w:val="00AA702E"/>
    <w:rsid w:val="00AB0964"/>
    <w:rsid w:val="00AB5011"/>
    <w:rsid w:val="00AC7368"/>
    <w:rsid w:val="00AD16B9"/>
    <w:rsid w:val="00AD64C1"/>
    <w:rsid w:val="00AD7F6C"/>
    <w:rsid w:val="00AE377D"/>
    <w:rsid w:val="00AE70DC"/>
    <w:rsid w:val="00AE756E"/>
    <w:rsid w:val="00AF0EBA"/>
    <w:rsid w:val="00B02C8A"/>
    <w:rsid w:val="00B07F85"/>
    <w:rsid w:val="00B17FBD"/>
    <w:rsid w:val="00B21030"/>
    <w:rsid w:val="00B315A6"/>
    <w:rsid w:val="00B31813"/>
    <w:rsid w:val="00B32E19"/>
    <w:rsid w:val="00B33365"/>
    <w:rsid w:val="00B34DE7"/>
    <w:rsid w:val="00B470E3"/>
    <w:rsid w:val="00B5717C"/>
    <w:rsid w:val="00B57B36"/>
    <w:rsid w:val="00B57E6F"/>
    <w:rsid w:val="00B60DD5"/>
    <w:rsid w:val="00B666EE"/>
    <w:rsid w:val="00B67175"/>
    <w:rsid w:val="00B67755"/>
    <w:rsid w:val="00B744D3"/>
    <w:rsid w:val="00B8222C"/>
    <w:rsid w:val="00B8686D"/>
    <w:rsid w:val="00B878C8"/>
    <w:rsid w:val="00B93F69"/>
    <w:rsid w:val="00BA0EF3"/>
    <w:rsid w:val="00BA60F0"/>
    <w:rsid w:val="00BB1DDC"/>
    <w:rsid w:val="00BC0132"/>
    <w:rsid w:val="00BC30C9"/>
    <w:rsid w:val="00BC6698"/>
    <w:rsid w:val="00BD077D"/>
    <w:rsid w:val="00BE3E58"/>
    <w:rsid w:val="00C0028C"/>
    <w:rsid w:val="00C01616"/>
    <w:rsid w:val="00C0162B"/>
    <w:rsid w:val="00C04DC1"/>
    <w:rsid w:val="00C068ED"/>
    <w:rsid w:val="00C14879"/>
    <w:rsid w:val="00C15495"/>
    <w:rsid w:val="00C22E0C"/>
    <w:rsid w:val="00C345B1"/>
    <w:rsid w:val="00C34A52"/>
    <w:rsid w:val="00C363E9"/>
    <w:rsid w:val="00C40142"/>
    <w:rsid w:val="00C41EB2"/>
    <w:rsid w:val="00C52C3C"/>
    <w:rsid w:val="00C57182"/>
    <w:rsid w:val="00C57863"/>
    <w:rsid w:val="00C640AF"/>
    <w:rsid w:val="00C655FD"/>
    <w:rsid w:val="00C66375"/>
    <w:rsid w:val="00C73F4D"/>
    <w:rsid w:val="00C75407"/>
    <w:rsid w:val="00C870A8"/>
    <w:rsid w:val="00C92992"/>
    <w:rsid w:val="00C94434"/>
    <w:rsid w:val="00CA0D75"/>
    <w:rsid w:val="00CA1036"/>
    <w:rsid w:val="00CA1C95"/>
    <w:rsid w:val="00CA5A9C"/>
    <w:rsid w:val="00CB1891"/>
    <w:rsid w:val="00CC3A9D"/>
    <w:rsid w:val="00CC4C20"/>
    <w:rsid w:val="00CD3517"/>
    <w:rsid w:val="00CD5FE2"/>
    <w:rsid w:val="00CE66E5"/>
    <w:rsid w:val="00CE7C68"/>
    <w:rsid w:val="00CF5CD6"/>
    <w:rsid w:val="00D02B4C"/>
    <w:rsid w:val="00D040C4"/>
    <w:rsid w:val="00D0452E"/>
    <w:rsid w:val="00D06C1E"/>
    <w:rsid w:val="00D14FB5"/>
    <w:rsid w:val="00D1678D"/>
    <w:rsid w:val="00D20AD1"/>
    <w:rsid w:val="00D40FF1"/>
    <w:rsid w:val="00D4207A"/>
    <w:rsid w:val="00D46B7E"/>
    <w:rsid w:val="00D46C50"/>
    <w:rsid w:val="00D5534C"/>
    <w:rsid w:val="00D57C84"/>
    <w:rsid w:val="00D6057D"/>
    <w:rsid w:val="00D64B80"/>
    <w:rsid w:val="00D71640"/>
    <w:rsid w:val="00D836C5"/>
    <w:rsid w:val="00D84576"/>
    <w:rsid w:val="00DA1399"/>
    <w:rsid w:val="00DA24C6"/>
    <w:rsid w:val="00DA4D7B"/>
    <w:rsid w:val="00DA7E7A"/>
    <w:rsid w:val="00DB02EE"/>
    <w:rsid w:val="00DD271C"/>
    <w:rsid w:val="00DD43C7"/>
    <w:rsid w:val="00DE264A"/>
    <w:rsid w:val="00DF5072"/>
    <w:rsid w:val="00E01B66"/>
    <w:rsid w:val="00E02D18"/>
    <w:rsid w:val="00E041E7"/>
    <w:rsid w:val="00E05234"/>
    <w:rsid w:val="00E06C81"/>
    <w:rsid w:val="00E20A95"/>
    <w:rsid w:val="00E222D7"/>
    <w:rsid w:val="00E2382F"/>
    <w:rsid w:val="00E23CA1"/>
    <w:rsid w:val="00E245C5"/>
    <w:rsid w:val="00E2590E"/>
    <w:rsid w:val="00E27A0B"/>
    <w:rsid w:val="00E3420F"/>
    <w:rsid w:val="00E409A8"/>
    <w:rsid w:val="00E46C80"/>
    <w:rsid w:val="00E50C12"/>
    <w:rsid w:val="00E55F5F"/>
    <w:rsid w:val="00E65B91"/>
    <w:rsid w:val="00E7209D"/>
    <w:rsid w:val="00E72EAD"/>
    <w:rsid w:val="00E77223"/>
    <w:rsid w:val="00E77DB4"/>
    <w:rsid w:val="00E839CC"/>
    <w:rsid w:val="00E8528B"/>
    <w:rsid w:val="00E85B94"/>
    <w:rsid w:val="00E90EB5"/>
    <w:rsid w:val="00E978D0"/>
    <w:rsid w:val="00EA4613"/>
    <w:rsid w:val="00EA7F91"/>
    <w:rsid w:val="00EB1523"/>
    <w:rsid w:val="00EC0E49"/>
    <w:rsid w:val="00EC101F"/>
    <w:rsid w:val="00EC1CDC"/>
    <w:rsid w:val="00EC1D9F"/>
    <w:rsid w:val="00EC75C6"/>
    <w:rsid w:val="00ED0833"/>
    <w:rsid w:val="00ED6906"/>
    <w:rsid w:val="00EE0131"/>
    <w:rsid w:val="00EE1016"/>
    <w:rsid w:val="00EE17B0"/>
    <w:rsid w:val="00EF06D9"/>
    <w:rsid w:val="00EF4A9C"/>
    <w:rsid w:val="00F00096"/>
    <w:rsid w:val="00F1170E"/>
    <w:rsid w:val="00F144D7"/>
    <w:rsid w:val="00F30C64"/>
    <w:rsid w:val="00F32BA2"/>
    <w:rsid w:val="00F32CDB"/>
    <w:rsid w:val="00F3782A"/>
    <w:rsid w:val="00F42EA0"/>
    <w:rsid w:val="00F531E6"/>
    <w:rsid w:val="00F565FE"/>
    <w:rsid w:val="00F56E11"/>
    <w:rsid w:val="00F63A70"/>
    <w:rsid w:val="00F63D8C"/>
    <w:rsid w:val="00F64495"/>
    <w:rsid w:val="00F7534E"/>
    <w:rsid w:val="00F85CB7"/>
    <w:rsid w:val="00F9639E"/>
    <w:rsid w:val="00F96467"/>
    <w:rsid w:val="00F9711E"/>
    <w:rsid w:val="00FA1802"/>
    <w:rsid w:val="00FA21D0"/>
    <w:rsid w:val="00FA5F5F"/>
    <w:rsid w:val="00FB730C"/>
    <w:rsid w:val="00FC2695"/>
    <w:rsid w:val="00FC3E03"/>
    <w:rsid w:val="00FC3FC1"/>
    <w:rsid w:val="00FC765A"/>
    <w:rsid w:val="00FD2B54"/>
    <w:rsid w:val="00FE0550"/>
    <w:rsid w:val="00FE1259"/>
    <w:rsid w:val="00FE2FCC"/>
    <w:rsid w:val="00FF2FD8"/>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50A55"/>
  <w15:docId w15:val="{E87AF0E6-0400-4CC6-8DAC-AFCD633B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Nagwek1">
    <w:name w:val="heading 1"/>
    <w:basedOn w:val="CETHeading1"/>
    <w:next w:val="Normalny"/>
    <w:link w:val="Nagwek1Znak"/>
    <w:uiPriority w:val="9"/>
    <w:rsid w:val="004F5E36"/>
    <w:pPr>
      <w:tabs>
        <w:tab w:val="right" w:pos="7100"/>
      </w:tabs>
      <w:jc w:val="both"/>
      <w:outlineLvl w:val="0"/>
    </w:pPr>
    <w:rPr>
      <w:lang w:val="en-GB"/>
    </w:rPr>
  </w:style>
  <w:style w:type="paragraph" w:styleId="Nagwek2">
    <w:name w:val="heading 2"/>
    <w:basedOn w:val="Normalny"/>
    <w:next w:val="Normalny"/>
    <w:link w:val="Nagwek2Znak"/>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3782A"/>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Prosty1">
    <w:name w:val="Table Simple 1"/>
    <w:basedOn w:val="Standardowy"/>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3782A"/>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Odwoaniedokomentarza">
    <w:name w:val="annotation reference"/>
    <w:basedOn w:val="Domylnaczcionkaakapitu"/>
    <w:uiPriority w:val="99"/>
    <w:semiHidden/>
    <w:unhideWhenUsed/>
    <w:rsid w:val="004577FE"/>
    <w:rPr>
      <w:sz w:val="16"/>
      <w:szCs w:val="16"/>
    </w:rPr>
  </w:style>
  <w:style w:type="paragraph" w:styleId="Tekstdymka">
    <w:name w:val="Balloon Text"/>
    <w:basedOn w:val="Normalny"/>
    <w:link w:val="TekstdymkaZnak"/>
    <w:uiPriority w:val="99"/>
    <w:semiHidden/>
    <w:unhideWhenUsed/>
    <w:rsid w:val="000D34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Tekstpodstawowy2">
    <w:name w:val="Body Text 2"/>
    <w:basedOn w:val="Normalny"/>
    <w:link w:val="Tekstpodstawowy2Znak"/>
    <w:uiPriority w:val="99"/>
    <w:semiHidden/>
    <w:unhideWhenUsed/>
    <w:rsid w:val="0003148D"/>
    <w:pPr>
      <w:spacing w:after="120" w:line="480" w:lineRule="auto"/>
    </w:pPr>
  </w:style>
  <w:style w:type="character" w:customStyle="1" w:styleId="Tekstpodstawowy2Znak">
    <w:name w:val="Tekst podstawowy 2 Znak"/>
    <w:basedOn w:val="Domylnaczcionkaakapitu"/>
    <w:link w:val="Tekstpodstawowy2"/>
    <w:uiPriority w:val="99"/>
    <w:semiHidden/>
    <w:rsid w:val="0003148D"/>
  </w:style>
  <w:style w:type="paragraph" w:styleId="Tekstpodstawowy3">
    <w:name w:val="Body Text 3"/>
    <w:basedOn w:val="Normalny"/>
    <w:link w:val="Tekstpodstawowy3Znak"/>
    <w:uiPriority w:val="99"/>
    <w:semiHidden/>
    <w:unhideWhenUsed/>
    <w:rsid w:val="0003148D"/>
    <w:pPr>
      <w:spacing w:after="120"/>
    </w:pPr>
    <w:rPr>
      <w:sz w:val="16"/>
      <w:szCs w:val="16"/>
    </w:rPr>
  </w:style>
  <w:style w:type="character" w:customStyle="1" w:styleId="Tekstpodstawowy3Znak">
    <w:name w:val="Tekst podstawowy 3 Znak"/>
    <w:basedOn w:val="Domylnaczcionkaakapitu"/>
    <w:link w:val="Tekstpodstawowy3"/>
    <w:uiPriority w:val="99"/>
    <w:semiHidden/>
    <w:rsid w:val="0003148D"/>
    <w:rPr>
      <w:sz w:val="16"/>
      <w:szCs w:val="16"/>
    </w:rPr>
  </w:style>
  <w:style w:type="paragraph" w:styleId="Tekstpodstawowy">
    <w:name w:val="Body Text"/>
    <w:basedOn w:val="Normalny"/>
    <w:link w:val="TekstpodstawowyZnak"/>
    <w:uiPriority w:val="99"/>
    <w:semiHidden/>
    <w:unhideWhenUsed/>
    <w:rsid w:val="0003148D"/>
    <w:pPr>
      <w:spacing w:after="120"/>
    </w:pPr>
  </w:style>
  <w:style w:type="character" w:customStyle="1" w:styleId="TekstpodstawowyZnak">
    <w:name w:val="Tekst podstawowy Znak"/>
    <w:basedOn w:val="Domylnaczcionkaakapitu"/>
    <w:link w:val="Tekstpodstawowy"/>
    <w:uiPriority w:val="99"/>
    <w:semiHidden/>
    <w:rsid w:val="0003148D"/>
  </w:style>
  <w:style w:type="paragraph" w:styleId="Data">
    <w:name w:val="Date"/>
    <w:basedOn w:val="Normalny"/>
    <w:next w:val="Normalny"/>
    <w:link w:val="DataZnak"/>
    <w:uiPriority w:val="99"/>
    <w:semiHidden/>
    <w:unhideWhenUsed/>
    <w:rsid w:val="0003148D"/>
  </w:style>
  <w:style w:type="character" w:customStyle="1" w:styleId="DataZnak">
    <w:name w:val="Data Znak"/>
    <w:basedOn w:val="Domylnaczcionkaakapitu"/>
    <w:link w:val="Data"/>
    <w:uiPriority w:val="99"/>
    <w:semiHidden/>
    <w:rsid w:val="0003148D"/>
  </w:style>
  <w:style w:type="paragraph" w:styleId="Legenda">
    <w:name w:val="caption"/>
    <w:basedOn w:val="Normalny"/>
    <w:next w:val="Normalny"/>
    <w:uiPriority w:val="35"/>
    <w:semiHidden/>
    <w:unhideWhenUsed/>
    <w:qFormat/>
    <w:rsid w:val="0003148D"/>
    <w:pPr>
      <w:spacing w:line="240" w:lineRule="auto"/>
    </w:pPr>
    <w:rPr>
      <w:b/>
      <w:bCs/>
      <w:color w:val="4F81BD" w:themeColor="accent1"/>
      <w:szCs w:val="18"/>
    </w:rPr>
  </w:style>
  <w:style w:type="paragraph" w:styleId="Lista">
    <w:name w:val="List"/>
    <w:basedOn w:val="Normalny"/>
    <w:uiPriority w:val="99"/>
    <w:semiHidden/>
    <w:unhideWhenUsed/>
    <w:rsid w:val="0003148D"/>
    <w:pPr>
      <w:ind w:left="283" w:hanging="283"/>
      <w:contextualSpacing/>
    </w:pPr>
  </w:style>
  <w:style w:type="paragraph" w:styleId="Lista2">
    <w:name w:val="List 2"/>
    <w:basedOn w:val="Normalny"/>
    <w:uiPriority w:val="99"/>
    <w:semiHidden/>
    <w:unhideWhenUsed/>
    <w:rsid w:val="0003148D"/>
    <w:pPr>
      <w:ind w:left="566" w:hanging="283"/>
      <w:contextualSpacing/>
    </w:pPr>
  </w:style>
  <w:style w:type="paragraph" w:styleId="Lista3">
    <w:name w:val="List 3"/>
    <w:basedOn w:val="Normalny"/>
    <w:uiPriority w:val="99"/>
    <w:semiHidden/>
    <w:unhideWhenUsed/>
    <w:rsid w:val="0003148D"/>
    <w:pPr>
      <w:ind w:left="849" w:hanging="283"/>
      <w:contextualSpacing/>
    </w:pPr>
  </w:style>
  <w:style w:type="paragraph" w:styleId="Lista4">
    <w:name w:val="List 4"/>
    <w:basedOn w:val="Normalny"/>
    <w:uiPriority w:val="99"/>
    <w:semiHidden/>
    <w:unhideWhenUsed/>
    <w:rsid w:val="0003148D"/>
    <w:pPr>
      <w:ind w:left="1132" w:hanging="283"/>
      <w:contextualSpacing/>
    </w:pPr>
  </w:style>
  <w:style w:type="paragraph" w:styleId="Lista5">
    <w:name w:val="List 5"/>
    <w:basedOn w:val="Normalny"/>
    <w:uiPriority w:val="99"/>
    <w:semiHidden/>
    <w:unhideWhenUsed/>
    <w:rsid w:val="0003148D"/>
    <w:pPr>
      <w:ind w:left="1415" w:hanging="283"/>
      <w:contextualSpacing/>
    </w:pPr>
  </w:style>
  <w:style w:type="paragraph" w:styleId="Lista-kontynuacja">
    <w:name w:val="List Continue"/>
    <w:basedOn w:val="Normalny"/>
    <w:uiPriority w:val="99"/>
    <w:semiHidden/>
    <w:unhideWhenUsed/>
    <w:rsid w:val="0003148D"/>
    <w:pPr>
      <w:spacing w:after="120"/>
      <w:ind w:left="283"/>
      <w:contextualSpacing/>
    </w:pPr>
  </w:style>
  <w:style w:type="paragraph" w:styleId="Lista-kontynuacja2">
    <w:name w:val="List Continue 2"/>
    <w:basedOn w:val="Normalny"/>
    <w:uiPriority w:val="99"/>
    <w:semiHidden/>
    <w:unhideWhenUsed/>
    <w:rsid w:val="0003148D"/>
    <w:pPr>
      <w:spacing w:after="120"/>
      <w:ind w:left="566"/>
      <w:contextualSpacing/>
    </w:pPr>
  </w:style>
  <w:style w:type="paragraph" w:styleId="Lista-kontynuacja3">
    <w:name w:val="List Continue 3"/>
    <w:basedOn w:val="Normalny"/>
    <w:uiPriority w:val="99"/>
    <w:semiHidden/>
    <w:unhideWhenUsed/>
    <w:rsid w:val="0003148D"/>
    <w:pPr>
      <w:spacing w:after="120"/>
      <w:ind w:left="849"/>
      <w:contextualSpacing/>
    </w:pPr>
  </w:style>
  <w:style w:type="paragraph" w:styleId="Lista-kontynuacja4">
    <w:name w:val="List Continue 4"/>
    <w:basedOn w:val="Normalny"/>
    <w:uiPriority w:val="99"/>
    <w:semiHidden/>
    <w:unhideWhenUsed/>
    <w:rsid w:val="0003148D"/>
    <w:pPr>
      <w:spacing w:after="120"/>
      <w:ind w:left="1132"/>
      <w:contextualSpacing/>
    </w:pPr>
  </w:style>
  <w:style w:type="paragraph" w:styleId="Lista-kontynuacja5">
    <w:name w:val="List Continue 5"/>
    <w:basedOn w:val="Normalny"/>
    <w:uiPriority w:val="99"/>
    <w:semiHidden/>
    <w:unhideWhenUsed/>
    <w:rsid w:val="0003148D"/>
    <w:pPr>
      <w:spacing w:after="120"/>
      <w:ind w:left="1415"/>
      <w:contextualSpacing/>
    </w:pPr>
  </w:style>
  <w:style w:type="paragraph" w:styleId="Podpis">
    <w:name w:val="Signature"/>
    <w:basedOn w:val="Normalny"/>
    <w:link w:val="PodpisZnak"/>
    <w:uiPriority w:val="99"/>
    <w:semiHidden/>
    <w:unhideWhenUsed/>
    <w:rsid w:val="0003148D"/>
    <w:pPr>
      <w:spacing w:line="240" w:lineRule="auto"/>
      <w:ind w:left="4252"/>
    </w:pPr>
  </w:style>
  <w:style w:type="character" w:customStyle="1" w:styleId="PodpisZnak">
    <w:name w:val="Podpis Znak"/>
    <w:basedOn w:val="Domylnaczcionkaakapitu"/>
    <w:link w:val="Podpis"/>
    <w:uiPriority w:val="99"/>
    <w:semiHidden/>
    <w:rsid w:val="0003148D"/>
  </w:style>
  <w:style w:type="paragraph" w:styleId="Podpise-mail">
    <w:name w:val="E-mail Signature"/>
    <w:basedOn w:val="Normalny"/>
    <w:link w:val="Podpise-mailZnak"/>
    <w:uiPriority w:val="99"/>
    <w:semiHidden/>
    <w:unhideWhenUsed/>
    <w:rsid w:val="0003148D"/>
    <w:pPr>
      <w:spacing w:line="240" w:lineRule="auto"/>
    </w:pPr>
  </w:style>
  <w:style w:type="character" w:customStyle="1" w:styleId="Podpise-mailZnak">
    <w:name w:val="Podpis e-mail Znak"/>
    <w:basedOn w:val="Domylnaczcionkaakapitu"/>
    <w:link w:val="Podpise-mail"/>
    <w:uiPriority w:val="99"/>
    <w:semiHidden/>
    <w:rsid w:val="0003148D"/>
  </w:style>
  <w:style w:type="paragraph" w:styleId="Zwrotgrzecznociowy">
    <w:name w:val="Salutation"/>
    <w:basedOn w:val="Normalny"/>
    <w:next w:val="Normalny"/>
    <w:link w:val="ZwrotgrzecznociowyZnak"/>
    <w:uiPriority w:val="99"/>
    <w:semiHidden/>
    <w:unhideWhenUsed/>
    <w:rsid w:val="0003148D"/>
  </w:style>
  <w:style w:type="character" w:customStyle="1" w:styleId="ZwrotgrzecznociowyZnak">
    <w:name w:val="Zwrot grzecznościowy Znak"/>
    <w:basedOn w:val="Domylnaczcionkaakapitu"/>
    <w:link w:val="Zwrotgrzecznociowy"/>
    <w:uiPriority w:val="99"/>
    <w:semiHidden/>
    <w:rsid w:val="0003148D"/>
  </w:style>
  <w:style w:type="paragraph" w:styleId="Zwrotpoegnalny">
    <w:name w:val="Closing"/>
    <w:basedOn w:val="Normalny"/>
    <w:link w:val="ZwrotpoegnalnyZnak"/>
    <w:uiPriority w:val="99"/>
    <w:semiHidden/>
    <w:unhideWhenUsed/>
    <w:rsid w:val="0003148D"/>
    <w:pPr>
      <w:spacing w:line="240" w:lineRule="auto"/>
      <w:ind w:left="4252"/>
    </w:pPr>
  </w:style>
  <w:style w:type="character" w:customStyle="1" w:styleId="ZwrotpoegnalnyZnak">
    <w:name w:val="Zwrot pożegnalny Znak"/>
    <w:basedOn w:val="Domylnaczcionkaakapitu"/>
    <w:link w:val="Zwrotpoegnalny"/>
    <w:uiPriority w:val="99"/>
    <w:semiHidden/>
    <w:rsid w:val="0003148D"/>
  </w:style>
  <w:style w:type="paragraph" w:styleId="Indeks1">
    <w:name w:val="index 1"/>
    <w:basedOn w:val="Normalny"/>
    <w:next w:val="Normalny"/>
    <w:autoRedefine/>
    <w:uiPriority w:val="99"/>
    <w:semiHidden/>
    <w:unhideWhenUsed/>
    <w:rsid w:val="0003148D"/>
    <w:pPr>
      <w:spacing w:line="240" w:lineRule="auto"/>
      <w:ind w:left="220" w:hanging="220"/>
    </w:pPr>
  </w:style>
  <w:style w:type="paragraph" w:styleId="Indeks2">
    <w:name w:val="index 2"/>
    <w:basedOn w:val="Normalny"/>
    <w:next w:val="Normalny"/>
    <w:autoRedefine/>
    <w:uiPriority w:val="99"/>
    <w:semiHidden/>
    <w:unhideWhenUsed/>
    <w:rsid w:val="0003148D"/>
    <w:pPr>
      <w:spacing w:line="240" w:lineRule="auto"/>
      <w:ind w:left="440" w:hanging="220"/>
    </w:pPr>
  </w:style>
  <w:style w:type="paragraph" w:styleId="Indeks3">
    <w:name w:val="index 3"/>
    <w:basedOn w:val="Normalny"/>
    <w:next w:val="Normalny"/>
    <w:autoRedefine/>
    <w:uiPriority w:val="99"/>
    <w:semiHidden/>
    <w:unhideWhenUsed/>
    <w:rsid w:val="0003148D"/>
    <w:pPr>
      <w:spacing w:line="240" w:lineRule="auto"/>
      <w:ind w:left="660" w:hanging="220"/>
    </w:pPr>
  </w:style>
  <w:style w:type="paragraph" w:styleId="Indeks4">
    <w:name w:val="index 4"/>
    <w:basedOn w:val="Normalny"/>
    <w:next w:val="Normalny"/>
    <w:autoRedefine/>
    <w:uiPriority w:val="99"/>
    <w:semiHidden/>
    <w:unhideWhenUsed/>
    <w:rsid w:val="0003148D"/>
    <w:pPr>
      <w:spacing w:line="240" w:lineRule="auto"/>
      <w:ind w:left="880" w:hanging="220"/>
    </w:pPr>
  </w:style>
  <w:style w:type="paragraph" w:styleId="Indeks5">
    <w:name w:val="index 5"/>
    <w:basedOn w:val="Normalny"/>
    <w:next w:val="Normalny"/>
    <w:autoRedefine/>
    <w:uiPriority w:val="99"/>
    <w:semiHidden/>
    <w:unhideWhenUsed/>
    <w:rsid w:val="0003148D"/>
    <w:pPr>
      <w:spacing w:line="240" w:lineRule="auto"/>
      <w:ind w:left="1100" w:hanging="220"/>
    </w:pPr>
  </w:style>
  <w:style w:type="paragraph" w:styleId="Indeks6">
    <w:name w:val="index 6"/>
    <w:basedOn w:val="Normalny"/>
    <w:next w:val="Normalny"/>
    <w:autoRedefine/>
    <w:uiPriority w:val="99"/>
    <w:semiHidden/>
    <w:unhideWhenUsed/>
    <w:rsid w:val="0003148D"/>
    <w:pPr>
      <w:spacing w:line="240" w:lineRule="auto"/>
      <w:ind w:left="1320" w:hanging="220"/>
    </w:pPr>
  </w:style>
  <w:style w:type="paragraph" w:styleId="Indeks7">
    <w:name w:val="index 7"/>
    <w:basedOn w:val="Normalny"/>
    <w:next w:val="Normalny"/>
    <w:autoRedefine/>
    <w:uiPriority w:val="99"/>
    <w:semiHidden/>
    <w:unhideWhenUsed/>
    <w:rsid w:val="0003148D"/>
    <w:pPr>
      <w:spacing w:line="240" w:lineRule="auto"/>
      <w:ind w:left="1540" w:hanging="220"/>
    </w:pPr>
  </w:style>
  <w:style w:type="paragraph" w:styleId="Indeks8">
    <w:name w:val="index 8"/>
    <w:basedOn w:val="Normalny"/>
    <w:next w:val="Normalny"/>
    <w:autoRedefine/>
    <w:uiPriority w:val="99"/>
    <w:semiHidden/>
    <w:unhideWhenUsed/>
    <w:rsid w:val="0003148D"/>
    <w:pPr>
      <w:spacing w:line="240" w:lineRule="auto"/>
      <w:ind w:left="1760" w:hanging="220"/>
    </w:pPr>
  </w:style>
  <w:style w:type="paragraph" w:styleId="Indeks9">
    <w:name w:val="index 9"/>
    <w:basedOn w:val="Normalny"/>
    <w:next w:val="Normalny"/>
    <w:autoRedefine/>
    <w:uiPriority w:val="99"/>
    <w:semiHidden/>
    <w:unhideWhenUsed/>
    <w:rsid w:val="0003148D"/>
    <w:pPr>
      <w:spacing w:line="240" w:lineRule="auto"/>
      <w:ind w:left="1980" w:hanging="220"/>
    </w:pPr>
  </w:style>
  <w:style w:type="paragraph" w:styleId="Spisilustracji">
    <w:name w:val="table of figures"/>
    <w:basedOn w:val="Normalny"/>
    <w:next w:val="Normalny"/>
    <w:uiPriority w:val="99"/>
    <w:semiHidden/>
    <w:unhideWhenUsed/>
    <w:rsid w:val="0003148D"/>
  </w:style>
  <w:style w:type="paragraph" w:styleId="Wykazrde">
    <w:name w:val="table of authorities"/>
    <w:basedOn w:val="Normalny"/>
    <w:next w:val="Normalny"/>
    <w:uiPriority w:val="99"/>
    <w:semiHidden/>
    <w:unhideWhenUsed/>
    <w:rsid w:val="0003148D"/>
    <w:pPr>
      <w:ind w:left="220" w:hanging="220"/>
    </w:pPr>
  </w:style>
  <w:style w:type="paragraph" w:styleId="Adresnakopercie">
    <w:name w:val="envelope address"/>
    <w:basedOn w:val="Normalny"/>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
    <w:name w:val="HTML Address"/>
    <w:basedOn w:val="Normalny"/>
    <w:link w:val="HTML-adresZnak"/>
    <w:uiPriority w:val="99"/>
    <w:semiHidden/>
    <w:unhideWhenUsed/>
    <w:rsid w:val="0003148D"/>
    <w:pPr>
      <w:spacing w:line="240" w:lineRule="auto"/>
    </w:pPr>
    <w:rPr>
      <w:i/>
      <w:iCs/>
    </w:rPr>
  </w:style>
  <w:style w:type="character" w:customStyle="1" w:styleId="HTML-adresZnak">
    <w:name w:val="HTML - adres Znak"/>
    <w:basedOn w:val="Domylnaczcionkaakapitu"/>
    <w:link w:val="HTML-adres"/>
    <w:uiPriority w:val="99"/>
    <w:semiHidden/>
    <w:rsid w:val="0003148D"/>
    <w:rPr>
      <w:i/>
      <w:iCs/>
    </w:rPr>
  </w:style>
  <w:style w:type="paragraph" w:styleId="Adreszwrotnynakopercie">
    <w:name w:val="envelope return"/>
    <w:basedOn w:val="Normalny"/>
    <w:uiPriority w:val="99"/>
    <w:semiHidden/>
    <w:unhideWhenUsed/>
    <w:rsid w:val="0003148D"/>
    <w:pPr>
      <w:spacing w:line="240" w:lineRule="auto"/>
    </w:pPr>
    <w:rPr>
      <w:rFonts w:asciiTheme="majorHAnsi" w:eastAsiaTheme="majorEastAsia" w:hAnsiTheme="majorHAnsi" w:cstheme="majorBidi"/>
    </w:rPr>
  </w:style>
  <w:style w:type="paragraph" w:styleId="Nagwekwiadomoci">
    <w:name w:val="Message Header"/>
    <w:basedOn w:val="Normalny"/>
    <w:link w:val="NagwekwiadomociZnak"/>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03148D"/>
    <w:rPr>
      <w:rFonts w:asciiTheme="majorHAnsi" w:eastAsiaTheme="majorEastAsia" w:hAnsiTheme="majorHAnsi" w:cstheme="majorBidi"/>
      <w:sz w:val="24"/>
      <w:szCs w:val="24"/>
      <w:shd w:val="pct20" w:color="auto" w:fill="auto"/>
    </w:rPr>
  </w:style>
  <w:style w:type="paragraph" w:styleId="Nagweknotatki">
    <w:name w:val="Note Heading"/>
    <w:basedOn w:val="Normalny"/>
    <w:next w:val="Normalny"/>
    <w:link w:val="NagweknotatkiZnak"/>
    <w:uiPriority w:val="99"/>
    <w:semiHidden/>
    <w:unhideWhenUsed/>
    <w:rsid w:val="0003148D"/>
    <w:pPr>
      <w:spacing w:line="240" w:lineRule="auto"/>
    </w:pPr>
  </w:style>
  <w:style w:type="character" w:customStyle="1" w:styleId="NagweknotatkiZnak">
    <w:name w:val="Nagłówek notatki Znak"/>
    <w:basedOn w:val="Domylnaczcionkaakapitu"/>
    <w:link w:val="Nagweknotatki"/>
    <w:uiPriority w:val="99"/>
    <w:semiHidden/>
    <w:rsid w:val="0003148D"/>
  </w:style>
  <w:style w:type="paragraph" w:styleId="Mapadokumentu">
    <w:name w:val="Document Map"/>
    <w:basedOn w:val="Normalny"/>
    <w:link w:val="MapadokumentuZnak"/>
    <w:uiPriority w:val="99"/>
    <w:semiHidden/>
    <w:unhideWhenUsed/>
    <w:rsid w:val="0003148D"/>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3148D"/>
    <w:rPr>
      <w:rFonts w:ascii="Tahoma" w:hAnsi="Tahoma" w:cs="Tahoma"/>
      <w:sz w:val="16"/>
      <w:szCs w:val="16"/>
    </w:rPr>
  </w:style>
  <w:style w:type="paragraph" w:styleId="NormalnyWeb">
    <w:name w:val="Normal (Web)"/>
    <w:basedOn w:val="Normalny"/>
    <w:uiPriority w:val="99"/>
    <w:semiHidden/>
    <w:unhideWhenUsed/>
    <w:rsid w:val="0003148D"/>
    <w:rPr>
      <w:sz w:val="24"/>
      <w:szCs w:val="24"/>
    </w:rPr>
  </w:style>
  <w:style w:type="paragraph" w:styleId="Listanumerowana">
    <w:name w:val="List Number"/>
    <w:basedOn w:val="Normalny"/>
    <w:uiPriority w:val="99"/>
    <w:semiHidden/>
    <w:unhideWhenUsed/>
    <w:rsid w:val="0003148D"/>
    <w:pPr>
      <w:numPr>
        <w:numId w:val="2"/>
      </w:numPr>
      <w:contextualSpacing/>
    </w:pPr>
  </w:style>
  <w:style w:type="paragraph" w:styleId="Listanumerowana2">
    <w:name w:val="List Number 2"/>
    <w:basedOn w:val="Normalny"/>
    <w:uiPriority w:val="99"/>
    <w:semiHidden/>
    <w:unhideWhenUsed/>
    <w:rsid w:val="0003148D"/>
    <w:pPr>
      <w:numPr>
        <w:numId w:val="3"/>
      </w:numPr>
      <w:contextualSpacing/>
    </w:pPr>
  </w:style>
  <w:style w:type="paragraph" w:styleId="Listanumerowana3">
    <w:name w:val="List Number 3"/>
    <w:basedOn w:val="Normalny"/>
    <w:uiPriority w:val="99"/>
    <w:semiHidden/>
    <w:unhideWhenUsed/>
    <w:rsid w:val="0003148D"/>
    <w:pPr>
      <w:numPr>
        <w:numId w:val="4"/>
      </w:numPr>
      <w:contextualSpacing/>
    </w:pPr>
  </w:style>
  <w:style w:type="paragraph" w:styleId="Listanumerowana4">
    <w:name w:val="List Number 4"/>
    <w:basedOn w:val="Normalny"/>
    <w:uiPriority w:val="99"/>
    <w:semiHidden/>
    <w:unhideWhenUsed/>
    <w:rsid w:val="0003148D"/>
    <w:pPr>
      <w:numPr>
        <w:numId w:val="5"/>
      </w:numPr>
      <w:contextualSpacing/>
    </w:pPr>
  </w:style>
  <w:style w:type="paragraph" w:styleId="Listanumerowana5">
    <w:name w:val="List Number 5"/>
    <w:basedOn w:val="Normalny"/>
    <w:uiPriority w:val="99"/>
    <w:semiHidden/>
    <w:unhideWhenUsed/>
    <w:rsid w:val="0003148D"/>
    <w:pPr>
      <w:numPr>
        <w:numId w:val="6"/>
      </w:numPr>
      <w:contextualSpacing/>
    </w:pPr>
  </w:style>
  <w:style w:type="paragraph" w:styleId="HTML-wstpniesformatowany">
    <w:name w:val="HTML Preformatted"/>
    <w:basedOn w:val="Normalny"/>
    <w:link w:val="HTML-wstpniesformatowanyZnak"/>
    <w:uiPriority w:val="99"/>
    <w:semiHidden/>
    <w:unhideWhenUsed/>
    <w:rsid w:val="0003148D"/>
    <w:pPr>
      <w:spacing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03148D"/>
    <w:rPr>
      <w:rFonts w:ascii="Consolas" w:hAnsi="Consolas" w:cs="Consolas"/>
      <w:sz w:val="20"/>
      <w:szCs w:val="20"/>
    </w:rPr>
  </w:style>
  <w:style w:type="paragraph" w:styleId="Tekstpodstawowyzwciciem">
    <w:name w:val="Body Text First Indent"/>
    <w:basedOn w:val="Tekstpodstawowy"/>
    <w:link w:val="TekstpodstawowyzwciciemZnak"/>
    <w:uiPriority w:val="99"/>
    <w:semiHidden/>
    <w:unhideWhenUsed/>
    <w:rsid w:val="0003148D"/>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03148D"/>
  </w:style>
  <w:style w:type="paragraph" w:styleId="Tekstpodstawowywcity">
    <w:name w:val="Body Text Indent"/>
    <w:basedOn w:val="Normalny"/>
    <w:link w:val="TekstpodstawowywcityZnak"/>
    <w:uiPriority w:val="99"/>
    <w:semiHidden/>
    <w:unhideWhenUsed/>
    <w:rsid w:val="0003148D"/>
    <w:pPr>
      <w:spacing w:after="120"/>
      <w:ind w:left="283"/>
    </w:pPr>
  </w:style>
  <w:style w:type="character" w:customStyle="1" w:styleId="TekstpodstawowywcityZnak">
    <w:name w:val="Tekst podstawowy wcięty Znak"/>
    <w:basedOn w:val="Domylnaczcionkaakapitu"/>
    <w:link w:val="Tekstpodstawowywcity"/>
    <w:uiPriority w:val="99"/>
    <w:semiHidden/>
    <w:rsid w:val="0003148D"/>
  </w:style>
  <w:style w:type="paragraph" w:styleId="Tekstpodstawowyzwciciem2">
    <w:name w:val="Body Text First Indent 2"/>
    <w:basedOn w:val="Tekstpodstawowywcity"/>
    <w:link w:val="Tekstpodstawowyzwciciem2Znak"/>
    <w:uiPriority w:val="99"/>
    <w:semiHidden/>
    <w:unhideWhenUsed/>
    <w:rsid w:val="0003148D"/>
    <w:pPr>
      <w:spacing w:after="200"/>
      <w:ind w:left="360" w:firstLine="360"/>
    </w:pPr>
  </w:style>
  <w:style w:type="character" w:customStyle="1" w:styleId="Tekstpodstawowyzwciciem2Znak">
    <w:name w:val="Tekst podstawowy z wcięciem 2 Znak"/>
    <w:basedOn w:val="TekstpodstawowywcityZnak"/>
    <w:link w:val="Tekstpodstawowyzwciciem2"/>
    <w:uiPriority w:val="99"/>
    <w:semiHidden/>
    <w:rsid w:val="0003148D"/>
  </w:style>
  <w:style w:type="paragraph" w:styleId="Listapunktowana">
    <w:name w:val="List Bullet"/>
    <w:basedOn w:val="Normalny"/>
    <w:uiPriority w:val="99"/>
    <w:semiHidden/>
    <w:unhideWhenUsed/>
    <w:rsid w:val="0003148D"/>
    <w:pPr>
      <w:numPr>
        <w:numId w:val="7"/>
      </w:numPr>
      <w:contextualSpacing/>
    </w:pPr>
  </w:style>
  <w:style w:type="paragraph" w:styleId="Listapunktowana2">
    <w:name w:val="List Bullet 2"/>
    <w:basedOn w:val="Normalny"/>
    <w:uiPriority w:val="99"/>
    <w:semiHidden/>
    <w:unhideWhenUsed/>
    <w:rsid w:val="0003148D"/>
    <w:pPr>
      <w:numPr>
        <w:numId w:val="8"/>
      </w:numPr>
      <w:contextualSpacing/>
    </w:pPr>
  </w:style>
  <w:style w:type="paragraph" w:styleId="Listapunktowana3">
    <w:name w:val="List Bullet 3"/>
    <w:basedOn w:val="Normalny"/>
    <w:uiPriority w:val="99"/>
    <w:semiHidden/>
    <w:unhideWhenUsed/>
    <w:rsid w:val="0003148D"/>
    <w:pPr>
      <w:numPr>
        <w:numId w:val="9"/>
      </w:numPr>
      <w:contextualSpacing/>
    </w:pPr>
  </w:style>
  <w:style w:type="paragraph" w:styleId="Listapunktowana4">
    <w:name w:val="List Bullet 4"/>
    <w:basedOn w:val="Normalny"/>
    <w:uiPriority w:val="99"/>
    <w:semiHidden/>
    <w:unhideWhenUsed/>
    <w:rsid w:val="0003148D"/>
    <w:pPr>
      <w:numPr>
        <w:numId w:val="10"/>
      </w:numPr>
      <w:contextualSpacing/>
    </w:pPr>
  </w:style>
  <w:style w:type="paragraph" w:styleId="Listapunktowana5">
    <w:name w:val="List Bullet 5"/>
    <w:basedOn w:val="Normalny"/>
    <w:uiPriority w:val="99"/>
    <w:semiHidden/>
    <w:unhideWhenUsed/>
    <w:rsid w:val="0003148D"/>
    <w:pPr>
      <w:numPr>
        <w:numId w:val="11"/>
      </w:numPr>
      <w:contextualSpacing/>
    </w:pPr>
  </w:style>
  <w:style w:type="paragraph" w:styleId="Tekstpodstawowywcity2">
    <w:name w:val="Body Text Indent 2"/>
    <w:basedOn w:val="Normalny"/>
    <w:link w:val="Tekstpodstawowywcity2Znak"/>
    <w:uiPriority w:val="99"/>
    <w:semiHidden/>
    <w:unhideWhenUsed/>
    <w:rsid w:val="0003148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3148D"/>
  </w:style>
  <w:style w:type="paragraph" w:styleId="Tekstpodstawowywcity3">
    <w:name w:val="Body Text Indent 3"/>
    <w:basedOn w:val="Normalny"/>
    <w:link w:val="Tekstpodstawowywcity3Znak"/>
    <w:uiPriority w:val="99"/>
    <w:semiHidden/>
    <w:unhideWhenUsed/>
    <w:rsid w:val="000314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3148D"/>
    <w:rPr>
      <w:sz w:val="16"/>
      <w:szCs w:val="16"/>
    </w:rPr>
  </w:style>
  <w:style w:type="paragraph" w:styleId="Wcicienormalne">
    <w:name w:val="Normal Indent"/>
    <w:basedOn w:val="Normalny"/>
    <w:uiPriority w:val="99"/>
    <w:semiHidden/>
    <w:unhideWhenUsed/>
    <w:rsid w:val="0003148D"/>
    <w:pPr>
      <w:ind w:left="720"/>
    </w:pPr>
  </w:style>
  <w:style w:type="paragraph" w:styleId="Tekstkomentarza">
    <w:name w:val="annotation text"/>
    <w:basedOn w:val="Normalny"/>
    <w:link w:val="TekstkomentarzaZnak"/>
    <w:uiPriority w:val="99"/>
    <w:unhideWhenUsed/>
    <w:rsid w:val="0003148D"/>
    <w:pPr>
      <w:spacing w:line="240" w:lineRule="auto"/>
    </w:pPr>
  </w:style>
  <w:style w:type="character" w:customStyle="1" w:styleId="TekstkomentarzaZnak">
    <w:name w:val="Tekst komentarza Znak"/>
    <w:basedOn w:val="Domylnaczcionkaakapitu"/>
    <w:link w:val="Tekstkomentarza"/>
    <w:uiPriority w:val="99"/>
    <w:rsid w:val="0003148D"/>
    <w:rPr>
      <w:sz w:val="20"/>
      <w:szCs w:val="20"/>
    </w:rPr>
  </w:style>
  <w:style w:type="paragraph" w:styleId="Tematkomentarza">
    <w:name w:val="annotation subject"/>
    <w:basedOn w:val="Tekstkomentarza"/>
    <w:next w:val="Tekstkomentarza"/>
    <w:link w:val="TematkomentarzaZnak"/>
    <w:uiPriority w:val="99"/>
    <w:semiHidden/>
    <w:unhideWhenUsed/>
    <w:rsid w:val="0003148D"/>
    <w:rPr>
      <w:b/>
      <w:bCs/>
    </w:rPr>
  </w:style>
  <w:style w:type="character" w:customStyle="1" w:styleId="TematkomentarzaZnak">
    <w:name w:val="Temat komentarza Znak"/>
    <w:basedOn w:val="TekstkomentarzaZnak"/>
    <w:link w:val="Tematkomentarza"/>
    <w:uiPriority w:val="99"/>
    <w:semiHidden/>
    <w:rsid w:val="0003148D"/>
    <w:rPr>
      <w:b/>
      <w:bCs/>
      <w:sz w:val="20"/>
      <w:szCs w:val="20"/>
    </w:rPr>
  </w:style>
  <w:style w:type="paragraph" w:styleId="Spistreci1">
    <w:name w:val="toc 1"/>
    <w:basedOn w:val="Normalny"/>
    <w:next w:val="Normalny"/>
    <w:autoRedefine/>
    <w:uiPriority w:val="39"/>
    <w:semiHidden/>
    <w:unhideWhenUsed/>
    <w:rsid w:val="0003148D"/>
    <w:pPr>
      <w:spacing w:after="100"/>
    </w:pPr>
  </w:style>
  <w:style w:type="paragraph" w:styleId="Spistreci2">
    <w:name w:val="toc 2"/>
    <w:basedOn w:val="Normalny"/>
    <w:next w:val="Normalny"/>
    <w:autoRedefine/>
    <w:uiPriority w:val="39"/>
    <w:semiHidden/>
    <w:unhideWhenUsed/>
    <w:rsid w:val="0003148D"/>
    <w:pPr>
      <w:spacing w:after="100"/>
      <w:ind w:left="220"/>
    </w:pPr>
  </w:style>
  <w:style w:type="paragraph" w:styleId="Spistreci3">
    <w:name w:val="toc 3"/>
    <w:basedOn w:val="Normalny"/>
    <w:next w:val="Normalny"/>
    <w:autoRedefine/>
    <w:uiPriority w:val="39"/>
    <w:semiHidden/>
    <w:unhideWhenUsed/>
    <w:rsid w:val="0003148D"/>
    <w:pPr>
      <w:spacing w:after="100"/>
      <w:ind w:left="440"/>
    </w:pPr>
  </w:style>
  <w:style w:type="paragraph" w:styleId="Spistreci4">
    <w:name w:val="toc 4"/>
    <w:basedOn w:val="Normalny"/>
    <w:next w:val="Normalny"/>
    <w:autoRedefine/>
    <w:uiPriority w:val="39"/>
    <w:semiHidden/>
    <w:unhideWhenUsed/>
    <w:rsid w:val="0003148D"/>
    <w:pPr>
      <w:spacing w:after="100"/>
      <w:ind w:left="660"/>
    </w:pPr>
  </w:style>
  <w:style w:type="paragraph" w:styleId="Spistreci5">
    <w:name w:val="toc 5"/>
    <w:basedOn w:val="Normalny"/>
    <w:next w:val="Normalny"/>
    <w:autoRedefine/>
    <w:uiPriority w:val="39"/>
    <w:semiHidden/>
    <w:unhideWhenUsed/>
    <w:rsid w:val="0003148D"/>
    <w:pPr>
      <w:spacing w:after="100"/>
      <w:ind w:left="880"/>
    </w:pPr>
  </w:style>
  <w:style w:type="paragraph" w:styleId="Spistreci6">
    <w:name w:val="toc 6"/>
    <w:basedOn w:val="Normalny"/>
    <w:next w:val="Normalny"/>
    <w:autoRedefine/>
    <w:uiPriority w:val="39"/>
    <w:semiHidden/>
    <w:unhideWhenUsed/>
    <w:rsid w:val="0003148D"/>
    <w:pPr>
      <w:spacing w:after="100"/>
      <w:ind w:left="1100"/>
    </w:pPr>
  </w:style>
  <w:style w:type="paragraph" w:styleId="Spistreci7">
    <w:name w:val="toc 7"/>
    <w:basedOn w:val="Normalny"/>
    <w:next w:val="Normalny"/>
    <w:autoRedefine/>
    <w:uiPriority w:val="39"/>
    <w:semiHidden/>
    <w:unhideWhenUsed/>
    <w:rsid w:val="0003148D"/>
    <w:pPr>
      <w:spacing w:after="100"/>
      <w:ind w:left="1320"/>
    </w:pPr>
  </w:style>
  <w:style w:type="paragraph" w:styleId="Spistreci8">
    <w:name w:val="toc 8"/>
    <w:basedOn w:val="Normalny"/>
    <w:next w:val="Normalny"/>
    <w:autoRedefine/>
    <w:uiPriority w:val="39"/>
    <w:semiHidden/>
    <w:unhideWhenUsed/>
    <w:rsid w:val="0003148D"/>
    <w:pPr>
      <w:spacing w:after="100"/>
      <w:ind w:left="1540"/>
    </w:pPr>
  </w:style>
  <w:style w:type="paragraph" w:styleId="Spistreci9">
    <w:name w:val="toc 9"/>
    <w:basedOn w:val="Normalny"/>
    <w:next w:val="Normalny"/>
    <w:autoRedefine/>
    <w:uiPriority w:val="39"/>
    <w:semiHidden/>
    <w:unhideWhenUsed/>
    <w:rsid w:val="0003148D"/>
    <w:pPr>
      <w:spacing w:after="100"/>
      <w:ind w:left="1760"/>
    </w:pPr>
  </w:style>
  <w:style w:type="paragraph" w:styleId="Tekstblokowy">
    <w:name w:val="Block Text"/>
    <w:basedOn w:val="Normalny"/>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kstmakra">
    <w:name w:val="macro"/>
    <w:link w:val="TekstmakraZnak"/>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kstmakraZnak">
    <w:name w:val="Tekst makra Znak"/>
    <w:basedOn w:val="Domylnaczcionkaakapitu"/>
    <w:link w:val="Tekstmakra"/>
    <w:uiPriority w:val="99"/>
    <w:semiHidden/>
    <w:rsid w:val="0003148D"/>
    <w:rPr>
      <w:rFonts w:ascii="Consolas" w:hAnsi="Consolas" w:cs="Consolas"/>
      <w:sz w:val="20"/>
      <w:szCs w:val="20"/>
    </w:rPr>
  </w:style>
  <w:style w:type="paragraph" w:styleId="Zwykytekst">
    <w:name w:val="Plain Text"/>
    <w:basedOn w:val="Normalny"/>
    <w:link w:val="ZwykytekstZnak"/>
    <w:uiPriority w:val="99"/>
    <w:semiHidden/>
    <w:unhideWhenUsed/>
    <w:rsid w:val="0003148D"/>
    <w:pPr>
      <w:spacing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3148D"/>
    <w:rPr>
      <w:rFonts w:ascii="Consolas" w:hAnsi="Consolas" w:cs="Consolas"/>
      <w:sz w:val="21"/>
      <w:szCs w:val="21"/>
    </w:rPr>
  </w:style>
  <w:style w:type="paragraph" w:styleId="Tekstprzypisudolnego">
    <w:name w:val="footnote text"/>
    <w:basedOn w:val="Normalny"/>
    <w:link w:val="TekstprzypisudolnegoZnak"/>
    <w:uiPriority w:val="99"/>
    <w:semiHidden/>
    <w:unhideWhenUsed/>
    <w:rsid w:val="0003148D"/>
    <w:pPr>
      <w:spacing w:line="240" w:lineRule="auto"/>
    </w:pPr>
  </w:style>
  <w:style w:type="character" w:customStyle="1" w:styleId="TekstprzypisudolnegoZnak">
    <w:name w:val="Tekst przypisu dolnego Znak"/>
    <w:basedOn w:val="Domylnaczcionkaakapitu"/>
    <w:link w:val="Tekstprzypisudolnego"/>
    <w:uiPriority w:val="99"/>
    <w:semiHidden/>
    <w:rsid w:val="0003148D"/>
    <w:rPr>
      <w:sz w:val="20"/>
      <w:szCs w:val="20"/>
    </w:rPr>
  </w:style>
  <w:style w:type="paragraph" w:styleId="Tekstprzypisukocowego">
    <w:name w:val="endnote text"/>
    <w:basedOn w:val="Normalny"/>
    <w:link w:val="TekstprzypisukocowegoZnak"/>
    <w:uiPriority w:val="99"/>
    <w:semiHidden/>
    <w:unhideWhenUsed/>
    <w:rsid w:val="0003148D"/>
    <w:pPr>
      <w:spacing w:line="240" w:lineRule="auto"/>
    </w:pPr>
  </w:style>
  <w:style w:type="character" w:customStyle="1" w:styleId="TekstprzypisukocowegoZnak">
    <w:name w:val="Tekst przypisu końcowego Znak"/>
    <w:basedOn w:val="Domylnaczcionkaakapitu"/>
    <w:link w:val="Tekstprzypisukocowego"/>
    <w:uiPriority w:val="99"/>
    <w:semiHidden/>
    <w:rsid w:val="0003148D"/>
    <w:rPr>
      <w:sz w:val="20"/>
      <w:szCs w:val="20"/>
    </w:rPr>
  </w:style>
  <w:style w:type="character" w:customStyle="1" w:styleId="Nagwek1Znak">
    <w:name w:val="Nagłówek 1 Znak"/>
    <w:basedOn w:val="Domylnaczcionkaakapitu"/>
    <w:link w:val="Nagwek1"/>
    <w:uiPriority w:val="9"/>
    <w:rsid w:val="004F5E36"/>
    <w:rPr>
      <w:rFonts w:ascii="Arial" w:eastAsia="Times New Roman" w:hAnsi="Arial" w:cs="Times New Roman"/>
      <w:b/>
      <w:sz w:val="20"/>
      <w:szCs w:val="20"/>
      <w:lang w:val="en-GB"/>
    </w:rPr>
  </w:style>
  <w:style w:type="character" w:customStyle="1" w:styleId="Nagwek2Znak">
    <w:name w:val="Nagłówek 2 Znak"/>
    <w:basedOn w:val="Domylnaczcionkaakapitu"/>
    <w:link w:val="Nagwek2"/>
    <w:uiPriority w:val="9"/>
    <w:semiHidden/>
    <w:rsid w:val="0003148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03148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03148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03148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03148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03148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03148D"/>
    <w:rPr>
      <w:rFonts w:asciiTheme="majorHAnsi" w:eastAsiaTheme="majorEastAsia" w:hAnsiTheme="majorHAnsi" w:cstheme="majorBidi"/>
      <w:i/>
      <w:iCs/>
      <w:color w:val="404040" w:themeColor="text1" w:themeTint="BF"/>
      <w:sz w:val="20"/>
      <w:szCs w:val="20"/>
    </w:rPr>
  </w:style>
  <w:style w:type="paragraph" w:styleId="Nagwekindeksu">
    <w:name w:val="index heading"/>
    <w:basedOn w:val="Normalny"/>
    <w:next w:val="Indeks1"/>
    <w:uiPriority w:val="99"/>
    <w:semiHidden/>
    <w:unhideWhenUsed/>
    <w:rsid w:val="0003148D"/>
    <w:rPr>
      <w:rFonts w:asciiTheme="majorHAnsi" w:eastAsiaTheme="majorEastAsia" w:hAnsiTheme="majorHAnsi" w:cstheme="majorBidi"/>
      <w:b/>
      <w:bCs/>
    </w:rPr>
  </w:style>
  <w:style w:type="paragraph" w:styleId="Nagwekwykazurde">
    <w:name w:val="toa heading"/>
    <w:basedOn w:val="Normalny"/>
    <w:next w:val="Normalny"/>
    <w:uiPriority w:val="99"/>
    <w:semiHidden/>
    <w:unhideWhenUsed/>
    <w:rsid w:val="0003148D"/>
    <w:pPr>
      <w:spacing w:before="120"/>
    </w:pPr>
    <w:rPr>
      <w:rFonts w:asciiTheme="majorHAnsi" w:eastAsiaTheme="majorEastAsia" w:hAnsiTheme="majorHAnsi" w:cstheme="majorBidi"/>
      <w:b/>
      <w:bCs/>
      <w:sz w:val="24"/>
      <w:szCs w:val="24"/>
    </w:rPr>
  </w:style>
  <w:style w:type="paragraph" w:styleId="Nagwekspisutreci">
    <w:name w:val="TOC Heading"/>
    <w:basedOn w:val="Nagwek1"/>
    <w:next w:val="Normalny"/>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omylnaczcionkaakapitu"/>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Nagwek">
    <w:name w:val="header"/>
    <w:basedOn w:val="Normalny"/>
    <w:link w:val="NagwekZnak"/>
    <w:uiPriority w:val="99"/>
    <w:unhideWhenUsed/>
    <w:rsid w:val="005278B7"/>
    <w:pPr>
      <w:tabs>
        <w:tab w:val="clear" w:pos="7100"/>
        <w:tab w:val="center" w:pos="4819"/>
        <w:tab w:val="right" w:pos="9638"/>
      </w:tabs>
      <w:spacing w:line="240" w:lineRule="auto"/>
    </w:pPr>
  </w:style>
  <w:style w:type="character" w:customStyle="1" w:styleId="NagwekZnak">
    <w:name w:val="Nagłówek Znak"/>
    <w:basedOn w:val="Domylnaczcionkaakapitu"/>
    <w:link w:val="Nagwek"/>
    <w:uiPriority w:val="99"/>
    <w:rsid w:val="005278B7"/>
    <w:rPr>
      <w:rFonts w:ascii="Arial" w:eastAsia="Times New Roman" w:hAnsi="Arial" w:cs="Times New Roman"/>
      <w:sz w:val="18"/>
      <w:szCs w:val="20"/>
      <w:lang w:val="en-GB"/>
    </w:rPr>
  </w:style>
  <w:style w:type="paragraph" w:styleId="Stopka">
    <w:name w:val="footer"/>
    <w:basedOn w:val="Normalny"/>
    <w:link w:val="StopkaZnak"/>
    <w:uiPriority w:val="99"/>
    <w:unhideWhenUsed/>
    <w:rsid w:val="005278B7"/>
    <w:pPr>
      <w:tabs>
        <w:tab w:val="clear" w:pos="7100"/>
        <w:tab w:val="center" w:pos="4819"/>
        <w:tab w:val="right" w:pos="9638"/>
      </w:tabs>
      <w:spacing w:line="240" w:lineRule="auto"/>
    </w:pPr>
  </w:style>
  <w:style w:type="character" w:customStyle="1" w:styleId="StopkaZnak">
    <w:name w:val="Stopka Znak"/>
    <w:basedOn w:val="Domylnaczcionkaakapitu"/>
    <w:link w:val="Stopka"/>
    <w:uiPriority w:val="99"/>
    <w:rsid w:val="005278B7"/>
    <w:rPr>
      <w:rFonts w:ascii="Arial" w:eastAsia="Times New Roman" w:hAnsi="Arial" w:cs="Times New Roman"/>
      <w:sz w:val="18"/>
      <w:szCs w:val="20"/>
      <w:lang w:val="en-GB"/>
    </w:rPr>
  </w:style>
  <w:style w:type="table" w:styleId="Tabela-Siatka">
    <w:name w:val="Table Grid"/>
    <w:basedOn w:val="Standardowy"/>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04C62"/>
    <w:rPr>
      <w:color w:val="0000FF" w:themeColor="hyperlink"/>
      <w:u w:val="single"/>
    </w:rPr>
  </w:style>
  <w:style w:type="character" w:customStyle="1" w:styleId="eudoraheader">
    <w:name w:val="eudoraheader"/>
    <w:basedOn w:val="Domylnaczcionkaakapitu"/>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Akapitzlist">
    <w:name w:val="List Paragraph"/>
    <w:basedOn w:val="Normalny"/>
    <w:uiPriority w:val="34"/>
    <w:rsid w:val="00280FAF"/>
    <w:pPr>
      <w:ind w:left="720"/>
      <w:contextualSpacing/>
    </w:pPr>
  </w:style>
  <w:style w:type="character" w:styleId="Odwoanieprzypisukocowego">
    <w:name w:val="endnote reference"/>
    <w:basedOn w:val="Domylnaczcionkaakapitu"/>
    <w:uiPriority w:val="99"/>
    <w:semiHidden/>
    <w:unhideWhenUsed/>
    <w:rsid w:val="00133311"/>
    <w:rPr>
      <w:vertAlign w:val="superscript"/>
    </w:rPr>
  </w:style>
  <w:style w:type="paragraph" w:styleId="Poprawka">
    <w:name w:val="Revision"/>
    <w:hidden/>
    <w:uiPriority w:val="99"/>
    <w:semiHidden/>
    <w:rsid w:val="00065498"/>
    <w:pPr>
      <w:spacing w:after="0" w:line="240" w:lineRule="auto"/>
    </w:pPr>
    <w:rPr>
      <w:rFonts w:ascii="Arial" w:eastAsia="Times New Roman" w:hAnsi="Arial" w:cs="Times New Roman"/>
      <w:sz w:val="18"/>
      <w:szCs w:val="20"/>
      <w:lang w:val="en-GB"/>
    </w:rPr>
  </w:style>
  <w:style w:type="character" w:styleId="Nierozpoznanawzmianka">
    <w:name w:val="Unresolved Mention"/>
    <w:basedOn w:val="Domylnaczcionkaakapitu"/>
    <w:uiPriority w:val="99"/>
    <w:semiHidden/>
    <w:unhideWhenUsed/>
    <w:rsid w:val="007C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EA4074-29C9-4860-89B9-D3C1A3959710}" type="doc">
      <dgm:prSet loTypeId="urn:microsoft.com/office/officeart/2008/layout/VerticalCurvedList#1" loCatId="list" qsTypeId="urn:microsoft.com/office/officeart/2005/8/quickstyle/simple1" qsCatId="simple" csTypeId="urn:microsoft.com/office/officeart/2005/8/colors/accent1_2" csCatId="accent1" phldr="1"/>
      <dgm:spPr/>
      <dgm:t>
        <a:bodyPr/>
        <a:lstStyle/>
        <a:p>
          <a:endParaRPr lang="pl-PL"/>
        </a:p>
      </dgm:t>
    </dgm:pt>
    <dgm:pt modelId="{12585B88-A0CC-49A4-AE84-9D8E8B4EB598}">
      <dgm:prSet phldrT="[Tekst]" custT="1">
        <dgm:style>
          <a:lnRef idx="2">
            <a:schemeClr val="accent4"/>
          </a:lnRef>
          <a:fillRef idx="1">
            <a:schemeClr val="lt1"/>
          </a:fillRef>
          <a:effectRef idx="0">
            <a:schemeClr val="accent4"/>
          </a:effectRef>
          <a:fontRef idx="minor">
            <a:schemeClr val="dk1"/>
          </a:fontRef>
        </dgm:style>
      </dgm:prSet>
      <dgm:spPr/>
      <dgm:t>
        <a:bodyPr/>
        <a:lstStyle/>
        <a:p>
          <a:r>
            <a:rPr lang="pl-PL" sz="900">
              <a:latin typeface="Arial" panose="020B0604020202020204" pitchFamily="34" charset="0"/>
              <a:cs typeface="Arial" panose="020B0604020202020204" pitchFamily="34" charset="0"/>
            </a:rPr>
            <a:t>Analysis of location data for municipal and industrial plants - potential odour souces</a:t>
          </a:r>
        </a:p>
      </dgm:t>
    </dgm:pt>
    <dgm:pt modelId="{5C1C0493-B2F7-40D8-86BC-A0ECBF6674DC}" type="parTrans" cxnId="{B5C3D06A-0D17-43BD-B33D-80D2B1A3D633}">
      <dgm:prSet/>
      <dgm:spPr/>
      <dgm:t>
        <a:bodyPr/>
        <a:lstStyle/>
        <a:p>
          <a:endParaRPr lang="pl-PL" sz="900">
            <a:latin typeface="Arial" panose="020B0604020202020204" pitchFamily="34" charset="0"/>
            <a:cs typeface="Arial" panose="020B0604020202020204" pitchFamily="34" charset="0"/>
          </a:endParaRPr>
        </a:p>
      </dgm:t>
    </dgm:pt>
    <dgm:pt modelId="{B5654630-89B9-4A7D-A9A4-272432F1E066}" type="sibTrans" cxnId="{B5C3D06A-0D17-43BD-B33D-80D2B1A3D633}">
      <dgm:prSet>
        <dgm:style>
          <a:lnRef idx="2">
            <a:schemeClr val="accent4"/>
          </a:lnRef>
          <a:fillRef idx="1">
            <a:schemeClr val="lt1"/>
          </a:fillRef>
          <a:effectRef idx="0">
            <a:schemeClr val="accent4"/>
          </a:effectRef>
          <a:fontRef idx="minor">
            <a:schemeClr val="dk1"/>
          </a:fontRef>
        </dgm:style>
      </dgm:prSet>
      <dgm:spPr/>
      <dgm:t>
        <a:bodyPr/>
        <a:lstStyle/>
        <a:p>
          <a:endParaRPr lang="pl-PL" sz="900">
            <a:latin typeface="Arial" panose="020B0604020202020204" pitchFamily="34" charset="0"/>
            <a:cs typeface="Arial" panose="020B0604020202020204" pitchFamily="34" charset="0"/>
          </a:endParaRPr>
        </a:p>
      </dgm:t>
    </dgm:pt>
    <dgm:pt modelId="{1E46C581-77BC-4CF9-85A0-C68FF3C43A75}">
      <dgm:prSet phldrT="[Tekst]" custT="1">
        <dgm:style>
          <a:lnRef idx="2">
            <a:schemeClr val="accent4"/>
          </a:lnRef>
          <a:fillRef idx="1">
            <a:schemeClr val="lt1"/>
          </a:fillRef>
          <a:effectRef idx="0">
            <a:schemeClr val="accent4"/>
          </a:effectRef>
          <a:fontRef idx="minor">
            <a:schemeClr val="dk1"/>
          </a:fontRef>
        </dgm:style>
      </dgm:prSet>
      <dgm:spPr/>
      <dgm:t>
        <a:bodyPr/>
        <a:lstStyle/>
        <a:p>
          <a:r>
            <a:rPr lang="pl-PL" sz="900">
              <a:latin typeface="Arial" panose="020B0604020202020204" pitchFamily="34" charset="0"/>
              <a:cs typeface="Arial" panose="020B0604020202020204" pitchFamily="34" charset="0"/>
            </a:rPr>
            <a:t>Development of a questionnaire indicating the information expected from respondents</a:t>
          </a:r>
        </a:p>
      </dgm:t>
    </dgm:pt>
    <dgm:pt modelId="{326B2D98-D299-4E7C-9725-E84034976826}" type="parTrans" cxnId="{62B0135D-175E-4040-A988-0E5635FA007E}">
      <dgm:prSet/>
      <dgm:spPr/>
      <dgm:t>
        <a:bodyPr/>
        <a:lstStyle/>
        <a:p>
          <a:endParaRPr lang="pl-PL" sz="900">
            <a:latin typeface="Arial" panose="020B0604020202020204" pitchFamily="34" charset="0"/>
            <a:cs typeface="Arial" panose="020B0604020202020204" pitchFamily="34" charset="0"/>
          </a:endParaRPr>
        </a:p>
      </dgm:t>
    </dgm:pt>
    <dgm:pt modelId="{D26B26DB-F4FC-4A19-804C-F2749DC9E4DC}" type="sibTrans" cxnId="{62B0135D-175E-4040-A988-0E5635FA007E}">
      <dgm:prSet/>
      <dgm:spPr/>
      <dgm:t>
        <a:bodyPr/>
        <a:lstStyle/>
        <a:p>
          <a:endParaRPr lang="pl-PL" sz="900">
            <a:latin typeface="Arial" panose="020B0604020202020204" pitchFamily="34" charset="0"/>
            <a:cs typeface="Arial" panose="020B0604020202020204" pitchFamily="34" charset="0"/>
          </a:endParaRPr>
        </a:p>
      </dgm:t>
    </dgm:pt>
    <dgm:pt modelId="{3BBDB89A-0551-44B9-AABD-9E6E7F6D17EB}">
      <dgm:prSet phldrT="[Tekst]" custT="1">
        <dgm:style>
          <a:lnRef idx="2">
            <a:schemeClr val="accent4"/>
          </a:lnRef>
          <a:fillRef idx="1">
            <a:schemeClr val="lt1"/>
          </a:fillRef>
          <a:effectRef idx="0">
            <a:schemeClr val="accent4"/>
          </a:effectRef>
          <a:fontRef idx="minor">
            <a:schemeClr val="dk1"/>
          </a:fontRef>
        </dgm:style>
      </dgm:prSet>
      <dgm:spPr/>
      <dgm:t>
        <a:bodyPr/>
        <a:lstStyle/>
        <a:p>
          <a:r>
            <a:rPr lang="pl-PL" sz="900">
              <a:latin typeface="Arial" panose="020B0604020202020204" pitchFamily="34" charset="0"/>
              <a:cs typeface="Arial" panose="020B0604020202020204" pitchFamily="34" charset="0"/>
            </a:rPr>
            <a:t>Send the e-survey to inhabitants (directly or through the organisations or institutions) </a:t>
          </a:r>
        </a:p>
      </dgm:t>
    </dgm:pt>
    <dgm:pt modelId="{20A010CC-B3B8-420D-AAAF-935DF43EE27D}" type="parTrans" cxnId="{05431E27-63C7-47D4-8851-901D1A36C4E5}">
      <dgm:prSet/>
      <dgm:spPr/>
      <dgm:t>
        <a:bodyPr/>
        <a:lstStyle/>
        <a:p>
          <a:endParaRPr lang="pl-PL" sz="900">
            <a:latin typeface="Arial" panose="020B0604020202020204" pitchFamily="34" charset="0"/>
            <a:cs typeface="Arial" panose="020B0604020202020204" pitchFamily="34" charset="0"/>
          </a:endParaRPr>
        </a:p>
      </dgm:t>
    </dgm:pt>
    <dgm:pt modelId="{672545CA-B4B3-458F-BB37-10B77BC9B45E}" type="sibTrans" cxnId="{05431E27-63C7-47D4-8851-901D1A36C4E5}">
      <dgm:prSet/>
      <dgm:spPr/>
      <dgm:t>
        <a:bodyPr/>
        <a:lstStyle/>
        <a:p>
          <a:endParaRPr lang="pl-PL" sz="900">
            <a:latin typeface="Arial" panose="020B0604020202020204" pitchFamily="34" charset="0"/>
            <a:cs typeface="Arial" panose="020B0604020202020204" pitchFamily="34" charset="0"/>
          </a:endParaRPr>
        </a:p>
      </dgm:t>
    </dgm:pt>
    <dgm:pt modelId="{8239E23D-3C85-4654-ACC8-65C662409289}">
      <dgm:prSet custT="1">
        <dgm:style>
          <a:lnRef idx="2">
            <a:schemeClr val="accent4"/>
          </a:lnRef>
          <a:fillRef idx="1">
            <a:schemeClr val="lt1"/>
          </a:fillRef>
          <a:effectRef idx="0">
            <a:schemeClr val="accent4"/>
          </a:effectRef>
          <a:fontRef idx="minor">
            <a:schemeClr val="dk1"/>
          </a:fontRef>
        </dgm:style>
      </dgm:prSet>
      <dgm:spPr/>
      <dgm:t>
        <a:bodyPr/>
        <a:lstStyle/>
        <a:p>
          <a:r>
            <a:rPr lang="pl-PL" sz="900">
              <a:latin typeface="Arial" panose="020B0604020202020204" pitchFamily="34" charset="0"/>
              <a:cs typeface="Arial" panose="020B0604020202020204" pitchFamily="34" charset="0"/>
            </a:rPr>
            <a:t>Analysis (also statistical) of the research results obtained</a:t>
          </a:r>
        </a:p>
      </dgm:t>
    </dgm:pt>
    <dgm:pt modelId="{FA67E41E-4107-4B05-8166-B32A59AF77A6}" type="parTrans" cxnId="{E5B97CEF-C4F7-4018-8938-1F4F6F7DB92D}">
      <dgm:prSet/>
      <dgm:spPr/>
      <dgm:t>
        <a:bodyPr/>
        <a:lstStyle/>
        <a:p>
          <a:endParaRPr lang="pl-PL" sz="900"/>
        </a:p>
      </dgm:t>
    </dgm:pt>
    <dgm:pt modelId="{9E9BC4B2-EB4D-4228-BCD0-FD1FD757D980}" type="sibTrans" cxnId="{E5B97CEF-C4F7-4018-8938-1F4F6F7DB92D}">
      <dgm:prSet/>
      <dgm:spPr/>
      <dgm:t>
        <a:bodyPr/>
        <a:lstStyle/>
        <a:p>
          <a:endParaRPr lang="pl-PL" sz="900"/>
        </a:p>
      </dgm:t>
    </dgm:pt>
    <dgm:pt modelId="{C527BD26-FD37-4860-8277-772FF214F6EC}">
      <dgm:prSet custT="1">
        <dgm:style>
          <a:lnRef idx="2">
            <a:schemeClr val="accent4"/>
          </a:lnRef>
          <a:fillRef idx="1">
            <a:schemeClr val="lt1"/>
          </a:fillRef>
          <a:effectRef idx="0">
            <a:schemeClr val="accent4"/>
          </a:effectRef>
          <a:fontRef idx="minor">
            <a:schemeClr val="dk1"/>
          </a:fontRef>
        </dgm:style>
      </dgm:prSet>
      <dgm:spPr/>
      <dgm:t>
        <a:bodyPr/>
        <a:lstStyle/>
        <a:p>
          <a:r>
            <a:rPr lang="pl-PL" sz="900" b="0" i="0">
              <a:latin typeface="Arial" panose="020B0604020202020204" pitchFamily="34" charset="0"/>
              <a:cs typeface="Arial" panose="020B0604020202020204" pitchFamily="34" charset="0"/>
            </a:rPr>
            <a:t>Implementation of the field olfactometry research programme and chemical determinations</a:t>
          </a:r>
          <a:endParaRPr lang="pl-PL" sz="900">
            <a:latin typeface="Arial" panose="020B0604020202020204" pitchFamily="34" charset="0"/>
            <a:cs typeface="Arial" panose="020B0604020202020204" pitchFamily="34" charset="0"/>
          </a:endParaRPr>
        </a:p>
      </dgm:t>
    </dgm:pt>
    <dgm:pt modelId="{7838DEB6-8DF7-4840-A112-433F531C4C0B}" type="parTrans" cxnId="{E781F312-8792-422B-A4EC-9B50C4953442}">
      <dgm:prSet/>
      <dgm:spPr/>
      <dgm:t>
        <a:bodyPr/>
        <a:lstStyle/>
        <a:p>
          <a:endParaRPr lang="pl-PL" sz="900"/>
        </a:p>
      </dgm:t>
    </dgm:pt>
    <dgm:pt modelId="{B62300BC-7AEB-4796-A743-25D2969AC3D0}" type="sibTrans" cxnId="{E781F312-8792-422B-A4EC-9B50C4953442}">
      <dgm:prSet/>
      <dgm:spPr/>
      <dgm:t>
        <a:bodyPr/>
        <a:lstStyle/>
        <a:p>
          <a:endParaRPr lang="pl-PL" sz="900"/>
        </a:p>
      </dgm:t>
    </dgm:pt>
    <dgm:pt modelId="{76D3252F-51F5-4F8F-9525-518B4B8773EA}" type="pres">
      <dgm:prSet presAssocID="{44EA4074-29C9-4860-89B9-D3C1A3959710}" presName="Name0" presStyleCnt="0">
        <dgm:presLayoutVars>
          <dgm:chMax val="7"/>
          <dgm:chPref val="7"/>
          <dgm:dir/>
        </dgm:presLayoutVars>
      </dgm:prSet>
      <dgm:spPr/>
    </dgm:pt>
    <dgm:pt modelId="{1F6ED026-D7DB-4111-A10C-ED44CBE0B0DE}" type="pres">
      <dgm:prSet presAssocID="{44EA4074-29C9-4860-89B9-D3C1A3959710}" presName="Name1" presStyleCnt="0"/>
      <dgm:spPr/>
    </dgm:pt>
    <dgm:pt modelId="{43831A91-202B-41CB-A647-86FA8B11205E}" type="pres">
      <dgm:prSet presAssocID="{44EA4074-29C9-4860-89B9-D3C1A3959710}" presName="cycle" presStyleCnt="0"/>
      <dgm:spPr/>
    </dgm:pt>
    <dgm:pt modelId="{2F25C27A-D011-40C3-9D81-6635274747F1}" type="pres">
      <dgm:prSet presAssocID="{44EA4074-29C9-4860-89B9-D3C1A3959710}" presName="srcNode" presStyleLbl="node1" presStyleIdx="0" presStyleCnt="5"/>
      <dgm:spPr/>
    </dgm:pt>
    <dgm:pt modelId="{950D5F9D-3951-47BC-9BC8-2356A5A2523D}" type="pres">
      <dgm:prSet presAssocID="{44EA4074-29C9-4860-89B9-D3C1A3959710}" presName="conn" presStyleLbl="parChTrans1D2" presStyleIdx="0" presStyleCnt="1"/>
      <dgm:spPr/>
    </dgm:pt>
    <dgm:pt modelId="{881A8E49-A677-4AFF-AF21-5A386848919F}" type="pres">
      <dgm:prSet presAssocID="{44EA4074-29C9-4860-89B9-D3C1A3959710}" presName="extraNode" presStyleLbl="node1" presStyleIdx="0" presStyleCnt="5"/>
      <dgm:spPr/>
    </dgm:pt>
    <dgm:pt modelId="{EDBED4DD-BEB6-42B7-A8E6-B042EA7E4842}" type="pres">
      <dgm:prSet presAssocID="{44EA4074-29C9-4860-89B9-D3C1A3959710}" presName="dstNode" presStyleLbl="node1" presStyleIdx="0" presStyleCnt="5"/>
      <dgm:spPr/>
    </dgm:pt>
    <dgm:pt modelId="{643C48DA-5E9F-42CE-B325-6A1F631F907A}" type="pres">
      <dgm:prSet presAssocID="{12585B88-A0CC-49A4-AE84-9D8E8B4EB598}" presName="text_1" presStyleLbl="node1" presStyleIdx="0" presStyleCnt="5">
        <dgm:presLayoutVars>
          <dgm:bulletEnabled val="1"/>
        </dgm:presLayoutVars>
      </dgm:prSet>
      <dgm:spPr/>
    </dgm:pt>
    <dgm:pt modelId="{8209F053-3544-41D8-B301-D557FB2524B8}" type="pres">
      <dgm:prSet presAssocID="{12585B88-A0CC-49A4-AE84-9D8E8B4EB598}" presName="accent_1" presStyleCnt="0"/>
      <dgm:spPr/>
    </dgm:pt>
    <dgm:pt modelId="{816B62F5-B8AC-4623-BC1E-146F6AF977A6}" type="pres">
      <dgm:prSet presAssocID="{12585B88-A0CC-49A4-AE84-9D8E8B4EB598}" presName="accentRepeatNode" presStyleLbl="solidFgAcc1" presStyleIdx="0" presStyleCnt="5">
        <dgm:style>
          <a:lnRef idx="2">
            <a:schemeClr val="accent4"/>
          </a:lnRef>
          <a:fillRef idx="1">
            <a:schemeClr val="lt1"/>
          </a:fillRef>
          <a:effectRef idx="0">
            <a:schemeClr val="accent4"/>
          </a:effectRef>
          <a:fontRef idx="minor">
            <a:schemeClr val="dk1"/>
          </a:fontRef>
        </dgm:style>
      </dgm:prSet>
      <dgm:spPr/>
    </dgm:pt>
    <dgm:pt modelId="{FE0D9CF5-9B08-4F15-B2B8-8F834AEDDE9D}" type="pres">
      <dgm:prSet presAssocID="{1E46C581-77BC-4CF9-85A0-C68FF3C43A75}" presName="text_2" presStyleLbl="node1" presStyleIdx="1" presStyleCnt="5">
        <dgm:presLayoutVars>
          <dgm:bulletEnabled val="1"/>
        </dgm:presLayoutVars>
      </dgm:prSet>
      <dgm:spPr/>
    </dgm:pt>
    <dgm:pt modelId="{C65C62E2-B033-4326-92DC-22382557D76F}" type="pres">
      <dgm:prSet presAssocID="{1E46C581-77BC-4CF9-85A0-C68FF3C43A75}" presName="accent_2" presStyleCnt="0"/>
      <dgm:spPr/>
    </dgm:pt>
    <dgm:pt modelId="{A691B387-D9CC-423B-AD4E-4CC916AD8F2F}" type="pres">
      <dgm:prSet presAssocID="{1E46C581-77BC-4CF9-85A0-C68FF3C43A75}" presName="accentRepeatNode" presStyleLbl="solidFgAcc1" presStyleIdx="1" presStyleCnt="5">
        <dgm:style>
          <a:lnRef idx="2">
            <a:schemeClr val="accent4"/>
          </a:lnRef>
          <a:fillRef idx="1">
            <a:schemeClr val="lt1"/>
          </a:fillRef>
          <a:effectRef idx="0">
            <a:schemeClr val="accent4"/>
          </a:effectRef>
          <a:fontRef idx="minor">
            <a:schemeClr val="dk1"/>
          </a:fontRef>
        </dgm:style>
      </dgm:prSet>
      <dgm:spPr/>
    </dgm:pt>
    <dgm:pt modelId="{9CA3F9B9-2EE0-4B71-AEBC-64D5E8C432F2}" type="pres">
      <dgm:prSet presAssocID="{3BBDB89A-0551-44B9-AABD-9E6E7F6D17EB}" presName="text_3" presStyleLbl="node1" presStyleIdx="2" presStyleCnt="5" custScaleY="106632">
        <dgm:presLayoutVars>
          <dgm:bulletEnabled val="1"/>
        </dgm:presLayoutVars>
      </dgm:prSet>
      <dgm:spPr/>
    </dgm:pt>
    <dgm:pt modelId="{02425E59-8D32-4D97-B77E-201923A21F5F}" type="pres">
      <dgm:prSet presAssocID="{3BBDB89A-0551-44B9-AABD-9E6E7F6D17EB}" presName="accent_3" presStyleCnt="0"/>
      <dgm:spPr/>
    </dgm:pt>
    <dgm:pt modelId="{7EBEF113-8E14-4949-8AD0-8FCAE7A6CA9A}" type="pres">
      <dgm:prSet presAssocID="{3BBDB89A-0551-44B9-AABD-9E6E7F6D17EB}" presName="accentRepeatNode" presStyleLbl="solidFgAcc1" presStyleIdx="2" presStyleCnt="5">
        <dgm:style>
          <a:lnRef idx="2">
            <a:schemeClr val="accent4"/>
          </a:lnRef>
          <a:fillRef idx="1">
            <a:schemeClr val="lt1"/>
          </a:fillRef>
          <a:effectRef idx="0">
            <a:schemeClr val="accent4"/>
          </a:effectRef>
          <a:fontRef idx="minor">
            <a:schemeClr val="dk1"/>
          </a:fontRef>
        </dgm:style>
      </dgm:prSet>
      <dgm:spPr/>
    </dgm:pt>
    <dgm:pt modelId="{DA740A64-93C0-4F01-8095-35AEA775F850}" type="pres">
      <dgm:prSet presAssocID="{8239E23D-3C85-4654-ACC8-65C662409289}" presName="text_4" presStyleLbl="node1" presStyleIdx="3" presStyleCnt="5">
        <dgm:presLayoutVars>
          <dgm:bulletEnabled val="1"/>
        </dgm:presLayoutVars>
      </dgm:prSet>
      <dgm:spPr/>
    </dgm:pt>
    <dgm:pt modelId="{D0564D4D-0315-48A0-BB22-5D0461F04295}" type="pres">
      <dgm:prSet presAssocID="{8239E23D-3C85-4654-ACC8-65C662409289}" presName="accent_4" presStyleCnt="0"/>
      <dgm:spPr/>
    </dgm:pt>
    <dgm:pt modelId="{1D797D40-72EB-42D7-BBB5-C371BE24865D}" type="pres">
      <dgm:prSet presAssocID="{8239E23D-3C85-4654-ACC8-65C662409289}" presName="accentRepeatNode" presStyleLbl="solidFgAcc1" presStyleIdx="3" presStyleCnt="5">
        <dgm:style>
          <a:lnRef idx="2">
            <a:schemeClr val="accent4"/>
          </a:lnRef>
          <a:fillRef idx="1">
            <a:schemeClr val="lt1"/>
          </a:fillRef>
          <a:effectRef idx="0">
            <a:schemeClr val="accent4"/>
          </a:effectRef>
          <a:fontRef idx="minor">
            <a:schemeClr val="dk1"/>
          </a:fontRef>
        </dgm:style>
      </dgm:prSet>
      <dgm:spPr/>
    </dgm:pt>
    <dgm:pt modelId="{2B4EFDC3-426D-4876-8D21-8D15FB71E0E4}" type="pres">
      <dgm:prSet presAssocID="{C527BD26-FD37-4860-8277-772FF214F6EC}" presName="text_5" presStyleLbl="node1" presStyleIdx="4" presStyleCnt="5" custLinFactNeighborX="808">
        <dgm:presLayoutVars>
          <dgm:bulletEnabled val="1"/>
        </dgm:presLayoutVars>
      </dgm:prSet>
      <dgm:spPr/>
    </dgm:pt>
    <dgm:pt modelId="{13C99821-0040-4D33-8BC8-7A2C7C5718FB}" type="pres">
      <dgm:prSet presAssocID="{C527BD26-FD37-4860-8277-772FF214F6EC}" presName="accent_5" presStyleCnt="0"/>
      <dgm:spPr/>
    </dgm:pt>
    <dgm:pt modelId="{B5F0E1CD-635A-4ADE-BBF2-578873C81764}" type="pres">
      <dgm:prSet presAssocID="{C527BD26-FD37-4860-8277-772FF214F6EC}" presName="accentRepeatNode" presStyleLbl="solidFgAcc1" presStyleIdx="4" presStyleCnt="5">
        <dgm:style>
          <a:lnRef idx="2">
            <a:schemeClr val="accent4"/>
          </a:lnRef>
          <a:fillRef idx="1">
            <a:schemeClr val="lt1"/>
          </a:fillRef>
          <a:effectRef idx="0">
            <a:schemeClr val="accent4"/>
          </a:effectRef>
          <a:fontRef idx="minor">
            <a:schemeClr val="dk1"/>
          </a:fontRef>
        </dgm:style>
      </dgm:prSet>
      <dgm:spPr/>
    </dgm:pt>
  </dgm:ptLst>
  <dgm:cxnLst>
    <dgm:cxn modelId="{E781F312-8792-422B-A4EC-9B50C4953442}" srcId="{44EA4074-29C9-4860-89B9-D3C1A3959710}" destId="{C527BD26-FD37-4860-8277-772FF214F6EC}" srcOrd="4" destOrd="0" parTransId="{7838DEB6-8DF7-4840-A112-433F531C4C0B}" sibTransId="{B62300BC-7AEB-4796-A743-25D2969AC3D0}"/>
    <dgm:cxn modelId="{05431E27-63C7-47D4-8851-901D1A36C4E5}" srcId="{44EA4074-29C9-4860-89B9-D3C1A3959710}" destId="{3BBDB89A-0551-44B9-AABD-9E6E7F6D17EB}" srcOrd="2" destOrd="0" parTransId="{20A010CC-B3B8-420D-AAAF-935DF43EE27D}" sibTransId="{672545CA-B4B3-458F-BB37-10B77BC9B45E}"/>
    <dgm:cxn modelId="{6518595C-DABA-42E8-9B5A-402294B8C853}" type="presOf" srcId="{8239E23D-3C85-4654-ACC8-65C662409289}" destId="{DA740A64-93C0-4F01-8095-35AEA775F850}" srcOrd="0" destOrd="0" presId="urn:microsoft.com/office/officeart/2008/layout/VerticalCurvedList#1"/>
    <dgm:cxn modelId="{62B0135D-175E-4040-A988-0E5635FA007E}" srcId="{44EA4074-29C9-4860-89B9-D3C1A3959710}" destId="{1E46C581-77BC-4CF9-85A0-C68FF3C43A75}" srcOrd="1" destOrd="0" parTransId="{326B2D98-D299-4E7C-9725-E84034976826}" sibTransId="{D26B26DB-F4FC-4A19-804C-F2749DC9E4DC}"/>
    <dgm:cxn modelId="{FF5D1361-E487-496F-8C7C-22A62D55A68E}" type="presOf" srcId="{3BBDB89A-0551-44B9-AABD-9E6E7F6D17EB}" destId="{9CA3F9B9-2EE0-4B71-AEBC-64D5E8C432F2}" srcOrd="0" destOrd="0" presId="urn:microsoft.com/office/officeart/2008/layout/VerticalCurvedList#1"/>
    <dgm:cxn modelId="{B5C3D06A-0D17-43BD-B33D-80D2B1A3D633}" srcId="{44EA4074-29C9-4860-89B9-D3C1A3959710}" destId="{12585B88-A0CC-49A4-AE84-9D8E8B4EB598}" srcOrd="0" destOrd="0" parTransId="{5C1C0493-B2F7-40D8-86BC-A0ECBF6674DC}" sibTransId="{B5654630-89B9-4A7D-A9A4-272432F1E066}"/>
    <dgm:cxn modelId="{E894A77B-E93E-4176-A174-BB2DE202AFC6}" type="presOf" srcId="{44EA4074-29C9-4860-89B9-D3C1A3959710}" destId="{76D3252F-51F5-4F8F-9525-518B4B8773EA}" srcOrd="0" destOrd="0" presId="urn:microsoft.com/office/officeart/2008/layout/VerticalCurvedList#1"/>
    <dgm:cxn modelId="{F7D23FAD-51B5-4DE5-A072-038806E85326}" type="presOf" srcId="{12585B88-A0CC-49A4-AE84-9D8E8B4EB598}" destId="{643C48DA-5E9F-42CE-B325-6A1F631F907A}" srcOrd="0" destOrd="0" presId="urn:microsoft.com/office/officeart/2008/layout/VerticalCurvedList#1"/>
    <dgm:cxn modelId="{331760B9-6C34-415D-9053-563354A8EF1E}" type="presOf" srcId="{1E46C581-77BC-4CF9-85A0-C68FF3C43A75}" destId="{FE0D9CF5-9B08-4F15-B2B8-8F834AEDDE9D}" srcOrd="0" destOrd="0" presId="urn:microsoft.com/office/officeart/2008/layout/VerticalCurvedList#1"/>
    <dgm:cxn modelId="{F694DDE5-E0AA-4CA9-A84B-72F84681085D}" type="presOf" srcId="{B5654630-89B9-4A7D-A9A4-272432F1E066}" destId="{950D5F9D-3951-47BC-9BC8-2356A5A2523D}" srcOrd="0" destOrd="0" presId="urn:microsoft.com/office/officeart/2008/layout/VerticalCurvedList#1"/>
    <dgm:cxn modelId="{D7A569EA-5C9F-4A25-BC77-A362CFF69147}" type="presOf" srcId="{C527BD26-FD37-4860-8277-772FF214F6EC}" destId="{2B4EFDC3-426D-4876-8D21-8D15FB71E0E4}" srcOrd="0" destOrd="0" presId="urn:microsoft.com/office/officeart/2008/layout/VerticalCurvedList#1"/>
    <dgm:cxn modelId="{E5B97CEF-C4F7-4018-8938-1F4F6F7DB92D}" srcId="{44EA4074-29C9-4860-89B9-D3C1A3959710}" destId="{8239E23D-3C85-4654-ACC8-65C662409289}" srcOrd="3" destOrd="0" parTransId="{FA67E41E-4107-4B05-8166-B32A59AF77A6}" sibTransId="{9E9BC4B2-EB4D-4228-BCD0-FD1FD757D980}"/>
    <dgm:cxn modelId="{16D73ACA-F944-4671-B372-442ECC07B641}" type="presParOf" srcId="{76D3252F-51F5-4F8F-9525-518B4B8773EA}" destId="{1F6ED026-D7DB-4111-A10C-ED44CBE0B0DE}" srcOrd="0" destOrd="0" presId="urn:microsoft.com/office/officeart/2008/layout/VerticalCurvedList#1"/>
    <dgm:cxn modelId="{4D59AC1C-F6A4-410E-A801-9B07071B5CB9}" type="presParOf" srcId="{1F6ED026-D7DB-4111-A10C-ED44CBE0B0DE}" destId="{43831A91-202B-41CB-A647-86FA8B11205E}" srcOrd="0" destOrd="0" presId="urn:microsoft.com/office/officeart/2008/layout/VerticalCurvedList#1"/>
    <dgm:cxn modelId="{D2D00D4A-4031-4CDC-A1C1-088E05F4E168}" type="presParOf" srcId="{43831A91-202B-41CB-A647-86FA8B11205E}" destId="{2F25C27A-D011-40C3-9D81-6635274747F1}" srcOrd="0" destOrd="0" presId="urn:microsoft.com/office/officeart/2008/layout/VerticalCurvedList#1"/>
    <dgm:cxn modelId="{AE468B90-B2D9-40E9-A021-798D568139FE}" type="presParOf" srcId="{43831A91-202B-41CB-A647-86FA8B11205E}" destId="{950D5F9D-3951-47BC-9BC8-2356A5A2523D}" srcOrd="1" destOrd="0" presId="urn:microsoft.com/office/officeart/2008/layout/VerticalCurvedList#1"/>
    <dgm:cxn modelId="{83874AD0-22AB-46D2-8E15-C599FEB00ADB}" type="presParOf" srcId="{43831A91-202B-41CB-A647-86FA8B11205E}" destId="{881A8E49-A677-4AFF-AF21-5A386848919F}" srcOrd="2" destOrd="0" presId="urn:microsoft.com/office/officeart/2008/layout/VerticalCurvedList#1"/>
    <dgm:cxn modelId="{E235E5D3-FB8E-4C65-88F3-2378A98BC3A8}" type="presParOf" srcId="{43831A91-202B-41CB-A647-86FA8B11205E}" destId="{EDBED4DD-BEB6-42B7-A8E6-B042EA7E4842}" srcOrd="3" destOrd="0" presId="urn:microsoft.com/office/officeart/2008/layout/VerticalCurvedList#1"/>
    <dgm:cxn modelId="{F2E2DD2B-3CFE-408C-A711-EF569DF05382}" type="presParOf" srcId="{1F6ED026-D7DB-4111-A10C-ED44CBE0B0DE}" destId="{643C48DA-5E9F-42CE-B325-6A1F631F907A}" srcOrd="1" destOrd="0" presId="urn:microsoft.com/office/officeart/2008/layout/VerticalCurvedList#1"/>
    <dgm:cxn modelId="{552AC045-7905-4E15-92C3-5A5264DFA684}" type="presParOf" srcId="{1F6ED026-D7DB-4111-A10C-ED44CBE0B0DE}" destId="{8209F053-3544-41D8-B301-D557FB2524B8}" srcOrd="2" destOrd="0" presId="urn:microsoft.com/office/officeart/2008/layout/VerticalCurvedList#1"/>
    <dgm:cxn modelId="{13D511B7-09DA-473B-9D3C-2279678CC778}" type="presParOf" srcId="{8209F053-3544-41D8-B301-D557FB2524B8}" destId="{816B62F5-B8AC-4623-BC1E-146F6AF977A6}" srcOrd="0" destOrd="0" presId="urn:microsoft.com/office/officeart/2008/layout/VerticalCurvedList#1"/>
    <dgm:cxn modelId="{C9AD0F20-3684-4068-BE81-184AEA9E00BC}" type="presParOf" srcId="{1F6ED026-D7DB-4111-A10C-ED44CBE0B0DE}" destId="{FE0D9CF5-9B08-4F15-B2B8-8F834AEDDE9D}" srcOrd="3" destOrd="0" presId="urn:microsoft.com/office/officeart/2008/layout/VerticalCurvedList#1"/>
    <dgm:cxn modelId="{B85802C4-E262-4196-99EA-0803397DCE96}" type="presParOf" srcId="{1F6ED026-D7DB-4111-A10C-ED44CBE0B0DE}" destId="{C65C62E2-B033-4326-92DC-22382557D76F}" srcOrd="4" destOrd="0" presId="urn:microsoft.com/office/officeart/2008/layout/VerticalCurvedList#1"/>
    <dgm:cxn modelId="{0C4DE6A5-5164-4917-92D5-A6C3579EC218}" type="presParOf" srcId="{C65C62E2-B033-4326-92DC-22382557D76F}" destId="{A691B387-D9CC-423B-AD4E-4CC916AD8F2F}" srcOrd="0" destOrd="0" presId="urn:microsoft.com/office/officeart/2008/layout/VerticalCurvedList#1"/>
    <dgm:cxn modelId="{31207C35-2441-4B7E-BD53-3B05CA5B4D93}" type="presParOf" srcId="{1F6ED026-D7DB-4111-A10C-ED44CBE0B0DE}" destId="{9CA3F9B9-2EE0-4B71-AEBC-64D5E8C432F2}" srcOrd="5" destOrd="0" presId="urn:microsoft.com/office/officeart/2008/layout/VerticalCurvedList#1"/>
    <dgm:cxn modelId="{A0E3F90A-457C-41F7-A1B8-F2370AA2B5E6}" type="presParOf" srcId="{1F6ED026-D7DB-4111-A10C-ED44CBE0B0DE}" destId="{02425E59-8D32-4D97-B77E-201923A21F5F}" srcOrd="6" destOrd="0" presId="urn:microsoft.com/office/officeart/2008/layout/VerticalCurvedList#1"/>
    <dgm:cxn modelId="{5BE28E3D-47B8-4C62-A0B5-25B81307C139}" type="presParOf" srcId="{02425E59-8D32-4D97-B77E-201923A21F5F}" destId="{7EBEF113-8E14-4949-8AD0-8FCAE7A6CA9A}" srcOrd="0" destOrd="0" presId="urn:microsoft.com/office/officeart/2008/layout/VerticalCurvedList#1"/>
    <dgm:cxn modelId="{362463B3-1988-4130-9A03-ADB8CD66A2A8}" type="presParOf" srcId="{1F6ED026-D7DB-4111-A10C-ED44CBE0B0DE}" destId="{DA740A64-93C0-4F01-8095-35AEA775F850}" srcOrd="7" destOrd="0" presId="urn:microsoft.com/office/officeart/2008/layout/VerticalCurvedList#1"/>
    <dgm:cxn modelId="{A35BDEDF-3BA2-471F-A575-2B5548E6CB90}" type="presParOf" srcId="{1F6ED026-D7DB-4111-A10C-ED44CBE0B0DE}" destId="{D0564D4D-0315-48A0-BB22-5D0461F04295}" srcOrd="8" destOrd="0" presId="urn:microsoft.com/office/officeart/2008/layout/VerticalCurvedList#1"/>
    <dgm:cxn modelId="{6AF1C8CA-0AB7-4AFB-8816-B5BAAC14007E}" type="presParOf" srcId="{D0564D4D-0315-48A0-BB22-5D0461F04295}" destId="{1D797D40-72EB-42D7-BBB5-C371BE24865D}" srcOrd="0" destOrd="0" presId="urn:microsoft.com/office/officeart/2008/layout/VerticalCurvedList#1"/>
    <dgm:cxn modelId="{A9DE45ED-458F-496F-ACA9-CC6EA5B1C75E}" type="presParOf" srcId="{1F6ED026-D7DB-4111-A10C-ED44CBE0B0DE}" destId="{2B4EFDC3-426D-4876-8D21-8D15FB71E0E4}" srcOrd="9" destOrd="0" presId="urn:microsoft.com/office/officeart/2008/layout/VerticalCurvedList#1"/>
    <dgm:cxn modelId="{B00FA8EF-FCFA-42D0-91D0-3CCCBCF7BB41}" type="presParOf" srcId="{1F6ED026-D7DB-4111-A10C-ED44CBE0B0DE}" destId="{13C99821-0040-4D33-8BC8-7A2C7C5718FB}" srcOrd="10" destOrd="0" presId="urn:microsoft.com/office/officeart/2008/layout/VerticalCurvedList#1"/>
    <dgm:cxn modelId="{CD258019-120C-4FBC-AC13-DC779DBA46BF}" type="presParOf" srcId="{13C99821-0040-4D33-8BC8-7A2C7C5718FB}" destId="{B5F0E1CD-635A-4ADE-BBF2-578873C81764}" srcOrd="0" destOrd="0" presId="urn:microsoft.com/office/officeart/2008/layout/VerticalCurved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D915E94-A4B8-42DD-8378-1113C62F7EE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pl-PL"/>
        </a:p>
      </dgm:t>
    </dgm:pt>
    <dgm:pt modelId="{0F5040C3-B589-4A97-9EC5-F5FF40F98D6A}">
      <dgm:prSet phldrT="[Tekst]"/>
      <dgm:spPr/>
      <dgm:t>
        <a:bodyPr/>
        <a:lstStyle/>
        <a:p>
          <a:r>
            <a:rPr lang="en-GB">
              <a:latin typeface="Arial" panose="020B0604020202020204" pitchFamily="34" charset="0"/>
              <a:cs typeface="Arial" panose="020B0604020202020204" pitchFamily="34" charset="0"/>
            </a:rPr>
            <a:t>the food industry</a:t>
          </a:r>
          <a:endParaRPr lang="pl-PL">
            <a:latin typeface="Arial" panose="020B0604020202020204" pitchFamily="34" charset="0"/>
            <a:cs typeface="Arial" panose="020B0604020202020204" pitchFamily="34" charset="0"/>
          </a:endParaRPr>
        </a:p>
      </dgm:t>
    </dgm:pt>
    <dgm:pt modelId="{0A825F42-65CE-44DB-8C34-DAA6E1843E37}" type="parTrans" cxnId="{E9AB7387-B1A0-4720-A2E2-A67C352F9A96}">
      <dgm:prSet/>
      <dgm:spPr/>
      <dgm:t>
        <a:bodyPr/>
        <a:lstStyle/>
        <a:p>
          <a:endParaRPr lang="pl-PL">
            <a:latin typeface="Arial" panose="020B0604020202020204" pitchFamily="34" charset="0"/>
            <a:cs typeface="Arial" panose="020B0604020202020204" pitchFamily="34" charset="0"/>
          </a:endParaRPr>
        </a:p>
      </dgm:t>
    </dgm:pt>
    <dgm:pt modelId="{CF042184-7C18-48F5-9CE9-215F4D582756}" type="sibTrans" cxnId="{E9AB7387-B1A0-4720-A2E2-A67C352F9A96}">
      <dgm:prSet/>
      <dgm:spPr/>
      <dgm:t>
        <a:bodyPr/>
        <a:lstStyle/>
        <a:p>
          <a:endParaRPr lang="pl-PL">
            <a:latin typeface="Arial" panose="020B0604020202020204" pitchFamily="34" charset="0"/>
            <a:cs typeface="Arial" panose="020B0604020202020204" pitchFamily="34" charset="0"/>
          </a:endParaRPr>
        </a:p>
      </dgm:t>
    </dgm:pt>
    <dgm:pt modelId="{D62BA422-9473-45B3-87A9-C438892D5CB3}">
      <dgm:prSet phldrT="[Tekst]"/>
      <dgm:spPr/>
      <dgm:t>
        <a:bodyPr/>
        <a:lstStyle/>
        <a:p>
          <a:r>
            <a:rPr lang="en-GB">
              <a:latin typeface="Arial" panose="020B0604020202020204" pitchFamily="34" charset="0"/>
              <a:cs typeface="Arial" panose="020B0604020202020204" pitchFamily="34" charset="0"/>
            </a:rPr>
            <a:t>animal feed industry</a:t>
          </a:r>
          <a:endParaRPr lang="pl-PL">
            <a:latin typeface="Arial" panose="020B0604020202020204" pitchFamily="34" charset="0"/>
            <a:cs typeface="Arial" panose="020B0604020202020204" pitchFamily="34" charset="0"/>
          </a:endParaRPr>
        </a:p>
      </dgm:t>
    </dgm:pt>
    <dgm:pt modelId="{AA4F9421-F39B-4FC8-80BD-E360E366EE42}" type="parTrans" cxnId="{EA05B767-AD36-42B7-9944-39D996422D97}">
      <dgm:prSet/>
      <dgm:spPr/>
      <dgm:t>
        <a:bodyPr/>
        <a:lstStyle/>
        <a:p>
          <a:endParaRPr lang="pl-PL">
            <a:latin typeface="Arial" panose="020B0604020202020204" pitchFamily="34" charset="0"/>
            <a:cs typeface="Arial" panose="020B0604020202020204" pitchFamily="34" charset="0"/>
          </a:endParaRPr>
        </a:p>
      </dgm:t>
    </dgm:pt>
    <dgm:pt modelId="{ADFA7E09-DCFF-47B8-A6AF-B9B4CAE24DBF}" type="sibTrans" cxnId="{EA05B767-AD36-42B7-9944-39D996422D97}">
      <dgm:prSet/>
      <dgm:spPr/>
      <dgm:t>
        <a:bodyPr/>
        <a:lstStyle/>
        <a:p>
          <a:endParaRPr lang="pl-PL">
            <a:latin typeface="Arial" panose="020B0604020202020204" pitchFamily="34" charset="0"/>
            <a:cs typeface="Arial" panose="020B0604020202020204" pitchFamily="34" charset="0"/>
          </a:endParaRPr>
        </a:p>
      </dgm:t>
    </dgm:pt>
    <dgm:pt modelId="{721FA23B-613C-40C9-BA9C-9FA2C6BF484F}">
      <dgm:prSet phldrT="[Tekst]"/>
      <dgm:spPr/>
      <dgm:t>
        <a:bodyPr/>
        <a:lstStyle/>
        <a:p>
          <a:r>
            <a:rPr lang="en-GB">
              <a:latin typeface="Arial" panose="020B0604020202020204" pitchFamily="34" charset="0"/>
              <a:cs typeface="Arial" panose="020B0604020202020204" pitchFamily="34" charset="0"/>
            </a:rPr>
            <a:t>chemical industry</a:t>
          </a:r>
          <a:endParaRPr lang="pl-PL">
            <a:latin typeface="Arial" panose="020B0604020202020204" pitchFamily="34" charset="0"/>
            <a:cs typeface="Arial" panose="020B0604020202020204" pitchFamily="34" charset="0"/>
          </a:endParaRPr>
        </a:p>
      </dgm:t>
    </dgm:pt>
    <dgm:pt modelId="{02549172-90F9-4CDA-857C-A25AEC544AE7}" type="parTrans" cxnId="{07D8EBA6-FE85-4252-9328-D680B8647DC8}">
      <dgm:prSet/>
      <dgm:spPr/>
      <dgm:t>
        <a:bodyPr/>
        <a:lstStyle/>
        <a:p>
          <a:endParaRPr lang="pl-PL">
            <a:latin typeface="Arial" panose="020B0604020202020204" pitchFamily="34" charset="0"/>
            <a:cs typeface="Arial" panose="020B0604020202020204" pitchFamily="34" charset="0"/>
          </a:endParaRPr>
        </a:p>
      </dgm:t>
    </dgm:pt>
    <dgm:pt modelId="{BDC4B6DE-208F-4923-8E1E-66E6FD2675EA}" type="sibTrans" cxnId="{07D8EBA6-FE85-4252-9328-D680B8647DC8}">
      <dgm:prSet/>
      <dgm:spPr/>
      <dgm:t>
        <a:bodyPr/>
        <a:lstStyle/>
        <a:p>
          <a:endParaRPr lang="pl-PL">
            <a:latin typeface="Arial" panose="020B0604020202020204" pitchFamily="34" charset="0"/>
            <a:cs typeface="Arial" panose="020B0604020202020204" pitchFamily="34" charset="0"/>
          </a:endParaRPr>
        </a:p>
      </dgm:t>
    </dgm:pt>
    <dgm:pt modelId="{C254C024-898E-478C-B1B8-3FB4B9BCCF8D}">
      <dgm:prSet phldrT="[Tekst]"/>
      <dgm:spPr/>
      <dgm:t>
        <a:bodyPr/>
        <a:lstStyle/>
        <a:p>
          <a:r>
            <a:rPr lang="en-GB">
              <a:latin typeface="Arial" panose="020B0604020202020204" pitchFamily="34" charset="0"/>
              <a:cs typeface="Arial" panose="020B0604020202020204" pitchFamily="34" charset="0"/>
            </a:rPr>
            <a:t>refining industry</a:t>
          </a:r>
          <a:endParaRPr lang="pl-PL">
            <a:latin typeface="Arial" panose="020B0604020202020204" pitchFamily="34" charset="0"/>
            <a:cs typeface="Arial" panose="020B0604020202020204" pitchFamily="34" charset="0"/>
          </a:endParaRPr>
        </a:p>
      </dgm:t>
    </dgm:pt>
    <dgm:pt modelId="{30CE6122-57E8-409F-9461-3ADA2B7503E8}" type="parTrans" cxnId="{E494FBBB-4978-4A12-BDDA-CC4DE96F0BF5}">
      <dgm:prSet/>
      <dgm:spPr/>
      <dgm:t>
        <a:bodyPr/>
        <a:lstStyle/>
        <a:p>
          <a:endParaRPr lang="pl-PL">
            <a:latin typeface="Arial" panose="020B0604020202020204" pitchFamily="34" charset="0"/>
            <a:cs typeface="Arial" panose="020B0604020202020204" pitchFamily="34" charset="0"/>
          </a:endParaRPr>
        </a:p>
      </dgm:t>
    </dgm:pt>
    <dgm:pt modelId="{7B3F7CBD-383B-4BF3-9DBE-EE4D9682C280}" type="sibTrans" cxnId="{E494FBBB-4978-4A12-BDDA-CC4DE96F0BF5}">
      <dgm:prSet/>
      <dgm:spPr/>
      <dgm:t>
        <a:bodyPr/>
        <a:lstStyle/>
        <a:p>
          <a:endParaRPr lang="pl-PL">
            <a:latin typeface="Arial" panose="020B0604020202020204" pitchFamily="34" charset="0"/>
            <a:cs typeface="Arial" panose="020B0604020202020204" pitchFamily="34" charset="0"/>
          </a:endParaRPr>
        </a:p>
      </dgm:t>
    </dgm:pt>
    <dgm:pt modelId="{C9ABBDE4-1A1E-4C0C-ACF5-416CACF8BD9E}">
      <dgm:prSet phldrT="[Tekst]"/>
      <dgm:spPr/>
      <dgm:t>
        <a:bodyPr/>
        <a:lstStyle/>
        <a:p>
          <a:r>
            <a:rPr lang="en-GB">
              <a:latin typeface="Arial" panose="020B0604020202020204" pitchFamily="34" charset="0"/>
              <a:cs typeface="Arial" panose="020B0604020202020204" pitchFamily="34" charset="0"/>
            </a:rPr>
            <a:t>manufacture of chipboard and particleboard</a:t>
          </a:r>
          <a:endParaRPr lang="pl-PL">
            <a:latin typeface="Arial" panose="020B0604020202020204" pitchFamily="34" charset="0"/>
            <a:cs typeface="Arial" panose="020B0604020202020204" pitchFamily="34" charset="0"/>
          </a:endParaRPr>
        </a:p>
      </dgm:t>
    </dgm:pt>
    <dgm:pt modelId="{F40432B0-D726-4A1A-AABF-5E9CFFC2F203}" type="parTrans" cxnId="{23175CEB-9568-4604-B39E-9D59A64E7A90}">
      <dgm:prSet/>
      <dgm:spPr/>
      <dgm:t>
        <a:bodyPr/>
        <a:lstStyle/>
        <a:p>
          <a:endParaRPr lang="pl-PL">
            <a:latin typeface="Arial" panose="020B0604020202020204" pitchFamily="34" charset="0"/>
            <a:cs typeface="Arial" panose="020B0604020202020204" pitchFamily="34" charset="0"/>
          </a:endParaRPr>
        </a:p>
      </dgm:t>
    </dgm:pt>
    <dgm:pt modelId="{B014AA36-45D1-46DB-AC91-A5FDF6FAA63D}" type="sibTrans" cxnId="{23175CEB-9568-4604-B39E-9D59A64E7A90}">
      <dgm:prSet/>
      <dgm:spPr/>
      <dgm:t>
        <a:bodyPr/>
        <a:lstStyle/>
        <a:p>
          <a:endParaRPr lang="pl-PL">
            <a:latin typeface="Arial" panose="020B0604020202020204" pitchFamily="34" charset="0"/>
            <a:cs typeface="Arial" panose="020B0604020202020204" pitchFamily="34" charset="0"/>
          </a:endParaRPr>
        </a:p>
      </dgm:t>
    </dgm:pt>
    <dgm:pt modelId="{E0A02310-B3A4-4AE9-B9B7-0DA89919DCCE}">
      <dgm:prSet/>
      <dgm:spPr/>
      <dgm:t>
        <a:bodyPr/>
        <a:lstStyle/>
        <a:p>
          <a:r>
            <a:rPr lang="en-GB">
              <a:latin typeface="Arial" panose="020B0604020202020204" pitchFamily="34" charset="0"/>
              <a:cs typeface="Arial" panose="020B0604020202020204" pitchFamily="34" charset="0"/>
            </a:rPr>
            <a:t>slaughterhouses and plants for the disposal/processing of animal by-products</a:t>
          </a:r>
          <a:endParaRPr lang="pl-PL">
            <a:latin typeface="Arial" panose="020B0604020202020204" pitchFamily="34" charset="0"/>
            <a:cs typeface="Arial" panose="020B0604020202020204" pitchFamily="34" charset="0"/>
          </a:endParaRPr>
        </a:p>
      </dgm:t>
    </dgm:pt>
    <dgm:pt modelId="{1994BC88-BF61-4B5E-91FE-BF5E17F5719E}" type="parTrans" cxnId="{9C2CFED1-0C95-4156-A17E-18EA8C5E9825}">
      <dgm:prSet/>
      <dgm:spPr/>
      <dgm:t>
        <a:bodyPr/>
        <a:lstStyle/>
        <a:p>
          <a:endParaRPr lang="pl-PL">
            <a:latin typeface="Arial" panose="020B0604020202020204" pitchFamily="34" charset="0"/>
            <a:cs typeface="Arial" panose="020B0604020202020204" pitchFamily="34" charset="0"/>
          </a:endParaRPr>
        </a:p>
      </dgm:t>
    </dgm:pt>
    <dgm:pt modelId="{AF9950C0-F3BE-48F3-9063-80A5195FA542}" type="sibTrans" cxnId="{9C2CFED1-0C95-4156-A17E-18EA8C5E9825}">
      <dgm:prSet/>
      <dgm:spPr/>
      <dgm:t>
        <a:bodyPr/>
        <a:lstStyle/>
        <a:p>
          <a:endParaRPr lang="pl-PL">
            <a:latin typeface="Arial" panose="020B0604020202020204" pitchFamily="34" charset="0"/>
            <a:cs typeface="Arial" panose="020B0604020202020204" pitchFamily="34" charset="0"/>
          </a:endParaRPr>
        </a:p>
      </dgm:t>
    </dgm:pt>
    <dgm:pt modelId="{92470F08-C8EF-4054-9ED8-4E200756F2F9}">
      <dgm:prSet phldrT="[Tekst]"/>
      <dgm:spPr/>
      <dgm:t>
        <a:bodyPr/>
        <a:lstStyle/>
        <a:p>
          <a:r>
            <a:rPr lang="en-GB">
              <a:latin typeface="Arial" panose="020B0604020202020204" pitchFamily="34" charset="0"/>
              <a:cs typeface="Arial" panose="020B0604020202020204" pitchFamily="34" charset="0"/>
            </a:rPr>
            <a:t>paper industry</a:t>
          </a:r>
          <a:endParaRPr lang="pl-PL">
            <a:latin typeface="Arial" panose="020B0604020202020204" pitchFamily="34" charset="0"/>
            <a:cs typeface="Arial" panose="020B0604020202020204" pitchFamily="34" charset="0"/>
          </a:endParaRPr>
        </a:p>
      </dgm:t>
    </dgm:pt>
    <dgm:pt modelId="{5FBC91CE-14F4-4D9C-8C0E-E3CC46DB6863}" type="parTrans" cxnId="{5BA537C6-1ADA-48F0-BDFD-7128F8ADD0AE}">
      <dgm:prSet/>
      <dgm:spPr/>
      <dgm:t>
        <a:bodyPr/>
        <a:lstStyle/>
        <a:p>
          <a:endParaRPr lang="pl-PL">
            <a:latin typeface="Arial" panose="020B0604020202020204" pitchFamily="34" charset="0"/>
            <a:cs typeface="Arial" panose="020B0604020202020204" pitchFamily="34" charset="0"/>
          </a:endParaRPr>
        </a:p>
      </dgm:t>
    </dgm:pt>
    <dgm:pt modelId="{F38D14D6-1A61-4D05-B9F4-E76D3EA9DAA3}" type="sibTrans" cxnId="{5BA537C6-1ADA-48F0-BDFD-7128F8ADD0AE}">
      <dgm:prSet/>
      <dgm:spPr/>
      <dgm:t>
        <a:bodyPr/>
        <a:lstStyle/>
        <a:p>
          <a:endParaRPr lang="pl-PL">
            <a:latin typeface="Arial" panose="020B0604020202020204" pitchFamily="34" charset="0"/>
            <a:cs typeface="Arial" panose="020B0604020202020204" pitchFamily="34" charset="0"/>
          </a:endParaRPr>
        </a:p>
      </dgm:t>
    </dgm:pt>
    <dgm:pt modelId="{60D8748E-4778-4AC0-89A5-3FFE57132846}">
      <dgm:prSet phldrT="[Tekst]"/>
      <dgm:spPr/>
      <dgm:t>
        <a:bodyPr/>
        <a:lstStyle/>
        <a:p>
          <a:r>
            <a:rPr lang="en-GB">
              <a:latin typeface="Arial" panose="020B0604020202020204" pitchFamily="34" charset="0"/>
              <a:cs typeface="Arial" panose="020B0604020202020204" pitchFamily="34" charset="0"/>
            </a:rPr>
            <a:t>oils and fats industry</a:t>
          </a:r>
          <a:endParaRPr lang="pl-PL">
            <a:latin typeface="Arial" panose="020B0604020202020204" pitchFamily="34" charset="0"/>
            <a:cs typeface="Arial" panose="020B0604020202020204" pitchFamily="34" charset="0"/>
          </a:endParaRPr>
        </a:p>
      </dgm:t>
    </dgm:pt>
    <dgm:pt modelId="{BD1C69C8-9FB8-44EB-8367-C9B4EB88120A}" type="parTrans" cxnId="{884B6652-ADBD-4D3E-BDE3-CB6B7F143C99}">
      <dgm:prSet/>
      <dgm:spPr/>
      <dgm:t>
        <a:bodyPr/>
        <a:lstStyle/>
        <a:p>
          <a:endParaRPr lang="pl-PL">
            <a:latin typeface="Arial" panose="020B0604020202020204" pitchFamily="34" charset="0"/>
            <a:cs typeface="Arial" panose="020B0604020202020204" pitchFamily="34" charset="0"/>
          </a:endParaRPr>
        </a:p>
      </dgm:t>
    </dgm:pt>
    <dgm:pt modelId="{B75ADF1B-E833-41AA-B34C-2EA144C40534}" type="sibTrans" cxnId="{884B6652-ADBD-4D3E-BDE3-CB6B7F143C99}">
      <dgm:prSet/>
      <dgm:spPr/>
      <dgm:t>
        <a:bodyPr/>
        <a:lstStyle/>
        <a:p>
          <a:endParaRPr lang="pl-PL">
            <a:latin typeface="Arial" panose="020B0604020202020204" pitchFamily="34" charset="0"/>
            <a:cs typeface="Arial" panose="020B0604020202020204" pitchFamily="34" charset="0"/>
          </a:endParaRPr>
        </a:p>
      </dgm:t>
    </dgm:pt>
    <dgm:pt modelId="{DE294C0A-3025-441B-BE83-15617A1C3E17}">
      <dgm:prSet phldrT="[Tekst]"/>
      <dgm:spPr/>
      <dgm:t>
        <a:bodyPr/>
        <a:lstStyle/>
        <a:p>
          <a:r>
            <a:rPr lang="en-GB">
              <a:latin typeface="Arial" panose="020B0604020202020204" pitchFamily="34" charset="0"/>
              <a:cs typeface="Arial" panose="020B0604020202020204" pitchFamily="34" charset="0"/>
            </a:rPr>
            <a:t>tannery industry</a:t>
          </a:r>
          <a:endParaRPr lang="pl-PL">
            <a:latin typeface="Arial" panose="020B0604020202020204" pitchFamily="34" charset="0"/>
            <a:cs typeface="Arial" panose="020B0604020202020204" pitchFamily="34" charset="0"/>
          </a:endParaRPr>
        </a:p>
      </dgm:t>
    </dgm:pt>
    <dgm:pt modelId="{9E5CD1BC-9996-468F-876A-FF050357479C}" type="parTrans" cxnId="{D55EE54A-8FD0-442B-BE41-764966CF48DA}">
      <dgm:prSet/>
      <dgm:spPr/>
      <dgm:t>
        <a:bodyPr/>
        <a:lstStyle/>
        <a:p>
          <a:endParaRPr lang="pl-PL">
            <a:latin typeface="Arial" panose="020B0604020202020204" pitchFamily="34" charset="0"/>
            <a:cs typeface="Arial" panose="020B0604020202020204" pitchFamily="34" charset="0"/>
          </a:endParaRPr>
        </a:p>
      </dgm:t>
    </dgm:pt>
    <dgm:pt modelId="{8F1DCB56-D820-470B-A2B8-CF71D7574B17}" type="sibTrans" cxnId="{D55EE54A-8FD0-442B-BE41-764966CF48DA}">
      <dgm:prSet/>
      <dgm:spPr/>
      <dgm:t>
        <a:bodyPr/>
        <a:lstStyle/>
        <a:p>
          <a:endParaRPr lang="pl-PL">
            <a:latin typeface="Arial" panose="020B0604020202020204" pitchFamily="34" charset="0"/>
            <a:cs typeface="Arial" panose="020B0604020202020204" pitchFamily="34" charset="0"/>
          </a:endParaRPr>
        </a:p>
      </dgm:t>
    </dgm:pt>
    <dgm:pt modelId="{015EE6C0-21C1-40FA-8493-497BDA120660}">
      <dgm:prSet phldrT="[Tekst]"/>
      <dgm:spPr/>
      <dgm:t>
        <a:bodyPr/>
        <a:lstStyle/>
        <a:p>
          <a:r>
            <a:rPr lang="en-GB">
              <a:latin typeface="Arial" panose="020B0604020202020204" pitchFamily="34" charset="0"/>
              <a:cs typeface="Arial" panose="020B0604020202020204" pitchFamily="34" charset="0"/>
            </a:rPr>
            <a:t>distribution of fuels</a:t>
          </a:r>
          <a:endParaRPr lang="pl-PL">
            <a:latin typeface="Arial" panose="020B0604020202020204" pitchFamily="34" charset="0"/>
            <a:cs typeface="Arial" panose="020B0604020202020204" pitchFamily="34" charset="0"/>
          </a:endParaRPr>
        </a:p>
      </dgm:t>
    </dgm:pt>
    <dgm:pt modelId="{B21213FF-25D0-4085-96F7-BA3320DAB9E1}" type="parTrans" cxnId="{696DE782-A695-4DBF-95E4-6352E7FBFF04}">
      <dgm:prSet/>
      <dgm:spPr/>
      <dgm:t>
        <a:bodyPr/>
        <a:lstStyle/>
        <a:p>
          <a:endParaRPr lang="pl-PL">
            <a:latin typeface="Arial" panose="020B0604020202020204" pitchFamily="34" charset="0"/>
            <a:cs typeface="Arial" panose="020B0604020202020204" pitchFamily="34" charset="0"/>
          </a:endParaRPr>
        </a:p>
      </dgm:t>
    </dgm:pt>
    <dgm:pt modelId="{E9B49204-A85C-4476-891F-7CB72D013662}" type="sibTrans" cxnId="{696DE782-A695-4DBF-95E4-6352E7FBFF04}">
      <dgm:prSet/>
      <dgm:spPr/>
      <dgm:t>
        <a:bodyPr/>
        <a:lstStyle/>
        <a:p>
          <a:endParaRPr lang="pl-PL">
            <a:latin typeface="Arial" panose="020B0604020202020204" pitchFamily="34" charset="0"/>
            <a:cs typeface="Arial" panose="020B0604020202020204" pitchFamily="34" charset="0"/>
          </a:endParaRPr>
        </a:p>
      </dgm:t>
    </dgm:pt>
    <dgm:pt modelId="{1D489199-CD41-42F0-B6DD-B2278D00F6B9}">
      <dgm:prSet phldrT="[Tekst]"/>
      <dgm:spPr/>
      <dgm:t>
        <a:bodyPr/>
        <a:lstStyle/>
        <a:p>
          <a:r>
            <a:rPr lang="en-GB">
              <a:latin typeface="Arial" panose="020B0604020202020204" pitchFamily="34" charset="0"/>
              <a:cs typeface="Arial" panose="020B0604020202020204" pitchFamily="34" charset="0"/>
            </a:rPr>
            <a:t>waste management</a:t>
          </a:r>
          <a:endParaRPr lang="pl-PL">
            <a:latin typeface="Arial" panose="020B0604020202020204" pitchFamily="34" charset="0"/>
            <a:cs typeface="Arial" panose="020B0604020202020204" pitchFamily="34" charset="0"/>
          </a:endParaRPr>
        </a:p>
      </dgm:t>
    </dgm:pt>
    <dgm:pt modelId="{23FE47CE-1841-4C85-B6F4-CC8A74596F12}" type="parTrans" cxnId="{0596DBEB-F90D-40C5-B277-068D14B8F5E5}">
      <dgm:prSet/>
      <dgm:spPr/>
      <dgm:t>
        <a:bodyPr/>
        <a:lstStyle/>
        <a:p>
          <a:endParaRPr lang="pl-PL">
            <a:latin typeface="Arial" panose="020B0604020202020204" pitchFamily="34" charset="0"/>
            <a:cs typeface="Arial" panose="020B0604020202020204" pitchFamily="34" charset="0"/>
          </a:endParaRPr>
        </a:p>
      </dgm:t>
    </dgm:pt>
    <dgm:pt modelId="{1A67D464-CC02-482A-9C13-DB097D6CA5DF}" type="sibTrans" cxnId="{0596DBEB-F90D-40C5-B277-068D14B8F5E5}">
      <dgm:prSet/>
      <dgm:spPr/>
      <dgm:t>
        <a:bodyPr/>
        <a:lstStyle/>
        <a:p>
          <a:endParaRPr lang="pl-PL">
            <a:latin typeface="Arial" panose="020B0604020202020204" pitchFamily="34" charset="0"/>
            <a:cs typeface="Arial" panose="020B0604020202020204" pitchFamily="34" charset="0"/>
          </a:endParaRPr>
        </a:p>
      </dgm:t>
    </dgm:pt>
    <dgm:pt modelId="{B9FE702F-4074-462A-B92E-76BEAAAD6896}">
      <dgm:prSet phldrT="[Tekst]"/>
      <dgm:spPr/>
      <dgm:t>
        <a:bodyPr/>
        <a:lstStyle/>
        <a:p>
          <a:r>
            <a:rPr lang="en-GB">
              <a:latin typeface="Arial" panose="020B0604020202020204" pitchFamily="34" charset="0"/>
              <a:cs typeface="Arial" panose="020B0604020202020204" pitchFamily="34" charset="0"/>
            </a:rPr>
            <a:t>wastewater treatment plants</a:t>
          </a:r>
          <a:endParaRPr lang="pl-PL">
            <a:latin typeface="Arial" panose="020B0604020202020204" pitchFamily="34" charset="0"/>
            <a:cs typeface="Arial" panose="020B0604020202020204" pitchFamily="34" charset="0"/>
          </a:endParaRPr>
        </a:p>
      </dgm:t>
    </dgm:pt>
    <dgm:pt modelId="{F2C6CDEA-2285-49EA-A79A-785F8C384BA9}" type="parTrans" cxnId="{8E9B9507-81DB-47F2-89F2-7D234D51BE00}">
      <dgm:prSet/>
      <dgm:spPr/>
      <dgm:t>
        <a:bodyPr/>
        <a:lstStyle/>
        <a:p>
          <a:endParaRPr lang="pl-PL">
            <a:latin typeface="Arial" panose="020B0604020202020204" pitchFamily="34" charset="0"/>
            <a:cs typeface="Arial" panose="020B0604020202020204" pitchFamily="34" charset="0"/>
          </a:endParaRPr>
        </a:p>
      </dgm:t>
    </dgm:pt>
    <dgm:pt modelId="{85E3D488-8517-4395-A415-3CD4B99DFFCE}" type="sibTrans" cxnId="{8E9B9507-81DB-47F2-89F2-7D234D51BE00}">
      <dgm:prSet/>
      <dgm:spPr/>
      <dgm:t>
        <a:bodyPr/>
        <a:lstStyle/>
        <a:p>
          <a:endParaRPr lang="pl-PL">
            <a:latin typeface="Arial" panose="020B0604020202020204" pitchFamily="34" charset="0"/>
            <a:cs typeface="Arial" panose="020B0604020202020204" pitchFamily="34" charset="0"/>
          </a:endParaRPr>
        </a:p>
      </dgm:t>
    </dgm:pt>
    <dgm:pt modelId="{05392E1D-70C1-47CF-A5A5-7BC6C4758AA6}">
      <dgm:prSet phldrT="[Tekst]"/>
      <dgm:spPr/>
      <dgm:t>
        <a:bodyPr/>
        <a:lstStyle/>
        <a:p>
          <a:r>
            <a:rPr lang="en-GB">
              <a:latin typeface="Arial" panose="020B0604020202020204" pitchFamily="34" charset="0"/>
              <a:cs typeface="Arial" panose="020B0604020202020204" pitchFamily="34" charset="0"/>
            </a:rPr>
            <a:t>the rearing and breeding of pigs, poultry and fur animals</a:t>
          </a:r>
          <a:endParaRPr lang="pl-PL">
            <a:latin typeface="Arial" panose="020B0604020202020204" pitchFamily="34" charset="0"/>
            <a:cs typeface="Arial" panose="020B0604020202020204" pitchFamily="34" charset="0"/>
          </a:endParaRPr>
        </a:p>
      </dgm:t>
    </dgm:pt>
    <dgm:pt modelId="{836234F2-601D-4FCA-A66B-086A9EFD28AE}" type="parTrans" cxnId="{0E5DB5D7-5281-4119-84BE-75273A093562}">
      <dgm:prSet/>
      <dgm:spPr/>
      <dgm:t>
        <a:bodyPr/>
        <a:lstStyle/>
        <a:p>
          <a:endParaRPr lang="pl-PL">
            <a:latin typeface="Arial" panose="020B0604020202020204" pitchFamily="34" charset="0"/>
            <a:cs typeface="Arial" panose="020B0604020202020204" pitchFamily="34" charset="0"/>
          </a:endParaRPr>
        </a:p>
      </dgm:t>
    </dgm:pt>
    <dgm:pt modelId="{639857B0-3FA0-4619-965A-29661E7895E2}" type="sibTrans" cxnId="{0E5DB5D7-5281-4119-84BE-75273A093562}">
      <dgm:prSet/>
      <dgm:spPr/>
      <dgm:t>
        <a:bodyPr/>
        <a:lstStyle/>
        <a:p>
          <a:endParaRPr lang="pl-PL">
            <a:latin typeface="Arial" panose="020B0604020202020204" pitchFamily="34" charset="0"/>
            <a:cs typeface="Arial" panose="020B0604020202020204" pitchFamily="34" charset="0"/>
          </a:endParaRPr>
        </a:p>
      </dgm:t>
    </dgm:pt>
    <dgm:pt modelId="{25BD6491-90F0-42F8-981D-6D33DA8153AA}">
      <dgm:prSet phldrT="[Tekst]"/>
      <dgm:spPr/>
      <dgm:t>
        <a:bodyPr/>
        <a:lstStyle/>
        <a:p>
          <a:r>
            <a:rPr lang="en-GB">
              <a:latin typeface="Arial" panose="020B0604020202020204" pitchFamily="34" charset="0"/>
              <a:cs typeface="Arial" panose="020B0604020202020204" pitchFamily="34" charset="0"/>
            </a:rPr>
            <a:t>management of natural fertilizers</a:t>
          </a:r>
          <a:endParaRPr lang="pl-PL">
            <a:latin typeface="Arial" panose="020B0604020202020204" pitchFamily="34" charset="0"/>
            <a:cs typeface="Arial" panose="020B0604020202020204" pitchFamily="34" charset="0"/>
          </a:endParaRPr>
        </a:p>
      </dgm:t>
    </dgm:pt>
    <dgm:pt modelId="{978124F6-F26A-4850-8B0D-E395FAA5610C}" type="parTrans" cxnId="{0CB9D9BB-AD07-4597-AF18-4DBBB002CB8D}">
      <dgm:prSet/>
      <dgm:spPr/>
      <dgm:t>
        <a:bodyPr/>
        <a:lstStyle/>
        <a:p>
          <a:endParaRPr lang="pl-PL">
            <a:latin typeface="Arial" panose="020B0604020202020204" pitchFamily="34" charset="0"/>
            <a:cs typeface="Arial" panose="020B0604020202020204" pitchFamily="34" charset="0"/>
          </a:endParaRPr>
        </a:p>
      </dgm:t>
    </dgm:pt>
    <dgm:pt modelId="{A1724D9A-3EB7-4826-9801-13B14DB6F993}" type="sibTrans" cxnId="{0CB9D9BB-AD07-4597-AF18-4DBBB002CB8D}">
      <dgm:prSet/>
      <dgm:spPr/>
      <dgm:t>
        <a:bodyPr/>
        <a:lstStyle/>
        <a:p>
          <a:endParaRPr lang="pl-PL">
            <a:latin typeface="Arial" panose="020B0604020202020204" pitchFamily="34" charset="0"/>
            <a:cs typeface="Arial" panose="020B0604020202020204" pitchFamily="34" charset="0"/>
          </a:endParaRPr>
        </a:p>
      </dgm:t>
    </dgm:pt>
    <dgm:pt modelId="{D1D53364-8CFC-4CC7-AC62-AE740C0BAAA2}">
      <dgm:prSet phldrT="[Tekst]"/>
      <dgm:spPr/>
      <dgm:t>
        <a:bodyPr/>
        <a:lstStyle/>
        <a:p>
          <a:r>
            <a:rPr lang="en-GB">
              <a:latin typeface="Arial" panose="020B0604020202020204" pitchFamily="34" charset="0"/>
              <a:cs typeface="Arial" panose="020B0604020202020204" pitchFamily="34" charset="0"/>
            </a:rPr>
            <a:t>gastronomy</a:t>
          </a:r>
          <a:endParaRPr lang="pl-PL">
            <a:latin typeface="Arial" panose="020B0604020202020204" pitchFamily="34" charset="0"/>
            <a:cs typeface="Arial" panose="020B0604020202020204" pitchFamily="34" charset="0"/>
          </a:endParaRPr>
        </a:p>
      </dgm:t>
    </dgm:pt>
    <dgm:pt modelId="{9889D6B5-874A-4BB6-90A0-BA72F447C272}" type="parTrans" cxnId="{61C2ED28-2401-4E8D-A2B8-EBD9ECB9EE0F}">
      <dgm:prSet/>
      <dgm:spPr/>
      <dgm:t>
        <a:bodyPr/>
        <a:lstStyle/>
        <a:p>
          <a:endParaRPr lang="pl-PL">
            <a:latin typeface="Arial" panose="020B0604020202020204" pitchFamily="34" charset="0"/>
            <a:cs typeface="Arial" panose="020B0604020202020204" pitchFamily="34" charset="0"/>
          </a:endParaRPr>
        </a:p>
      </dgm:t>
    </dgm:pt>
    <dgm:pt modelId="{3961295C-29D8-40EC-9D96-E38928540837}" type="sibTrans" cxnId="{61C2ED28-2401-4E8D-A2B8-EBD9ECB9EE0F}">
      <dgm:prSet/>
      <dgm:spPr/>
      <dgm:t>
        <a:bodyPr/>
        <a:lstStyle/>
        <a:p>
          <a:endParaRPr lang="pl-PL">
            <a:latin typeface="Arial" panose="020B0604020202020204" pitchFamily="34" charset="0"/>
            <a:cs typeface="Arial" panose="020B0604020202020204" pitchFamily="34" charset="0"/>
          </a:endParaRPr>
        </a:p>
      </dgm:t>
    </dgm:pt>
    <dgm:pt modelId="{D16726E6-72DD-4704-BB15-C4A1AC743579}">
      <dgm:prSet phldrT="[Tekst]"/>
      <dgm:spPr/>
      <dgm:t>
        <a:bodyPr/>
        <a:lstStyle/>
        <a:p>
          <a:r>
            <a:rPr lang="pl-PL">
              <a:latin typeface="Arial" panose="020B0604020202020204" pitchFamily="34" charset="0"/>
              <a:cs typeface="Arial" panose="020B0604020202020204" pitchFamily="34" charset="0"/>
            </a:rPr>
            <a:t>other odour sources</a:t>
          </a:r>
        </a:p>
      </dgm:t>
    </dgm:pt>
    <dgm:pt modelId="{DC60AFF5-08E5-4CD8-A7E7-0D1B020B4180}" type="parTrans" cxnId="{06548157-6C4A-47E2-A879-3B9338FF78BF}">
      <dgm:prSet/>
      <dgm:spPr/>
      <dgm:t>
        <a:bodyPr/>
        <a:lstStyle/>
        <a:p>
          <a:endParaRPr lang="pl-PL">
            <a:latin typeface="Arial" panose="020B0604020202020204" pitchFamily="34" charset="0"/>
            <a:cs typeface="Arial" panose="020B0604020202020204" pitchFamily="34" charset="0"/>
          </a:endParaRPr>
        </a:p>
      </dgm:t>
    </dgm:pt>
    <dgm:pt modelId="{72DBB967-28A8-425C-84F3-A36A3E7CFCE3}" type="sibTrans" cxnId="{06548157-6C4A-47E2-A879-3B9338FF78BF}">
      <dgm:prSet/>
      <dgm:spPr/>
      <dgm:t>
        <a:bodyPr/>
        <a:lstStyle/>
        <a:p>
          <a:endParaRPr lang="pl-PL">
            <a:latin typeface="Arial" panose="020B0604020202020204" pitchFamily="34" charset="0"/>
            <a:cs typeface="Arial" panose="020B0604020202020204" pitchFamily="34" charset="0"/>
          </a:endParaRPr>
        </a:p>
      </dgm:t>
    </dgm:pt>
    <dgm:pt modelId="{6CF58F6A-4350-4EEC-860D-3EC52A6CD300}" type="pres">
      <dgm:prSet presAssocID="{6D915E94-A4B8-42DD-8378-1113C62F7EE6}" presName="diagram" presStyleCnt="0">
        <dgm:presLayoutVars>
          <dgm:dir/>
          <dgm:resizeHandles val="exact"/>
        </dgm:presLayoutVars>
      </dgm:prSet>
      <dgm:spPr/>
    </dgm:pt>
    <dgm:pt modelId="{A248EDA1-4DBC-4D81-9B21-AD20100755ED}" type="pres">
      <dgm:prSet presAssocID="{0F5040C3-B589-4A97-9EC5-F5FF40F98D6A}" presName="node" presStyleLbl="node1" presStyleIdx="0" presStyleCnt="16">
        <dgm:presLayoutVars>
          <dgm:bulletEnabled val="1"/>
        </dgm:presLayoutVars>
      </dgm:prSet>
      <dgm:spPr/>
    </dgm:pt>
    <dgm:pt modelId="{7BED13C8-6244-48F8-AD34-84AC76C68BC5}" type="pres">
      <dgm:prSet presAssocID="{CF042184-7C18-48F5-9CE9-215F4D582756}" presName="sibTrans" presStyleCnt="0"/>
      <dgm:spPr/>
    </dgm:pt>
    <dgm:pt modelId="{DF5BAF14-1A4D-4D89-B23A-56806438415F}" type="pres">
      <dgm:prSet presAssocID="{D62BA422-9473-45B3-87A9-C438892D5CB3}" presName="node" presStyleLbl="node1" presStyleIdx="1" presStyleCnt="16">
        <dgm:presLayoutVars>
          <dgm:bulletEnabled val="1"/>
        </dgm:presLayoutVars>
      </dgm:prSet>
      <dgm:spPr/>
    </dgm:pt>
    <dgm:pt modelId="{89EC3875-B370-4A23-8DBD-5ED17865AEEB}" type="pres">
      <dgm:prSet presAssocID="{ADFA7E09-DCFF-47B8-A6AF-B9B4CAE24DBF}" presName="sibTrans" presStyleCnt="0"/>
      <dgm:spPr/>
    </dgm:pt>
    <dgm:pt modelId="{B21ECAF7-AE35-4A39-8207-430719E52E2E}" type="pres">
      <dgm:prSet presAssocID="{E0A02310-B3A4-4AE9-B9B7-0DA89919DCCE}" presName="node" presStyleLbl="node1" presStyleIdx="2" presStyleCnt="16">
        <dgm:presLayoutVars>
          <dgm:bulletEnabled val="1"/>
        </dgm:presLayoutVars>
      </dgm:prSet>
      <dgm:spPr/>
    </dgm:pt>
    <dgm:pt modelId="{5BB9E17D-D658-4576-BED4-26D9C81366E0}" type="pres">
      <dgm:prSet presAssocID="{AF9950C0-F3BE-48F3-9063-80A5195FA542}" presName="sibTrans" presStyleCnt="0"/>
      <dgm:spPr/>
    </dgm:pt>
    <dgm:pt modelId="{4E39FC15-6786-45D8-A20F-599692309AE6}" type="pres">
      <dgm:prSet presAssocID="{721FA23B-613C-40C9-BA9C-9FA2C6BF484F}" presName="node" presStyleLbl="node1" presStyleIdx="3" presStyleCnt="16">
        <dgm:presLayoutVars>
          <dgm:bulletEnabled val="1"/>
        </dgm:presLayoutVars>
      </dgm:prSet>
      <dgm:spPr/>
    </dgm:pt>
    <dgm:pt modelId="{2C95722F-6F62-4868-AA09-8E29B9572350}" type="pres">
      <dgm:prSet presAssocID="{BDC4B6DE-208F-4923-8E1E-66E6FD2675EA}" presName="sibTrans" presStyleCnt="0"/>
      <dgm:spPr/>
    </dgm:pt>
    <dgm:pt modelId="{D1DFE59C-248A-49D3-834D-6DEE4542A9CF}" type="pres">
      <dgm:prSet presAssocID="{C254C024-898E-478C-B1B8-3FB4B9BCCF8D}" presName="node" presStyleLbl="node1" presStyleIdx="4" presStyleCnt="16">
        <dgm:presLayoutVars>
          <dgm:bulletEnabled val="1"/>
        </dgm:presLayoutVars>
      </dgm:prSet>
      <dgm:spPr/>
    </dgm:pt>
    <dgm:pt modelId="{8A41C03D-88CE-4B6F-AE75-01796C15B95E}" type="pres">
      <dgm:prSet presAssocID="{7B3F7CBD-383B-4BF3-9DBE-EE4D9682C280}" presName="sibTrans" presStyleCnt="0"/>
      <dgm:spPr/>
    </dgm:pt>
    <dgm:pt modelId="{1596F6B2-74BE-4F2F-9C05-363C988C3F36}" type="pres">
      <dgm:prSet presAssocID="{C9ABBDE4-1A1E-4C0C-ACF5-416CACF8BD9E}" presName="node" presStyleLbl="node1" presStyleIdx="5" presStyleCnt="16">
        <dgm:presLayoutVars>
          <dgm:bulletEnabled val="1"/>
        </dgm:presLayoutVars>
      </dgm:prSet>
      <dgm:spPr/>
    </dgm:pt>
    <dgm:pt modelId="{B55FFA17-81C6-4318-BD18-955378F814C9}" type="pres">
      <dgm:prSet presAssocID="{B014AA36-45D1-46DB-AC91-A5FDF6FAA63D}" presName="sibTrans" presStyleCnt="0"/>
      <dgm:spPr/>
    </dgm:pt>
    <dgm:pt modelId="{6B373E0F-0655-4304-85BE-491A6F901564}" type="pres">
      <dgm:prSet presAssocID="{92470F08-C8EF-4054-9ED8-4E200756F2F9}" presName="node" presStyleLbl="node1" presStyleIdx="6" presStyleCnt="16">
        <dgm:presLayoutVars>
          <dgm:bulletEnabled val="1"/>
        </dgm:presLayoutVars>
      </dgm:prSet>
      <dgm:spPr/>
    </dgm:pt>
    <dgm:pt modelId="{124469D6-FBB3-4809-98B7-2A8357DEC5EA}" type="pres">
      <dgm:prSet presAssocID="{F38D14D6-1A61-4D05-B9F4-E76D3EA9DAA3}" presName="sibTrans" presStyleCnt="0"/>
      <dgm:spPr/>
    </dgm:pt>
    <dgm:pt modelId="{D255E4E8-4C73-4790-968D-97A3CAE033AD}" type="pres">
      <dgm:prSet presAssocID="{60D8748E-4778-4AC0-89A5-3FFE57132846}" presName="node" presStyleLbl="node1" presStyleIdx="7" presStyleCnt="16">
        <dgm:presLayoutVars>
          <dgm:bulletEnabled val="1"/>
        </dgm:presLayoutVars>
      </dgm:prSet>
      <dgm:spPr/>
    </dgm:pt>
    <dgm:pt modelId="{C79DF591-E4B7-42CB-9E52-253DE3C0E81C}" type="pres">
      <dgm:prSet presAssocID="{B75ADF1B-E833-41AA-B34C-2EA144C40534}" presName="sibTrans" presStyleCnt="0"/>
      <dgm:spPr/>
    </dgm:pt>
    <dgm:pt modelId="{E6BB7AE8-2012-433F-92DA-9A3824050D50}" type="pres">
      <dgm:prSet presAssocID="{DE294C0A-3025-441B-BE83-15617A1C3E17}" presName="node" presStyleLbl="node1" presStyleIdx="8" presStyleCnt="16">
        <dgm:presLayoutVars>
          <dgm:bulletEnabled val="1"/>
        </dgm:presLayoutVars>
      </dgm:prSet>
      <dgm:spPr/>
    </dgm:pt>
    <dgm:pt modelId="{D9F96002-968D-4F92-B59C-01C79C75C2F8}" type="pres">
      <dgm:prSet presAssocID="{8F1DCB56-D820-470B-A2B8-CF71D7574B17}" presName="sibTrans" presStyleCnt="0"/>
      <dgm:spPr/>
    </dgm:pt>
    <dgm:pt modelId="{715505A7-D5C7-4517-A677-D374CD2D4663}" type="pres">
      <dgm:prSet presAssocID="{015EE6C0-21C1-40FA-8493-497BDA120660}" presName="node" presStyleLbl="node1" presStyleIdx="9" presStyleCnt="16">
        <dgm:presLayoutVars>
          <dgm:bulletEnabled val="1"/>
        </dgm:presLayoutVars>
      </dgm:prSet>
      <dgm:spPr/>
    </dgm:pt>
    <dgm:pt modelId="{4F794BBD-3FBC-4474-9784-63438BD60E37}" type="pres">
      <dgm:prSet presAssocID="{E9B49204-A85C-4476-891F-7CB72D013662}" presName="sibTrans" presStyleCnt="0"/>
      <dgm:spPr/>
    </dgm:pt>
    <dgm:pt modelId="{D855EE1D-F8C1-429B-8859-88FCE5BF38A2}" type="pres">
      <dgm:prSet presAssocID="{1D489199-CD41-42F0-B6DD-B2278D00F6B9}" presName="node" presStyleLbl="node1" presStyleIdx="10" presStyleCnt="16">
        <dgm:presLayoutVars>
          <dgm:bulletEnabled val="1"/>
        </dgm:presLayoutVars>
      </dgm:prSet>
      <dgm:spPr/>
    </dgm:pt>
    <dgm:pt modelId="{59531395-9B6E-4388-AB80-1910F894A93D}" type="pres">
      <dgm:prSet presAssocID="{1A67D464-CC02-482A-9C13-DB097D6CA5DF}" presName="sibTrans" presStyleCnt="0"/>
      <dgm:spPr/>
    </dgm:pt>
    <dgm:pt modelId="{C0917958-5EEE-4440-9F56-6E46542521D4}" type="pres">
      <dgm:prSet presAssocID="{B9FE702F-4074-462A-B92E-76BEAAAD6896}" presName="node" presStyleLbl="node1" presStyleIdx="11" presStyleCnt="16">
        <dgm:presLayoutVars>
          <dgm:bulletEnabled val="1"/>
        </dgm:presLayoutVars>
      </dgm:prSet>
      <dgm:spPr/>
    </dgm:pt>
    <dgm:pt modelId="{AC84E750-5F8C-4A9A-ADB5-E5A130166DB5}" type="pres">
      <dgm:prSet presAssocID="{85E3D488-8517-4395-A415-3CD4B99DFFCE}" presName="sibTrans" presStyleCnt="0"/>
      <dgm:spPr/>
    </dgm:pt>
    <dgm:pt modelId="{6A800369-DDB7-4FE6-A355-CC35CFDCAE37}" type="pres">
      <dgm:prSet presAssocID="{05392E1D-70C1-47CF-A5A5-7BC6C4758AA6}" presName="node" presStyleLbl="node1" presStyleIdx="12" presStyleCnt="16">
        <dgm:presLayoutVars>
          <dgm:bulletEnabled val="1"/>
        </dgm:presLayoutVars>
      </dgm:prSet>
      <dgm:spPr/>
    </dgm:pt>
    <dgm:pt modelId="{758BCC09-8077-4E39-B1F0-D591A18C4E56}" type="pres">
      <dgm:prSet presAssocID="{639857B0-3FA0-4619-965A-29661E7895E2}" presName="sibTrans" presStyleCnt="0"/>
      <dgm:spPr/>
    </dgm:pt>
    <dgm:pt modelId="{E5786850-A9FA-43FD-8984-67EE728813BD}" type="pres">
      <dgm:prSet presAssocID="{25BD6491-90F0-42F8-981D-6D33DA8153AA}" presName="node" presStyleLbl="node1" presStyleIdx="13" presStyleCnt="16">
        <dgm:presLayoutVars>
          <dgm:bulletEnabled val="1"/>
        </dgm:presLayoutVars>
      </dgm:prSet>
      <dgm:spPr/>
    </dgm:pt>
    <dgm:pt modelId="{9E084626-BA23-40C9-8336-0EDC4A92D8A1}" type="pres">
      <dgm:prSet presAssocID="{A1724D9A-3EB7-4826-9801-13B14DB6F993}" presName="sibTrans" presStyleCnt="0"/>
      <dgm:spPr/>
    </dgm:pt>
    <dgm:pt modelId="{7F2799F1-7FB0-4DC2-B3F4-A568557639F0}" type="pres">
      <dgm:prSet presAssocID="{D1D53364-8CFC-4CC7-AC62-AE740C0BAAA2}" presName="node" presStyleLbl="node1" presStyleIdx="14" presStyleCnt="16">
        <dgm:presLayoutVars>
          <dgm:bulletEnabled val="1"/>
        </dgm:presLayoutVars>
      </dgm:prSet>
      <dgm:spPr/>
    </dgm:pt>
    <dgm:pt modelId="{380C6706-09D2-415D-B896-E0556C8F616C}" type="pres">
      <dgm:prSet presAssocID="{3961295C-29D8-40EC-9D96-E38928540837}" presName="sibTrans" presStyleCnt="0"/>
      <dgm:spPr/>
    </dgm:pt>
    <dgm:pt modelId="{241378AE-695C-4A6F-98C7-022A43EC091E}" type="pres">
      <dgm:prSet presAssocID="{D16726E6-72DD-4704-BB15-C4A1AC743579}" presName="node" presStyleLbl="node1" presStyleIdx="15" presStyleCnt="16">
        <dgm:presLayoutVars>
          <dgm:bulletEnabled val="1"/>
        </dgm:presLayoutVars>
      </dgm:prSet>
      <dgm:spPr/>
    </dgm:pt>
  </dgm:ptLst>
  <dgm:cxnLst>
    <dgm:cxn modelId="{06B12203-C79B-46D7-8242-D999B46ADCE3}" type="presOf" srcId="{92470F08-C8EF-4054-9ED8-4E200756F2F9}" destId="{6B373E0F-0655-4304-85BE-491A6F901564}" srcOrd="0" destOrd="0" presId="urn:microsoft.com/office/officeart/2005/8/layout/default"/>
    <dgm:cxn modelId="{8E9B9507-81DB-47F2-89F2-7D234D51BE00}" srcId="{6D915E94-A4B8-42DD-8378-1113C62F7EE6}" destId="{B9FE702F-4074-462A-B92E-76BEAAAD6896}" srcOrd="11" destOrd="0" parTransId="{F2C6CDEA-2285-49EA-A79A-785F8C384BA9}" sibTransId="{85E3D488-8517-4395-A415-3CD4B99DFFCE}"/>
    <dgm:cxn modelId="{C5E94215-FFC3-4FDE-839C-A1C3DC7A5194}" type="presOf" srcId="{DE294C0A-3025-441B-BE83-15617A1C3E17}" destId="{E6BB7AE8-2012-433F-92DA-9A3824050D50}" srcOrd="0" destOrd="0" presId="urn:microsoft.com/office/officeart/2005/8/layout/default"/>
    <dgm:cxn modelId="{6A87671A-6A5B-4E74-AD84-7E7B02C33FEB}" type="presOf" srcId="{B9FE702F-4074-462A-B92E-76BEAAAD6896}" destId="{C0917958-5EEE-4440-9F56-6E46542521D4}" srcOrd="0" destOrd="0" presId="urn:microsoft.com/office/officeart/2005/8/layout/default"/>
    <dgm:cxn modelId="{AC986E1C-8F24-43EA-97FB-1F4AAC7BF797}" type="presOf" srcId="{C254C024-898E-478C-B1B8-3FB4B9BCCF8D}" destId="{D1DFE59C-248A-49D3-834D-6DEE4542A9CF}" srcOrd="0" destOrd="0" presId="urn:microsoft.com/office/officeart/2005/8/layout/default"/>
    <dgm:cxn modelId="{61C2ED28-2401-4E8D-A2B8-EBD9ECB9EE0F}" srcId="{6D915E94-A4B8-42DD-8378-1113C62F7EE6}" destId="{D1D53364-8CFC-4CC7-AC62-AE740C0BAAA2}" srcOrd="14" destOrd="0" parTransId="{9889D6B5-874A-4BB6-90A0-BA72F447C272}" sibTransId="{3961295C-29D8-40EC-9D96-E38928540837}"/>
    <dgm:cxn modelId="{6A7D8732-F756-41D8-8FB0-9DD8DBAB869E}" type="presOf" srcId="{721FA23B-613C-40C9-BA9C-9FA2C6BF484F}" destId="{4E39FC15-6786-45D8-A20F-599692309AE6}" srcOrd="0" destOrd="0" presId="urn:microsoft.com/office/officeart/2005/8/layout/default"/>
    <dgm:cxn modelId="{CBB5A063-16B7-4963-B163-3984E1EA573B}" type="presOf" srcId="{015EE6C0-21C1-40FA-8493-497BDA120660}" destId="{715505A7-D5C7-4517-A677-D374CD2D4663}" srcOrd="0" destOrd="0" presId="urn:microsoft.com/office/officeart/2005/8/layout/default"/>
    <dgm:cxn modelId="{2E134064-6BEC-48C5-A611-975D5E9A3C59}" type="presOf" srcId="{60D8748E-4778-4AC0-89A5-3FFE57132846}" destId="{D255E4E8-4C73-4790-968D-97A3CAE033AD}" srcOrd="0" destOrd="0" presId="urn:microsoft.com/office/officeart/2005/8/layout/default"/>
    <dgm:cxn modelId="{EA05B767-AD36-42B7-9944-39D996422D97}" srcId="{6D915E94-A4B8-42DD-8378-1113C62F7EE6}" destId="{D62BA422-9473-45B3-87A9-C438892D5CB3}" srcOrd="1" destOrd="0" parTransId="{AA4F9421-F39B-4FC8-80BD-E360E366EE42}" sibTransId="{ADFA7E09-DCFF-47B8-A6AF-B9B4CAE24DBF}"/>
    <dgm:cxn modelId="{15D58F4A-20C3-4051-ABFB-4E93BFD38B7D}" type="presOf" srcId="{25BD6491-90F0-42F8-981D-6D33DA8153AA}" destId="{E5786850-A9FA-43FD-8984-67EE728813BD}" srcOrd="0" destOrd="0" presId="urn:microsoft.com/office/officeart/2005/8/layout/default"/>
    <dgm:cxn modelId="{D55EE54A-8FD0-442B-BE41-764966CF48DA}" srcId="{6D915E94-A4B8-42DD-8378-1113C62F7EE6}" destId="{DE294C0A-3025-441B-BE83-15617A1C3E17}" srcOrd="8" destOrd="0" parTransId="{9E5CD1BC-9996-468F-876A-FF050357479C}" sibTransId="{8F1DCB56-D820-470B-A2B8-CF71D7574B17}"/>
    <dgm:cxn modelId="{884B6652-ADBD-4D3E-BDE3-CB6B7F143C99}" srcId="{6D915E94-A4B8-42DD-8378-1113C62F7EE6}" destId="{60D8748E-4778-4AC0-89A5-3FFE57132846}" srcOrd="7" destOrd="0" parTransId="{BD1C69C8-9FB8-44EB-8367-C9B4EB88120A}" sibTransId="{B75ADF1B-E833-41AA-B34C-2EA144C40534}"/>
    <dgm:cxn modelId="{06548157-6C4A-47E2-A879-3B9338FF78BF}" srcId="{6D915E94-A4B8-42DD-8378-1113C62F7EE6}" destId="{D16726E6-72DD-4704-BB15-C4A1AC743579}" srcOrd="15" destOrd="0" parTransId="{DC60AFF5-08E5-4CD8-A7E7-0D1B020B4180}" sibTransId="{72DBB967-28A8-425C-84F3-A36A3E7CFCE3}"/>
    <dgm:cxn modelId="{8043C158-3CFC-4432-8388-18728CE0381B}" type="presOf" srcId="{D1D53364-8CFC-4CC7-AC62-AE740C0BAAA2}" destId="{7F2799F1-7FB0-4DC2-B3F4-A568557639F0}" srcOrd="0" destOrd="0" presId="urn:microsoft.com/office/officeart/2005/8/layout/default"/>
    <dgm:cxn modelId="{696DE782-A695-4DBF-95E4-6352E7FBFF04}" srcId="{6D915E94-A4B8-42DD-8378-1113C62F7EE6}" destId="{015EE6C0-21C1-40FA-8493-497BDA120660}" srcOrd="9" destOrd="0" parTransId="{B21213FF-25D0-4085-96F7-BA3320DAB9E1}" sibTransId="{E9B49204-A85C-4476-891F-7CB72D013662}"/>
    <dgm:cxn modelId="{97B70483-E01D-420D-ABEE-83EE1330D41B}" type="presOf" srcId="{E0A02310-B3A4-4AE9-B9B7-0DA89919DCCE}" destId="{B21ECAF7-AE35-4A39-8207-430719E52E2E}" srcOrd="0" destOrd="0" presId="urn:microsoft.com/office/officeart/2005/8/layout/default"/>
    <dgm:cxn modelId="{E9AB7387-B1A0-4720-A2E2-A67C352F9A96}" srcId="{6D915E94-A4B8-42DD-8378-1113C62F7EE6}" destId="{0F5040C3-B589-4A97-9EC5-F5FF40F98D6A}" srcOrd="0" destOrd="0" parTransId="{0A825F42-65CE-44DB-8C34-DAA6E1843E37}" sibTransId="{CF042184-7C18-48F5-9CE9-215F4D582756}"/>
    <dgm:cxn modelId="{155FB18C-46EF-4E4C-800B-4C170F507226}" type="presOf" srcId="{6D915E94-A4B8-42DD-8378-1113C62F7EE6}" destId="{6CF58F6A-4350-4EEC-860D-3EC52A6CD300}" srcOrd="0" destOrd="0" presId="urn:microsoft.com/office/officeart/2005/8/layout/default"/>
    <dgm:cxn modelId="{07D8EBA6-FE85-4252-9328-D680B8647DC8}" srcId="{6D915E94-A4B8-42DD-8378-1113C62F7EE6}" destId="{721FA23B-613C-40C9-BA9C-9FA2C6BF484F}" srcOrd="3" destOrd="0" parTransId="{02549172-90F9-4CDA-857C-A25AEC544AE7}" sibTransId="{BDC4B6DE-208F-4923-8E1E-66E6FD2675EA}"/>
    <dgm:cxn modelId="{0CB9D9BB-AD07-4597-AF18-4DBBB002CB8D}" srcId="{6D915E94-A4B8-42DD-8378-1113C62F7EE6}" destId="{25BD6491-90F0-42F8-981D-6D33DA8153AA}" srcOrd="13" destOrd="0" parTransId="{978124F6-F26A-4850-8B0D-E395FAA5610C}" sibTransId="{A1724D9A-3EB7-4826-9801-13B14DB6F993}"/>
    <dgm:cxn modelId="{E494FBBB-4978-4A12-BDDA-CC4DE96F0BF5}" srcId="{6D915E94-A4B8-42DD-8378-1113C62F7EE6}" destId="{C254C024-898E-478C-B1B8-3FB4B9BCCF8D}" srcOrd="4" destOrd="0" parTransId="{30CE6122-57E8-409F-9461-3ADA2B7503E8}" sibTransId="{7B3F7CBD-383B-4BF3-9DBE-EE4D9682C280}"/>
    <dgm:cxn modelId="{15263EC0-8193-4AD2-B9EE-49DA90C53F4E}" type="presOf" srcId="{0F5040C3-B589-4A97-9EC5-F5FF40F98D6A}" destId="{A248EDA1-4DBC-4D81-9B21-AD20100755ED}" srcOrd="0" destOrd="0" presId="urn:microsoft.com/office/officeart/2005/8/layout/default"/>
    <dgm:cxn modelId="{5BA537C6-1ADA-48F0-BDFD-7128F8ADD0AE}" srcId="{6D915E94-A4B8-42DD-8378-1113C62F7EE6}" destId="{92470F08-C8EF-4054-9ED8-4E200756F2F9}" srcOrd="6" destOrd="0" parTransId="{5FBC91CE-14F4-4D9C-8C0E-E3CC46DB6863}" sibTransId="{F38D14D6-1A61-4D05-B9F4-E76D3EA9DAA3}"/>
    <dgm:cxn modelId="{B5D121D1-E5EF-46F2-ADB3-CF41AAAE67E9}" type="presOf" srcId="{D62BA422-9473-45B3-87A9-C438892D5CB3}" destId="{DF5BAF14-1A4D-4D89-B23A-56806438415F}" srcOrd="0" destOrd="0" presId="urn:microsoft.com/office/officeart/2005/8/layout/default"/>
    <dgm:cxn modelId="{9C2CFED1-0C95-4156-A17E-18EA8C5E9825}" srcId="{6D915E94-A4B8-42DD-8378-1113C62F7EE6}" destId="{E0A02310-B3A4-4AE9-B9B7-0DA89919DCCE}" srcOrd="2" destOrd="0" parTransId="{1994BC88-BF61-4B5E-91FE-BF5E17F5719E}" sibTransId="{AF9950C0-F3BE-48F3-9063-80A5195FA542}"/>
    <dgm:cxn modelId="{26ADE8D2-36D4-4D7D-B420-B5B69C46C70F}" type="presOf" srcId="{05392E1D-70C1-47CF-A5A5-7BC6C4758AA6}" destId="{6A800369-DDB7-4FE6-A355-CC35CFDCAE37}" srcOrd="0" destOrd="0" presId="urn:microsoft.com/office/officeart/2005/8/layout/default"/>
    <dgm:cxn modelId="{0E5DB5D7-5281-4119-84BE-75273A093562}" srcId="{6D915E94-A4B8-42DD-8378-1113C62F7EE6}" destId="{05392E1D-70C1-47CF-A5A5-7BC6C4758AA6}" srcOrd="12" destOrd="0" parTransId="{836234F2-601D-4FCA-A66B-086A9EFD28AE}" sibTransId="{639857B0-3FA0-4619-965A-29661E7895E2}"/>
    <dgm:cxn modelId="{207816D8-F77C-400A-9FC8-78234AA75EC9}" type="presOf" srcId="{D16726E6-72DD-4704-BB15-C4A1AC743579}" destId="{241378AE-695C-4A6F-98C7-022A43EC091E}" srcOrd="0" destOrd="0" presId="urn:microsoft.com/office/officeart/2005/8/layout/default"/>
    <dgm:cxn modelId="{23175CEB-9568-4604-B39E-9D59A64E7A90}" srcId="{6D915E94-A4B8-42DD-8378-1113C62F7EE6}" destId="{C9ABBDE4-1A1E-4C0C-ACF5-416CACF8BD9E}" srcOrd="5" destOrd="0" parTransId="{F40432B0-D726-4A1A-AABF-5E9CFFC2F203}" sibTransId="{B014AA36-45D1-46DB-AC91-A5FDF6FAA63D}"/>
    <dgm:cxn modelId="{0596DBEB-F90D-40C5-B277-068D14B8F5E5}" srcId="{6D915E94-A4B8-42DD-8378-1113C62F7EE6}" destId="{1D489199-CD41-42F0-B6DD-B2278D00F6B9}" srcOrd="10" destOrd="0" parTransId="{23FE47CE-1841-4C85-B6F4-CC8A74596F12}" sibTransId="{1A67D464-CC02-482A-9C13-DB097D6CA5DF}"/>
    <dgm:cxn modelId="{53E254F2-741A-46F7-928D-51B930837B26}" type="presOf" srcId="{1D489199-CD41-42F0-B6DD-B2278D00F6B9}" destId="{D855EE1D-F8C1-429B-8859-88FCE5BF38A2}" srcOrd="0" destOrd="0" presId="urn:microsoft.com/office/officeart/2005/8/layout/default"/>
    <dgm:cxn modelId="{51247DF2-0A6D-4992-B31D-D6B6BEE15617}" type="presOf" srcId="{C9ABBDE4-1A1E-4C0C-ACF5-416CACF8BD9E}" destId="{1596F6B2-74BE-4F2F-9C05-363C988C3F36}" srcOrd="0" destOrd="0" presId="urn:microsoft.com/office/officeart/2005/8/layout/default"/>
    <dgm:cxn modelId="{23A5603E-EE0A-44DD-B79E-6A6CBA58B2A6}" type="presParOf" srcId="{6CF58F6A-4350-4EEC-860D-3EC52A6CD300}" destId="{A248EDA1-4DBC-4D81-9B21-AD20100755ED}" srcOrd="0" destOrd="0" presId="urn:microsoft.com/office/officeart/2005/8/layout/default"/>
    <dgm:cxn modelId="{1F9172F3-E252-4136-840E-9A4A4F638341}" type="presParOf" srcId="{6CF58F6A-4350-4EEC-860D-3EC52A6CD300}" destId="{7BED13C8-6244-48F8-AD34-84AC76C68BC5}" srcOrd="1" destOrd="0" presId="urn:microsoft.com/office/officeart/2005/8/layout/default"/>
    <dgm:cxn modelId="{F4AA3FEE-9BFA-4FD6-BD7D-CB949160E66B}" type="presParOf" srcId="{6CF58F6A-4350-4EEC-860D-3EC52A6CD300}" destId="{DF5BAF14-1A4D-4D89-B23A-56806438415F}" srcOrd="2" destOrd="0" presId="urn:microsoft.com/office/officeart/2005/8/layout/default"/>
    <dgm:cxn modelId="{27CE4640-105A-4E2F-B3BF-8CCF1D093648}" type="presParOf" srcId="{6CF58F6A-4350-4EEC-860D-3EC52A6CD300}" destId="{89EC3875-B370-4A23-8DBD-5ED17865AEEB}" srcOrd="3" destOrd="0" presId="urn:microsoft.com/office/officeart/2005/8/layout/default"/>
    <dgm:cxn modelId="{E897FBAC-A493-4060-A800-76E5FE40B014}" type="presParOf" srcId="{6CF58F6A-4350-4EEC-860D-3EC52A6CD300}" destId="{B21ECAF7-AE35-4A39-8207-430719E52E2E}" srcOrd="4" destOrd="0" presId="urn:microsoft.com/office/officeart/2005/8/layout/default"/>
    <dgm:cxn modelId="{673B1689-AAEA-4D3C-A8F0-C0407A2D0277}" type="presParOf" srcId="{6CF58F6A-4350-4EEC-860D-3EC52A6CD300}" destId="{5BB9E17D-D658-4576-BED4-26D9C81366E0}" srcOrd="5" destOrd="0" presId="urn:microsoft.com/office/officeart/2005/8/layout/default"/>
    <dgm:cxn modelId="{23478FEC-78A7-4717-BFB1-7B42A2E9F691}" type="presParOf" srcId="{6CF58F6A-4350-4EEC-860D-3EC52A6CD300}" destId="{4E39FC15-6786-45D8-A20F-599692309AE6}" srcOrd="6" destOrd="0" presId="urn:microsoft.com/office/officeart/2005/8/layout/default"/>
    <dgm:cxn modelId="{616421D4-F3A5-4CB9-B093-BA0C03EAF130}" type="presParOf" srcId="{6CF58F6A-4350-4EEC-860D-3EC52A6CD300}" destId="{2C95722F-6F62-4868-AA09-8E29B9572350}" srcOrd="7" destOrd="0" presId="urn:microsoft.com/office/officeart/2005/8/layout/default"/>
    <dgm:cxn modelId="{164E130A-0862-4757-AD79-57C38412FD46}" type="presParOf" srcId="{6CF58F6A-4350-4EEC-860D-3EC52A6CD300}" destId="{D1DFE59C-248A-49D3-834D-6DEE4542A9CF}" srcOrd="8" destOrd="0" presId="urn:microsoft.com/office/officeart/2005/8/layout/default"/>
    <dgm:cxn modelId="{4DC63BE8-4E05-4517-806C-9AF8CCFEAFB6}" type="presParOf" srcId="{6CF58F6A-4350-4EEC-860D-3EC52A6CD300}" destId="{8A41C03D-88CE-4B6F-AE75-01796C15B95E}" srcOrd="9" destOrd="0" presId="urn:microsoft.com/office/officeart/2005/8/layout/default"/>
    <dgm:cxn modelId="{BF0165A1-A126-4EA5-A5A0-31C4192F37BF}" type="presParOf" srcId="{6CF58F6A-4350-4EEC-860D-3EC52A6CD300}" destId="{1596F6B2-74BE-4F2F-9C05-363C988C3F36}" srcOrd="10" destOrd="0" presId="urn:microsoft.com/office/officeart/2005/8/layout/default"/>
    <dgm:cxn modelId="{DC0BF63D-CE7C-4F23-98B5-533E46CFA3AE}" type="presParOf" srcId="{6CF58F6A-4350-4EEC-860D-3EC52A6CD300}" destId="{B55FFA17-81C6-4318-BD18-955378F814C9}" srcOrd="11" destOrd="0" presId="urn:microsoft.com/office/officeart/2005/8/layout/default"/>
    <dgm:cxn modelId="{1A55CB61-AED8-4AEB-8B0E-D8344EB1F478}" type="presParOf" srcId="{6CF58F6A-4350-4EEC-860D-3EC52A6CD300}" destId="{6B373E0F-0655-4304-85BE-491A6F901564}" srcOrd="12" destOrd="0" presId="urn:microsoft.com/office/officeart/2005/8/layout/default"/>
    <dgm:cxn modelId="{ECD7413B-6C8E-429F-840F-4F9B06BD032F}" type="presParOf" srcId="{6CF58F6A-4350-4EEC-860D-3EC52A6CD300}" destId="{124469D6-FBB3-4809-98B7-2A8357DEC5EA}" srcOrd="13" destOrd="0" presId="urn:microsoft.com/office/officeart/2005/8/layout/default"/>
    <dgm:cxn modelId="{94FDC535-3BF2-4169-9BC0-3ADB275471B2}" type="presParOf" srcId="{6CF58F6A-4350-4EEC-860D-3EC52A6CD300}" destId="{D255E4E8-4C73-4790-968D-97A3CAE033AD}" srcOrd="14" destOrd="0" presId="urn:microsoft.com/office/officeart/2005/8/layout/default"/>
    <dgm:cxn modelId="{29587A78-E00E-4CEE-ADDC-B564834DBE3A}" type="presParOf" srcId="{6CF58F6A-4350-4EEC-860D-3EC52A6CD300}" destId="{C79DF591-E4B7-42CB-9E52-253DE3C0E81C}" srcOrd="15" destOrd="0" presId="urn:microsoft.com/office/officeart/2005/8/layout/default"/>
    <dgm:cxn modelId="{496FB417-D83D-4133-AC9A-51D2976623CC}" type="presParOf" srcId="{6CF58F6A-4350-4EEC-860D-3EC52A6CD300}" destId="{E6BB7AE8-2012-433F-92DA-9A3824050D50}" srcOrd="16" destOrd="0" presId="urn:microsoft.com/office/officeart/2005/8/layout/default"/>
    <dgm:cxn modelId="{E3264E65-0929-4A6E-B5F5-1C6AACCFEBA5}" type="presParOf" srcId="{6CF58F6A-4350-4EEC-860D-3EC52A6CD300}" destId="{D9F96002-968D-4F92-B59C-01C79C75C2F8}" srcOrd="17" destOrd="0" presId="urn:microsoft.com/office/officeart/2005/8/layout/default"/>
    <dgm:cxn modelId="{25E638CE-EADC-4613-A6A7-9A17ACA7BD2B}" type="presParOf" srcId="{6CF58F6A-4350-4EEC-860D-3EC52A6CD300}" destId="{715505A7-D5C7-4517-A677-D374CD2D4663}" srcOrd="18" destOrd="0" presId="urn:microsoft.com/office/officeart/2005/8/layout/default"/>
    <dgm:cxn modelId="{4A88FE55-92E6-48AF-98E6-803D3F3030F6}" type="presParOf" srcId="{6CF58F6A-4350-4EEC-860D-3EC52A6CD300}" destId="{4F794BBD-3FBC-4474-9784-63438BD60E37}" srcOrd="19" destOrd="0" presId="urn:microsoft.com/office/officeart/2005/8/layout/default"/>
    <dgm:cxn modelId="{5D146F1A-81AB-4B55-930A-E64F9514A2BA}" type="presParOf" srcId="{6CF58F6A-4350-4EEC-860D-3EC52A6CD300}" destId="{D855EE1D-F8C1-429B-8859-88FCE5BF38A2}" srcOrd="20" destOrd="0" presId="urn:microsoft.com/office/officeart/2005/8/layout/default"/>
    <dgm:cxn modelId="{24075A5C-93B0-4210-98E0-C8973536625B}" type="presParOf" srcId="{6CF58F6A-4350-4EEC-860D-3EC52A6CD300}" destId="{59531395-9B6E-4388-AB80-1910F894A93D}" srcOrd="21" destOrd="0" presId="urn:microsoft.com/office/officeart/2005/8/layout/default"/>
    <dgm:cxn modelId="{251FF6E8-CC82-4E32-8931-F02F0EC8172A}" type="presParOf" srcId="{6CF58F6A-4350-4EEC-860D-3EC52A6CD300}" destId="{C0917958-5EEE-4440-9F56-6E46542521D4}" srcOrd="22" destOrd="0" presId="urn:microsoft.com/office/officeart/2005/8/layout/default"/>
    <dgm:cxn modelId="{B4073D1E-3802-4CCF-A7F0-5301890584ED}" type="presParOf" srcId="{6CF58F6A-4350-4EEC-860D-3EC52A6CD300}" destId="{AC84E750-5F8C-4A9A-ADB5-E5A130166DB5}" srcOrd="23" destOrd="0" presId="urn:microsoft.com/office/officeart/2005/8/layout/default"/>
    <dgm:cxn modelId="{0235CCA7-BE80-422E-A997-19BCB7BAF8BD}" type="presParOf" srcId="{6CF58F6A-4350-4EEC-860D-3EC52A6CD300}" destId="{6A800369-DDB7-4FE6-A355-CC35CFDCAE37}" srcOrd="24" destOrd="0" presId="urn:microsoft.com/office/officeart/2005/8/layout/default"/>
    <dgm:cxn modelId="{6C2DEE26-3DF8-4BA7-BE18-98289E266E9A}" type="presParOf" srcId="{6CF58F6A-4350-4EEC-860D-3EC52A6CD300}" destId="{758BCC09-8077-4E39-B1F0-D591A18C4E56}" srcOrd="25" destOrd="0" presId="urn:microsoft.com/office/officeart/2005/8/layout/default"/>
    <dgm:cxn modelId="{53587F99-FCFB-410B-9F6E-41B776CA76B1}" type="presParOf" srcId="{6CF58F6A-4350-4EEC-860D-3EC52A6CD300}" destId="{E5786850-A9FA-43FD-8984-67EE728813BD}" srcOrd="26" destOrd="0" presId="urn:microsoft.com/office/officeart/2005/8/layout/default"/>
    <dgm:cxn modelId="{806EC45D-3977-46F1-BB93-686ED83BB273}" type="presParOf" srcId="{6CF58F6A-4350-4EEC-860D-3EC52A6CD300}" destId="{9E084626-BA23-40C9-8336-0EDC4A92D8A1}" srcOrd="27" destOrd="0" presId="urn:microsoft.com/office/officeart/2005/8/layout/default"/>
    <dgm:cxn modelId="{59B1F4A7-4595-4DF8-ABFD-B6C0031C542F}" type="presParOf" srcId="{6CF58F6A-4350-4EEC-860D-3EC52A6CD300}" destId="{7F2799F1-7FB0-4DC2-B3F4-A568557639F0}" srcOrd="28" destOrd="0" presId="urn:microsoft.com/office/officeart/2005/8/layout/default"/>
    <dgm:cxn modelId="{E1CE6653-8C99-41B0-B1B9-D44B27343905}" type="presParOf" srcId="{6CF58F6A-4350-4EEC-860D-3EC52A6CD300}" destId="{380C6706-09D2-415D-B896-E0556C8F616C}" srcOrd="29" destOrd="0" presId="urn:microsoft.com/office/officeart/2005/8/layout/default"/>
    <dgm:cxn modelId="{B136AB2C-5139-4FB1-ABE8-C339E7E33E86}" type="presParOf" srcId="{6CF58F6A-4350-4EEC-860D-3EC52A6CD300}" destId="{241378AE-695C-4A6F-98C7-022A43EC091E}" srcOrd="30"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0D5F9D-3951-47BC-9BC8-2356A5A2523D}">
      <dsp:nvSpPr>
        <dsp:cNvPr id="0" name=""/>
        <dsp:cNvSpPr/>
      </dsp:nvSpPr>
      <dsp:spPr>
        <a:xfrm>
          <a:off x="-3617274" y="-555868"/>
          <a:ext cx="4312137" cy="4312137"/>
        </a:xfrm>
        <a:prstGeom prst="blockArc">
          <a:avLst>
            <a:gd name="adj1" fmla="val 18900000"/>
            <a:gd name="adj2" fmla="val 2700000"/>
            <a:gd name="adj3" fmla="val 501"/>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 modelId="{643C48DA-5E9F-42CE-B325-6A1F631F907A}">
      <dsp:nvSpPr>
        <dsp:cNvPr id="0" name=""/>
        <dsp:cNvSpPr/>
      </dsp:nvSpPr>
      <dsp:spPr>
        <a:xfrm>
          <a:off x="304736" y="199960"/>
          <a:ext cx="5140116" cy="400178"/>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17641" tIns="22860" rIns="22860" bIns="22860" numCol="1" spcCol="1270" anchor="ctr" anchorCtr="0">
          <a:noAutofit/>
        </a:bodyPr>
        <a:lstStyle/>
        <a:p>
          <a:pPr marL="0" lvl="0" indent="0" algn="l" defTabSz="400050">
            <a:lnSpc>
              <a:spcPct val="90000"/>
            </a:lnSpc>
            <a:spcBef>
              <a:spcPct val="0"/>
            </a:spcBef>
            <a:spcAft>
              <a:spcPct val="35000"/>
            </a:spcAft>
            <a:buNone/>
          </a:pPr>
          <a:r>
            <a:rPr lang="pl-PL" sz="900" kern="1200">
              <a:latin typeface="Arial" panose="020B0604020202020204" pitchFamily="34" charset="0"/>
              <a:cs typeface="Arial" panose="020B0604020202020204" pitchFamily="34" charset="0"/>
            </a:rPr>
            <a:t>Analysis of location data for municipal and industrial plants - potential odour souces</a:t>
          </a:r>
        </a:p>
      </dsp:txBody>
      <dsp:txXfrm>
        <a:off x="304736" y="199960"/>
        <a:ext cx="5140116" cy="400178"/>
      </dsp:txXfrm>
    </dsp:sp>
    <dsp:sp modelId="{816B62F5-B8AC-4623-BC1E-146F6AF977A6}">
      <dsp:nvSpPr>
        <dsp:cNvPr id="0" name=""/>
        <dsp:cNvSpPr/>
      </dsp:nvSpPr>
      <dsp:spPr>
        <a:xfrm>
          <a:off x="54625" y="149938"/>
          <a:ext cx="500222" cy="500222"/>
        </a:xfrm>
        <a:prstGeom prst="ellipse">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 modelId="{FE0D9CF5-9B08-4F15-B2B8-8F834AEDDE9D}">
      <dsp:nvSpPr>
        <dsp:cNvPr id="0" name=""/>
        <dsp:cNvSpPr/>
      </dsp:nvSpPr>
      <dsp:spPr>
        <a:xfrm>
          <a:off x="591492" y="800035"/>
          <a:ext cx="4853360" cy="400178"/>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17641" tIns="22860" rIns="22860" bIns="22860" numCol="1" spcCol="1270" anchor="ctr" anchorCtr="0">
          <a:noAutofit/>
        </a:bodyPr>
        <a:lstStyle/>
        <a:p>
          <a:pPr marL="0" lvl="0" indent="0" algn="l" defTabSz="400050">
            <a:lnSpc>
              <a:spcPct val="90000"/>
            </a:lnSpc>
            <a:spcBef>
              <a:spcPct val="0"/>
            </a:spcBef>
            <a:spcAft>
              <a:spcPct val="35000"/>
            </a:spcAft>
            <a:buNone/>
          </a:pPr>
          <a:r>
            <a:rPr lang="pl-PL" sz="900" kern="1200">
              <a:latin typeface="Arial" panose="020B0604020202020204" pitchFamily="34" charset="0"/>
              <a:cs typeface="Arial" panose="020B0604020202020204" pitchFamily="34" charset="0"/>
            </a:rPr>
            <a:t>Development of a questionnaire indicating the information expected from respondents</a:t>
          </a:r>
        </a:p>
      </dsp:txBody>
      <dsp:txXfrm>
        <a:off x="591492" y="800035"/>
        <a:ext cx="4853360" cy="400178"/>
      </dsp:txXfrm>
    </dsp:sp>
    <dsp:sp modelId="{A691B387-D9CC-423B-AD4E-4CC916AD8F2F}">
      <dsp:nvSpPr>
        <dsp:cNvPr id="0" name=""/>
        <dsp:cNvSpPr/>
      </dsp:nvSpPr>
      <dsp:spPr>
        <a:xfrm>
          <a:off x="341380" y="750013"/>
          <a:ext cx="500222" cy="500222"/>
        </a:xfrm>
        <a:prstGeom prst="ellipse">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 modelId="{9CA3F9B9-2EE0-4B71-AEBC-64D5E8C432F2}">
      <dsp:nvSpPr>
        <dsp:cNvPr id="0" name=""/>
        <dsp:cNvSpPr/>
      </dsp:nvSpPr>
      <dsp:spPr>
        <a:xfrm>
          <a:off x="679503" y="1386841"/>
          <a:ext cx="4765349" cy="426717"/>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17641" tIns="22860" rIns="22860" bIns="22860" numCol="1" spcCol="1270" anchor="ctr" anchorCtr="0">
          <a:noAutofit/>
        </a:bodyPr>
        <a:lstStyle/>
        <a:p>
          <a:pPr marL="0" lvl="0" indent="0" algn="l" defTabSz="400050">
            <a:lnSpc>
              <a:spcPct val="90000"/>
            </a:lnSpc>
            <a:spcBef>
              <a:spcPct val="0"/>
            </a:spcBef>
            <a:spcAft>
              <a:spcPct val="35000"/>
            </a:spcAft>
            <a:buNone/>
          </a:pPr>
          <a:r>
            <a:rPr lang="pl-PL" sz="900" kern="1200">
              <a:latin typeface="Arial" panose="020B0604020202020204" pitchFamily="34" charset="0"/>
              <a:cs typeface="Arial" panose="020B0604020202020204" pitchFamily="34" charset="0"/>
            </a:rPr>
            <a:t>Send the e-survey to inhabitants (directly or through the organisations or institutions) </a:t>
          </a:r>
        </a:p>
      </dsp:txBody>
      <dsp:txXfrm>
        <a:off x="679503" y="1386841"/>
        <a:ext cx="4765349" cy="426717"/>
      </dsp:txXfrm>
    </dsp:sp>
    <dsp:sp modelId="{7EBEF113-8E14-4949-8AD0-8FCAE7A6CA9A}">
      <dsp:nvSpPr>
        <dsp:cNvPr id="0" name=""/>
        <dsp:cNvSpPr/>
      </dsp:nvSpPr>
      <dsp:spPr>
        <a:xfrm>
          <a:off x="429391" y="1350088"/>
          <a:ext cx="500222" cy="500222"/>
        </a:xfrm>
        <a:prstGeom prst="ellipse">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 modelId="{DA740A64-93C0-4F01-8095-35AEA775F850}">
      <dsp:nvSpPr>
        <dsp:cNvPr id="0" name=""/>
        <dsp:cNvSpPr/>
      </dsp:nvSpPr>
      <dsp:spPr>
        <a:xfrm>
          <a:off x="591492" y="2000185"/>
          <a:ext cx="4853360" cy="400178"/>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17641" tIns="22860" rIns="22860" bIns="22860" numCol="1" spcCol="1270" anchor="ctr" anchorCtr="0">
          <a:noAutofit/>
        </a:bodyPr>
        <a:lstStyle/>
        <a:p>
          <a:pPr marL="0" lvl="0" indent="0" algn="l" defTabSz="400050">
            <a:lnSpc>
              <a:spcPct val="90000"/>
            </a:lnSpc>
            <a:spcBef>
              <a:spcPct val="0"/>
            </a:spcBef>
            <a:spcAft>
              <a:spcPct val="35000"/>
            </a:spcAft>
            <a:buNone/>
          </a:pPr>
          <a:r>
            <a:rPr lang="pl-PL" sz="900" kern="1200">
              <a:latin typeface="Arial" panose="020B0604020202020204" pitchFamily="34" charset="0"/>
              <a:cs typeface="Arial" panose="020B0604020202020204" pitchFamily="34" charset="0"/>
            </a:rPr>
            <a:t>Analysis (also statistical) of the research results obtained</a:t>
          </a:r>
        </a:p>
      </dsp:txBody>
      <dsp:txXfrm>
        <a:off x="591492" y="2000185"/>
        <a:ext cx="4853360" cy="400178"/>
      </dsp:txXfrm>
    </dsp:sp>
    <dsp:sp modelId="{1D797D40-72EB-42D7-BBB5-C371BE24865D}">
      <dsp:nvSpPr>
        <dsp:cNvPr id="0" name=""/>
        <dsp:cNvSpPr/>
      </dsp:nvSpPr>
      <dsp:spPr>
        <a:xfrm>
          <a:off x="341380" y="1950163"/>
          <a:ext cx="500222" cy="500222"/>
        </a:xfrm>
        <a:prstGeom prst="ellipse">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 modelId="{2B4EFDC3-426D-4876-8D21-8D15FB71E0E4}">
      <dsp:nvSpPr>
        <dsp:cNvPr id="0" name=""/>
        <dsp:cNvSpPr/>
      </dsp:nvSpPr>
      <dsp:spPr>
        <a:xfrm>
          <a:off x="346268" y="2600260"/>
          <a:ext cx="5140116" cy="400178"/>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17641" tIns="22860" rIns="22860" bIns="22860" numCol="1" spcCol="1270" anchor="ctr" anchorCtr="0">
          <a:noAutofit/>
        </a:bodyPr>
        <a:lstStyle/>
        <a:p>
          <a:pPr marL="0" lvl="0" indent="0" algn="l" defTabSz="400050">
            <a:lnSpc>
              <a:spcPct val="90000"/>
            </a:lnSpc>
            <a:spcBef>
              <a:spcPct val="0"/>
            </a:spcBef>
            <a:spcAft>
              <a:spcPct val="35000"/>
            </a:spcAft>
            <a:buNone/>
          </a:pPr>
          <a:r>
            <a:rPr lang="pl-PL" sz="900" b="0" i="0" kern="1200">
              <a:latin typeface="Arial" panose="020B0604020202020204" pitchFamily="34" charset="0"/>
              <a:cs typeface="Arial" panose="020B0604020202020204" pitchFamily="34" charset="0"/>
            </a:rPr>
            <a:t>Implementation of the field olfactometry research programme and chemical determinations</a:t>
          </a:r>
          <a:endParaRPr lang="pl-PL" sz="900" kern="1200">
            <a:latin typeface="Arial" panose="020B0604020202020204" pitchFamily="34" charset="0"/>
            <a:cs typeface="Arial" panose="020B0604020202020204" pitchFamily="34" charset="0"/>
          </a:endParaRPr>
        </a:p>
      </dsp:txBody>
      <dsp:txXfrm>
        <a:off x="346268" y="2600260"/>
        <a:ext cx="5140116" cy="400178"/>
      </dsp:txXfrm>
    </dsp:sp>
    <dsp:sp modelId="{B5F0E1CD-635A-4ADE-BBF2-578873C81764}">
      <dsp:nvSpPr>
        <dsp:cNvPr id="0" name=""/>
        <dsp:cNvSpPr/>
      </dsp:nvSpPr>
      <dsp:spPr>
        <a:xfrm>
          <a:off x="54625" y="2550238"/>
          <a:ext cx="500222" cy="500222"/>
        </a:xfrm>
        <a:prstGeom prst="ellipse">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48EDA1-4DBC-4D81-9B21-AD20100755ED}">
      <dsp:nvSpPr>
        <dsp:cNvPr id="0" name=""/>
        <dsp:cNvSpPr/>
      </dsp:nvSpPr>
      <dsp:spPr>
        <a:xfrm>
          <a:off x="197435" y="1696"/>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the food industry</a:t>
          </a:r>
          <a:endParaRPr lang="pl-PL" sz="900" kern="1200">
            <a:latin typeface="Arial" panose="020B0604020202020204" pitchFamily="34" charset="0"/>
            <a:cs typeface="Arial" panose="020B0604020202020204" pitchFamily="34" charset="0"/>
          </a:endParaRPr>
        </a:p>
      </dsp:txBody>
      <dsp:txXfrm>
        <a:off x="197435" y="1696"/>
        <a:ext cx="1184076" cy="710445"/>
      </dsp:txXfrm>
    </dsp:sp>
    <dsp:sp modelId="{DF5BAF14-1A4D-4D89-B23A-56806438415F}">
      <dsp:nvSpPr>
        <dsp:cNvPr id="0" name=""/>
        <dsp:cNvSpPr/>
      </dsp:nvSpPr>
      <dsp:spPr>
        <a:xfrm>
          <a:off x="1499919" y="1696"/>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animal feed industry</a:t>
          </a:r>
          <a:endParaRPr lang="pl-PL" sz="900" kern="1200">
            <a:latin typeface="Arial" panose="020B0604020202020204" pitchFamily="34" charset="0"/>
            <a:cs typeface="Arial" panose="020B0604020202020204" pitchFamily="34" charset="0"/>
          </a:endParaRPr>
        </a:p>
      </dsp:txBody>
      <dsp:txXfrm>
        <a:off x="1499919" y="1696"/>
        <a:ext cx="1184076" cy="710445"/>
      </dsp:txXfrm>
    </dsp:sp>
    <dsp:sp modelId="{B21ECAF7-AE35-4A39-8207-430719E52E2E}">
      <dsp:nvSpPr>
        <dsp:cNvPr id="0" name=""/>
        <dsp:cNvSpPr/>
      </dsp:nvSpPr>
      <dsp:spPr>
        <a:xfrm>
          <a:off x="2802403" y="1696"/>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slaughterhouses and plants for the disposal/processing of animal by-products</a:t>
          </a:r>
          <a:endParaRPr lang="pl-PL" sz="900" kern="1200">
            <a:latin typeface="Arial" panose="020B0604020202020204" pitchFamily="34" charset="0"/>
            <a:cs typeface="Arial" panose="020B0604020202020204" pitchFamily="34" charset="0"/>
          </a:endParaRPr>
        </a:p>
      </dsp:txBody>
      <dsp:txXfrm>
        <a:off x="2802403" y="1696"/>
        <a:ext cx="1184076" cy="710445"/>
      </dsp:txXfrm>
    </dsp:sp>
    <dsp:sp modelId="{4E39FC15-6786-45D8-A20F-599692309AE6}">
      <dsp:nvSpPr>
        <dsp:cNvPr id="0" name=""/>
        <dsp:cNvSpPr/>
      </dsp:nvSpPr>
      <dsp:spPr>
        <a:xfrm>
          <a:off x="4104888" y="1696"/>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chemical industry</a:t>
          </a:r>
          <a:endParaRPr lang="pl-PL" sz="900" kern="1200">
            <a:latin typeface="Arial" panose="020B0604020202020204" pitchFamily="34" charset="0"/>
            <a:cs typeface="Arial" panose="020B0604020202020204" pitchFamily="34" charset="0"/>
          </a:endParaRPr>
        </a:p>
      </dsp:txBody>
      <dsp:txXfrm>
        <a:off x="4104888" y="1696"/>
        <a:ext cx="1184076" cy="710445"/>
      </dsp:txXfrm>
    </dsp:sp>
    <dsp:sp modelId="{D1DFE59C-248A-49D3-834D-6DEE4542A9CF}">
      <dsp:nvSpPr>
        <dsp:cNvPr id="0" name=""/>
        <dsp:cNvSpPr/>
      </dsp:nvSpPr>
      <dsp:spPr>
        <a:xfrm>
          <a:off x="197435" y="830550"/>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refining industry</a:t>
          </a:r>
          <a:endParaRPr lang="pl-PL" sz="900" kern="1200">
            <a:latin typeface="Arial" panose="020B0604020202020204" pitchFamily="34" charset="0"/>
            <a:cs typeface="Arial" panose="020B0604020202020204" pitchFamily="34" charset="0"/>
          </a:endParaRPr>
        </a:p>
      </dsp:txBody>
      <dsp:txXfrm>
        <a:off x="197435" y="830550"/>
        <a:ext cx="1184076" cy="710445"/>
      </dsp:txXfrm>
    </dsp:sp>
    <dsp:sp modelId="{1596F6B2-74BE-4F2F-9C05-363C988C3F36}">
      <dsp:nvSpPr>
        <dsp:cNvPr id="0" name=""/>
        <dsp:cNvSpPr/>
      </dsp:nvSpPr>
      <dsp:spPr>
        <a:xfrm>
          <a:off x="1499919" y="830550"/>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manufacture of chipboard and particleboard</a:t>
          </a:r>
          <a:endParaRPr lang="pl-PL" sz="900" kern="1200">
            <a:latin typeface="Arial" panose="020B0604020202020204" pitchFamily="34" charset="0"/>
            <a:cs typeface="Arial" panose="020B0604020202020204" pitchFamily="34" charset="0"/>
          </a:endParaRPr>
        </a:p>
      </dsp:txBody>
      <dsp:txXfrm>
        <a:off x="1499919" y="830550"/>
        <a:ext cx="1184076" cy="710445"/>
      </dsp:txXfrm>
    </dsp:sp>
    <dsp:sp modelId="{6B373E0F-0655-4304-85BE-491A6F901564}">
      <dsp:nvSpPr>
        <dsp:cNvPr id="0" name=""/>
        <dsp:cNvSpPr/>
      </dsp:nvSpPr>
      <dsp:spPr>
        <a:xfrm>
          <a:off x="2802403" y="830550"/>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paper industry</a:t>
          </a:r>
          <a:endParaRPr lang="pl-PL" sz="900" kern="1200">
            <a:latin typeface="Arial" panose="020B0604020202020204" pitchFamily="34" charset="0"/>
            <a:cs typeface="Arial" panose="020B0604020202020204" pitchFamily="34" charset="0"/>
          </a:endParaRPr>
        </a:p>
      </dsp:txBody>
      <dsp:txXfrm>
        <a:off x="2802403" y="830550"/>
        <a:ext cx="1184076" cy="710445"/>
      </dsp:txXfrm>
    </dsp:sp>
    <dsp:sp modelId="{D255E4E8-4C73-4790-968D-97A3CAE033AD}">
      <dsp:nvSpPr>
        <dsp:cNvPr id="0" name=""/>
        <dsp:cNvSpPr/>
      </dsp:nvSpPr>
      <dsp:spPr>
        <a:xfrm>
          <a:off x="4104888" y="830550"/>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oils and fats industry</a:t>
          </a:r>
          <a:endParaRPr lang="pl-PL" sz="900" kern="1200">
            <a:latin typeface="Arial" panose="020B0604020202020204" pitchFamily="34" charset="0"/>
            <a:cs typeface="Arial" panose="020B0604020202020204" pitchFamily="34" charset="0"/>
          </a:endParaRPr>
        </a:p>
      </dsp:txBody>
      <dsp:txXfrm>
        <a:off x="4104888" y="830550"/>
        <a:ext cx="1184076" cy="710445"/>
      </dsp:txXfrm>
    </dsp:sp>
    <dsp:sp modelId="{E6BB7AE8-2012-433F-92DA-9A3824050D50}">
      <dsp:nvSpPr>
        <dsp:cNvPr id="0" name=""/>
        <dsp:cNvSpPr/>
      </dsp:nvSpPr>
      <dsp:spPr>
        <a:xfrm>
          <a:off x="197435" y="1659403"/>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tannery industry</a:t>
          </a:r>
          <a:endParaRPr lang="pl-PL" sz="900" kern="1200">
            <a:latin typeface="Arial" panose="020B0604020202020204" pitchFamily="34" charset="0"/>
            <a:cs typeface="Arial" panose="020B0604020202020204" pitchFamily="34" charset="0"/>
          </a:endParaRPr>
        </a:p>
      </dsp:txBody>
      <dsp:txXfrm>
        <a:off x="197435" y="1659403"/>
        <a:ext cx="1184076" cy="710445"/>
      </dsp:txXfrm>
    </dsp:sp>
    <dsp:sp modelId="{715505A7-D5C7-4517-A677-D374CD2D4663}">
      <dsp:nvSpPr>
        <dsp:cNvPr id="0" name=""/>
        <dsp:cNvSpPr/>
      </dsp:nvSpPr>
      <dsp:spPr>
        <a:xfrm>
          <a:off x="1499919" y="1659403"/>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distribution of fuels</a:t>
          </a:r>
          <a:endParaRPr lang="pl-PL" sz="900" kern="1200">
            <a:latin typeface="Arial" panose="020B0604020202020204" pitchFamily="34" charset="0"/>
            <a:cs typeface="Arial" panose="020B0604020202020204" pitchFamily="34" charset="0"/>
          </a:endParaRPr>
        </a:p>
      </dsp:txBody>
      <dsp:txXfrm>
        <a:off x="1499919" y="1659403"/>
        <a:ext cx="1184076" cy="710445"/>
      </dsp:txXfrm>
    </dsp:sp>
    <dsp:sp modelId="{D855EE1D-F8C1-429B-8859-88FCE5BF38A2}">
      <dsp:nvSpPr>
        <dsp:cNvPr id="0" name=""/>
        <dsp:cNvSpPr/>
      </dsp:nvSpPr>
      <dsp:spPr>
        <a:xfrm>
          <a:off x="2802403" y="1659403"/>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waste management</a:t>
          </a:r>
          <a:endParaRPr lang="pl-PL" sz="900" kern="1200">
            <a:latin typeface="Arial" panose="020B0604020202020204" pitchFamily="34" charset="0"/>
            <a:cs typeface="Arial" panose="020B0604020202020204" pitchFamily="34" charset="0"/>
          </a:endParaRPr>
        </a:p>
      </dsp:txBody>
      <dsp:txXfrm>
        <a:off x="2802403" y="1659403"/>
        <a:ext cx="1184076" cy="710445"/>
      </dsp:txXfrm>
    </dsp:sp>
    <dsp:sp modelId="{C0917958-5EEE-4440-9F56-6E46542521D4}">
      <dsp:nvSpPr>
        <dsp:cNvPr id="0" name=""/>
        <dsp:cNvSpPr/>
      </dsp:nvSpPr>
      <dsp:spPr>
        <a:xfrm>
          <a:off x="4104888" y="1659403"/>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wastewater treatment plants</a:t>
          </a:r>
          <a:endParaRPr lang="pl-PL" sz="900" kern="1200">
            <a:latin typeface="Arial" panose="020B0604020202020204" pitchFamily="34" charset="0"/>
            <a:cs typeface="Arial" panose="020B0604020202020204" pitchFamily="34" charset="0"/>
          </a:endParaRPr>
        </a:p>
      </dsp:txBody>
      <dsp:txXfrm>
        <a:off x="4104888" y="1659403"/>
        <a:ext cx="1184076" cy="710445"/>
      </dsp:txXfrm>
    </dsp:sp>
    <dsp:sp modelId="{6A800369-DDB7-4FE6-A355-CC35CFDCAE37}">
      <dsp:nvSpPr>
        <dsp:cNvPr id="0" name=""/>
        <dsp:cNvSpPr/>
      </dsp:nvSpPr>
      <dsp:spPr>
        <a:xfrm>
          <a:off x="197435" y="2488257"/>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the rearing and breeding of pigs, poultry and fur animals</a:t>
          </a:r>
          <a:endParaRPr lang="pl-PL" sz="900" kern="1200">
            <a:latin typeface="Arial" panose="020B0604020202020204" pitchFamily="34" charset="0"/>
            <a:cs typeface="Arial" panose="020B0604020202020204" pitchFamily="34" charset="0"/>
          </a:endParaRPr>
        </a:p>
      </dsp:txBody>
      <dsp:txXfrm>
        <a:off x="197435" y="2488257"/>
        <a:ext cx="1184076" cy="710445"/>
      </dsp:txXfrm>
    </dsp:sp>
    <dsp:sp modelId="{E5786850-A9FA-43FD-8984-67EE728813BD}">
      <dsp:nvSpPr>
        <dsp:cNvPr id="0" name=""/>
        <dsp:cNvSpPr/>
      </dsp:nvSpPr>
      <dsp:spPr>
        <a:xfrm>
          <a:off x="1499919" y="2488257"/>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management of natural fertilizers</a:t>
          </a:r>
          <a:endParaRPr lang="pl-PL" sz="900" kern="1200">
            <a:latin typeface="Arial" panose="020B0604020202020204" pitchFamily="34" charset="0"/>
            <a:cs typeface="Arial" panose="020B0604020202020204" pitchFamily="34" charset="0"/>
          </a:endParaRPr>
        </a:p>
      </dsp:txBody>
      <dsp:txXfrm>
        <a:off x="1499919" y="2488257"/>
        <a:ext cx="1184076" cy="710445"/>
      </dsp:txXfrm>
    </dsp:sp>
    <dsp:sp modelId="{7F2799F1-7FB0-4DC2-B3F4-A568557639F0}">
      <dsp:nvSpPr>
        <dsp:cNvPr id="0" name=""/>
        <dsp:cNvSpPr/>
      </dsp:nvSpPr>
      <dsp:spPr>
        <a:xfrm>
          <a:off x="2802403" y="2488257"/>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gastronomy</a:t>
          </a:r>
          <a:endParaRPr lang="pl-PL" sz="900" kern="1200">
            <a:latin typeface="Arial" panose="020B0604020202020204" pitchFamily="34" charset="0"/>
            <a:cs typeface="Arial" panose="020B0604020202020204" pitchFamily="34" charset="0"/>
          </a:endParaRPr>
        </a:p>
      </dsp:txBody>
      <dsp:txXfrm>
        <a:off x="2802403" y="2488257"/>
        <a:ext cx="1184076" cy="710445"/>
      </dsp:txXfrm>
    </dsp:sp>
    <dsp:sp modelId="{241378AE-695C-4A6F-98C7-022A43EC091E}">
      <dsp:nvSpPr>
        <dsp:cNvPr id="0" name=""/>
        <dsp:cNvSpPr/>
      </dsp:nvSpPr>
      <dsp:spPr>
        <a:xfrm>
          <a:off x="4104888" y="2488257"/>
          <a:ext cx="1184076" cy="710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Arial" panose="020B0604020202020204" pitchFamily="34" charset="0"/>
              <a:cs typeface="Arial" panose="020B0604020202020204" pitchFamily="34" charset="0"/>
            </a:rPr>
            <a:t>other odour sources</a:t>
          </a:r>
        </a:p>
      </dsp:txBody>
      <dsp:txXfrm>
        <a:off x="4104888" y="2488257"/>
        <a:ext cx="1184076" cy="71044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1">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panAng" val="90"/>
              <dgm:param type="stAng" val="45"/>
            </dgm:alg>
          </dgm:if>
          <dgm:else name="Name23">
            <dgm:alg type="cycle">
              <dgm:param type="spanAng" val="90"/>
              <dgm:param type="stAng" val="225"/>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begPts" val="ctr"/>
            <dgm:param type="connRout" val="curve"/>
            <dgm:param type="dstNode" val="dstNode"/>
            <dgm:param type="endPts" val="ctr"/>
            <dgm:param type="endSty" val="noArr"/>
            <dgm:param type="srcNode" val="srcNode"/>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EE0E-7612-4AD4-9C57-B0B46AAB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2211</Words>
  <Characters>13270</Characters>
  <Application>Microsoft Office Word</Application>
  <DocSecurity>0</DocSecurity>
  <Lines>110</Lines>
  <Paragraphs>30</Paragraphs>
  <ScaleCrop>false</ScaleCrop>
  <HeadingPairs>
    <vt:vector size="6" baseType="variant">
      <vt:variant>
        <vt:lpstr>Tytuł</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Wiśniewska Marta</cp:lastModifiedBy>
  <cp:revision>4</cp:revision>
  <cp:lastPrinted>2022-06-20T15:03:00Z</cp:lastPrinted>
  <dcterms:created xsi:type="dcterms:W3CDTF">2022-08-01T10:27:00Z</dcterms:created>
  <dcterms:modified xsi:type="dcterms:W3CDTF">2022-08-01T12:36:00Z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