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C557AD2" w:rsidR="000A03B2" w:rsidRPr="00B57B36" w:rsidRDefault="00A76EFC" w:rsidP="001046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094AB7">
              <w:rPr>
                <w:rFonts w:cs="Arial"/>
                <w:b/>
                <w:bCs/>
                <w:i/>
                <w:iCs/>
                <w:color w:val="000066"/>
                <w:sz w:val="22"/>
                <w:szCs w:val="22"/>
                <w:lang w:eastAsia="it-IT"/>
              </w:rPr>
              <w:t>85</w:t>
            </w:r>
            <w:r w:rsidR="00FA5F5F">
              <w:rPr>
                <w:rFonts w:cs="Arial"/>
                <w:b/>
                <w:bCs/>
                <w:i/>
                <w:iCs/>
                <w:color w:val="000066"/>
                <w:sz w:val="22"/>
                <w:szCs w:val="22"/>
                <w:lang w:eastAsia="it-IT"/>
              </w:rPr>
              <w:t>, 20</w:t>
            </w:r>
            <w:r w:rsidR="00094AB7">
              <w:rPr>
                <w:rFonts w:cs="Arial"/>
                <w:b/>
                <w:bCs/>
                <w:i/>
                <w:iCs/>
                <w:color w:val="000066"/>
                <w:sz w:val="22"/>
                <w:szCs w:val="22"/>
                <w:lang w:eastAsia="it-IT"/>
              </w:rPr>
              <w:t>21</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566F6818" w14:textId="77777777" w:rsidR="00F34652" w:rsidRPr="0094123C" w:rsidRDefault="00F34652" w:rsidP="00F34652">
            <w:pPr>
              <w:ind w:left="-107"/>
              <w:rPr>
                <w:rFonts w:ascii="Times New Roman" w:hAnsi="Times New Roman"/>
                <w:sz w:val="24"/>
                <w:szCs w:val="24"/>
                <w:lang w:val="it-IT" w:eastAsia="it-IT"/>
              </w:rPr>
            </w:pPr>
            <w:r w:rsidRPr="0094123C">
              <w:rPr>
                <w:rFonts w:ascii="Tahoma" w:hAnsi="Tahoma" w:cs="Tahoma"/>
                <w:iCs/>
                <w:color w:val="333333"/>
                <w:sz w:val="14"/>
                <w:szCs w:val="14"/>
                <w:lang w:val="it-IT" w:eastAsia="it-IT"/>
              </w:rPr>
              <w:t>Guest Editors: Selena Sironi, Laura Capelli</w:t>
            </w:r>
          </w:p>
          <w:p w14:paraId="1B0F1814" w14:textId="0AF95769" w:rsidR="000A03B2" w:rsidRPr="00B57B36" w:rsidRDefault="00F34652" w:rsidP="00F34652">
            <w:pPr>
              <w:tabs>
                <w:tab w:val="left" w:pos="-108"/>
              </w:tabs>
              <w:spacing w:line="140" w:lineRule="atLeast"/>
              <w:ind w:left="-107"/>
              <w:jc w:val="left"/>
            </w:pPr>
            <w:r>
              <w:rPr>
                <w:rFonts w:ascii="Tahoma" w:hAnsi="Tahoma" w:cs="Tahoma"/>
                <w:iCs/>
                <w:color w:val="333333"/>
                <w:sz w:val="14"/>
                <w:szCs w:val="14"/>
                <w:lang w:eastAsia="it-IT"/>
              </w:rPr>
              <w:t>Copyright © 2021</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3</w:t>
            </w:r>
            <w:r w:rsidRPr="00EF06D9">
              <w:rPr>
                <w:rFonts w:ascii="Tahoma" w:hAnsi="Tahoma" w:cs="Tahoma"/>
                <w:sz w:val="14"/>
                <w:szCs w:val="14"/>
              </w:rPr>
              <w:t>-</w:t>
            </w:r>
            <w:r>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63104F">
          <w:type w:val="continuous"/>
          <w:pgSz w:w="11906" w:h="16838" w:code="9"/>
          <w:pgMar w:top="1560" w:right="1418" w:bottom="1701" w:left="1701" w:header="1701" w:footer="0" w:gutter="0"/>
          <w:cols w:space="708"/>
          <w:titlePg/>
          <w:docGrid w:linePitch="360"/>
        </w:sectPr>
      </w:pPr>
    </w:p>
    <w:p w14:paraId="2B728F9C" w14:textId="146BB8BD" w:rsidR="00FC7859" w:rsidRPr="00A40CE6" w:rsidRDefault="00FC7859" w:rsidP="00FC7859">
      <w:pPr>
        <w:tabs>
          <w:tab w:val="left" w:pos="851"/>
        </w:tabs>
        <w:spacing w:line="276" w:lineRule="auto"/>
        <w:jc w:val="center"/>
        <w:rPr>
          <w:rFonts w:cs="Arial"/>
          <w:sz w:val="32"/>
          <w:szCs w:val="32"/>
          <w:shd w:val="clear" w:color="auto" w:fill="FFFFFF" w:themeFill="background1"/>
          <w:lang w:val="en-US"/>
        </w:rPr>
      </w:pPr>
      <w:r w:rsidRPr="00A40CE6">
        <w:rPr>
          <w:rFonts w:cs="Arial"/>
          <w:sz w:val="32"/>
          <w:szCs w:val="32"/>
          <w:shd w:val="clear" w:color="auto" w:fill="FFFFFF" w:themeFill="background1"/>
          <w:lang w:val="en-US"/>
        </w:rPr>
        <w:lastRenderedPageBreak/>
        <w:t xml:space="preserve">Adsorption of gases by internal combustion of trimobiles using activated carbon filter of </w:t>
      </w:r>
      <w:r w:rsidRPr="00A40CE6">
        <w:rPr>
          <w:rFonts w:cs="Arial"/>
          <w:i/>
          <w:sz w:val="32"/>
          <w:szCs w:val="32"/>
          <w:shd w:val="clear" w:color="auto" w:fill="FFFFFF" w:themeFill="background1"/>
          <w:lang w:val="en-US"/>
        </w:rPr>
        <w:t>Mauritia flexuosa</w:t>
      </w:r>
      <w:r w:rsidRPr="00A40CE6">
        <w:rPr>
          <w:rFonts w:cs="Arial"/>
          <w:sz w:val="32"/>
          <w:szCs w:val="32"/>
          <w:shd w:val="clear" w:color="auto" w:fill="FFFFFF" w:themeFill="background1"/>
          <w:lang w:val="en-US"/>
        </w:rPr>
        <w:t xml:space="preserve"> and </w:t>
      </w:r>
      <w:r w:rsidRPr="00A40CE6">
        <w:rPr>
          <w:rFonts w:cs="Arial"/>
          <w:i/>
          <w:sz w:val="32"/>
          <w:szCs w:val="32"/>
          <w:shd w:val="clear" w:color="auto" w:fill="FFFFFF" w:themeFill="background1"/>
          <w:lang w:val="en-US"/>
        </w:rPr>
        <w:t>Cocos nucifera</w:t>
      </w:r>
      <w:r w:rsidRPr="00A40CE6">
        <w:rPr>
          <w:rFonts w:cs="Arial"/>
          <w:sz w:val="32"/>
          <w:szCs w:val="32"/>
          <w:shd w:val="clear" w:color="auto" w:fill="FFFFFF" w:themeFill="background1"/>
          <w:lang w:val="en-US"/>
        </w:rPr>
        <w:t>.</w:t>
      </w:r>
    </w:p>
    <w:p w14:paraId="027EFC3C" w14:textId="03CF5AE7" w:rsidR="00A40CE6" w:rsidRPr="00A40CE6" w:rsidRDefault="00A40CE6" w:rsidP="00A40CE6">
      <w:pPr>
        <w:pStyle w:val="CETAuthors"/>
        <w:rPr>
          <w:rFonts w:cs="Arial"/>
          <w:szCs w:val="24"/>
          <w:lang w:val="es-ES"/>
        </w:rPr>
      </w:pPr>
      <w:bookmarkStart w:id="0" w:name="_Hlk20660118"/>
      <w:r w:rsidRPr="00466FF8">
        <w:rPr>
          <w:rFonts w:cs="Arial"/>
          <w:iCs/>
          <w:color w:val="000000"/>
          <w:szCs w:val="24"/>
          <w:lang w:val="es-ES"/>
        </w:rPr>
        <w:t>Ana N. Sandoval*</w:t>
      </w:r>
      <w:r w:rsidRPr="00466FF8">
        <w:rPr>
          <w:rFonts w:cs="Arial"/>
          <w:iCs/>
          <w:color w:val="000000"/>
          <w:szCs w:val="24"/>
          <w:vertAlign w:val="superscript"/>
          <w:lang w:val="es-ES"/>
        </w:rPr>
        <w:t>a</w:t>
      </w:r>
      <w:r w:rsidRPr="00466FF8">
        <w:rPr>
          <w:rFonts w:cs="Arial"/>
          <w:iCs/>
          <w:color w:val="000000"/>
          <w:szCs w:val="24"/>
          <w:lang w:val="es-ES"/>
        </w:rPr>
        <w:t>,</w:t>
      </w:r>
      <w:r w:rsidRPr="00466FF8">
        <w:rPr>
          <w:rFonts w:cs="Arial"/>
          <w:szCs w:val="24"/>
          <w:lang w:val="es-ES"/>
        </w:rPr>
        <w:t xml:space="preserve"> Jhon Tavera</w:t>
      </w:r>
      <w:r w:rsidR="00466FF8" w:rsidRPr="00466FF8">
        <w:rPr>
          <w:rFonts w:cs="Arial"/>
          <w:szCs w:val="24"/>
          <w:vertAlign w:val="superscript"/>
          <w:lang w:val="es-ES"/>
        </w:rPr>
        <w:t>b</w:t>
      </w:r>
      <w:r w:rsidRPr="00466FF8">
        <w:rPr>
          <w:rFonts w:cs="Arial"/>
          <w:szCs w:val="24"/>
          <w:lang w:val="es-ES"/>
        </w:rPr>
        <w:t>, Fernando Vela</w:t>
      </w:r>
      <w:r w:rsidR="00466FF8" w:rsidRPr="00466FF8">
        <w:rPr>
          <w:rFonts w:cs="Arial"/>
          <w:szCs w:val="24"/>
          <w:vertAlign w:val="superscript"/>
          <w:lang w:val="es-ES"/>
        </w:rPr>
        <w:t>b</w:t>
      </w:r>
      <w:r w:rsidRPr="00466FF8">
        <w:rPr>
          <w:rFonts w:cs="Arial"/>
          <w:szCs w:val="24"/>
          <w:lang w:val="es-ES"/>
        </w:rPr>
        <w:t>, Kriss M. Calla</w:t>
      </w:r>
      <w:r w:rsidR="00466FF8" w:rsidRPr="00466FF8">
        <w:rPr>
          <w:rFonts w:cs="Arial"/>
          <w:szCs w:val="24"/>
          <w:vertAlign w:val="superscript"/>
          <w:lang w:val="es-ES"/>
        </w:rPr>
        <w:t>b</w:t>
      </w:r>
      <w:r w:rsidRPr="00466FF8">
        <w:rPr>
          <w:rFonts w:cs="Arial"/>
          <w:szCs w:val="24"/>
          <w:lang w:val="es-ES"/>
        </w:rPr>
        <w:t>, Rafael A. Alba</w:t>
      </w:r>
      <w:r w:rsidR="00466FF8" w:rsidRPr="00466FF8">
        <w:rPr>
          <w:rFonts w:cs="Arial"/>
          <w:szCs w:val="24"/>
          <w:vertAlign w:val="superscript"/>
          <w:lang w:val="es-ES"/>
        </w:rPr>
        <w:t>b</w:t>
      </w:r>
      <w:r w:rsidRPr="00466FF8">
        <w:rPr>
          <w:rFonts w:cs="Arial"/>
          <w:szCs w:val="24"/>
          <w:lang w:val="es-ES"/>
        </w:rPr>
        <w:t>, Herry Lloclla</w:t>
      </w:r>
      <w:r w:rsidR="00466FF8" w:rsidRPr="00466FF8">
        <w:rPr>
          <w:rFonts w:cs="Arial"/>
          <w:szCs w:val="24"/>
          <w:vertAlign w:val="superscript"/>
          <w:lang w:val="es-ES"/>
        </w:rPr>
        <w:t>c</w:t>
      </w:r>
      <w:r w:rsidRPr="00466FF8">
        <w:rPr>
          <w:rFonts w:cs="Arial"/>
          <w:szCs w:val="24"/>
          <w:lang w:val="es-ES"/>
        </w:rPr>
        <w:t>, Jhonny W. Valverde</w:t>
      </w:r>
      <w:r w:rsidR="00796F48" w:rsidRPr="00466FF8">
        <w:rPr>
          <w:rFonts w:cs="Arial"/>
          <w:szCs w:val="24"/>
          <w:lang w:val="es-ES"/>
        </w:rPr>
        <w:t xml:space="preserve"> Flores</w:t>
      </w:r>
      <w:r w:rsidR="00466FF8" w:rsidRPr="00466FF8">
        <w:rPr>
          <w:rFonts w:cs="Arial"/>
          <w:szCs w:val="24"/>
          <w:vertAlign w:val="superscript"/>
          <w:lang w:val="es-ES"/>
        </w:rPr>
        <w:t>d</w:t>
      </w:r>
    </w:p>
    <w:p w14:paraId="26BA527E" w14:textId="21831604" w:rsidR="00466FF8" w:rsidRPr="003749B8" w:rsidRDefault="001D5157" w:rsidP="003749B8">
      <w:pPr>
        <w:keepNext/>
        <w:keepLines/>
        <w:shd w:val="clear" w:color="auto" w:fill="FFFFFF"/>
        <w:outlineLvl w:val="1"/>
        <w:rPr>
          <w:rFonts w:eastAsiaTheme="majorEastAsia" w:cs="Arial"/>
          <w:bCs/>
          <w:sz w:val="16"/>
          <w:szCs w:val="16"/>
          <w:lang w:val="es-MX"/>
        </w:rPr>
      </w:pPr>
      <w:r w:rsidRPr="003749B8">
        <w:rPr>
          <w:rFonts w:eastAsiaTheme="majorEastAsia" w:cs="Arial"/>
          <w:bCs/>
          <w:sz w:val="16"/>
          <w:szCs w:val="16"/>
          <w:vertAlign w:val="superscript"/>
          <w:lang w:val="es-ES"/>
        </w:rPr>
        <w:t>a</w:t>
      </w:r>
      <w:r w:rsidR="00466FF8" w:rsidRPr="003749B8">
        <w:rPr>
          <w:rFonts w:eastAsiaTheme="majorEastAsia" w:cs="Arial"/>
          <w:bCs/>
          <w:sz w:val="16"/>
          <w:szCs w:val="16"/>
          <w:lang w:val="es-ES"/>
        </w:rPr>
        <w:t>Universidad Nacional de San Martín</w:t>
      </w:r>
      <w:r w:rsidR="003749B8" w:rsidRPr="003749B8">
        <w:rPr>
          <w:rFonts w:eastAsiaTheme="majorEastAsia" w:cs="Arial"/>
          <w:bCs/>
          <w:sz w:val="16"/>
          <w:szCs w:val="16"/>
          <w:lang w:val="es-ES"/>
        </w:rPr>
        <w:t xml:space="preserve">, </w:t>
      </w:r>
      <w:r w:rsidR="003749B8" w:rsidRPr="003749B8">
        <w:rPr>
          <w:rFonts w:cs="Arial"/>
          <w:sz w:val="16"/>
          <w:szCs w:val="21"/>
          <w:shd w:val="clear" w:color="auto" w:fill="FFFFFF"/>
          <w:lang w:val="es-MX"/>
        </w:rPr>
        <w:t xml:space="preserve">Jr. Amorarca N° 334 Morales, </w:t>
      </w:r>
      <w:r w:rsidR="003749B8" w:rsidRPr="00CA07BC">
        <w:rPr>
          <w:noProof/>
          <w:sz w:val="16"/>
          <w:lang w:val="es-ES"/>
        </w:rPr>
        <w:t>San Mart</w:t>
      </w:r>
      <w:r w:rsidR="003749B8">
        <w:rPr>
          <w:noProof/>
          <w:sz w:val="16"/>
          <w:lang w:val="es-ES"/>
        </w:rPr>
        <w:t>í</w:t>
      </w:r>
      <w:r w:rsidR="003749B8" w:rsidRPr="00CA07BC">
        <w:rPr>
          <w:noProof/>
          <w:sz w:val="16"/>
          <w:lang w:val="es-ES"/>
        </w:rPr>
        <w:t>n, Perú</w:t>
      </w:r>
    </w:p>
    <w:p w14:paraId="72BD8D68" w14:textId="54FB6EAF" w:rsidR="00DF055E" w:rsidRDefault="00466FF8" w:rsidP="00DF055E">
      <w:pPr>
        <w:keepNext/>
        <w:keepLines/>
        <w:shd w:val="clear" w:color="auto" w:fill="FFFFFF"/>
        <w:outlineLvl w:val="1"/>
        <w:rPr>
          <w:rFonts w:cs="Arial"/>
          <w:lang w:val="es-MX"/>
        </w:rPr>
      </w:pPr>
      <w:r>
        <w:rPr>
          <w:rFonts w:eastAsiaTheme="majorEastAsia" w:cs="Arial"/>
          <w:bCs/>
          <w:sz w:val="16"/>
          <w:szCs w:val="16"/>
          <w:vertAlign w:val="superscript"/>
          <w:lang w:val="es-ES"/>
        </w:rPr>
        <w:t>b</w:t>
      </w:r>
      <w:r w:rsidR="001D5157" w:rsidRPr="00DF055E">
        <w:rPr>
          <w:rFonts w:eastAsiaTheme="majorEastAsia" w:cs="Arial"/>
          <w:bCs/>
          <w:sz w:val="16"/>
          <w:szCs w:val="16"/>
          <w:lang w:val="es-ES"/>
        </w:rPr>
        <w:t xml:space="preserve">Universidad César Vallejo, </w:t>
      </w:r>
      <w:bookmarkEnd w:id="0"/>
      <w:r w:rsidR="00DF055E" w:rsidRPr="00DF055E">
        <w:rPr>
          <w:noProof/>
          <w:sz w:val="16"/>
          <w:lang w:val="es-ES"/>
        </w:rPr>
        <w:t>Carr</w:t>
      </w:r>
      <w:r w:rsidR="00DF055E">
        <w:rPr>
          <w:noProof/>
          <w:sz w:val="16"/>
          <w:lang w:val="es-ES"/>
        </w:rPr>
        <w:t xml:space="preserve"> Marg Norte F.B.T KM 8.5 Sec. Maronilla</w:t>
      </w:r>
      <w:r w:rsidR="00DF055E" w:rsidRPr="00CA07BC">
        <w:rPr>
          <w:noProof/>
          <w:sz w:val="16"/>
          <w:lang w:val="es-ES"/>
        </w:rPr>
        <w:t>, Cacatachi, San Mart</w:t>
      </w:r>
      <w:r w:rsidR="00DF055E">
        <w:rPr>
          <w:noProof/>
          <w:sz w:val="16"/>
          <w:lang w:val="es-ES"/>
        </w:rPr>
        <w:t>í</w:t>
      </w:r>
      <w:r w:rsidR="00DF055E" w:rsidRPr="00CA07BC">
        <w:rPr>
          <w:noProof/>
          <w:sz w:val="16"/>
          <w:lang w:val="es-ES"/>
        </w:rPr>
        <w:t>n, Perú</w:t>
      </w:r>
      <w:r w:rsidR="00DF055E" w:rsidRPr="00125A6D">
        <w:rPr>
          <w:rFonts w:cs="Arial"/>
          <w:lang w:val="es-MX"/>
        </w:rPr>
        <w:t xml:space="preserve"> </w:t>
      </w:r>
    </w:p>
    <w:p w14:paraId="338C727A" w14:textId="4CD21148" w:rsidR="00EF1DBA" w:rsidRPr="00EF1DBA" w:rsidRDefault="00466FF8" w:rsidP="00DF055E">
      <w:pPr>
        <w:keepNext/>
        <w:keepLines/>
        <w:shd w:val="clear" w:color="auto" w:fill="FFFFFF"/>
        <w:outlineLvl w:val="1"/>
        <w:rPr>
          <w:rFonts w:cs="Arial"/>
          <w:sz w:val="16"/>
          <w:lang w:val="es-MX"/>
        </w:rPr>
      </w:pPr>
      <w:r>
        <w:rPr>
          <w:rFonts w:cs="Arial"/>
          <w:sz w:val="16"/>
          <w:vertAlign w:val="superscript"/>
          <w:lang w:val="es-MX"/>
        </w:rPr>
        <w:t>c</w:t>
      </w:r>
      <w:r w:rsidR="00EF1DBA" w:rsidRPr="00EF1DBA">
        <w:rPr>
          <w:rFonts w:cs="Arial"/>
          <w:sz w:val="16"/>
          <w:lang w:val="es-MX"/>
        </w:rPr>
        <w:t>Universidad San Martín de Porres Mz B Lote 19 Chiclayo Perú.</w:t>
      </w:r>
    </w:p>
    <w:p w14:paraId="4A38944F" w14:textId="024D1FF7" w:rsidR="00DF055E" w:rsidRPr="00CA07BC" w:rsidRDefault="00466FF8" w:rsidP="00DF055E">
      <w:pPr>
        <w:spacing w:line="240" w:lineRule="auto"/>
        <w:rPr>
          <w:noProof/>
          <w:sz w:val="16"/>
          <w:lang w:val="es-ES"/>
        </w:rPr>
      </w:pPr>
      <w:r>
        <w:rPr>
          <w:noProof/>
          <w:sz w:val="16"/>
          <w:vertAlign w:val="superscript"/>
          <w:lang w:val="es-ES"/>
        </w:rPr>
        <w:t>d</w:t>
      </w:r>
      <w:r w:rsidR="00DF055E" w:rsidRPr="00CA07BC">
        <w:rPr>
          <w:noProof/>
          <w:sz w:val="16"/>
          <w:lang w:val="es-ES"/>
        </w:rPr>
        <w:t>Universidad Nacional Agraria La Molina,</w:t>
      </w:r>
      <w:r w:rsidR="00DF055E">
        <w:rPr>
          <w:noProof/>
          <w:sz w:val="16"/>
          <w:lang w:val="es-ES"/>
        </w:rPr>
        <w:t xml:space="preserve"> Av. La molina s/n</w:t>
      </w:r>
      <w:r w:rsidR="00DF055E" w:rsidRPr="00CA07BC">
        <w:rPr>
          <w:noProof/>
          <w:sz w:val="16"/>
          <w:lang w:val="es-ES"/>
        </w:rPr>
        <w:t>, Lima, Perú</w:t>
      </w:r>
    </w:p>
    <w:p w14:paraId="0127A28D" w14:textId="4B8BB9C3" w:rsidR="00E978D0" w:rsidRPr="00466FF8" w:rsidRDefault="00134D47" w:rsidP="00DF055E">
      <w:pPr>
        <w:keepNext/>
        <w:keepLines/>
        <w:shd w:val="clear" w:color="auto" w:fill="FFFFFF"/>
        <w:outlineLvl w:val="1"/>
        <w:rPr>
          <w:rFonts w:eastAsiaTheme="majorEastAsia" w:cs="Arial"/>
          <w:bCs/>
          <w:szCs w:val="16"/>
          <w:lang w:val="en-US"/>
        </w:rPr>
      </w:pPr>
      <w:hyperlink r:id="rId10" w:history="1">
        <w:r w:rsidR="00466FF8" w:rsidRPr="00466FF8">
          <w:rPr>
            <w:rStyle w:val="Hipervnculo"/>
            <w:rFonts w:cs="Arial"/>
            <w:color w:val="auto"/>
            <w:u w:val="none"/>
            <w:lang w:val="en-US"/>
          </w:rPr>
          <w:t>*ansandoval</w:t>
        </w:r>
        <w:r w:rsidR="00466FF8" w:rsidRPr="00466FF8">
          <w:rPr>
            <w:rStyle w:val="Hipervnculo"/>
            <w:rFonts w:eastAsiaTheme="majorEastAsia" w:cs="Arial"/>
            <w:bCs/>
            <w:color w:val="auto"/>
            <w:szCs w:val="16"/>
            <w:u w:val="none"/>
            <w:lang w:val="en-US"/>
          </w:rPr>
          <w:t>@unsm.edu.pe</w:t>
        </w:r>
      </w:hyperlink>
    </w:p>
    <w:p w14:paraId="1BC81C2F" w14:textId="77777777" w:rsidR="00DF055E" w:rsidRPr="00337A41" w:rsidRDefault="00DF055E" w:rsidP="00DF055E">
      <w:pPr>
        <w:keepNext/>
        <w:keepLines/>
        <w:shd w:val="clear" w:color="auto" w:fill="FFFFFF"/>
        <w:outlineLvl w:val="1"/>
        <w:rPr>
          <w:lang w:val="en-US"/>
        </w:rPr>
      </w:pPr>
    </w:p>
    <w:p w14:paraId="33C1D51A" w14:textId="26A29DA3" w:rsidR="00F65D98" w:rsidRPr="00790921" w:rsidRDefault="00F65D98" w:rsidP="003A47E0">
      <w:pPr>
        <w:tabs>
          <w:tab w:val="left" w:pos="851"/>
        </w:tabs>
        <w:spacing w:line="276" w:lineRule="auto"/>
        <w:rPr>
          <w:rFonts w:cs="Arial"/>
          <w:szCs w:val="18"/>
          <w:shd w:val="clear" w:color="auto" w:fill="FFFFFF" w:themeFill="background1"/>
          <w:lang w:val="en-US"/>
        </w:rPr>
      </w:pPr>
      <w:r w:rsidRPr="00473355">
        <w:rPr>
          <w:rFonts w:cs="Arial"/>
          <w:iCs/>
          <w:szCs w:val="18"/>
          <w:lang w:val="en-US"/>
        </w:rPr>
        <w:t>Air pollution in urban areas is a severe problem such as intense traffic by different types of vehicles, deforestation, gas emissions from factories, which turn the air into real smog clouds, directly affecting the health of people and negatively contributing to climate change</w:t>
      </w:r>
      <w:r w:rsidRPr="00790921">
        <w:rPr>
          <w:rFonts w:cs="Arial"/>
          <w:iCs/>
          <w:szCs w:val="18"/>
          <w:lang w:val="en-US"/>
        </w:rPr>
        <w:t xml:space="preserve">. Therefore, the objective of the research was to evaluate the adsorption of gases by internal combustion of trimobiles using the activated carbon filter of </w:t>
      </w:r>
      <w:r w:rsidRPr="00790921">
        <w:rPr>
          <w:rFonts w:cs="Arial"/>
          <w:i/>
          <w:iCs/>
          <w:szCs w:val="18"/>
          <w:lang w:val="en-US"/>
        </w:rPr>
        <w:t>Mauritia flexuosa</w:t>
      </w:r>
      <w:r w:rsidRPr="00790921">
        <w:rPr>
          <w:rFonts w:cs="Arial"/>
          <w:iCs/>
          <w:szCs w:val="18"/>
          <w:lang w:val="en-US"/>
        </w:rPr>
        <w:t xml:space="preserve"> and </w:t>
      </w:r>
      <w:r w:rsidRPr="00790921">
        <w:rPr>
          <w:rFonts w:cs="Arial"/>
          <w:i/>
          <w:iCs/>
          <w:szCs w:val="18"/>
          <w:lang w:val="en-US"/>
        </w:rPr>
        <w:t>Cocos nucífera</w:t>
      </w:r>
      <w:r w:rsidRPr="00790921">
        <w:rPr>
          <w:rFonts w:cs="Arial"/>
          <w:iCs/>
          <w:szCs w:val="18"/>
          <w:lang w:val="en-US"/>
        </w:rPr>
        <w:t xml:space="preserve">. Regarding the methodology, 148 g of </w:t>
      </w:r>
      <w:r w:rsidRPr="00790921">
        <w:rPr>
          <w:rFonts w:cs="Arial"/>
          <w:i/>
          <w:iCs/>
          <w:szCs w:val="18"/>
          <w:lang w:val="en-US"/>
        </w:rPr>
        <w:t>Mauritia flexuosa</w:t>
      </w:r>
      <w:r w:rsidRPr="00790921">
        <w:rPr>
          <w:rFonts w:cs="Arial"/>
          <w:iCs/>
          <w:szCs w:val="18"/>
          <w:lang w:val="en-US"/>
        </w:rPr>
        <w:t xml:space="preserve"> seed and </w:t>
      </w:r>
      <w:r w:rsidRPr="00790921">
        <w:rPr>
          <w:rFonts w:cs="Arial"/>
          <w:i/>
          <w:iCs/>
          <w:szCs w:val="18"/>
          <w:lang w:val="en-US"/>
        </w:rPr>
        <w:t>Coco nucifera</w:t>
      </w:r>
      <w:r w:rsidRPr="00790921">
        <w:rPr>
          <w:rFonts w:cs="Arial"/>
          <w:iCs/>
          <w:szCs w:val="18"/>
          <w:lang w:val="en-US"/>
        </w:rPr>
        <w:t xml:space="preserve"> endocarp were used. The samples were washed to be incinerated in a muffle </w:t>
      </w:r>
      <w:r w:rsidR="003307CC" w:rsidRPr="00790921">
        <w:rPr>
          <w:rFonts w:cs="Arial"/>
          <w:iCs/>
          <w:szCs w:val="18"/>
          <w:lang w:val="en-US"/>
        </w:rPr>
        <w:t xml:space="preserve">oven </w:t>
      </w:r>
      <w:r w:rsidRPr="00790921">
        <w:rPr>
          <w:rFonts w:cs="Arial"/>
          <w:iCs/>
          <w:szCs w:val="18"/>
          <w:lang w:val="en-US"/>
        </w:rPr>
        <w:t xml:space="preserve">at 600 ° C for 30 minutes, obtaining 87g of carbon from </w:t>
      </w:r>
      <w:r w:rsidRPr="00790921">
        <w:rPr>
          <w:rFonts w:cs="Arial"/>
          <w:i/>
          <w:iCs/>
          <w:szCs w:val="18"/>
          <w:lang w:val="en-US"/>
        </w:rPr>
        <w:t>Mauritia flexuosa</w:t>
      </w:r>
      <w:r w:rsidRPr="00790921">
        <w:rPr>
          <w:rFonts w:cs="Arial"/>
          <w:iCs/>
          <w:szCs w:val="18"/>
          <w:lang w:val="en-US"/>
        </w:rPr>
        <w:t xml:space="preserve"> and 105g of </w:t>
      </w:r>
      <w:r w:rsidRPr="00790921">
        <w:rPr>
          <w:rFonts w:cs="Arial"/>
          <w:i/>
          <w:iCs/>
          <w:szCs w:val="18"/>
          <w:lang w:val="en-US"/>
        </w:rPr>
        <w:t>Cocos nucifera</w:t>
      </w:r>
      <w:r w:rsidRPr="00790921">
        <w:rPr>
          <w:rFonts w:cs="Arial"/>
          <w:iCs/>
          <w:szCs w:val="18"/>
          <w:lang w:val="en-US"/>
        </w:rPr>
        <w:t>, the activation of the carbon was by chemical activation using 50% H</w:t>
      </w:r>
      <w:r w:rsidRPr="00790921">
        <w:rPr>
          <w:rFonts w:cs="Arial"/>
          <w:iCs/>
          <w:szCs w:val="18"/>
          <w:vertAlign w:val="subscript"/>
          <w:lang w:val="en-US"/>
        </w:rPr>
        <w:t>3</w:t>
      </w:r>
      <w:r w:rsidRPr="00790921">
        <w:rPr>
          <w:rFonts w:cs="Arial"/>
          <w:iCs/>
          <w:szCs w:val="18"/>
          <w:lang w:val="en-US"/>
        </w:rPr>
        <w:t>PO</w:t>
      </w:r>
      <w:r w:rsidRPr="00790921">
        <w:rPr>
          <w:rFonts w:cs="Arial"/>
          <w:iCs/>
          <w:szCs w:val="18"/>
          <w:vertAlign w:val="subscript"/>
          <w:lang w:val="en-US"/>
        </w:rPr>
        <w:t>4</w:t>
      </w:r>
      <w:r w:rsidRPr="00790921">
        <w:rPr>
          <w:rFonts w:cs="Arial"/>
          <w:iCs/>
          <w:szCs w:val="18"/>
          <w:lang w:val="en-US"/>
        </w:rPr>
        <w:t xml:space="preserve">. The activated carbon filter was constructed to join the trimobil exhaust pipe. The amount of activated carbon was determined taking into account the volume of the filter and the diameter of the carbon, 87 g of activated carbon from </w:t>
      </w:r>
      <w:r w:rsidRPr="00790921">
        <w:rPr>
          <w:rFonts w:cs="Arial"/>
          <w:i/>
          <w:iCs/>
          <w:szCs w:val="18"/>
          <w:lang w:val="en-US"/>
        </w:rPr>
        <w:t>Mauritia flexuosa</w:t>
      </w:r>
      <w:r w:rsidRPr="00790921">
        <w:rPr>
          <w:rFonts w:cs="Arial"/>
          <w:iCs/>
          <w:szCs w:val="18"/>
          <w:lang w:val="en-US"/>
        </w:rPr>
        <w:t xml:space="preserve"> and 105 g of Cocos nucifera were weighed on an electronic scale to be placed in the activated carbon filter, an internal combustion gas analyzer was used before and after applying the filters, the measurement was made at 0, 6, 12 and 18 hours making 3 repetitions for each time and species. The percentage difference formula was used to determine the percentage of efficiency of the activated carbon filters. The results reflect that there is an efficiency of gas adsorption with activated carbon filters, the most efficient being </w:t>
      </w:r>
      <w:r w:rsidRPr="00790921">
        <w:rPr>
          <w:rFonts w:cs="Arial"/>
          <w:i/>
          <w:iCs/>
          <w:szCs w:val="18"/>
          <w:lang w:val="en-US"/>
        </w:rPr>
        <w:t>Cocos nucifera</w:t>
      </w:r>
      <w:r w:rsidR="007669AA" w:rsidRPr="00790921">
        <w:rPr>
          <w:rFonts w:cs="Arial"/>
          <w:i/>
          <w:iCs/>
          <w:szCs w:val="18"/>
          <w:lang w:val="en-US"/>
        </w:rPr>
        <w:t xml:space="preserve"> </w:t>
      </w:r>
      <w:r w:rsidR="007669AA" w:rsidRPr="00790921">
        <w:rPr>
          <w:rFonts w:cs="Arial"/>
          <w:bCs/>
          <w:iCs/>
          <w:szCs w:val="18"/>
          <w:lang w:val="en-US"/>
        </w:rPr>
        <w:t>at 0, 6, 12 and 18 hours there was a CO adsorption of 51.4%, 52.5%, 54.3% and 60.9% respectively and with HC 54.5%, 62.8%, 65.8% and 67.3%</w:t>
      </w:r>
      <w:r w:rsidRPr="00790921">
        <w:rPr>
          <w:rFonts w:cs="Arial"/>
          <w:iCs/>
          <w:szCs w:val="18"/>
          <w:lang w:val="en-US"/>
        </w:rPr>
        <w:t>, considerably minimizing the emission of gases, being a viable and ecologically friendly investigation</w:t>
      </w:r>
      <w:r w:rsidR="000A12E2" w:rsidRPr="00790921">
        <w:rPr>
          <w:rFonts w:cs="Arial"/>
          <w:iCs/>
          <w:szCs w:val="18"/>
          <w:lang w:val="en-US"/>
        </w:rPr>
        <w:t>.</w:t>
      </w:r>
    </w:p>
    <w:p w14:paraId="476B2F2E" w14:textId="2FD65107" w:rsidR="00600535" w:rsidRPr="00790921" w:rsidRDefault="00600535" w:rsidP="00600535">
      <w:pPr>
        <w:pStyle w:val="CETHeading1"/>
        <w:rPr>
          <w:lang w:val="en-GB"/>
        </w:rPr>
      </w:pPr>
      <w:r w:rsidRPr="00790921">
        <w:rPr>
          <w:lang w:val="en-GB"/>
        </w:rPr>
        <w:t>Introduction</w:t>
      </w:r>
    </w:p>
    <w:p w14:paraId="4E21A83F" w14:textId="45922A33" w:rsidR="00337A41" w:rsidRPr="00B97B18" w:rsidRDefault="00337A41" w:rsidP="00337A41">
      <w:pPr>
        <w:tabs>
          <w:tab w:val="clear" w:pos="7100"/>
        </w:tabs>
        <w:autoSpaceDE w:val="0"/>
        <w:autoSpaceDN w:val="0"/>
        <w:adjustRightInd w:val="0"/>
        <w:spacing w:line="276" w:lineRule="auto"/>
        <w:rPr>
          <w:rFonts w:cs="Arial"/>
          <w:szCs w:val="18"/>
          <w:lang w:val="en-US"/>
        </w:rPr>
      </w:pPr>
      <w:r w:rsidRPr="00B97B18">
        <w:rPr>
          <w:rFonts w:cs="Arial"/>
          <w:szCs w:val="18"/>
          <w:lang w:val="en-US"/>
        </w:rPr>
        <w:t>Air pollution in urban areas is a serious problem in many metropolises on the planet, the intense traffic from different types of vehicles, deforestation, gas emissions turn the air into real smog clouds, directly affecting health and negatively contributing to the climate change. The transport sector is one of the main energy consumers in the world, representing 40% of the total energy consumed in each country, as a consequence of which greenhouse gas emissions are produced (Tran, 2019). Air pollution is causing extreme consequences for the socioeconomic development of the population due to its activities; therefore, it is important to know its projection so that the authorities develop an environmentally friendly transport (Emberger, 2016).</w:t>
      </w:r>
    </w:p>
    <w:p w14:paraId="16F8C5E5" w14:textId="428B1E6B" w:rsidR="00337A41" w:rsidRPr="00B97B18" w:rsidRDefault="00337A41" w:rsidP="00337A41">
      <w:pPr>
        <w:tabs>
          <w:tab w:val="clear" w:pos="7100"/>
        </w:tabs>
        <w:autoSpaceDE w:val="0"/>
        <w:autoSpaceDN w:val="0"/>
        <w:adjustRightInd w:val="0"/>
        <w:spacing w:line="276" w:lineRule="auto"/>
        <w:rPr>
          <w:rFonts w:cs="Arial"/>
          <w:szCs w:val="18"/>
          <w:lang w:val="en-US"/>
        </w:rPr>
      </w:pPr>
    </w:p>
    <w:p w14:paraId="6E1ABEF8" w14:textId="575EA039" w:rsidR="00337A41" w:rsidRPr="00B97B18" w:rsidRDefault="00337A41" w:rsidP="00337A41">
      <w:pPr>
        <w:tabs>
          <w:tab w:val="clear" w:pos="7100"/>
        </w:tabs>
        <w:autoSpaceDE w:val="0"/>
        <w:autoSpaceDN w:val="0"/>
        <w:adjustRightInd w:val="0"/>
        <w:spacing w:line="276" w:lineRule="auto"/>
        <w:rPr>
          <w:rFonts w:cs="Arial"/>
          <w:szCs w:val="18"/>
          <w:lang w:val="en-US"/>
        </w:rPr>
      </w:pPr>
      <w:r w:rsidRPr="00B97B18">
        <w:rPr>
          <w:rFonts w:cs="Arial"/>
          <w:szCs w:val="18"/>
          <w:lang w:val="en-US"/>
        </w:rPr>
        <w:t>One promising approach is to transform agricultural waste into activated carbon for environmental protection, especially for gas adsorption (Yan et al., 2019). This has led to several studies on low-cost, accessible, and eco-friendly adsorbent alternatives with the environment around us; that is why agricultural waste is considered as the best source of adsorbent for air filters (Sidheswaran et al., 2012) water purification (Dabioch et al., 2013), adsorption of metals in industrial wastewater (Mosa, 2014 ), chemical adsorption washing with active liquids</w:t>
      </w:r>
      <w:r w:rsidR="00E623EC" w:rsidRPr="00B97B18">
        <w:rPr>
          <w:rFonts w:cs="Arial"/>
          <w:szCs w:val="18"/>
          <w:lang w:val="en-US"/>
        </w:rPr>
        <w:t xml:space="preserve"> </w:t>
      </w:r>
      <w:r w:rsidRPr="00B97B18">
        <w:rPr>
          <w:rFonts w:cs="Arial"/>
          <w:szCs w:val="18"/>
          <w:lang w:val="en-US"/>
        </w:rPr>
        <w:lastRenderedPageBreak/>
        <w:t>(Miltner, Makaruk and Harasek, 2017), and aqueous solutions (Abdul et al., 2019), microbubbles in water (Abate and Valverde, 2017; Valenzuela and Valverde, 2018), among others</w:t>
      </w:r>
    </w:p>
    <w:p w14:paraId="21CF8A95" w14:textId="43773176" w:rsidR="00A93FFC" w:rsidRPr="00B97B18" w:rsidRDefault="00A93FFC" w:rsidP="00777C2F">
      <w:pPr>
        <w:tabs>
          <w:tab w:val="clear" w:pos="7100"/>
        </w:tabs>
        <w:autoSpaceDE w:val="0"/>
        <w:autoSpaceDN w:val="0"/>
        <w:adjustRightInd w:val="0"/>
        <w:spacing w:line="276" w:lineRule="auto"/>
        <w:rPr>
          <w:rFonts w:cs="Arial"/>
          <w:szCs w:val="18"/>
          <w:lang w:val="en-US"/>
        </w:rPr>
      </w:pPr>
    </w:p>
    <w:p w14:paraId="4EB14A51" w14:textId="5026EA96" w:rsidR="00417B7D" w:rsidRPr="00B97B18" w:rsidRDefault="00417B7D" w:rsidP="00417B7D">
      <w:pPr>
        <w:autoSpaceDE w:val="0"/>
        <w:autoSpaceDN w:val="0"/>
        <w:adjustRightInd w:val="0"/>
        <w:spacing w:line="276" w:lineRule="auto"/>
        <w:rPr>
          <w:rFonts w:cs="Arial"/>
          <w:szCs w:val="18"/>
          <w:lang w:val="en-US"/>
        </w:rPr>
      </w:pPr>
      <w:r w:rsidRPr="00B97B18">
        <w:rPr>
          <w:rFonts w:cs="Arial"/>
          <w:szCs w:val="18"/>
          <w:lang w:val="en-US"/>
        </w:rPr>
        <w:t>Activated carbon is frequently used for adsorption due to its surface area, microporosity, thermal stability, high capacity of waste removal, compared to other materials such as porous silica, clay or organic metal, it should be noted that the property of its surface, that is, the volume of the pores, and their chemistry, determine the overall adsorption performance, and with it the capacity in the treatment of contaminants (Shah, 2015; Barelli et al., 2017; Lanzini et al., 2017). Activated carbon is a very versatile material and this characteristic is given by its texture properties and the possibility of adapting the chemistry of the surface depending on a specific application, the elaboration consists of two processes: the precursor (waste plant material) carbonizes at high temperatures and leads to the formation of thermally stable carbon (Dieguez et al., 2015); After the carbonization process, it is subjected to the activation technique to increase the surface area, with a physical or chemical activating agent (Hagemann et al., 2018). The implementation of sustainable transports is important, which must be designed with clean technology to save energy, the application of intelligent transports using waste matter as gas adsorption filters would be a new alternative to reduce greenhouse emissions and air pollution (Contreras et al., 2016)</w:t>
      </w:r>
    </w:p>
    <w:p w14:paraId="1027DA1D" w14:textId="77777777" w:rsidR="00A26497" w:rsidRPr="00B97B18" w:rsidRDefault="00A26497" w:rsidP="00A26497">
      <w:pPr>
        <w:pStyle w:val="Ttulo1"/>
      </w:pPr>
      <w:r w:rsidRPr="00B97B18">
        <w:t>Methods</w:t>
      </w:r>
    </w:p>
    <w:p w14:paraId="0DF4A25F" w14:textId="67F1AA14" w:rsidR="00C91F97" w:rsidRPr="00B97B18" w:rsidRDefault="00C91F97" w:rsidP="00C0272B">
      <w:pPr>
        <w:pStyle w:val="CETheadingx"/>
      </w:pPr>
      <w:r w:rsidRPr="00B97B18">
        <w:t>Vegeta</w:t>
      </w:r>
      <w:r w:rsidR="00417B7D" w:rsidRPr="00B97B18">
        <w:t>b</w:t>
      </w:r>
      <w:r w:rsidRPr="00B97B18">
        <w:t>l</w:t>
      </w:r>
      <w:r w:rsidR="00417B7D" w:rsidRPr="00B97B18">
        <w:t>e</w:t>
      </w:r>
      <w:r w:rsidRPr="00B97B18">
        <w:t xml:space="preserve"> material</w:t>
      </w:r>
    </w:p>
    <w:p w14:paraId="06795379" w14:textId="0F237FB3" w:rsidR="007B3E55" w:rsidRPr="00B97B18" w:rsidRDefault="007B3E55" w:rsidP="00932B48">
      <w:pPr>
        <w:shd w:val="clear" w:color="auto" w:fill="FFFFFF"/>
        <w:spacing w:line="276" w:lineRule="auto"/>
        <w:rPr>
          <w:rFonts w:cs="Arial"/>
          <w:iCs/>
          <w:lang w:val="en-US"/>
        </w:rPr>
      </w:pPr>
      <w:r w:rsidRPr="00B97B18">
        <w:rPr>
          <w:rFonts w:cs="Arial"/>
          <w:szCs w:val="18"/>
          <w:lang w:val="en-US"/>
        </w:rPr>
        <w:t xml:space="preserve">100 grams of leaves of </w:t>
      </w:r>
      <w:r w:rsidRPr="00B97B18">
        <w:rPr>
          <w:rFonts w:cs="Arial"/>
          <w:i/>
          <w:szCs w:val="18"/>
          <w:lang w:val="en-US"/>
        </w:rPr>
        <w:t>Mauritia flexuosa</w:t>
      </w:r>
      <w:r w:rsidRPr="00B97B18">
        <w:rPr>
          <w:rFonts w:cs="Arial"/>
          <w:szCs w:val="18"/>
          <w:lang w:val="en-US"/>
        </w:rPr>
        <w:t xml:space="preserve"> and </w:t>
      </w:r>
      <w:r w:rsidRPr="00B97B18">
        <w:rPr>
          <w:rFonts w:cs="Arial"/>
          <w:i/>
          <w:szCs w:val="18"/>
          <w:lang w:val="en-US"/>
        </w:rPr>
        <w:t>Cocos nucifera</w:t>
      </w:r>
      <w:r w:rsidRPr="00B97B18">
        <w:rPr>
          <w:rFonts w:cs="Arial"/>
          <w:szCs w:val="18"/>
          <w:lang w:val="en-US"/>
        </w:rPr>
        <w:t xml:space="preserve"> were used for their taxonomic identification, which were collected by researchers in the Cacatachi district of the San Martín region, at 295 m. above sea level and 12 km at Northern Tarapoto city (6° 29'40 "south latitude and 76° 27'57" west longitude). The samples were placed in vacuum bags at an ambient temperature of 35 °C, they were labeled with their names, then they were taken to the Truxillense Herbarium of the National University of Trujillo for identification and deposit with registration code for each species: </w:t>
      </w:r>
      <w:r w:rsidRPr="00B97B18">
        <w:rPr>
          <w:rFonts w:cs="Arial"/>
          <w:i/>
          <w:szCs w:val="18"/>
          <w:lang w:val="en-US"/>
        </w:rPr>
        <w:t>Cocos nucifera</w:t>
      </w:r>
      <w:r w:rsidRPr="00B97B18">
        <w:rPr>
          <w:rFonts w:cs="Arial"/>
          <w:szCs w:val="18"/>
          <w:lang w:val="en-US"/>
        </w:rPr>
        <w:t xml:space="preserve"> (COD. 59603), </w:t>
      </w:r>
      <w:r w:rsidRPr="00B97B18">
        <w:rPr>
          <w:rFonts w:cs="Arial"/>
          <w:i/>
          <w:szCs w:val="18"/>
          <w:lang w:val="en-US"/>
        </w:rPr>
        <w:t>Mauritia flexuosa</w:t>
      </w:r>
      <w:r w:rsidRPr="00B97B18">
        <w:rPr>
          <w:rFonts w:cs="Arial"/>
          <w:szCs w:val="18"/>
          <w:lang w:val="en-US"/>
        </w:rPr>
        <w:t xml:space="preserve"> (COD. 59611), using only Mauritia flexuosa seeds for experimentation and endocarp of Cocos nucifera for the production of activated carbon.</w:t>
      </w:r>
    </w:p>
    <w:p w14:paraId="1DF95A2E" w14:textId="7C45528C" w:rsidR="007B3E55" w:rsidRPr="00B97B18" w:rsidRDefault="00652821" w:rsidP="00932B48">
      <w:pPr>
        <w:shd w:val="clear" w:color="auto" w:fill="FFFFFF"/>
        <w:spacing w:line="276" w:lineRule="auto"/>
        <w:rPr>
          <w:rFonts w:cs="Arial"/>
          <w:iCs/>
          <w:lang w:val="en-US"/>
        </w:rPr>
      </w:pPr>
      <w:r w:rsidRPr="00B97B18">
        <w:rPr>
          <w:rFonts w:cs="Arial"/>
          <w:iCs/>
          <w:noProof/>
          <w:lang w:val="en-US"/>
        </w:rPr>
        <w:drawing>
          <wp:anchor distT="0" distB="0" distL="114300" distR="114300" simplePos="0" relativeHeight="251679744" behindDoc="1" locked="0" layoutInCell="1" allowOverlap="1" wp14:anchorId="07253942" wp14:editId="1CD21E9C">
            <wp:simplePos x="0" y="0"/>
            <wp:positionH relativeFrom="margin">
              <wp:posOffset>2863215</wp:posOffset>
            </wp:positionH>
            <wp:positionV relativeFrom="paragraph">
              <wp:posOffset>98425</wp:posOffset>
            </wp:positionV>
            <wp:extent cx="1971675" cy="2305050"/>
            <wp:effectExtent l="19050" t="19050" r="28575" b="19050"/>
            <wp:wrapTight wrapText="bothSides">
              <wp:wrapPolygon edited="0">
                <wp:start x="-209" y="-179"/>
                <wp:lineTo x="-209" y="21600"/>
                <wp:lineTo x="21704" y="21600"/>
                <wp:lineTo x="21704" y="-179"/>
                <wp:lineTo x="-209" y="-179"/>
              </wp:wrapPolygon>
            </wp:wrapTight>
            <wp:docPr id="11" name="Imagen 11" descr="C:\Users\EQUIPO\Downloads\WhatsApp Image 2021-02-03 at 11.17.5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QUIPO\Downloads\WhatsApp Image 2021-02-03 at 11.17.59 AM.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t="9731" b="2569"/>
                    <a:stretch/>
                  </pic:blipFill>
                  <pic:spPr bwMode="auto">
                    <a:xfrm>
                      <a:off x="0" y="0"/>
                      <a:ext cx="1971675" cy="230505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7B18">
        <w:rPr>
          <w:rFonts w:cs="Arial"/>
          <w:iCs/>
          <w:noProof/>
          <w:lang w:val="en-US"/>
        </w:rPr>
        <w:drawing>
          <wp:anchor distT="0" distB="0" distL="114300" distR="114300" simplePos="0" relativeHeight="251678720" behindDoc="1" locked="0" layoutInCell="1" allowOverlap="1" wp14:anchorId="1F80C2A0" wp14:editId="1FE62838">
            <wp:simplePos x="0" y="0"/>
            <wp:positionH relativeFrom="column">
              <wp:posOffset>643890</wp:posOffset>
            </wp:positionH>
            <wp:positionV relativeFrom="paragraph">
              <wp:posOffset>113030</wp:posOffset>
            </wp:positionV>
            <wp:extent cx="1952625" cy="2290445"/>
            <wp:effectExtent l="57150" t="57150" r="123825" b="109855"/>
            <wp:wrapTight wrapText="bothSides">
              <wp:wrapPolygon edited="0">
                <wp:start x="-211" y="-539"/>
                <wp:lineTo x="-632" y="-359"/>
                <wp:lineTo x="-632" y="21738"/>
                <wp:lineTo x="-211" y="22456"/>
                <wp:lineTo x="22338" y="22456"/>
                <wp:lineTo x="22759" y="19941"/>
                <wp:lineTo x="22759" y="2515"/>
                <wp:lineTo x="22127" y="-180"/>
                <wp:lineTo x="22127" y="-539"/>
                <wp:lineTo x="-211" y="-539"/>
              </wp:wrapPolygon>
            </wp:wrapTight>
            <wp:docPr id="12" name="Imagen 12" descr="C:\Users\EQUIPO\Downloads\WhatsApp Image 2021-02-03 at 11.18.4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QUIPO\Downloads\WhatsApp Image 2021-02-03 at 11.18.47 AM.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l="9048" t="3200" r="4917" b="11788"/>
                    <a:stretch/>
                  </pic:blipFill>
                  <pic:spPr bwMode="auto">
                    <a:xfrm>
                      <a:off x="0" y="0"/>
                      <a:ext cx="1952625" cy="229044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A7B7FC" w14:textId="4E0CA341" w:rsidR="000F41DA" w:rsidRPr="00B97B18" w:rsidRDefault="00266B6D" w:rsidP="00932B48">
      <w:pPr>
        <w:shd w:val="clear" w:color="auto" w:fill="FFFFFF"/>
        <w:spacing w:line="276" w:lineRule="auto"/>
        <w:rPr>
          <w:rFonts w:cs="Arial"/>
          <w:iCs/>
          <w:lang w:val="en-US"/>
        </w:rPr>
      </w:pPr>
      <w:r w:rsidRPr="00B97B18">
        <w:rPr>
          <w:rFonts w:cs="Arial"/>
          <w:iCs/>
          <w:noProof/>
          <w:lang w:val="en-US"/>
        </w:rPr>
        <mc:AlternateContent>
          <mc:Choice Requires="wps">
            <w:drawing>
              <wp:anchor distT="0" distB="0" distL="114300" distR="114300" simplePos="0" relativeHeight="251682816" behindDoc="0" locked="0" layoutInCell="1" allowOverlap="1" wp14:anchorId="2E142CB1" wp14:editId="582E5199">
                <wp:simplePos x="0" y="0"/>
                <wp:positionH relativeFrom="column">
                  <wp:posOffset>2920366</wp:posOffset>
                </wp:positionH>
                <wp:positionV relativeFrom="paragraph">
                  <wp:posOffset>13970</wp:posOffset>
                </wp:positionV>
                <wp:extent cx="381000" cy="314325"/>
                <wp:effectExtent l="0" t="0" r="0" b="0"/>
                <wp:wrapNone/>
                <wp:docPr id="14" name="Rectángulo 14"/>
                <wp:cNvGraphicFramePr/>
                <a:graphic xmlns:a="http://schemas.openxmlformats.org/drawingml/2006/main">
                  <a:graphicData uri="http://schemas.microsoft.com/office/word/2010/wordprocessingShape">
                    <wps:wsp>
                      <wps:cNvSpPr/>
                      <wps:spPr>
                        <a:xfrm>
                          <a:off x="0" y="0"/>
                          <a:ext cx="381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FE77B5" w14:textId="5EF81FBF" w:rsidR="009D17D8" w:rsidRPr="00266B6D" w:rsidRDefault="00266B6D" w:rsidP="00266B6D">
                            <w:pPr>
                              <w:jc w:val="left"/>
                              <w:rPr>
                                <w:b/>
                                <w:color w:val="000000" w:themeColor="text1"/>
                                <w:lang w:val="es-MX"/>
                              </w:rPr>
                            </w:pPr>
                            <w:r w:rsidRPr="00266B6D">
                              <w:rPr>
                                <w:b/>
                                <w:color w:val="000000" w:themeColor="text1"/>
                                <w:lang w:val="es-MX"/>
                              </w:rPr>
                              <w:t>(</w:t>
                            </w:r>
                            <w:r w:rsidR="009D17D8" w:rsidRPr="00266B6D">
                              <w:rPr>
                                <w:b/>
                                <w:color w:val="000000" w:themeColor="text1"/>
                                <w:lang w:val="es-MX"/>
                              </w:rPr>
                              <w:t>b</w:t>
                            </w:r>
                            <w:r w:rsidRPr="00266B6D">
                              <w:rPr>
                                <w:b/>
                                <w:color w:val="000000" w:themeColor="text1"/>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42CB1" id="Rectángulo 14" o:spid="_x0000_s1026" style="position:absolute;left:0;text-align:left;margin-left:229.95pt;margin-top:1.1pt;width:30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J9kAIAAGoFAAAOAAAAZHJzL2Uyb0RvYy54bWysVM1O3DAQvlfqO1i+lyTL0tKILFqBqCoh&#10;WAEVZ69jbyI5Htf2brJ9mz5LX6xjOxsooB6qXhJ7fr758Tdzdj50iuyEdS3oihZHOSVCc6hbvano&#10;t4erD6eUOM90zRRoUdG9cPR88f7dWW9KMYMGVC0sQRDtyt5UtPHelFnmeCM65o7ACI1KCbZjHq92&#10;k9WW9YjeqWyW5x+zHmxtLHDhHEovk5IuIr6UgvtbKZ3wRFUUc/Pxa+N3Hb7Z4oyVG8tM0/IxDfYP&#10;WXSs1Rh0grpknpGtbV9BdS234ED6Iw5dBlK2XMQasJoif1HNfcOMiLVgc5yZ2uT+Hyy/2a0saWt8&#10;uzklmnX4RnfYtV8/9WargKAUW9QbV6LlvVnZ8ebwGOodpO3CHyshQ2zrfmqrGDzhKDw+LfIcm89R&#10;dVzMj2cnATN7cjbW+S8COhIOFbUYPzaT7a6dT6YHkxBLw1WrFMpZqfQfAsQMkizkmzKMJ79XIlnf&#10;CYnFYk6zGCDSTFwoS3YMCcI4F9oXSdWwWiTxCWYfmYLwk0csQGkEDMgSE5qwR4BA4dfYqZzRPriK&#10;yNLJOf9bYsl58oiRQfvJuWs12LcAFFY1Rk72hyal1oQu+WE9oEk4rqHeIysspHFxhl+1+DLXzPkV&#10;szgf+Jg48/4WP1JBX1EYT5Q0YH+8JQ/2SFvUUtLjvFXUfd8yKyhRXzUS+nMxn4cBjZf5yacZXuxz&#10;zfq5Rm+7C8AXK3C7GB6Pwd6rw1Fa6B5xNSxDVFQxzTF2Rbm3h8uFT3sAlwsXy2U0w6E0zF/re8MD&#10;eGhwYN7D8MisGenpkdc3cJhNVr5gabINnhqWWw+yjRR+6uvYehzoyKFx+YSN8fwerZ5W5OI3AAAA&#10;//8DAFBLAwQUAAYACAAAACEA1cxqI90AAAAIAQAADwAAAGRycy9kb3ducmV2LnhtbEyPQU+DQBCF&#10;7yb+h82YeLNLSauWsjTEqEmPFhPT28KOgLKzhNlS+u9dTvY2L+/lzffS3WQ7MeLArSMFy0UEAqly&#10;pqVawWfx9vAMgr0moztHqOCCDLvs9ibViXFn+sDx4GsRSogTraDxvk+k5KpBq3nheqTgfbvBah/k&#10;UEsz6HMot52Mo+hRWt1S+NDoHl8arH4PJ6uAy3FfXPr86+fIVZm/ki1W+3el7u+mfAvC4+T/wzDj&#10;B3TIAlPpTmRYdApW680mRBXEMYjgr5ezLufjCWSWyusB2R8AAAD//wMAUEsBAi0AFAAGAAgAAAAh&#10;ALaDOJL+AAAA4QEAABMAAAAAAAAAAAAAAAAAAAAAAFtDb250ZW50X1R5cGVzXS54bWxQSwECLQAU&#10;AAYACAAAACEAOP0h/9YAAACUAQAACwAAAAAAAAAAAAAAAAAvAQAAX3JlbHMvLnJlbHNQSwECLQAU&#10;AAYACAAAACEAqrhyfZACAABqBQAADgAAAAAAAAAAAAAAAAAuAgAAZHJzL2Uyb0RvYy54bWxQSwEC&#10;LQAUAAYACAAAACEA1cxqI90AAAAIAQAADwAAAAAAAAAAAAAAAADqBAAAZHJzL2Rvd25yZXYueG1s&#10;UEsFBgAAAAAEAAQA8wAAAPQFAAAAAA==&#10;" filled="f" stroked="f" strokeweight="2pt">
                <v:textbox>
                  <w:txbxContent>
                    <w:p w14:paraId="0DFE77B5" w14:textId="5EF81FBF" w:rsidR="009D17D8" w:rsidRPr="00266B6D" w:rsidRDefault="00266B6D" w:rsidP="00266B6D">
                      <w:pPr>
                        <w:jc w:val="left"/>
                        <w:rPr>
                          <w:b/>
                          <w:color w:val="000000" w:themeColor="text1"/>
                          <w:lang w:val="es-MX"/>
                        </w:rPr>
                      </w:pPr>
                      <w:r w:rsidRPr="00266B6D">
                        <w:rPr>
                          <w:b/>
                          <w:color w:val="000000" w:themeColor="text1"/>
                          <w:lang w:val="es-MX"/>
                        </w:rPr>
                        <w:t>(</w:t>
                      </w:r>
                      <w:r w:rsidR="009D17D8" w:rsidRPr="00266B6D">
                        <w:rPr>
                          <w:b/>
                          <w:color w:val="000000" w:themeColor="text1"/>
                          <w:lang w:val="es-MX"/>
                        </w:rPr>
                        <w:t>b</w:t>
                      </w:r>
                      <w:r w:rsidRPr="00266B6D">
                        <w:rPr>
                          <w:b/>
                          <w:color w:val="000000" w:themeColor="text1"/>
                          <w:lang w:val="es-MX"/>
                        </w:rPr>
                        <w:t>)</w:t>
                      </w:r>
                    </w:p>
                  </w:txbxContent>
                </v:textbox>
              </v:rect>
            </w:pict>
          </mc:Fallback>
        </mc:AlternateContent>
      </w:r>
      <w:r w:rsidRPr="00B97B18">
        <w:rPr>
          <w:rFonts w:cs="Arial"/>
          <w:iCs/>
          <w:noProof/>
          <w:lang w:val="en-US"/>
        </w:rPr>
        <mc:AlternateContent>
          <mc:Choice Requires="wps">
            <w:drawing>
              <wp:anchor distT="0" distB="0" distL="114300" distR="114300" simplePos="0" relativeHeight="251680768" behindDoc="0" locked="0" layoutInCell="1" allowOverlap="1" wp14:anchorId="0257D759" wp14:editId="15C84266">
                <wp:simplePos x="0" y="0"/>
                <wp:positionH relativeFrom="column">
                  <wp:posOffset>691516</wp:posOffset>
                </wp:positionH>
                <wp:positionV relativeFrom="paragraph">
                  <wp:posOffset>13970</wp:posOffset>
                </wp:positionV>
                <wp:extent cx="361950" cy="314325"/>
                <wp:effectExtent l="0" t="0" r="0" b="0"/>
                <wp:wrapNone/>
                <wp:docPr id="13" name="Rectángulo 13"/>
                <wp:cNvGraphicFramePr/>
                <a:graphic xmlns:a="http://schemas.openxmlformats.org/drawingml/2006/main">
                  <a:graphicData uri="http://schemas.microsoft.com/office/word/2010/wordprocessingShape">
                    <wps:wsp>
                      <wps:cNvSpPr/>
                      <wps:spPr>
                        <a:xfrm>
                          <a:off x="0" y="0"/>
                          <a:ext cx="3619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F8D353" w14:textId="3C8908C7" w:rsidR="009D17D8" w:rsidRPr="00266B6D" w:rsidRDefault="00266B6D" w:rsidP="00266B6D">
                            <w:pPr>
                              <w:jc w:val="left"/>
                              <w:rPr>
                                <w:b/>
                                <w:color w:val="000000" w:themeColor="text1"/>
                                <w:lang w:val="es-MX"/>
                              </w:rPr>
                            </w:pPr>
                            <w:r w:rsidRPr="00266B6D">
                              <w:rPr>
                                <w:b/>
                                <w:color w:val="000000" w:themeColor="text1"/>
                                <w:lang w:val="es-MX"/>
                              </w:rPr>
                              <w:t>(</w:t>
                            </w:r>
                            <w:r w:rsidR="009D17D8" w:rsidRPr="00266B6D">
                              <w:rPr>
                                <w:b/>
                                <w:color w:val="000000" w:themeColor="text1"/>
                                <w:lang w:val="es-MX"/>
                              </w:rPr>
                              <w:t>a</w:t>
                            </w:r>
                            <w:r w:rsidRPr="00266B6D">
                              <w:rPr>
                                <w:b/>
                                <w:color w:val="000000" w:themeColor="text1"/>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7D759" id="Rectángulo 13" o:spid="_x0000_s1027" style="position:absolute;left:0;text-align:left;margin-left:54.45pt;margin-top:1.1pt;width:28.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XMkQIAAHEFAAAOAAAAZHJzL2Uyb0RvYy54bWysVN1O2zAUvp+0d7B8P9L0h42IFFUgpkkI&#10;EDBx7Tp2E8nx8Wy3Sfc2e5a9GMd2GhigXUzrRWqfn+/8+Dvn9KxvFdkJ6xrQJc2PJpQIzaFq9Kak&#10;3x8uP32hxHmmK6ZAi5LuhaNny48fTjtTiCnUoCphCYJoV3SmpLX3psgyx2vRMncERmhUSrAt83i1&#10;m6yyrEP0VmXTyeQ468BWxgIXzqH0IinpMuJLKbi/kdIJT1RJMTcfvzZ+1+GbLU9ZsbHM1A0f0mD/&#10;kEXLGo1BR6gL5hnZ2uYNVNtwCw6kP+LQZiBlw0WsAavJJ6+qua+ZEbEWbI4zY5vc/4Pl17tbS5oK&#10;325GiWYtvtEddu33L73ZKiAoxRZ1xhVoeW9u7XBzeAz19tK24R8rIX1s635sq+g94SicHecnC2w+&#10;R9Usn8+mi4CZPTsb6/xXAS0Jh5JajB+byXZXzifTg0mIpeGyUQrlrFD6DwFiBkkW8k0ZxpPfK5Gs&#10;74TEYjGnaQwQaSbOlSU7hgRhnAvt86SqWSWSeDHB35Dy6BELUBoBA7LEhEbsASBQ+C12KmewD64i&#10;snR0nvwtseQ8esTIoP3o3DYa7HsACqsaIif7Q5NSa0KXfL/uExGCZZCsodojOSykqXGGXzb4QFfM&#10;+VtmcUzwTXH0/Q1+pIKupDCcKKnB/nxPHuyRvailpMOxK6n7sWVWUKK+aeT1ST6fhzmNl/ni8xQv&#10;9qVm/VKjt+054MPluGQMj8dg79XhKC20j7ghViEqqpjmGLuk3NvD5dyndYA7hovVKprhbBrmr/S9&#10;4QE89DkQ8KF/ZNYMLPVI72s4jCgrXpE12QZPDautB9lEJj/3dXgBnOtIpWEHhcXx8h6tnjfl8gkA&#10;AP//AwBQSwMEFAAGAAgAAAAhAJcdHBrdAAAACAEAAA8AAABkcnMvZG93bnJldi54bWxMj0FPg0AQ&#10;he8m/Q+baeLNLiW2VmRpSKMmPVpMjLeFHQHLzhJ2S+m/d3qyxy/v5c036XaynRhx8K0jBctFBAKp&#10;cqalWsFn8fawAeGDJqM7R6jggh622ewu1YlxZ/rA8RBqwSPkE62gCaFPpPRVg1b7heuROPtxg9WB&#10;cailGfSZx20n4yhaS6tb4guN7nHXYHU8nKwCX4774tLnX7/fvirzV7LF4/5dqfv5lL+ACDiF/zJc&#10;9VkdMnYq3YmMFx1ztHnmqoI4BnHN1yvmUsFq+QQyS+XtA9kfAAAA//8DAFBLAQItABQABgAIAAAA&#10;IQC2gziS/gAAAOEBAAATAAAAAAAAAAAAAAAAAAAAAABbQ29udGVudF9UeXBlc10ueG1sUEsBAi0A&#10;FAAGAAgAAAAhADj9If/WAAAAlAEAAAsAAAAAAAAAAAAAAAAALwEAAF9yZWxzLy5yZWxzUEsBAi0A&#10;FAAGAAgAAAAhAJLYpcyRAgAAcQUAAA4AAAAAAAAAAAAAAAAALgIAAGRycy9lMm9Eb2MueG1sUEsB&#10;Ai0AFAAGAAgAAAAhAJcdHBrdAAAACAEAAA8AAAAAAAAAAAAAAAAA6wQAAGRycy9kb3ducmV2Lnht&#10;bFBLBQYAAAAABAAEAPMAAAD1BQAAAAA=&#10;" filled="f" stroked="f" strokeweight="2pt">
                <v:textbox>
                  <w:txbxContent>
                    <w:p w14:paraId="03F8D353" w14:textId="3C8908C7" w:rsidR="009D17D8" w:rsidRPr="00266B6D" w:rsidRDefault="00266B6D" w:rsidP="00266B6D">
                      <w:pPr>
                        <w:jc w:val="left"/>
                        <w:rPr>
                          <w:b/>
                          <w:color w:val="000000" w:themeColor="text1"/>
                          <w:lang w:val="es-MX"/>
                        </w:rPr>
                      </w:pPr>
                      <w:r w:rsidRPr="00266B6D">
                        <w:rPr>
                          <w:b/>
                          <w:color w:val="000000" w:themeColor="text1"/>
                          <w:lang w:val="es-MX"/>
                        </w:rPr>
                        <w:t>(</w:t>
                      </w:r>
                      <w:r w:rsidR="009D17D8" w:rsidRPr="00266B6D">
                        <w:rPr>
                          <w:b/>
                          <w:color w:val="000000" w:themeColor="text1"/>
                          <w:lang w:val="es-MX"/>
                        </w:rPr>
                        <w:t>a</w:t>
                      </w:r>
                      <w:r w:rsidRPr="00266B6D">
                        <w:rPr>
                          <w:b/>
                          <w:color w:val="000000" w:themeColor="text1"/>
                          <w:lang w:val="es-MX"/>
                        </w:rPr>
                        <w:t>)</w:t>
                      </w:r>
                    </w:p>
                  </w:txbxContent>
                </v:textbox>
              </v:rect>
            </w:pict>
          </mc:Fallback>
        </mc:AlternateContent>
      </w:r>
    </w:p>
    <w:p w14:paraId="1BB629BA" w14:textId="77A7297D" w:rsidR="000F41DA" w:rsidRPr="00B97B18" w:rsidRDefault="000F41DA" w:rsidP="00932B48">
      <w:pPr>
        <w:shd w:val="clear" w:color="auto" w:fill="FFFFFF"/>
        <w:spacing w:line="276" w:lineRule="auto"/>
        <w:rPr>
          <w:rFonts w:cs="Arial"/>
          <w:iCs/>
          <w:lang w:val="en-US"/>
        </w:rPr>
      </w:pPr>
      <w:r w:rsidRPr="00B97B18">
        <w:rPr>
          <w:noProof/>
          <w:lang w:val="en-US"/>
        </w:rPr>
        <mc:AlternateContent>
          <mc:Choice Requires="wps">
            <w:drawing>
              <wp:inline distT="0" distB="0" distL="0" distR="0" wp14:anchorId="7EDE10FA" wp14:editId="01298150">
                <wp:extent cx="304800" cy="304800"/>
                <wp:effectExtent l="0" t="0" r="0" b="0"/>
                <wp:docPr id="2" name="AutoShape 1" descr="blob:https://web.whatsapp.com/093463a4-f90a-40da-95ec-b7cc91a6f64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84790" id="AutoShape 1" o:spid="_x0000_s1026" alt="blob:https://web.whatsapp.com/093463a4-f90a-40da-95ec-b7cc91a6f64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xU5AIAAAIGAAAOAAAAZHJzL2Uyb0RvYy54bWysVNuO2yAQfa/Uf0C8O7YT4sTWOqttLlWl&#10;bbvSth+AMY5RbXCBxNlW/fcOOMkmuy9VWx4QMHDmzMxhbm4PbYP2XBuhZI7jUYQRl0yVQm5z/PXL&#10;JphjZCyVJW2U5Dl+4gbfLt6+uem7jI9VrZqSawQg0mR9l+Pa2i4LQ8Nq3lIzUh2XYKyUbqmFrd6G&#10;paY9oLdNOI6iJOyVLjutGDcGTleDES88flVxZj9XleEWNTkGbtbP2s+Fm8PFDc22mna1YEca9C9Y&#10;tFRIcHqGWlFL0U6LV1CtYFoZVdkRU22oqkow7mOAaOLoRTSPNe24jwWSY7pzmsz/g2Wf9g8aiTLH&#10;Y4wkbaFEdzurvGcUY1RywyBdRaOKzNXGQHF6Xoz6GupBu86HEaUTkkwoCao0ogGJShqkU86CYsZY&#10;GtOkSkjpMt3Dc3D42D1olyvT3Sv2zSCpljWVW35nOqgXqAiYnI60Vn3NaQkhxw4ivMJwGwNoqOg/&#10;qhK4U+Du63CodOt8QIbRwZf76VxufrCIweEkIvMIRMHAdFw7DzQ7Pe60se+5apFb5FgDOw9O9/fG&#10;DldPV5wvqTaiaeCcZo28OgDM4QRcw1NncyS8QH6mUbqer+ckIONkDdlbrYK7zZIEySaeTVeT1XK5&#10;in85vzHJalGWXDo3J7HG5M/EcPw2g8zOcjWqEaWDc5SM3hbLRqM9hc+y8cOnHCzP18JrGj5fEMuL&#10;kOIxid6N02CTzGcB2ZBpkM6ieRDF6bs0iUhKVpvrkO6F5P8eEupznE7HU1+lC9IvYov8eB0bzVph&#10;oR01os0xSAOGu0Qzp8C1LP3aUtEM64tUOPrPqYBynwrt9eokOqi/UOUTyFUrkBMoDxonLGqlf2DU&#10;QxPKsfm+o5pj1HyQIPk0JsR1Lb8h09kYNvrSUlxaqGQAlWOL0bBc2qHT7TottjV4in1ipHJfvBJe&#10;wu4LDayOnwsajY/k2BRdJ7vc+1vPrXvx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SS7FT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97B18">
        <w:t xml:space="preserve"> </w:t>
      </w:r>
      <w:r w:rsidRPr="00B97B18">
        <w:rPr>
          <w:rFonts w:cs="Arial"/>
          <w:iCs/>
          <w:noProof/>
          <w:lang w:val="en-US"/>
        </w:rPr>
        <mc:AlternateContent>
          <mc:Choice Requires="wps">
            <w:drawing>
              <wp:inline distT="0" distB="0" distL="0" distR="0" wp14:anchorId="14061320" wp14:editId="7470AC9F">
                <wp:extent cx="304800" cy="304800"/>
                <wp:effectExtent l="0" t="0" r="0" b="0"/>
                <wp:docPr id="7" name="Rectángulo 7" descr="blob:https://web.whatsapp.com/093463a4-f90a-40da-95ec-b7cc91a6f64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3FA87" id="Rectángulo 7" o:spid="_x0000_s1026" alt="blob:https://web.whatsapp.com/093463a4-f90a-40da-95ec-b7cc91a6f64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Ok7QIAAAQGAAAOAAAAZHJzL2Uyb0RvYy54bWysVNuO0zAQfUfiHyy/p0la95Jo09VuLwhp&#10;gRULH+A4TmOR2MF2my6Ij+Fb+DHGTtttd18QkIfInrHPzJw5nqvrfVOjHddGKJnheBBhxCVThZCb&#10;DH/+tA5mGBlLZUFrJXmGH7nB1/PXr666NuVDVam64BoBiDRp12a4srZNw9CwijfUDFTLJThLpRtq&#10;Yas3YaFpB+hNHQ6jaBJ2ShetVowbA9Zl78Rzj1+WnNkPZWm4RXWGITfr/9r/c/cP51c03WjaVoId&#10;0qB/kUVDhYSgJ6gltRRttXgB1QimlVGlHTDVhKosBeO+Bqgmjp5V81DRlvtagBzTnmgy/w+Wvd/d&#10;aySKDE8xkrSBFn0E0n79lJttrRAYC24YEJbXKk9ddwy0p+P5oKugI7RtfSFRMiKTESVBmUQ0IFFB&#10;g2TMWZBPGUtiOiknpHBcd3AdQj6099qxZdo7xb4YJNWionLDb0wLwUFHkMvRpLXqKk4LKDp2EOEF&#10;htsYQEN5904VkD3dWuU7sS9142IAx2jvG/54ajjfW8TAOIrILAJZMHAd1i4CTY+XW23sG64a5BYZ&#10;1pCdB6e7O2P7o8cjLpZUa1HXYKdpLS8MgNlbIDRcdT6XhJfI9yRKVrPVjARkOFkBe8tlcLNekGCy&#10;jqfj5Wi5WCzjHy5uTNJKFAWXLsxRrjH5MzkcHk4vtJNgjapF4eBcSkZv8kWt0Y7Cc1n7z1MOnqdj&#10;4WUani+o5VlJ8ZBEt8MkWE9m04CsyThIptEsiOLkNplEJCHL9WVJd0Lyfy8JdRlOxsOx79JZ0s9q&#10;i/z3sjaaNsLCQKpFk2GQBnzuEE2dAley8GtLRd2vz6hw6T9RAe0+Ntrr1Um0V3+uikeQq1YgJ1Ae&#10;jE5YVEp/w6iDMZRh83VLNceofitB8klMiJtbfkPG0yFs9LknP/dQyQAqwxajfrmw/azbtlpsKogU&#10;e2KkuoFnUgovYfeE+qwOjwtGja/kMBbdLDvf+1NPw3v+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Svo6T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B97B18">
        <w:rPr>
          <w:rFonts w:cs="Arial"/>
          <w:iCs/>
          <w:noProof/>
          <w:lang w:val="en-US"/>
        </w:rPr>
        <w:t xml:space="preserve"> </w:t>
      </w:r>
    </w:p>
    <w:p w14:paraId="56059DB8" w14:textId="30806DBE" w:rsidR="000F41DA" w:rsidRPr="00B97B18" w:rsidRDefault="000F41DA" w:rsidP="00932B48">
      <w:pPr>
        <w:shd w:val="clear" w:color="auto" w:fill="FFFFFF"/>
        <w:spacing w:line="276" w:lineRule="auto"/>
        <w:rPr>
          <w:rFonts w:cs="Arial"/>
          <w:iCs/>
          <w:lang w:val="en-US"/>
        </w:rPr>
      </w:pPr>
    </w:p>
    <w:p w14:paraId="49FED9F4" w14:textId="1CCC416B" w:rsidR="000F41DA" w:rsidRPr="00B97B18" w:rsidRDefault="000F41DA" w:rsidP="00932B48">
      <w:pPr>
        <w:shd w:val="clear" w:color="auto" w:fill="FFFFFF"/>
        <w:spacing w:line="276" w:lineRule="auto"/>
        <w:rPr>
          <w:rFonts w:cs="Arial"/>
          <w:iCs/>
          <w:lang w:val="en-US"/>
        </w:rPr>
      </w:pPr>
    </w:p>
    <w:p w14:paraId="62F67452" w14:textId="0B34EC33" w:rsidR="00652821" w:rsidRPr="00B97B18" w:rsidRDefault="00652821" w:rsidP="00932B48">
      <w:pPr>
        <w:shd w:val="clear" w:color="auto" w:fill="FFFFFF"/>
        <w:spacing w:line="276" w:lineRule="auto"/>
        <w:rPr>
          <w:rFonts w:cs="Arial"/>
          <w:iCs/>
          <w:lang w:val="en-US"/>
        </w:rPr>
      </w:pPr>
    </w:p>
    <w:p w14:paraId="08561EB9" w14:textId="6AE5498A" w:rsidR="00652821" w:rsidRPr="00B97B18" w:rsidRDefault="00652821" w:rsidP="00932B48">
      <w:pPr>
        <w:shd w:val="clear" w:color="auto" w:fill="FFFFFF"/>
        <w:spacing w:line="276" w:lineRule="auto"/>
        <w:rPr>
          <w:rFonts w:cs="Arial"/>
          <w:iCs/>
          <w:lang w:val="en-US"/>
        </w:rPr>
      </w:pPr>
    </w:p>
    <w:p w14:paraId="79432505" w14:textId="1FF0349E" w:rsidR="00652821" w:rsidRPr="00B97B18" w:rsidRDefault="00652821" w:rsidP="00932B48">
      <w:pPr>
        <w:shd w:val="clear" w:color="auto" w:fill="FFFFFF"/>
        <w:spacing w:line="276" w:lineRule="auto"/>
        <w:rPr>
          <w:rFonts w:cs="Arial"/>
          <w:iCs/>
          <w:lang w:val="en-US"/>
        </w:rPr>
      </w:pPr>
    </w:p>
    <w:p w14:paraId="5D1F585B" w14:textId="168D756D" w:rsidR="00652821" w:rsidRPr="00B97B18" w:rsidRDefault="00652821" w:rsidP="00932B48">
      <w:pPr>
        <w:shd w:val="clear" w:color="auto" w:fill="FFFFFF"/>
        <w:spacing w:line="276" w:lineRule="auto"/>
        <w:rPr>
          <w:rFonts w:cs="Arial"/>
          <w:iCs/>
          <w:lang w:val="en-US"/>
        </w:rPr>
      </w:pPr>
    </w:p>
    <w:p w14:paraId="4BDE8C52" w14:textId="33BA08B2" w:rsidR="00652821" w:rsidRPr="00B97B18" w:rsidRDefault="00652821" w:rsidP="00932B48">
      <w:pPr>
        <w:shd w:val="clear" w:color="auto" w:fill="FFFFFF"/>
        <w:spacing w:line="276" w:lineRule="auto"/>
        <w:rPr>
          <w:rFonts w:cs="Arial"/>
          <w:iCs/>
          <w:lang w:val="en-US"/>
        </w:rPr>
      </w:pPr>
    </w:p>
    <w:p w14:paraId="02EC6584" w14:textId="41FF2C0E" w:rsidR="00652821" w:rsidRPr="00B97B18" w:rsidRDefault="00652821" w:rsidP="00932B48">
      <w:pPr>
        <w:shd w:val="clear" w:color="auto" w:fill="FFFFFF"/>
        <w:spacing w:line="276" w:lineRule="auto"/>
        <w:rPr>
          <w:rFonts w:cs="Arial"/>
          <w:iCs/>
          <w:lang w:val="en-US"/>
        </w:rPr>
      </w:pPr>
    </w:p>
    <w:p w14:paraId="7549EA47" w14:textId="2FADAACB" w:rsidR="00652821" w:rsidRPr="00B97B18" w:rsidRDefault="00652821" w:rsidP="00932B48">
      <w:pPr>
        <w:shd w:val="clear" w:color="auto" w:fill="FFFFFF"/>
        <w:spacing w:line="276" w:lineRule="auto"/>
        <w:rPr>
          <w:rFonts w:cs="Arial"/>
          <w:iCs/>
          <w:lang w:val="en-US"/>
        </w:rPr>
      </w:pPr>
    </w:p>
    <w:p w14:paraId="347DF11C" w14:textId="5E977DF6" w:rsidR="00652821" w:rsidRPr="00B97B18" w:rsidRDefault="00652821" w:rsidP="00932B48">
      <w:pPr>
        <w:shd w:val="clear" w:color="auto" w:fill="FFFFFF"/>
        <w:spacing w:line="276" w:lineRule="auto"/>
        <w:rPr>
          <w:rFonts w:cs="Arial"/>
          <w:iCs/>
          <w:lang w:val="en-US"/>
        </w:rPr>
      </w:pPr>
    </w:p>
    <w:p w14:paraId="74C82872" w14:textId="3DC494B3" w:rsidR="00652821" w:rsidRPr="00B97B18" w:rsidRDefault="00652821" w:rsidP="00932B48">
      <w:pPr>
        <w:shd w:val="clear" w:color="auto" w:fill="FFFFFF"/>
        <w:spacing w:line="276" w:lineRule="auto"/>
        <w:rPr>
          <w:rFonts w:cs="Arial"/>
          <w:iCs/>
          <w:lang w:val="en-US"/>
        </w:rPr>
      </w:pPr>
    </w:p>
    <w:p w14:paraId="39897776" w14:textId="77777777" w:rsidR="00652821" w:rsidRPr="00B97B18" w:rsidRDefault="00652821" w:rsidP="00A9791B">
      <w:pPr>
        <w:spacing w:line="276" w:lineRule="auto"/>
        <w:rPr>
          <w:rFonts w:cs="Arial"/>
          <w:iCs/>
          <w:lang w:val="en-US"/>
        </w:rPr>
      </w:pPr>
    </w:p>
    <w:p w14:paraId="6BDF3B5A" w14:textId="77777777" w:rsidR="00A9791B" w:rsidRPr="00B97B18" w:rsidRDefault="00A9791B" w:rsidP="00A9791B">
      <w:pPr>
        <w:pStyle w:val="HTMLconformatoprevio"/>
        <w:spacing w:line="276" w:lineRule="auto"/>
        <w:rPr>
          <w:rFonts w:ascii="Arial" w:hAnsi="Arial" w:cs="Arial"/>
          <w:i/>
          <w:sz w:val="16"/>
          <w:szCs w:val="16"/>
        </w:rPr>
      </w:pPr>
    </w:p>
    <w:p w14:paraId="3DD20C1C" w14:textId="3D0B61FE" w:rsidR="009D17D8" w:rsidRPr="00B97B18" w:rsidRDefault="009D17D8" w:rsidP="00804EB4">
      <w:pPr>
        <w:pStyle w:val="HTMLconformatoprevio"/>
        <w:rPr>
          <w:rFonts w:ascii="Arial" w:hAnsi="Arial" w:cs="Arial"/>
          <w:i/>
          <w:szCs w:val="16"/>
          <w:lang w:val="es-MX"/>
        </w:rPr>
      </w:pPr>
      <w:r w:rsidRPr="00B97B18">
        <w:rPr>
          <w:rFonts w:ascii="Arial" w:hAnsi="Arial" w:cs="Arial"/>
          <w:i/>
          <w:sz w:val="16"/>
          <w:szCs w:val="16"/>
        </w:rPr>
        <w:t xml:space="preserve">  </w:t>
      </w:r>
      <w:r w:rsidRPr="00B97B18">
        <w:rPr>
          <w:rFonts w:ascii="Arial" w:hAnsi="Arial" w:cs="Arial"/>
          <w:i/>
          <w:szCs w:val="16"/>
        </w:rPr>
        <w:t xml:space="preserve">   </w:t>
      </w:r>
      <w:r w:rsidR="00A9791B" w:rsidRPr="00B97B18">
        <w:rPr>
          <w:rFonts w:ascii="Arial" w:hAnsi="Arial" w:cs="Arial"/>
          <w:i/>
          <w:szCs w:val="16"/>
        </w:rPr>
        <w:tab/>
      </w:r>
      <w:r w:rsidRPr="00B97B18">
        <w:rPr>
          <w:rFonts w:ascii="Arial" w:hAnsi="Arial" w:cs="Arial"/>
          <w:i/>
          <w:szCs w:val="16"/>
        </w:rPr>
        <w:t xml:space="preserve"> </w:t>
      </w:r>
      <w:r w:rsidRPr="00B97B18">
        <w:rPr>
          <w:rFonts w:ascii="Arial" w:hAnsi="Arial" w:cs="Arial"/>
          <w:i/>
          <w:sz w:val="16"/>
          <w:szCs w:val="16"/>
          <w:lang w:val="en-US"/>
        </w:rPr>
        <w:t xml:space="preserve">Figure 1.  (a) </w:t>
      </w:r>
      <w:r w:rsidR="00A9791B" w:rsidRPr="00B97B18">
        <w:rPr>
          <w:rFonts w:ascii="Arial" w:hAnsi="Arial" w:cs="Arial"/>
          <w:sz w:val="16"/>
          <w:szCs w:val="42"/>
          <w:lang w:val="en"/>
        </w:rPr>
        <w:t>Seed of</w:t>
      </w:r>
      <w:r w:rsidR="00A9791B" w:rsidRPr="00B97B18">
        <w:rPr>
          <w:rFonts w:ascii="Arial" w:hAnsi="Arial" w:cs="Arial"/>
          <w:i/>
          <w:sz w:val="2"/>
          <w:szCs w:val="16"/>
          <w:lang w:val="en-US"/>
        </w:rPr>
        <w:t xml:space="preserve">        </w:t>
      </w:r>
      <w:r w:rsidRPr="00B97B18">
        <w:rPr>
          <w:rFonts w:ascii="Arial" w:hAnsi="Arial" w:cs="Arial"/>
          <w:i/>
          <w:sz w:val="16"/>
          <w:szCs w:val="16"/>
          <w:lang w:val="en-US"/>
        </w:rPr>
        <w:t xml:space="preserve">Mauritia flexuosa. </w:t>
      </w:r>
      <w:r w:rsidRPr="00B97B18">
        <w:rPr>
          <w:rFonts w:ascii="Arial" w:hAnsi="Arial" w:cs="Arial"/>
          <w:i/>
          <w:sz w:val="16"/>
          <w:szCs w:val="16"/>
          <w:lang w:val="es-MX"/>
        </w:rPr>
        <w:t xml:space="preserve">(b) </w:t>
      </w:r>
      <w:r w:rsidR="00804EB4" w:rsidRPr="00B97B18">
        <w:rPr>
          <w:rFonts w:ascii="Arial" w:hAnsi="Arial" w:cs="Arial"/>
          <w:sz w:val="16"/>
          <w:szCs w:val="16"/>
          <w:lang w:val="es-MX"/>
        </w:rPr>
        <w:t>Endocarp</w:t>
      </w:r>
      <w:r w:rsidR="00A9791B" w:rsidRPr="00B97B18">
        <w:rPr>
          <w:rFonts w:ascii="Arial" w:hAnsi="Arial" w:cs="Arial"/>
          <w:sz w:val="16"/>
          <w:szCs w:val="42"/>
          <w:lang w:val="en"/>
        </w:rPr>
        <w:t xml:space="preserve"> of</w:t>
      </w:r>
      <w:r w:rsidR="00A9791B" w:rsidRPr="00B97B18">
        <w:rPr>
          <w:rFonts w:ascii="Arial" w:hAnsi="Arial" w:cs="Arial"/>
          <w:i/>
          <w:sz w:val="2"/>
          <w:szCs w:val="16"/>
          <w:lang w:val="en-US"/>
        </w:rPr>
        <w:t xml:space="preserve">        </w:t>
      </w:r>
      <w:r w:rsidRPr="00B97B18">
        <w:rPr>
          <w:rFonts w:ascii="Arial" w:hAnsi="Arial" w:cs="Arial"/>
          <w:i/>
          <w:sz w:val="16"/>
          <w:szCs w:val="16"/>
          <w:lang w:val="es-MX"/>
        </w:rPr>
        <w:t>Cocos nucifera</w:t>
      </w:r>
    </w:p>
    <w:p w14:paraId="7A440A86" w14:textId="615CEAE1" w:rsidR="000F41DA" w:rsidRPr="00B97B18" w:rsidRDefault="000F41DA" w:rsidP="00932B48">
      <w:pPr>
        <w:shd w:val="clear" w:color="auto" w:fill="FFFFFF"/>
        <w:spacing w:line="276" w:lineRule="auto"/>
        <w:rPr>
          <w:rFonts w:cs="Arial"/>
          <w:iCs/>
          <w:lang w:val="es-MX"/>
        </w:rPr>
      </w:pPr>
    </w:p>
    <w:p w14:paraId="7896EEDF" w14:textId="5F75B4F8" w:rsidR="00366992" w:rsidRPr="00B97B18" w:rsidRDefault="004F77EE" w:rsidP="00C0272B">
      <w:pPr>
        <w:pStyle w:val="CETheadingx"/>
        <w:rPr>
          <w:lang w:eastAsia="es-PE"/>
        </w:rPr>
      </w:pPr>
      <w:r w:rsidRPr="00B97B18">
        <w:rPr>
          <w:lang w:eastAsia="es-PE"/>
        </w:rPr>
        <w:t>Carbon Manufacturing</w:t>
      </w:r>
    </w:p>
    <w:p w14:paraId="65F2A698" w14:textId="2F818C3A" w:rsidR="004F77EE" w:rsidRPr="00B97B18" w:rsidRDefault="004F77EE" w:rsidP="004F77EE">
      <w:pPr>
        <w:shd w:val="clear" w:color="auto" w:fill="FFFFFF"/>
        <w:spacing w:line="276" w:lineRule="auto"/>
        <w:outlineLvl w:val="1"/>
        <w:rPr>
          <w:rFonts w:cs="Arial"/>
          <w:bCs/>
          <w:iCs/>
          <w:szCs w:val="18"/>
          <w:lang w:val="en-US"/>
        </w:rPr>
      </w:pPr>
      <w:r w:rsidRPr="00B97B18">
        <w:rPr>
          <w:rFonts w:cs="Arial"/>
          <w:bCs/>
          <w:iCs/>
          <w:szCs w:val="18"/>
          <w:lang w:val="en-US"/>
        </w:rPr>
        <w:t xml:space="preserve">148 g of </w:t>
      </w:r>
      <w:r w:rsidRPr="00B97B18">
        <w:rPr>
          <w:rFonts w:cs="Arial"/>
          <w:bCs/>
          <w:i/>
          <w:szCs w:val="18"/>
          <w:lang w:val="en-US"/>
        </w:rPr>
        <w:t>Mauritia flexuosa</w:t>
      </w:r>
      <w:r w:rsidRPr="00B97B18">
        <w:rPr>
          <w:rFonts w:cs="Arial"/>
          <w:bCs/>
          <w:iCs/>
          <w:szCs w:val="18"/>
          <w:lang w:val="en-US"/>
        </w:rPr>
        <w:t xml:space="preserve"> seeds and </w:t>
      </w:r>
      <w:r w:rsidRPr="00B97B18">
        <w:rPr>
          <w:rFonts w:cs="Arial"/>
          <w:bCs/>
          <w:i/>
          <w:szCs w:val="18"/>
          <w:lang w:val="en-US"/>
        </w:rPr>
        <w:t>Cocos</w:t>
      </w:r>
      <w:r w:rsidRPr="00B97B18">
        <w:rPr>
          <w:rFonts w:cs="Arial"/>
          <w:bCs/>
          <w:iCs/>
          <w:szCs w:val="18"/>
          <w:lang w:val="en-US"/>
        </w:rPr>
        <w:t xml:space="preserve"> </w:t>
      </w:r>
      <w:r w:rsidRPr="00B97B18">
        <w:rPr>
          <w:rFonts w:cs="Arial"/>
          <w:bCs/>
          <w:i/>
          <w:szCs w:val="18"/>
          <w:lang w:val="en-US"/>
        </w:rPr>
        <w:t>nucifera</w:t>
      </w:r>
      <w:r w:rsidRPr="00B97B18">
        <w:rPr>
          <w:rFonts w:cs="Arial"/>
          <w:bCs/>
          <w:iCs/>
          <w:szCs w:val="18"/>
          <w:lang w:val="en-US"/>
        </w:rPr>
        <w:t xml:space="preserve"> endocarp were weighed on an electronic scale (FX-300i, AND), washed and allowed to dry for 24 h at 35 °C. Subsequently, what was obtained was carbonized in the soil laboratory of the National University of San Martín located in Tarapoto city, using a muffle (NABERTHERM, N3P), at 600 °C, for 30 minutes (Ahiduzzaman and Sadrul, 2016; Grima et al., 2016), each sample was deposited in a mortar to refine the particles, then sieved to separate the carbon from the ashes, obtaining as final product 87g of </w:t>
      </w:r>
      <w:r w:rsidRPr="00B97B18">
        <w:rPr>
          <w:rFonts w:cs="Arial"/>
          <w:bCs/>
          <w:i/>
          <w:szCs w:val="18"/>
          <w:lang w:val="en-US"/>
        </w:rPr>
        <w:t>Mauritia flexuosa</w:t>
      </w:r>
      <w:r w:rsidRPr="00B97B18">
        <w:rPr>
          <w:rFonts w:cs="Arial"/>
          <w:bCs/>
          <w:iCs/>
          <w:szCs w:val="18"/>
          <w:lang w:val="en-US"/>
        </w:rPr>
        <w:t xml:space="preserve"> and 105g of </w:t>
      </w:r>
      <w:r w:rsidRPr="00B97B18">
        <w:rPr>
          <w:rFonts w:cs="Arial"/>
          <w:bCs/>
          <w:i/>
          <w:szCs w:val="18"/>
          <w:lang w:val="en-US"/>
        </w:rPr>
        <w:t>Cocos nucifera</w:t>
      </w:r>
      <w:r w:rsidRPr="00B97B18">
        <w:rPr>
          <w:rFonts w:cs="Arial"/>
          <w:bCs/>
          <w:iCs/>
          <w:szCs w:val="18"/>
          <w:lang w:val="en-US"/>
        </w:rPr>
        <w:t>.</w:t>
      </w:r>
    </w:p>
    <w:p w14:paraId="0ECBA107" w14:textId="77777777" w:rsidR="00045662" w:rsidRPr="00B97B18" w:rsidRDefault="00045662" w:rsidP="00045662">
      <w:pPr>
        <w:shd w:val="clear" w:color="auto" w:fill="FFFFFF"/>
        <w:spacing w:line="276" w:lineRule="auto"/>
        <w:outlineLvl w:val="1"/>
        <w:rPr>
          <w:rFonts w:cs="Arial"/>
          <w:bCs/>
          <w:iCs/>
          <w:szCs w:val="18"/>
          <w:lang w:val="en-US"/>
        </w:rPr>
      </w:pPr>
    </w:p>
    <w:p w14:paraId="0E8C1254" w14:textId="750B4B3F" w:rsidR="00366992" w:rsidRPr="00B97B18" w:rsidRDefault="00366992" w:rsidP="00C0272B">
      <w:pPr>
        <w:pStyle w:val="CETheadingx"/>
      </w:pPr>
      <w:r w:rsidRPr="00B97B18">
        <w:t>Prepara</w:t>
      </w:r>
      <w:r w:rsidR="004F77EE" w:rsidRPr="00B97B18">
        <w:t>tio</w:t>
      </w:r>
      <w:r w:rsidRPr="00B97B18">
        <w:t xml:space="preserve">n </w:t>
      </w:r>
      <w:r w:rsidR="004F77EE" w:rsidRPr="00B97B18">
        <w:t>and</w:t>
      </w:r>
      <w:r w:rsidR="00AC6F55" w:rsidRPr="00B97B18">
        <w:t xml:space="preserve"> activa</w:t>
      </w:r>
      <w:r w:rsidR="004F77EE" w:rsidRPr="00B97B18">
        <w:t>tion of carbon</w:t>
      </w:r>
      <w:r w:rsidR="00AC6F55" w:rsidRPr="00B97B18">
        <w:t xml:space="preserve"> </w:t>
      </w:r>
    </w:p>
    <w:p w14:paraId="0D39B385" w14:textId="1D897DD2" w:rsidR="004F77EE" w:rsidRPr="00B97B18" w:rsidRDefault="004F77EE" w:rsidP="00045662">
      <w:pPr>
        <w:shd w:val="clear" w:color="auto" w:fill="FFFFFF"/>
        <w:spacing w:line="276" w:lineRule="auto"/>
        <w:outlineLvl w:val="1"/>
        <w:rPr>
          <w:rFonts w:cs="Arial"/>
          <w:bCs/>
          <w:iCs/>
          <w:szCs w:val="18"/>
          <w:lang w:val="en-US"/>
        </w:rPr>
      </w:pPr>
      <w:r w:rsidRPr="00B97B18">
        <w:rPr>
          <w:rFonts w:cs="Arial"/>
          <w:bCs/>
          <w:iCs/>
          <w:szCs w:val="18"/>
          <w:lang w:val="en-US"/>
        </w:rPr>
        <w:t>Phosphoric acid (H</w:t>
      </w:r>
      <w:r w:rsidRPr="00B97B18">
        <w:rPr>
          <w:rFonts w:cs="Arial"/>
          <w:bCs/>
          <w:iCs/>
          <w:szCs w:val="18"/>
          <w:vertAlign w:val="subscript"/>
          <w:lang w:val="en-US"/>
        </w:rPr>
        <w:t>3</w:t>
      </w:r>
      <w:r w:rsidRPr="00B97B18">
        <w:rPr>
          <w:rFonts w:cs="Arial"/>
          <w:bCs/>
          <w:iCs/>
          <w:szCs w:val="18"/>
          <w:lang w:val="en-US"/>
        </w:rPr>
        <w:t>PO</w:t>
      </w:r>
      <w:r w:rsidRPr="00B97B18">
        <w:rPr>
          <w:rFonts w:cs="Arial"/>
          <w:bCs/>
          <w:iCs/>
          <w:szCs w:val="18"/>
          <w:vertAlign w:val="subscript"/>
          <w:lang w:val="en-US"/>
        </w:rPr>
        <w:t>4</w:t>
      </w:r>
      <w:r w:rsidRPr="00B97B18">
        <w:rPr>
          <w:rFonts w:cs="Arial"/>
          <w:bCs/>
          <w:iCs/>
          <w:szCs w:val="18"/>
          <w:lang w:val="en-US"/>
        </w:rPr>
        <w:t xml:space="preserve">) was chosen as the activating agent, in a ratio of 1:1 until obtaining a 50% activating agent (Obregón and Sun, 2014). In two glass containers were placed 87g of </w:t>
      </w:r>
      <w:r w:rsidRPr="00B97B18">
        <w:rPr>
          <w:rFonts w:cs="Arial"/>
          <w:bCs/>
          <w:i/>
          <w:szCs w:val="18"/>
          <w:lang w:val="en-US"/>
        </w:rPr>
        <w:t>Mauritia flexuosa</w:t>
      </w:r>
      <w:r w:rsidRPr="00B97B18">
        <w:rPr>
          <w:rFonts w:cs="Arial"/>
          <w:bCs/>
          <w:iCs/>
          <w:szCs w:val="18"/>
          <w:lang w:val="en-US"/>
        </w:rPr>
        <w:t xml:space="preserve"> carbon and 105g of </w:t>
      </w:r>
      <w:r w:rsidRPr="00B97B18">
        <w:rPr>
          <w:rFonts w:cs="Arial"/>
          <w:bCs/>
          <w:i/>
          <w:szCs w:val="18"/>
          <w:lang w:val="en-US"/>
        </w:rPr>
        <w:t>Cocos nucifera</w:t>
      </w:r>
      <w:r w:rsidRPr="00B97B18">
        <w:rPr>
          <w:rFonts w:cs="Arial"/>
          <w:bCs/>
          <w:iCs/>
          <w:szCs w:val="18"/>
          <w:lang w:val="en-US"/>
        </w:rPr>
        <w:t>, adding to each container 5ml of H</w:t>
      </w:r>
      <w:r w:rsidRPr="00B97B18">
        <w:rPr>
          <w:rFonts w:cs="Arial"/>
          <w:bCs/>
          <w:iCs/>
          <w:szCs w:val="18"/>
          <w:vertAlign w:val="subscript"/>
          <w:lang w:val="en-US"/>
        </w:rPr>
        <w:t>3</w:t>
      </w:r>
      <w:r w:rsidRPr="00B97B18">
        <w:rPr>
          <w:rFonts w:cs="Arial"/>
          <w:bCs/>
          <w:iCs/>
          <w:szCs w:val="18"/>
          <w:lang w:val="en-US"/>
        </w:rPr>
        <w:t>PO</w:t>
      </w:r>
      <w:r w:rsidRPr="00B97B18">
        <w:rPr>
          <w:rFonts w:cs="Arial"/>
          <w:bCs/>
          <w:iCs/>
          <w:szCs w:val="18"/>
          <w:vertAlign w:val="subscript"/>
          <w:lang w:val="en-US"/>
        </w:rPr>
        <w:t>4</w:t>
      </w:r>
      <w:r w:rsidRPr="00B97B18">
        <w:rPr>
          <w:rFonts w:cs="Arial"/>
          <w:bCs/>
          <w:iCs/>
          <w:szCs w:val="18"/>
          <w:lang w:val="en-US"/>
        </w:rPr>
        <w:t xml:space="preserve"> in order that the solution was impregnated in the carbon (activation process) for 1 hour at 35 °C After activation, it is washed with distilled water to remove excess </w:t>
      </w:r>
      <w:r w:rsidRPr="00B97B18">
        <w:rPr>
          <w:rFonts w:cs="Arial"/>
          <w:bCs/>
          <w:iCs/>
          <w:szCs w:val="18"/>
          <w:lang w:val="en-US"/>
        </w:rPr>
        <w:lastRenderedPageBreak/>
        <w:t xml:space="preserve">acid, allowing to dry for 4 h at 35 °C, obtaining activated carbon with a diameter of </w:t>
      </w:r>
      <w:r w:rsidR="002C6C3E" w:rsidRPr="00B97B18">
        <w:rPr>
          <w:rFonts w:cs="Arial"/>
          <w:bCs/>
          <w:iCs/>
          <w:szCs w:val="18"/>
          <w:lang w:val="en-US"/>
        </w:rPr>
        <w:t xml:space="preserve">1 - </w:t>
      </w:r>
      <w:r w:rsidRPr="00B97B18">
        <w:rPr>
          <w:rFonts w:cs="Arial"/>
          <w:bCs/>
          <w:iCs/>
          <w:szCs w:val="18"/>
          <w:lang w:val="en-US"/>
        </w:rPr>
        <w:t xml:space="preserve">3mm </w:t>
      </w:r>
      <w:r w:rsidR="002C6C3E" w:rsidRPr="00B97B18">
        <w:rPr>
          <w:rFonts w:cs="Arial"/>
          <w:bCs/>
          <w:iCs/>
          <w:szCs w:val="18"/>
          <w:lang w:val="en-US"/>
        </w:rPr>
        <w:t xml:space="preserve">of </w:t>
      </w:r>
      <w:r w:rsidR="002C6C3E" w:rsidRPr="00B97B18">
        <w:rPr>
          <w:rFonts w:cs="Arial"/>
          <w:bCs/>
          <w:i/>
          <w:szCs w:val="18"/>
          <w:lang w:val="en-US"/>
        </w:rPr>
        <w:t>Mauritia flexuosa</w:t>
      </w:r>
      <w:r w:rsidR="002C6C3E" w:rsidRPr="00B97B18">
        <w:rPr>
          <w:rFonts w:cs="Arial"/>
          <w:bCs/>
          <w:iCs/>
          <w:szCs w:val="18"/>
          <w:lang w:val="en-US"/>
        </w:rPr>
        <w:t xml:space="preserve">  and 2 – 5mm of </w:t>
      </w:r>
      <w:r w:rsidR="002C6C3E" w:rsidRPr="00B97B18">
        <w:rPr>
          <w:rFonts w:cs="Arial"/>
          <w:bCs/>
          <w:i/>
          <w:szCs w:val="18"/>
          <w:lang w:val="en-US"/>
        </w:rPr>
        <w:t>Cocos nucifera,</w:t>
      </w:r>
      <w:r w:rsidRPr="00B97B18">
        <w:rPr>
          <w:rFonts w:cs="Arial"/>
          <w:bCs/>
          <w:iCs/>
          <w:szCs w:val="18"/>
          <w:lang w:val="en-US"/>
        </w:rPr>
        <w:t xml:space="preserve"> measuring the particles in a digital Vernier (Stanl</w:t>
      </w:r>
      <w:r w:rsidR="00794E40" w:rsidRPr="00B97B18">
        <w:rPr>
          <w:rFonts w:cs="Arial"/>
          <w:bCs/>
          <w:iCs/>
          <w:szCs w:val="18"/>
          <w:lang w:val="en-US"/>
        </w:rPr>
        <w:t>e</w:t>
      </w:r>
      <w:r w:rsidRPr="00B97B18">
        <w:rPr>
          <w:rFonts w:cs="Arial"/>
          <w:bCs/>
          <w:iCs/>
          <w:szCs w:val="18"/>
          <w:lang w:val="en-US"/>
        </w:rPr>
        <w:t>y).</w:t>
      </w:r>
    </w:p>
    <w:p w14:paraId="5DBE0EAC" w14:textId="4DB572D3" w:rsidR="00177AAE" w:rsidRPr="00790921" w:rsidRDefault="00177AAE" w:rsidP="00045662">
      <w:pPr>
        <w:shd w:val="clear" w:color="auto" w:fill="FFFFFF"/>
        <w:spacing w:line="276" w:lineRule="auto"/>
        <w:outlineLvl w:val="1"/>
        <w:rPr>
          <w:rFonts w:cs="Arial"/>
          <w:bCs/>
          <w:iCs/>
          <w:szCs w:val="18"/>
          <w:lang w:val="en-US"/>
        </w:rPr>
      </w:pPr>
    </w:p>
    <w:p w14:paraId="15754605" w14:textId="4502ED22" w:rsidR="00177AAE" w:rsidRPr="00790921" w:rsidRDefault="00D074B3" w:rsidP="00045662">
      <w:pPr>
        <w:shd w:val="clear" w:color="auto" w:fill="FFFFFF"/>
        <w:spacing w:line="276" w:lineRule="auto"/>
        <w:outlineLvl w:val="1"/>
        <w:rPr>
          <w:rFonts w:cs="Arial"/>
          <w:bCs/>
          <w:iCs/>
          <w:szCs w:val="18"/>
          <w:lang w:val="en-US"/>
        </w:rPr>
      </w:pPr>
      <w:r w:rsidRPr="00790921">
        <w:rPr>
          <w:rFonts w:cs="Arial"/>
          <w:iCs/>
          <w:noProof/>
          <w:lang w:val="en-US"/>
        </w:rPr>
        <mc:AlternateContent>
          <mc:Choice Requires="wps">
            <w:drawing>
              <wp:anchor distT="0" distB="0" distL="114300" distR="114300" simplePos="0" relativeHeight="251688960" behindDoc="0" locked="0" layoutInCell="1" allowOverlap="1" wp14:anchorId="567096C2" wp14:editId="5E8EFB61">
                <wp:simplePos x="0" y="0"/>
                <wp:positionH relativeFrom="column">
                  <wp:posOffset>2615565</wp:posOffset>
                </wp:positionH>
                <wp:positionV relativeFrom="paragraph">
                  <wp:posOffset>26035</wp:posOffset>
                </wp:positionV>
                <wp:extent cx="381000" cy="314325"/>
                <wp:effectExtent l="0" t="0" r="0" b="0"/>
                <wp:wrapNone/>
                <wp:docPr id="18" name="Rectángulo 18"/>
                <wp:cNvGraphicFramePr/>
                <a:graphic xmlns:a="http://schemas.openxmlformats.org/drawingml/2006/main">
                  <a:graphicData uri="http://schemas.microsoft.com/office/word/2010/wordprocessingShape">
                    <wps:wsp>
                      <wps:cNvSpPr/>
                      <wps:spPr>
                        <a:xfrm>
                          <a:off x="0" y="0"/>
                          <a:ext cx="381000" cy="314325"/>
                        </a:xfrm>
                        <a:prstGeom prst="rect">
                          <a:avLst/>
                        </a:prstGeom>
                        <a:noFill/>
                        <a:ln w="25400" cap="flat" cmpd="sng" algn="ctr">
                          <a:noFill/>
                          <a:prstDash val="solid"/>
                        </a:ln>
                        <a:effectLst/>
                      </wps:spPr>
                      <wps:txbx>
                        <w:txbxContent>
                          <w:p w14:paraId="2B3642F3" w14:textId="77777777" w:rsidR="00B46049" w:rsidRPr="00266B6D" w:rsidRDefault="00B46049" w:rsidP="00B46049">
                            <w:pPr>
                              <w:jc w:val="left"/>
                              <w:rPr>
                                <w:b/>
                                <w:color w:val="000000" w:themeColor="text1"/>
                                <w:lang w:val="es-MX"/>
                              </w:rPr>
                            </w:pPr>
                            <w:r w:rsidRPr="00266B6D">
                              <w:rPr>
                                <w:b/>
                                <w:color w:val="000000" w:themeColor="text1"/>
                                <w:lang w:val="es-MX"/>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096C2" id="Rectángulo 18" o:spid="_x0000_s1028" style="position:absolute;left:0;text-align:left;margin-left:205.95pt;margin-top:2.05pt;width:30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AZWQIAAJ0EAAAOAAAAZHJzL2Uyb0RvYy54bWysVM1u2zAMvg/YOwi6r85ft86oUwQNOgwo&#10;2mLt0DMjS7EBSdQkJXb3NnuWvVgp2WmDbqdhF0UU6Y/kx485v+iNZnvpQ4u24tOTCWfSCqxbu634&#10;94erD2echQi2Bo1WVvxJBn6xfP/uvHOlnGGDupaeEYgNZecq3sToyqIIopEGwgk6acmp0BuIZPpt&#10;UXvoCN3oYjaZfCw69LXzKGQI9LoenHyZ8ZWSIt4qFWRkuuJUW8ynz+cmncXyHMqtB9e0YiwD/qEK&#10;A62lpC9Qa4jAdr79A8q0wmNAFU8EmgKVaoXMPVA308mbbu4bcDL3QuQE90JT+H+w4mZ/51lb0+xo&#10;UhYMzegbsfb7l93uNDJ6JYo6F0qKvHd3frQCXVO/vfIm/VInrM+0Pr3QKvvIBD3Oz6aTCZEvyDWf&#10;Luaz04RZvH7sfIhfJBqWLhX3lD+TCfvrEIfQQ0jKZfGq1ZreodSWdRWfnS4yPpCAlIZIqYyjloLd&#10;cgZ6S8oU0WfIo28T5BpCw/ZA4gio23qsS9uELbN8xgoSA0PP6Rb7TZ9Jmx3Y2WD9RER6HBQWnLhq&#10;Cf8aQrwDT5Ki/mlN4i0dSiMVjeONswb9z7+9p3iaNHk560iiVOSPHXjJmf5qSQOfp4tF0nQ2Fqef&#10;ZmT4Y8/m2GN35hKp0SktpBP5muKjPlyVR/NI27RKWckFVlDugbrRuIzD6tA+Crla5TDSsYN4be+d&#10;SOCJucTsQ/8I3o0TjSSFGzzIGco3gx1ih9GudhFVm6eemB54JbUkg3Yg62bc17Rkx3aOev1XWT4D&#10;AAD//wMAUEsDBBQABgAIAAAAIQDkijEn3AAAAAgBAAAPAAAAZHJzL2Rvd25yZXYueG1sTI9BT4NA&#10;EIXvJv6HzZh4swuKVZGlIUZNerSYNL0t7AgoO0uYLaX/3uWkt3l5L2++l21m24sJR+4cKYhXEQik&#10;2pmOGgWf5dvNIwj2mozuHaGCMzJs8suLTKfGnegDp51vRCghTrWC1vshlZLrFq3mlRuQgvflRqt9&#10;kGMjzahPodz28jaK1tLqjsKHVg/40mL9sztaBVxN2/I8FPvvA9dV8Uq2TLbvSl1fzcUzCI+z/wvD&#10;gh/QIQ9MlTuSYdErSOL4KUSXA0Twk4dFVwru79Yg80z+H5D/AgAA//8DAFBLAQItABQABgAIAAAA&#10;IQC2gziS/gAAAOEBAAATAAAAAAAAAAAAAAAAAAAAAABbQ29udGVudF9UeXBlc10ueG1sUEsBAi0A&#10;FAAGAAgAAAAhADj9If/WAAAAlAEAAAsAAAAAAAAAAAAAAAAALwEAAF9yZWxzLy5yZWxzUEsBAi0A&#10;FAAGAAgAAAAhAJDvMBlZAgAAnQQAAA4AAAAAAAAAAAAAAAAALgIAAGRycy9lMm9Eb2MueG1sUEsB&#10;Ai0AFAAGAAgAAAAhAOSKMSfcAAAACAEAAA8AAAAAAAAAAAAAAAAAswQAAGRycy9kb3ducmV2Lnht&#10;bFBLBQYAAAAABAAEAPMAAAC8BQAAAAA=&#10;" filled="f" stroked="f" strokeweight="2pt">
                <v:textbox>
                  <w:txbxContent>
                    <w:p w14:paraId="2B3642F3" w14:textId="77777777" w:rsidR="00B46049" w:rsidRPr="00266B6D" w:rsidRDefault="00B46049" w:rsidP="00B46049">
                      <w:pPr>
                        <w:jc w:val="left"/>
                        <w:rPr>
                          <w:b/>
                          <w:color w:val="000000" w:themeColor="text1"/>
                          <w:lang w:val="es-MX"/>
                        </w:rPr>
                      </w:pPr>
                      <w:r w:rsidRPr="00266B6D">
                        <w:rPr>
                          <w:b/>
                          <w:color w:val="000000" w:themeColor="text1"/>
                          <w:lang w:val="es-MX"/>
                        </w:rPr>
                        <w:t>(b)</w:t>
                      </w:r>
                    </w:p>
                  </w:txbxContent>
                </v:textbox>
              </v:rect>
            </w:pict>
          </mc:Fallback>
        </mc:AlternateContent>
      </w:r>
      <w:r w:rsidRPr="00790921">
        <w:rPr>
          <w:rFonts w:cs="Arial"/>
          <w:bCs/>
          <w:iCs/>
          <w:noProof/>
          <w:szCs w:val="18"/>
          <w:lang w:val="en-US"/>
        </w:rPr>
        <w:drawing>
          <wp:anchor distT="0" distB="0" distL="114300" distR="114300" simplePos="0" relativeHeight="251684864" behindDoc="1" locked="0" layoutInCell="1" allowOverlap="1" wp14:anchorId="45613160" wp14:editId="09D45790">
            <wp:simplePos x="0" y="0"/>
            <wp:positionH relativeFrom="column">
              <wp:posOffset>2644140</wp:posOffset>
            </wp:positionH>
            <wp:positionV relativeFrom="paragraph">
              <wp:posOffset>26035</wp:posOffset>
            </wp:positionV>
            <wp:extent cx="1990725" cy="1902460"/>
            <wp:effectExtent l="19050" t="19050" r="28575" b="21590"/>
            <wp:wrapTight wrapText="bothSides">
              <wp:wrapPolygon edited="0">
                <wp:start x="-207" y="-216"/>
                <wp:lineTo x="-207" y="21629"/>
                <wp:lineTo x="21703" y="21629"/>
                <wp:lineTo x="21703" y="-216"/>
                <wp:lineTo x="-207" y="-216"/>
              </wp:wrapPolygon>
            </wp:wrapTight>
            <wp:docPr id="16" name="Imagen 16" descr="C:\Users\EQUIPO\Downloads\WhatsApp Image 2021-02-03 at 10.56.4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QUIPO\Downloads\WhatsApp Image 2021-02-03 at 10.56.43 AM.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l="19289" t="29190" r="19085" b="14220"/>
                    <a:stretch/>
                  </pic:blipFill>
                  <pic:spPr bwMode="auto">
                    <a:xfrm>
                      <a:off x="0" y="0"/>
                      <a:ext cx="1990725" cy="190246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0921">
        <w:rPr>
          <w:rFonts w:cs="Arial"/>
          <w:bCs/>
          <w:iCs/>
          <w:noProof/>
          <w:szCs w:val="18"/>
          <w:lang w:val="en-US"/>
        </w:rPr>
        <w:drawing>
          <wp:anchor distT="0" distB="0" distL="114300" distR="114300" simplePos="0" relativeHeight="251683840" behindDoc="1" locked="0" layoutInCell="1" allowOverlap="1" wp14:anchorId="7C773B95" wp14:editId="345ACF18">
            <wp:simplePos x="0" y="0"/>
            <wp:positionH relativeFrom="column">
              <wp:posOffset>434340</wp:posOffset>
            </wp:positionH>
            <wp:positionV relativeFrom="paragraph">
              <wp:posOffset>26035</wp:posOffset>
            </wp:positionV>
            <wp:extent cx="2047875" cy="1902460"/>
            <wp:effectExtent l="19050" t="19050" r="28575" b="21590"/>
            <wp:wrapTight wrapText="bothSides">
              <wp:wrapPolygon edited="0">
                <wp:start x="-201" y="-216"/>
                <wp:lineTo x="-201" y="21629"/>
                <wp:lineTo x="21700" y="21629"/>
                <wp:lineTo x="21700" y="-216"/>
                <wp:lineTo x="-201" y="-216"/>
              </wp:wrapPolygon>
            </wp:wrapTight>
            <wp:docPr id="15" name="Imagen 15" descr="C:\Users\EQUIPO\Downloads\WhatsApp Image 2021-02-03 at 10.57.1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QUIPO\Downloads\WhatsApp Image 2021-02-03 at 10.57.12 AM.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l="13656" t="29703" r="21133" b="24846"/>
                    <a:stretch/>
                  </pic:blipFill>
                  <pic:spPr bwMode="auto">
                    <a:xfrm>
                      <a:off x="0" y="0"/>
                      <a:ext cx="2047875" cy="190246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6049" w:rsidRPr="00790921">
        <w:rPr>
          <w:rFonts w:cs="Arial"/>
          <w:iCs/>
          <w:noProof/>
          <w:lang w:val="en-US"/>
        </w:rPr>
        <mc:AlternateContent>
          <mc:Choice Requires="wps">
            <w:drawing>
              <wp:anchor distT="0" distB="0" distL="114300" distR="114300" simplePos="0" relativeHeight="251686912" behindDoc="0" locked="0" layoutInCell="1" allowOverlap="1" wp14:anchorId="2AD62C45" wp14:editId="2C68F31C">
                <wp:simplePos x="0" y="0"/>
                <wp:positionH relativeFrom="column">
                  <wp:posOffset>386715</wp:posOffset>
                </wp:positionH>
                <wp:positionV relativeFrom="paragraph">
                  <wp:posOffset>26035</wp:posOffset>
                </wp:positionV>
                <wp:extent cx="361950" cy="314325"/>
                <wp:effectExtent l="0" t="0" r="0" b="0"/>
                <wp:wrapNone/>
                <wp:docPr id="17" name="Rectángulo 17"/>
                <wp:cNvGraphicFramePr/>
                <a:graphic xmlns:a="http://schemas.openxmlformats.org/drawingml/2006/main">
                  <a:graphicData uri="http://schemas.microsoft.com/office/word/2010/wordprocessingShape">
                    <wps:wsp>
                      <wps:cNvSpPr/>
                      <wps:spPr>
                        <a:xfrm>
                          <a:off x="0" y="0"/>
                          <a:ext cx="361950" cy="314325"/>
                        </a:xfrm>
                        <a:prstGeom prst="rect">
                          <a:avLst/>
                        </a:prstGeom>
                        <a:noFill/>
                        <a:ln w="25400" cap="flat" cmpd="sng" algn="ctr">
                          <a:noFill/>
                          <a:prstDash val="solid"/>
                        </a:ln>
                        <a:effectLst/>
                      </wps:spPr>
                      <wps:txbx>
                        <w:txbxContent>
                          <w:p w14:paraId="25E357E7" w14:textId="77777777" w:rsidR="00B46049" w:rsidRPr="00266B6D" w:rsidRDefault="00B46049" w:rsidP="00B46049">
                            <w:pPr>
                              <w:jc w:val="left"/>
                              <w:rPr>
                                <w:b/>
                                <w:color w:val="000000" w:themeColor="text1"/>
                                <w:lang w:val="es-MX"/>
                              </w:rPr>
                            </w:pPr>
                            <w:r w:rsidRPr="00266B6D">
                              <w:rPr>
                                <w:b/>
                                <w:color w:val="000000" w:themeColor="text1"/>
                                <w:lang w:val="es-MX"/>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62C45" id="Rectángulo 17" o:spid="_x0000_s1029" style="position:absolute;left:0;text-align:left;margin-left:30.45pt;margin-top:2.05pt;width:28.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rXWgIAAJ0EAAAOAAAAZHJzL2Uyb0RvYy54bWysVM1u2zAMvg/YOwi6r85vuxp1iqBFhwFF&#10;V6wdemZkKTYgiZqkxO7eZs+yFxslO23Q7TTsopAi/Yn8+DEXl73RbC99aNFWfHoy4UxagXVrtxX/&#10;9njz4SNnIYKtQaOVFX+WgV+u3r+76FwpZ9igrqVnBGJD2bmKNzG6siiCaKSBcIJOWgoq9AYiuX5b&#10;1B46Qje6mE0mp0WHvnYehQyBbq+HIF9lfKWkiF+UCjIyXXGqLebT53OTzmJ1AeXWg2taMZYB/1CF&#10;gdbSoy9Q1xCB7Xz7B5RphceAKp4INAUq1QqZe6BuppM33Tw04GTuhcgJ7oWm8P9gxd3+3rO2ptmd&#10;cWbB0Iy+Emu/ftrtTiOjW6Koc6GkzAd370cvkJn67ZU36Zc6YX2m9fmFVtlHJuhyfjo9XxL5gkLz&#10;6WI+WybM4vVj50P8JNGwZFTc0/uZTNjfhjikHlLSWxZvWq3pHkptWVfx2XIxSfhAAlIaIpnGUUvB&#10;bjkDvSVliugz5NG3CfIaQsP2QOIIqNt6rEvbhC2zfMYKEgNDz8mK/abPpM0P7GywfiYiPQ4KC07c&#10;tIR/CyHegydJUX20JvELHUojFY2jxVmD/sff7lM+TZqinHUkUSry+w685Ex/tqSB8+likTSdncXy&#10;bEaOP45sjiN2Z66QGp3SQjqRzZQf9cFUHs0TbdM6vUohsILeHqgbnas4rA7to5DrdU4jHTuIt/bB&#10;iQSemEvMPvZP4N040UhSuMODnKF8M9ghdxjtehdRtXnqiemBV1JLcmgHsm7GfU1LduznrNd/ldVv&#10;AAAA//8DAFBLAwQUAAYACAAAACEA2YXd4NsAAAAHAQAADwAAAGRycy9kb3ducmV2LnhtbEyOwU6D&#10;QBRF9yb9h8kzcWcHtEVFHg0xatKlxcS4G5gnYJk3hJlS+vdOV3V5c2/OPdlmNr2YaHSdZYR4GYEg&#10;rq3uuEH4LN9uH0E4r1ir3jIhnMjBJl9cZSrV9sgfNO18IwKEXaoQWu+HVEpXt2SUW9qBOHQ/djTK&#10;hzg2Uo/qGOCml3dRlEijOg4PrRropaV6vzsYBFdN2/I0FF+/366uilc25Wr7jnhzPRfPIDzN/jKG&#10;s35Qhzw4VfbA2okeIYmewhJhFYM41/FDyBXC+j4BmWfyv3/+BwAA//8DAFBLAQItABQABgAIAAAA&#10;IQC2gziS/gAAAOEBAAATAAAAAAAAAAAAAAAAAAAAAABbQ29udGVudF9UeXBlc10ueG1sUEsBAi0A&#10;FAAGAAgAAAAhADj9If/WAAAAlAEAAAsAAAAAAAAAAAAAAAAALwEAAF9yZWxzLy5yZWxzUEsBAi0A&#10;FAAGAAgAAAAhAPKBOtdaAgAAnQQAAA4AAAAAAAAAAAAAAAAALgIAAGRycy9lMm9Eb2MueG1sUEsB&#10;Ai0AFAAGAAgAAAAhANmF3eDbAAAABwEAAA8AAAAAAAAAAAAAAAAAtAQAAGRycy9kb3ducmV2Lnht&#10;bFBLBQYAAAAABAAEAPMAAAC8BQAAAAA=&#10;" filled="f" stroked="f" strokeweight="2pt">
                <v:textbox>
                  <w:txbxContent>
                    <w:p w14:paraId="25E357E7" w14:textId="77777777" w:rsidR="00B46049" w:rsidRPr="00266B6D" w:rsidRDefault="00B46049" w:rsidP="00B46049">
                      <w:pPr>
                        <w:jc w:val="left"/>
                        <w:rPr>
                          <w:b/>
                          <w:color w:val="000000" w:themeColor="text1"/>
                          <w:lang w:val="es-MX"/>
                        </w:rPr>
                      </w:pPr>
                      <w:r w:rsidRPr="00266B6D">
                        <w:rPr>
                          <w:b/>
                          <w:color w:val="000000" w:themeColor="text1"/>
                          <w:lang w:val="es-MX"/>
                        </w:rPr>
                        <w:t>(a)</w:t>
                      </w:r>
                    </w:p>
                  </w:txbxContent>
                </v:textbox>
              </v:rect>
            </w:pict>
          </mc:Fallback>
        </mc:AlternateContent>
      </w:r>
    </w:p>
    <w:p w14:paraId="15A3ADDC" w14:textId="3BFBE546" w:rsidR="00177AAE" w:rsidRPr="00790921" w:rsidRDefault="00177AAE" w:rsidP="00045662">
      <w:pPr>
        <w:shd w:val="clear" w:color="auto" w:fill="FFFFFF"/>
        <w:spacing w:line="276" w:lineRule="auto"/>
        <w:outlineLvl w:val="1"/>
        <w:rPr>
          <w:rFonts w:cs="Arial"/>
          <w:bCs/>
          <w:iCs/>
          <w:szCs w:val="18"/>
          <w:lang w:val="en-US"/>
        </w:rPr>
      </w:pPr>
    </w:p>
    <w:p w14:paraId="2CC38706" w14:textId="1F7D76AE" w:rsidR="00177AAE" w:rsidRPr="00790921" w:rsidRDefault="00177AAE" w:rsidP="00045662">
      <w:pPr>
        <w:shd w:val="clear" w:color="auto" w:fill="FFFFFF"/>
        <w:spacing w:line="276" w:lineRule="auto"/>
        <w:outlineLvl w:val="1"/>
        <w:rPr>
          <w:rFonts w:cs="Arial"/>
          <w:bCs/>
          <w:iCs/>
          <w:szCs w:val="18"/>
          <w:lang w:val="en-US"/>
        </w:rPr>
      </w:pPr>
    </w:p>
    <w:p w14:paraId="32CAAFD8" w14:textId="41DD05B6" w:rsidR="00177AAE" w:rsidRPr="00790921" w:rsidRDefault="00177AAE" w:rsidP="00045662">
      <w:pPr>
        <w:shd w:val="clear" w:color="auto" w:fill="FFFFFF"/>
        <w:spacing w:line="276" w:lineRule="auto"/>
        <w:outlineLvl w:val="1"/>
        <w:rPr>
          <w:rFonts w:cs="Arial"/>
          <w:bCs/>
          <w:iCs/>
          <w:szCs w:val="18"/>
          <w:lang w:val="en-US"/>
        </w:rPr>
      </w:pPr>
    </w:p>
    <w:p w14:paraId="4304ABB6" w14:textId="7C2D177A" w:rsidR="00177AAE" w:rsidRPr="00790921" w:rsidRDefault="00177AAE" w:rsidP="00045662">
      <w:pPr>
        <w:shd w:val="clear" w:color="auto" w:fill="FFFFFF"/>
        <w:spacing w:line="276" w:lineRule="auto"/>
        <w:outlineLvl w:val="1"/>
        <w:rPr>
          <w:rFonts w:cs="Arial"/>
          <w:bCs/>
          <w:iCs/>
          <w:szCs w:val="18"/>
          <w:lang w:val="en-US"/>
        </w:rPr>
      </w:pPr>
    </w:p>
    <w:p w14:paraId="56BE0561" w14:textId="50ED1473" w:rsidR="00B3183F" w:rsidRPr="00790921" w:rsidRDefault="00B3183F" w:rsidP="00045662">
      <w:pPr>
        <w:shd w:val="clear" w:color="auto" w:fill="FFFFFF"/>
        <w:spacing w:line="276" w:lineRule="auto"/>
        <w:outlineLvl w:val="1"/>
        <w:rPr>
          <w:rFonts w:cs="Arial"/>
          <w:bCs/>
          <w:iCs/>
          <w:szCs w:val="18"/>
          <w:lang w:val="en-US"/>
        </w:rPr>
      </w:pPr>
    </w:p>
    <w:p w14:paraId="6AA66D1C" w14:textId="0DB4B5CC" w:rsidR="00B3183F" w:rsidRPr="00790921" w:rsidRDefault="00B3183F" w:rsidP="00045662">
      <w:pPr>
        <w:shd w:val="clear" w:color="auto" w:fill="FFFFFF"/>
        <w:spacing w:line="276" w:lineRule="auto"/>
        <w:outlineLvl w:val="1"/>
        <w:rPr>
          <w:rFonts w:cs="Arial"/>
          <w:bCs/>
          <w:iCs/>
          <w:szCs w:val="18"/>
          <w:lang w:val="en-US"/>
        </w:rPr>
      </w:pPr>
    </w:p>
    <w:p w14:paraId="68AF18CA" w14:textId="10EA3F6B" w:rsidR="00B3183F" w:rsidRPr="00790921" w:rsidRDefault="00B3183F" w:rsidP="00045662">
      <w:pPr>
        <w:shd w:val="clear" w:color="auto" w:fill="FFFFFF"/>
        <w:spacing w:line="276" w:lineRule="auto"/>
        <w:outlineLvl w:val="1"/>
        <w:rPr>
          <w:rFonts w:cs="Arial"/>
          <w:bCs/>
          <w:iCs/>
          <w:szCs w:val="18"/>
          <w:lang w:val="en-US"/>
        </w:rPr>
      </w:pPr>
    </w:p>
    <w:p w14:paraId="43DDFA14" w14:textId="35CFADCE" w:rsidR="00B3183F" w:rsidRPr="00790921" w:rsidRDefault="00B3183F" w:rsidP="00045662">
      <w:pPr>
        <w:shd w:val="clear" w:color="auto" w:fill="FFFFFF"/>
        <w:spacing w:line="276" w:lineRule="auto"/>
        <w:outlineLvl w:val="1"/>
        <w:rPr>
          <w:rFonts w:cs="Arial"/>
          <w:bCs/>
          <w:iCs/>
          <w:szCs w:val="18"/>
          <w:lang w:val="en-US"/>
        </w:rPr>
      </w:pPr>
    </w:p>
    <w:p w14:paraId="7B4B77D2" w14:textId="43DFD5D9" w:rsidR="00B3183F" w:rsidRPr="00790921" w:rsidRDefault="00B3183F" w:rsidP="00045662">
      <w:pPr>
        <w:shd w:val="clear" w:color="auto" w:fill="FFFFFF"/>
        <w:spacing w:line="276" w:lineRule="auto"/>
        <w:outlineLvl w:val="1"/>
        <w:rPr>
          <w:rFonts w:cs="Arial"/>
          <w:bCs/>
          <w:iCs/>
          <w:szCs w:val="18"/>
          <w:lang w:val="en-US"/>
        </w:rPr>
      </w:pPr>
    </w:p>
    <w:p w14:paraId="1447E32B" w14:textId="48769DFD" w:rsidR="00177AAE" w:rsidRPr="00790921" w:rsidRDefault="00177AAE" w:rsidP="00045662">
      <w:pPr>
        <w:shd w:val="clear" w:color="auto" w:fill="FFFFFF"/>
        <w:spacing w:line="276" w:lineRule="auto"/>
        <w:outlineLvl w:val="1"/>
        <w:rPr>
          <w:rFonts w:cs="Arial"/>
          <w:bCs/>
          <w:iCs/>
          <w:szCs w:val="18"/>
          <w:lang w:val="en-US"/>
        </w:rPr>
      </w:pPr>
    </w:p>
    <w:p w14:paraId="2700C06F" w14:textId="2EA0AE80" w:rsidR="00177AAE" w:rsidRPr="00790921" w:rsidRDefault="00177AAE" w:rsidP="00045662">
      <w:pPr>
        <w:shd w:val="clear" w:color="auto" w:fill="FFFFFF"/>
        <w:spacing w:line="276" w:lineRule="auto"/>
        <w:outlineLvl w:val="1"/>
        <w:rPr>
          <w:rFonts w:cs="Arial"/>
          <w:bCs/>
          <w:iCs/>
          <w:szCs w:val="18"/>
          <w:lang w:val="en-US"/>
        </w:rPr>
      </w:pPr>
    </w:p>
    <w:p w14:paraId="3F716C7F" w14:textId="4FD98F57" w:rsidR="00177AAE" w:rsidRPr="00790921" w:rsidRDefault="00177AAE" w:rsidP="00045662">
      <w:pPr>
        <w:shd w:val="clear" w:color="auto" w:fill="FFFFFF"/>
        <w:spacing w:line="276" w:lineRule="auto"/>
        <w:outlineLvl w:val="1"/>
        <w:rPr>
          <w:rFonts w:cs="Arial"/>
          <w:bCs/>
          <w:iCs/>
          <w:szCs w:val="18"/>
          <w:lang w:val="en-US"/>
        </w:rPr>
      </w:pPr>
    </w:p>
    <w:p w14:paraId="129E807D" w14:textId="1769C2B5" w:rsidR="00177AAE" w:rsidRPr="00790921" w:rsidRDefault="00177AAE" w:rsidP="00045662">
      <w:pPr>
        <w:shd w:val="clear" w:color="auto" w:fill="FFFFFF"/>
        <w:spacing w:line="276" w:lineRule="auto"/>
        <w:outlineLvl w:val="1"/>
        <w:rPr>
          <w:rFonts w:cs="Arial"/>
          <w:bCs/>
          <w:iCs/>
          <w:szCs w:val="18"/>
          <w:lang w:val="en-US"/>
        </w:rPr>
      </w:pPr>
    </w:p>
    <w:p w14:paraId="3563415A" w14:textId="2EFE2E71" w:rsidR="00177AAE" w:rsidRPr="00B97B18" w:rsidRDefault="00B46049" w:rsidP="00B46049">
      <w:pPr>
        <w:shd w:val="clear" w:color="auto" w:fill="FFFFFF"/>
        <w:spacing w:line="276" w:lineRule="auto"/>
        <w:outlineLvl w:val="1"/>
        <w:rPr>
          <w:rFonts w:cs="Arial"/>
          <w:bCs/>
          <w:iCs/>
          <w:szCs w:val="18"/>
          <w:lang w:val="en-US"/>
        </w:rPr>
      </w:pPr>
      <w:bookmarkStart w:id="1" w:name="_GoBack"/>
      <w:r w:rsidRPr="00B97B18">
        <w:rPr>
          <w:rFonts w:cs="Arial"/>
          <w:i/>
          <w:sz w:val="16"/>
          <w:szCs w:val="16"/>
          <w:lang w:val="en-US"/>
        </w:rPr>
        <w:t xml:space="preserve">                Figure 2.  (a) </w:t>
      </w:r>
      <w:r w:rsidRPr="00B97B18">
        <w:rPr>
          <w:rFonts w:cs="Arial"/>
          <w:sz w:val="16"/>
          <w:szCs w:val="16"/>
          <w:lang w:val="en-US"/>
        </w:rPr>
        <w:t xml:space="preserve">Charred precursor </w:t>
      </w:r>
      <w:r w:rsidRPr="00B97B18">
        <w:rPr>
          <w:rFonts w:cs="Arial"/>
          <w:sz w:val="16"/>
          <w:szCs w:val="42"/>
          <w:lang w:val="en"/>
        </w:rPr>
        <w:t>of</w:t>
      </w:r>
      <w:r w:rsidRPr="00B97B18">
        <w:rPr>
          <w:rFonts w:cs="Arial"/>
          <w:i/>
          <w:sz w:val="2"/>
          <w:szCs w:val="16"/>
          <w:lang w:val="en-US"/>
        </w:rPr>
        <w:t xml:space="preserve">        </w:t>
      </w:r>
      <w:r w:rsidRPr="00B97B18">
        <w:rPr>
          <w:rFonts w:cs="Arial"/>
          <w:i/>
          <w:sz w:val="16"/>
          <w:szCs w:val="16"/>
          <w:lang w:val="en-US"/>
        </w:rPr>
        <w:t xml:space="preserve">Mauritia flexuosa. (b) </w:t>
      </w:r>
      <w:r w:rsidRPr="00B97B18">
        <w:rPr>
          <w:rFonts w:cs="Arial"/>
          <w:sz w:val="16"/>
          <w:szCs w:val="16"/>
          <w:lang w:val="en-US"/>
        </w:rPr>
        <w:t xml:space="preserve">Charred precursor </w:t>
      </w:r>
      <w:r w:rsidRPr="00B97B18">
        <w:rPr>
          <w:rFonts w:cs="Arial"/>
          <w:sz w:val="16"/>
          <w:szCs w:val="42"/>
          <w:lang w:val="en"/>
        </w:rPr>
        <w:t>of</w:t>
      </w:r>
      <w:r w:rsidRPr="00B97B18">
        <w:rPr>
          <w:rFonts w:cs="Arial"/>
          <w:i/>
          <w:sz w:val="2"/>
          <w:szCs w:val="16"/>
          <w:lang w:val="en-US"/>
        </w:rPr>
        <w:t xml:space="preserve">               </w:t>
      </w:r>
      <w:r w:rsidRPr="00B97B18">
        <w:rPr>
          <w:rFonts w:cs="Arial"/>
          <w:i/>
          <w:sz w:val="16"/>
          <w:szCs w:val="16"/>
          <w:lang w:val="en-US"/>
        </w:rPr>
        <w:t>Cocos nucifera</w:t>
      </w:r>
    </w:p>
    <w:p w14:paraId="3457EFC8" w14:textId="49235613" w:rsidR="000F41DA" w:rsidRPr="00B97B18" w:rsidRDefault="000F41DA" w:rsidP="00045662">
      <w:pPr>
        <w:shd w:val="clear" w:color="auto" w:fill="FFFFFF"/>
        <w:spacing w:line="276" w:lineRule="auto"/>
        <w:outlineLvl w:val="1"/>
        <w:rPr>
          <w:rFonts w:cs="Arial"/>
          <w:bCs/>
          <w:iCs/>
          <w:szCs w:val="18"/>
          <w:lang w:val="en-US"/>
        </w:rPr>
      </w:pPr>
    </w:p>
    <w:p w14:paraId="13EAD70D" w14:textId="42CF6E78" w:rsidR="009A33E1" w:rsidRPr="00B97B18" w:rsidRDefault="004F77EE" w:rsidP="00C0272B">
      <w:pPr>
        <w:pStyle w:val="CETheadingx"/>
      </w:pPr>
      <w:r w:rsidRPr="00B97B18">
        <w:t>De</w:t>
      </w:r>
      <w:r w:rsidR="009A33E1" w:rsidRPr="00B97B18">
        <w:t>s</w:t>
      </w:r>
      <w:r w:rsidRPr="00B97B18">
        <w:t>ign of filter device for gas a</w:t>
      </w:r>
      <w:r w:rsidR="005E6CFE" w:rsidRPr="00B97B18">
        <w:t>d</w:t>
      </w:r>
      <w:r w:rsidRPr="00B97B18">
        <w:t xml:space="preserve">sorption </w:t>
      </w:r>
    </w:p>
    <w:p w14:paraId="26934723" w14:textId="0BD69A21" w:rsidR="00703F74" w:rsidRPr="00B97B18" w:rsidRDefault="006944A2" w:rsidP="00A27CA2">
      <w:pPr>
        <w:spacing w:line="240" w:lineRule="auto"/>
        <w:rPr>
          <w:rFonts w:cs="Arial"/>
          <w:bCs/>
          <w:i/>
          <w:sz w:val="16"/>
          <w:szCs w:val="16"/>
          <w:lang w:val="en-US"/>
        </w:rPr>
      </w:pPr>
      <w:r w:rsidRPr="00B97B18">
        <w:rPr>
          <w:noProof/>
          <w:lang w:val="en-US"/>
        </w:rPr>
        <w:drawing>
          <wp:anchor distT="0" distB="0" distL="114300" distR="114300" simplePos="0" relativeHeight="251668480" behindDoc="1" locked="0" layoutInCell="1" allowOverlap="1" wp14:anchorId="31E9FCF7" wp14:editId="0779C016">
            <wp:simplePos x="0" y="0"/>
            <wp:positionH relativeFrom="margin">
              <wp:posOffset>3168015</wp:posOffset>
            </wp:positionH>
            <wp:positionV relativeFrom="paragraph">
              <wp:posOffset>779145</wp:posOffset>
            </wp:positionV>
            <wp:extent cx="2524125" cy="1619250"/>
            <wp:effectExtent l="38100" t="38100" r="104775" b="95250"/>
            <wp:wrapTight wrapText="bothSides">
              <wp:wrapPolygon edited="0">
                <wp:start x="0" y="-508"/>
                <wp:lineTo x="-326" y="-254"/>
                <wp:lineTo x="-326" y="21854"/>
                <wp:lineTo x="0" y="22616"/>
                <wp:lineTo x="22008" y="22616"/>
                <wp:lineTo x="22334" y="20329"/>
                <wp:lineTo x="22334" y="3812"/>
                <wp:lineTo x="22008" y="0"/>
                <wp:lineTo x="22008" y="-508"/>
                <wp:lineTo x="0" y="-508"/>
              </wp:wrapPolygon>
            </wp:wrapTight>
            <wp:docPr id="275" name="Imagen 275"/>
            <wp:cNvGraphicFramePr/>
            <a:graphic xmlns:a="http://schemas.openxmlformats.org/drawingml/2006/main">
              <a:graphicData uri="http://schemas.openxmlformats.org/drawingml/2006/picture">
                <pic:pic xmlns:pic="http://schemas.openxmlformats.org/drawingml/2006/picture">
                  <pic:nvPicPr>
                    <pic:cNvPr id="275" name="Imagen 275"/>
                    <pic:cNvPicPr/>
                  </pic:nvPicPr>
                  <pic:blipFill>
                    <a:blip r:embed="rId15" cstate="print">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524125" cy="161925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B97B18">
        <w:rPr>
          <w:rFonts w:ascii="Times New Roman" w:hAnsi="Times New Roman"/>
          <w:b/>
          <w:i/>
          <w:noProof/>
          <w:sz w:val="24"/>
          <w:szCs w:val="24"/>
          <w:lang w:val="en-US"/>
        </w:rPr>
        <w:drawing>
          <wp:anchor distT="0" distB="0" distL="114300" distR="114300" simplePos="0" relativeHeight="251659264" behindDoc="0" locked="0" layoutInCell="1" allowOverlap="1" wp14:anchorId="3552AC84" wp14:editId="381E3D8F">
            <wp:simplePos x="0" y="0"/>
            <wp:positionH relativeFrom="margin">
              <wp:align>left</wp:align>
            </wp:positionH>
            <wp:positionV relativeFrom="paragraph">
              <wp:posOffset>788670</wp:posOffset>
            </wp:positionV>
            <wp:extent cx="3130550" cy="1628775"/>
            <wp:effectExtent l="19050" t="19050" r="12700" b="28575"/>
            <wp:wrapSquare wrapText="bothSides"/>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38672" t="18435" r="6741" b="12781"/>
                    <a:stretch/>
                  </pic:blipFill>
                  <pic:spPr bwMode="auto">
                    <a:xfrm>
                      <a:off x="0" y="0"/>
                      <a:ext cx="3130550" cy="16287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77EE" w:rsidRPr="00B97B18">
        <w:rPr>
          <w:rFonts w:cs="Arial"/>
          <w:bCs/>
          <w:iCs/>
          <w:szCs w:val="18"/>
          <w:lang w:val="en-US"/>
        </w:rPr>
        <w:t xml:space="preserve">The prototype filter was designed in order to be assembled to the trimobil exhaust pipe, a pressure adjustment was created to prevent gas leakage and achieve accurate results. The filter containing the activated carbon was made. The amount was determined taking into account the volume of the filter and the surface of the carbon. 87 g of </w:t>
      </w:r>
      <w:r w:rsidR="004F77EE" w:rsidRPr="00B97B18">
        <w:rPr>
          <w:rFonts w:cs="Arial"/>
          <w:bCs/>
          <w:i/>
          <w:szCs w:val="18"/>
          <w:lang w:val="en-US"/>
        </w:rPr>
        <w:t>Mauritia flexuosa</w:t>
      </w:r>
      <w:r w:rsidR="004F77EE" w:rsidRPr="00B97B18">
        <w:rPr>
          <w:rFonts w:cs="Arial"/>
          <w:bCs/>
          <w:iCs/>
          <w:szCs w:val="18"/>
          <w:lang w:val="en-US"/>
        </w:rPr>
        <w:t xml:space="preserve"> activated carbon were weighed on an electronic scale (FX-300i, AND) to be placed in the adsorption filter and 105 g of </w:t>
      </w:r>
      <w:r w:rsidR="004F77EE" w:rsidRPr="00B97B18">
        <w:rPr>
          <w:rFonts w:cs="Arial"/>
          <w:bCs/>
          <w:i/>
          <w:szCs w:val="18"/>
          <w:lang w:val="en-US"/>
        </w:rPr>
        <w:t>Cocos nucifera.</w:t>
      </w:r>
    </w:p>
    <w:p w14:paraId="5AE4A610" w14:textId="42E3ABD8" w:rsidR="004F77EE" w:rsidRPr="00B97B18" w:rsidRDefault="00D074B3" w:rsidP="00A27CA2">
      <w:pPr>
        <w:spacing w:line="240" w:lineRule="auto"/>
        <w:rPr>
          <w:rFonts w:cs="Arial"/>
          <w:i/>
          <w:sz w:val="16"/>
          <w:szCs w:val="16"/>
          <w:lang w:val="en-US"/>
        </w:rPr>
      </w:pPr>
      <w:r w:rsidRPr="00B97B18">
        <w:rPr>
          <w:rFonts w:ascii="Times New Roman" w:hAnsi="Times New Roman"/>
          <w:b/>
          <w:noProof/>
          <w:sz w:val="24"/>
          <w:szCs w:val="24"/>
          <w:lang w:val="en-US"/>
        </w:rPr>
        <mc:AlternateContent>
          <mc:Choice Requires="wps">
            <w:drawing>
              <wp:anchor distT="0" distB="0" distL="114300" distR="114300" simplePos="0" relativeHeight="251676672" behindDoc="0" locked="0" layoutInCell="1" allowOverlap="1" wp14:anchorId="4CC7203E" wp14:editId="0C9F1F76">
                <wp:simplePos x="0" y="0"/>
                <wp:positionH relativeFrom="margin">
                  <wp:align>right</wp:align>
                </wp:positionH>
                <wp:positionV relativeFrom="paragraph">
                  <wp:posOffset>155575</wp:posOffset>
                </wp:positionV>
                <wp:extent cx="361950"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61950" cy="238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27292B" w14:textId="3DFAA318" w:rsidR="006315C3" w:rsidRPr="006315C3" w:rsidRDefault="006315C3" w:rsidP="006315C3">
                            <w:pPr>
                              <w:jc w:val="center"/>
                              <w:rPr>
                                <w:b/>
                                <w:color w:val="FFFFFF" w:themeColor="background1"/>
                                <w:lang w:val="es-MX"/>
                              </w:rPr>
                            </w:pPr>
                            <w:r w:rsidRPr="006315C3">
                              <w:rPr>
                                <w:b/>
                                <w:color w:val="FFFFFF" w:themeColor="background1"/>
                                <w:lang w:val="es-MX"/>
                              </w:rPr>
                              <w:t>(</w:t>
                            </w:r>
                            <w:r>
                              <w:rPr>
                                <w:b/>
                                <w:color w:val="FFFFFF" w:themeColor="background1"/>
                                <w:lang w:val="es-MX"/>
                              </w:rPr>
                              <w:t>b</w:t>
                            </w:r>
                            <w:r w:rsidRPr="006315C3">
                              <w:rPr>
                                <w:b/>
                                <w:color w:val="FFFFFF" w:themeColor="background1"/>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7203E" id="_x0000_t202" coordsize="21600,21600" o:spt="202" path="m,l,21600r21600,l21600,xe">
                <v:stroke joinstyle="miter"/>
                <v:path gradientshapeok="t" o:connecttype="rect"/>
              </v:shapetype>
              <v:shape id="Cuadro de texto 3" o:spid="_x0000_s1030" type="#_x0000_t202" style="position:absolute;left:0;text-align:left;margin-left:-22.7pt;margin-top:12.25pt;width:28.5pt;height:18.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GnggIAAFQFAAAOAAAAZHJzL2Uyb0RvYy54bWysVMlu2zAQvRfoPxC817JsJ02MyIHrIEWB&#10;IAnqFDnTFGkLJTksSVtyv75DaslSn4pepOHMm325um60IgfhfAWmoPloTIkwHMrKbAv64+n20wUl&#10;PjBTMgVGFPQoPL1efPxwVdu5mMAOVCkcQSPGz2tb0F0Idp5lnu+EZn4EVhgUSnCaBXy6bVY6VqN1&#10;rbLJeHye1eBK64AL75F70wrpItmXUvDwIKUXgaiCYmwhfV36buI3W1yx+dYxu6t4Fwb7hyg0qww6&#10;HUzdsMDI3lV/mdIVd+BBhhEHnYGUFRcpB8wmH7/LZr1jVqRcsDjeDmXy/88svz88OlKVBZ1SYpjG&#10;Fq32rHRASkGCaAKQaSxSbf0csWuL6NB8gQab3fM9MmPujXQ6/jErgnIs93EoMVoiHJnT8/zyDCUc&#10;RZPpRT45i1ayF2XrfPgqQJNIFNRhB1Nh2eHOhxbaQ6IvA7eVUqmLyrxhoM3IyWLkbYSJCkclIk6Z&#10;70Ji4hjTJDlIIydWypEDw2FhnAsTzrvoEjqqSfQ2KOanFFVIhUH3HTaqiTSKg+L4lOJbj4NG8gom&#10;DMq6MuBOGSh/Dp5bfJ99m3NMPzSbJnV71jdvA+URe+qgXQ1v+W2Flb9jPjwyh7uAzcL9Dg/4kQrq&#10;gkJHUbID9/sUP+JxRFFKSY27VVD/a8+coER9Mzi8l/lsFpcxPWZnnyf4cK8lm9cSs9crwI7keEks&#10;T2TEB9WT0oF+xjOwjF5RxAxH3wUNPbkK7cbjGeFiuUwgXD/Lwp1ZWx5NxyrHuXpqnpmz3fDF+b+H&#10;fgvZ/N0MttioaWC5DyCrNKCxzm1Vu/rj6qYR785MvA2v3wn1cgwXfwAAAP//AwBQSwMEFAAGAAgA&#10;AAAhAGUewvneAAAABQEAAA8AAABkcnMvZG93bnJldi54bWxMjzFPwzAUhHck/oP1kFgQdQhNW6Vx&#10;qgoJhg5AWwa6OfFrEhE/R7bbhn/PY4LxdKe774rVaHtxRh86RwoeJgkIpNqZjhoFH/vn+wWIEDUZ&#10;3TtCBd8YYFVeXxU6N+5CWzzvYiO4hEKuFbQxDrmUoW7R6jBxAxJ7R+etjix9I43XFy63vUyTZCat&#10;7ogXWj3gU4v11+5kFeyn2+rOZC+Lz8du/fq+mb8dNv6o1O3NuF6CiDjGvzD84jM6lMxUuROZIHoF&#10;fCQqSKcZCHazOetKwSxNQJaF/E9f/gAAAP//AwBQSwECLQAUAAYACAAAACEAtoM4kv4AAADhAQAA&#10;EwAAAAAAAAAAAAAAAAAAAAAAW0NvbnRlbnRfVHlwZXNdLnhtbFBLAQItABQABgAIAAAAIQA4/SH/&#10;1gAAAJQBAAALAAAAAAAAAAAAAAAAAC8BAABfcmVscy8ucmVsc1BLAQItABQABgAIAAAAIQCOeuGn&#10;ggIAAFQFAAAOAAAAAAAAAAAAAAAAAC4CAABkcnMvZTJvRG9jLnhtbFBLAQItABQABgAIAAAAIQBl&#10;HsL53gAAAAUBAAAPAAAAAAAAAAAAAAAAANwEAABkcnMvZG93bnJldi54bWxQSwUGAAAAAAQABADz&#10;AAAA5wUAAAAA&#10;" filled="f" stroked="f" strokeweight="2pt">
                <v:textbox>
                  <w:txbxContent>
                    <w:p w14:paraId="4F27292B" w14:textId="3DFAA318" w:rsidR="006315C3" w:rsidRPr="006315C3" w:rsidRDefault="006315C3" w:rsidP="006315C3">
                      <w:pPr>
                        <w:jc w:val="center"/>
                        <w:rPr>
                          <w:b/>
                          <w:color w:val="FFFFFF" w:themeColor="background1"/>
                          <w:lang w:val="es-MX"/>
                        </w:rPr>
                      </w:pPr>
                      <w:r w:rsidRPr="006315C3">
                        <w:rPr>
                          <w:b/>
                          <w:color w:val="FFFFFF" w:themeColor="background1"/>
                          <w:lang w:val="es-MX"/>
                        </w:rPr>
                        <w:t>(</w:t>
                      </w:r>
                      <w:r>
                        <w:rPr>
                          <w:b/>
                          <w:color w:val="FFFFFF" w:themeColor="background1"/>
                          <w:lang w:val="es-MX"/>
                        </w:rPr>
                        <w:t>b</w:t>
                      </w:r>
                      <w:r w:rsidRPr="006315C3">
                        <w:rPr>
                          <w:b/>
                          <w:color w:val="FFFFFF" w:themeColor="background1"/>
                          <w:lang w:val="es-MX"/>
                        </w:rPr>
                        <w:t>)</w:t>
                      </w:r>
                    </w:p>
                  </w:txbxContent>
                </v:textbox>
                <w10:wrap anchorx="margin"/>
              </v:shape>
            </w:pict>
          </mc:Fallback>
        </mc:AlternateContent>
      </w:r>
      <w:r w:rsidRPr="00B97B18">
        <w:rPr>
          <w:rFonts w:ascii="Times New Roman" w:hAnsi="Times New Roman"/>
          <w:b/>
          <w:noProof/>
          <w:sz w:val="24"/>
          <w:szCs w:val="24"/>
          <w:lang w:val="en-US"/>
        </w:rPr>
        <mc:AlternateContent>
          <mc:Choice Requires="wps">
            <w:drawing>
              <wp:anchor distT="0" distB="0" distL="114300" distR="114300" simplePos="0" relativeHeight="251665408" behindDoc="0" locked="0" layoutInCell="1" allowOverlap="1" wp14:anchorId="53442DB3" wp14:editId="6DCBE068">
                <wp:simplePos x="0" y="0"/>
                <wp:positionH relativeFrom="page">
                  <wp:align>center</wp:align>
                </wp:positionH>
                <wp:positionV relativeFrom="paragraph">
                  <wp:posOffset>201295</wp:posOffset>
                </wp:positionV>
                <wp:extent cx="361950" cy="238125"/>
                <wp:effectExtent l="0" t="0" r="0" b="0"/>
                <wp:wrapNone/>
                <wp:docPr id="266" name="Cuadro de texto 266"/>
                <wp:cNvGraphicFramePr/>
                <a:graphic xmlns:a="http://schemas.openxmlformats.org/drawingml/2006/main">
                  <a:graphicData uri="http://schemas.microsoft.com/office/word/2010/wordprocessingShape">
                    <wps:wsp>
                      <wps:cNvSpPr txBox="1"/>
                      <wps:spPr>
                        <a:xfrm>
                          <a:off x="0" y="0"/>
                          <a:ext cx="361950" cy="238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7417121" w14:textId="0B6DF8C9" w:rsidR="004A189C" w:rsidRPr="003A0B2F" w:rsidRDefault="00E62C21" w:rsidP="00E62C21">
                            <w:pPr>
                              <w:jc w:val="center"/>
                              <w:rPr>
                                <w:b/>
                                <w:lang w:val="es-MX"/>
                              </w:rPr>
                            </w:pPr>
                            <w:r>
                              <w:rPr>
                                <w:b/>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42DB3" id="Cuadro de texto 266" o:spid="_x0000_s1031" type="#_x0000_t202" style="position:absolute;left:0;text-align:left;margin-left:0;margin-top:15.85pt;width:28.5pt;height:18.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iRhAIAAFgFAAAOAAAAZHJzL2Uyb0RvYy54bWysVEtv2zAMvg/YfxB0Xxy7bdYGdYosRYYB&#10;RVusHXpWZKkxJouaxMTOfv0oOXEfy2nYxab45sfH5VXXGLZVPtRgS56PxpwpK6Gq7XPJfzwuP51z&#10;FlDYShiwquQ7FfjV7OOHy9ZNVQFrMJXyjJzYMG1dydeIbpplQa5VI8IInLIk1OAbgfT0z1nlRUve&#10;G5MV4/Eka8FXzoNUIRD3uhfyWfKvtZJ4p3VQyEzJKTdMX5++q/jNZpdi+uyFW9dyn4b4hywaUVsK&#10;Ori6FijYxtd/uWpq6SGAxpGEJgOta6lSDVRNPn5XzcNaOJVqIXCCG2AK/8+tvN3ee1ZXJS8mE86s&#10;aKhJi42oPLBKMVQdAosiAqp1YUr6D44ssPsCHTX8wA/EjPV32jfxT5UxkhPkuwFm8sUkMU8m+cUZ&#10;SSSJipPzvDiLXrIXY+cDflXQsEiU3FMXE7hiexOwVz2oxFgWlrUxqZPGvmGQz8jJYuZ9honCnVFR&#10;z9jvSlPxlFORAqSxUwvj2VbQwAgplcVUe/JE2tFMU7TBMD9maDABQ0Z73Wim0jgOhuNjhm8jDhYp&#10;KlgcjJvagj/moPo5RO71D9X3NcfysVt1qeMJ9shZQbWjnnro1yM4uawJ+RsR8F542gdqFu043tFH&#10;G2hLDnuKszX438f4UZ/GlKSctbRfJQ+/NsIrzsw3SwN8kZ+exoVMj9OzzwU9/GvJ6rXEbpoFUEdy&#10;uiZOJjLqozmQ2kPzRKdgHqOSSFhJsUuOB3KB/dbTKZFqPk9KtIJO4I19cDK6jijHuXrsnoR3++GL&#10;G3ALh00U03cz2OtGSwvzDYKu04C+oLrHn9Y3jfj+1MT78PqdtF4O4uwPAAAA//8DAFBLAwQUAAYA&#10;CAAAACEAIDGZ1t4AAAAFAQAADwAAAGRycy9kb3ducmV2LnhtbEyPzU7DMBCE70i8g7VIXBB1+psS&#10;sqkqJDj0ALTlADcn3iYR8Tqy3TZ9e8wJjqMZzXyTrwbTiRM531pGGI8SEMSV1S3XCB/75/slCB8U&#10;a9VZJoQLeVgV11e5yrQ985ZOu1CLWMI+UwhNCH0mpa8aMsqPbE8cvYN1RoUoXS21U+dYbjo5SZKF&#10;NKrluNConp4aqr53R4Own23LOz1/WX5O2/Xr+yZ9+9q4A+LtzbB+BBFoCH9h+MWP6FBEptIeWXvR&#10;IcQjAWE6TkFEd55GXSIsHiYgi1z+py9+AAAA//8DAFBLAQItABQABgAIAAAAIQC2gziS/gAAAOEB&#10;AAATAAAAAAAAAAAAAAAAAAAAAABbQ29udGVudF9UeXBlc10ueG1sUEsBAi0AFAAGAAgAAAAhADj9&#10;If/WAAAAlAEAAAsAAAAAAAAAAAAAAAAALwEAAF9yZWxzLy5yZWxzUEsBAi0AFAAGAAgAAAAhAL2t&#10;mJGEAgAAWAUAAA4AAAAAAAAAAAAAAAAALgIAAGRycy9lMm9Eb2MueG1sUEsBAi0AFAAGAAgAAAAh&#10;ACAxmdbeAAAABQEAAA8AAAAAAAAAAAAAAAAA3gQAAGRycy9kb3ducmV2LnhtbFBLBQYAAAAABAAE&#10;APMAAADpBQAAAAA=&#10;" filled="f" stroked="f" strokeweight="2pt">
                <v:textbox>
                  <w:txbxContent>
                    <w:p w14:paraId="17417121" w14:textId="0B6DF8C9" w:rsidR="004A189C" w:rsidRPr="003A0B2F" w:rsidRDefault="00E62C21" w:rsidP="00E62C21">
                      <w:pPr>
                        <w:jc w:val="center"/>
                        <w:rPr>
                          <w:b/>
                          <w:lang w:val="es-MX"/>
                        </w:rPr>
                      </w:pPr>
                      <w:r>
                        <w:rPr>
                          <w:b/>
                          <w:lang w:val="es-MX"/>
                        </w:rPr>
                        <w:t>(a)</w:t>
                      </w:r>
                    </w:p>
                  </w:txbxContent>
                </v:textbox>
                <w10:wrap anchorx="page"/>
              </v:shape>
            </w:pict>
          </mc:Fallback>
        </mc:AlternateContent>
      </w:r>
      <w:r w:rsidR="004F77EE" w:rsidRPr="00B97B18">
        <w:rPr>
          <w:rFonts w:cs="Arial"/>
          <w:i/>
          <w:sz w:val="16"/>
          <w:szCs w:val="16"/>
          <w:lang w:val="en-US"/>
        </w:rPr>
        <w:t xml:space="preserve">Figure </w:t>
      </w:r>
      <w:r w:rsidR="00B46049" w:rsidRPr="00B97B18">
        <w:rPr>
          <w:rFonts w:cs="Arial"/>
          <w:i/>
          <w:sz w:val="16"/>
          <w:szCs w:val="16"/>
          <w:lang w:val="en-US"/>
        </w:rPr>
        <w:t>3</w:t>
      </w:r>
      <w:r w:rsidR="004F77EE" w:rsidRPr="00B97B18">
        <w:rPr>
          <w:rFonts w:cs="Arial"/>
          <w:i/>
          <w:sz w:val="16"/>
          <w:szCs w:val="16"/>
          <w:lang w:val="en-US"/>
        </w:rPr>
        <w:t>.</w:t>
      </w:r>
      <w:r w:rsidR="009D17D8" w:rsidRPr="00B97B18">
        <w:rPr>
          <w:rFonts w:cs="Arial"/>
          <w:i/>
          <w:sz w:val="16"/>
          <w:szCs w:val="16"/>
          <w:lang w:val="en-US"/>
        </w:rPr>
        <w:t xml:space="preserve"> </w:t>
      </w:r>
      <w:r w:rsidR="004F77EE" w:rsidRPr="00B97B18">
        <w:rPr>
          <w:rFonts w:cs="Arial"/>
          <w:i/>
          <w:sz w:val="16"/>
          <w:szCs w:val="16"/>
          <w:lang w:val="en-US"/>
        </w:rPr>
        <w:t xml:space="preserve"> </w:t>
      </w:r>
      <w:r w:rsidR="009D17D8" w:rsidRPr="00B97B18">
        <w:rPr>
          <w:rFonts w:cs="Arial"/>
          <w:i/>
          <w:sz w:val="16"/>
          <w:szCs w:val="16"/>
          <w:lang w:val="en-US"/>
        </w:rPr>
        <w:t xml:space="preserve">(a) </w:t>
      </w:r>
      <w:r w:rsidR="004F77EE" w:rsidRPr="00B97B18">
        <w:rPr>
          <w:rFonts w:cs="Arial"/>
          <w:i/>
          <w:sz w:val="16"/>
          <w:szCs w:val="16"/>
          <w:lang w:val="en-US"/>
        </w:rPr>
        <w:t>Filtration device for gas adsorption. (b) activated carbon filters from Mauritia flexuosa and Cocos nucifera</w:t>
      </w:r>
    </w:p>
    <w:p w14:paraId="5E109B9D" w14:textId="5442E15F" w:rsidR="00D41A38" w:rsidRPr="00B97B18" w:rsidRDefault="00D41A38" w:rsidP="00A27CA2">
      <w:pPr>
        <w:spacing w:line="240" w:lineRule="auto"/>
        <w:rPr>
          <w:rFonts w:cs="Arial"/>
          <w:bCs/>
          <w:i/>
          <w:sz w:val="16"/>
          <w:szCs w:val="16"/>
          <w:lang w:val="en-US"/>
        </w:rPr>
      </w:pPr>
    </w:p>
    <w:p w14:paraId="16FA42BD" w14:textId="195BA2ED" w:rsidR="00316589" w:rsidRPr="00B97B18" w:rsidRDefault="008B1C77" w:rsidP="00C0272B">
      <w:pPr>
        <w:pStyle w:val="CETheadingx"/>
      </w:pPr>
      <w:r w:rsidRPr="00B97B18">
        <w:t>Me</w:t>
      </w:r>
      <w:r w:rsidR="00365E27" w:rsidRPr="00B97B18">
        <w:t>asurement of gases by internal combustion</w:t>
      </w:r>
      <w:r w:rsidR="00316589" w:rsidRPr="00B97B18">
        <w:t xml:space="preserve"> </w:t>
      </w:r>
    </w:p>
    <w:p w14:paraId="2EB6F4A5" w14:textId="2835CD54" w:rsidR="00365E27" w:rsidRPr="00B97B18" w:rsidRDefault="00D074B3" w:rsidP="00365E27">
      <w:pPr>
        <w:shd w:val="clear" w:color="auto" w:fill="FFFFFF"/>
        <w:spacing w:line="276" w:lineRule="auto"/>
        <w:outlineLvl w:val="1"/>
        <w:rPr>
          <w:rFonts w:cs="Arial"/>
          <w:bCs/>
          <w:iCs/>
          <w:szCs w:val="18"/>
          <w:lang w:val="en-US"/>
        </w:rPr>
      </w:pPr>
      <w:r w:rsidRPr="00B97B18">
        <w:rPr>
          <w:rFonts w:cs="Arial"/>
          <w:bCs/>
          <w:i/>
          <w:noProof/>
          <w:sz w:val="16"/>
          <w:szCs w:val="16"/>
          <w:lang w:val="en-US"/>
        </w:rPr>
        <w:drawing>
          <wp:anchor distT="0" distB="0" distL="114300" distR="114300" simplePos="0" relativeHeight="251663360" behindDoc="0" locked="0" layoutInCell="1" allowOverlap="1" wp14:anchorId="651950C3" wp14:editId="1D810E41">
            <wp:simplePos x="0" y="0"/>
            <wp:positionH relativeFrom="margin">
              <wp:align>center</wp:align>
            </wp:positionH>
            <wp:positionV relativeFrom="paragraph">
              <wp:posOffset>1025525</wp:posOffset>
            </wp:positionV>
            <wp:extent cx="3000375" cy="1986280"/>
            <wp:effectExtent l="19050" t="19050" r="28575" b="13970"/>
            <wp:wrapTopAndBottom/>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G_20191017_16305786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00375" cy="1986280"/>
                    </a:xfrm>
                    <a:prstGeom prst="rect">
                      <a:avLst/>
                    </a:prstGeom>
                    <a:ln w="12700" cap="sq">
                      <a:solidFill>
                        <a:schemeClr val="tx1"/>
                      </a:solidFill>
                      <a:prstDash val="solid"/>
                      <a:miter lim="800000"/>
                    </a:ln>
                    <a:effectLst/>
                  </pic:spPr>
                </pic:pic>
              </a:graphicData>
            </a:graphic>
            <wp14:sizeRelH relativeFrom="margin">
              <wp14:pctWidth>0</wp14:pctWidth>
            </wp14:sizeRelH>
            <wp14:sizeRelV relativeFrom="margin">
              <wp14:pctHeight>0</wp14:pctHeight>
            </wp14:sizeRelV>
          </wp:anchor>
        </w:drawing>
      </w:r>
      <w:r w:rsidR="00365E27" w:rsidRPr="00B97B18">
        <w:rPr>
          <w:rFonts w:cs="Arial"/>
          <w:bCs/>
          <w:iCs/>
          <w:szCs w:val="18"/>
          <w:lang w:val="en-US"/>
        </w:rPr>
        <w:t xml:space="preserve">For gas measurement, the trimobiles were taken to a vehicle technical inspection center, a control group (trimobil without activated carbon filter) and two experimental groups (trimobiles with activated carbon filter for </w:t>
      </w:r>
      <w:r w:rsidR="00365E27" w:rsidRPr="00B97B18">
        <w:rPr>
          <w:rFonts w:cs="Arial"/>
          <w:bCs/>
          <w:i/>
          <w:szCs w:val="18"/>
          <w:lang w:val="en-US"/>
        </w:rPr>
        <w:t>Mauritia</w:t>
      </w:r>
      <w:r w:rsidR="00365E27" w:rsidRPr="00B97B18">
        <w:rPr>
          <w:rFonts w:cs="Arial"/>
          <w:bCs/>
          <w:iCs/>
          <w:szCs w:val="18"/>
          <w:lang w:val="en-US"/>
        </w:rPr>
        <w:t xml:space="preserve"> </w:t>
      </w:r>
      <w:r w:rsidR="00365E27" w:rsidRPr="00B97B18">
        <w:rPr>
          <w:rFonts w:cs="Arial"/>
          <w:bCs/>
          <w:i/>
          <w:szCs w:val="18"/>
          <w:lang w:val="en-US"/>
        </w:rPr>
        <w:t>flexuosa</w:t>
      </w:r>
      <w:r w:rsidR="00365E27" w:rsidRPr="00B97B18">
        <w:rPr>
          <w:rFonts w:cs="Arial"/>
          <w:bCs/>
          <w:iCs/>
          <w:szCs w:val="18"/>
          <w:lang w:val="en-US"/>
        </w:rPr>
        <w:t xml:space="preserve"> and </w:t>
      </w:r>
      <w:r w:rsidR="00365E27" w:rsidRPr="00B97B18">
        <w:rPr>
          <w:rFonts w:cs="Arial"/>
          <w:bCs/>
          <w:i/>
          <w:szCs w:val="18"/>
          <w:lang w:val="en-US"/>
        </w:rPr>
        <w:t>Cocos nucifera)</w:t>
      </w:r>
      <w:r w:rsidR="00365E27" w:rsidRPr="00B97B18">
        <w:rPr>
          <w:rFonts w:cs="Arial"/>
          <w:bCs/>
          <w:iCs/>
          <w:szCs w:val="18"/>
          <w:lang w:val="en-US"/>
        </w:rPr>
        <w:t xml:space="preserve"> were used using a gas analyzer (HGA 400 4GR) to measure the concentration of gases </w:t>
      </w:r>
      <w:r w:rsidR="001B3E8B" w:rsidRPr="00B97B18">
        <w:rPr>
          <w:rFonts w:cs="Arial"/>
          <w:bCs/>
          <w:iCs/>
          <w:szCs w:val="18"/>
          <w:lang w:val="en-US"/>
        </w:rPr>
        <w:t xml:space="preserve">hidrocarbons (HC) </w:t>
      </w:r>
      <w:r w:rsidR="001B3E8B" w:rsidRPr="00B97B18">
        <w:rPr>
          <w:rFonts w:cs="Arial"/>
          <w:szCs w:val="18"/>
          <w:lang w:val="en"/>
        </w:rPr>
        <w:t xml:space="preserve">exit the engine's internal combustion chamber through the exhaust without being properly burned and carbon monoxide </w:t>
      </w:r>
      <w:r w:rsidR="00365E27" w:rsidRPr="00B97B18">
        <w:rPr>
          <w:rFonts w:cs="Arial"/>
          <w:bCs/>
          <w:iCs/>
          <w:szCs w:val="18"/>
          <w:lang w:val="en-US"/>
        </w:rPr>
        <w:t>(CO)</w:t>
      </w:r>
      <w:r w:rsidR="001B3E8B" w:rsidRPr="00B97B18">
        <w:rPr>
          <w:rFonts w:cs="Arial"/>
          <w:bCs/>
          <w:iCs/>
          <w:szCs w:val="18"/>
          <w:lang w:val="en-US"/>
        </w:rPr>
        <w:t xml:space="preserve"> i</w:t>
      </w:r>
      <w:r w:rsidR="001B3E8B" w:rsidRPr="00B97B18">
        <w:rPr>
          <w:rFonts w:cs="Arial"/>
          <w:szCs w:val="18"/>
          <w:lang w:val="en"/>
        </w:rPr>
        <w:t xml:space="preserve">t is a by-product of the incomplete combustion of gasoline, wood, propane, coal, and other fuels </w:t>
      </w:r>
      <w:r w:rsidR="00365E27" w:rsidRPr="00B97B18">
        <w:rPr>
          <w:rFonts w:cs="Arial"/>
          <w:bCs/>
          <w:iCs/>
          <w:szCs w:val="18"/>
          <w:lang w:val="en-US"/>
        </w:rPr>
        <w:t>at 0, 6, 12 and 18 h, making 3 repetitions for each time and species.</w:t>
      </w:r>
    </w:p>
    <w:p w14:paraId="1FAC1FA3" w14:textId="1F036E10" w:rsidR="00365E27" w:rsidRPr="00B97B18" w:rsidRDefault="00365E27" w:rsidP="008D34C5">
      <w:pPr>
        <w:shd w:val="clear" w:color="auto" w:fill="FFFFFF"/>
        <w:spacing w:before="150" w:line="240" w:lineRule="auto"/>
        <w:jc w:val="center"/>
        <w:outlineLvl w:val="1"/>
        <w:rPr>
          <w:rFonts w:cs="Arial"/>
          <w:bCs/>
          <w:i/>
          <w:sz w:val="16"/>
          <w:szCs w:val="16"/>
          <w:lang w:val="en-US"/>
        </w:rPr>
      </w:pPr>
      <w:r w:rsidRPr="00B97B18">
        <w:rPr>
          <w:rFonts w:cs="Arial"/>
          <w:bCs/>
          <w:i/>
          <w:sz w:val="16"/>
          <w:szCs w:val="16"/>
          <w:lang w:val="en-US"/>
        </w:rPr>
        <w:t xml:space="preserve">Figure </w:t>
      </w:r>
      <w:r w:rsidR="00B46049" w:rsidRPr="00B97B18">
        <w:rPr>
          <w:rFonts w:cs="Arial"/>
          <w:bCs/>
          <w:i/>
          <w:sz w:val="16"/>
          <w:szCs w:val="16"/>
          <w:lang w:val="en-US"/>
        </w:rPr>
        <w:t>4</w:t>
      </w:r>
      <w:r w:rsidRPr="00B97B18">
        <w:rPr>
          <w:rFonts w:cs="Arial"/>
          <w:bCs/>
          <w:i/>
          <w:sz w:val="16"/>
          <w:szCs w:val="16"/>
          <w:lang w:val="en-US"/>
        </w:rPr>
        <w:t>. Gas measurement with the gas adsorption filter device installed in the trimobil</w:t>
      </w:r>
    </w:p>
    <w:p w14:paraId="24279309" w14:textId="3420800F" w:rsidR="00366992" w:rsidRPr="00B97B18" w:rsidRDefault="00366992" w:rsidP="00C0272B">
      <w:pPr>
        <w:pStyle w:val="CETheadingx"/>
      </w:pPr>
      <w:r w:rsidRPr="00B97B18">
        <w:lastRenderedPageBreak/>
        <w:t>Determina</w:t>
      </w:r>
      <w:r w:rsidR="005E6CFE" w:rsidRPr="00B97B18">
        <w:t>tio</w:t>
      </w:r>
      <w:r w:rsidRPr="00B97B18">
        <w:t xml:space="preserve">n </w:t>
      </w:r>
      <w:r w:rsidR="005E6CFE" w:rsidRPr="00B97B18">
        <w:t>of the adsorption</w:t>
      </w:r>
      <w:r w:rsidRPr="00B97B18">
        <w:t xml:space="preserve"> e</w:t>
      </w:r>
      <w:r w:rsidR="005E6CFE" w:rsidRPr="00B97B18">
        <w:t>f</w:t>
      </w:r>
      <w:r w:rsidRPr="00B97B18">
        <w:t>ficienc</w:t>
      </w:r>
      <w:r w:rsidR="005E6CFE" w:rsidRPr="00B97B18">
        <w:t>y of the experimental group</w:t>
      </w:r>
    </w:p>
    <w:p w14:paraId="5E6B76BC" w14:textId="77777777" w:rsidR="005E6CFE" w:rsidRPr="00B97B18" w:rsidRDefault="005E6CFE" w:rsidP="005E6CFE">
      <w:pPr>
        <w:shd w:val="clear" w:color="auto" w:fill="FFFFFF"/>
        <w:spacing w:line="276" w:lineRule="auto"/>
        <w:outlineLvl w:val="1"/>
        <w:rPr>
          <w:rFonts w:cs="Arial"/>
          <w:bCs/>
          <w:iCs/>
          <w:szCs w:val="18"/>
          <w:lang w:val="en-US"/>
        </w:rPr>
      </w:pPr>
      <w:r w:rsidRPr="00B97B18">
        <w:rPr>
          <w:rFonts w:cs="Arial"/>
          <w:bCs/>
          <w:iCs/>
          <w:szCs w:val="18"/>
          <w:lang w:val="en-US"/>
        </w:rPr>
        <w:t>The percentage difference formula was used to determine the percentage of efficiency, taking into account the control group and the experimental groups, as follows:</w:t>
      </w:r>
    </w:p>
    <w:p w14:paraId="26607B6B" w14:textId="77777777" w:rsidR="005E6CFE" w:rsidRPr="00B97B18" w:rsidRDefault="005E6CFE" w:rsidP="00045662">
      <w:pPr>
        <w:shd w:val="clear" w:color="auto" w:fill="FFFFFF"/>
        <w:spacing w:line="276" w:lineRule="auto"/>
        <w:outlineLvl w:val="1"/>
        <w:rPr>
          <w:rFonts w:cs="Arial"/>
          <w:iCs/>
          <w:szCs w:val="18"/>
          <w:lang w:val="en-US"/>
        </w:rPr>
      </w:pPr>
    </w:p>
    <w:p w14:paraId="08133984" w14:textId="1516B054" w:rsidR="00C35E06" w:rsidRPr="00B97B18" w:rsidRDefault="00C35E06" w:rsidP="00AD67AA">
      <w:pPr>
        <w:shd w:val="clear" w:color="auto" w:fill="FFFFFF"/>
        <w:spacing w:before="150" w:line="276" w:lineRule="auto"/>
        <w:outlineLvl w:val="1"/>
        <w:rPr>
          <w:rFonts w:cs="Arial"/>
          <w:iCs/>
          <w:szCs w:val="18"/>
          <w:lang w:val="en-US"/>
        </w:rPr>
      </w:pPr>
      <w:r w:rsidRPr="00B97B18">
        <w:rPr>
          <w:rFonts w:cs="Arial"/>
          <w:iCs/>
          <w:noProof/>
          <w:szCs w:val="18"/>
          <w:lang w:val="en-US"/>
        </w:rPr>
        <mc:AlternateContent>
          <mc:Choice Requires="wps">
            <w:drawing>
              <wp:anchor distT="0" distB="0" distL="114300" distR="114300" simplePos="0" relativeHeight="251673600" behindDoc="0" locked="0" layoutInCell="1" allowOverlap="1" wp14:anchorId="1AD41392" wp14:editId="24E44C87">
                <wp:simplePos x="0" y="0"/>
                <wp:positionH relativeFrom="margin">
                  <wp:align>left</wp:align>
                </wp:positionH>
                <wp:positionV relativeFrom="paragraph">
                  <wp:posOffset>105410</wp:posOffset>
                </wp:positionV>
                <wp:extent cx="2442949" cy="375314"/>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2442949" cy="375314"/>
                        </a:xfrm>
                        <a:prstGeom prst="rect">
                          <a:avLst/>
                        </a:prstGeom>
                        <a:solidFill>
                          <a:schemeClr val="lt1"/>
                        </a:solidFill>
                        <a:ln w="6350">
                          <a:noFill/>
                        </a:ln>
                      </wps:spPr>
                      <wps:txbx>
                        <w:txbxContent>
                          <w:p w14:paraId="677D30C5" w14:textId="226EC64C" w:rsidR="00C35E06" w:rsidRPr="005E6CFE" w:rsidRDefault="005E6CFE">
                            <w:pPr>
                              <w:rPr>
                                <w:rFonts w:cs="Arial"/>
                                <w:lang w:val="en-US"/>
                              </w:rPr>
                            </w:pPr>
                            <w:r w:rsidRPr="005E6CFE">
                              <w:rPr>
                                <w:rFonts w:cs="Arial"/>
                                <w:lang w:val="en-US"/>
                              </w:rPr>
                              <w:t>Adsorption ef</w:t>
                            </w:r>
                            <w:r w:rsidR="00C35E06" w:rsidRPr="005E6CFE">
                              <w:rPr>
                                <w:rFonts w:cs="Arial"/>
                                <w:lang w:val="en-US"/>
                              </w:rPr>
                              <w:t>ficienc</w:t>
                            </w:r>
                            <w:r w:rsidRPr="005E6CFE">
                              <w:rPr>
                                <w:rFonts w:cs="Arial"/>
                                <w:lang w:val="en-US"/>
                              </w:rPr>
                              <w:t>y</w:t>
                            </w:r>
                            <w:r w:rsidR="00C35E06" w:rsidRPr="005E6CFE">
                              <w:rPr>
                                <w:rFonts w:cs="Arial"/>
                                <w:lang w:val="en-US"/>
                              </w:rPr>
                              <w:t xml:space="preserve"> (%)</w:t>
                            </w:r>
                            <m:oMath>
                              <m:r>
                                <w:rPr>
                                  <w:rFonts w:ascii="Cambria Math" w:hAnsi="Cambria Math" w:cs="Arial"/>
                                  <w:lang w:val="en-US"/>
                                </w:rPr>
                                <m:t>=</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CGC</m:t>
                                      </m:r>
                                      <m:r>
                                        <w:rPr>
                                          <w:rFonts w:ascii="Cambria Math" w:hAnsi="Cambria Math" w:cs="Arial"/>
                                          <w:lang w:val="en-US"/>
                                        </w:rPr>
                                        <m:t>-</m:t>
                                      </m:r>
                                      <m:r>
                                        <w:rPr>
                                          <w:rFonts w:ascii="Cambria Math" w:hAnsi="Cambria Math" w:cs="Arial"/>
                                        </w:rPr>
                                        <m:t>EGC</m:t>
                                      </m:r>
                                    </m:num>
                                    <m:den>
                                      <m:r>
                                        <w:rPr>
                                          <w:rFonts w:ascii="Cambria Math" w:hAnsi="Cambria Math" w:cs="Arial"/>
                                        </w:rPr>
                                        <m:t>CGC</m:t>
                                      </m:r>
                                    </m:den>
                                  </m:f>
                                </m:e>
                              </m:d>
                            </m:oMath>
                            <w:r w:rsidR="00C35E06" w:rsidRPr="005E6CFE">
                              <w:rPr>
                                <w:rFonts w:cs="Arial"/>
                                <w:lang w:val="en-US"/>
                              </w:rPr>
                              <w:t xml:space="preserve"> 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41392" id="Cuadro de texto 4" o:spid="_x0000_s1032" type="#_x0000_t202" style="position:absolute;left:0;text-align:left;margin-left:0;margin-top:8.3pt;width:192.35pt;height:29.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oSwIAAIcEAAAOAAAAZHJzL2Uyb0RvYy54bWysVE1v2zAMvQ/YfxB0X5wPJ12MOEWWIsOA&#10;oC2QDj0rshQbkEVNUmJnv36UHKdZt9Owi0yK1CP5SHpx39aKnIR1FeicjgZDSoTmUFT6kNPvL5tP&#10;nylxnumCKdAip2fh6P3y44dFYzIxhhJUISxBEO2yxuS09N5kSeJ4KWrmBmCERqMEWzOPqj0khWUN&#10;otcqGQ+Hs6QBWxgLXDiHtw+dkS4jvpSC+ycpnfBE5RRz8/G08dyHM1kuWHawzJQVv6TB/iGLmlUa&#10;g16hHphn5GirP6DqiltwIP2AQ52AlBUXsQasZjR8V82uZEbEWpAcZ640uf8Hyx9Pz5ZURU5TSjSr&#10;sUXrIysskEIQL1oPJA0kNcZl6Lsz6O3bL9Bis/t7h5eh9lbaOnyxKoJ2pPt8pRiRCMfLcZqO5+mc&#10;Eo62yd10MorwydtrY53/KqAmQcipxRZGZtlp6zxmgq69SwjmQFXFplIqKmFsxFpZcmLYcOVjjvji&#10;Ny+lSZPT2WQ6jMAawvMOWWkMEGrtagqSb/dtJGjW17uH4ow0WOimyRm+qTDXLXP+mVkcH6wcV8I/&#10;4SEVYCy4SJSUYH/+7T74Y1fRSkmD45hT9+PIrKBEfdPY7/koTcP8RiWd3o1RsbeW/a1FH+s1IAEj&#10;XD7Doxj8vepFaaF+xc1ZhahoYppj7Jz6Xlz7bklw87hYraITTqxhfqt3hgfoQHjoxEv7yqy5tCuM&#10;zCP0g8uyd13rfMNLDaujB1nFlgaeO1Yv9OO0x05fNjOs060evd7+H8tfAAAA//8DAFBLAwQUAAYA&#10;CAAAACEAtW8CSN8AAAAGAQAADwAAAGRycy9kb3ducmV2LnhtbEyPS0/DMBCE70j9D9ZW4oKoA6FJ&#10;FeJUCPGQuLXhIW5uvCQR8TqK3ST8e5YTPe7MaObbfDvbTow4+NaRgqtVBAKpcqalWsFr+Xi5AeGD&#10;JqM7R6jgBz1si8VZrjPjJtrhuA+14BLymVbQhNBnUvqqQav9yvVI7H25werA51BLM+iJy20nr6Mo&#10;kVa3xAuN7vG+wep7f7QKPi/qjxc/P71N8TruH57HMn03pVLny/nuFkTAOfyH4Q+f0aFgpoM7kvGi&#10;U8CPBFaTBAS78eYmBXFQkK5TkEUuT/GLXwAAAP//AwBQSwECLQAUAAYACAAAACEAtoM4kv4AAADh&#10;AQAAEwAAAAAAAAAAAAAAAAAAAAAAW0NvbnRlbnRfVHlwZXNdLnhtbFBLAQItABQABgAIAAAAIQA4&#10;/SH/1gAAAJQBAAALAAAAAAAAAAAAAAAAAC8BAABfcmVscy8ucmVsc1BLAQItABQABgAIAAAAIQBi&#10;+ofoSwIAAIcEAAAOAAAAAAAAAAAAAAAAAC4CAABkcnMvZTJvRG9jLnhtbFBLAQItABQABgAIAAAA&#10;IQC1bwJI3wAAAAYBAAAPAAAAAAAAAAAAAAAAAKUEAABkcnMvZG93bnJldi54bWxQSwUGAAAAAAQA&#10;BADzAAAAsQUAAAAA&#10;" fillcolor="white [3201]" stroked="f" strokeweight=".5pt">
                <v:textbox>
                  <w:txbxContent>
                    <w:p w14:paraId="677D30C5" w14:textId="226EC64C" w:rsidR="00C35E06" w:rsidRPr="005E6CFE" w:rsidRDefault="005E6CFE">
                      <w:pPr>
                        <w:rPr>
                          <w:rFonts w:cs="Arial"/>
                          <w:lang w:val="en-US"/>
                        </w:rPr>
                      </w:pPr>
                      <w:r w:rsidRPr="005E6CFE">
                        <w:rPr>
                          <w:rFonts w:cs="Arial"/>
                          <w:lang w:val="en-US"/>
                        </w:rPr>
                        <w:t>Adsorption ef</w:t>
                      </w:r>
                      <w:r w:rsidR="00C35E06" w:rsidRPr="005E6CFE">
                        <w:rPr>
                          <w:rFonts w:cs="Arial"/>
                          <w:lang w:val="en-US"/>
                        </w:rPr>
                        <w:t>ficienc</w:t>
                      </w:r>
                      <w:r w:rsidRPr="005E6CFE">
                        <w:rPr>
                          <w:rFonts w:cs="Arial"/>
                          <w:lang w:val="en-US"/>
                        </w:rPr>
                        <w:t>y</w:t>
                      </w:r>
                      <w:r w:rsidR="00C35E06" w:rsidRPr="005E6CFE">
                        <w:rPr>
                          <w:rFonts w:cs="Arial"/>
                          <w:lang w:val="en-US"/>
                        </w:rPr>
                        <w:t xml:space="preserve"> (%)</w:t>
                      </w:r>
                      <m:oMath>
                        <m:r>
                          <w:rPr>
                            <w:rFonts w:ascii="Cambria Math" w:hAnsi="Cambria Math" w:cs="Arial"/>
                            <w:lang w:val="en-US"/>
                          </w:rPr>
                          <m:t>=</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CGC</m:t>
                                </m:r>
                                <m:r>
                                  <w:rPr>
                                    <w:rFonts w:ascii="Cambria Math" w:hAnsi="Cambria Math" w:cs="Arial"/>
                                    <w:lang w:val="en-US"/>
                                  </w:rPr>
                                  <m:t>-</m:t>
                                </m:r>
                                <m:r>
                                  <w:rPr>
                                    <w:rFonts w:ascii="Cambria Math" w:hAnsi="Cambria Math" w:cs="Arial"/>
                                  </w:rPr>
                                  <m:t>EGC</m:t>
                                </m:r>
                              </m:num>
                              <m:den>
                                <m:r>
                                  <w:rPr>
                                    <w:rFonts w:ascii="Cambria Math" w:hAnsi="Cambria Math" w:cs="Arial"/>
                                  </w:rPr>
                                  <m:t>CGC</m:t>
                                </m:r>
                              </m:den>
                            </m:f>
                          </m:e>
                        </m:d>
                      </m:oMath>
                      <w:r w:rsidR="00C35E06" w:rsidRPr="005E6CFE">
                        <w:rPr>
                          <w:rFonts w:cs="Arial"/>
                          <w:lang w:val="en-US"/>
                        </w:rPr>
                        <w:t xml:space="preserve"> x 100</w:t>
                      </w:r>
                    </w:p>
                  </w:txbxContent>
                </v:textbox>
                <w10:wrap anchorx="margin"/>
              </v:shape>
            </w:pict>
          </mc:Fallback>
        </mc:AlternateContent>
      </w:r>
      <w:r w:rsidRPr="00B97B18">
        <w:rPr>
          <w:rFonts w:cs="Arial"/>
          <w:iCs/>
          <w:szCs w:val="18"/>
          <w:lang w:val="en-US"/>
        </w:rPr>
        <w:tab/>
      </w:r>
    </w:p>
    <w:p w14:paraId="22775651" w14:textId="77B0AFE8" w:rsidR="00C35E06" w:rsidRPr="00B97B18" w:rsidRDefault="00C35E06" w:rsidP="00C35E06">
      <w:pPr>
        <w:shd w:val="clear" w:color="auto" w:fill="FFFFFF"/>
        <w:spacing w:line="240" w:lineRule="auto"/>
        <w:outlineLvl w:val="1"/>
        <w:rPr>
          <w:rFonts w:cs="Arial"/>
          <w:iCs/>
          <w:szCs w:val="18"/>
          <w:lang w:val="en-US"/>
        </w:rPr>
      </w:pPr>
      <w:r w:rsidRPr="00B97B18">
        <w:rPr>
          <w:rFonts w:cs="Arial"/>
          <w:iCs/>
          <w:szCs w:val="18"/>
          <w:lang w:val="en-US"/>
        </w:rPr>
        <w:tab/>
      </w:r>
      <w:r w:rsidR="004036FF" w:rsidRPr="00B97B18">
        <w:rPr>
          <w:rFonts w:cs="Arial"/>
          <w:iCs/>
          <w:szCs w:val="18"/>
          <w:lang w:val="en-US"/>
        </w:rPr>
        <w:tab/>
      </w:r>
      <w:r w:rsidRPr="00B97B18">
        <w:rPr>
          <w:rFonts w:cs="Arial"/>
          <w:iCs/>
          <w:szCs w:val="18"/>
          <w:lang w:val="en-US"/>
        </w:rPr>
        <w:t>(1)</w:t>
      </w:r>
    </w:p>
    <w:p w14:paraId="55BAD041" w14:textId="526C0F09" w:rsidR="00C35E06" w:rsidRPr="00B97B18" w:rsidRDefault="00C35E06" w:rsidP="00AD67AA">
      <w:pPr>
        <w:shd w:val="clear" w:color="auto" w:fill="FFFFFF"/>
        <w:spacing w:before="150" w:line="276" w:lineRule="auto"/>
        <w:outlineLvl w:val="1"/>
        <w:rPr>
          <w:rFonts w:cs="Arial"/>
          <w:iCs/>
          <w:szCs w:val="18"/>
          <w:lang w:val="en-US"/>
        </w:rPr>
      </w:pPr>
      <w:r w:rsidRPr="00B97B18">
        <w:rPr>
          <w:rFonts w:cs="Arial"/>
          <w:iCs/>
          <w:szCs w:val="18"/>
          <w:lang w:val="en-US"/>
        </w:rPr>
        <w:t xml:space="preserve">   </w:t>
      </w:r>
      <w:r w:rsidR="005E6CFE" w:rsidRPr="00B97B18">
        <w:rPr>
          <w:rFonts w:cs="Arial"/>
          <w:iCs/>
          <w:szCs w:val="18"/>
          <w:lang w:val="en-US"/>
        </w:rPr>
        <w:t>Where</w:t>
      </w:r>
      <w:r w:rsidRPr="00B97B18">
        <w:rPr>
          <w:rFonts w:cs="Arial"/>
          <w:iCs/>
          <w:szCs w:val="18"/>
          <w:lang w:val="en-US"/>
        </w:rPr>
        <w:t>:</w:t>
      </w:r>
    </w:p>
    <w:p w14:paraId="0682F2FE" w14:textId="7801E3BA" w:rsidR="00C35E06" w:rsidRPr="00B97B18" w:rsidRDefault="00C35E06" w:rsidP="00C35E06">
      <w:pPr>
        <w:shd w:val="clear" w:color="auto" w:fill="FFFFFF"/>
        <w:spacing w:line="276" w:lineRule="auto"/>
        <w:outlineLvl w:val="1"/>
        <w:rPr>
          <w:rFonts w:cs="Arial"/>
          <w:iCs/>
          <w:szCs w:val="18"/>
          <w:lang w:val="en-US"/>
        </w:rPr>
      </w:pPr>
      <w:r w:rsidRPr="00B97B18">
        <w:rPr>
          <w:rFonts w:cs="Arial"/>
          <w:iCs/>
          <w:szCs w:val="18"/>
          <w:lang w:val="en-US"/>
        </w:rPr>
        <w:t xml:space="preserve">   CGC: </w:t>
      </w:r>
      <w:r w:rsidR="005E6CFE" w:rsidRPr="00B97B18">
        <w:rPr>
          <w:rFonts w:cs="Arial"/>
          <w:iCs/>
          <w:szCs w:val="18"/>
          <w:lang w:val="en-US"/>
        </w:rPr>
        <w:t xml:space="preserve">Control </w:t>
      </w:r>
      <w:r w:rsidRPr="00B97B18">
        <w:rPr>
          <w:rFonts w:cs="Arial"/>
          <w:iCs/>
          <w:szCs w:val="18"/>
          <w:lang w:val="en-US"/>
        </w:rPr>
        <w:t>gr</w:t>
      </w:r>
      <w:r w:rsidR="005E6CFE" w:rsidRPr="00B97B18">
        <w:rPr>
          <w:rFonts w:cs="Arial"/>
          <w:iCs/>
          <w:szCs w:val="18"/>
          <w:lang w:val="en-US"/>
        </w:rPr>
        <w:t>o</w:t>
      </w:r>
      <w:r w:rsidRPr="00B97B18">
        <w:rPr>
          <w:rFonts w:cs="Arial"/>
          <w:iCs/>
          <w:szCs w:val="18"/>
          <w:lang w:val="en-US"/>
        </w:rPr>
        <w:t xml:space="preserve">up </w:t>
      </w:r>
      <w:r w:rsidR="005E6CFE" w:rsidRPr="00B97B18">
        <w:rPr>
          <w:rFonts w:cs="Arial"/>
          <w:iCs/>
          <w:szCs w:val="18"/>
          <w:lang w:val="en-US"/>
        </w:rPr>
        <w:t>Concentration</w:t>
      </w:r>
    </w:p>
    <w:p w14:paraId="5C54C749" w14:textId="1232E902" w:rsidR="00C35E06" w:rsidRPr="00B97B18" w:rsidRDefault="00C35E06" w:rsidP="00C35E06">
      <w:pPr>
        <w:shd w:val="clear" w:color="auto" w:fill="FFFFFF"/>
        <w:spacing w:line="276" w:lineRule="auto"/>
        <w:outlineLvl w:val="1"/>
        <w:rPr>
          <w:rFonts w:cs="Arial"/>
          <w:iCs/>
          <w:szCs w:val="18"/>
          <w:lang w:val="en-US"/>
        </w:rPr>
      </w:pPr>
      <w:r w:rsidRPr="00B97B18">
        <w:rPr>
          <w:rFonts w:cs="Arial"/>
          <w:iCs/>
          <w:szCs w:val="18"/>
          <w:lang w:val="en-US"/>
        </w:rPr>
        <w:t xml:space="preserve">   </w:t>
      </w:r>
      <w:r w:rsidR="005E6CFE" w:rsidRPr="00B97B18">
        <w:rPr>
          <w:rFonts w:cs="Arial"/>
          <w:iCs/>
          <w:szCs w:val="18"/>
          <w:lang w:val="en-US"/>
        </w:rPr>
        <w:t>EGC</w:t>
      </w:r>
      <w:r w:rsidRPr="00B97B18">
        <w:rPr>
          <w:rFonts w:cs="Arial"/>
          <w:iCs/>
          <w:szCs w:val="18"/>
          <w:lang w:val="en-US"/>
        </w:rPr>
        <w:t xml:space="preserve">: </w:t>
      </w:r>
      <w:r w:rsidR="005E6CFE" w:rsidRPr="00B97B18">
        <w:rPr>
          <w:rFonts w:cs="Arial"/>
          <w:iCs/>
          <w:szCs w:val="18"/>
          <w:lang w:val="en-US"/>
        </w:rPr>
        <w:t>E</w:t>
      </w:r>
      <w:r w:rsidRPr="00B97B18">
        <w:rPr>
          <w:rFonts w:cs="Arial"/>
          <w:iCs/>
          <w:szCs w:val="18"/>
          <w:lang w:val="en-US"/>
        </w:rPr>
        <w:t>xperimental</w:t>
      </w:r>
      <w:r w:rsidR="005E6CFE" w:rsidRPr="00B97B18">
        <w:rPr>
          <w:rFonts w:cs="Arial"/>
          <w:iCs/>
          <w:szCs w:val="18"/>
          <w:lang w:val="en-US"/>
        </w:rPr>
        <w:t xml:space="preserve"> group Concentration</w:t>
      </w:r>
    </w:p>
    <w:p w14:paraId="543FAFF5" w14:textId="57D4084C" w:rsidR="00577FD6" w:rsidRPr="00B97B18" w:rsidRDefault="00660F6C" w:rsidP="00660F6C">
      <w:pPr>
        <w:pStyle w:val="CETHeading1"/>
        <w:tabs>
          <w:tab w:val="num" w:pos="360"/>
        </w:tabs>
      </w:pPr>
      <w:r w:rsidRPr="00B97B18">
        <w:rPr>
          <w:lang w:val="en-GB"/>
        </w:rPr>
        <w:t>Results</w:t>
      </w:r>
      <w:r w:rsidR="00382438" w:rsidRPr="00B97B18">
        <w:rPr>
          <w:lang w:val="en-GB"/>
        </w:rPr>
        <w:t xml:space="preserve"> </w:t>
      </w:r>
      <w:r w:rsidR="00382438" w:rsidRPr="00B97B18">
        <w:t>and discussion</w:t>
      </w:r>
    </w:p>
    <w:p w14:paraId="7C4F249F" w14:textId="596C2D67" w:rsidR="0074108D" w:rsidRPr="00B97B18" w:rsidRDefault="0074108D" w:rsidP="0074108D">
      <w:pPr>
        <w:pStyle w:val="CETBodytext"/>
      </w:pPr>
    </w:p>
    <w:p w14:paraId="05ABFCC1" w14:textId="7C1901DC" w:rsidR="00CC5598" w:rsidRPr="00B97B18" w:rsidRDefault="005E6CFE" w:rsidP="005E6CFE">
      <w:pPr>
        <w:pStyle w:val="CETAcknowledgementstitle"/>
        <w:spacing w:before="0" w:after="0"/>
        <w:jc w:val="both"/>
        <w:rPr>
          <w:b w:val="0"/>
          <w:bCs/>
          <w:i/>
          <w:iCs/>
          <w:lang w:val="en-US"/>
        </w:rPr>
      </w:pPr>
      <w:r w:rsidRPr="00B97B18">
        <w:rPr>
          <w:b w:val="0"/>
          <w:bCs/>
          <w:i/>
          <w:iCs/>
          <w:lang w:val="en-US"/>
        </w:rPr>
        <w:t>Table 1: Gas adsorption time before and after the activated carbon filter of Mauritia flexuosa and Cocos nucifera</w:t>
      </w:r>
    </w:p>
    <w:tbl>
      <w:tblPr>
        <w:tblStyle w:val="Tablaconcuadrcula"/>
        <w:tblW w:w="6072" w:type="dxa"/>
        <w:tblLook w:val="04A0" w:firstRow="1" w:lastRow="0" w:firstColumn="1" w:lastColumn="0" w:noHBand="0" w:noVBand="1"/>
      </w:tblPr>
      <w:tblGrid>
        <w:gridCol w:w="836"/>
        <w:gridCol w:w="728"/>
        <w:gridCol w:w="850"/>
        <w:gridCol w:w="709"/>
        <w:gridCol w:w="992"/>
        <w:gridCol w:w="974"/>
        <w:gridCol w:w="992"/>
      </w:tblGrid>
      <w:tr w:rsidR="00B97B18" w:rsidRPr="00B97B18" w14:paraId="301611D5" w14:textId="77777777" w:rsidTr="00637ED2">
        <w:trPr>
          <w:trHeight w:val="231"/>
        </w:trPr>
        <w:tc>
          <w:tcPr>
            <w:tcW w:w="827" w:type="dxa"/>
            <w:vMerge w:val="restart"/>
            <w:tcBorders>
              <w:left w:val="single" w:sz="4" w:space="0" w:color="FFFFFF" w:themeColor="background1"/>
              <w:right w:val="single" w:sz="4" w:space="0" w:color="FFFFFF" w:themeColor="background1"/>
            </w:tcBorders>
            <w:noWrap/>
            <w:vAlign w:val="center"/>
            <w:hideMark/>
          </w:tcPr>
          <w:p w14:paraId="18EE2574" w14:textId="29379C47" w:rsidR="00637ED2" w:rsidRPr="00B97B18" w:rsidRDefault="00637ED2" w:rsidP="005E6CFE">
            <w:pPr>
              <w:spacing w:line="240" w:lineRule="auto"/>
              <w:jc w:val="center"/>
              <w:rPr>
                <w:rFonts w:cs="Arial"/>
                <w:szCs w:val="18"/>
                <w:lang w:val="es-PE" w:eastAsia="es-PE"/>
              </w:rPr>
            </w:pPr>
            <w:r w:rsidRPr="00B97B18">
              <w:rPr>
                <w:rFonts w:cs="Arial"/>
                <w:b/>
                <w:bCs/>
                <w:szCs w:val="18"/>
                <w:lang w:val="es-PE" w:eastAsia="es-PE"/>
              </w:rPr>
              <w:t>T (h</w:t>
            </w:r>
            <w:r w:rsidR="005E6CFE" w:rsidRPr="00B97B18">
              <w:rPr>
                <w:rFonts w:cs="Arial"/>
                <w:b/>
                <w:bCs/>
                <w:szCs w:val="18"/>
                <w:lang w:val="es-PE" w:eastAsia="es-PE"/>
              </w:rPr>
              <w:t>our</w:t>
            </w:r>
            <w:r w:rsidRPr="00B97B18">
              <w:rPr>
                <w:rFonts w:cs="Arial"/>
                <w:b/>
                <w:bCs/>
                <w:szCs w:val="18"/>
                <w:lang w:val="es-PE" w:eastAsia="es-PE"/>
              </w:rPr>
              <w:t>s)</w:t>
            </w:r>
          </w:p>
        </w:tc>
        <w:tc>
          <w:tcPr>
            <w:tcW w:w="1578" w:type="dxa"/>
            <w:gridSpan w:val="2"/>
            <w:vMerge w:val="restart"/>
            <w:tcBorders>
              <w:left w:val="single" w:sz="4" w:space="0" w:color="FFFFFF" w:themeColor="background1"/>
              <w:right w:val="single" w:sz="4" w:space="0" w:color="FFFFFF" w:themeColor="background1"/>
            </w:tcBorders>
            <w:noWrap/>
            <w:vAlign w:val="center"/>
            <w:hideMark/>
          </w:tcPr>
          <w:p w14:paraId="6ECF06CA" w14:textId="47BAF46D" w:rsidR="00637ED2" w:rsidRPr="00B97B18" w:rsidRDefault="005E6CFE" w:rsidP="005E6CFE">
            <w:pPr>
              <w:spacing w:line="240" w:lineRule="auto"/>
              <w:jc w:val="center"/>
              <w:rPr>
                <w:rFonts w:cs="Arial"/>
                <w:szCs w:val="18"/>
                <w:lang w:val="es-PE" w:eastAsia="es-PE"/>
              </w:rPr>
            </w:pPr>
            <w:r w:rsidRPr="00B97B18">
              <w:rPr>
                <w:rFonts w:cs="Arial"/>
                <w:b/>
                <w:bCs/>
                <w:szCs w:val="18"/>
                <w:lang w:val="es-PE" w:eastAsia="es-PE"/>
              </w:rPr>
              <w:t xml:space="preserve">Control </w:t>
            </w:r>
            <w:r w:rsidR="00637ED2" w:rsidRPr="00B97B18">
              <w:rPr>
                <w:rFonts w:cs="Arial"/>
                <w:b/>
                <w:bCs/>
                <w:szCs w:val="18"/>
                <w:lang w:val="es-PE" w:eastAsia="es-PE"/>
              </w:rPr>
              <w:t>Gr</w:t>
            </w:r>
            <w:r w:rsidRPr="00B97B18">
              <w:rPr>
                <w:rFonts w:cs="Arial"/>
                <w:b/>
                <w:bCs/>
                <w:szCs w:val="18"/>
                <w:lang w:val="es-PE" w:eastAsia="es-PE"/>
              </w:rPr>
              <w:t>o</w:t>
            </w:r>
            <w:r w:rsidR="00637ED2" w:rsidRPr="00B97B18">
              <w:rPr>
                <w:rFonts w:cs="Arial"/>
                <w:b/>
                <w:bCs/>
                <w:szCs w:val="18"/>
                <w:lang w:val="es-PE" w:eastAsia="es-PE"/>
              </w:rPr>
              <w:t>up</w:t>
            </w:r>
          </w:p>
        </w:tc>
        <w:tc>
          <w:tcPr>
            <w:tcW w:w="3667" w:type="dxa"/>
            <w:gridSpan w:val="4"/>
            <w:tcBorders>
              <w:left w:val="single" w:sz="4" w:space="0" w:color="FFFFFF" w:themeColor="background1"/>
              <w:right w:val="single" w:sz="4" w:space="0" w:color="FFFFFF" w:themeColor="background1"/>
            </w:tcBorders>
            <w:noWrap/>
            <w:vAlign w:val="center"/>
            <w:hideMark/>
          </w:tcPr>
          <w:p w14:paraId="7A79F604" w14:textId="78061168" w:rsidR="00637ED2" w:rsidRPr="00B97B18" w:rsidRDefault="00637ED2" w:rsidP="005E6CFE">
            <w:pPr>
              <w:tabs>
                <w:tab w:val="clear" w:pos="7100"/>
              </w:tabs>
              <w:spacing w:line="240" w:lineRule="auto"/>
              <w:jc w:val="center"/>
              <w:rPr>
                <w:rFonts w:cs="Arial"/>
                <w:b/>
                <w:bCs/>
                <w:szCs w:val="18"/>
                <w:lang w:val="es-PE" w:eastAsia="es-PE"/>
              </w:rPr>
            </w:pPr>
            <w:r w:rsidRPr="00B97B18">
              <w:rPr>
                <w:rFonts w:cs="Arial"/>
                <w:b/>
                <w:bCs/>
                <w:szCs w:val="18"/>
                <w:lang w:val="es-PE" w:eastAsia="es-PE"/>
              </w:rPr>
              <w:t>experimental</w:t>
            </w:r>
            <w:r w:rsidR="005E6CFE" w:rsidRPr="00B97B18">
              <w:rPr>
                <w:rFonts w:cs="Arial"/>
                <w:b/>
                <w:bCs/>
                <w:szCs w:val="18"/>
                <w:lang w:val="es-PE" w:eastAsia="es-PE"/>
              </w:rPr>
              <w:t xml:space="preserve"> Group</w:t>
            </w:r>
          </w:p>
        </w:tc>
      </w:tr>
      <w:tr w:rsidR="00B97B18" w:rsidRPr="00B97B18" w14:paraId="0FD3FB9C" w14:textId="77777777" w:rsidTr="00637ED2">
        <w:trPr>
          <w:trHeight w:val="300"/>
        </w:trPr>
        <w:tc>
          <w:tcPr>
            <w:tcW w:w="827" w:type="dxa"/>
            <w:vMerge/>
            <w:tcBorders>
              <w:left w:val="single" w:sz="4" w:space="0" w:color="FFFFFF" w:themeColor="background1"/>
              <w:right w:val="single" w:sz="4" w:space="0" w:color="FFFFFF" w:themeColor="background1"/>
            </w:tcBorders>
            <w:noWrap/>
            <w:hideMark/>
          </w:tcPr>
          <w:p w14:paraId="59B6F7FC" w14:textId="73015F72" w:rsidR="00637ED2" w:rsidRPr="00B97B18" w:rsidRDefault="00637ED2" w:rsidP="00CC5598">
            <w:pPr>
              <w:spacing w:line="240" w:lineRule="auto"/>
              <w:jc w:val="center"/>
              <w:rPr>
                <w:rFonts w:cs="Arial"/>
                <w:b/>
                <w:bCs/>
                <w:szCs w:val="18"/>
                <w:lang w:val="es-PE" w:eastAsia="es-PE"/>
              </w:rPr>
            </w:pPr>
          </w:p>
        </w:tc>
        <w:tc>
          <w:tcPr>
            <w:tcW w:w="1578" w:type="dxa"/>
            <w:gridSpan w:val="2"/>
            <w:vMerge/>
            <w:tcBorders>
              <w:left w:val="single" w:sz="4" w:space="0" w:color="FFFFFF" w:themeColor="background1"/>
              <w:right w:val="single" w:sz="4" w:space="0" w:color="FFFFFF" w:themeColor="background1"/>
            </w:tcBorders>
            <w:noWrap/>
            <w:hideMark/>
          </w:tcPr>
          <w:p w14:paraId="5B54760E" w14:textId="2416F11A" w:rsidR="00637ED2" w:rsidRPr="00B97B18" w:rsidRDefault="00637ED2" w:rsidP="00CC5598">
            <w:pPr>
              <w:tabs>
                <w:tab w:val="clear" w:pos="7100"/>
              </w:tabs>
              <w:spacing w:line="240" w:lineRule="auto"/>
              <w:jc w:val="center"/>
              <w:rPr>
                <w:rFonts w:cs="Arial"/>
                <w:b/>
                <w:bCs/>
                <w:szCs w:val="18"/>
                <w:lang w:val="es-PE" w:eastAsia="es-PE"/>
              </w:rPr>
            </w:pPr>
          </w:p>
        </w:tc>
        <w:tc>
          <w:tcPr>
            <w:tcW w:w="1701" w:type="dxa"/>
            <w:gridSpan w:val="2"/>
            <w:tcBorders>
              <w:left w:val="single" w:sz="4" w:space="0" w:color="FFFFFF" w:themeColor="background1"/>
              <w:right w:val="single" w:sz="4" w:space="0" w:color="FFFFFF" w:themeColor="background1"/>
            </w:tcBorders>
            <w:noWrap/>
          </w:tcPr>
          <w:p w14:paraId="5241EC6C" w14:textId="004E9AC9" w:rsidR="00637ED2" w:rsidRPr="00B97B18" w:rsidRDefault="00637ED2" w:rsidP="00CC5598">
            <w:pPr>
              <w:tabs>
                <w:tab w:val="clear" w:pos="7100"/>
              </w:tabs>
              <w:spacing w:line="240" w:lineRule="auto"/>
              <w:jc w:val="center"/>
              <w:rPr>
                <w:rFonts w:cs="Arial"/>
                <w:b/>
                <w:bCs/>
                <w:i/>
                <w:iCs/>
                <w:szCs w:val="18"/>
                <w:lang w:val="es-PE" w:eastAsia="es-PE"/>
              </w:rPr>
            </w:pPr>
            <w:r w:rsidRPr="00B97B18">
              <w:rPr>
                <w:rFonts w:cs="Arial"/>
                <w:b/>
                <w:bCs/>
                <w:i/>
                <w:iCs/>
                <w:szCs w:val="18"/>
                <w:lang w:val="es-PE" w:eastAsia="es-PE"/>
              </w:rPr>
              <w:t>Mauritia flexuosa</w:t>
            </w:r>
          </w:p>
        </w:tc>
        <w:tc>
          <w:tcPr>
            <w:tcW w:w="1966" w:type="dxa"/>
            <w:gridSpan w:val="2"/>
            <w:tcBorders>
              <w:left w:val="single" w:sz="4" w:space="0" w:color="FFFFFF" w:themeColor="background1"/>
              <w:right w:val="single" w:sz="4" w:space="0" w:color="FFFFFF" w:themeColor="background1"/>
            </w:tcBorders>
            <w:noWrap/>
          </w:tcPr>
          <w:p w14:paraId="4617D64F" w14:textId="6294CA1D" w:rsidR="00637ED2" w:rsidRPr="00B97B18" w:rsidRDefault="00637ED2" w:rsidP="00CC5598">
            <w:pPr>
              <w:tabs>
                <w:tab w:val="clear" w:pos="7100"/>
              </w:tabs>
              <w:spacing w:line="240" w:lineRule="auto"/>
              <w:jc w:val="center"/>
              <w:rPr>
                <w:rFonts w:cs="Arial"/>
                <w:b/>
                <w:bCs/>
                <w:i/>
                <w:iCs/>
                <w:szCs w:val="18"/>
                <w:lang w:val="es-PE" w:eastAsia="es-PE"/>
              </w:rPr>
            </w:pPr>
            <w:r w:rsidRPr="00B97B18">
              <w:rPr>
                <w:rFonts w:cs="Arial"/>
                <w:b/>
                <w:bCs/>
                <w:i/>
                <w:iCs/>
                <w:szCs w:val="18"/>
                <w:lang w:val="es-PE" w:eastAsia="es-PE"/>
              </w:rPr>
              <w:t>Cocos nucifera</w:t>
            </w:r>
          </w:p>
        </w:tc>
      </w:tr>
      <w:tr w:rsidR="00B97B18" w:rsidRPr="00B97B18" w14:paraId="052F123E" w14:textId="77777777" w:rsidTr="00637ED2">
        <w:trPr>
          <w:trHeight w:val="300"/>
        </w:trPr>
        <w:tc>
          <w:tcPr>
            <w:tcW w:w="827" w:type="dxa"/>
            <w:vMerge/>
            <w:tcBorders>
              <w:left w:val="single" w:sz="4" w:space="0" w:color="FFFFFF" w:themeColor="background1"/>
              <w:right w:val="single" w:sz="4" w:space="0" w:color="FFFFFF" w:themeColor="background1"/>
            </w:tcBorders>
            <w:noWrap/>
            <w:hideMark/>
          </w:tcPr>
          <w:p w14:paraId="52685714" w14:textId="78E9ED3B" w:rsidR="00637ED2" w:rsidRPr="00B97B18" w:rsidRDefault="00637ED2" w:rsidP="00CC5598">
            <w:pPr>
              <w:tabs>
                <w:tab w:val="clear" w:pos="7100"/>
              </w:tabs>
              <w:spacing w:line="240" w:lineRule="auto"/>
              <w:jc w:val="center"/>
              <w:rPr>
                <w:rFonts w:cs="Arial"/>
                <w:b/>
                <w:bCs/>
                <w:szCs w:val="18"/>
                <w:lang w:val="es-PE" w:eastAsia="es-PE"/>
              </w:rPr>
            </w:pPr>
          </w:p>
        </w:tc>
        <w:tc>
          <w:tcPr>
            <w:tcW w:w="728" w:type="dxa"/>
            <w:tcBorders>
              <w:left w:val="single" w:sz="4" w:space="0" w:color="FFFFFF" w:themeColor="background1"/>
              <w:right w:val="single" w:sz="4" w:space="0" w:color="FFFFFF" w:themeColor="background1"/>
            </w:tcBorders>
            <w:noWrap/>
            <w:vAlign w:val="center"/>
            <w:hideMark/>
          </w:tcPr>
          <w:p w14:paraId="75CD84F2" w14:textId="77777777"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CO</w:t>
            </w:r>
          </w:p>
          <w:p w14:paraId="07E17814" w14:textId="6872236F"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w:t>
            </w:r>
          </w:p>
        </w:tc>
        <w:tc>
          <w:tcPr>
            <w:tcW w:w="850" w:type="dxa"/>
            <w:tcBorders>
              <w:left w:val="single" w:sz="4" w:space="0" w:color="FFFFFF" w:themeColor="background1"/>
              <w:right w:val="single" w:sz="4" w:space="0" w:color="FFFFFF" w:themeColor="background1"/>
            </w:tcBorders>
            <w:noWrap/>
            <w:vAlign w:val="center"/>
            <w:hideMark/>
          </w:tcPr>
          <w:p w14:paraId="3B6B787A" w14:textId="77777777"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HC</w:t>
            </w:r>
          </w:p>
          <w:p w14:paraId="6FC85AA0" w14:textId="07A179C1"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ppm</w:t>
            </w:r>
          </w:p>
        </w:tc>
        <w:tc>
          <w:tcPr>
            <w:tcW w:w="709" w:type="dxa"/>
            <w:tcBorders>
              <w:left w:val="single" w:sz="4" w:space="0" w:color="FFFFFF" w:themeColor="background1"/>
              <w:right w:val="single" w:sz="4" w:space="0" w:color="FFFFFF" w:themeColor="background1"/>
            </w:tcBorders>
            <w:noWrap/>
            <w:vAlign w:val="center"/>
            <w:hideMark/>
          </w:tcPr>
          <w:p w14:paraId="231009FC" w14:textId="77777777"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CO</w:t>
            </w:r>
          </w:p>
          <w:p w14:paraId="74499146" w14:textId="395BD1D4"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w:t>
            </w:r>
          </w:p>
        </w:tc>
        <w:tc>
          <w:tcPr>
            <w:tcW w:w="992" w:type="dxa"/>
            <w:tcBorders>
              <w:left w:val="single" w:sz="4" w:space="0" w:color="FFFFFF" w:themeColor="background1"/>
              <w:right w:val="single" w:sz="4" w:space="0" w:color="FFFFFF" w:themeColor="background1"/>
            </w:tcBorders>
            <w:noWrap/>
            <w:vAlign w:val="center"/>
            <w:hideMark/>
          </w:tcPr>
          <w:p w14:paraId="592FF9C4" w14:textId="77777777"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HC</w:t>
            </w:r>
          </w:p>
          <w:p w14:paraId="45573306" w14:textId="73AF7C55"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ppm</w:t>
            </w:r>
          </w:p>
        </w:tc>
        <w:tc>
          <w:tcPr>
            <w:tcW w:w="974" w:type="dxa"/>
            <w:tcBorders>
              <w:left w:val="single" w:sz="4" w:space="0" w:color="FFFFFF" w:themeColor="background1"/>
              <w:right w:val="single" w:sz="4" w:space="0" w:color="FFFFFF" w:themeColor="background1"/>
            </w:tcBorders>
            <w:noWrap/>
            <w:vAlign w:val="center"/>
            <w:hideMark/>
          </w:tcPr>
          <w:p w14:paraId="2950E478" w14:textId="77777777"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CO</w:t>
            </w:r>
          </w:p>
          <w:p w14:paraId="3D4D4C1D" w14:textId="1F599521"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w:t>
            </w:r>
          </w:p>
        </w:tc>
        <w:tc>
          <w:tcPr>
            <w:tcW w:w="992" w:type="dxa"/>
            <w:tcBorders>
              <w:left w:val="single" w:sz="4" w:space="0" w:color="FFFFFF" w:themeColor="background1"/>
              <w:right w:val="single" w:sz="4" w:space="0" w:color="FFFFFF" w:themeColor="background1"/>
            </w:tcBorders>
            <w:noWrap/>
            <w:vAlign w:val="center"/>
            <w:hideMark/>
          </w:tcPr>
          <w:p w14:paraId="7D986FA7" w14:textId="77777777"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HC</w:t>
            </w:r>
          </w:p>
          <w:p w14:paraId="596DD3B1" w14:textId="6FFF60FD" w:rsidR="00637ED2" w:rsidRPr="00B97B18" w:rsidRDefault="00637ED2" w:rsidP="00CC5598">
            <w:pPr>
              <w:tabs>
                <w:tab w:val="clear" w:pos="7100"/>
              </w:tabs>
              <w:spacing w:line="240" w:lineRule="auto"/>
              <w:jc w:val="center"/>
              <w:rPr>
                <w:rFonts w:cs="Arial"/>
                <w:b/>
                <w:bCs/>
                <w:szCs w:val="18"/>
                <w:lang w:val="es-PE" w:eastAsia="es-PE"/>
              </w:rPr>
            </w:pPr>
            <w:r w:rsidRPr="00B97B18">
              <w:rPr>
                <w:rFonts w:cs="Arial"/>
                <w:b/>
                <w:bCs/>
                <w:szCs w:val="18"/>
                <w:lang w:val="es-PE" w:eastAsia="es-PE"/>
              </w:rPr>
              <w:t>ppm</w:t>
            </w:r>
          </w:p>
        </w:tc>
      </w:tr>
      <w:tr w:rsidR="00B97B18" w:rsidRPr="00B97B18" w14:paraId="1BCB5BD0" w14:textId="77777777" w:rsidTr="00637ED2">
        <w:trPr>
          <w:trHeight w:val="300"/>
        </w:trPr>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9DB7A95"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0</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3FAB0D1"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3.7</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35E4A84"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66</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35DAF41"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2.6</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C19097C"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55</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78DAEB8"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1.8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1748610"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30</w:t>
            </w:r>
          </w:p>
        </w:tc>
      </w:tr>
      <w:tr w:rsidR="00B97B18" w:rsidRPr="00B97B18" w14:paraId="2EC8624D" w14:textId="77777777" w:rsidTr="00637ED2">
        <w:trPr>
          <w:trHeight w:val="300"/>
        </w:trPr>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8DEFD6"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6</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736C433"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4</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B11C219"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94</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35036AA"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2.1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74DDBB7"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43</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0F2F204"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1.9</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3B6AED"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35</w:t>
            </w:r>
          </w:p>
        </w:tc>
      </w:tr>
      <w:tr w:rsidR="00B97B18" w:rsidRPr="00B97B18" w14:paraId="51C0386C" w14:textId="77777777" w:rsidTr="00637ED2">
        <w:trPr>
          <w:trHeight w:val="300"/>
        </w:trPr>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87000E2"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12</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BDEC0EE"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3.5</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B9C5AB5"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120</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85088FB"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1.7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4A3B3A4"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46</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72F65BB"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1.6</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05E97E5"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41</w:t>
            </w:r>
          </w:p>
        </w:tc>
      </w:tr>
      <w:tr w:rsidR="00637ED2" w:rsidRPr="00B97B18" w14:paraId="1B2CB98E" w14:textId="77777777" w:rsidTr="00637ED2">
        <w:trPr>
          <w:trHeight w:val="300"/>
        </w:trPr>
        <w:tc>
          <w:tcPr>
            <w:tcW w:w="827" w:type="dxa"/>
            <w:tcBorders>
              <w:top w:val="single" w:sz="4" w:space="0" w:color="FFFFFF" w:themeColor="background1"/>
              <w:left w:val="single" w:sz="4" w:space="0" w:color="FFFFFF" w:themeColor="background1"/>
              <w:right w:val="single" w:sz="4" w:space="0" w:color="FFFFFF" w:themeColor="background1"/>
            </w:tcBorders>
            <w:noWrap/>
            <w:hideMark/>
          </w:tcPr>
          <w:p w14:paraId="56415A41"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18</w:t>
            </w:r>
          </w:p>
        </w:tc>
        <w:tc>
          <w:tcPr>
            <w:tcW w:w="728" w:type="dxa"/>
            <w:tcBorders>
              <w:top w:val="single" w:sz="4" w:space="0" w:color="FFFFFF" w:themeColor="background1"/>
              <w:left w:val="single" w:sz="4" w:space="0" w:color="FFFFFF" w:themeColor="background1"/>
              <w:right w:val="single" w:sz="4" w:space="0" w:color="FFFFFF" w:themeColor="background1"/>
            </w:tcBorders>
            <w:noWrap/>
            <w:hideMark/>
          </w:tcPr>
          <w:p w14:paraId="24305358"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4.6</w:t>
            </w:r>
          </w:p>
        </w:tc>
        <w:tc>
          <w:tcPr>
            <w:tcW w:w="850" w:type="dxa"/>
            <w:tcBorders>
              <w:top w:val="single" w:sz="4" w:space="0" w:color="FFFFFF" w:themeColor="background1"/>
              <w:left w:val="single" w:sz="4" w:space="0" w:color="FFFFFF" w:themeColor="background1"/>
              <w:right w:val="single" w:sz="4" w:space="0" w:color="FFFFFF" w:themeColor="background1"/>
            </w:tcBorders>
            <w:noWrap/>
            <w:hideMark/>
          </w:tcPr>
          <w:p w14:paraId="6CFA27BD"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260</w:t>
            </w:r>
          </w:p>
        </w:tc>
        <w:tc>
          <w:tcPr>
            <w:tcW w:w="709" w:type="dxa"/>
            <w:tcBorders>
              <w:top w:val="single" w:sz="4" w:space="0" w:color="FFFFFF" w:themeColor="background1"/>
              <w:left w:val="single" w:sz="4" w:space="0" w:color="FFFFFF" w:themeColor="background1"/>
              <w:right w:val="single" w:sz="4" w:space="0" w:color="FFFFFF" w:themeColor="background1"/>
            </w:tcBorders>
            <w:noWrap/>
            <w:hideMark/>
          </w:tcPr>
          <w:p w14:paraId="53D37685"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2.1</w:t>
            </w:r>
          </w:p>
        </w:tc>
        <w:tc>
          <w:tcPr>
            <w:tcW w:w="992" w:type="dxa"/>
            <w:tcBorders>
              <w:top w:val="single" w:sz="4" w:space="0" w:color="FFFFFF" w:themeColor="background1"/>
              <w:left w:val="single" w:sz="4" w:space="0" w:color="FFFFFF" w:themeColor="background1"/>
              <w:right w:val="single" w:sz="4" w:space="0" w:color="FFFFFF" w:themeColor="background1"/>
            </w:tcBorders>
            <w:noWrap/>
            <w:hideMark/>
          </w:tcPr>
          <w:p w14:paraId="7276A5B4"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95</w:t>
            </w:r>
          </w:p>
        </w:tc>
        <w:tc>
          <w:tcPr>
            <w:tcW w:w="974" w:type="dxa"/>
            <w:tcBorders>
              <w:top w:val="single" w:sz="4" w:space="0" w:color="FFFFFF" w:themeColor="background1"/>
              <w:left w:val="single" w:sz="4" w:space="0" w:color="FFFFFF" w:themeColor="background1"/>
              <w:right w:val="single" w:sz="4" w:space="0" w:color="FFFFFF" w:themeColor="background1"/>
            </w:tcBorders>
            <w:noWrap/>
            <w:hideMark/>
          </w:tcPr>
          <w:p w14:paraId="4CBFDEFB"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1.8</w:t>
            </w:r>
          </w:p>
        </w:tc>
        <w:tc>
          <w:tcPr>
            <w:tcW w:w="992" w:type="dxa"/>
            <w:tcBorders>
              <w:top w:val="single" w:sz="4" w:space="0" w:color="FFFFFF" w:themeColor="background1"/>
              <w:left w:val="single" w:sz="4" w:space="0" w:color="FFFFFF" w:themeColor="background1"/>
              <w:right w:val="single" w:sz="4" w:space="0" w:color="FFFFFF" w:themeColor="background1"/>
            </w:tcBorders>
            <w:noWrap/>
            <w:hideMark/>
          </w:tcPr>
          <w:p w14:paraId="77DA0EEF" w14:textId="77777777" w:rsidR="00637ED2" w:rsidRPr="00B97B18" w:rsidRDefault="00637ED2" w:rsidP="00CC5598">
            <w:pPr>
              <w:tabs>
                <w:tab w:val="clear" w:pos="7100"/>
              </w:tabs>
              <w:spacing w:line="240" w:lineRule="auto"/>
              <w:jc w:val="center"/>
              <w:rPr>
                <w:rFonts w:cs="Arial"/>
                <w:szCs w:val="18"/>
                <w:lang w:val="es-PE" w:eastAsia="es-PE"/>
              </w:rPr>
            </w:pPr>
            <w:r w:rsidRPr="00B97B18">
              <w:rPr>
                <w:rFonts w:cs="Arial"/>
                <w:szCs w:val="18"/>
                <w:lang w:val="es-PE" w:eastAsia="es-PE"/>
              </w:rPr>
              <w:t>85</w:t>
            </w:r>
          </w:p>
        </w:tc>
      </w:tr>
    </w:tbl>
    <w:p w14:paraId="540D32B4" w14:textId="748165FF" w:rsidR="00951A69" w:rsidRPr="00B97B18" w:rsidRDefault="00951A69" w:rsidP="00951A69">
      <w:pPr>
        <w:shd w:val="clear" w:color="auto" w:fill="FFFFFF"/>
        <w:spacing w:line="360" w:lineRule="auto"/>
        <w:rPr>
          <w:rFonts w:cs="Arial"/>
          <w:lang w:eastAsia="es-PE"/>
        </w:rPr>
      </w:pPr>
    </w:p>
    <w:p w14:paraId="635C5AF0" w14:textId="798ADCEC" w:rsidR="005E6CFE" w:rsidRPr="00B97B18" w:rsidRDefault="0006543E" w:rsidP="002654F7">
      <w:pPr>
        <w:shd w:val="clear" w:color="auto" w:fill="FFFFFF"/>
        <w:spacing w:line="276" w:lineRule="auto"/>
        <w:outlineLvl w:val="1"/>
        <w:rPr>
          <w:rFonts w:cs="Arial"/>
          <w:bCs/>
          <w:iCs/>
          <w:szCs w:val="18"/>
          <w:lang w:val="en-US"/>
        </w:rPr>
      </w:pPr>
      <w:r w:rsidRPr="00B97B18">
        <w:rPr>
          <w:noProof/>
          <w:lang w:val="en-US"/>
        </w:rPr>
        <w:drawing>
          <wp:anchor distT="0" distB="0" distL="114300" distR="114300" simplePos="0" relativeHeight="251677696" behindDoc="1" locked="0" layoutInCell="1" allowOverlap="1" wp14:anchorId="2830A57A" wp14:editId="0C282963">
            <wp:simplePos x="0" y="0"/>
            <wp:positionH relativeFrom="margin">
              <wp:align>right</wp:align>
            </wp:positionH>
            <wp:positionV relativeFrom="paragraph">
              <wp:posOffset>1169670</wp:posOffset>
            </wp:positionV>
            <wp:extent cx="5492750" cy="2959100"/>
            <wp:effectExtent l="0" t="0" r="12700" b="12700"/>
            <wp:wrapTight wrapText="bothSides">
              <wp:wrapPolygon edited="0">
                <wp:start x="0" y="0"/>
                <wp:lineTo x="0" y="21554"/>
                <wp:lineTo x="21575" y="21554"/>
                <wp:lineTo x="21575" y="0"/>
                <wp:lineTo x="0" y="0"/>
              </wp:wrapPolygon>
            </wp:wrapTight>
            <wp:docPr id="1" name="Gráfico 1">
              <a:extLst xmlns:a="http://schemas.openxmlformats.org/drawingml/2006/main">
                <a:ext uri="{FF2B5EF4-FFF2-40B4-BE49-F238E27FC236}">
                  <a16:creationId xmlns:a16="http://schemas.microsoft.com/office/drawing/2014/main" id="{3FF67B91-7B0B-4907-B01C-A25E6E2F9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5E6CFE" w:rsidRPr="00B97B18">
        <w:rPr>
          <w:rFonts w:cs="Arial"/>
          <w:bCs/>
          <w:iCs/>
          <w:szCs w:val="18"/>
          <w:lang w:val="en-US"/>
        </w:rPr>
        <w:t>Table 1 shows the results of the control group (without activated carbon filter), with respect to time 0, 6, 12 and 18 hours, there was a CO adsorption of 3.7, 4, 3.5 and 4.6%</w:t>
      </w:r>
      <w:r w:rsidR="002654F7" w:rsidRPr="00B97B18">
        <w:rPr>
          <w:rFonts w:cs="Arial"/>
          <w:bCs/>
          <w:iCs/>
          <w:szCs w:val="18"/>
          <w:lang w:val="en-US"/>
        </w:rPr>
        <w:t xml:space="preserve"> respectively</w:t>
      </w:r>
      <w:r w:rsidR="005E6CFE" w:rsidRPr="00B97B18">
        <w:rPr>
          <w:rFonts w:cs="Arial"/>
          <w:bCs/>
          <w:iCs/>
          <w:szCs w:val="18"/>
          <w:lang w:val="en-US"/>
        </w:rPr>
        <w:t xml:space="preserve"> and with HC 66 , 94, 120 and 260 ppm</w:t>
      </w:r>
      <w:r w:rsidR="002654F7" w:rsidRPr="00B97B18">
        <w:rPr>
          <w:rFonts w:cs="Arial"/>
          <w:bCs/>
          <w:iCs/>
          <w:szCs w:val="18"/>
          <w:lang w:val="en-US"/>
        </w:rPr>
        <w:t xml:space="preserve"> respectively</w:t>
      </w:r>
      <w:r w:rsidR="005E6CFE" w:rsidRPr="00B97B18">
        <w:rPr>
          <w:rFonts w:cs="Arial"/>
          <w:bCs/>
          <w:iCs/>
          <w:szCs w:val="18"/>
          <w:lang w:val="en-US"/>
        </w:rPr>
        <w:t xml:space="preserve">; with the experimental group (activated carbon filter) with </w:t>
      </w:r>
      <w:r w:rsidR="005E6CFE" w:rsidRPr="00B97B18">
        <w:rPr>
          <w:i/>
          <w:iCs/>
          <w:lang w:val="en-US" w:eastAsia="es-PE"/>
        </w:rPr>
        <w:t>Mauritia flexuosa</w:t>
      </w:r>
      <w:r w:rsidR="005E6CFE" w:rsidRPr="00B97B18">
        <w:rPr>
          <w:rFonts w:cs="Arial"/>
          <w:bCs/>
          <w:iCs/>
          <w:szCs w:val="18"/>
          <w:lang w:val="en-US"/>
        </w:rPr>
        <w:t xml:space="preserve"> at 0, 6, 12 and 18 hours there was a CO adsorption of 2.6, 2.1, 1.7, 2.1% </w:t>
      </w:r>
      <w:r w:rsidR="002654F7" w:rsidRPr="00B97B18">
        <w:rPr>
          <w:rFonts w:cs="Arial"/>
          <w:bCs/>
          <w:iCs/>
          <w:szCs w:val="18"/>
          <w:lang w:val="en-US"/>
        </w:rPr>
        <w:t xml:space="preserve">respectively </w:t>
      </w:r>
      <w:r w:rsidR="005E6CFE" w:rsidRPr="00B97B18">
        <w:rPr>
          <w:rFonts w:cs="Arial"/>
          <w:bCs/>
          <w:iCs/>
          <w:szCs w:val="18"/>
          <w:lang w:val="en-US"/>
        </w:rPr>
        <w:t>and with HC 55, 43, 46, 95 ppm</w:t>
      </w:r>
      <w:r w:rsidR="002654F7" w:rsidRPr="00B97B18">
        <w:rPr>
          <w:rFonts w:cs="Arial"/>
          <w:bCs/>
          <w:iCs/>
          <w:szCs w:val="18"/>
          <w:lang w:val="en-US"/>
        </w:rPr>
        <w:t xml:space="preserve"> respectively</w:t>
      </w:r>
      <w:r w:rsidR="005E6CFE" w:rsidRPr="00B97B18">
        <w:rPr>
          <w:rFonts w:cs="Arial"/>
          <w:bCs/>
          <w:iCs/>
          <w:szCs w:val="18"/>
          <w:lang w:val="en-US"/>
        </w:rPr>
        <w:t xml:space="preserve">; with </w:t>
      </w:r>
      <w:r w:rsidR="005E6CFE" w:rsidRPr="00B97B18">
        <w:rPr>
          <w:i/>
          <w:iCs/>
          <w:lang w:val="en-US" w:eastAsia="es-PE"/>
        </w:rPr>
        <w:t>Cocos nucifera</w:t>
      </w:r>
      <w:r w:rsidR="005E6CFE" w:rsidRPr="00B97B18">
        <w:rPr>
          <w:rFonts w:cs="Arial"/>
          <w:bCs/>
          <w:iCs/>
          <w:szCs w:val="18"/>
          <w:lang w:val="en-US"/>
        </w:rPr>
        <w:t xml:space="preserve"> at 0, 6, 12 and 18 hours there was a CO adsorption of 1.8, 1.9, 1.6 </w:t>
      </w:r>
      <w:r w:rsidR="002654F7" w:rsidRPr="00B97B18">
        <w:rPr>
          <w:rFonts w:cs="Arial"/>
          <w:bCs/>
          <w:iCs/>
          <w:szCs w:val="18"/>
          <w:lang w:val="en-US"/>
        </w:rPr>
        <w:t xml:space="preserve">respectively </w:t>
      </w:r>
      <w:r w:rsidR="005E6CFE" w:rsidRPr="00B97B18">
        <w:rPr>
          <w:rFonts w:cs="Arial"/>
          <w:bCs/>
          <w:iCs/>
          <w:szCs w:val="18"/>
          <w:lang w:val="en-US"/>
        </w:rPr>
        <w:t>and 1.8 with HC 30, 35, 41 and 85ppm</w:t>
      </w:r>
      <w:r w:rsidR="002654F7" w:rsidRPr="00B97B18">
        <w:rPr>
          <w:rFonts w:cs="Arial"/>
          <w:bCs/>
          <w:iCs/>
          <w:szCs w:val="18"/>
          <w:lang w:val="en-US"/>
        </w:rPr>
        <w:t xml:space="preserve"> respectively</w:t>
      </w:r>
      <w:r w:rsidR="005E6CFE" w:rsidRPr="00B97B18">
        <w:rPr>
          <w:rFonts w:cs="Arial"/>
          <w:bCs/>
          <w:iCs/>
          <w:szCs w:val="18"/>
          <w:lang w:val="en-US"/>
        </w:rPr>
        <w:t>. It is important to indicate that activated carbon could improve the adsorptive capacity to capture and eliminate internal combustion gases</w:t>
      </w:r>
      <w:r w:rsidR="002654F7" w:rsidRPr="00B97B18">
        <w:rPr>
          <w:rFonts w:cs="Arial"/>
          <w:bCs/>
          <w:iCs/>
          <w:szCs w:val="18"/>
          <w:lang w:val="en-US"/>
        </w:rPr>
        <w:t>.</w:t>
      </w:r>
    </w:p>
    <w:p w14:paraId="50FE0899" w14:textId="69B1455C" w:rsidR="00951A69" w:rsidRPr="00B97B18" w:rsidRDefault="00305CDE" w:rsidP="0006543E">
      <w:pPr>
        <w:shd w:val="clear" w:color="auto" w:fill="FFFFFF"/>
        <w:spacing w:line="360" w:lineRule="auto"/>
        <w:jc w:val="left"/>
        <w:rPr>
          <w:rFonts w:cs="Arial"/>
          <w:i/>
          <w:iCs/>
          <w:sz w:val="16"/>
          <w:szCs w:val="18"/>
          <w:lang w:val="en-US" w:eastAsia="es-PE"/>
        </w:rPr>
      </w:pPr>
      <w:r w:rsidRPr="00B97B18">
        <w:rPr>
          <w:rFonts w:cs="Arial"/>
          <w:i/>
          <w:iCs/>
          <w:sz w:val="16"/>
          <w:szCs w:val="18"/>
          <w:lang w:val="en-US" w:eastAsia="es-PE"/>
        </w:rPr>
        <w:t>Figure 4</w:t>
      </w:r>
      <w:r w:rsidR="00D70AB9" w:rsidRPr="00B97B18">
        <w:rPr>
          <w:rFonts w:cs="Arial"/>
          <w:i/>
          <w:iCs/>
          <w:sz w:val="16"/>
          <w:szCs w:val="18"/>
          <w:lang w:val="en-US" w:eastAsia="es-PE"/>
        </w:rPr>
        <w:t>: Percentage of gas adsorption efficiency with activated carbon filter of Mauritia flexuosa and Cocos nucifera</w:t>
      </w:r>
    </w:p>
    <w:p w14:paraId="7B5013B3" w14:textId="77777777" w:rsidR="00D70AB9" w:rsidRPr="00B97B18" w:rsidRDefault="00D70AB9" w:rsidP="00951A69">
      <w:pPr>
        <w:shd w:val="clear" w:color="auto" w:fill="FFFFFF"/>
        <w:spacing w:line="360" w:lineRule="auto"/>
        <w:rPr>
          <w:rFonts w:cs="Arial"/>
          <w:i/>
          <w:iCs/>
          <w:sz w:val="16"/>
          <w:szCs w:val="18"/>
          <w:lang w:val="en-US" w:eastAsia="es-PE"/>
        </w:rPr>
      </w:pPr>
    </w:p>
    <w:p w14:paraId="2A5C826E" w14:textId="56989059" w:rsidR="00D70AB9" w:rsidRPr="00B97B18" w:rsidRDefault="00305CDE" w:rsidP="00A421D0">
      <w:pPr>
        <w:shd w:val="clear" w:color="auto" w:fill="FFFFFF"/>
        <w:spacing w:line="276" w:lineRule="auto"/>
        <w:rPr>
          <w:rFonts w:cs="Arial"/>
          <w:bCs/>
          <w:iCs/>
          <w:szCs w:val="18"/>
          <w:lang w:val="en-US"/>
        </w:rPr>
      </w:pPr>
      <w:r w:rsidRPr="00B97B18">
        <w:rPr>
          <w:rFonts w:cs="Arial"/>
          <w:bCs/>
          <w:iCs/>
          <w:szCs w:val="18"/>
          <w:lang w:val="en-US"/>
        </w:rPr>
        <w:t>Figure 4</w:t>
      </w:r>
      <w:r w:rsidR="00D70AB9" w:rsidRPr="00B97B18">
        <w:rPr>
          <w:rFonts w:cs="Arial"/>
          <w:bCs/>
          <w:iCs/>
          <w:szCs w:val="18"/>
          <w:lang w:val="en-US"/>
        </w:rPr>
        <w:t xml:space="preserve"> shows the results of the efficiency percentage of the activated carbon filters of </w:t>
      </w:r>
      <w:r w:rsidR="00D70AB9" w:rsidRPr="00B97B18">
        <w:rPr>
          <w:rFonts w:cs="Arial"/>
          <w:i/>
          <w:iCs/>
          <w:lang w:val="en-US" w:eastAsia="es-PE"/>
        </w:rPr>
        <w:t>Mauritia flexuosa</w:t>
      </w:r>
      <w:r w:rsidR="00D70AB9" w:rsidRPr="00B97B18">
        <w:rPr>
          <w:rFonts w:cs="Arial"/>
          <w:bCs/>
          <w:iCs/>
          <w:szCs w:val="18"/>
          <w:lang w:val="en-US"/>
        </w:rPr>
        <w:t xml:space="preserve"> at 0, 6, 12 and 18 hours, there was a CO adsorption of 29.7%, 47.5%, 51.4% and 54.3% respectively and with HC 16.7%, 54.3%, 61.7% and 63.5% respectively; with </w:t>
      </w:r>
      <w:r w:rsidR="00D70AB9" w:rsidRPr="00B97B18">
        <w:rPr>
          <w:rFonts w:cs="Arial"/>
          <w:i/>
          <w:iCs/>
          <w:lang w:val="en-US" w:eastAsia="es-PE"/>
        </w:rPr>
        <w:t>Cocos nucifera</w:t>
      </w:r>
      <w:r w:rsidR="00D70AB9" w:rsidRPr="00B97B18">
        <w:rPr>
          <w:rFonts w:cs="Arial"/>
          <w:bCs/>
          <w:iCs/>
          <w:szCs w:val="18"/>
          <w:lang w:val="en-US"/>
        </w:rPr>
        <w:t xml:space="preserve"> at 0, 6, 12 and 18 hours there was a CO adsorption of 51.4%, 52.5%, 54.3% and 60.9% respectively and with HC 54.5%, 62.8%, 65.8% and 67.3% respectively. As the time elapses, the percentage of gas adsorption is higher, evidencing that the </w:t>
      </w:r>
      <w:r w:rsidR="00D70AB9" w:rsidRPr="00B97B18">
        <w:rPr>
          <w:rFonts w:cs="Arial"/>
          <w:i/>
          <w:iCs/>
          <w:lang w:val="en-US" w:eastAsia="es-PE"/>
        </w:rPr>
        <w:t>Cocos nucifera</w:t>
      </w:r>
      <w:r w:rsidR="00D70AB9" w:rsidRPr="00B97B18">
        <w:rPr>
          <w:rFonts w:cs="Arial"/>
          <w:bCs/>
          <w:iCs/>
          <w:szCs w:val="18"/>
          <w:lang w:val="en-US"/>
        </w:rPr>
        <w:t xml:space="preserve"> activated carbon filter has a high </w:t>
      </w:r>
      <w:r w:rsidR="00616A02" w:rsidRPr="00B97B18">
        <w:rPr>
          <w:rFonts w:cs="Arial"/>
          <w:bCs/>
          <w:iCs/>
          <w:szCs w:val="18"/>
          <w:lang w:val="en-US"/>
        </w:rPr>
        <w:t>hydrocarbon adsorption capacity, t</w:t>
      </w:r>
      <w:r w:rsidR="00616A02" w:rsidRPr="00B97B18">
        <w:rPr>
          <w:rFonts w:cs="Arial"/>
          <w:szCs w:val="18"/>
          <w:lang w:val="en"/>
        </w:rPr>
        <w:t xml:space="preserve">his due to its greater adsorptive area, greater adsorption capacity, being a physical process, the capture of Carbon molecules (adsorbate) in the micropores </w:t>
      </w:r>
      <w:r w:rsidR="00616A02" w:rsidRPr="00B97B18">
        <w:rPr>
          <w:rFonts w:cs="Arial"/>
          <w:szCs w:val="18"/>
          <w:lang w:val="en"/>
        </w:rPr>
        <w:lastRenderedPageBreak/>
        <w:t xml:space="preserve">of the activated carbon of </w:t>
      </w:r>
      <w:r w:rsidR="00616A02" w:rsidRPr="00B97B18">
        <w:rPr>
          <w:rFonts w:cs="Arial"/>
          <w:i/>
          <w:szCs w:val="18"/>
          <w:lang w:val="en"/>
        </w:rPr>
        <w:t>Cocos nucifera</w:t>
      </w:r>
      <w:r w:rsidR="00616A02" w:rsidRPr="00B97B18">
        <w:rPr>
          <w:rFonts w:cs="Arial"/>
          <w:szCs w:val="18"/>
          <w:lang w:val="en"/>
        </w:rPr>
        <w:t xml:space="preserve"> develops in a better way since its surface area or granulometry is of 2 to 5mm in contrast to </w:t>
      </w:r>
      <w:r w:rsidR="00616A02" w:rsidRPr="00B97B18">
        <w:rPr>
          <w:rFonts w:cs="Arial"/>
          <w:i/>
          <w:szCs w:val="18"/>
          <w:lang w:val="en"/>
        </w:rPr>
        <w:t>Mauritia flexuosa</w:t>
      </w:r>
      <w:r w:rsidR="00616A02" w:rsidRPr="00B97B18">
        <w:rPr>
          <w:rFonts w:cs="Arial"/>
          <w:szCs w:val="18"/>
          <w:lang w:val="en"/>
        </w:rPr>
        <w:t xml:space="preserve"> 1 to 3mm. </w:t>
      </w:r>
      <w:r w:rsidR="00D70AB9" w:rsidRPr="00B97B18">
        <w:rPr>
          <w:rFonts w:cs="Arial"/>
          <w:bCs/>
          <w:iCs/>
          <w:szCs w:val="18"/>
          <w:lang w:val="en-US"/>
        </w:rPr>
        <w:t>(Luis et al., 2018)</w:t>
      </w:r>
      <w:r w:rsidR="002C6C3E" w:rsidRPr="00B97B18">
        <w:rPr>
          <w:rFonts w:cs="Arial"/>
          <w:bCs/>
          <w:iCs/>
          <w:szCs w:val="18"/>
          <w:lang w:val="en-US"/>
        </w:rPr>
        <w:t>.</w:t>
      </w:r>
    </w:p>
    <w:p w14:paraId="55D14DB8" w14:textId="77777777" w:rsidR="002C6C3E" w:rsidRPr="00B97B18" w:rsidRDefault="002C6C3E" w:rsidP="002C6C3E">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18"/>
          <w:lang w:val="en-US"/>
        </w:rPr>
      </w:pPr>
      <w:r w:rsidRPr="00B97B18">
        <w:rPr>
          <w:rFonts w:cs="Arial"/>
          <w:szCs w:val="18"/>
          <w:lang w:val="en"/>
        </w:rPr>
        <w:t>It is worth mentioning that the adsorptive process is a physical process of capturing molecules (adsorbate) through the micropores of the activated carbons (adsorbent); That is why, molecules with higher atomic weight such as C (carbon), HC (unburned hydrocarbons) and CO2 (carbon dioxide) adhere to the micropores, thus breaking the chemical bond, as a result of which the emissions that are expelled after treatment through the filtration device has a lower concentration of these pollutants and a higher concentration of O2.</w:t>
      </w:r>
    </w:p>
    <w:p w14:paraId="4D345D3B" w14:textId="7853885E" w:rsidR="002C6C3E" w:rsidRPr="00B97B18" w:rsidRDefault="002C6C3E" w:rsidP="00A421D0">
      <w:pPr>
        <w:shd w:val="clear" w:color="auto" w:fill="FFFFFF"/>
        <w:spacing w:line="276" w:lineRule="auto"/>
        <w:rPr>
          <w:rFonts w:ascii="Times" w:hAnsi="Times" w:cs="Times"/>
          <w:lang w:val="en-US" w:eastAsia="es-PE"/>
        </w:rPr>
      </w:pPr>
    </w:p>
    <w:p w14:paraId="3B4DC265" w14:textId="6A4A383A" w:rsidR="00EF52B7" w:rsidRPr="00B97B18" w:rsidRDefault="00EF52B7" w:rsidP="00EF52B7">
      <w:pPr>
        <w:pStyle w:val="CETHeading1"/>
        <w:tabs>
          <w:tab w:val="num" w:pos="360"/>
        </w:tabs>
      </w:pPr>
      <w:r w:rsidRPr="00B97B18">
        <w:t>Conclusions</w:t>
      </w:r>
    </w:p>
    <w:p w14:paraId="673E04B8" w14:textId="77777777" w:rsidR="00D70AB9" w:rsidRPr="00B97B18" w:rsidRDefault="00D70AB9" w:rsidP="00D70AB9">
      <w:pPr>
        <w:shd w:val="clear" w:color="auto" w:fill="FFFFFF"/>
        <w:spacing w:line="276" w:lineRule="auto"/>
        <w:outlineLvl w:val="1"/>
        <w:rPr>
          <w:rFonts w:cs="Arial"/>
          <w:bCs/>
          <w:iCs/>
          <w:szCs w:val="18"/>
          <w:lang w:val="en-US"/>
        </w:rPr>
      </w:pPr>
      <w:r w:rsidRPr="00B97B18">
        <w:rPr>
          <w:rFonts w:cs="Arial"/>
          <w:bCs/>
          <w:iCs/>
          <w:szCs w:val="18"/>
          <w:lang w:val="en-US"/>
        </w:rPr>
        <w:t xml:space="preserve">A comparison was made between the two activated carbon filters </w:t>
      </w:r>
      <w:r w:rsidRPr="00B97B18">
        <w:rPr>
          <w:rFonts w:cs="Arial"/>
          <w:bCs/>
          <w:i/>
          <w:szCs w:val="18"/>
          <w:lang w:val="en-US"/>
        </w:rPr>
        <w:t>Mauritia flexuosa</w:t>
      </w:r>
      <w:r w:rsidRPr="00B97B18">
        <w:rPr>
          <w:rFonts w:cs="Arial"/>
          <w:bCs/>
          <w:iCs/>
          <w:szCs w:val="18"/>
          <w:lang w:val="en-US"/>
        </w:rPr>
        <w:t xml:space="preserve"> and </w:t>
      </w:r>
      <w:r w:rsidRPr="00B97B18">
        <w:rPr>
          <w:rFonts w:cs="Arial"/>
          <w:bCs/>
          <w:i/>
          <w:szCs w:val="18"/>
          <w:lang w:val="en-US"/>
        </w:rPr>
        <w:t>Cocos nucifera</w:t>
      </w:r>
      <w:r w:rsidRPr="00B97B18">
        <w:rPr>
          <w:rFonts w:cs="Arial"/>
          <w:bCs/>
          <w:iCs/>
          <w:szCs w:val="18"/>
          <w:lang w:val="en-US"/>
        </w:rPr>
        <w:t>, the latter having a higher percentage of efficiency in gas adsorption with 60.9% for the CO parameter, and 67.3% for HC at 18 hours.</w:t>
      </w:r>
    </w:p>
    <w:p w14:paraId="38890176" w14:textId="77777777" w:rsidR="00F32E1F" w:rsidRPr="00B97B18" w:rsidRDefault="00F32E1F" w:rsidP="002C6C3E">
      <w:pPr>
        <w:shd w:val="clear" w:color="auto" w:fill="FFFFFF"/>
        <w:spacing w:line="276" w:lineRule="auto"/>
        <w:outlineLvl w:val="1"/>
        <w:rPr>
          <w:rFonts w:cs="Arial"/>
          <w:bCs/>
          <w:iCs/>
          <w:szCs w:val="18"/>
          <w:lang w:val="en-US"/>
        </w:rPr>
      </w:pPr>
    </w:p>
    <w:p w14:paraId="33FA4C8A" w14:textId="50E33C31" w:rsidR="002C6C3E" w:rsidRPr="00B97B18" w:rsidRDefault="00D70AB9" w:rsidP="002C6C3E">
      <w:pPr>
        <w:shd w:val="clear" w:color="auto" w:fill="FFFFFF"/>
        <w:spacing w:line="276" w:lineRule="auto"/>
        <w:outlineLvl w:val="1"/>
        <w:rPr>
          <w:rFonts w:cs="Arial"/>
          <w:szCs w:val="18"/>
          <w:lang w:val="en-US"/>
        </w:rPr>
      </w:pPr>
      <w:r w:rsidRPr="00B97B18">
        <w:rPr>
          <w:rFonts w:cs="Arial"/>
          <w:bCs/>
          <w:iCs/>
          <w:szCs w:val="18"/>
          <w:lang w:val="en-US"/>
        </w:rPr>
        <w:t>Activated carbon is an essential material for various uses such as in industry, technology, medicine, ecology, etc; its different functions can make a less polluted environment and thereby contribute to new proposals for a sustai</w:t>
      </w:r>
      <w:r w:rsidR="002C6C3E" w:rsidRPr="00B97B18">
        <w:rPr>
          <w:rFonts w:cs="Arial"/>
          <w:bCs/>
          <w:iCs/>
          <w:szCs w:val="18"/>
          <w:lang w:val="en-US"/>
        </w:rPr>
        <w:t>nable and sustainable ecosystem, u</w:t>
      </w:r>
      <w:r w:rsidR="002C6C3E" w:rsidRPr="00B97B18">
        <w:rPr>
          <w:rFonts w:cs="Arial"/>
          <w:szCs w:val="18"/>
          <w:lang w:val="en"/>
        </w:rPr>
        <w:t>nlike other adsorbents such as Silicatite or Zeolite, which are more expensive alternatives and with inefficient adsorption performance.</w:t>
      </w:r>
    </w:p>
    <w:p w14:paraId="2E5509CF" w14:textId="0F661043" w:rsidR="002C6C3E" w:rsidRPr="00B97B18" w:rsidRDefault="002C6C3E" w:rsidP="00D70AB9">
      <w:pPr>
        <w:shd w:val="clear" w:color="auto" w:fill="FFFFFF"/>
        <w:spacing w:line="276" w:lineRule="auto"/>
        <w:outlineLvl w:val="1"/>
        <w:rPr>
          <w:rFonts w:cs="Arial"/>
          <w:bCs/>
          <w:iCs/>
          <w:szCs w:val="18"/>
          <w:lang w:val="en-US"/>
        </w:rPr>
      </w:pPr>
    </w:p>
    <w:p w14:paraId="74F00532" w14:textId="4F8EA28B" w:rsidR="00D70AB9" w:rsidRPr="00B97B18" w:rsidRDefault="00D70AB9" w:rsidP="00D70AB9">
      <w:pPr>
        <w:shd w:val="clear" w:color="auto" w:fill="FFFFFF"/>
        <w:spacing w:line="276" w:lineRule="auto"/>
        <w:outlineLvl w:val="1"/>
        <w:rPr>
          <w:rFonts w:cs="Arial"/>
          <w:bCs/>
          <w:iCs/>
          <w:szCs w:val="18"/>
          <w:lang w:val="en-US"/>
        </w:rPr>
      </w:pPr>
      <w:r w:rsidRPr="00B97B18">
        <w:rPr>
          <w:rFonts w:cs="Arial"/>
          <w:bCs/>
          <w:iCs/>
          <w:szCs w:val="18"/>
          <w:lang w:val="en-US"/>
        </w:rPr>
        <w:t>Importance of the development of a filtration device for the adsorption of pollutants from the internal combustion of trimobiles using activated carbons of affordable and free origin, being considered economically and ecologically viable, since they are made of waste that is little used and normally discarded, therefore it could be used as a control method for CO and HC emissions.</w:t>
      </w:r>
    </w:p>
    <w:p w14:paraId="4608DF10" w14:textId="77777777" w:rsidR="00F32E1F" w:rsidRPr="00B97B18" w:rsidRDefault="00F32E1F" w:rsidP="00F32E1F">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18"/>
          <w:lang w:val="en"/>
        </w:rPr>
      </w:pPr>
    </w:p>
    <w:p w14:paraId="1E616240" w14:textId="6AA26E99" w:rsidR="00F32E1F" w:rsidRPr="00B97B18" w:rsidRDefault="00F32E1F" w:rsidP="00F32E1F">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18"/>
          <w:lang w:val="en-US"/>
        </w:rPr>
      </w:pPr>
      <w:r w:rsidRPr="00B97B18">
        <w:rPr>
          <w:rFonts w:cs="Arial"/>
          <w:szCs w:val="18"/>
          <w:lang w:val="en"/>
        </w:rPr>
        <w:t xml:space="preserve">The lifetime of activated carbon adsorption filters is determined according to the saturation time of the surface area of ​​the adsorbent as a function of the saturation mass (adsorbate) and the exposure time to the emission flow, a time is projected estimated 1800 hours, since the saturation of activated carbons was </w:t>
      </w:r>
      <w:r w:rsidR="00184576" w:rsidRPr="00B97B18">
        <w:rPr>
          <w:rFonts w:cs="Arial"/>
          <w:szCs w:val="18"/>
          <w:lang w:val="en"/>
        </w:rPr>
        <w:t>20</w:t>
      </w:r>
      <w:r w:rsidRPr="00B97B18">
        <w:rPr>
          <w:rFonts w:cs="Arial"/>
          <w:szCs w:val="18"/>
          <w:lang w:val="en"/>
        </w:rPr>
        <w:t>% in 18 hours.</w:t>
      </w:r>
    </w:p>
    <w:p w14:paraId="2DFE7D79" w14:textId="77777777" w:rsidR="00F32E1F" w:rsidRPr="00B97B18" w:rsidRDefault="00F32E1F" w:rsidP="00D70AB9">
      <w:pPr>
        <w:shd w:val="clear" w:color="auto" w:fill="FFFFFF"/>
        <w:spacing w:line="276" w:lineRule="auto"/>
        <w:outlineLvl w:val="1"/>
        <w:rPr>
          <w:rFonts w:cs="Arial"/>
          <w:bCs/>
          <w:iCs/>
          <w:szCs w:val="18"/>
          <w:lang w:val="en-US"/>
        </w:rPr>
      </w:pPr>
    </w:p>
    <w:p w14:paraId="4F1327F8" w14:textId="77777777" w:rsidR="00600535" w:rsidRPr="00B97B18" w:rsidRDefault="00600535" w:rsidP="00600535">
      <w:pPr>
        <w:pStyle w:val="CETReference"/>
        <w:rPr>
          <w:sz w:val="20"/>
          <w:szCs w:val="22"/>
        </w:rPr>
      </w:pPr>
      <w:r w:rsidRPr="00B97B18">
        <w:rPr>
          <w:sz w:val="20"/>
          <w:szCs w:val="22"/>
        </w:rPr>
        <w:t>References</w:t>
      </w:r>
    </w:p>
    <w:p w14:paraId="317750BF" w14:textId="08B01C04" w:rsidR="00474C1E" w:rsidRPr="00B97B18" w:rsidRDefault="00474C1E" w:rsidP="00231A59">
      <w:pPr>
        <w:tabs>
          <w:tab w:val="clear" w:pos="7100"/>
        </w:tabs>
        <w:autoSpaceDE w:val="0"/>
        <w:autoSpaceDN w:val="0"/>
        <w:adjustRightInd w:val="0"/>
        <w:spacing w:line="276" w:lineRule="auto"/>
        <w:ind w:left="851" w:hanging="851"/>
        <w:rPr>
          <w:rFonts w:eastAsiaTheme="minorHAnsi" w:cs="Arial"/>
          <w:szCs w:val="18"/>
          <w:lang w:val="en-US"/>
        </w:rPr>
      </w:pPr>
      <w:r w:rsidRPr="00B97B18">
        <w:rPr>
          <w:rFonts w:eastAsiaTheme="minorHAnsi" w:cs="Arial"/>
          <w:szCs w:val="18"/>
          <w:lang w:val="en-US"/>
        </w:rPr>
        <w:t>Abate B., Valverde J., 2017, Reduction of Thermotolerant Coliforms Present in the Sea Water by Means of Micro-Nanobubbles of Air-Ozone of the Beach Los Pavos, Lima, Peru, Chemical Engineering Transactions, 60, 313-318</w:t>
      </w:r>
    </w:p>
    <w:p w14:paraId="30A446D7" w14:textId="28E34268" w:rsidR="0096313D" w:rsidRPr="00B97B18" w:rsidRDefault="0096313D" w:rsidP="00231A59">
      <w:pPr>
        <w:tabs>
          <w:tab w:val="clear" w:pos="7100"/>
        </w:tabs>
        <w:autoSpaceDE w:val="0"/>
        <w:autoSpaceDN w:val="0"/>
        <w:adjustRightInd w:val="0"/>
        <w:spacing w:line="276" w:lineRule="auto"/>
        <w:ind w:left="851" w:hanging="851"/>
        <w:rPr>
          <w:rFonts w:eastAsiaTheme="minorHAnsi" w:cs="Arial"/>
          <w:szCs w:val="18"/>
          <w:lang w:val="en-US"/>
        </w:rPr>
      </w:pPr>
      <w:r w:rsidRPr="00B97B18">
        <w:rPr>
          <w:rFonts w:eastAsiaTheme="minorHAnsi" w:cs="Arial"/>
          <w:szCs w:val="18"/>
          <w:lang w:val="en-US"/>
        </w:rPr>
        <w:t>Abdul A.R., Rabat N.E., Johari K., Saman N., Mat H., 2019, Removal of lead (ii) ions from aqueous solution using desiccated coconut waste as low-cost adsorbent, Chemical Engineering Transactions, 72, 169-174</w:t>
      </w:r>
    </w:p>
    <w:p w14:paraId="30C803BF" w14:textId="5641AD5A" w:rsidR="000D47E4" w:rsidRPr="00B97B18" w:rsidRDefault="000D47E4" w:rsidP="00231A59">
      <w:pPr>
        <w:pStyle w:val="CETReference"/>
        <w:spacing w:before="0" w:after="0" w:line="276" w:lineRule="auto"/>
        <w:ind w:left="851" w:hanging="851"/>
        <w:jc w:val="both"/>
        <w:rPr>
          <w:rFonts w:cs="Arial"/>
          <w:b w:val="0"/>
          <w:bCs/>
          <w:szCs w:val="18"/>
          <w:shd w:val="clear" w:color="auto" w:fill="FFFFFF"/>
        </w:rPr>
      </w:pPr>
      <w:r w:rsidRPr="00B97B18">
        <w:rPr>
          <w:rFonts w:cs="Arial"/>
          <w:b w:val="0"/>
          <w:bCs/>
          <w:szCs w:val="18"/>
          <w:shd w:val="clear" w:color="auto" w:fill="FFFFFF"/>
        </w:rPr>
        <w:t>Ahiduzzaman M y Sadrul A.K., 2016, Preparation of porous bio-char and activated carbon from rice husk by leaching ash and chemical activation. </w:t>
      </w:r>
      <w:r w:rsidRPr="00B97B18">
        <w:rPr>
          <w:rFonts w:cs="Arial"/>
          <w:b w:val="0"/>
          <w:bCs/>
          <w:i/>
          <w:iCs/>
          <w:szCs w:val="18"/>
          <w:shd w:val="clear" w:color="auto" w:fill="FFFFFF"/>
        </w:rPr>
        <w:t>Springerplus</w:t>
      </w:r>
      <w:r w:rsidRPr="00B97B18">
        <w:rPr>
          <w:rFonts w:cs="Arial"/>
          <w:b w:val="0"/>
          <w:bCs/>
          <w:szCs w:val="18"/>
          <w:shd w:val="clear" w:color="auto" w:fill="FFFFFF"/>
        </w:rPr>
        <w:t xml:space="preserve">, 5 (1):1248. </w:t>
      </w:r>
    </w:p>
    <w:p w14:paraId="5AD13820" w14:textId="51930F10" w:rsidR="009F0365" w:rsidRPr="00B97B18" w:rsidRDefault="009F0365" w:rsidP="009F0365">
      <w:pPr>
        <w:tabs>
          <w:tab w:val="clear" w:pos="7100"/>
        </w:tabs>
        <w:autoSpaceDE w:val="0"/>
        <w:autoSpaceDN w:val="0"/>
        <w:adjustRightInd w:val="0"/>
        <w:spacing w:line="276" w:lineRule="auto"/>
        <w:ind w:left="851" w:hanging="851"/>
        <w:rPr>
          <w:rFonts w:eastAsiaTheme="minorHAnsi" w:cs="Arial"/>
          <w:szCs w:val="18"/>
          <w:lang w:val="en-US"/>
        </w:rPr>
      </w:pPr>
      <w:r w:rsidRPr="00B97B18">
        <w:rPr>
          <w:szCs w:val="18"/>
          <w:shd w:val="clear" w:color="auto" w:fill="FFFFFF"/>
        </w:rPr>
        <w:t xml:space="preserve">Barelli L., Bidini G., Arespacochaga N.D., Pérez L., Sisani E., 2017, </w:t>
      </w:r>
      <w:r w:rsidR="003D19ED" w:rsidRPr="00B97B18">
        <w:rPr>
          <w:rStyle w:val="ref-title"/>
          <w:shd w:val="clear" w:color="auto" w:fill="FFFFFF"/>
        </w:rPr>
        <w:t>Biogas use in high temperature fuel cells: Enhancement of KOH-KI activated carbon performance toward H</w:t>
      </w:r>
      <w:r w:rsidR="003D19ED" w:rsidRPr="00B97B18">
        <w:rPr>
          <w:rStyle w:val="ref-title"/>
          <w:sz w:val="20"/>
          <w:shd w:val="clear" w:color="auto" w:fill="FFFFFF"/>
          <w:vertAlign w:val="subscript"/>
        </w:rPr>
        <w:t>2</w:t>
      </w:r>
      <w:r w:rsidR="003D19ED" w:rsidRPr="00B97B18">
        <w:rPr>
          <w:rStyle w:val="ref-title"/>
          <w:shd w:val="clear" w:color="auto" w:fill="FFFFFF"/>
        </w:rPr>
        <w:t>S removal</w:t>
      </w:r>
      <w:r w:rsidR="003D19ED" w:rsidRPr="00B97B18">
        <w:rPr>
          <w:shd w:val="clear" w:color="auto" w:fill="FFFFFF"/>
        </w:rPr>
        <w:t>. </w:t>
      </w:r>
      <w:r w:rsidR="003D19ED" w:rsidRPr="00B97B18">
        <w:rPr>
          <w:rStyle w:val="nfasis"/>
          <w:shd w:val="clear" w:color="auto" w:fill="FFFFFF"/>
        </w:rPr>
        <w:t>International Journal of Hydrogen Energy</w:t>
      </w:r>
      <w:r w:rsidRPr="00B97B18">
        <w:rPr>
          <w:rStyle w:val="nfasis"/>
          <w:szCs w:val="18"/>
          <w:shd w:val="clear" w:color="auto" w:fill="FFFFFF"/>
        </w:rPr>
        <w:t xml:space="preserve">, </w:t>
      </w:r>
      <w:r w:rsidRPr="00B97B18">
        <w:rPr>
          <w:rStyle w:val="ref-vol"/>
          <w:szCs w:val="18"/>
          <w:shd w:val="clear" w:color="auto" w:fill="FFFFFF"/>
        </w:rPr>
        <w:t>42</w:t>
      </w:r>
      <w:r w:rsidRPr="00B97B18">
        <w:rPr>
          <w:szCs w:val="18"/>
          <w:shd w:val="clear" w:color="auto" w:fill="FFFFFF"/>
        </w:rPr>
        <w:t>, 10341–10353</w:t>
      </w:r>
    </w:p>
    <w:p w14:paraId="0C920ACE" w14:textId="113C8BF0" w:rsidR="00E73415" w:rsidRPr="00B97B18" w:rsidRDefault="00E73415" w:rsidP="00231A59">
      <w:pPr>
        <w:tabs>
          <w:tab w:val="clear" w:pos="7100"/>
        </w:tabs>
        <w:autoSpaceDE w:val="0"/>
        <w:autoSpaceDN w:val="0"/>
        <w:adjustRightInd w:val="0"/>
        <w:spacing w:line="276" w:lineRule="auto"/>
        <w:ind w:left="851" w:hanging="851"/>
        <w:rPr>
          <w:rFonts w:eastAsiaTheme="minorHAnsi" w:cs="Arial"/>
          <w:szCs w:val="18"/>
          <w:lang w:val="en-US"/>
        </w:rPr>
      </w:pPr>
      <w:r w:rsidRPr="00B97B18">
        <w:rPr>
          <w:rFonts w:eastAsiaTheme="minorHAnsi" w:cs="Arial"/>
          <w:szCs w:val="18"/>
          <w:lang w:val="en-US"/>
        </w:rPr>
        <w:t>Contreras, K.D., Mejia, A., Nhu, P.Q., Tacderas, M., Patdu, K., Daudey, L., Tuan, N.A., Bakker, S., 2016, Tracking sustainable transport in Vietnam: Data and policy review for energy efficiency and climate change 2015, ASEAN-German Technical Cooperation, Bonn and Eschborn, Germany.</w:t>
      </w:r>
    </w:p>
    <w:p w14:paraId="269DA35C" w14:textId="6BEDB260" w:rsidR="00160E5E" w:rsidRPr="00B97B18" w:rsidRDefault="00160E5E" w:rsidP="00231A59">
      <w:pPr>
        <w:tabs>
          <w:tab w:val="clear" w:pos="7100"/>
        </w:tabs>
        <w:autoSpaceDE w:val="0"/>
        <w:autoSpaceDN w:val="0"/>
        <w:adjustRightInd w:val="0"/>
        <w:spacing w:line="276" w:lineRule="auto"/>
        <w:ind w:left="851" w:hanging="851"/>
        <w:rPr>
          <w:rFonts w:eastAsiaTheme="minorHAnsi" w:cs="Arial"/>
          <w:szCs w:val="18"/>
          <w:lang w:val="en-US"/>
        </w:rPr>
      </w:pPr>
      <w:r w:rsidRPr="00B97B18">
        <w:rPr>
          <w:shd w:val="clear" w:color="auto" w:fill="FFFFFF"/>
        </w:rPr>
        <w:t>Dabioch M., Skorek R., Kita A., Janoska P., Pytlakowsha K., Zerzucha P., Sitko R., 2013, A study on adsorption of metals by activated carbon in a large-scale (municipal) process of surface water purification. </w:t>
      </w:r>
      <w:r w:rsidRPr="00B97B18">
        <w:rPr>
          <w:rStyle w:val="ref-journal"/>
          <w:shd w:val="clear" w:color="auto" w:fill="FFFFFF"/>
        </w:rPr>
        <w:t xml:space="preserve">Cent. Eur. J. Chem, </w:t>
      </w:r>
      <w:r w:rsidRPr="00B97B18">
        <w:rPr>
          <w:rStyle w:val="ref-vol"/>
          <w:shd w:val="clear" w:color="auto" w:fill="FFFFFF"/>
        </w:rPr>
        <w:t xml:space="preserve">11, </w:t>
      </w:r>
      <w:r w:rsidRPr="00B97B18">
        <w:rPr>
          <w:shd w:val="clear" w:color="auto" w:fill="FFFFFF"/>
        </w:rPr>
        <w:t>742</w:t>
      </w:r>
      <w:r w:rsidR="00C37192" w:rsidRPr="00B97B18">
        <w:rPr>
          <w:shd w:val="clear" w:color="auto" w:fill="FFFFFF"/>
        </w:rPr>
        <w:t xml:space="preserve"> - </w:t>
      </w:r>
      <w:r w:rsidRPr="00B97B18">
        <w:rPr>
          <w:shd w:val="clear" w:color="auto" w:fill="FFFFFF"/>
        </w:rPr>
        <w:t>753.</w:t>
      </w:r>
    </w:p>
    <w:p w14:paraId="79A017D9" w14:textId="07857666" w:rsidR="00D451D3" w:rsidRPr="00B97B18" w:rsidRDefault="00D451D3" w:rsidP="00D451D3">
      <w:pPr>
        <w:tabs>
          <w:tab w:val="clear" w:pos="7100"/>
        </w:tabs>
        <w:autoSpaceDE w:val="0"/>
        <w:autoSpaceDN w:val="0"/>
        <w:adjustRightInd w:val="0"/>
        <w:spacing w:line="276" w:lineRule="auto"/>
        <w:ind w:left="851" w:hanging="851"/>
        <w:rPr>
          <w:rFonts w:eastAsiaTheme="minorHAnsi" w:cs="Arial"/>
          <w:szCs w:val="18"/>
          <w:lang w:val="en-US"/>
        </w:rPr>
      </w:pPr>
      <w:r w:rsidRPr="00B97B18">
        <w:rPr>
          <w:shd w:val="clear" w:color="auto" w:fill="FFFFFF"/>
        </w:rPr>
        <w:t xml:space="preserve">Dieguez A.A., Anca C.A., Zobel N., Behrendt F., 2015, Understanding the primary and secondary slow pyrolysis mechanisms of holocellulose, lignin and wood with laser-induced fluorescence, </w:t>
      </w:r>
      <w:r w:rsidRPr="00B97B18">
        <w:rPr>
          <w:rStyle w:val="ref-vol"/>
          <w:shd w:val="clear" w:color="auto" w:fill="FFFFFF"/>
        </w:rPr>
        <w:t xml:space="preserve">153, </w:t>
      </w:r>
      <w:r w:rsidRPr="00B97B18">
        <w:rPr>
          <w:shd w:val="clear" w:color="auto" w:fill="FFFFFF"/>
        </w:rPr>
        <w:t>102</w:t>
      </w:r>
      <w:r w:rsidR="00C37192" w:rsidRPr="00B97B18">
        <w:rPr>
          <w:shd w:val="clear" w:color="auto" w:fill="FFFFFF"/>
        </w:rPr>
        <w:t xml:space="preserve"> - </w:t>
      </w:r>
      <w:r w:rsidRPr="00B97B18">
        <w:rPr>
          <w:shd w:val="clear" w:color="auto" w:fill="FFFFFF"/>
        </w:rPr>
        <w:t>109. </w:t>
      </w:r>
    </w:p>
    <w:p w14:paraId="76BA7053" w14:textId="77777777" w:rsidR="00F32E1F" w:rsidRPr="00B97B18" w:rsidRDefault="00954ABE" w:rsidP="00F32E1F">
      <w:pPr>
        <w:tabs>
          <w:tab w:val="clear" w:pos="7100"/>
        </w:tabs>
        <w:autoSpaceDE w:val="0"/>
        <w:autoSpaceDN w:val="0"/>
        <w:adjustRightInd w:val="0"/>
        <w:spacing w:line="276" w:lineRule="auto"/>
        <w:ind w:left="851" w:hanging="851"/>
        <w:rPr>
          <w:rFonts w:eastAsiaTheme="minorHAnsi" w:cs="Arial"/>
          <w:szCs w:val="18"/>
          <w:lang w:val="en-US"/>
        </w:rPr>
      </w:pPr>
      <w:r w:rsidRPr="00B97B18">
        <w:rPr>
          <w:rFonts w:eastAsiaTheme="minorHAnsi" w:cs="Arial"/>
          <w:szCs w:val="18"/>
          <w:lang w:val="en-US"/>
        </w:rPr>
        <w:t>Emberger, G., 2016, Urban transport in Ho Chi Minh City, Vietnam, sustainable Ho Chi Minh City: Climate</w:t>
      </w:r>
      <w:r w:rsidR="00BD075E" w:rsidRPr="00B97B18">
        <w:rPr>
          <w:rFonts w:eastAsiaTheme="minorHAnsi" w:cs="Arial"/>
          <w:szCs w:val="18"/>
          <w:lang w:val="en-US"/>
        </w:rPr>
        <w:t xml:space="preserve"> </w:t>
      </w:r>
      <w:r w:rsidRPr="00B97B18">
        <w:rPr>
          <w:rFonts w:eastAsiaTheme="minorHAnsi" w:cs="Arial"/>
          <w:szCs w:val="18"/>
          <w:lang w:val="en-US"/>
        </w:rPr>
        <w:t xml:space="preserve">policies for emerging mega cities, Springer, Berlin, Germany. </w:t>
      </w:r>
    </w:p>
    <w:p w14:paraId="0BCCA46D" w14:textId="77777777" w:rsidR="00F32E1F" w:rsidRPr="00B97B18" w:rsidRDefault="000D47E4" w:rsidP="00F32E1F">
      <w:pPr>
        <w:tabs>
          <w:tab w:val="clear" w:pos="7100"/>
        </w:tabs>
        <w:autoSpaceDE w:val="0"/>
        <w:autoSpaceDN w:val="0"/>
        <w:adjustRightInd w:val="0"/>
        <w:spacing w:line="276" w:lineRule="auto"/>
        <w:ind w:left="851" w:hanging="851"/>
        <w:rPr>
          <w:rFonts w:cs="Arial"/>
          <w:bCs/>
          <w:szCs w:val="18"/>
          <w:shd w:val="clear" w:color="auto" w:fill="FFFFFF"/>
        </w:rPr>
      </w:pPr>
      <w:r w:rsidRPr="00B97B18">
        <w:rPr>
          <w:rFonts w:cs="Arial"/>
          <w:bCs/>
          <w:szCs w:val="18"/>
          <w:shd w:val="clear" w:color="auto" w:fill="FFFFFF"/>
        </w:rPr>
        <w:t>Grima O.C</w:t>
      </w:r>
      <w:r w:rsidR="00D805FD" w:rsidRPr="00B97B18">
        <w:rPr>
          <w:rFonts w:cs="Arial"/>
          <w:bCs/>
          <w:szCs w:val="18"/>
          <w:shd w:val="clear" w:color="auto" w:fill="FFFFFF"/>
        </w:rPr>
        <w:t>.</w:t>
      </w:r>
      <w:r w:rsidRPr="00B97B18">
        <w:rPr>
          <w:rFonts w:cs="Arial"/>
          <w:bCs/>
          <w:szCs w:val="18"/>
          <w:shd w:val="clear" w:color="auto" w:fill="FFFFFF"/>
        </w:rPr>
        <w:t>, Ramírez G.Á</w:t>
      </w:r>
      <w:r w:rsidR="00D805FD" w:rsidRPr="00B97B18">
        <w:rPr>
          <w:rFonts w:cs="Arial"/>
          <w:bCs/>
          <w:szCs w:val="18"/>
          <w:shd w:val="clear" w:color="auto" w:fill="FFFFFF"/>
        </w:rPr>
        <w:t>.</w:t>
      </w:r>
      <w:r w:rsidRPr="00B97B18">
        <w:rPr>
          <w:rFonts w:cs="Arial"/>
          <w:bCs/>
          <w:szCs w:val="18"/>
          <w:shd w:val="clear" w:color="auto" w:fill="FFFFFF"/>
        </w:rPr>
        <w:t>, Gómez L.D</w:t>
      </w:r>
      <w:r w:rsidR="00D805FD" w:rsidRPr="00B97B18">
        <w:rPr>
          <w:rFonts w:cs="Arial"/>
          <w:bCs/>
          <w:szCs w:val="18"/>
          <w:shd w:val="clear" w:color="auto" w:fill="FFFFFF"/>
        </w:rPr>
        <w:t>.</w:t>
      </w:r>
      <w:r w:rsidRPr="00B97B18">
        <w:rPr>
          <w:rFonts w:cs="Arial"/>
          <w:bCs/>
          <w:szCs w:val="18"/>
          <w:shd w:val="clear" w:color="auto" w:fill="FFFFFF"/>
        </w:rPr>
        <w:t xml:space="preserve">, Clemente J.C., 2016, </w:t>
      </w:r>
      <w:r w:rsidRPr="00B97B18">
        <w:rPr>
          <w:rFonts w:cs="Arial"/>
          <w:bCs/>
          <w:szCs w:val="18"/>
        </w:rPr>
        <w:t xml:space="preserve">Activated carbon from flash pyrolysis of eucalyptus residue, </w:t>
      </w:r>
      <w:r w:rsidRPr="00B97B18">
        <w:rPr>
          <w:rFonts w:cs="Arial"/>
          <w:bCs/>
          <w:szCs w:val="18"/>
          <w:shd w:val="clear" w:color="auto" w:fill="FFFFFF"/>
          <w:lang w:val="en-US"/>
        </w:rPr>
        <w:t xml:space="preserve">Journal </w:t>
      </w:r>
      <w:r w:rsidRPr="00B97B18">
        <w:rPr>
          <w:rFonts w:cs="Arial"/>
          <w:bCs/>
          <w:i/>
          <w:iCs/>
          <w:szCs w:val="18"/>
          <w:shd w:val="clear" w:color="auto" w:fill="FFFFFF"/>
        </w:rPr>
        <w:t>Heliyon</w:t>
      </w:r>
      <w:r w:rsidRPr="00B97B18">
        <w:rPr>
          <w:rFonts w:cs="Arial"/>
          <w:bCs/>
          <w:szCs w:val="18"/>
          <w:shd w:val="clear" w:color="auto" w:fill="FFFFFF"/>
        </w:rPr>
        <w:t>, 2 (9).</w:t>
      </w:r>
    </w:p>
    <w:p w14:paraId="1083C1D4" w14:textId="77777777" w:rsidR="00F32E1F" w:rsidRPr="00B97B18" w:rsidRDefault="00D805FD" w:rsidP="00F32E1F">
      <w:pPr>
        <w:tabs>
          <w:tab w:val="clear" w:pos="7100"/>
        </w:tabs>
        <w:autoSpaceDE w:val="0"/>
        <w:autoSpaceDN w:val="0"/>
        <w:adjustRightInd w:val="0"/>
        <w:spacing w:line="276" w:lineRule="auto"/>
        <w:ind w:left="851" w:hanging="851"/>
        <w:rPr>
          <w:rFonts w:cs="Arial"/>
          <w:szCs w:val="18"/>
          <w:shd w:val="clear" w:color="auto" w:fill="FFFFFF"/>
        </w:rPr>
      </w:pPr>
      <w:r w:rsidRPr="00B97B18">
        <w:rPr>
          <w:rFonts w:cs="Arial"/>
          <w:szCs w:val="18"/>
          <w:shd w:val="clear" w:color="auto" w:fill="FFFFFF"/>
        </w:rPr>
        <w:t>Hagemann N., Spokas K., Schmidt H.P., Kägi R., Böhler M., Bucheli T., 2018, Activated Carbon, Biochar and Charcoal: Linkages and Synergies across Pyrogenic Carbon’s ABCs. </w:t>
      </w:r>
      <w:r w:rsidRPr="00B97B18">
        <w:rPr>
          <w:rStyle w:val="ref-journal"/>
          <w:rFonts w:cs="Arial"/>
          <w:szCs w:val="18"/>
          <w:shd w:val="clear" w:color="auto" w:fill="FFFFFF"/>
        </w:rPr>
        <w:t xml:space="preserve">Water, </w:t>
      </w:r>
      <w:r w:rsidRPr="00B97B18">
        <w:rPr>
          <w:rStyle w:val="ref-vol"/>
          <w:rFonts w:cs="Arial"/>
          <w:szCs w:val="18"/>
          <w:shd w:val="clear" w:color="auto" w:fill="FFFFFF"/>
        </w:rPr>
        <w:t xml:space="preserve">10, </w:t>
      </w:r>
      <w:r w:rsidRPr="00B97B18">
        <w:rPr>
          <w:rFonts w:cs="Arial"/>
          <w:szCs w:val="18"/>
          <w:shd w:val="clear" w:color="auto" w:fill="FFFFFF"/>
        </w:rPr>
        <w:t>182</w:t>
      </w:r>
      <w:r w:rsidR="00F32E1F" w:rsidRPr="00B97B18">
        <w:rPr>
          <w:rFonts w:cs="Arial"/>
          <w:szCs w:val="18"/>
          <w:shd w:val="clear" w:color="auto" w:fill="FFFFFF"/>
        </w:rPr>
        <w:t>.</w:t>
      </w:r>
    </w:p>
    <w:p w14:paraId="5423111B" w14:textId="77777777" w:rsidR="00F32E1F" w:rsidRPr="00B97B18" w:rsidRDefault="00C37192" w:rsidP="00F32E1F">
      <w:pPr>
        <w:tabs>
          <w:tab w:val="clear" w:pos="7100"/>
        </w:tabs>
        <w:autoSpaceDE w:val="0"/>
        <w:autoSpaceDN w:val="0"/>
        <w:adjustRightInd w:val="0"/>
        <w:spacing w:line="276" w:lineRule="auto"/>
        <w:ind w:left="851" w:hanging="851"/>
        <w:rPr>
          <w:rFonts w:cs="Arial"/>
          <w:szCs w:val="18"/>
          <w:shd w:val="clear" w:color="auto" w:fill="FFFFFF"/>
        </w:rPr>
      </w:pPr>
      <w:r w:rsidRPr="00B97B18">
        <w:rPr>
          <w:rFonts w:cs="Arial"/>
          <w:szCs w:val="18"/>
          <w:shd w:val="clear" w:color="auto" w:fill="FFFFFF"/>
        </w:rPr>
        <w:t>Lanzini A</w:t>
      </w:r>
      <w:r w:rsidR="00D609EB" w:rsidRPr="00B97B18">
        <w:rPr>
          <w:rFonts w:cs="Arial"/>
          <w:szCs w:val="18"/>
          <w:shd w:val="clear" w:color="auto" w:fill="FFFFFF"/>
        </w:rPr>
        <w:t>.</w:t>
      </w:r>
      <w:r w:rsidRPr="00B97B18">
        <w:rPr>
          <w:rFonts w:cs="Arial"/>
          <w:szCs w:val="18"/>
          <w:shd w:val="clear" w:color="auto" w:fill="FFFFFF"/>
        </w:rPr>
        <w:t>, Madi H</w:t>
      </w:r>
      <w:r w:rsidR="00D609EB" w:rsidRPr="00B97B18">
        <w:rPr>
          <w:rFonts w:cs="Arial"/>
          <w:szCs w:val="18"/>
          <w:shd w:val="clear" w:color="auto" w:fill="FFFFFF"/>
        </w:rPr>
        <w:t>.</w:t>
      </w:r>
      <w:r w:rsidRPr="00B97B18">
        <w:rPr>
          <w:rFonts w:cs="Arial"/>
          <w:szCs w:val="18"/>
          <w:shd w:val="clear" w:color="auto" w:fill="FFFFFF"/>
        </w:rPr>
        <w:t>, Chiodo V</w:t>
      </w:r>
      <w:r w:rsidR="00D609EB" w:rsidRPr="00B97B18">
        <w:rPr>
          <w:rFonts w:cs="Arial"/>
          <w:szCs w:val="18"/>
          <w:shd w:val="clear" w:color="auto" w:fill="FFFFFF"/>
        </w:rPr>
        <w:t>.</w:t>
      </w:r>
      <w:r w:rsidRPr="00B97B18">
        <w:rPr>
          <w:rFonts w:cs="Arial"/>
          <w:szCs w:val="18"/>
          <w:shd w:val="clear" w:color="auto" w:fill="FFFFFF"/>
        </w:rPr>
        <w:t>, Papurello D</w:t>
      </w:r>
      <w:r w:rsidR="00D609EB" w:rsidRPr="00B97B18">
        <w:rPr>
          <w:rFonts w:cs="Arial"/>
          <w:szCs w:val="18"/>
          <w:shd w:val="clear" w:color="auto" w:fill="FFFFFF"/>
        </w:rPr>
        <w:t>.</w:t>
      </w:r>
      <w:r w:rsidRPr="00B97B18">
        <w:rPr>
          <w:rFonts w:cs="Arial"/>
          <w:szCs w:val="18"/>
          <w:shd w:val="clear" w:color="auto" w:fill="FFFFFF"/>
        </w:rPr>
        <w:t>, Maisano S</w:t>
      </w:r>
      <w:r w:rsidR="00D609EB" w:rsidRPr="00B97B18">
        <w:rPr>
          <w:rFonts w:cs="Arial"/>
          <w:szCs w:val="18"/>
          <w:shd w:val="clear" w:color="auto" w:fill="FFFFFF"/>
        </w:rPr>
        <w:t>.</w:t>
      </w:r>
      <w:r w:rsidRPr="00B97B18">
        <w:rPr>
          <w:rFonts w:cs="Arial"/>
          <w:szCs w:val="18"/>
          <w:shd w:val="clear" w:color="auto" w:fill="FFFFFF"/>
        </w:rPr>
        <w:t>, Santarelli M.</w:t>
      </w:r>
      <w:r w:rsidR="00D609EB" w:rsidRPr="00B97B18">
        <w:rPr>
          <w:rFonts w:cs="Arial"/>
          <w:szCs w:val="18"/>
          <w:shd w:val="clear" w:color="auto" w:fill="FFFFFF"/>
        </w:rPr>
        <w:t>,</w:t>
      </w:r>
      <w:r w:rsidRPr="00B97B18">
        <w:rPr>
          <w:rFonts w:cs="Arial"/>
          <w:szCs w:val="18"/>
          <w:shd w:val="clear" w:color="auto" w:fill="FFFFFF"/>
        </w:rPr>
        <w:t xml:space="preserve"> Herle J.V.</w:t>
      </w:r>
      <w:r w:rsidR="00D609EB" w:rsidRPr="00B97B18">
        <w:rPr>
          <w:rFonts w:cs="Arial"/>
          <w:szCs w:val="18"/>
          <w:shd w:val="clear" w:color="auto" w:fill="FFFFFF"/>
        </w:rPr>
        <w:t>, 2017,</w:t>
      </w:r>
      <w:r w:rsidRPr="00B97B18">
        <w:rPr>
          <w:rFonts w:cs="Arial"/>
          <w:szCs w:val="18"/>
          <w:shd w:val="clear" w:color="auto" w:fill="FFFFFF"/>
        </w:rPr>
        <w:t> </w:t>
      </w:r>
      <w:r w:rsidRPr="00B97B18">
        <w:rPr>
          <w:rStyle w:val="ref-title"/>
          <w:rFonts w:cs="Arial"/>
          <w:szCs w:val="18"/>
          <w:shd w:val="clear" w:color="auto" w:fill="FFFFFF"/>
        </w:rPr>
        <w:t>Dealing with fuel contaminants in biogas-fed solid oxide fuel cell (SOFC) and molten carbonate fuel cell (MCFC) plants: Degradation of catalytic and electro-catalytic active surfaces and related gas purification methods</w:t>
      </w:r>
      <w:r w:rsidRPr="00B97B18">
        <w:rPr>
          <w:rFonts w:cs="Arial"/>
          <w:szCs w:val="18"/>
          <w:shd w:val="clear" w:color="auto" w:fill="FFFFFF"/>
        </w:rPr>
        <w:t>. </w:t>
      </w:r>
      <w:r w:rsidRPr="00B97B18">
        <w:rPr>
          <w:rStyle w:val="nfasis"/>
          <w:rFonts w:cs="Arial"/>
          <w:szCs w:val="18"/>
          <w:shd w:val="clear" w:color="auto" w:fill="FFFFFF"/>
        </w:rPr>
        <w:t>Progress in Energy and Combustion Science</w:t>
      </w:r>
      <w:r w:rsidRPr="00B97B18">
        <w:rPr>
          <w:rFonts w:cs="Arial"/>
          <w:szCs w:val="18"/>
          <w:shd w:val="clear" w:color="auto" w:fill="FFFFFF"/>
        </w:rPr>
        <w:t xml:space="preserve">, </w:t>
      </w:r>
      <w:r w:rsidRPr="00B97B18">
        <w:rPr>
          <w:rStyle w:val="ref-vol"/>
          <w:rFonts w:cs="Arial"/>
          <w:szCs w:val="18"/>
          <w:shd w:val="clear" w:color="auto" w:fill="FFFFFF"/>
        </w:rPr>
        <w:t xml:space="preserve">61, </w:t>
      </w:r>
      <w:r w:rsidRPr="00B97B18">
        <w:rPr>
          <w:rFonts w:cs="Arial"/>
          <w:szCs w:val="18"/>
          <w:shd w:val="clear" w:color="auto" w:fill="FFFFFF"/>
        </w:rPr>
        <w:t xml:space="preserve">150 </w:t>
      </w:r>
      <w:r w:rsidR="00F32E1F" w:rsidRPr="00B97B18">
        <w:rPr>
          <w:rFonts w:cs="Arial"/>
          <w:szCs w:val="18"/>
          <w:shd w:val="clear" w:color="auto" w:fill="FFFFFF"/>
        </w:rPr>
        <w:t>–</w:t>
      </w:r>
      <w:r w:rsidRPr="00B97B18">
        <w:rPr>
          <w:rFonts w:cs="Arial"/>
          <w:szCs w:val="18"/>
          <w:shd w:val="clear" w:color="auto" w:fill="FFFFFF"/>
        </w:rPr>
        <w:t xml:space="preserve"> 188</w:t>
      </w:r>
      <w:r w:rsidR="00F32E1F" w:rsidRPr="00B97B18">
        <w:rPr>
          <w:rFonts w:cs="Arial"/>
          <w:szCs w:val="18"/>
          <w:shd w:val="clear" w:color="auto" w:fill="FFFFFF"/>
        </w:rPr>
        <w:t>.</w:t>
      </w:r>
    </w:p>
    <w:p w14:paraId="29CEA3AA" w14:textId="77777777" w:rsidR="00F32E1F" w:rsidRPr="00B97B18" w:rsidRDefault="00134D47" w:rsidP="00F32E1F">
      <w:pPr>
        <w:tabs>
          <w:tab w:val="clear" w:pos="7100"/>
        </w:tabs>
        <w:autoSpaceDE w:val="0"/>
        <w:autoSpaceDN w:val="0"/>
        <w:adjustRightInd w:val="0"/>
        <w:spacing w:line="276" w:lineRule="auto"/>
        <w:ind w:left="851" w:hanging="851"/>
        <w:rPr>
          <w:rFonts w:cs="Arial"/>
          <w:szCs w:val="18"/>
        </w:rPr>
      </w:pPr>
      <w:hyperlink r:id="rId20" w:anchor="!" w:history="1">
        <w:r w:rsidR="000D47E4" w:rsidRPr="00B97B18">
          <w:rPr>
            <w:rStyle w:val="text"/>
            <w:rFonts w:cs="Arial"/>
            <w:szCs w:val="18"/>
          </w:rPr>
          <w:t>Luis V.H</w:t>
        </w:r>
      </w:hyperlink>
      <w:bookmarkStart w:id="2" w:name="bau2"/>
      <w:r w:rsidR="000D47E4" w:rsidRPr="00B97B18">
        <w:rPr>
          <w:rFonts w:cs="Arial"/>
          <w:szCs w:val="18"/>
        </w:rPr>
        <w:t xml:space="preserve">., </w:t>
      </w:r>
      <w:hyperlink r:id="rId21" w:anchor="!" w:history="1">
        <w:r w:rsidR="000D47E4" w:rsidRPr="00B97B18">
          <w:rPr>
            <w:rStyle w:val="text"/>
            <w:rFonts w:cs="Arial"/>
            <w:szCs w:val="18"/>
          </w:rPr>
          <w:t>Rodriguez</w:t>
        </w:r>
      </w:hyperlink>
      <w:bookmarkStart w:id="3" w:name="bau3"/>
      <w:bookmarkEnd w:id="2"/>
      <w:r w:rsidR="000D47E4" w:rsidRPr="00B97B18">
        <w:rPr>
          <w:rFonts w:cs="Arial"/>
          <w:szCs w:val="18"/>
        </w:rPr>
        <w:t xml:space="preserve"> M.C., </w:t>
      </w:r>
      <w:hyperlink r:id="rId22" w:anchor="!" w:history="1">
        <w:r w:rsidR="000D47E4" w:rsidRPr="00B97B18">
          <w:rPr>
            <w:rStyle w:val="text"/>
            <w:rFonts w:cs="Arial"/>
            <w:szCs w:val="18"/>
          </w:rPr>
          <w:t>Mondragon</w:t>
        </w:r>
      </w:hyperlink>
      <w:bookmarkStart w:id="4" w:name="bau4"/>
      <w:bookmarkEnd w:id="3"/>
      <w:r w:rsidR="000D47E4" w:rsidRPr="00B97B18">
        <w:rPr>
          <w:rFonts w:cs="Arial"/>
          <w:szCs w:val="18"/>
        </w:rPr>
        <w:t xml:space="preserve"> F.A.,  </w:t>
      </w:r>
      <w:hyperlink r:id="rId23" w:anchor="!" w:history="1">
        <w:r w:rsidR="000D47E4" w:rsidRPr="00B97B18">
          <w:rPr>
            <w:rStyle w:val="text"/>
            <w:rFonts w:cs="Arial"/>
            <w:szCs w:val="18"/>
          </w:rPr>
          <w:t>Chazaro</w:t>
        </w:r>
      </w:hyperlink>
      <w:bookmarkStart w:id="5" w:name="bau5"/>
      <w:bookmarkEnd w:id="4"/>
      <w:r w:rsidR="000D47E4" w:rsidRPr="00B97B18">
        <w:rPr>
          <w:rFonts w:cs="Arial"/>
          <w:szCs w:val="18"/>
        </w:rPr>
        <w:t xml:space="preserve"> L.F., </w:t>
      </w:r>
      <w:bookmarkEnd w:id="5"/>
      <w:r w:rsidR="000D47E4" w:rsidRPr="00B97B18">
        <w:rPr>
          <w:rFonts w:cs="Arial"/>
          <w:szCs w:val="18"/>
        </w:rPr>
        <w:t xml:space="preserve">Rangel J.R., 2018, </w:t>
      </w:r>
      <w:r w:rsidR="000D47E4" w:rsidRPr="00B97B18">
        <w:rPr>
          <w:rStyle w:val="title-text"/>
          <w:rFonts w:cs="Arial"/>
          <w:szCs w:val="18"/>
        </w:rPr>
        <w:t xml:space="preserve">Coconut endocarp and mesocarp as both biosorbents of dissolved hydrocarbons in fuel spills and as a power source when exhausted, </w:t>
      </w:r>
      <w:hyperlink r:id="rId24" w:tooltip="Go to Journal of Environmental Management on ScienceDirect" w:history="1">
        <w:r w:rsidR="000D47E4" w:rsidRPr="00B97B18">
          <w:rPr>
            <w:rStyle w:val="Hipervnculo"/>
            <w:rFonts w:cs="Arial"/>
            <w:color w:val="auto"/>
            <w:szCs w:val="18"/>
            <w:u w:val="none"/>
          </w:rPr>
          <w:t>Journal of Environmental Management</w:t>
        </w:r>
      </w:hyperlink>
      <w:r w:rsidR="000D47E4" w:rsidRPr="00B97B18">
        <w:rPr>
          <w:rFonts w:cs="Arial"/>
          <w:szCs w:val="18"/>
        </w:rPr>
        <w:t xml:space="preserve">, </w:t>
      </w:r>
      <w:hyperlink r:id="rId25" w:tooltip="Go to table of contents for this volume/issue" w:history="1">
        <w:r w:rsidR="000D47E4" w:rsidRPr="00B97B18">
          <w:rPr>
            <w:rStyle w:val="Hipervnculo"/>
            <w:rFonts w:cs="Arial"/>
            <w:color w:val="auto"/>
            <w:szCs w:val="18"/>
            <w:u w:val="none"/>
          </w:rPr>
          <w:t>211</w:t>
        </w:r>
      </w:hyperlink>
      <w:r w:rsidR="000D47E4" w:rsidRPr="00B97B18">
        <w:rPr>
          <w:rFonts w:cs="Arial"/>
          <w:szCs w:val="18"/>
        </w:rPr>
        <w:t>, 103</w:t>
      </w:r>
      <w:r w:rsidR="00C37192" w:rsidRPr="00B97B18">
        <w:rPr>
          <w:rFonts w:cs="Arial"/>
          <w:szCs w:val="18"/>
        </w:rPr>
        <w:t xml:space="preserve"> </w:t>
      </w:r>
      <w:r w:rsidR="000D47E4" w:rsidRPr="00B97B18">
        <w:rPr>
          <w:rFonts w:cs="Arial"/>
          <w:szCs w:val="18"/>
        </w:rPr>
        <w:t>-111.</w:t>
      </w:r>
      <w:bookmarkStart w:id="6" w:name="baut0005"/>
    </w:p>
    <w:p w14:paraId="77581A28" w14:textId="77777777" w:rsidR="00F32E1F" w:rsidRPr="00B97B18" w:rsidRDefault="00943EB6" w:rsidP="00F32E1F">
      <w:pPr>
        <w:tabs>
          <w:tab w:val="clear" w:pos="7100"/>
        </w:tabs>
        <w:autoSpaceDE w:val="0"/>
        <w:autoSpaceDN w:val="0"/>
        <w:adjustRightInd w:val="0"/>
        <w:spacing w:line="276" w:lineRule="auto"/>
        <w:ind w:left="851" w:hanging="851"/>
        <w:rPr>
          <w:rFonts w:cs="Arial"/>
          <w:szCs w:val="18"/>
          <w:shd w:val="clear" w:color="auto" w:fill="FFFFFF"/>
        </w:rPr>
      </w:pPr>
      <w:r w:rsidRPr="00B97B18">
        <w:rPr>
          <w:rFonts w:cs="Arial"/>
          <w:szCs w:val="18"/>
          <w:shd w:val="clear" w:color="auto" w:fill="FFFFFF"/>
        </w:rPr>
        <w:lastRenderedPageBreak/>
        <w:t>Miltner M</w:t>
      </w:r>
      <w:r w:rsidR="00D805FD" w:rsidRPr="00B97B18">
        <w:rPr>
          <w:rFonts w:cs="Arial"/>
          <w:szCs w:val="18"/>
          <w:shd w:val="clear" w:color="auto" w:fill="FFFFFF"/>
        </w:rPr>
        <w:t>.</w:t>
      </w:r>
      <w:r w:rsidRPr="00B97B18">
        <w:rPr>
          <w:rFonts w:cs="Arial"/>
          <w:szCs w:val="18"/>
          <w:shd w:val="clear" w:color="auto" w:fill="FFFFFF"/>
        </w:rPr>
        <w:t xml:space="preserve">, Makaruk A. y Harasek M., 2017, </w:t>
      </w:r>
      <w:r w:rsidRPr="00B97B18">
        <w:rPr>
          <w:rStyle w:val="ref-title"/>
          <w:rFonts w:cs="Arial"/>
          <w:szCs w:val="18"/>
          <w:shd w:val="clear" w:color="auto" w:fill="FFFFFF"/>
        </w:rPr>
        <w:t>Review on Available Biogas Upgrading Technologies and Innovations Towards Advanced Solutions</w:t>
      </w:r>
      <w:r w:rsidRPr="00B97B18">
        <w:rPr>
          <w:rFonts w:cs="Arial"/>
          <w:szCs w:val="18"/>
          <w:shd w:val="clear" w:color="auto" w:fill="FFFFFF"/>
        </w:rPr>
        <w:t>, </w:t>
      </w:r>
      <w:r w:rsidRPr="00B97B18">
        <w:rPr>
          <w:rStyle w:val="nfasis"/>
          <w:rFonts w:cs="Arial"/>
          <w:szCs w:val="18"/>
          <w:shd w:val="clear" w:color="auto" w:fill="FFFFFF"/>
        </w:rPr>
        <w:t>Journal of Cleaner Production</w:t>
      </w:r>
      <w:r w:rsidRPr="00B97B18">
        <w:rPr>
          <w:rFonts w:cs="Arial"/>
          <w:szCs w:val="18"/>
          <w:shd w:val="clear" w:color="auto" w:fill="FFFFFF"/>
        </w:rPr>
        <w:t>.</w:t>
      </w:r>
    </w:p>
    <w:p w14:paraId="3D104439" w14:textId="5BDE39B1" w:rsidR="00490F59" w:rsidRPr="00B97B18" w:rsidRDefault="00490F59" w:rsidP="00F32E1F">
      <w:pPr>
        <w:tabs>
          <w:tab w:val="clear" w:pos="7100"/>
        </w:tabs>
        <w:autoSpaceDE w:val="0"/>
        <w:autoSpaceDN w:val="0"/>
        <w:adjustRightInd w:val="0"/>
        <w:spacing w:line="276" w:lineRule="auto"/>
        <w:ind w:left="851" w:hanging="851"/>
        <w:rPr>
          <w:rFonts w:cs="Arial"/>
          <w:szCs w:val="18"/>
          <w:shd w:val="clear" w:color="auto" w:fill="FFFFFF"/>
        </w:rPr>
      </w:pPr>
      <w:r w:rsidRPr="00B97B18">
        <w:rPr>
          <w:rFonts w:cs="Arial"/>
          <w:szCs w:val="18"/>
          <w:shd w:val="clear" w:color="auto" w:fill="FFFFFF"/>
        </w:rPr>
        <w:t>Mosa S.M.</w:t>
      </w:r>
      <w:r w:rsidR="00286E3E" w:rsidRPr="00B97B18">
        <w:rPr>
          <w:rFonts w:cs="Arial"/>
          <w:szCs w:val="18"/>
          <w:shd w:val="clear" w:color="auto" w:fill="FFFFFF"/>
        </w:rPr>
        <w:t xml:space="preserve">, 2014, </w:t>
      </w:r>
      <w:r w:rsidRPr="00B97B18">
        <w:rPr>
          <w:rFonts w:cs="Arial"/>
          <w:szCs w:val="18"/>
          <w:shd w:val="clear" w:color="auto" w:fill="FFFFFF"/>
        </w:rPr>
        <w:t xml:space="preserve">Adsorption of some heavy metals and (Mg2+, Ca2 +) ions from aqueous solutions by using different environmental residuals as a </w:t>
      </w:r>
      <w:r w:rsidR="00286E3E" w:rsidRPr="00B97B18">
        <w:rPr>
          <w:rFonts w:cs="Arial"/>
          <w:szCs w:val="18"/>
          <w:shd w:val="clear" w:color="auto" w:fill="FFFFFF"/>
        </w:rPr>
        <w:t>cheap adsorbent</w:t>
      </w:r>
      <w:r w:rsidRPr="00B97B18">
        <w:rPr>
          <w:rFonts w:cs="Arial"/>
          <w:szCs w:val="18"/>
          <w:shd w:val="clear" w:color="auto" w:fill="FFFFFF"/>
        </w:rPr>
        <w:t xml:space="preserve"> at optimum conditions. </w:t>
      </w:r>
      <w:r w:rsidRPr="00B97B18">
        <w:rPr>
          <w:rStyle w:val="ref-journal"/>
          <w:rFonts w:cs="Arial"/>
          <w:szCs w:val="18"/>
          <w:shd w:val="clear" w:color="auto" w:fill="FFFFFF"/>
        </w:rPr>
        <w:t>Sci. J. Chem</w:t>
      </w:r>
      <w:r w:rsidR="00286E3E" w:rsidRPr="00B97B18">
        <w:rPr>
          <w:rStyle w:val="ref-journal"/>
          <w:rFonts w:cs="Arial"/>
          <w:szCs w:val="18"/>
          <w:shd w:val="clear" w:color="auto" w:fill="FFFFFF"/>
        </w:rPr>
        <w:t xml:space="preserve">, </w:t>
      </w:r>
      <w:r w:rsidRPr="00B97B18">
        <w:rPr>
          <w:rFonts w:cs="Arial"/>
          <w:szCs w:val="18"/>
          <w:shd w:val="clear" w:color="auto" w:fill="FFFFFF"/>
        </w:rPr>
        <w:t>4</w:t>
      </w:r>
      <w:r w:rsidR="00286E3E" w:rsidRPr="00B97B18">
        <w:rPr>
          <w:rFonts w:cs="Arial"/>
          <w:szCs w:val="18"/>
          <w:shd w:val="clear" w:color="auto" w:fill="FFFFFF"/>
        </w:rPr>
        <w:t xml:space="preserve">, </w:t>
      </w:r>
      <w:r w:rsidRPr="00B97B18">
        <w:rPr>
          <w:rFonts w:cs="Arial"/>
          <w:szCs w:val="18"/>
          <w:shd w:val="clear" w:color="auto" w:fill="FFFFFF"/>
        </w:rPr>
        <w:t>1</w:t>
      </w:r>
      <w:r w:rsidR="00C37192" w:rsidRPr="00B97B18">
        <w:rPr>
          <w:rFonts w:cs="Arial"/>
          <w:szCs w:val="18"/>
          <w:shd w:val="clear" w:color="auto" w:fill="FFFFFF"/>
        </w:rPr>
        <w:t>-</w:t>
      </w:r>
      <w:r w:rsidRPr="00B97B18">
        <w:rPr>
          <w:rFonts w:cs="Arial"/>
          <w:szCs w:val="18"/>
          <w:shd w:val="clear" w:color="auto" w:fill="FFFFFF"/>
        </w:rPr>
        <w:t>5.</w:t>
      </w:r>
    </w:p>
    <w:p w14:paraId="7C374815" w14:textId="505A8B83" w:rsidR="001C3E9F" w:rsidRPr="00B97B18" w:rsidRDefault="001C3E9F" w:rsidP="001C3E9F">
      <w:pPr>
        <w:pStyle w:val="Ttulo2"/>
        <w:spacing w:before="0" w:line="276" w:lineRule="auto"/>
        <w:ind w:left="851" w:hanging="851"/>
        <w:rPr>
          <w:rFonts w:ascii="Arial" w:hAnsi="Arial" w:cs="Arial"/>
          <w:b w:val="0"/>
          <w:bCs w:val="0"/>
          <w:color w:val="auto"/>
          <w:sz w:val="18"/>
          <w:szCs w:val="18"/>
          <w:shd w:val="clear" w:color="auto" w:fill="FFFFFF"/>
        </w:rPr>
      </w:pPr>
      <w:r w:rsidRPr="00B97B18">
        <w:rPr>
          <w:rFonts w:ascii="Arial" w:hAnsi="Arial" w:cs="Arial"/>
          <w:b w:val="0"/>
          <w:bCs w:val="0"/>
          <w:color w:val="auto"/>
          <w:sz w:val="18"/>
          <w:szCs w:val="18"/>
          <w:shd w:val="clear" w:color="auto" w:fill="FFFFFF"/>
        </w:rPr>
        <w:t>Shah I., Adnan R., Wan W.S., Mohamed N., 2015, </w:t>
      </w:r>
      <w:r w:rsidRPr="00B97B18">
        <w:rPr>
          <w:rStyle w:val="ref-title"/>
          <w:rFonts w:ascii="Arial" w:hAnsi="Arial" w:cs="Arial"/>
          <w:b w:val="0"/>
          <w:bCs w:val="0"/>
          <w:color w:val="auto"/>
          <w:sz w:val="18"/>
          <w:szCs w:val="18"/>
          <w:shd w:val="clear" w:color="auto" w:fill="FFFFFF"/>
        </w:rPr>
        <w:t>Iron Impregnated Activated Carbon as an Efficient Adsorbent for the Removal of Methylene Blue: Regeneration and Kinetics Studies</w:t>
      </w:r>
      <w:r w:rsidRPr="00B97B18">
        <w:rPr>
          <w:rFonts w:ascii="Arial" w:hAnsi="Arial" w:cs="Arial"/>
          <w:b w:val="0"/>
          <w:bCs w:val="0"/>
          <w:color w:val="auto"/>
          <w:sz w:val="18"/>
          <w:szCs w:val="18"/>
          <w:shd w:val="clear" w:color="auto" w:fill="FFFFFF"/>
        </w:rPr>
        <w:t>. </w:t>
      </w:r>
      <w:r w:rsidRPr="00B97B18">
        <w:rPr>
          <w:rStyle w:val="nfasis"/>
          <w:rFonts w:ascii="Arial" w:hAnsi="Arial" w:cs="Arial"/>
          <w:b w:val="0"/>
          <w:bCs w:val="0"/>
          <w:color w:val="auto"/>
          <w:sz w:val="18"/>
          <w:szCs w:val="18"/>
          <w:shd w:val="clear" w:color="auto" w:fill="FFFFFF"/>
        </w:rPr>
        <w:t xml:space="preserve">PLoS ONE, </w:t>
      </w:r>
      <w:r w:rsidRPr="00B97B18">
        <w:rPr>
          <w:rStyle w:val="ref-vol"/>
          <w:rFonts w:ascii="Arial" w:hAnsi="Arial" w:cs="Arial"/>
          <w:b w:val="0"/>
          <w:bCs w:val="0"/>
          <w:color w:val="auto"/>
          <w:sz w:val="18"/>
          <w:szCs w:val="18"/>
          <w:shd w:val="clear" w:color="auto" w:fill="FFFFFF"/>
        </w:rPr>
        <w:t>10</w:t>
      </w:r>
      <w:r w:rsidRPr="00B97B18">
        <w:rPr>
          <w:rFonts w:ascii="Arial" w:hAnsi="Arial" w:cs="Arial"/>
          <w:b w:val="0"/>
          <w:bCs w:val="0"/>
          <w:color w:val="auto"/>
          <w:sz w:val="18"/>
          <w:szCs w:val="18"/>
          <w:shd w:val="clear" w:color="auto" w:fill="FFFFFF"/>
        </w:rPr>
        <w:t>(</w:t>
      </w:r>
      <w:r w:rsidRPr="00B97B18">
        <w:rPr>
          <w:rStyle w:val="ref-iss"/>
          <w:rFonts w:ascii="Arial" w:hAnsi="Arial" w:cs="Arial"/>
          <w:b w:val="0"/>
          <w:bCs w:val="0"/>
          <w:color w:val="auto"/>
          <w:sz w:val="18"/>
          <w:szCs w:val="18"/>
          <w:shd w:val="clear" w:color="auto" w:fill="FFFFFF"/>
        </w:rPr>
        <w:t>4</w:t>
      </w:r>
      <w:r w:rsidRPr="00B97B18">
        <w:rPr>
          <w:rFonts w:ascii="Arial" w:hAnsi="Arial" w:cs="Arial"/>
          <w:b w:val="0"/>
          <w:bCs w:val="0"/>
          <w:color w:val="auto"/>
          <w:sz w:val="18"/>
          <w:szCs w:val="18"/>
          <w:shd w:val="clear" w:color="auto" w:fill="FFFFFF"/>
        </w:rPr>
        <w:t>)</w:t>
      </w:r>
    </w:p>
    <w:p w14:paraId="3BF21316" w14:textId="1B75407A" w:rsidR="00286E3E" w:rsidRPr="00B97B18" w:rsidRDefault="00286E3E" w:rsidP="00231A59">
      <w:pPr>
        <w:pStyle w:val="Ttulo2"/>
        <w:spacing w:before="0" w:line="276" w:lineRule="auto"/>
        <w:ind w:left="851" w:hanging="851"/>
        <w:rPr>
          <w:rFonts w:ascii="Arial" w:hAnsi="Arial" w:cs="Arial"/>
          <w:b w:val="0"/>
          <w:bCs w:val="0"/>
          <w:color w:val="auto"/>
          <w:sz w:val="18"/>
          <w:szCs w:val="18"/>
        </w:rPr>
      </w:pPr>
      <w:r w:rsidRPr="00B97B18">
        <w:rPr>
          <w:rFonts w:ascii="Arial" w:hAnsi="Arial" w:cs="Arial"/>
          <w:b w:val="0"/>
          <w:bCs w:val="0"/>
          <w:color w:val="auto"/>
          <w:sz w:val="18"/>
          <w:szCs w:val="18"/>
          <w:shd w:val="clear" w:color="auto" w:fill="FFFFFF"/>
        </w:rPr>
        <w:t>Sidheswaran M.A., Destaillats H., Sullivan D.P., Cohn S., Fisk W.J., 2012, Energy efficient indoor VOC air cleaning with activated carbon fiber (ACF) filters. </w:t>
      </w:r>
      <w:r w:rsidRPr="00B97B18">
        <w:rPr>
          <w:rStyle w:val="ref-journal"/>
          <w:rFonts w:ascii="Arial" w:hAnsi="Arial" w:cs="Arial"/>
          <w:b w:val="0"/>
          <w:bCs w:val="0"/>
          <w:color w:val="auto"/>
          <w:sz w:val="18"/>
          <w:szCs w:val="18"/>
          <w:shd w:val="clear" w:color="auto" w:fill="FFFFFF"/>
        </w:rPr>
        <w:t xml:space="preserve">Build Environ, </w:t>
      </w:r>
      <w:r w:rsidRPr="00B97B18">
        <w:rPr>
          <w:rStyle w:val="ref-vol"/>
          <w:rFonts w:ascii="Arial" w:hAnsi="Arial" w:cs="Arial"/>
          <w:b w:val="0"/>
          <w:bCs w:val="0"/>
          <w:color w:val="auto"/>
          <w:sz w:val="18"/>
          <w:szCs w:val="18"/>
          <w:shd w:val="clear" w:color="auto" w:fill="FFFFFF"/>
        </w:rPr>
        <w:t>47</w:t>
      </w:r>
      <w:r w:rsidRPr="00B97B18">
        <w:rPr>
          <w:rFonts w:ascii="Arial" w:hAnsi="Arial" w:cs="Arial"/>
          <w:b w:val="0"/>
          <w:bCs w:val="0"/>
          <w:color w:val="auto"/>
          <w:sz w:val="18"/>
          <w:szCs w:val="18"/>
          <w:shd w:val="clear" w:color="auto" w:fill="FFFFFF"/>
        </w:rPr>
        <w:t>, 357</w:t>
      </w:r>
      <w:r w:rsidR="00C37192" w:rsidRPr="00B97B18">
        <w:rPr>
          <w:rFonts w:ascii="Arial" w:hAnsi="Arial" w:cs="Arial"/>
          <w:b w:val="0"/>
          <w:bCs w:val="0"/>
          <w:color w:val="auto"/>
          <w:sz w:val="18"/>
          <w:szCs w:val="18"/>
          <w:shd w:val="clear" w:color="auto" w:fill="FFFFFF"/>
        </w:rPr>
        <w:t xml:space="preserve"> - </w:t>
      </w:r>
      <w:r w:rsidRPr="00B97B18">
        <w:rPr>
          <w:rFonts w:ascii="Arial" w:hAnsi="Arial" w:cs="Arial"/>
          <w:b w:val="0"/>
          <w:bCs w:val="0"/>
          <w:color w:val="auto"/>
          <w:sz w:val="18"/>
          <w:szCs w:val="18"/>
          <w:shd w:val="clear" w:color="auto" w:fill="FFFFFF"/>
        </w:rPr>
        <w:t>367.</w:t>
      </w:r>
    </w:p>
    <w:p w14:paraId="3B01CFA8" w14:textId="30E973AD" w:rsidR="000D47E4" w:rsidRPr="00B97B18" w:rsidRDefault="00134D47" w:rsidP="00231A59">
      <w:pPr>
        <w:pStyle w:val="Ttulo2"/>
        <w:spacing w:before="0" w:line="276" w:lineRule="auto"/>
        <w:ind w:left="851" w:hanging="851"/>
        <w:rPr>
          <w:rFonts w:ascii="Arial" w:hAnsi="Arial" w:cs="Arial"/>
          <w:b w:val="0"/>
          <w:bCs w:val="0"/>
          <w:color w:val="auto"/>
          <w:sz w:val="18"/>
          <w:szCs w:val="18"/>
        </w:rPr>
      </w:pPr>
      <w:hyperlink r:id="rId26" w:anchor="!" w:history="1">
        <w:r w:rsidR="000D47E4" w:rsidRPr="00B97B18">
          <w:rPr>
            <w:rStyle w:val="text"/>
            <w:rFonts w:ascii="Arial" w:hAnsi="Arial" w:cs="Arial"/>
            <w:b w:val="0"/>
            <w:bCs w:val="0"/>
            <w:color w:val="auto"/>
            <w:sz w:val="18"/>
            <w:szCs w:val="18"/>
          </w:rPr>
          <w:t xml:space="preserve">Obregón V.D y </w:t>
        </w:r>
      </w:hyperlink>
      <w:bookmarkStart w:id="7" w:name="baut0010"/>
      <w:bookmarkEnd w:id="6"/>
      <w:r w:rsidR="000D47E4" w:rsidRPr="00B97B18">
        <w:rPr>
          <w:rFonts w:ascii="Arial" w:hAnsi="Arial" w:cs="Arial"/>
          <w:b w:val="0"/>
          <w:bCs w:val="0"/>
          <w:color w:val="auto"/>
          <w:sz w:val="18"/>
          <w:szCs w:val="18"/>
        </w:rPr>
        <w:t>Sun K.M</w:t>
      </w:r>
      <w:bookmarkEnd w:id="7"/>
      <w:r w:rsidR="000D47E4" w:rsidRPr="00B97B18">
        <w:rPr>
          <w:rFonts w:ascii="Arial" w:hAnsi="Arial" w:cs="Arial"/>
          <w:b w:val="0"/>
          <w:bCs w:val="0"/>
          <w:color w:val="auto"/>
          <w:sz w:val="18"/>
          <w:szCs w:val="18"/>
        </w:rPr>
        <w:t xml:space="preserve">., 2014, </w:t>
      </w:r>
      <w:r w:rsidR="000D47E4" w:rsidRPr="00B97B18">
        <w:rPr>
          <w:rStyle w:val="title-text"/>
          <w:rFonts w:ascii="Arial" w:hAnsi="Arial" w:cs="Arial"/>
          <w:b w:val="0"/>
          <w:bCs w:val="0"/>
          <w:color w:val="auto"/>
          <w:sz w:val="18"/>
          <w:szCs w:val="18"/>
        </w:rPr>
        <w:t>Comparative cadmium adsorption study on activated carbon prepared from aguaje (</w:t>
      </w:r>
      <w:r w:rsidR="000D47E4" w:rsidRPr="00B97B18">
        <w:rPr>
          <w:rStyle w:val="nfasis"/>
          <w:rFonts w:ascii="Arial" w:hAnsi="Arial" w:cs="Arial"/>
          <w:b w:val="0"/>
          <w:bCs w:val="0"/>
          <w:color w:val="auto"/>
          <w:sz w:val="18"/>
          <w:szCs w:val="18"/>
        </w:rPr>
        <w:t>Mauritia flexuosa</w:t>
      </w:r>
      <w:r w:rsidR="000D47E4" w:rsidRPr="00B97B18">
        <w:rPr>
          <w:rStyle w:val="title-text"/>
          <w:rFonts w:ascii="Arial" w:hAnsi="Arial" w:cs="Arial"/>
          <w:b w:val="0"/>
          <w:bCs w:val="0"/>
          <w:color w:val="auto"/>
          <w:sz w:val="18"/>
          <w:szCs w:val="18"/>
        </w:rPr>
        <w:t>) and olive fruit stones (</w:t>
      </w:r>
      <w:r w:rsidR="000D47E4" w:rsidRPr="00B97B18">
        <w:rPr>
          <w:rStyle w:val="nfasis"/>
          <w:rFonts w:ascii="Arial" w:hAnsi="Arial" w:cs="Arial"/>
          <w:b w:val="0"/>
          <w:bCs w:val="0"/>
          <w:color w:val="auto"/>
          <w:sz w:val="18"/>
          <w:szCs w:val="18"/>
        </w:rPr>
        <w:t>Olea europaea</w:t>
      </w:r>
      <w:r w:rsidR="000D47E4" w:rsidRPr="00B97B18">
        <w:rPr>
          <w:rStyle w:val="title-text"/>
          <w:rFonts w:ascii="Arial" w:hAnsi="Arial" w:cs="Arial"/>
          <w:b w:val="0"/>
          <w:bCs w:val="0"/>
          <w:color w:val="auto"/>
          <w:sz w:val="18"/>
          <w:szCs w:val="18"/>
        </w:rPr>
        <w:t xml:space="preserve"> L.), </w:t>
      </w:r>
      <w:hyperlink r:id="rId27" w:tooltip="Go to Journal of Environmental Chemical Engineering on ScienceDirect" w:history="1">
        <w:r w:rsidR="000D47E4" w:rsidRPr="00B97B18">
          <w:rPr>
            <w:rStyle w:val="Hipervnculo"/>
            <w:rFonts w:ascii="Arial" w:hAnsi="Arial" w:cs="Arial"/>
            <w:b w:val="0"/>
            <w:bCs w:val="0"/>
            <w:color w:val="auto"/>
            <w:sz w:val="18"/>
            <w:szCs w:val="18"/>
            <w:u w:val="none"/>
          </w:rPr>
          <w:t>Journal of Environmental Chemical Engineering</w:t>
        </w:r>
      </w:hyperlink>
      <w:r w:rsidR="000D47E4" w:rsidRPr="00B97B18">
        <w:rPr>
          <w:rFonts w:ascii="Arial" w:hAnsi="Arial" w:cs="Arial"/>
          <w:b w:val="0"/>
          <w:bCs w:val="0"/>
          <w:color w:val="auto"/>
          <w:sz w:val="18"/>
          <w:szCs w:val="18"/>
        </w:rPr>
        <w:t>, 2, 2280</w:t>
      </w:r>
      <w:r w:rsidR="00C37192" w:rsidRPr="00B97B18">
        <w:rPr>
          <w:rFonts w:ascii="Arial" w:hAnsi="Arial" w:cs="Arial"/>
          <w:b w:val="0"/>
          <w:bCs w:val="0"/>
          <w:color w:val="auto"/>
          <w:sz w:val="18"/>
          <w:szCs w:val="18"/>
        </w:rPr>
        <w:t xml:space="preserve"> </w:t>
      </w:r>
      <w:r w:rsidR="000D47E4" w:rsidRPr="00B97B18">
        <w:rPr>
          <w:rFonts w:ascii="Arial" w:hAnsi="Arial" w:cs="Arial"/>
          <w:b w:val="0"/>
          <w:bCs w:val="0"/>
          <w:color w:val="auto"/>
          <w:sz w:val="18"/>
          <w:szCs w:val="18"/>
        </w:rPr>
        <w:t>-</w:t>
      </w:r>
      <w:r w:rsidR="00C37192" w:rsidRPr="00B97B18">
        <w:rPr>
          <w:rFonts w:ascii="Arial" w:hAnsi="Arial" w:cs="Arial"/>
          <w:b w:val="0"/>
          <w:bCs w:val="0"/>
          <w:color w:val="auto"/>
          <w:sz w:val="18"/>
          <w:szCs w:val="18"/>
        </w:rPr>
        <w:t xml:space="preserve"> </w:t>
      </w:r>
      <w:r w:rsidR="000D47E4" w:rsidRPr="00B97B18">
        <w:rPr>
          <w:rFonts w:ascii="Arial" w:hAnsi="Arial" w:cs="Arial"/>
          <w:b w:val="0"/>
          <w:bCs w:val="0"/>
          <w:color w:val="auto"/>
          <w:sz w:val="18"/>
          <w:szCs w:val="18"/>
        </w:rPr>
        <w:t>2288.</w:t>
      </w:r>
    </w:p>
    <w:p w14:paraId="3AB0B9D6" w14:textId="54C18CCD" w:rsidR="00657E86" w:rsidRPr="00B97B18" w:rsidRDefault="00A52A81" w:rsidP="00231A59">
      <w:pPr>
        <w:tabs>
          <w:tab w:val="clear" w:pos="7100"/>
        </w:tabs>
        <w:autoSpaceDE w:val="0"/>
        <w:autoSpaceDN w:val="0"/>
        <w:adjustRightInd w:val="0"/>
        <w:spacing w:line="276" w:lineRule="auto"/>
        <w:ind w:left="851" w:hanging="851"/>
        <w:rPr>
          <w:rFonts w:eastAsiaTheme="minorHAnsi" w:cs="Arial"/>
          <w:szCs w:val="18"/>
          <w:lang w:val="en-US"/>
        </w:rPr>
      </w:pPr>
      <w:r w:rsidRPr="00B97B18">
        <w:rPr>
          <w:rFonts w:eastAsiaTheme="minorHAnsi" w:cs="Arial"/>
          <w:szCs w:val="18"/>
          <w:lang w:val="en-US"/>
        </w:rPr>
        <w:t>Tran T.T., 2019, Mitigating greenhouse gas emissions from passenger transport sector in megacities: a case of ho chi minh city, Chemical Engineering Transactions, 72, 85</w:t>
      </w:r>
      <w:r w:rsidR="00C37192" w:rsidRPr="00B97B18">
        <w:rPr>
          <w:rFonts w:eastAsiaTheme="minorHAnsi" w:cs="Arial"/>
          <w:szCs w:val="18"/>
          <w:lang w:val="en-US"/>
        </w:rPr>
        <w:t xml:space="preserve"> </w:t>
      </w:r>
      <w:r w:rsidRPr="00B97B18">
        <w:rPr>
          <w:rFonts w:eastAsiaTheme="minorHAnsi" w:cs="Arial"/>
          <w:szCs w:val="18"/>
          <w:lang w:val="en-US"/>
        </w:rPr>
        <w:t>-</w:t>
      </w:r>
      <w:r w:rsidR="00C37192" w:rsidRPr="00B97B18">
        <w:rPr>
          <w:rFonts w:eastAsiaTheme="minorHAnsi" w:cs="Arial"/>
          <w:szCs w:val="18"/>
          <w:lang w:val="en-US"/>
        </w:rPr>
        <w:t xml:space="preserve"> </w:t>
      </w:r>
      <w:r w:rsidRPr="00B97B18">
        <w:rPr>
          <w:rFonts w:eastAsiaTheme="minorHAnsi" w:cs="Arial"/>
          <w:szCs w:val="18"/>
          <w:lang w:val="en-US"/>
        </w:rPr>
        <w:t xml:space="preserve">90  </w:t>
      </w:r>
    </w:p>
    <w:p w14:paraId="2043774E" w14:textId="07668ABB" w:rsidR="00474C1E" w:rsidRPr="00B97B18" w:rsidRDefault="00474C1E" w:rsidP="00231A59">
      <w:pPr>
        <w:tabs>
          <w:tab w:val="clear" w:pos="7100"/>
        </w:tabs>
        <w:autoSpaceDE w:val="0"/>
        <w:autoSpaceDN w:val="0"/>
        <w:adjustRightInd w:val="0"/>
        <w:spacing w:line="276" w:lineRule="auto"/>
        <w:ind w:left="851" w:hanging="851"/>
        <w:rPr>
          <w:rFonts w:eastAsiaTheme="minorHAnsi" w:cs="Arial"/>
          <w:szCs w:val="18"/>
          <w:lang w:val="en-US"/>
        </w:rPr>
      </w:pPr>
      <w:r w:rsidRPr="00B97B18">
        <w:rPr>
          <w:rFonts w:eastAsiaTheme="minorHAnsi" w:cs="Arial"/>
          <w:szCs w:val="18"/>
          <w:lang w:val="en-US"/>
        </w:rPr>
        <w:t>Valenzuela L., Valverde Flores J., 2018, Reduction of Lead and Silicon in Wastewater from Gas Scrubbing of a Company using Micronanobubbles of Air-Ozone, Chemical Engineering Transactions, 67, 517-522</w:t>
      </w:r>
    </w:p>
    <w:p w14:paraId="4AFF3998" w14:textId="450D7D9F" w:rsidR="0096313D" w:rsidRPr="00BD075E" w:rsidRDefault="0096313D" w:rsidP="00231A59">
      <w:pPr>
        <w:tabs>
          <w:tab w:val="clear" w:pos="7100"/>
        </w:tabs>
        <w:autoSpaceDE w:val="0"/>
        <w:autoSpaceDN w:val="0"/>
        <w:adjustRightInd w:val="0"/>
        <w:spacing w:line="276" w:lineRule="auto"/>
        <w:ind w:left="851" w:hanging="851"/>
        <w:rPr>
          <w:rFonts w:cs="Arial"/>
          <w:szCs w:val="18"/>
        </w:rPr>
      </w:pPr>
      <w:r w:rsidRPr="00B97B18">
        <w:rPr>
          <w:rFonts w:eastAsiaTheme="minorHAnsi" w:cs="Arial"/>
          <w:szCs w:val="18"/>
          <w:lang w:val="en-US"/>
        </w:rPr>
        <w:t>Yan K.Z., Ahmad M.A., Arsad A., Nasri N.S., 2019, Rubber seed shell based activated carbon by physical</w:t>
      </w:r>
      <w:r w:rsidR="00DB6214" w:rsidRPr="00B97B18">
        <w:rPr>
          <w:rFonts w:eastAsiaTheme="minorHAnsi" w:cs="Arial"/>
          <w:szCs w:val="18"/>
          <w:lang w:val="en-US"/>
        </w:rPr>
        <w:t xml:space="preserve"> </w:t>
      </w:r>
      <w:r w:rsidRPr="00B97B18">
        <w:rPr>
          <w:rFonts w:eastAsiaTheme="minorHAnsi" w:cs="Arial"/>
          <w:szCs w:val="18"/>
          <w:lang w:val="en-US"/>
        </w:rPr>
        <w:t>activation for phenol removal, Chemical Engineering Transactions, 72, 151</w:t>
      </w:r>
      <w:r w:rsidR="00C37192" w:rsidRPr="00B97B18">
        <w:rPr>
          <w:rFonts w:eastAsiaTheme="minorHAnsi" w:cs="Arial"/>
          <w:szCs w:val="18"/>
          <w:lang w:val="en-US"/>
        </w:rPr>
        <w:t xml:space="preserve"> </w:t>
      </w:r>
      <w:bookmarkEnd w:id="1"/>
      <w:r w:rsidRPr="00796F48">
        <w:rPr>
          <w:rFonts w:eastAsiaTheme="minorHAnsi" w:cs="Arial"/>
          <w:color w:val="000000"/>
          <w:szCs w:val="18"/>
          <w:lang w:val="en-US"/>
        </w:rPr>
        <w:t>-</w:t>
      </w:r>
      <w:r w:rsidR="00C37192" w:rsidRPr="00796F48">
        <w:rPr>
          <w:rFonts w:eastAsiaTheme="minorHAnsi" w:cs="Arial"/>
          <w:color w:val="000000"/>
          <w:szCs w:val="18"/>
          <w:lang w:val="en-US"/>
        </w:rPr>
        <w:t xml:space="preserve"> </w:t>
      </w:r>
      <w:r w:rsidRPr="00796F48">
        <w:rPr>
          <w:rFonts w:eastAsiaTheme="minorHAnsi" w:cs="Arial"/>
          <w:color w:val="000000"/>
          <w:szCs w:val="18"/>
          <w:lang w:val="en-US"/>
        </w:rPr>
        <w:t>156</w:t>
      </w:r>
    </w:p>
    <w:sectPr w:rsidR="0096313D" w:rsidRPr="00BD075E" w:rsidSect="00516CB4">
      <w:type w:val="continuous"/>
      <w:pgSz w:w="11906" w:h="16838" w:code="9"/>
      <w:pgMar w:top="1135" w:right="1418" w:bottom="709"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D8816" w14:textId="77777777" w:rsidR="00134D47" w:rsidRDefault="00134D47" w:rsidP="004F5E36">
      <w:r>
        <w:separator/>
      </w:r>
    </w:p>
  </w:endnote>
  <w:endnote w:type="continuationSeparator" w:id="0">
    <w:p w14:paraId="03CD0161" w14:textId="77777777" w:rsidR="00134D47" w:rsidRDefault="00134D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World-Regular">
    <w:altName w:val="Arial"/>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95629" w14:textId="77777777" w:rsidR="00134D47" w:rsidRDefault="00134D47" w:rsidP="004F5E36">
      <w:r>
        <w:separator/>
      </w:r>
    </w:p>
  </w:footnote>
  <w:footnote w:type="continuationSeparator" w:id="0">
    <w:p w14:paraId="66010D63" w14:textId="77777777" w:rsidR="00134D47" w:rsidRDefault="00134D47"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10103B8"/>
    <w:multiLevelType w:val="hybridMultilevel"/>
    <w:tmpl w:val="9B9679A0"/>
    <w:lvl w:ilvl="0" w:tplc="8B5A8BBA">
      <w:numFmt w:val="bullet"/>
      <w:lvlText w:val="-"/>
      <w:lvlJc w:val="left"/>
      <w:pPr>
        <w:ind w:left="1080" w:hanging="360"/>
      </w:pPr>
      <w:rPr>
        <w:rFonts w:ascii="Times New Roman" w:eastAsia="Calibri" w:hAnsi="Times New Roman" w:cs="Times New Roman" w:hint="default"/>
      </w:rPr>
    </w:lvl>
    <w:lvl w:ilvl="1" w:tplc="7A44246E">
      <w:numFmt w:val="bullet"/>
      <w:lvlText w:val="•"/>
      <w:lvlJc w:val="left"/>
      <w:pPr>
        <w:ind w:left="2055" w:hanging="615"/>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61137D"/>
    <w:multiLevelType w:val="hybridMultilevel"/>
    <w:tmpl w:val="C98ED5FA"/>
    <w:lvl w:ilvl="0" w:tplc="587024DC">
      <w:start w:val="1"/>
      <w:numFmt w:val="decimal"/>
      <w:lvlText w:val="%1."/>
      <w:lvlJc w:val="left"/>
      <w:pPr>
        <w:ind w:left="382" w:hanging="250"/>
      </w:pPr>
      <w:rPr>
        <w:rFonts w:ascii="Times New Roman" w:eastAsia="Times New Roman" w:hAnsi="Times New Roman" w:cs="Times New Roman" w:hint="default"/>
        <w:b/>
        <w:bCs/>
        <w:w w:val="99"/>
        <w:sz w:val="20"/>
        <w:szCs w:val="20"/>
      </w:rPr>
    </w:lvl>
    <w:lvl w:ilvl="1" w:tplc="4E326212">
      <w:numFmt w:val="bullet"/>
      <w:lvlText w:val="•"/>
      <w:lvlJc w:val="left"/>
      <w:pPr>
        <w:ind w:left="1368" w:hanging="250"/>
      </w:pPr>
      <w:rPr>
        <w:rFonts w:hint="default"/>
      </w:rPr>
    </w:lvl>
    <w:lvl w:ilvl="2" w:tplc="DBC6B5CA">
      <w:numFmt w:val="bullet"/>
      <w:lvlText w:val="•"/>
      <w:lvlJc w:val="left"/>
      <w:pPr>
        <w:ind w:left="2356" w:hanging="250"/>
      </w:pPr>
      <w:rPr>
        <w:rFonts w:hint="default"/>
      </w:rPr>
    </w:lvl>
    <w:lvl w:ilvl="3" w:tplc="B4326006">
      <w:numFmt w:val="bullet"/>
      <w:lvlText w:val="•"/>
      <w:lvlJc w:val="left"/>
      <w:pPr>
        <w:ind w:left="3344" w:hanging="250"/>
      </w:pPr>
      <w:rPr>
        <w:rFonts w:hint="default"/>
      </w:rPr>
    </w:lvl>
    <w:lvl w:ilvl="4" w:tplc="28303AF6">
      <w:numFmt w:val="bullet"/>
      <w:lvlText w:val="•"/>
      <w:lvlJc w:val="left"/>
      <w:pPr>
        <w:ind w:left="4332" w:hanging="250"/>
      </w:pPr>
      <w:rPr>
        <w:rFonts w:hint="default"/>
      </w:rPr>
    </w:lvl>
    <w:lvl w:ilvl="5" w:tplc="5162B1EA">
      <w:numFmt w:val="bullet"/>
      <w:lvlText w:val="•"/>
      <w:lvlJc w:val="left"/>
      <w:pPr>
        <w:ind w:left="5320" w:hanging="250"/>
      </w:pPr>
      <w:rPr>
        <w:rFonts w:hint="default"/>
      </w:rPr>
    </w:lvl>
    <w:lvl w:ilvl="6" w:tplc="EC6EBE4E">
      <w:numFmt w:val="bullet"/>
      <w:lvlText w:val="•"/>
      <w:lvlJc w:val="left"/>
      <w:pPr>
        <w:ind w:left="6308" w:hanging="250"/>
      </w:pPr>
      <w:rPr>
        <w:rFonts w:hint="default"/>
      </w:rPr>
    </w:lvl>
    <w:lvl w:ilvl="7" w:tplc="6D5E297E">
      <w:numFmt w:val="bullet"/>
      <w:lvlText w:val="•"/>
      <w:lvlJc w:val="left"/>
      <w:pPr>
        <w:ind w:left="7296" w:hanging="250"/>
      </w:pPr>
      <w:rPr>
        <w:rFonts w:hint="default"/>
      </w:rPr>
    </w:lvl>
    <w:lvl w:ilvl="8" w:tplc="47D2C4C8">
      <w:numFmt w:val="bullet"/>
      <w:lvlText w:val="•"/>
      <w:lvlJc w:val="left"/>
      <w:pPr>
        <w:ind w:left="8284" w:hanging="250"/>
      </w:pPr>
      <w:rPr>
        <w:rFont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1"/>
  </w:num>
  <w:num w:numId="16">
    <w:abstractNumId w:val="20"/>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 w:numId="23">
    <w:abstractNumId w:val="19"/>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3E"/>
    <w:rsid w:val="00001648"/>
    <w:rsid w:val="000027C0"/>
    <w:rsid w:val="000052FB"/>
    <w:rsid w:val="00005EB9"/>
    <w:rsid w:val="000117CB"/>
    <w:rsid w:val="0003148D"/>
    <w:rsid w:val="00032936"/>
    <w:rsid w:val="00042008"/>
    <w:rsid w:val="0004513F"/>
    <w:rsid w:val="00045662"/>
    <w:rsid w:val="00047D50"/>
    <w:rsid w:val="00047FAD"/>
    <w:rsid w:val="00050DA4"/>
    <w:rsid w:val="00051566"/>
    <w:rsid w:val="00053F21"/>
    <w:rsid w:val="00062A9A"/>
    <w:rsid w:val="00065058"/>
    <w:rsid w:val="0006543E"/>
    <w:rsid w:val="00072B88"/>
    <w:rsid w:val="00073435"/>
    <w:rsid w:val="000736AE"/>
    <w:rsid w:val="00086BD6"/>
    <w:rsid w:val="00086C39"/>
    <w:rsid w:val="00091057"/>
    <w:rsid w:val="00091884"/>
    <w:rsid w:val="00093B73"/>
    <w:rsid w:val="00094AB7"/>
    <w:rsid w:val="000A03B2"/>
    <w:rsid w:val="000A12E2"/>
    <w:rsid w:val="000C314D"/>
    <w:rsid w:val="000D0268"/>
    <w:rsid w:val="000D26E3"/>
    <w:rsid w:val="000D34BE"/>
    <w:rsid w:val="000D47E4"/>
    <w:rsid w:val="000E102F"/>
    <w:rsid w:val="000E19E2"/>
    <w:rsid w:val="000E3352"/>
    <w:rsid w:val="000E36F1"/>
    <w:rsid w:val="000E3A73"/>
    <w:rsid w:val="000E414A"/>
    <w:rsid w:val="000F03AB"/>
    <w:rsid w:val="000F093C"/>
    <w:rsid w:val="000F41DA"/>
    <w:rsid w:val="000F6507"/>
    <w:rsid w:val="000F787B"/>
    <w:rsid w:val="0010469F"/>
    <w:rsid w:val="00107D1B"/>
    <w:rsid w:val="001118C6"/>
    <w:rsid w:val="0012091F"/>
    <w:rsid w:val="00125A6D"/>
    <w:rsid w:val="0012666A"/>
    <w:rsid w:val="00126BC2"/>
    <w:rsid w:val="001308B6"/>
    <w:rsid w:val="0013121F"/>
    <w:rsid w:val="00131FE6"/>
    <w:rsid w:val="0013263F"/>
    <w:rsid w:val="00134D47"/>
    <w:rsid w:val="00134DE4"/>
    <w:rsid w:val="0014034D"/>
    <w:rsid w:val="0014041A"/>
    <w:rsid w:val="00146B77"/>
    <w:rsid w:val="00150BBF"/>
    <w:rsid w:val="00150E59"/>
    <w:rsid w:val="00152DE3"/>
    <w:rsid w:val="00157F2C"/>
    <w:rsid w:val="001604ED"/>
    <w:rsid w:val="00160E5E"/>
    <w:rsid w:val="00164CF9"/>
    <w:rsid w:val="001656DA"/>
    <w:rsid w:val="001667A6"/>
    <w:rsid w:val="001701FE"/>
    <w:rsid w:val="00177AAE"/>
    <w:rsid w:val="00184576"/>
    <w:rsid w:val="00184AD6"/>
    <w:rsid w:val="0018748D"/>
    <w:rsid w:val="0019252B"/>
    <w:rsid w:val="001A4DA8"/>
    <w:rsid w:val="001A73FF"/>
    <w:rsid w:val="001B0349"/>
    <w:rsid w:val="001B128D"/>
    <w:rsid w:val="001B3E8B"/>
    <w:rsid w:val="001B65C1"/>
    <w:rsid w:val="001C1304"/>
    <w:rsid w:val="001C3E9F"/>
    <w:rsid w:val="001C415C"/>
    <w:rsid w:val="001C684B"/>
    <w:rsid w:val="001D01F1"/>
    <w:rsid w:val="001D5157"/>
    <w:rsid w:val="001D53FC"/>
    <w:rsid w:val="001E5C95"/>
    <w:rsid w:val="001E79C2"/>
    <w:rsid w:val="001F01A5"/>
    <w:rsid w:val="001F26F8"/>
    <w:rsid w:val="001F319E"/>
    <w:rsid w:val="001F42A5"/>
    <w:rsid w:val="001F5D4A"/>
    <w:rsid w:val="001F6784"/>
    <w:rsid w:val="001F7519"/>
    <w:rsid w:val="001F7B9D"/>
    <w:rsid w:val="002039CB"/>
    <w:rsid w:val="00205A67"/>
    <w:rsid w:val="002224B4"/>
    <w:rsid w:val="00222F42"/>
    <w:rsid w:val="00223CE6"/>
    <w:rsid w:val="00231A59"/>
    <w:rsid w:val="002371E8"/>
    <w:rsid w:val="002447EF"/>
    <w:rsid w:val="00244C9E"/>
    <w:rsid w:val="0024523A"/>
    <w:rsid w:val="00250281"/>
    <w:rsid w:val="00250B70"/>
    <w:rsid w:val="002512DC"/>
    <w:rsid w:val="00251550"/>
    <w:rsid w:val="00263B05"/>
    <w:rsid w:val="002654F7"/>
    <w:rsid w:val="00266B6D"/>
    <w:rsid w:val="0027214B"/>
    <w:rsid w:val="0027221A"/>
    <w:rsid w:val="002726C1"/>
    <w:rsid w:val="00273A09"/>
    <w:rsid w:val="00273F69"/>
    <w:rsid w:val="00275B61"/>
    <w:rsid w:val="00282656"/>
    <w:rsid w:val="00286E3E"/>
    <w:rsid w:val="002874E2"/>
    <w:rsid w:val="00290A9E"/>
    <w:rsid w:val="00296B83"/>
    <w:rsid w:val="002A1B49"/>
    <w:rsid w:val="002A2CB1"/>
    <w:rsid w:val="002A4466"/>
    <w:rsid w:val="002A5144"/>
    <w:rsid w:val="002B2FAA"/>
    <w:rsid w:val="002B78CE"/>
    <w:rsid w:val="002C2FB6"/>
    <w:rsid w:val="002C6C3E"/>
    <w:rsid w:val="002D1837"/>
    <w:rsid w:val="002D1FCA"/>
    <w:rsid w:val="002F5576"/>
    <w:rsid w:val="003009B7"/>
    <w:rsid w:val="00300E56"/>
    <w:rsid w:val="0030133B"/>
    <w:rsid w:val="0030469C"/>
    <w:rsid w:val="00305CDE"/>
    <w:rsid w:val="00314D29"/>
    <w:rsid w:val="00316589"/>
    <w:rsid w:val="00317FA5"/>
    <w:rsid w:val="00321CA6"/>
    <w:rsid w:val="003307CC"/>
    <w:rsid w:val="0033092E"/>
    <w:rsid w:val="00334C09"/>
    <w:rsid w:val="0033664A"/>
    <w:rsid w:val="00337A41"/>
    <w:rsid w:val="00353D91"/>
    <w:rsid w:val="00356242"/>
    <w:rsid w:val="00360E0E"/>
    <w:rsid w:val="00364692"/>
    <w:rsid w:val="00365E27"/>
    <w:rsid w:val="00366992"/>
    <w:rsid w:val="003723D4"/>
    <w:rsid w:val="003749B8"/>
    <w:rsid w:val="00381905"/>
    <w:rsid w:val="00382438"/>
    <w:rsid w:val="00384CC8"/>
    <w:rsid w:val="003871FD"/>
    <w:rsid w:val="003A043E"/>
    <w:rsid w:val="003A1E30"/>
    <w:rsid w:val="003A3EE9"/>
    <w:rsid w:val="003A47E0"/>
    <w:rsid w:val="003A7D1C"/>
    <w:rsid w:val="003B304B"/>
    <w:rsid w:val="003B3146"/>
    <w:rsid w:val="003C24DF"/>
    <w:rsid w:val="003C4934"/>
    <w:rsid w:val="003D19ED"/>
    <w:rsid w:val="003D77F4"/>
    <w:rsid w:val="003E52B2"/>
    <w:rsid w:val="003F015E"/>
    <w:rsid w:val="003F292F"/>
    <w:rsid w:val="00400414"/>
    <w:rsid w:val="004036FF"/>
    <w:rsid w:val="00406C18"/>
    <w:rsid w:val="0041446B"/>
    <w:rsid w:val="00417B7D"/>
    <w:rsid w:val="0042060F"/>
    <w:rsid w:val="00421A19"/>
    <w:rsid w:val="00431854"/>
    <w:rsid w:val="00437923"/>
    <w:rsid w:val="0044329C"/>
    <w:rsid w:val="0044400E"/>
    <w:rsid w:val="00450C52"/>
    <w:rsid w:val="004577FE"/>
    <w:rsid w:val="00457B9C"/>
    <w:rsid w:val="0046164A"/>
    <w:rsid w:val="004628D2"/>
    <w:rsid w:val="00462DCD"/>
    <w:rsid w:val="004648AD"/>
    <w:rsid w:val="00466FF8"/>
    <w:rsid w:val="00467C7E"/>
    <w:rsid w:val="00470246"/>
    <w:rsid w:val="004703A9"/>
    <w:rsid w:val="00472C2E"/>
    <w:rsid w:val="00474C1E"/>
    <w:rsid w:val="004760DE"/>
    <w:rsid w:val="004870ED"/>
    <w:rsid w:val="00490F59"/>
    <w:rsid w:val="004A004E"/>
    <w:rsid w:val="004A0580"/>
    <w:rsid w:val="004A189C"/>
    <w:rsid w:val="004A24CF"/>
    <w:rsid w:val="004A5894"/>
    <w:rsid w:val="004B1052"/>
    <w:rsid w:val="004B1CA5"/>
    <w:rsid w:val="004B418F"/>
    <w:rsid w:val="004B60B7"/>
    <w:rsid w:val="004B6C59"/>
    <w:rsid w:val="004C3D1D"/>
    <w:rsid w:val="004C7913"/>
    <w:rsid w:val="004D1125"/>
    <w:rsid w:val="004D4C90"/>
    <w:rsid w:val="004D56CE"/>
    <w:rsid w:val="004E365F"/>
    <w:rsid w:val="004E48AB"/>
    <w:rsid w:val="004E4DD6"/>
    <w:rsid w:val="004E4DDA"/>
    <w:rsid w:val="004F5E36"/>
    <w:rsid w:val="004F77EE"/>
    <w:rsid w:val="00502C8C"/>
    <w:rsid w:val="00507B47"/>
    <w:rsid w:val="00507BEF"/>
    <w:rsid w:val="00507CC9"/>
    <w:rsid w:val="005119A5"/>
    <w:rsid w:val="00516CB4"/>
    <w:rsid w:val="005278B7"/>
    <w:rsid w:val="00527E26"/>
    <w:rsid w:val="00532016"/>
    <w:rsid w:val="005346C8"/>
    <w:rsid w:val="0053789B"/>
    <w:rsid w:val="005407B1"/>
    <w:rsid w:val="00543E61"/>
    <w:rsid w:val="00543E7D"/>
    <w:rsid w:val="005454C0"/>
    <w:rsid w:val="00546DF9"/>
    <w:rsid w:val="00547A68"/>
    <w:rsid w:val="005531C9"/>
    <w:rsid w:val="00556A4E"/>
    <w:rsid w:val="005618BB"/>
    <w:rsid w:val="00570C43"/>
    <w:rsid w:val="00574EFA"/>
    <w:rsid w:val="00577FD6"/>
    <w:rsid w:val="00585F41"/>
    <w:rsid w:val="00587B25"/>
    <w:rsid w:val="00591B86"/>
    <w:rsid w:val="005A68E4"/>
    <w:rsid w:val="005B2110"/>
    <w:rsid w:val="005B61E6"/>
    <w:rsid w:val="005C77E1"/>
    <w:rsid w:val="005D3084"/>
    <w:rsid w:val="005D3310"/>
    <w:rsid w:val="005D3FB7"/>
    <w:rsid w:val="005D6A2F"/>
    <w:rsid w:val="005D715A"/>
    <w:rsid w:val="005E1A82"/>
    <w:rsid w:val="005E6CFE"/>
    <w:rsid w:val="005E794C"/>
    <w:rsid w:val="005F0A28"/>
    <w:rsid w:val="005F0E5E"/>
    <w:rsid w:val="005F5353"/>
    <w:rsid w:val="00600535"/>
    <w:rsid w:val="006022C2"/>
    <w:rsid w:val="00610CD6"/>
    <w:rsid w:val="00616A02"/>
    <w:rsid w:val="00620DEE"/>
    <w:rsid w:val="00620F22"/>
    <w:rsid w:val="00621F92"/>
    <w:rsid w:val="00623BAD"/>
    <w:rsid w:val="00625639"/>
    <w:rsid w:val="00626EBB"/>
    <w:rsid w:val="0063104F"/>
    <w:rsid w:val="006315C3"/>
    <w:rsid w:val="00631B33"/>
    <w:rsid w:val="0063334F"/>
    <w:rsid w:val="00635CCE"/>
    <w:rsid w:val="00636077"/>
    <w:rsid w:val="00637ED2"/>
    <w:rsid w:val="0064184D"/>
    <w:rsid w:val="006422CC"/>
    <w:rsid w:val="00651E99"/>
    <w:rsid w:val="00652821"/>
    <w:rsid w:val="00656F5A"/>
    <w:rsid w:val="00657E86"/>
    <w:rsid w:val="00660E3E"/>
    <w:rsid w:val="00660F6C"/>
    <w:rsid w:val="00662E74"/>
    <w:rsid w:val="00674E5C"/>
    <w:rsid w:val="00680C23"/>
    <w:rsid w:val="00693413"/>
    <w:rsid w:val="00693766"/>
    <w:rsid w:val="006944A2"/>
    <w:rsid w:val="006A3281"/>
    <w:rsid w:val="006B4888"/>
    <w:rsid w:val="006C042F"/>
    <w:rsid w:val="006C19E4"/>
    <w:rsid w:val="006C1D6E"/>
    <w:rsid w:val="006C2E45"/>
    <w:rsid w:val="006C359C"/>
    <w:rsid w:val="006C5579"/>
    <w:rsid w:val="006C6A2F"/>
    <w:rsid w:val="006D2BE1"/>
    <w:rsid w:val="006D6D4D"/>
    <w:rsid w:val="006E3CE4"/>
    <w:rsid w:val="006E56E4"/>
    <w:rsid w:val="006E709C"/>
    <w:rsid w:val="006E71C5"/>
    <w:rsid w:val="006E737D"/>
    <w:rsid w:val="006F46B4"/>
    <w:rsid w:val="006F6081"/>
    <w:rsid w:val="00700C49"/>
    <w:rsid w:val="007038D2"/>
    <w:rsid w:val="00703F74"/>
    <w:rsid w:val="007047ED"/>
    <w:rsid w:val="00711DD7"/>
    <w:rsid w:val="0071266E"/>
    <w:rsid w:val="00712D9E"/>
    <w:rsid w:val="00720A24"/>
    <w:rsid w:val="0072591D"/>
    <w:rsid w:val="00727C07"/>
    <w:rsid w:val="00732386"/>
    <w:rsid w:val="0074108D"/>
    <w:rsid w:val="007447F3"/>
    <w:rsid w:val="0075499F"/>
    <w:rsid w:val="00762E10"/>
    <w:rsid w:val="00764030"/>
    <w:rsid w:val="007661C8"/>
    <w:rsid w:val="007669AA"/>
    <w:rsid w:val="0077098D"/>
    <w:rsid w:val="00771AE2"/>
    <w:rsid w:val="00777C2F"/>
    <w:rsid w:val="007807AF"/>
    <w:rsid w:val="00790921"/>
    <w:rsid w:val="007931FA"/>
    <w:rsid w:val="00793A78"/>
    <w:rsid w:val="00794C7C"/>
    <w:rsid w:val="00794E40"/>
    <w:rsid w:val="00796F48"/>
    <w:rsid w:val="007A2447"/>
    <w:rsid w:val="007A7B7D"/>
    <w:rsid w:val="007A7BBA"/>
    <w:rsid w:val="007B0C50"/>
    <w:rsid w:val="007B12CA"/>
    <w:rsid w:val="007B2BBB"/>
    <w:rsid w:val="007B3E55"/>
    <w:rsid w:val="007B5ACA"/>
    <w:rsid w:val="007B6573"/>
    <w:rsid w:val="007B7665"/>
    <w:rsid w:val="007C1A43"/>
    <w:rsid w:val="007C2CBD"/>
    <w:rsid w:val="007E0B06"/>
    <w:rsid w:val="007E2162"/>
    <w:rsid w:val="007E6251"/>
    <w:rsid w:val="007E72FA"/>
    <w:rsid w:val="007E7537"/>
    <w:rsid w:val="007F253F"/>
    <w:rsid w:val="0080013E"/>
    <w:rsid w:val="00801FB5"/>
    <w:rsid w:val="00804EB4"/>
    <w:rsid w:val="00812198"/>
    <w:rsid w:val="00813288"/>
    <w:rsid w:val="0081557B"/>
    <w:rsid w:val="00816884"/>
    <w:rsid w:val="008168FC"/>
    <w:rsid w:val="00823A67"/>
    <w:rsid w:val="00830996"/>
    <w:rsid w:val="00831C10"/>
    <w:rsid w:val="008322F6"/>
    <w:rsid w:val="008345F1"/>
    <w:rsid w:val="008351D5"/>
    <w:rsid w:val="00842813"/>
    <w:rsid w:val="0085173A"/>
    <w:rsid w:val="0086349B"/>
    <w:rsid w:val="00865B07"/>
    <w:rsid w:val="008667EA"/>
    <w:rsid w:val="00872AB3"/>
    <w:rsid w:val="00873F9A"/>
    <w:rsid w:val="0087637F"/>
    <w:rsid w:val="00883E17"/>
    <w:rsid w:val="008851A9"/>
    <w:rsid w:val="00892AD5"/>
    <w:rsid w:val="00895A55"/>
    <w:rsid w:val="00895C2C"/>
    <w:rsid w:val="008A1512"/>
    <w:rsid w:val="008A7B21"/>
    <w:rsid w:val="008A7B99"/>
    <w:rsid w:val="008B1C77"/>
    <w:rsid w:val="008B5BE9"/>
    <w:rsid w:val="008C6F48"/>
    <w:rsid w:val="008C79B9"/>
    <w:rsid w:val="008C7BB3"/>
    <w:rsid w:val="008D1E5C"/>
    <w:rsid w:val="008D32B9"/>
    <w:rsid w:val="008D34C5"/>
    <w:rsid w:val="008D433B"/>
    <w:rsid w:val="008E566E"/>
    <w:rsid w:val="008E56CA"/>
    <w:rsid w:val="008F05BF"/>
    <w:rsid w:val="008F0620"/>
    <w:rsid w:val="008F3018"/>
    <w:rsid w:val="0090161A"/>
    <w:rsid w:val="00901EB6"/>
    <w:rsid w:val="00904C62"/>
    <w:rsid w:val="00912863"/>
    <w:rsid w:val="00914C01"/>
    <w:rsid w:val="00917A8E"/>
    <w:rsid w:val="00924DAC"/>
    <w:rsid w:val="009260CE"/>
    <w:rsid w:val="00927058"/>
    <w:rsid w:val="00932B48"/>
    <w:rsid w:val="00942750"/>
    <w:rsid w:val="00943D5D"/>
    <w:rsid w:val="00943EB6"/>
    <w:rsid w:val="00943F24"/>
    <w:rsid w:val="009450CE"/>
    <w:rsid w:val="00947179"/>
    <w:rsid w:val="0095164B"/>
    <w:rsid w:val="00951A69"/>
    <w:rsid w:val="00954090"/>
    <w:rsid w:val="00954ABE"/>
    <w:rsid w:val="009573E7"/>
    <w:rsid w:val="0096313D"/>
    <w:rsid w:val="00963E05"/>
    <w:rsid w:val="00966B5B"/>
    <w:rsid w:val="00967D54"/>
    <w:rsid w:val="00970C5E"/>
    <w:rsid w:val="00974A4B"/>
    <w:rsid w:val="009837DA"/>
    <w:rsid w:val="00996483"/>
    <w:rsid w:val="00996F5A"/>
    <w:rsid w:val="009A1BB3"/>
    <w:rsid w:val="009A33E1"/>
    <w:rsid w:val="009B041A"/>
    <w:rsid w:val="009B3CC2"/>
    <w:rsid w:val="009C6692"/>
    <w:rsid w:val="009C73F6"/>
    <w:rsid w:val="009C7AF8"/>
    <w:rsid w:val="009C7C86"/>
    <w:rsid w:val="009D17D8"/>
    <w:rsid w:val="009D2FF7"/>
    <w:rsid w:val="009E1C7C"/>
    <w:rsid w:val="009E7884"/>
    <w:rsid w:val="009E788A"/>
    <w:rsid w:val="009F0365"/>
    <w:rsid w:val="009F0E08"/>
    <w:rsid w:val="009F427F"/>
    <w:rsid w:val="00A006CB"/>
    <w:rsid w:val="00A1763D"/>
    <w:rsid w:val="00A17CEC"/>
    <w:rsid w:val="00A23714"/>
    <w:rsid w:val="00A23A6B"/>
    <w:rsid w:val="00A26497"/>
    <w:rsid w:val="00A27CA2"/>
    <w:rsid w:val="00A27EF0"/>
    <w:rsid w:val="00A30D12"/>
    <w:rsid w:val="00A334F2"/>
    <w:rsid w:val="00A40CE6"/>
    <w:rsid w:val="00A421D0"/>
    <w:rsid w:val="00A43C95"/>
    <w:rsid w:val="00A447F3"/>
    <w:rsid w:val="00A50B20"/>
    <w:rsid w:val="00A50DC1"/>
    <w:rsid w:val="00A51390"/>
    <w:rsid w:val="00A52A81"/>
    <w:rsid w:val="00A60D13"/>
    <w:rsid w:val="00A72745"/>
    <w:rsid w:val="00A75621"/>
    <w:rsid w:val="00A76EFC"/>
    <w:rsid w:val="00A91010"/>
    <w:rsid w:val="00A93FFC"/>
    <w:rsid w:val="00A97212"/>
    <w:rsid w:val="00A9791B"/>
    <w:rsid w:val="00A97F29"/>
    <w:rsid w:val="00AA702E"/>
    <w:rsid w:val="00AA7066"/>
    <w:rsid w:val="00AA7A72"/>
    <w:rsid w:val="00AB0964"/>
    <w:rsid w:val="00AB0978"/>
    <w:rsid w:val="00AB5011"/>
    <w:rsid w:val="00AB580A"/>
    <w:rsid w:val="00AC5066"/>
    <w:rsid w:val="00AC6F55"/>
    <w:rsid w:val="00AC7368"/>
    <w:rsid w:val="00AD16B9"/>
    <w:rsid w:val="00AD67AA"/>
    <w:rsid w:val="00AE377D"/>
    <w:rsid w:val="00AE7B02"/>
    <w:rsid w:val="00AF2025"/>
    <w:rsid w:val="00AF3454"/>
    <w:rsid w:val="00B02C8A"/>
    <w:rsid w:val="00B17FBD"/>
    <w:rsid w:val="00B20914"/>
    <w:rsid w:val="00B265E1"/>
    <w:rsid w:val="00B315A6"/>
    <w:rsid w:val="00B31813"/>
    <w:rsid w:val="00B3183F"/>
    <w:rsid w:val="00B33365"/>
    <w:rsid w:val="00B3527D"/>
    <w:rsid w:val="00B40EAA"/>
    <w:rsid w:val="00B46049"/>
    <w:rsid w:val="00B53BAB"/>
    <w:rsid w:val="00B55853"/>
    <w:rsid w:val="00B561BC"/>
    <w:rsid w:val="00B57B36"/>
    <w:rsid w:val="00B77786"/>
    <w:rsid w:val="00B82644"/>
    <w:rsid w:val="00B8686D"/>
    <w:rsid w:val="00B97351"/>
    <w:rsid w:val="00B97B18"/>
    <w:rsid w:val="00BA0EED"/>
    <w:rsid w:val="00BA2F31"/>
    <w:rsid w:val="00BB72FC"/>
    <w:rsid w:val="00BC30C9"/>
    <w:rsid w:val="00BC7E21"/>
    <w:rsid w:val="00BD075E"/>
    <w:rsid w:val="00BD155E"/>
    <w:rsid w:val="00BD6E60"/>
    <w:rsid w:val="00BE3E58"/>
    <w:rsid w:val="00BF33C1"/>
    <w:rsid w:val="00C0022E"/>
    <w:rsid w:val="00C01616"/>
    <w:rsid w:val="00C0162B"/>
    <w:rsid w:val="00C0272B"/>
    <w:rsid w:val="00C345B1"/>
    <w:rsid w:val="00C35E06"/>
    <w:rsid w:val="00C37192"/>
    <w:rsid w:val="00C40142"/>
    <w:rsid w:val="00C411FF"/>
    <w:rsid w:val="00C469F8"/>
    <w:rsid w:val="00C57182"/>
    <w:rsid w:val="00C57863"/>
    <w:rsid w:val="00C655FD"/>
    <w:rsid w:val="00C65B2E"/>
    <w:rsid w:val="00C65E6A"/>
    <w:rsid w:val="00C71389"/>
    <w:rsid w:val="00C75407"/>
    <w:rsid w:val="00C8279E"/>
    <w:rsid w:val="00C870A8"/>
    <w:rsid w:val="00C91F97"/>
    <w:rsid w:val="00C94434"/>
    <w:rsid w:val="00CA0D75"/>
    <w:rsid w:val="00CA1C95"/>
    <w:rsid w:val="00CA281B"/>
    <w:rsid w:val="00CA5A9C"/>
    <w:rsid w:val="00CC5598"/>
    <w:rsid w:val="00CC6BF7"/>
    <w:rsid w:val="00CD15C4"/>
    <w:rsid w:val="00CD3517"/>
    <w:rsid w:val="00CD5FE2"/>
    <w:rsid w:val="00CE7C68"/>
    <w:rsid w:val="00D01AC6"/>
    <w:rsid w:val="00D02B4C"/>
    <w:rsid w:val="00D040C4"/>
    <w:rsid w:val="00D074B3"/>
    <w:rsid w:val="00D1367B"/>
    <w:rsid w:val="00D20211"/>
    <w:rsid w:val="00D2469D"/>
    <w:rsid w:val="00D30ED7"/>
    <w:rsid w:val="00D40270"/>
    <w:rsid w:val="00D41A38"/>
    <w:rsid w:val="00D42992"/>
    <w:rsid w:val="00D451D3"/>
    <w:rsid w:val="00D5412B"/>
    <w:rsid w:val="00D57C84"/>
    <w:rsid w:val="00D6057D"/>
    <w:rsid w:val="00D609EB"/>
    <w:rsid w:val="00D6508F"/>
    <w:rsid w:val="00D70AB9"/>
    <w:rsid w:val="00D805FD"/>
    <w:rsid w:val="00D84576"/>
    <w:rsid w:val="00D9178D"/>
    <w:rsid w:val="00D91F9B"/>
    <w:rsid w:val="00D93740"/>
    <w:rsid w:val="00DA12A3"/>
    <w:rsid w:val="00DA1399"/>
    <w:rsid w:val="00DA24C6"/>
    <w:rsid w:val="00DA4D7B"/>
    <w:rsid w:val="00DA78F6"/>
    <w:rsid w:val="00DB6214"/>
    <w:rsid w:val="00DC6C71"/>
    <w:rsid w:val="00DD67F7"/>
    <w:rsid w:val="00DE0FAA"/>
    <w:rsid w:val="00DE264A"/>
    <w:rsid w:val="00DE5045"/>
    <w:rsid w:val="00DE5DAD"/>
    <w:rsid w:val="00DF055E"/>
    <w:rsid w:val="00DF5072"/>
    <w:rsid w:val="00E02D18"/>
    <w:rsid w:val="00E041E7"/>
    <w:rsid w:val="00E0576F"/>
    <w:rsid w:val="00E1091F"/>
    <w:rsid w:val="00E23CA1"/>
    <w:rsid w:val="00E253F4"/>
    <w:rsid w:val="00E27DA7"/>
    <w:rsid w:val="00E3259B"/>
    <w:rsid w:val="00E344B0"/>
    <w:rsid w:val="00E36CBB"/>
    <w:rsid w:val="00E409A8"/>
    <w:rsid w:val="00E41E71"/>
    <w:rsid w:val="00E4262F"/>
    <w:rsid w:val="00E44F48"/>
    <w:rsid w:val="00E46BD7"/>
    <w:rsid w:val="00E50C12"/>
    <w:rsid w:val="00E53EA7"/>
    <w:rsid w:val="00E623EC"/>
    <w:rsid w:val="00E62C21"/>
    <w:rsid w:val="00E65B91"/>
    <w:rsid w:val="00E7209D"/>
    <w:rsid w:val="00E73415"/>
    <w:rsid w:val="00E77223"/>
    <w:rsid w:val="00E800E8"/>
    <w:rsid w:val="00E80D85"/>
    <w:rsid w:val="00E82DDD"/>
    <w:rsid w:val="00E83FBD"/>
    <w:rsid w:val="00E8528B"/>
    <w:rsid w:val="00E85B94"/>
    <w:rsid w:val="00E9630C"/>
    <w:rsid w:val="00E978D0"/>
    <w:rsid w:val="00EA4613"/>
    <w:rsid w:val="00EA7F91"/>
    <w:rsid w:val="00EB1523"/>
    <w:rsid w:val="00EC0E49"/>
    <w:rsid w:val="00ED01D3"/>
    <w:rsid w:val="00EE0131"/>
    <w:rsid w:val="00EE17B0"/>
    <w:rsid w:val="00EE3C62"/>
    <w:rsid w:val="00EF1DBA"/>
    <w:rsid w:val="00EF3CF5"/>
    <w:rsid w:val="00EF52B7"/>
    <w:rsid w:val="00EF652D"/>
    <w:rsid w:val="00F01949"/>
    <w:rsid w:val="00F019AA"/>
    <w:rsid w:val="00F025EF"/>
    <w:rsid w:val="00F10EC2"/>
    <w:rsid w:val="00F161B5"/>
    <w:rsid w:val="00F179AB"/>
    <w:rsid w:val="00F30C64"/>
    <w:rsid w:val="00F3231E"/>
    <w:rsid w:val="00F32CDB"/>
    <w:rsid w:val="00F32E1F"/>
    <w:rsid w:val="00F34652"/>
    <w:rsid w:val="00F42163"/>
    <w:rsid w:val="00F61933"/>
    <w:rsid w:val="00F634E0"/>
    <w:rsid w:val="00F63A70"/>
    <w:rsid w:val="00F63D6D"/>
    <w:rsid w:val="00F65D98"/>
    <w:rsid w:val="00F67C74"/>
    <w:rsid w:val="00F86DB7"/>
    <w:rsid w:val="00FA21D0"/>
    <w:rsid w:val="00FA5F5F"/>
    <w:rsid w:val="00FB41F4"/>
    <w:rsid w:val="00FB4E51"/>
    <w:rsid w:val="00FB730C"/>
    <w:rsid w:val="00FC0A8F"/>
    <w:rsid w:val="00FC2695"/>
    <w:rsid w:val="00FC3E03"/>
    <w:rsid w:val="00FC3FC1"/>
    <w:rsid w:val="00FC7859"/>
    <w:rsid w:val="00FD6A0A"/>
    <w:rsid w:val="00FD7D0D"/>
    <w:rsid w:val="00FE2414"/>
    <w:rsid w:val="00FE3FD1"/>
    <w:rsid w:val="00FF42B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7595F725-8858-489A-8B24-D5F210A5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unhideWhenUsed/>
    <w:rsid w:val="0003148D"/>
    <w:pPr>
      <w:spacing w:after="120"/>
    </w:pPr>
  </w:style>
  <w:style w:type="character" w:customStyle="1" w:styleId="TextoindependienteCar">
    <w:name w:val="Texto independiente Car"/>
    <w:basedOn w:val="Fuentedeprrafopredeter"/>
    <w:link w:val="Textoindependiente"/>
    <w:uiPriority w:val="99"/>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aliases w:val="Cuadro 2-1,Párrafo de lista2"/>
    <w:basedOn w:val="Normal"/>
    <w:link w:val="PrrafodelistaCar"/>
    <w:uiPriority w:val="34"/>
    <w:qFormat/>
    <w:rsid w:val="00AA7A72"/>
    <w:pPr>
      <w:widowControl w:val="0"/>
      <w:tabs>
        <w:tab w:val="clear" w:pos="7100"/>
      </w:tabs>
      <w:autoSpaceDE w:val="0"/>
      <w:autoSpaceDN w:val="0"/>
      <w:spacing w:line="240" w:lineRule="auto"/>
      <w:ind w:left="632" w:hanging="200"/>
      <w:jc w:val="left"/>
    </w:pPr>
    <w:rPr>
      <w:rFonts w:ascii="Times New Roman" w:hAnsi="Times New Roman"/>
      <w:sz w:val="22"/>
      <w:szCs w:val="22"/>
      <w:lang w:val="en-US"/>
    </w:rPr>
  </w:style>
  <w:style w:type="character" w:customStyle="1" w:styleId="PrrafodelistaCar">
    <w:name w:val="Párrafo de lista Car"/>
    <w:aliases w:val="Cuadro 2-1 Car,Párrafo de lista2 Car"/>
    <w:link w:val="Prrafodelista"/>
    <w:uiPriority w:val="34"/>
    <w:locked/>
    <w:rsid w:val="00AA7A72"/>
    <w:rPr>
      <w:rFonts w:ascii="Times New Roman" w:eastAsia="Times New Roman" w:hAnsi="Times New Roman" w:cs="Times New Roman"/>
      <w:lang w:val="en-US"/>
    </w:rPr>
  </w:style>
  <w:style w:type="character" w:customStyle="1" w:styleId="fontstyle01">
    <w:name w:val="fontstyle01"/>
    <w:basedOn w:val="Fuentedeprrafopredeter"/>
    <w:rsid w:val="00F86DB7"/>
    <w:rPr>
      <w:rFonts w:ascii="HelveticaWorld-Regular" w:hAnsi="HelveticaWorld-Regular" w:hint="default"/>
      <w:b w:val="0"/>
      <w:bCs w:val="0"/>
      <w:i w:val="0"/>
      <w:iCs w:val="0"/>
      <w:color w:val="000000"/>
      <w:sz w:val="16"/>
      <w:szCs w:val="16"/>
    </w:rPr>
  </w:style>
  <w:style w:type="character" w:customStyle="1" w:styleId="mi">
    <w:name w:val="mi"/>
    <w:basedOn w:val="Fuentedeprrafopredeter"/>
    <w:rsid w:val="00C91F97"/>
  </w:style>
  <w:style w:type="character" w:customStyle="1" w:styleId="mtext">
    <w:name w:val="mtext"/>
    <w:basedOn w:val="Fuentedeprrafopredeter"/>
    <w:rsid w:val="00C91F97"/>
  </w:style>
  <w:style w:type="character" w:customStyle="1" w:styleId="mo">
    <w:name w:val="mo"/>
    <w:basedOn w:val="Fuentedeprrafopredeter"/>
    <w:rsid w:val="00C91F97"/>
  </w:style>
  <w:style w:type="character" w:customStyle="1" w:styleId="ref-journal">
    <w:name w:val="ref-journal"/>
    <w:basedOn w:val="Fuentedeprrafopredeter"/>
    <w:rsid w:val="008322F6"/>
  </w:style>
  <w:style w:type="character" w:customStyle="1" w:styleId="ref-vol">
    <w:name w:val="ref-vol"/>
    <w:basedOn w:val="Fuentedeprrafopredeter"/>
    <w:rsid w:val="008322F6"/>
  </w:style>
  <w:style w:type="character" w:styleId="nfasis">
    <w:name w:val="Emphasis"/>
    <w:basedOn w:val="Fuentedeprrafopredeter"/>
    <w:uiPriority w:val="20"/>
    <w:qFormat/>
    <w:rsid w:val="008322F6"/>
    <w:rPr>
      <w:i/>
      <w:iCs/>
    </w:rPr>
  </w:style>
  <w:style w:type="character" w:customStyle="1" w:styleId="nowrap">
    <w:name w:val="nowrap"/>
    <w:basedOn w:val="Fuentedeprrafopredeter"/>
    <w:rsid w:val="008322F6"/>
  </w:style>
  <w:style w:type="character" w:customStyle="1" w:styleId="cit">
    <w:name w:val="cit"/>
    <w:basedOn w:val="Fuentedeprrafopredeter"/>
    <w:rsid w:val="008322F6"/>
  </w:style>
  <w:style w:type="character" w:customStyle="1" w:styleId="doi">
    <w:name w:val="doi"/>
    <w:basedOn w:val="Fuentedeprrafopredeter"/>
    <w:rsid w:val="008322F6"/>
  </w:style>
  <w:style w:type="character" w:styleId="Textodelmarcadordeposicin">
    <w:name w:val="Placeholder Text"/>
    <w:basedOn w:val="Fuentedeprrafopredeter"/>
    <w:uiPriority w:val="99"/>
    <w:semiHidden/>
    <w:rsid w:val="00C35E06"/>
    <w:rPr>
      <w:color w:val="808080"/>
    </w:rPr>
  </w:style>
  <w:style w:type="character" w:customStyle="1" w:styleId="sr-only">
    <w:name w:val="sr-only"/>
    <w:basedOn w:val="Fuentedeprrafopredeter"/>
    <w:rsid w:val="00831C10"/>
  </w:style>
  <w:style w:type="character" w:customStyle="1" w:styleId="text">
    <w:name w:val="text"/>
    <w:basedOn w:val="Fuentedeprrafopredeter"/>
    <w:rsid w:val="00831C10"/>
  </w:style>
  <w:style w:type="character" w:customStyle="1" w:styleId="author-ref">
    <w:name w:val="author-ref"/>
    <w:basedOn w:val="Fuentedeprrafopredeter"/>
    <w:rsid w:val="00831C10"/>
  </w:style>
  <w:style w:type="character" w:customStyle="1" w:styleId="title-text">
    <w:name w:val="title-text"/>
    <w:basedOn w:val="Fuentedeprrafopredeter"/>
    <w:rsid w:val="001C415C"/>
  </w:style>
  <w:style w:type="character" w:customStyle="1" w:styleId="Mencinsinresolver1">
    <w:name w:val="Mención sin resolver1"/>
    <w:basedOn w:val="Fuentedeprrafopredeter"/>
    <w:uiPriority w:val="99"/>
    <w:semiHidden/>
    <w:unhideWhenUsed/>
    <w:rsid w:val="00DF055E"/>
    <w:rPr>
      <w:color w:val="605E5C"/>
      <w:shd w:val="clear" w:color="auto" w:fill="E1DFDD"/>
    </w:rPr>
  </w:style>
  <w:style w:type="character" w:customStyle="1" w:styleId="ref-title">
    <w:name w:val="ref-title"/>
    <w:basedOn w:val="Fuentedeprrafopredeter"/>
    <w:rsid w:val="00943EB6"/>
  </w:style>
  <w:style w:type="character" w:customStyle="1" w:styleId="ref-iss">
    <w:name w:val="ref-iss"/>
    <w:basedOn w:val="Fuentedeprrafopredeter"/>
    <w:rsid w:val="009F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810">
      <w:bodyDiv w:val="1"/>
      <w:marLeft w:val="0"/>
      <w:marRight w:val="0"/>
      <w:marTop w:val="0"/>
      <w:marBottom w:val="0"/>
      <w:divBdr>
        <w:top w:val="none" w:sz="0" w:space="0" w:color="auto"/>
        <w:left w:val="none" w:sz="0" w:space="0" w:color="auto"/>
        <w:bottom w:val="none" w:sz="0" w:space="0" w:color="auto"/>
        <w:right w:val="none" w:sz="0" w:space="0" w:color="auto"/>
      </w:divBdr>
    </w:div>
    <w:div w:id="11617623">
      <w:bodyDiv w:val="1"/>
      <w:marLeft w:val="0"/>
      <w:marRight w:val="0"/>
      <w:marTop w:val="0"/>
      <w:marBottom w:val="0"/>
      <w:divBdr>
        <w:top w:val="none" w:sz="0" w:space="0" w:color="auto"/>
        <w:left w:val="none" w:sz="0" w:space="0" w:color="auto"/>
        <w:bottom w:val="none" w:sz="0" w:space="0" w:color="auto"/>
        <w:right w:val="none" w:sz="0" w:space="0" w:color="auto"/>
      </w:divBdr>
    </w:div>
    <w:div w:id="31467456">
      <w:bodyDiv w:val="1"/>
      <w:marLeft w:val="0"/>
      <w:marRight w:val="0"/>
      <w:marTop w:val="0"/>
      <w:marBottom w:val="0"/>
      <w:divBdr>
        <w:top w:val="none" w:sz="0" w:space="0" w:color="auto"/>
        <w:left w:val="none" w:sz="0" w:space="0" w:color="auto"/>
        <w:bottom w:val="none" w:sz="0" w:space="0" w:color="auto"/>
        <w:right w:val="none" w:sz="0" w:space="0" w:color="auto"/>
      </w:divBdr>
    </w:div>
    <w:div w:id="54623618">
      <w:bodyDiv w:val="1"/>
      <w:marLeft w:val="0"/>
      <w:marRight w:val="0"/>
      <w:marTop w:val="0"/>
      <w:marBottom w:val="0"/>
      <w:divBdr>
        <w:top w:val="none" w:sz="0" w:space="0" w:color="auto"/>
        <w:left w:val="none" w:sz="0" w:space="0" w:color="auto"/>
        <w:bottom w:val="none" w:sz="0" w:space="0" w:color="auto"/>
        <w:right w:val="none" w:sz="0" w:space="0" w:color="auto"/>
      </w:divBdr>
    </w:div>
    <w:div w:id="110709247">
      <w:bodyDiv w:val="1"/>
      <w:marLeft w:val="0"/>
      <w:marRight w:val="0"/>
      <w:marTop w:val="0"/>
      <w:marBottom w:val="0"/>
      <w:divBdr>
        <w:top w:val="none" w:sz="0" w:space="0" w:color="auto"/>
        <w:left w:val="none" w:sz="0" w:space="0" w:color="auto"/>
        <w:bottom w:val="none" w:sz="0" w:space="0" w:color="auto"/>
        <w:right w:val="none" w:sz="0" w:space="0" w:color="auto"/>
      </w:divBdr>
    </w:div>
    <w:div w:id="242499042">
      <w:bodyDiv w:val="1"/>
      <w:marLeft w:val="0"/>
      <w:marRight w:val="0"/>
      <w:marTop w:val="0"/>
      <w:marBottom w:val="0"/>
      <w:divBdr>
        <w:top w:val="none" w:sz="0" w:space="0" w:color="auto"/>
        <w:left w:val="none" w:sz="0" w:space="0" w:color="auto"/>
        <w:bottom w:val="none" w:sz="0" w:space="0" w:color="auto"/>
        <w:right w:val="none" w:sz="0" w:space="0" w:color="auto"/>
      </w:divBdr>
    </w:div>
    <w:div w:id="296685425">
      <w:bodyDiv w:val="1"/>
      <w:marLeft w:val="0"/>
      <w:marRight w:val="0"/>
      <w:marTop w:val="0"/>
      <w:marBottom w:val="0"/>
      <w:divBdr>
        <w:top w:val="none" w:sz="0" w:space="0" w:color="auto"/>
        <w:left w:val="none" w:sz="0" w:space="0" w:color="auto"/>
        <w:bottom w:val="none" w:sz="0" w:space="0" w:color="auto"/>
        <w:right w:val="none" w:sz="0" w:space="0" w:color="auto"/>
      </w:divBdr>
    </w:div>
    <w:div w:id="328412641">
      <w:bodyDiv w:val="1"/>
      <w:marLeft w:val="0"/>
      <w:marRight w:val="0"/>
      <w:marTop w:val="0"/>
      <w:marBottom w:val="0"/>
      <w:divBdr>
        <w:top w:val="none" w:sz="0" w:space="0" w:color="auto"/>
        <w:left w:val="none" w:sz="0" w:space="0" w:color="auto"/>
        <w:bottom w:val="none" w:sz="0" w:space="0" w:color="auto"/>
        <w:right w:val="none" w:sz="0" w:space="0" w:color="auto"/>
      </w:divBdr>
    </w:div>
    <w:div w:id="467431613">
      <w:bodyDiv w:val="1"/>
      <w:marLeft w:val="0"/>
      <w:marRight w:val="0"/>
      <w:marTop w:val="0"/>
      <w:marBottom w:val="0"/>
      <w:divBdr>
        <w:top w:val="none" w:sz="0" w:space="0" w:color="auto"/>
        <w:left w:val="none" w:sz="0" w:space="0" w:color="auto"/>
        <w:bottom w:val="none" w:sz="0" w:space="0" w:color="auto"/>
        <w:right w:val="none" w:sz="0" w:space="0" w:color="auto"/>
      </w:divBdr>
    </w:div>
    <w:div w:id="525408931">
      <w:bodyDiv w:val="1"/>
      <w:marLeft w:val="0"/>
      <w:marRight w:val="0"/>
      <w:marTop w:val="0"/>
      <w:marBottom w:val="0"/>
      <w:divBdr>
        <w:top w:val="none" w:sz="0" w:space="0" w:color="auto"/>
        <w:left w:val="none" w:sz="0" w:space="0" w:color="auto"/>
        <w:bottom w:val="none" w:sz="0" w:space="0" w:color="auto"/>
        <w:right w:val="none" w:sz="0" w:space="0" w:color="auto"/>
      </w:divBdr>
    </w:div>
    <w:div w:id="578828125">
      <w:bodyDiv w:val="1"/>
      <w:marLeft w:val="0"/>
      <w:marRight w:val="0"/>
      <w:marTop w:val="0"/>
      <w:marBottom w:val="0"/>
      <w:divBdr>
        <w:top w:val="none" w:sz="0" w:space="0" w:color="auto"/>
        <w:left w:val="none" w:sz="0" w:space="0" w:color="auto"/>
        <w:bottom w:val="none" w:sz="0" w:space="0" w:color="auto"/>
        <w:right w:val="none" w:sz="0" w:space="0" w:color="auto"/>
      </w:divBdr>
    </w:div>
    <w:div w:id="71122897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171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1430">
      <w:bodyDiv w:val="1"/>
      <w:marLeft w:val="0"/>
      <w:marRight w:val="0"/>
      <w:marTop w:val="0"/>
      <w:marBottom w:val="0"/>
      <w:divBdr>
        <w:top w:val="none" w:sz="0" w:space="0" w:color="auto"/>
        <w:left w:val="none" w:sz="0" w:space="0" w:color="auto"/>
        <w:bottom w:val="none" w:sz="0" w:space="0" w:color="auto"/>
        <w:right w:val="none" w:sz="0" w:space="0" w:color="auto"/>
      </w:divBdr>
    </w:div>
    <w:div w:id="1473789756">
      <w:bodyDiv w:val="1"/>
      <w:marLeft w:val="0"/>
      <w:marRight w:val="0"/>
      <w:marTop w:val="0"/>
      <w:marBottom w:val="0"/>
      <w:divBdr>
        <w:top w:val="none" w:sz="0" w:space="0" w:color="auto"/>
        <w:left w:val="none" w:sz="0" w:space="0" w:color="auto"/>
        <w:bottom w:val="none" w:sz="0" w:space="0" w:color="auto"/>
        <w:right w:val="none" w:sz="0" w:space="0" w:color="auto"/>
      </w:divBdr>
      <w:divsChild>
        <w:div w:id="372846651">
          <w:marLeft w:val="0"/>
          <w:marRight w:val="0"/>
          <w:marTop w:val="100"/>
          <w:marBottom w:val="100"/>
          <w:divBdr>
            <w:top w:val="none" w:sz="0" w:space="0" w:color="auto"/>
            <w:left w:val="none" w:sz="0" w:space="0" w:color="auto"/>
            <w:bottom w:val="none" w:sz="0" w:space="0" w:color="auto"/>
            <w:right w:val="none" w:sz="0" w:space="0" w:color="auto"/>
          </w:divBdr>
          <w:divsChild>
            <w:div w:id="11214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8319">
      <w:bodyDiv w:val="1"/>
      <w:marLeft w:val="0"/>
      <w:marRight w:val="0"/>
      <w:marTop w:val="0"/>
      <w:marBottom w:val="0"/>
      <w:divBdr>
        <w:top w:val="none" w:sz="0" w:space="0" w:color="auto"/>
        <w:left w:val="none" w:sz="0" w:space="0" w:color="auto"/>
        <w:bottom w:val="none" w:sz="0" w:space="0" w:color="auto"/>
        <w:right w:val="none" w:sz="0" w:space="0" w:color="auto"/>
      </w:divBdr>
    </w:div>
    <w:div w:id="1787649775">
      <w:bodyDiv w:val="1"/>
      <w:marLeft w:val="0"/>
      <w:marRight w:val="0"/>
      <w:marTop w:val="0"/>
      <w:marBottom w:val="0"/>
      <w:divBdr>
        <w:top w:val="none" w:sz="0" w:space="0" w:color="auto"/>
        <w:left w:val="none" w:sz="0" w:space="0" w:color="auto"/>
        <w:bottom w:val="none" w:sz="0" w:space="0" w:color="auto"/>
        <w:right w:val="none" w:sz="0" w:space="0" w:color="auto"/>
      </w:divBdr>
    </w:div>
    <w:div w:id="1843353931">
      <w:bodyDiv w:val="1"/>
      <w:marLeft w:val="0"/>
      <w:marRight w:val="0"/>
      <w:marTop w:val="0"/>
      <w:marBottom w:val="0"/>
      <w:divBdr>
        <w:top w:val="none" w:sz="0" w:space="0" w:color="auto"/>
        <w:left w:val="none" w:sz="0" w:space="0" w:color="auto"/>
        <w:bottom w:val="none" w:sz="0" w:space="0" w:color="auto"/>
        <w:right w:val="none" w:sz="0" w:space="0" w:color="auto"/>
      </w:divBdr>
    </w:div>
    <w:div w:id="1865827352">
      <w:bodyDiv w:val="1"/>
      <w:marLeft w:val="0"/>
      <w:marRight w:val="0"/>
      <w:marTop w:val="0"/>
      <w:marBottom w:val="0"/>
      <w:divBdr>
        <w:top w:val="none" w:sz="0" w:space="0" w:color="auto"/>
        <w:left w:val="none" w:sz="0" w:space="0" w:color="auto"/>
        <w:bottom w:val="none" w:sz="0" w:space="0" w:color="auto"/>
        <w:right w:val="none" w:sz="0" w:space="0" w:color="auto"/>
      </w:divBdr>
    </w:div>
    <w:div w:id="1898935824">
      <w:bodyDiv w:val="1"/>
      <w:marLeft w:val="0"/>
      <w:marRight w:val="0"/>
      <w:marTop w:val="0"/>
      <w:marBottom w:val="0"/>
      <w:divBdr>
        <w:top w:val="none" w:sz="0" w:space="0" w:color="auto"/>
        <w:left w:val="none" w:sz="0" w:space="0" w:color="auto"/>
        <w:bottom w:val="none" w:sz="0" w:space="0" w:color="auto"/>
        <w:right w:val="none" w:sz="0" w:space="0" w:color="auto"/>
      </w:divBdr>
    </w:div>
    <w:div w:id="1936284559">
      <w:bodyDiv w:val="1"/>
      <w:marLeft w:val="0"/>
      <w:marRight w:val="0"/>
      <w:marTop w:val="0"/>
      <w:marBottom w:val="0"/>
      <w:divBdr>
        <w:top w:val="none" w:sz="0" w:space="0" w:color="auto"/>
        <w:left w:val="none" w:sz="0" w:space="0" w:color="auto"/>
        <w:bottom w:val="none" w:sz="0" w:space="0" w:color="auto"/>
        <w:right w:val="none" w:sz="0" w:space="0" w:color="auto"/>
      </w:divBdr>
    </w:div>
    <w:div w:id="202920877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s://www.sciencedirect.com/science/article/abs/pii/S221334371400219X?via%3Dihub" TargetMode="External"/><Relationship Id="rId3" Type="http://schemas.openxmlformats.org/officeDocument/2006/relationships/styles" Target="styles.xml"/><Relationship Id="rId21" Type="http://schemas.openxmlformats.org/officeDocument/2006/relationships/hyperlink" Target="https://www.sciencedirect.com/science/article/pii/S0301479718300471?via%3Dihub"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s://www.sciencedirect.com/science/journal/03014797/211/supp/C"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www.sciencedirect.com/science/article/pii/S0301479718300471?via%3Dihu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sciencedirect.com/science/journal/03014797"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sciencedirect.com/science/article/pii/S0301479718300471?via%3Dihub" TargetMode="External"/><Relationship Id="rId28" Type="http://schemas.openxmlformats.org/officeDocument/2006/relationships/fontTable" Target="fontTable.xml"/><Relationship Id="rId10" Type="http://schemas.openxmlformats.org/officeDocument/2006/relationships/hyperlink" Target="mailto:*ansandoval@unsm.edu.pe"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sciencedirect.com/science/article/pii/S0301479718300471?via%3Dihub" TargetMode="External"/><Relationship Id="rId27" Type="http://schemas.openxmlformats.org/officeDocument/2006/relationships/hyperlink" Target="https://www.sciencedirect.com/science/journal/2213343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TALIA-ART&#205;CULOS\INSTRUMENTOS%20TE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418806732350308"/>
          <c:y val="4.1831501831501833E-2"/>
          <c:w val="0.71681902240997475"/>
          <c:h val="0.80073260073260077"/>
        </c:manualLayout>
      </c:layout>
      <c:bar3DChart>
        <c:barDir val="bar"/>
        <c:grouping val="clustered"/>
        <c:varyColors val="0"/>
        <c:ser>
          <c:idx val="0"/>
          <c:order val="0"/>
          <c:tx>
            <c:strRef>
              <c:f>CARBÓN!$B$13</c:f>
              <c:strCache>
                <c:ptCount val="1"/>
                <c:pt idx="0">
                  <c:v>18 hours</c:v>
                </c:pt>
              </c:strCache>
            </c:strRef>
          </c:tx>
          <c:spPr>
            <a:solidFill>
              <a:srgbClr val="66FF66"/>
            </a:solidFill>
            <a:ln>
              <a:solidFill>
                <a:schemeClr val="accent6">
                  <a:lumMod val="50000"/>
                </a:schemeClr>
              </a:solidFill>
            </a:ln>
            <a:effectLst/>
            <a:sp3d>
              <a:contourClr>
                <a:schemeClr val="accent6">
                  <a:lumMod val="50000"/>
                </a:schemeClr>
              </a:contourClr>
            </a:sp3d>
          </c:spPr>
          <c:invertIfNegative val="0"/>
          <c:dLbls>
            <c:dLbl>
              <c:idx val="1"/>
              <c:tx>
                <c:rich>
                  <a:bodyPr/>
                  <a:lstStyle/>
                  <a:p>
                    <a:r>
                      <a:rPr lang="en-US"/>
                      <a:t>63.5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D5-4C00-BD4F-40BBB4BD8CED}"/>
                </c:ext>
              </c:extLst>
            </c:dLbl>
            <c:dLbl>
              <c:idx val="2"/>
              <c:tx>
                <c:rich>
                  <a:bodyPr/>
                  <a:lstStyle/>
                  <a:p>
                    <a:r>
                      <a:rPr lang="en-US"/>
                      <a:t>60.9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D5-4C00-BD4F-40BBB4BD8CED}"/>
                </c:ext>
              </c:extLst>
            </c:dLbl>
            <c:dLbl>
              <c:idx val="3"/>
              <c:tx>
                <c:rich>
                  <a:bodyPr/>
                  <a:lstStyle/>
                  <a:p>
                    <a:r>
                      <a:rPr lang="en-US"/>
                      <a:t>67.3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D5-4C00-BD4F-40BBB4BD8CE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(CARBÓN!$C$11:$D$12,CARBÓN!$F$11:$G$12)</c:f>
              <c:multiLvlStrCache>
                <c:ptCount val="4"/>
                <c:lvl>
                  <c:pt idx="0">
                    <c:v>CO</c:v>
                  </c:pt>
                  <c:pt idx="1">
                    <c:v>HC</c:v>
                  </c:pt>
                  <c:pt idx="2">
                    <c:v>CO</c:v>
                  </c:pt>
                  <c:pt idx="3">
                    <c:v>HC</c:v>
                  </c:pt>
                </c:lvl>
                <c:lvl>
                  <c:pt idx="0">
                    <c:v>Mauritia flexuosa</c:v>
                  </c:pt>
                  <c:pt idx="2">
                    <c:v>Cocos nucifera</c:v>
                  </c:pt>
                </c:lvl>
              </c:multiLvlStrCache>
            </c:multiLvlStrRef>
          </c:cat>
          <c:val>
            <c:numRef>
              <c:f>(CARBÓN!$C$13:$D$13,CARBÓN!$F$13:$G$13)</c:f>
              <c:numCache>
                <c:formatCode>General</c:formatCode>
                <c:ptCount val="4"/>
                <c:pt idx="0" formatCode="0.0">
                  <c:v>54.347826086956516</c:v>
                </c:pt>
                <c:pt idx="1">
                  <c:v>63.46153846153846</c:v>
                </c:pt>
                <c:pt idx="2">
                  <c:v>60.869565217391312</c:v>
                </c:pt>
                <c:pt idx="3">
                  <c:v>67.307692307692307</c:v>
                </c:pt>
              </c:numCache>
            </c:numRef>
          </c:val>
          <c:shape val="cylinder"/>
          <c:extLst>
            <c:ext xmlns:c16="http://schemas.microsoft.com/office/drawing/2014/chart" uri="{C3380CC4-5D6E-409C-BE32-E72D297353CC}">
              <c16:uniqueId val="{00000003-AED5-4C00-BD4F-40BBB4BD8CED}"/>
            </c:ext>
          </c:extLst>
        </c:ser>
        <c:ser>
          <c:idx val="1"/>
          <c:order val="1"/>
          <c:tx>
            <c:strRef>
              <c:f>CARBÓN!$B$14</c:f>
              <c:strCache>
                <c:ptCount val="1"/>
                <c:pt idx="0">
                  <c:v>12 hours</c:v>
                </c:pt>
              </c:strCache>
            </c:strRef>
          </c:tx>
          <c:spPr>
            <a:solidFill>
              <a:srgbClr val="FF66CC"/>
            </a:solidFill>
            <a:ln>
              <a:solidFill>
                <a:srgbClr val="FF0066"/>
              </a:solidFill>
            </a:ln>
            <a:effectLst/>
            <a:sp3d>
              <a:contourClr>
                <a:srgbClr val="FF0066"/>
              </a:contourClr>
            </a:sp3d>
          </c:spPr>
          <c:invertIfNegative val="0"/>
          <c:dLbls>
            <c:dLbl>
              <c:idx val="1"/>
              <c:tx>
                <c:rich>
                  <a:bodyPr/>
                  <a:lstStyle/>
                  <a:p>
                    <a:r>
                      <a:rPr lang="en-US"/>
                      <a:t>61.7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D5-4C00-BD4F-40BBB4BD8CED}"/>
                </c:ext>
              </c:extLst>
            </c:dLbl>
            <c:dLbl>
              <c:idx val="2"/>
              <c:tx>
                <c:rich>
                  <a:bodyPr/>
                  <a:lstStyle/>
                  <a:p>
                    <a:r>
                      <a:rPr lang="en-US"/>
                      <a:t>54.3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D5-4C00-BD4F-40BBB4BD8CED}"/>
                </c:ext>
              </c:extLst>
            </c:dLbl>
            <c:dLbl>
              <c:idx val="3"/>
              <c:tx>
                <c:rich>
                  <a:bodyPr/>
                  <a:lstStyle/>
                  <a:p>
                    <a:r>
                      <a:rPr lang="en-US"/>
                      <a:t>65.8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D5-4C00-BD4F-40BBB4BD8CE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(CARBÓN!$C$11:$D$12,CARBÓN!$F$11:$G$12)</c:f>
              <c:multiLvlStrCache>
                <c:ptCount val="4"/>
                <c:lvl>
                  <c:pt idx="0">
                    <c:v>CO</c:v>
                  </c:pt>
                  <c:pt idx="1">
                    <c:v>HC</c:v>
                  </c:pt>
                  <c:pt idx="2">
                    <c:v>CO</c:v>
                  </c:pt>
                  <c:pt idx="3">
                    <c:v>HC</c:v>
                  </c:pt>
                </c:lvl>
                <c:lvl>
                  <c:pt idx="0">
                    <c:v>Mauritia flexuosa</c:v>
                  </c:pt>
                  <c:pt idx="2">
                    <c:v>Cocos nucifera</c:v>
                  </c:pt>
                </c:lvl>
              </c:multiLvlStrCache>
            </c:multiLvlStrRef>
          </c:cat>
          <c:val>
            <c:numRef>
              <c:f>(CARBÓN!$C$14:$D$14,CARBÓN!$F$14:$G$14)</c:f>
              <c:numCache>
                <c:formatCode>General</c:formatCode>
                <c:ptCount val="4"/>
                <c:pt idx="0" formatCode="0.0">
                  <c:v>51.428571428571438</c:v>
                </c:pt>
                <c:pt idx="1">
                  <c:v>61.666666666666671</c:v>
                </c:pt>
                <c:pt idx="2">
                  <c:v>54.285714285714285</c:v>
                </c:pt>
                <c:pt idx="3">
                  <c:v>65.833333333333329</c:v>
                </c:pt>
              </c:numCache>
            </c:numRef>
          </c:val>
          <c:shape val="cylinder"/>
          <c:extLst>
            <c:ext xmlns:c16="http://schemas.microsoft.com/office/drawing/2014/chart" uri="{C3380CC4-5D6E-409C-BE32-E72D297353CC}">
              <c16:uniqueId val="{00000007-AED5-4C00-BD4F-40BBB4BD8CED}"/>
            </c:ext>
          </c:extLst>
        </c:ser>
        <c:ser>
          <c:idx val="3"/>
          <c:order val="2"/>
          <c:tx>
            <c:strRef>
              <c:f>CARBÓN!$B$15</c:f>
              <c:strCache>
                <c:ptCount val="1"/>
                <c:pt idx="0">
                  <c:v>6 hours</c:v>
                </c:pt>
              </c:strCache>
            </c:strRef>
          </c:tx>
          <c:spPr>
            <a:solidFill>
              <a:schemeClr val="accent5">
                <a:lumMod val="60000"/>
                <a:lumOff val="40000"/>
              </a:schemeClr>
            </a:solidFill>
            <a:ln>
              <a:solidFill>
                <a:schemeClr val="accent5">
                  <a:lumMod val="50000"/>
                </a:schemeClr>
              </a:solidFill>
            </a:ln>
            <a:effectLst/>
            <a:sp3d>
              <a:contourClr>
                <a:schemeClr val="accent5">
                  <a:lumMod val="50000"/>
                </a:schemeClr>
              </a:contourClr>
            </a:sp3d>
          </c:spPr>
          <c:invertIfNegative val="0"/>
          <c:dLbls>
            <c:dLbl>
              <c:idx val="1"/>
              <c:tx>
                <c:rich>
                  <a:bodyPr/>
                  <a:lstStyle/>
                  <a:p>
                    <a:r>
                      <a:rPr lang="en-US"/>
                      <a:t>54.3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D5-4C00-BD4F-40BBB4BD8CED}"/>
                </c:ext>
              </c:extLst>
            </c:dLbl>
            <c:dLbl>
              <c:idx val="3"/>
              <c:tx>
                <c:rich>
                  <a:bodyPr/>
                  <a:lstStyle/>
                  <a:p>
                    <a:r>
                      <a:rPr lang="en-US"/>
                      <a:t>62.8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D5-4C00-BD4F-40BBB4BD8CE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(CARBÓN!$C$11:$D$12,CARBÓN!$F$11:$G$12)</c:f>
              <c:multiLvlStrCache>
                <c:ptCount val="4"/>
                <c:lvl>
                  <c:pt idx="0">
                    <c:v>CO</c:v>
                  </c:pt>
                  <c:pt idx="1">
                    <c:v>HC</c:v>
                  </c:pt>
                  <c:pt idx="2">
                    <c:v>CO</c:v>
                  </c:pt>
                  <c:pt idx="3">
                    <c:v>HC</c:v>
                  </c:pt>
                </c:lvl>
                <c:lvl>
                  <c:pt idx="0">
                    <c:v>Mauritia flexuosa</c:v>
                  </c:pt>
                  <c:pt idx="2">
                    <c:v>Cocos nucifera</c:v>
                  </c:pt>
                </c:lvl>
              </c:multiLvlStrCache>
            </c:multiLvlStrRef>
          </c:cat>
          <c:val>
            <c:numRef>
              <c:f>(CARBÓN!$C$15:$D$15,CARBÓN!$F$15:$G$15)</c:f>
              <c:numCache>
                <c:formatCode>General</c:formatCode>
                <c:ptCount val="4"/>
                <c:pt idx="0">
                  <c:v>47.5</c:v>
                </c:pt>
                <c:pt idx="1">
                  <c:v>54.255319148936167</c:v>
                </c:pt>
                <c:pt idx="2">
                  <c:v>52.5</c:v>
                </c:pt>
                <c:pt idx="3">
                  <c:v>62.765957446808507</c:v>
                </c:pt>
              </c:numCache>
            </c:numRef>
          </c:val>
          <c:shape val="cylinder"/>
          <c:extLst>
            <c:ext xmlns:c16="http://schemas.microsoft.com/office/drawing/2014/chart" uri="{C3380CC4-5D6E-409C-BE32-E72D297353CC}">
              <c16:uniqueId val="{0000000A-AED5-4C00-BD4F-40BBB4BD8CED}"/>
            </c:ext>
          </c:extLst>
        </c:ser>
        <c:ser>
          <c:idx val="4"/>
          <c:order val="3"/>
          <c:tx>
            <c:strRef>
              <c:f>CARBÓN!$B$16</c:f>
              <c:strCache>
                <c:ptCount val="1"/>
                <c:pt idx="0">
                  <c:v>0 hours</c:v>
                </c:pt>
              </c:strCache>
            </c:strRef>
          </c:tx>
          <c:spPr>
            <a:solidFill>
              <a:schemeClr val="accent4">
                <a:lumMod val="60000"/>
                <a:lumOff val="40000"/>
              </a:schemeClr>
            </a:solidFill>
            <a:ln>
              <a:solidFill>
                <a:schemeClr val="accent4">
                  <a:lumMod val="50000"/>
                </a:schemeClr>
              </a:solidFill>
            </a:ln>
            <a:effectLst/>
            <a:sp3d>
              <a:contourClr>
                <a:schemeClr val="accent4">
                  <a:lumMod val="50000"/>
                </a:schemeClr>
              </a:contourClr>
            </a:sp3d>
          </c:spPr>
          <c:invertIfNegative val="0"/>
          <c:dLbls>
            <c:dLbl>
              <c:idx val="1"/>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D5-4C00-BD4F-40BBB4BD8CED}"/>
                </c:ext>
              </c:extLst>
            </c:dLbl>
            <c:dLbl>
              <c:idx val="2"/>
              <c:tx>
                <c:rich>
                  <a:bodyPr/>
                  <a:lstStyle/>
                  <a:p>
                    <a:r>
                      <a:rPr lang="en-US"/>
                      <a:t>51.4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ED5-4C00-BD4F-40BBB4BD8CED}"/>
                </c:ext>
              </c:extLst>
            </c:dLbl>
            <c:dLbl>
              <c:idx val="3"/>
              <c:tx>
                <c:rich>
                  <a:bodyPr/>
                  <a:lstStyle/>
                  <a:p>
                    <a:r>
                      <a:rPr lang="en-US"/>
                      <a:t>54.5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D5-4C00-BD4F-40BBB4BD8CE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(CARBÓN!$C$11:$D$12,CARBÓN!$F$11:$G$12)</c:f>
              <c:multiLvlStrCache>
                <c:ptCount val="4"/>
                <c:lvl>
                  <c:pt idx="0">
                    <c:v>CO</c:v>
                  </c:pt>
                  <c:pt idx="1">
                    <c:v>HC</c:v>
                  </c:pt>
                  <c:pt idx="2">
                    <c:v>CO</c:v>
                  </c:pt>
                  <c:pt idx="3">
                    <c:v>HC</c:v>
                  </c:pt>
                </c:lvl>
                <c:lvl>
                  <c:pt idx="0">
                    <c:v>Mauritia flexuosa</c:v>
                  </c:pt>
                  <c:pt idx="2">
                    <c:v>Cocos nucifera</c:v>
                  </c:pt>
                </c:lvl>
              </c:multiLvlStrCache>
            </c:multiLvlStrRef>
          </c:cat>
          <c:val>
            <c:numRef>
              <c:f>(CARBÓN!$C$16:$D$16,CARBÓN!$F$16:$G$16)</c:f>
              <c:numCache>
                <c:formatCode>General</c:formatCode>
                <c:ptCount val="4"/>
                <c:pt idx="0" formatCode="_ * #,##0.0_ ;_ * \-#,##0.0_ ;_ * &quot;-&quot;??_ ;_ @_ ">
                  <c:v>29.7</c:v>
                </c:pt>
                <c:pt idx="1">
                  <c:v>16.666666666666664</c:v>
                </c:pt>
                <c:pt idx="2">
                  <c:v>51.351351351351347</c:v>
                </c:pt>
                <c:pt idx="3">
                  <c:v>54.54545454545454</c:v>
                </c:pt>
              </c:numCache>
            </c:numRef>
          </c:val>
          <c:shape val="cylinder"/>
          <c:extLst>
            <c:ext xmlns:c16="http://schemas.microsoft.com/office/drawing/2014/chart" uri="{C3380CC4-5D6E-409C-BE32-E72D297353CC}">
              <c16:uniqueId val="{0000000E-AED5-4C00-BD4F-40BBB4BD8CED}"/>
            </c:ext>
          </c:extLst>
        </c:ser>
        <c:dLbls>
          <c:showLegendKey val="0"/>
          <c:showVal val="0"/>
          <c:showCatName val="0"/>
          <c:showSerName val="0"/>
          <c:showPercent val="0"/>
          <c:showBubbleSize val="0"/>
        </c:dLbls>
        <c:gapWidth val="150"/>
        <c:shape val="box"/>
        <c:axId val="462188448"/>
        <c:axId val="462186808"/>
        <c:axId val="0"/>
      </c:bar3DChart>
      <c:catAx>
        <c:axId val="46218844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r>
                  <a:rPr lang="es-PE"/>
                  <a:t>Acivated</a:t>
                </a:r>
                <a:r>
                  <a:rPr lang="es-PE" baseline="0"/>
                  <a:t> carbon fliter</a:t>
                </a:r>
                <a:endParaRPr lang="es-PE"/>
              </a:p>
            </c:rich>
          </c:tx>
          <c:layout>
            <c:manualLayout>
              <c:xMode val="edge"/>
              <c:yMode val="edge"/>
              <c:x val="2.5955304719857995E-2"/>
              <c:y val="0.2588324152613971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462186808"/>
        <c:crosses val="autoZero"/>
        <c:auto val="1"/>
        <c:lblAlgn val="ctr"/>
        <c:lblOffset val="100"/>
        <c:noMultiLvlLbl val="0"/>
      </c:catAx>
      <c:valAx>
        <c:axId val="462186808"/>
        <c:scaling>
          <c:orientation val="minMax"/>
          <c:max val="7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r>
                  <a:rPr lang="es-PE" sz="900" b="1" i="0" u="none" strike="noStrike" baseline="0"/>
                  <a:t>% efficiency in gas adsorption per hours</a:t>
                </a:r>
                <a:endParaRPr lang="es-PE"/>
              </a:p>
            </c:rich>
          </c:tx>
          <c:layout>
            <c:manualLayout>
              <c:xMode val="edge"/>
              <c:yMode val="edge"/>
              <c:x val="0.34946013751676624"/>
              <c:y val="0.9301502696778287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462188448"/>
        <c:crosses val="autoZero"/>
        <c:crossBetween val="between"/>
      </c:valAx>
      <c:spPr>
        <a:noFill/>
        <a:ln>
          <a:noFill/>
        </a:ln>
        <a:effectLst/>
      </c:spPr>
    </c:plotArea>
    <c:legend>
      <c:legendPos val="r"/>
      <c:layout>
        <c:manualLayout>
          <c:xMode val="edge"/>
          <c:yMode val="edge"/>
          <c:x val="0.87422714775254107"/>
          <c:y val="0.33187159297395513"/>
          <c:w val="0.11898168077037909"/>
          <c:h val="0.23369271148798706"/>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sz="900" b="1">
          <a:solidFill>
            <a:schemeClr val="dk1"/>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EC4E-0E33-4AA9-966F-054ED2F3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16193</Characters>
  <Application>Microsoft Office Word</Application>
  <DocSecurity>0</DocSecurity>
  <Lines>134</Lines>
  <Paragraphs>37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EQUIPO</cp:lastModifiedBy>
  <cp:revision>2</cp:revision>
  <cp:lastPrinted>2015-05-12T18:31:00Z</cp:lastPrinted>
  <dcterms:created xsi:type="dcterms:W3CDTF">2021-02-05T18:44:00Z</dcterms:created>
  <dcterms:modified xsi:type="dcterms:W3CDTF">2021-02-05T18:44:00Z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