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4671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4671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4671E">
        <w:trPr>
          <w:trHeight w:val="68"/>
          <w:jc w:val="center"/>
        </w:trPr>
        <w:tc>
          <w:tcPr>
            <w:tcW w:w="8782" w:type="dxa"/>
            <w:gridSpan w:val="2"/>
          </w:tcPr>
          <w:p w14:paraId="1D8DD3C9" w14:textId="30FEC83E" w:rsidR="00AA7D26" w:rsidRPr="00FB41CD" w:rsidRDefault="00AA7D26" w:rsidP="00AA7D26">
            <w:pPr>
              <w:ind w:left="-107"/>
              <w:outlineLvl w:val="2"/>
              <w:rPr>
                <w:rFonts w:ascii="Tahoma" w:hAnsi="Tahoma" w:cs="Tahoma"/>
                <w:bCs/>
                <w:color w:val="000000"/>
                <w:sz w:val="14"/>
                <w:szCs w:val="14"/>
                <w:lang w:val="it-IT" w:eastAsia="it-IT"/>
              </w:rPr>
            </w:pPr>
            <w:r w:rsidRPr="00FB41CD">
              <w:rPr>
                <w:rFonts w:ascii="Tahoma" w:hAnsi="Tahoma" w:cs="Tahoma"/>
                <w:iCs/>
                <w:color w:val="333333"/>
                <w:sz w:val="14"/>
                <w:szCs w:val="14"/>
                <w:lang w:val="it-IT" w:eastAsia="it-IT"/>
              </w:rPr>
              <w:t>Guest Editors:</w:t>
            </w:r>
            <w:r w:rsidRPr="00FB41CD">
              <w:rPr>
                <w:rFonts w:ascii="Tahoma" w:hAnsi="Tahoma" w:cs="Tahoma"/>
                <w:color w:val="000000"/>
                <w:sz w:val="14"/>
                <w:szCs w:val="14"/>
                <w:shd w:val="clear" w:color="auto" w:fill="FFFFFF"/>
                <w:lang w:val="it-IT"/>
              </w:rPr>
              <w:t xml:space="preserve"> </w:t>
            </w:r>
            <w:r w:rsidR="00FB41CD" w:rsidRPr="0042148A">
              <w:rPr>
                <w:rFonts w:ascii="Tahoma" w:hAnsi="Tahoma" w:cs="Tahoma"/>
                <w:color w:val="000000"/>
                <w:sz w:val="14"/>
                <w:szCs w:val="14"/>
                <w:shd w:val="clear" w:color="auto" w:fill="FFFFFF"/>
                <w:lang w:val="it-IT"/>
              </w:rPr>
              <w:t xml:space="preserve">Paolo </w:t>
            </w:r>
            <w:proofErr w:type="spellStart"/>
            <w:r w:rsidR="00FB41CD" w:rsidRPr="0042148A">
              <w:rPr>
                <w:rFonts w:ascii="Tahoma" w:hAnsi="Tahoma" w:cs="Tahoma"/>
                <w:color w:val="000000"/>
                <w:sz w:val="14"/>
                <w:szCs w:val="14"/>
                <w:shd w:val="clear" w:color="auto" w:fill="FFFFFF"/>
                <w:lang w:val="it-IT"/>
              </w:rPr>
              <w:t>Ciambelli</w:t>
            </w:r>
            <w:proofErr w:type="spellEnd"/>
            <w:r w:rsidR="00FB41CD" w:rsidRPr="0042148A">
              <w:rPr>
                <w:rFonts w:ascii="Tahoma" w:hAnsi="Tahoma" w:cs="Tahoma"/>
                <w:color w:val="000000"/>
                <w:sz w:val="14"/>
                <w:szCs w:val="14"/>
                <w:shd w:val="clear" w:color="auto" w:fill="FFFFFF"/>
                <w:lang w:val="it-IT"/>
              </w:rPr>
              <w:t>, Luca di Palma</w:t>
            </w:r>
          </w:p>
          <w:p w14:paraId="1B0F1814" w14:textId="6F18EEA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466324">
              <w:rPr>
                <w:rFonts w:ascii="Tahoma" w:hAnsi="Tahoma" w:cs="Tahoma"/>
                <w:sz w:val="14"/>
                <w:szCs w:val="14"/>
              </w:rPr>
              <w:t>20</w:t>
            </w:r>
            <w:r w:rsidR="00D2582C">
              <w:rPr>
                <w:rFonts w:ascii="Tahoma" w:hAnsi="Tahoma" w:cs="Tahoma"/>
                <w:sz w:val="14"/>
                <w:szCs w:val="14"/>
              </w:rPr>
              <w:t>-</w:t>
            </w:r>
            <w:r w:rsidR="00466324">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0230EA6" w14:textId="77777777" w:rsidR="00B4671E" w:rsidRDefault="00B4671E" w:rsidP="00B4671E">
      <w:pPr>
        <w:jc w:val="center"/>
        <w:rPr>
          <w:rFonts w:cs="Arial"/>
          <w:b/>
          <w:bCs/>
          <w:i/>
          <w:iCs/>
          <w:sz w:val="32"/>
          <w:szCs w:val="32"/>
          <w:lang w:val="en-US"/>
        </w:rPr>
      </w:pPr>
    </w:p>
    <w:p w14:paraId="03125A00" w14:textId="4D6D2B4D" w:rsidR="00B4671E" w:rsidRPr="00B4671E" w:rsidRDefault="00B4671E" w:rsidP="00B4671E">
      <w:pPr>
        <w:spacing w:line="240" w:lineRule="auto"/>
        <w:contextualSpacing/>
        <w:jc w:val="center"/>
        <w:rPr>
          <w:rFonts w:cs="Arial"/>
          <w:sz w:val="32"/>
          <w:szCs w:val="32"/>
          <w:lang w:val="en-US"/>
        </w:rPr>
      </w:pPr>
      <w:r w:rsidRPr="00B4671E">
        <w:rPr>
          <w:rFonts w:cs="Arial"/>
          <w:sz w:val="32"/>
          <w:szCs w:val="32"/>
          <w:lang w:val="en-US"/>
        </w:rPr>
        <w:t>A study on the impact of temperature variations on the pyrolysis of corn-cob waste (</w:t>
      </w:r>
      <w:r w:rsidRPr="00B4671E">
        <w:rPr>
          <w:rFonts w:cs="Arial"/>
          <w:i/>
          <w:iCs/>
          <w:sz w:val="32"/>
          <w:szCs w:val="32"/>
          <w:lang w:val="en-US"/>
        </w:rPr>
        <w:t>Zea mays</w:t>
      </w:r>
      <w:r w:rsidRPr="00B4671E">
        <w:rPr>
          <w:rFonts w:cs="Arial"/>
          <w:sz w:val="32"/>
          <w:szCs w:val="32"/>
          <w:lang w:val="en-US"/>
        </w:rPr>
        <w:t>) for bioenergy production.</w:t>
      </w:r>
    </w:p>
    <w:p w14:paraId="16BEA9F6" w14:textId="15CBFA88" w:rsidR="00B4671E" w:rsidRPr="00B4671E" w:rsidRDefault="00B4671E" w:rsidP="00B4671E">
      <w:pPr>
        <w:pStyle w:val="CETAuthors"/>
        <w:rPr>
          <w:lang w:val="es-CO"/>
        </w:rPr>
      </w:pPr>
      <w:r w:rsidRPr="00B4671E">
        <w:rPr>
          <w:lang w:val="es-CO"/>
        </w:rPr>
        <w:t>Juliana Puello-Mendez</w:t>
      </w:r>
      <w:r w:rsidRPr="00B4671E">
        <w:rPr>
          <w:vertAlign w:val="superscript"/>
          <w:lang w:val="es-CO"/>
        </w:rPr>
        <w:t>a</w:t>
      </w:r>
      <w:r w:rsidRPr="00B4671E">
        <w:rPr>
          <w:lang w:val="es-CO"/>
        </w:rPr>
        <w:t>, Jorgelina C. Pasqualino</w:t>
      </w:r>
      <w:r w:rsidRPr="00B4671E">
        <w:rPr>
          <w:vertAlign w:val="superscript"/>
          <w:lang w:val="es-CO"/>
        </w:rPr>
        <w:t>b</w:t>
      </w:r>
      <w:r w:rsidRPr="00B4671E">
        <w:rPr>
          <w:lang w:val="es-CO"/>
        </w:rPr>
        <w:t xml:space="preserve"> , Glicerio Leon-Mendez</w:t>
      </w:r>
      <w:r>
        <w:rPr>
          <w:vertAlign w:val="superscript"/>
          <w:lang w:val="es-CO"/>
        </w:rPr>
        <w:t>c</w:t>
      </w:r>
      <w:r w:rsidRPr="00B4671E">
        <w:rPr>
          <w:lang w:val="es-CO"/>
        </w:rPr>
        <w:t>, Shirley Osorio-Herrera</w:t>
      </w:r>
      <w:r>
        <w:rPr>
          <w:vertAlign w:val="superscript"/>
          <w:lang w:val="es-CO"/>
        </w:rPr>
        <w:t>d</w:t>
      </w:r>
      <w:r w:rsidRPr="00B4671E">
        <w:rPr>
          <w:lang w:val="es-CO"/>
        </w:rPr>
        <w:t>, Miguel Cuesta-Peña</w:t>
      </w:r>
      <w:r>
        <w:rPr>
          <w:vertAlign w:val="superscript"/>
          <w:lang w:val="es-CO"/>
        </w:rPr>
        <w:t>d</w:t>
      </w:r>
      <w:r w:rsidRPr="00B4671E">
        <w:rPr>
          <w:lang w:val="es-CO"/>
        </w:rPr>
        <w:t>, Henry A. Lambis-Miranda</w:t>
      </w:r>
      <w:r>
        <w:rPr>
          <w:vertAlign w:val="superscript"/>
          <w:lang w:val="es-CO"/>
        </w:rPr>
        <w:t>e</w:t>
      </w:r>
      <w:r w:rsidRPr="00B4671E">
        <w:rPr>
          <w:lang w:val="es-CO"/>
        </w:rPr>
        <w:t>*</w:t>
      </w:r>
    </w:p>
    <w:p w14:paraId="4168C506" w14:textId="764233EC" w:rsidR="00B4671E" w:rsidRPr="00B4671E" w:rsidRDefault="00B4671E" w:rsidP="00B4671E">
      <w:pPr>
        <w:pStyle w:val="CETAddress"/>
        <w:rPr>
          <w:lang w:val="es-CO"/>
        </w:rPr>
      </w:pPr>
      <w:r w:rsidRPr="00B4671E">
        <w:rPr>
          <w:vertAlign w:val="superscript"/>
          <w:lang w:val="es-CO"/>
        </w:rPr>
        <w:t>a</w:t>
      </w:r>
      <w:r w:rsidRPr="00B4671E">
        <w:rPr>
          <w:lang w:val="es-CO"/>
        </w:rPr>
        <w:t xml:space="preserve">GICI Research Group, Chemical Engineering Department, Universidad de San Buenaventura Cartagena, Diag. 32 # 30- 966, Cartagena, Colombia. </w:t>
      </w:r>
      <w:r w:rsidRPr="00983D70">
        <w:rPr>
          <w:lang w:val="es-CO"/>
        </w:rPr>
        <w:t>jpuello@usbctg.edu.co</w:t>
      </w:r>
      <w:r w:rsidRPr="00B4671E">
        <w:rPr>
          <w:lang w:val="es-CO"/>
        </w:rPr>
        <w:t xml:space="preserve"> ORCID:</w:t>
      </w:r>
      <w:r w:rsidRPr="00B4671E">
        <w:rPr>
          <w:rFonts w:ascii="Segoe UI" w:hAnsi="Segoe UI" w:cs="Segoe UI"/>
          <w:color w:val="212529"/>
          <w:shd w:val="clear" w:color="auto" w:fill="FFFFFF"/>
          <w:lang w:val="es-CO"/>
        </w:rPr>
        <w:t xml:space="preserve"> </w:t>
      </w:r>
      <w:r w:rsidRPr="00B4671E">
        <w:rPr>
          <w:color w:val="212529"/>
          <w:shd w:val="clear" w:color="auto" w:fill="FFFFFF"/>
          <w:lang w:val="es-CO"/>
        </w:rPr>
        <w:t>0000-0003-0185-1053</w:t>
      </w:r>
    </w:p>
    <w:p w14:paraId="6B5B50DE" w14:textId="096CA56C" w:rsidR="00B4671E" w:rsidRPr="00B4671E" w:rsidRDefault="00B4671E" w:rsidP="00B4671E">
      <w:pPr>
        <w:pStyle w:val="CETAddress"/>
        <w:rPr>
          <w:lang w:val="es-CO"/>
        </w:rPr>
      </w:pPr>
      <w:r w:rsidRPr="00B4671E">
        <w:rPr>
          <w:vertAlign w:val="superscript"/>
          <w:lang w:val="es-CO"/>
        </w:rPr>
        <w:t>b</w:t>
      </w:r>
      <w:r w:rsidRPr="00B4671E">
        <w:rPr>
          <w:lang w:val="es-CO"/>
        </w:rPr>
        <w:t>GISAH Research Group, Environmental Engineering Program, Universidad Tecnológica de Bolívar, Campus Tecnológico, km 1 vía Turbaco Cartagena, Cartagena, Colombia. jpasqualino@utb.edu.co ORCID: 0000-0002-8731-762X</w:t>
      </w:r>
    </w:p>
    <w:p w14:paraId="293A3EC0" w14:textId="49C874CF" w:rsidR="00B4671E" w:rsidRPr="00B4671E" w:rsidRDefault="00B4671E" w:rsidP="00B4671E">
      <w:pPr>
        <w:pStyle w:val="CETAddress"/>
        <w:rPr>
          <w:lang w:val="es-CO"/>
        </w:rPr>
      </w:pPr>
      <w:r>
        <w:rPr>
          <w:vertAlign w:val="superscript"/>
          <w:lang w:val="es-CO"/>
        </w:rPr>
        <w:t>c</w:t>
      </w:r>
      <w:r w:rsidRPr="00B4671E">
        <w:rPr>
          <w:lang w:val="es-CO"/>
        </w:rPr>
        <w:t xml:space="preserve">CIPTEC Research Group, Fundación Universitaria Tecnológico Comfenalco, Cartagena, Colombia. </w:t>
      </w:r>
    </w:p>
    <w:p w14:paraId="3A860705" w14:textId="77777777" w:rsidR="00B4671E" w:rsidRPr="00B4671E" w:rsidRDefault="00B4671E" w:rsidP="002D5C8A">
      <w:pPr>
        <w:pStyle w:val="CETAddress"/>
        <w:rPr>
          <w:lang w:val="es-CO"/>
        </w:rPr>
      </w:pPr>
      <w:r w:rsidRPr="00B4671E">
        <w:rPr>
          <w:lang w:val="es-CO"/>
        </w:rPr>
        <w:t xml:space="preserve">     ORCID: 0000-0002-9899-5872.</w:t>
      </w:r>
    </w:p>
    <w:p w14:paraId="42C8184B" w14:textId="0368124E" w:rsidR="00B4671E" w:rsidRPr="00E90A3C" w:rsidRDefault="00B4671E" w:rsidP="00B4671E">
      <w:pPr>
        <w:pStyle w:val="CETAddress"/>
        <w:rPr>
          <w:lang w:val="es-CO"/>
        </w:rPr>
      </w:pPr>
      <w:r>
        <w:rPr>
          <w:vertAlign w:val="superscript"/>
          <w:lang w:val="es-CO"/>
        </w:rPr>
        <w:t>d</w:t>
      </w:r>
      <w:r w:rsidRPr="00B4671E">
        <w:rPr>
          <w:lang w:val="es-CO"/>
        </w:rPr>
        <w:t xml:space="preserve">Processes and Systems program, Fundación Universitaria Tecnológico Comfenalco, Cartagena, Colombia. </w:t>
      </w:r>
      <w:r w:rsidRPr="00E90A3C">
        <w:rPr>
          <w:lang w:val="es-CO"/>
        </w:rPr>
        <w:t>ORCID: 0000-0003-0485-8293</w:t>
      </w:r>
    </w:p>
    <w:p w14:paraId="1158C80C" w14:textId="16D5ECD6" w:rsidR="00B4671E" w:rsidRPr="00CC39C1" w:rsidRDefault="00B4671E" w:rsidP="00B4671E">
      <w:pPr>
        <w:pStyle w:val="CETAddress"/>
      </w:pPr>
      <w:r w:rsidRPr="00B4671E">
        <w:rPr>
          <w:vertAlign w:val="superscript"/>
          <w:lang w:val="es-CO"/>
        </w:rPr>
        <w:t>e*</w:t>
      </w:r>
      <w:r w:rsidRPr="00B4671E">
        <w:rPr>
          <w:lang w:val="es-CO"/>
        </w:rPr>
        <w:t xml:space="preserve">Processes and Systems program, CIPTEC Research Group, Fundación Universitaria Tecnológico Comfenalco, Cartagena, Colombia. </w:t>
      </w:r>
      <w:r w:rsidRPr="00CC39C1">
        <w:t>ORCID: 0000-0002-6261-4062.</w:t>
      </w:r>
    </w:p>
    <w:p w14:paraId="325C1225" w14:textId="69BDE14C" w:rsidR="00681460" w:rsidRDefault="00B4671E" w:rsidP="00681460">
      <w:pPr>
        <w:pStyle w:val="CETemail"/>
      </w:pPr>
      <w:r>
        <w:t>*hlambis@tecnocomfenalco.edu.co</w:t>
      </w:r>
      <w:r w:rsidR="00681460" w:rsidRPr="009378F0">
        <w:t xml:space="preserve"> </w:t>
      </w:r>
    </w:p>
    <w:p w14:paraId="21E1CBCB" w14:textId="718309D3" w:rsidR="00CB1F7D" w:rsidRPr="00FA5AE1" w:rsidRDefault="00804A9F" w:rsidP="00CB1F7D">
      <w:pPr>
        <w:pStyle w:val="CETBodytext"/>
      </w:pPr>
      <w:r>
        <w:t>Thermogravimetric analysis (TGA) characterized the thermal stability and degradation of corn-cob waste (</w:t>
      </w:r>
      <w:r>
        <w:rPr>
          <w:i/>
          <w:iCs/>
        </w:rPr>
        <w:t>Zea mays</w:t>
      </w:r>
      <w:r>
        <w:t xml:space="preserve">). </w:t>
      </w:r>
      <w:r>
        <w:rPr>
          <w:rStyle w:val="citation-94"/>
        </w:rPr>
        <w:t>Results indicate that exposure to temperatures exceeding 240 °C causes approximately 50% mass loss</w:t>
      </w:r>
      <w:r w:rsidR="00CB1F7D" w:rsidRPr="00FA5AE1">
        <w:t xml:space="preserve">. </w:t>
      </w:r>
      <w:r>
        <w:t xml:space="preserve">At this temperature, the drying stage removed traces of moisture and some low molecular weight aromatic </w:t>
      </w:r>
      <w:proofErr w:type="gramStart"/>
      <w:r>
        <w:t>molecules.</w:t>
      </w:r>
      <w:r w:rsidR="00CB1F7D" w:rsidRPr="00FA5AE1">
        <w:t>.</w:t>
      </w:r>
      <w:proofErr w:type="gramEnd"/>
      <w:r w:rsidR="00CB1F7D" w:rsidRPr="00FA5AE1">
        <w:t xml:space="preserve"> </w:t>
      </w:r>
    </w:p>
    <w:p w14:paraId="6E53F78C" w14:textId="65C9CDF3" w:rsidR="00CB1F7D" w:rsidRPr="00FA5AE1" w:rsidRDefault="00CB1F7D" w:rsidP="00CB1F7D">
      <w:pPr>
        <w:pStyle w:val="CETBodytext"/>
      </w:pPr>
      <w:r w:rsidRPr="00FA5AE1">
        <w:t>The degradation of corn</w:t>
      </w:r>
      <w:r w:rsidR="00253FDE">
        <w:t>-</w:t>
      </w:r>
      <w:r w:rsidRPr="00FA5AE1">
        <w:t>cob waste was carried out through pyrolysis in a Nitrogen (</w:t>
      </w:r>
      <w:r w:rsidRPr="00547B4D">
        <w:rPr>
          <w:i/>
          <w:iCs/>
        </w:rPr>
        <w:t>N</w:t>
      </w:r>
      <w:r w:rsidRPr="00547B4D">
        <w:rPr>
          <w:i/>
          <w:iCs/>
          <w:vertAlign w:val="subscript"/>
        </w:rPr>
        <w:t>2</w:t>
      </w:r>
      <w:r w:rsidRPr="00FA5AE1">
        <w:t xml:space="preserve">) atmosphere, with these tests being carried out at 500, 550 and 600 °C, in order to observe how the variation in temperature affects the characteristics of the solid products obtained, to know their stability, tests are carried out on each of the solid products at each indicated temperature; </w:t>
      </w:r>
      <w:r w:rsidR="00364EA1">
        <w:t xml:space="preserve">While 550 °C exhibited the highest percentage of weight loss, 600 °C was selected. </w:t>
      </w:r>
      <w:r w:rsidR="00364EA1">
        <w:rPr>
          <w:rStyle w:val="citation-88"/>
        </w:rPr>
        <w:t>This choice maintains a gradual progression in the percentage of weight loss, even though 500 °C and 600 °C showed similar mass loss values</w:t>
      </w:r>
      <w:r w:rsidRPr="00FA5AE1">
        <w:t>.</w:t>
      </w:r>
    </w:p>
    <w:p w14:paraId="633CEBAC" w14:textId="2D7DBC04" w:rsidR="00CB1F7D" w:rsidRDefault="00CB1F7D" w:rsidP="00CB1F7D">
      <w:pPr>
        <w:pStyle w:val="CETBodytext"/>
      </w:pPr>
      <w:r w:rsidRPr="00FA5AE1">
        <w:t>Finally, FTIR tests are implemented, which are responsible for decoding the signal, which results in the generation of spectra that are used to identify or quantify the material existing in the samples. According to the results, it is inferred that the pyrolysis of corn</w:t>
      </w:r>
      <w:r w:rsidR="00253FDE">
        <w:t>-</w:t>
      </w:r>
      <w:r w:rsidRPr="00FA5AE1">
        <w:t xml:space="preserve">cob </w:t>
      </w:r>
      <w:r w:rsidR="00253FDE">
        <w:t>waste</w:t>
      </w:r>
      <w:r w:rsidR="00253FDE" w:rsidRPr="00FA5AE1">
        <w:t xml:space="preserve"> </w:t>
      </w:r>
      <w:r w:rsidRPr="00FA5AE1">
        <w:t>has caused the elimination of the molecules responsible for the vibrations of the O-H, C-H, and C-O bonds. This loss could be explained by the degradation of polysaccharides; Instead, the bonds CO, CH, C=C, C=O, CO and CH are conserved, the latter being commonly found in ethers and aromatic compounds that include hydroxyl groups.</w:t>
      </w:r>
    </w:p>
    <w:p w14:paraId="5C6B0EFF" w14:textId="5392887D" w:rsidR="008B7AC9" w:rsidRDefault="008B7AC9" w:rsidP="00CB1F7D">
      <w:pPr>
        <w:pStyle w:val="CETBodytext"/>
      </w:pPr>
    </w:p>
    <w:p w14:paraId="378B0A4A" w14:textId="77777777" w:rsidR="008B7AC9" w:rsidRDefault="008B7AC9" w:rsidP="00CB1F7D">
      <w:pPr>
        <w:pStyle w:val="CETBodytext"/>
      </w:pPr>
    </w:p>
    <w:p w14:paraId="476B2F2E" w14:textId="016511E7" w:rsidR="00600535" w:rsidRDefault="00600535" w:rsidP="00600535">
      <w:pPr>
        <w:pStyle w:val="CETHeading1"/>
        <w:rPr>
          <w:lang w:val="en-GB"/>
        </w:rPr>
      </w:pPr>
      <w:r w:rsidRPr="00B57B36">
        <w:rPr>
          <w:lang w:val="en-GB"/>
        </w:rPr>
        <w:t>Introduction</w:t>
      </w:r>
    </w:p>
    <w:p w14:paraId="54957C54" w14:textId="080ECDB5" w:rsidR="003F33B5" w:rsidRPr="004537E9" w:rsidRDefault="003F33B5" w:rsidP="003F33B5">
      <w:pPr>
        <w:pStyle w:val="CETBodytext"/>
      </w:pPr>
      <w:r w:rsidRPr="004537E9">
        <w:t xml:space="preserve">The valorization of corn-cob </w:t>
      </w:r>
      <w:r w:rsidR="00253FDE">
        <w:t>waste</w:t>
      </w:r>
      <w:r w:rsidR="00253FDE" w:rsidRPr="004537E9">
        <w:t xml:space="preserve"> </w:t>
      </w:r>
      <w:r w:rsidRPr="004537E9">
        <w:t>through pyrolysis has emerged as a promising alternative for the production of high-energy value products. In this context, the analysis of temperature as a relevant factor in this process becomes a fundamental aspect of study, in order to understand its behavior, thereby optimizing its efficiency and maximizing the generation of desired products.</w:t>
      </w:r>
      <w:r>
        <w:t xml:space="preserve"> </w:t>
      </w:r>
      <w:r w:rsidRPr="004537E9">
        <w:t xml:space="preserve">Solid waste generated from productive and consumer activities has the potential to become an economic resource. Valorization is an alternative that seeks to harness its utility through the recycling of inorganic substances and metals, energy generation, the production of compost, fertilizers, and other biological transformations. Components can also be recovered, and soils treated </w:t>
      </w:r>
      <w:r w:rsidRPr="004537E9">
        <w:lastRenderedPageBreak/>
        <w:t xml:space="preserve">or remediated, among other options that avoid their final disposal </w:t>
      </w:r>
      <w:sdt>
        <w:sdtPr>
          <w:rPr>
            <w:color w:val="000000"/>
          </w:rPr>
          <w:tag w:val="MENDELEY_CITATION_v3_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"/>
          <w:id w:val="1252159623"/>
          <w:placeholder>
            <w:docPart w:val="DefaultPlaceholder_-1854013440"/>
          </w:placeholder>
        </w:sdtPr>
        <w:sdtContent>
          <w:r w:rsidR="001A6BCA" w:rsidRPr="001A6BCA">
            <w:rPr>
              <w:color w:val="000000"/>
            </w:rPr>
            <w:t>(</w:t>
          </w:r>
          <w:proofErr w:type="spellStart"/>
          <w:r w:rsidR="001A6BCA" w:rsidRPr="001A6BCA">
            <w:rPr>
              <w:color w:val="000000"/>
            </w:rPr>
            <w:t>Gosgot</w:t>
          </w:r>
          <w:proofErr w:type="spellEnd"/>
          <w:r w:rsidR="001A6BCA" w:rsidRPr="001A6BCA">
            <w:rPr>
              <w:color w:val="000000"/>
            </w:rPr>
            <w:t xml:space="preserve"> Angeles et al., 2021; Singh &amp; </w:t>
          </w:r>
          <w:proofErr w:type="spellStart"/>
          <w:r w:rsidR="001A6BCA" w:rsidRPr="001A6BCA">
            <w:rPr>
              <w:color w:val="000000"/>
            </w:rPr>
            <w:t>Sawarkar</w:t>
          </w:r>
          <w:proofErr w:type="spellEnd"/>
          <w:r w:rsidR="001A6BCA" w:rsidRPr="001A6BCA">
            <w:rPr>
              <w:color w:val="000000"/>
            </w:rPr>
            <w:t>, 2020)</w:t>
          </w:r>
        </w:sdtContent>
      </w:sdt>
      <w:r w:rsidRPr="004537E9">
        <w:t>.</w:t>
      </w:r>
    </w:p>
    <w:p w14:paraId="05CF8846" w14:textId="1472D525" w:rsidR="003F33B5" w:rsidRPr="004537E9" w:rsidRDefault="003F33B5" w:rsidP="003F33B5">
      <w:pPr>
        <w:pStyle w:val="CETBodytext"/>
      </w:pPr>
      <w:r w:rsidRPr="004537E9">
        <w:t xml:space="preserve">The primary objective of this </w:t>
      </w:r>
      <w:r>
        <w:t>work</w:t>
      </w:r>
      <w:r w:rsidRPr="004537E9">
        <w:t xml:space="preserve"> is to evaluate the effect of temperature on the distribution of solid products during the pyrolysis of </w:t>
      </w:r>
      <w:r>
        <w:t>corn</w:t>
      </w:r>
      <w:r w:rsidR="00253FDE">
        <w:t>-</w:t>
      </w:r>
      <w:r w:rsidRPr="004537E9">
        <w:t xml:space="preserve">cob </w:t>
      </w:r>
      <w:r w:rsidR="00253FDE">
        <w:t>waste</w:t>
      </w:r>
      <w:r w:rsidRPr="004537E9">
        <w:t>, using nitrogen</w:t>
      </w:r>
      <w:r>
        <w:t xml:space="preserve"> (N</w:t>
      </w:r>
      <w:r w:rsidRPr="00EE138B">
        <w:rPr>
          <w:vertAlign w:val="subscript"/>
        </w:rPr>
        <w:t>2</w:t>
      </w:r>
      <w:r>
        <w:t>)</w:t>
      </w:r>
      <w:r w:rsidRPr="004537E9">
        <w:t xml:space="preserve"> as an inert gas. To achieve this, an exhaustive characterization of the physicochemical and thermal properties of the aforementioned residues was conducted to determine the appropriate temperature conditions for an optimal pyrolysis process.</w:t>
      </w:r>
    </w:p>
    <w:p w14:paraId="05AB8C2C" w14:textId="6CB8B8A6" w:rsidR="003F33B5" w:rsidRDefault="003F33B5" w:rsidP="003F33B5">
      <w:pPr>
        <w:pStyle w:val="CETBodytext"/>
      </w:pPr>
      <w:r w:rsidRPr="004537E9">
        <w:t>Furthermore, thermogravimetric analysis (TGA) was utilized to identify the ideal temperature conditions for pyrolysis, and Fourier-transform infrared spectroscopy (FTIR) was employed to analyze the solid products generated from different process temperatures.</w:t>
      </w:r>
      <w:r w:rsidR="002D5C8A">
        <w:t xml:space="preserve"> </w:t>
      </w:r>
      <w:r w:rsidRPr="004537E9">
        <w:t>The obtained results will enable the establishment of optimal temperature conditions to maximize the generation of high-quality solid products from maize residues, thereby contributing to the valorization of these residues and the sustainability of the agro-industrial sector</w:t>
      </w:r>
      <w:sdt>
        <w:sdtPr>
          <w:rPr>
            <w:color w:val="000000"/>
          </w:rPr>
          <w:tag w:val="MENDELEY_CITATION_v3_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"/>
          <w:id w:val="-1204171222"/>
          <w:placeholder>
            <w:docPart w:val="DefaultPlaceholder_-1854013440"/>
          </w:placeholder>
        </w:sdtPr>
        <w:sdtContent>
          <w:r w:rsidR="001A6BCA" w:rsidRPr="001A6BCA">
            <w:rPr>
              <w:color w:val="000000"/>
            </w:rPr>
            <w:t>(Hernandez-Fernandez et al., 2023; Kanwal et al., 2019)</w:t>
          </w:r>
        </w:sdtContent>
      </w:sdt>
      <w:r w:rsidRPr="004537E9">
        <w:t>.</w:t>
      </w:r>
    </w:p>
    <w:p w14:paraId="498168D0" w14:textId="1B212510" w:rsidR="00C15218" w:rsidRPr="004537E9" w:rsidRDefault="00C15218" w:rsidP="003F33B5">
      <w:pPr>
        <w:pStyle w:val="CETBodytext"/>
      </w:pPr>
      <w:r>
        <w:t>Maize (</w:t>
      </w:r>
      <w:r w:rsidRPr="00C15218">
        <w:rPr>
          <w:i/>
          <w:iCs/>
        </w:rPr>
        <w:t>Zea mays</w:t>
      </w:r>
      <w:r>
        <w:t xml:space="preserve">) is a fundamental cereal for food consumption in Colombia; however, the country heavily relies on imports to meet domestic demand. In 2021, 42% of Colombia's food imports consisted of maize. Out of the 14 million tons of food imported by Colombia in 2021, 42% was maize, totaling 6,017,059 tons (5,654,325 tons of yellow maize plus 362,734 tons of white maize) </w:t>
      </w:r>
      <w:sdt>
        <w:sdtPr>
          <w:rPr>
            <w:color w:val="000000"/>
          </w:rPr>
          <w:tag w:val="MENDELEY_CITATION_v3_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"/>
          <w:id w:val="-1644339206"/>
          <w:placeholder>
            <w:docPart w:val="DefaultPlaceholder_-1854013440"/>
          </w:placeholder>
        </w:sdtPr>
        <w:sdtContent>
          <w:r w:rsidR="001A6BCA" w:rsidRPr="001A6BCA">
            <w:rPr>
              <w:color w:val="000000"/>
            </w:rPr>
            <w:t>(</w:t>
          </w:r>
          <w:proofErr w:type="spellStart"/>
          <w:r w:rsidR="001A6BCA" w:rsidRPr="001A6BCA">
            <w:rPr>
              <w:color w:val="000000"/>
            </w:rPr>
            <w:t>Forero</w:t>
          </w:r>
          <w:proofErr w:type="spellEnd"/>
          <w:r w:rsidR="001A6BCA" w:rsidRPr="001A6BCA">
            <w:rPr>
              <w:color w:val="000000"/>
            </w:rPr>
            <w:t>-Sandoval, 2020)</w:t>
          </w:r>
        </w:sdtContent>
      </w:sdt>
      <w:r>
        <w:t>.</w:t>
      </w:r>
    </w:p>
    <w:p w14:paraId="212D23F1" w14:textId="507A5CA8" w:rsidR="003F33B5" w:rsidRDefault="003F33B5" w:rsidP="003F33B5">
      <w:pPr>
        <w:pStyle w:val="CETBodytext"/>
      </w:pPr>
      <w:r w:rsidRPr="004537E9">
        <w:t>This is considered in light of the fact that agro-industrial residues have significant exploitation potential due to their diverse chemical composition, which has led to the creation of various alternatives for their reuse. These residues can be converted into raw materials for different processes and products of environmental, social, or economic interest. Additionally, they are used to remediate environments contaminated by textile effluents, heavy metals, and hydrocarbons. They are also employed in the production of bioenergetic fuels such as biodiesel, bioethanol, biogas, and energy biomass, as well as in the manufacture of organic fertilizer, animal feed, bricks, paper, and biomaterials. These uses contribute to preventing negative environmental impacts resulting from inadequate waste management and unsustainable industry practices</w:t>
      </w:r>
      <w:sdt>
        <w:sdtPr>
          <w:rPr>
            <w:color w:val="000000"/>
          </w:rPr>
          <w:tag w:val="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"/>
          <w:id w:val="311232287"/>
          <w:placeholder>
            <w:docPart w:val="DefaultPlaceholder_-1854013440"/>
          </w:placeholder>
        </w:sdtPr>
        <w:sdtContent>
          <w:r w:rsidR="001A6BCA" w:rsidRPr="001A6BCA">
            <w:rPr>
              <w:color w:val="000000"/>
            </w:rPr>
            <w:t xml:space="preserve">(Alexandra Vargas </w:t>
          </w:r>
          <w:proofErr w:type="spellStart"/>
          <w:r w:rsidR="001A6BCA" w:rsidRPr="001A6BCA">
            <w:rPr>
              <w:color w:val="000000"/>
            </w:rPr>
            <w:t>Corredor</w:t>
          </w:r>
          <w:proofErr w:type="spellEnd"/>
          <w:r w:rsidR="001A6BCA" w:rsidRPr="001A6BCA">
            <w:rPr>
              <w:color w:val="000000"/>
            </w:rPr>
            <w:t xml:space="preserve"> &amp; </w:t>
          </w:r>
          <w:proofErr w:type="spellStart"/>
          <w:r w:rsidR="001A6BCA" w:rsidRPr="001A6BCA">
            <w:rPr>
              <w:color w:val="000000"/>
            </w:rPr>
            <w:t>Ibeth</w:t>
          </w:r>
          <w:proofErr w:type="spellEnd"/>
          <w:r w:rsidR="001A6BCA" w:rsidRPr="001A6BCA">
            <w:rPr>
              <w:color w:val="000000"/>
            </w:rPr>
            <w:t xml:space="preserve"> PÉREZ </w:t>
          </w:r>
          <w:proofErr w:type="spellStart"/>
          <w:r w:rsidR="001A6BCA" w:rsidRPr="001A6BCA">
            <w:rPr>
              <w:color w:val="000000"/>
            </w:rPr>
            <w:t>PÉREZ</w:t>
          </w:r>
          <w:proofErr w:type="spellEnd"/>
          <w:r w:rsidR="001A6BCA" w:rsidRPr="001A6BCA">
            <w:rPr>
              <w:color w:val="000000"/>
            </w:rPr>
            <w:t>, 2018; AZUBUIKE, 2023)</w:t>
          </w:r>
        </w:sdtContent>
      </w:sdt>
      <w:r w:rsidRPr="004537E9">
        <w:t>.</w:t>
      </w:r>
    </w:p>
    <w:p w14:paraId="4B851DCF" w14:textId="764B332D" w:rsidR="008B7AC9" w:rsidRPr="004537E9" w:rsidRDefault="004B4DF8" w:rsidP="003F33B5">
      <w:pPr>
        <w:pStyle w:val="CETBodytext"/>
      </w:pPr>
      <w:r w:rsidRPr="004B4DF8">
        <w:t>The objective of this work was to evaluate the effect of temperature on the distribution of products (solids) from the pyrolysis process of corn</w:t>
      </w:r>
      <w:r w:rsidR="00253FDE">
        <w:t>-</w:t>
      </w:r>
      <w:r w:rsidRPr="004B4DF8">
        <w:t>cob (</w:t>
      </w:r>
      <w:r w:rsidRPr="004B4DF8">
        <w:rPr>
          <w:i/>
          <w:iCs/>
        </w:rPr>
        <w:t>Zea mays</w:t>
      </w:r>
      <w:r w:rsidRPr="004B4DF8">
        <w:t>) using Nitrogen (N</w:t>
      </w:r>
      <w:r w:rsidRPr="004B4DF8">
        <w:rPr>
          <w:vertAlign w:val="subscript"/>
        </w:rPr>
        <w:t>2</w:t>
      </w:r>
      <w:r w:rsidRPr="004B4DF8">
        <w:t>) as an inert gas. Using Fourier Transform Infrared Spectroscopy (FTIR) and Thermogravimetry (TGA) techniques.</w:t>
      </w:r>
      <w:r w:rsidR="00484F74">
        <w:t xml:space="preserve"> </w:t>
      </w:r>
      <w:r w:rsidR="008B7AC9" w:rsidRPr="008B7AC9">
        <w:t>This article presents an analysis of the most important functional groups present in a resource with great potential as a raw material for the development of new biofuels, using pyrolysis as a means of exploitation.</w:t>
      </w:r>
    </w:p>
    <w:p w14:paraId="7F04645C" w14:textId="5387B79C" w:rsidR="006E0184" w:rsidRPr="006E0184" w:rsidRDefault="00AA49D3" w:rsidP="006E0184">
      <w:pPr>
        <w:pStyle w:val="CETHeading1"/>
        <w:tabs>
          <w:tab w:val="num" w:pos="360"/>
        </w:tabs>
        <w:rPr>
          <w:rStyle w:val="CETheadingxCarattere"/>
          <w:b/>
          <w:bCs w:val="0"/>
          <w:sz w:val="20"/>
        </w:rPr>
      </w:pPr>
      <w:r>
        <w:t>Methodology</w:t>
      </w:r>
    </w:p>
    <w:p w14:paraId="18BAFA6F" w14:textId="78B93A30" w:rsidR="00453E24" w:rsidRDefault="00EE138B" w:rsidP="0081533F">
      <w:pPr>
        <w:pStyle w:val="CETheadingx"/>
        <w:rPr>
          <w:rStyle w:val="CETheadingxCarattere"/>
          <w:b/>
          <w:bCs/>
        </w:rPr>
      </w:pPr>
      <w:r w:rsidRPr="00EE138B">
        <w:rPr>
          <w:rStyle w:val="CETheadingxCarattere"/>
          <w:b/>
          <w:bCs/>
        </w:rPr>
        <w:t>Geographical origin of corn</w:t>
      </w:r>
      <w:r w:rsidR="00253FDE">
        <w:rPr>
          <w:rStyle w:val="CETheadingxCarattere"/>
          <w:b/>
          <w:bCs/>
        </w:rPr>
        <w:t>-</w:t>
      </w:r>
      <w:r w:rsidRPr="00EE138B">
        <w:rPr>
          <w:rStyle w:val="CETheadingxCarattere"/>
          <w:b/>
          <w:bCs/>
        </w:rPr>
        <w:t>cob (</w:t>
      </w:r>
      <w:r w:rsidRPr="00EE138B">
        <w:rPr>
          <w:rStyle w:val="CETheadingxCarattere"/>
          <w:b/>
          <w:bCs/>
          <w:i/>
          <w:iCs/>
        </w:rPr>
        <w:t>Zea mays</w:t>
      </w:r>
      <w:r w:rsidRPr="00EE138B">
        <w:rPr>
          <w:rStyle w:val="CETheadingxCarattere"/>
          <w:b/>
          <w:bCs/>
        </w:rPr>
        <w:t>) samples</w:t>
      </w:r>
    </w:p>
    <w:p w14:paraId="72EA55B0" w14:textId="5496EF13" w:rsidR="00EE138B" w:rsidRPr="00CF4DD7" w:rsidRDefault="00AA1C8C" w:rsidP="00CF4DD7">
      <w:pPr>
        <w:pStyle w:val="CETBodytextItalic"/>
        <w:rPr>
          <w:i w:val="0"/>
          <w:iCs/>
        </w:rPr>
      </w:pPr>
      <w:r w:rsidRPr="00CF4DD7">
        <w:rPr>
          <w:i w:val="0"/>
          <w:iCs/>
        </w:rPr>
        <w:t>Of the wide variety of waste generated in the different stages of corn cultivation, this project uses corn</w:t>
      </w:r>
      <w:r w:rsidR="00253FDE">
        <w:rPr>
          <w:i w:val="0"/>
          <w:iCs/>
        </w:rPr>
        <w:t>-</w:t>
      </w:r>
      <w:r w:rsidRPr="00CF4DD7">
        <w:rPr>
          <w:i w:val="0"/>
          <w:iCs/>
        </w:rPr>
        <w:t xml:space="preserve">cob as its raw material, limiting itself to corn produced in Bolívar, in </w:t>
      </w:r>
      <w:r w:rsidRPr="00CF4DD7">
        <w:t>Pasacaballos</w:t>
      </w:r>
      <w:r w:rsidRPr="00CF4DD7">
        <w:rPr>
          <w:i w:val="0"/>
          <w:iCs/>
        </w:rPr>
        <w:t xml:space="preserve"> town, in northern Colombia.</w:t>
      </w:r>
    </w:p>
    <w:p w14:paraId="273643C8" w14:textId="67D324D9" w:rsidR="006E0184" w:rsidRDefault="006E0184" w:rsidP="00EE138B">
      <w:pPr>
        <w:pStyle w:val="CETBodytext"/>
      </w:pPr>
    </w:p>
    <w:p w14:paraId="2A3986D4" w14:textId="1513E7AE" w:rsidR="006E0184" w:rsidRDefault="006E0184" w:rsidP="006E0184">
      <w:pPr>
        <w:pStyle w:val="CETBodytext"/>
        <w:rPr>
          <w:b/>
          <w:bCs/>
        </w:rPr>
      </w:pPr>
      <w:r w:rsidRPr="006E0184">
        <w:rPr>
          <w:b/>
          <w:bCs/>
        </w:rPr>
        <w:t xml:space="preserve">2.2 </w:t>
      </w:r>
      <w:r w:rsidR="00B03C68" w:rsidRPr="00B03C68">
        <w:rPr>
          <w:rStyle w:val="CETheadingxCarattere"/>
        </w:rPr>
        <w:t>Physicochemical characterization</w:t>
      </w:r>
    </w:p>
    <w:p w14:paraId="39BB7D93" w14:textId="68CD4166" w:rsidR="00B03C68" w:rsidRDefault="00B03C68" w:rsidP="006E0184">
      <w:pPr>
        <w:pStyle w:val="CETBodytext"/>
        <w:rPr>
          <w:b/>
          <w:bCs/>
        </w:rPr>
      </w:pPr>
    </w:p>
    <w:p w14:paraId="69F5B4F5" w14:textId="7F4F0395" w:rsidR="00B03C68" w:rsidRPr="00B03C68" w:rsidRDefault="00B03C68" w:rsidP="00B03C68">
      <w:pPr>
        <w:pStyle w:val="CETBodytext"/>
      </w:pPr>
      <w:r w:rsidRPr="00B03C68">
        <w:t>The crude corn</w:t>
      </w:r>
      <w:r w:rsidR="00253FDE">
        <w:t>-</w:t>
      </w:r>
      <w:r w:rsidRPr="00B03C68">
        <w:t xml:space="preserve">cob was dried at room temperature, it was placed in the sun for 4 days in a row, after which it should be subjected to high temperatures (45 °C) by using an oven for 8 or 12 hours, seeking to reduce the humidity of the raw material by up to 10%. In addition, the Fiber, Protein and Ashes were calculated using the method described in </w:t>
      </w:r>
      <w:sdt>
        <w:sdtPr>
          <w:rPr>
            <w:color w:val="000000"/>
          </w:rPr>
          <w:tag w:val="MENDELEY_CITATION_v3_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"/>
          <w:id w:val="914595410"/>
          <w:placeholder>
            <w:docPart w:val="DefaultPlaceholder_-1854013440"/>
          </w:placeholder>
        </w:sdtPr>
        <w:sdtContent>
          <w:r w:rsidR="001A6BCA" w:rsidRPr="001A6BCA">
            <w:rPr>
              <w:color w:val="000000"/>
            </w:rPr>
            <w:t>(Ferreira-Villadiego et al., 2018)</w:t>
          </w:r>
        </w:sdtContent>
      </w:sdt>
    </w:p>
    <w:p w14:paraId="122C10CB" w14:textId="43042DBE" w:rsidR="00B03C68" w:rsidRDefault="00B03C68" w:rsidP="00B03C68">
      <w:pPr>
        <w:pStyle w:val="CETBodytext"/>
      </w:pPr>
      <w:r w:rsidRPr="00B03C68">
        <w:t>Subsequently, the grinding and sieving process must be applied, in order to guarantee homogeneous fractions within the thermal degradation, the above, in compliance with the ASTM E 11/95 standard, which establishes the size of the mesh that the sieves must have, ensuring that it is around 4-5 mm. TGA tests are continued, in order to complete the characterization of the sample</w:t>
      </w:r>
      <w:r w:rsidR="00952EAB">
        <w:t xml:space="preserve"> in </w:t>
      </w:r>
      <w:r w:rsidR="00952EAB" w:rsidRPr="00CE3C13">
        <w:t>TGA-50</w:t>
      </w:r>
      <w:r w:rsidR="00952EAB">
        <w:t xml:space="preserve"> (Shimadzu®) device</w:t>
      </w:r>
      <w:r w:rsidRPr="00B03C68">
        <w:t>.</w:t>
      </w:r>
    </w:p>
    <w:p w14:paraId="2DFA91E0" w14:textId="77777777" w:rsidR="00201253" w:rsidRPr="00B57B36" w:rsidRDefault="00201253" w:rsidP="00201253">
      <w:pPr>
        <w:pStyle w:val="CETTabletitle"/>
      </w:pPr>
      <w:r w:rsidRPr="00B57B36">
        <w:t xml:space="preserve">Table 1:  </w:t>
      </w:r>
      <w:r w:rsidRPr="00EA0516">
        <w:t>Parameters for TGA testing of samples.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843"/>
        <w:gridCol w:w="709"/>
      </w:tblGrid>
      <w:tr w:rsidR="00201253" w:rsidRPr="00B57B36" w14:paraId="3377F45C" w14:textId="77777777" w:rsidTr="00337C5E">
        <w:tc>
          <w:tcPr>
            <w:tcW w:w="1843" w:type="dxa"/>
            <w:tcBorders>
              <w:top w:val="single" w:sz="12" w:space="0" w:color="008000"/>
              <w:bottom w:val="single" w:sz="6" w:space="0" w:color="008000"/>
            </w:tcBorders>
            <w:shd w:val="clear" w:color="auto" w:fill="FFFFFF"/>
          </w:tcPr>
          <w:p w14:paraId="00BB1B71" w14:textId="77777777" w:rsidR="00201253" w:rsidRPr="00EA0516" w:rsidRDefault="00201253" w:rsidP="00337C5E">
            <w:pPr>
              <w:pStyle w:val="CETBodytext"/>
              <w:rPr>
                <w:b/>
                <w:bCs/>
                <w:lang w:val="en-GB"/>
              </w:rPr>
            </w:pPr>
            <w:r w:rsidRPr="00EA0516">
              <w:rPr>
                <w:b/>
                <w:bCs/>
                <w:lang w:val="en-GB"/>
              </w:rPr>
              <w:t xml:space="preserve">Parameter </w:t>
            </w:r>
          </w:p>
        </w:tc>
        <w:tc>
          <w:tcPr>
            <w:tcW w:w="709" w:type="dxa"/>
            <w:tcBorders>
              <w:top w:val="single" w:sz="12" w:space="0" w:color="008000"/>
              <w:bottom w:val="single" w:sz="6" w:space="0" w:color="008000"/>
            </w:tcBorders>
            <w:shd w:val="clear" w:color="auto" w:fill="FFFFFF"/>
          </w:tcPr>
          <w:p w14:paraId="25186218" w14:textId="77777777" w:rsidR="00201253" w:rsidRPr="00EA0516" w:rsidRDefault="00201253" w:rsidP="00337C5E">
            <w:pPr>
              <w:pStyle w:val="CETBodytext"/>
              <w:jc w:val="center"/>
              <w:rPr>
                <w:b/>
                <w:bCs/>
                <w:lang w:val="en-GB"/>
              </w:rPr>
            </w:pPr>
            <w:r w:rsidRPr="00EA0516">
              <w:rPr>
                <w:b/>
                <w:bCs/>
                <w:lang w:val="en-GB"/>
              </w:rPr>
              <w:t>Value</w:t>
            </w:r>
          </w:p>
        </w:tc>
      </w:tr>
      <w:tr w:rsidR="00201253" w:rsidRPr="00B57B36" w14:paraId="25217F1E" w14:textId="77777777" w:rsidTr="00337C5E">
        <w:tc>
          <w:tcPr>
            <w:tcW w:w="1843" w:type="dxa"/>
            <w:shd w:val="clear" w:color="auto" w:fill="FFFFFF"/>
          </w:tcPr>
          <w:p w14:paraId="1BE630E6" w14:textId="77777777" w:rsidR="00201253" w:rsidRPr="00F13A98" w:rsidRDefault="00201253" w:rsidP="00337C5E">
            <w:pPr>
              <w:pStyle w:val="CETBodytext"/>
              <w:jc w:val="left"/>
              <w:rPr>
                <w:sz w:val="16"/>
                <w:szCs w:val="16"/>
                <w:lang w:val="en-GB"/>
              </w:rPr>
            </w:pPr>
            <w:r w:rsidRPr="00F13A98">
              <w:rPr>
                <w:sz w:val="16"/>
                <w:szCs w:val="16"/>
                <w:lang w:val="en-GB"/>
              </w:rPr>
              <w:t>Atmosphere</w:t>
            </w:r>
          </w:p>
        </w:tc>
        <w:tc>
          <w:tcPr>
            <w:tcW w:w="709" w:type="dxa"/>
            <w:shd w:val="clear" w:color="auto" w:fill="FFFFFF"/>
          </w:tcPr>
          <w:p w14:paraId="68EE9D9D" w14:textId="77777777" w:rsidR="00201253" w:rsidRPr="00F13A98" w:rsidRDefault="00201253" w:rsidP="00337C5E">
            <w:pPr>
              <w:pStyle w:val="CETBodytext"/>
              <w:jc w:val="center"/>
              <w:rPr>
                <w:sz w:val="16"/>
                <w:szCs w:val="16"/>
                <w:lang w:val="en-GB"/>
              </w:rPr>
            </w:pPr>
            <w:r w:rsidRPr="00F13A98">
              <w:rPr>
                <w:sz w:val="16"/>
                <w:szCs w:val="16"/>
                <w:lang w:val="en-GB"/>
              </w:rPr>
              <w:t>Nitrogen</w:t>
            </w:r>
          </w:p>
        </w:tc>
      </w:tr>
      <w:tr w:rsidR="00201253" w:rsidRPr="00B57B36" w14:paraId="0C515369" w14:textId="77777777" w:rsidTr="00337C5E">
        <w:tc>
          <w:tcPr>
            <w:tcW w:w="1843" w:type="dxa"/>
            <w:shd w:val="clear" w:color="auto" w:fill="FFFFFF"/>
          </w:tcPr>
          <w:p w14:paraId="1116736C" w14:textId="77777777" w:rsidR="00201253" w:rsidRPr="00F13A98" w:rsidRDefault="00201253" w:rsidP="00337C5E">
            <w:pPr>
              <w:pStyle w:val="CETBodytext"/>
              <w:jc w:val="left"/>
              <w:rPr>
                <w:sz w:val="16"/>
                <w:szCs w:val="16"/>
                <w:lang w:val="en-GB"/>
              </w:rPr>
            </w:pPr>
            <w:r w:rsidRPr="00F13A98">
              <w:rPr>
                <w:sz w:val="16"/>
                <w:szCs w:val="16"/>
                <w:lang w:val="en-GB"/>
              </w:rPr>
              <w:t>Flow rate (ml/min)</w:t>
            </w:r>
          </w:p>
        </w:tc>
        <w:tc>
          <w:tcPr>
            <w:tcW w:w="709" w:type="dxa"/>
            <w:shd w:val="clear" w:color="auto" w:fill="FFFFFF"/>
          </w:tcPr>
          <w:p w14:paraId="2556C1B0" w14:textId="77777777" w:rsidR="00201253" w:rsidRPr="00F13A98" w:rsidRDefault="00201253" w:rsidP="00337C5E">
            <w:pPr>
              <w:pStyle w:val="CETBodytext"/>
              <w:jc w:val="center"/>
              <w:rPr>
                <w:sz w:val="16"/>
                <w:szCs w:val="16"/>
                <w:lang w:val="en-GB"/>
              </w:rPr>
            </w:pPr>
            <w:r>
              <w:rPr>
                <w:sz w:val="16"/>
                <w:szCs w:val="16"/>
                <w:lang w:val="en-GB"/>
              </w:rPr>
              <w:t>20</w:t>
            </w:r>
          </w:p>
        </w:tc>
      </w:tr>
      <w:tr w:rsidR="00201253" w:rsidRPr="00B57B36" w14:paraId="652A4C5C" w14:textId="77777777" w:rsidTr="00337C5E">
        <w:tc>
          <w:tcPr>
            <w:tcW w:w="1843" w:type="dxa"/>
            <w:shd w:val="clear" w:color="auto" w:fill="FFFFFF"/>
          </w:tcPr>
          <w:p w14:paraId="26F987C9" w14:textId="77777777" w:rsidR="00201253" w:rsidRPr="00F13A98" w:rsidRDefault="00201253" w:rsidP="00337C5E">
            <w:pPr>
              <w:pStyle w:val="CETBodytext"/>
              <w:jc w:val="left"/>
              <w:rPr>
                <w:sz w:val="16"/>
                <w:szCs w:val="16"/>
                <w:lang w:val="en-GB"/>
              </w:rPr>
            </w:pPr>
            <w:r w:rsidRPr="00F13A98">
              <w:rPr>
                <w:sz w:val="16"/>
                <w:szCs w:val="16"/>
                <w:lang w:val="en-GB"/>
              </w:rPr>
              <w:t>Sample weight (mg)</w:t>
            </w:r>
          </w:p>
        </w:tc>
        <w:tc>
          <w:tcPr>
            <w:tcW w:w="709" w:type="dxa"/>
            <w:shd w:val="clear" w:color="auto" w:fill="FFFFFF"/>
          </w:tcPr>
          <w:p w14:paraId="4DDAFD0A" w14:textId="77777777" w:rsidR="00201253" w:rsidRPr="00F13A98" w:rsidRDefault="00201253" w:rsidP="00337C5E">
            <w:pPr>
              <w:pStyle w:val="CETBodytext"/>
              <w:jc w:val="center"/>
              <w:rPr>
                <w:sz w:val="16"/>
                <w:szCs w:val="16"/>
                <w:lang w:val="en-GB"/>
              </w:rPr>
            </w:pPr>
            <w:r>
              <w:rPr>
                <w:sz w:val="16"/>
                <w:szCs w:val="16"/>
                <w:lang w:val="en-GB"/>
              </w:rPr>
              <w:t>7.902</w:t>
            </w:r>
          </w:p>
        </w:tc>
      </w:tr>
      <w:tr w:rsidR="00201253" w:rsidRPr="00B57B36" w14:paraId="7D036ABA" w14:textId="77777777" w:rsidTr="00337C5E">
        <w:tc>
          <w:tcPr>
            <w:tcW w:w="1843" w:type="dxa"/>
            <w:shd w:val="clear" w:color="auto" w:fill="FFFFFF"/>
          </w:tcPr>
          <w:p w14:paraId="22C05C8F" w14:textId="77777777" w:rsidR="00201253" w:rsidRPr="00F13A98" w:rsidRDefault="00201253" w:rsidP="00337C5E">
            <w:pPr>
              <w:pStyle w:val="CETBodytext"/>
              <w:ind w:right="-1"/>
              <w:jc w:val="left"/>
              <w:rPr>
                <w:rFonts w:cs="Arial"/>
                <w:sz w:val="16"/>
                <w:szCs w:val="16"/>
                <w:lang w:val="en-GB"/>
              </w:rPr>
            </w:pPr>
            <w:r w:rsidRPr="00F13A98">
              <w:rPr>
                <w:rFonts w:cs="Arial"/>
                <w:sz w:val="16"/>
                <w:szCs w:val="16"/>
                <w:lang w:val="en-GB"/>
              </w:rPr>
              <w:t>Heating ramp (</w:t>
            </w:r>
            <w:proofErr w:type="spellStart"/>
            <w:r w:rsidRPr="00F13A98">
              <w:rPr>
                <w:rFonts w:cs="Arial"/>
                <w:sz w:val="16"/>
                <w:szCs w:val="16"/>
                <w:vertAlign w:val="superscript"/>
                <w:lang w:val="en-GB"/>
              </w:rPr>
              <w:t>o</w:t>
            </w:r>
            <w:r w:rsidRPr="00F13A98">
              <w:rPr>
                <w:rFonts w:cs="Arial"/>
                <w:sz w:val="16"/>
                <w:szCs w:val="16"/>
                <w:lang w:val="en-GB"/>
              </w:rPr>
              <w:t>C</w:t>
            </w:r>
            <w:proofErr w:type="spellEnd"/>
            <w:r w:rsidRPr="00F13A98">
              <w:rPr>
                <w:rFonts w:cs="Arial"/>
                <w:sz w:val="16"/>
                <w:szCs w:val="16"/>
                <w:lang w:val="en-GB"/>
              </w:rPr>
              <w:t>/min)</w:t>
            </w:r>
          </w:p>
        </w:tc>
        <w:tc>
          <w:tcPr>
            <w:tcW w:w="709" w:type="dxa"/>
            <w:shd w:val="clear" w:color="auto" w:fill="FFFFFF"/>
          </w:tcPr>
          <w:p w14:paraId="48ABAC72" w14:textId="77777777" w:rsidR="00201253" w:rsidRPr="00F13A98" w:rsidRDefault="00201253" w:rsidP="00337C5E">
            <w:pPr>
              <w:pStyle w:val="CETBodytext"/>
              <w:ind w:right="-1"/>
              <w:jc w:val="center"/>
              <w:rPr>
                <w:rFonts w:cs="Arial"/>
                <w:sz w:val="16"/>
                <w:szCs w:val="16"/>
                <w:lang w:val="en-GB"/>
              </w:rPr>
            </w:pPr>
            <w:r>
              <w:rPr>
                <w:rFonts w:cs="Arial"/>
                <w:sz w:val="16"/>
                <w:szCs w:val="16"/>
                <w:lang w:val="en-GB"/>
              </w:rPr>
              <w:t>20</w:t>
            </w:r>
          </w:p>
        </w:tc>
      </w:tr>
      <w:tr w:rsidR="00201253" w:rsidRPr="00B57B36" w14:paraId="4E88CA52" w14:textId="77777777" w:rsidTr="00337C5E">
        <w:tc>
          <w:tcPr>
            <w:tcW w:w="1843" w:type="dxa"/>
            <w:shd w:val="clear" w:color="auto" w:fill="FFFFFF"/>
          </w:tcPr>
          <w:p w14:paraId="07224F32" w14:textId="77777777" w:rsidR="00201253" w:rsidRPr="00F13A98" w:rsidRDefault="00201253" w:rsidP="00337C5E">
            <w:pPr>
              <w:pStyle w:val="CETBodytext"/>
              <w:ind w:right="-1"/>
              <w:jc w:val="left"/>
              <w:rPr>
                <w:rFonts w:cs="Arial"/>
                <w:sz w:val="16"/>
                <w:szCs w:val="16"/>
                <w:lang w:val="en-GB"/>
              </w:rPr>
            </w:pPr>
            <w:r w:rsidRPr="00F13A98">
              <w:rPr>
                <w:rFonts w:cs="Arial"/>
                <w:sz w:val="16"/>
                <w:szCs w:val="16"/>
                <w:lang w:val="en-GB"/>
              </w:rPr>
              <w:t>Max. Temperature(</w:t>
            </w:r>
            <w:proofErr w:type="spellStart"/>
            <w:r w:rsidRPr="00F13A98">
              <w:rPr>
                <w:rFonts w:cs="Arial"/>
                <w:sz w:val="16"/>
                <w:szCs w:val="16"/>
                <w:vertAlign w:val="superscript"/>
                <w:lang w:val="en-GB"/>
              </w:rPr>
              <w:t>o</w:t>
            </w:r>
            <w:r w:rsidRPr="00F13A98">
              <w:rPr>
                <w:rFonts w:cs="Arial"/>
                <w:sz w:val="16"/>
                <w:szCs w:val="16"/>
                <w:lang w:val="en-GB"/>
              </w:rPr>
              <w:t>C</w:t>
            </w:r>
            <w:proofErr w:type="spellEnd"/>
            <w:r w:rsidRPr="00F13A98">
              <w:rPr>
                <w:rFonts w:cs="Arial"/>
                <w:sz w:val="16"/>
                <w:szCs w:val="16"/>
                <w:lang w:val="en-GB"/>
              </w:rPr>
              <w:t>)</w:t>
            </w:r>
          </w:p>
        </w:tc>
        <w:tc>
          <w:tcPr>
            <w:tcW w:w="709" w:type="dxa"/>
            <w:shd w:val="clear" w:color="auto" w:fill="FFFFFF"/>
          </w:tcPr>
          <w:p w14:paraId="4A44DAC0" w14:textId="77777777" w:rsidR="00201253" w:rsidRPr="00F13A98" w:rsidRDefault="00201253" w:rsidP="00337C5E">
            <w:pPr>
              <w:pStyle w:val="CETBodytext"/>
              <w:ind w:right="-1"/>
              <w:jc w:val="center"/>
              <w:rPr>
                <w:rFonts w:cs="Arial"/>
                <w:sz w:val="16"/>
                <w:szCs w:val="16"/>
                <w:lang w:val="en-GB"/>
              </w:rPr>
            </w:pPr>
            <w:r>
              <w:rPr>
                <w:rFonts w:cs="Arial"/>
                <w:sz w:val="16"/>
                <w:szCs w:val="16"/>
                <w:lang w:val="en-GB"/>
              </w:rPr>
              <w:t>800</w:t>
            </w:r>
          </w:p>
        </w:tc>
      </w:tr>
    </w:tbl>
    <w:p w14:paraId="70BE4114" w14:textId="4DD38371" w:rsidR="00F13A98" w:rsidRDefault="00F13A98" w:rsidP="00B03C68">
      <w:pPr>
        <w:pStyle w:val="CETBodytext"/>
      </w:pPr>
    </w:p>
    <w:p w14:paraId="28C0CE02" w14:textId="73715D93" w:rsidR="00F13A98" w:rsidRDefault="00B03C68" w:rsidP="00B03C68">
      <w:pPr>
        <w:pStyle w:val="CETBodytext"/>
      </w:pPr>
      <w:r w:rsidRPr="00B03C68">
        <w:t xml:space="preserve">Samples of </w:t>
      </w:r>
      <w:r w:rsidR="00D72C35">
        <w:t>corn</w:t>
      </w:r>
      <w:r w:rsidR="00253FDE">
        <w:t>-</w:t>
      </w:r>
      <w:r w:rsidR="00D72C35">
        <w:t>cob</w:t>
      </w:r>
      <w:r w:rsidRPr="00B03C68">
        <w:t xml:space="preserve"> were analyzed in a FT-IR SHIMATZU</w:t>
      </w:r>
      <w:r w:rsidR="00952EAB">
        <w:t>®</w:t>
      </w:r>
      <w:r w:rsidRPr="00B03C68">
        <w:t xml:space="preserve"> 8400S spectrophotometer, using the KBr pellet method according to the ASTM-E168 and ASTM-E1252 standards, to obtain information on the characteristic </w:t>
      </w:r>
      <w:r w:rsidRPr="00B03C68">
        <w:lastRenderedPageBreak/>
        <w:t xml:space="preserve">functional groups </w:t>
      </w:r>
      <w:sdt>
        <w:sdtPr>
          <w:rPr>
            <w:color w:val="000000"/>
          </w:rPr>
          <w:tag w:val="MENDELEY_CITATION_v3_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"/>
          <w:id w:val="420913987"/>
          <w:placeholder>
            <w:docPart w:val="DefaultPlaceholder_-1854013440"/>
          </w:placeholder>
        </w:sdtPr>
        <w:sdtContent>
          <w:r w:rsidR="001A6BCA" w:rsidRPr="001A6BCA">
            <w:rPr>
              <w:color w:val="000000"/>
            </w:rPr>
            <w:t>(</w:t>
          </w:r>
          <w:proofErr w:type="spellStart"/>
          <w:r w:rsidR="001A6BCA" w:rsidRPr="001A6BCA">
            <w:rPr>
              <w:color w:val="000000"/>
            </w:rPr>
            <w:t>Ajibola</w:t>
          </w:r>
          <w:proofErr w:type="spellEnd"/>
          <w:r w:rsidR="001A6BCA" w:rsidRPr="001A6BCA">
            <w:rPr>
              <w:color w:val="000000"/>
            </w:rPr>
            <w:t xml:space="preserve"> et al., 2022)</w:t>
          </w:r>
        </w:sdtContent>
      </w:sdt>
      <w:r w:rsidRPr="00B03C68">
        <w:t>. To obtain information about the composition of the samples and their thermal stability, a Thermogravimetric Analysis (TGA) test was carried out by the ASTM E1131-98 standard. Each sample of corn</w:t>
      </w:r>
      <w:r w:rsidR="00253FDE">
        <w:t>-</w:t>
      </w:r>
      <w:r w:rsidRPr="00B03C68">
        <w:t xml:space="preserve">cob is heated at a rate of </w:t>
      </w:r>
      <w:r w:rsidR="00EA0516">
        <w:t>20</w:t>
      </w:r>
      <w:r w:rsidRPr="00B03C68">
        <w:t>°C/min, in a nitrogen(N</w:t>
      </w:r>
      <w:r w:rsidRPr="00D72C35">
        <w:rPr>
          <w:vertAlign w:val="subscript"/>
        </w:rPr>
        <w:t>2</w:t>
      </w:r>
      <w:r w:rsidRPr="00B03C68">
        <w:t xml:space="preserve">) atmosphere between 50 and </w:t>
      </w:r>
      <w:r w:rsidR="00D72C35">
        <w:t>60</w:t>
      </w:r>
      <w:r w:rsidRPr="00B03C68">
        <w:t>0°C,</w:t>
      </w:r>
      <w:sdt>
        <w:sdtPr>
          <w:rPr>
            <w:color w:val="000000"/>
          </w:rPr>
          <w:tag w:val="MENDELEY_CITATION_v3_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"/>
          <w:id w:val="268520651"/>
          <w:placeholder>
            <w:docPart w:val="DefaultPlaceholder_-1854013440"/>
          </w:placeholder>
        </w:sdtPr>
        <w:sdtContent>
          <w:r w:rsidR="001A6BCA" w:rsidRPr="001A6BCA">
            <w:rPr>
              <w:color w:val="000000"/>
            </w:rPr>
            <w:t>(Castro et al., 2021)</w:t>
          </w:r>
        </w:sdtContent>
      </w:sdt>
      <w:r w:rsidR="002120F2">
        <w:t>.</w:t>
      </w:r>
      <w:r w:rsidRPr="00B03C68">
        <w:t xml:space="preserve"> The weight loss over specific temperature indicates the composition of the sample, including volatiles and inert filler, as well as indications of thermal stability.</w:t>
      </w:r>
      <w:r w:rsidR="00F13A98">
        <w:t xml:space="preserve"> </w:t>
      </w:r>
      <w:r w:rsidR="00EA0516" w:rsidRPr="00EA0516">
        <w:t>Table 1 below lists the operational conditions under which the TGA analysis of the samples was carried out and Table 2 shows the details of the FTIR tests</w:t>
      </w:r>
      <w:r w:rsidR="00B30616">
        <w:t xml:space="preserve"> </w:t>
      </w:r>
      <w:sdt>
        <w:sdtPr>
          <w:rPr>
            <w:color w:val="000000"/>
          </w:rPr>
          <w:tag w:val="MENDELEY_CITATION_v3_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"/>
          <w:id w:val="1466316657"/>
          <w:placeholder>
            <w:docPart w:val="DefaultPlaceholder_-1854013440"/>
          </w:placeholder>
        </w:sdtPr>
        <w:sdtContent>
          <w:r w:rsidR="001A6BCA" w:rsidRPr="001A6BCA">
            <w:rPr>
              <w:color w:val="000000"/>
            </w:rPr>
            <w:t>(Liu et al., 2014)</w:t>
          </w:r>
        </w:sdtContent>
      </w:sdt>
      <w:r w:rsidR="00EA0516" w:rsidRPr="00EA0516">
        <w:t>.</w:t>
      </w:r>
    </w:p>
    <w:p w14:paraId="0EDE5BDD" w14:textId="23E1A8CD" w:rsidR="00EA0516" w:rsidRPr="00B57B36" w:rsidRDefault="00C35253" w:rsidP="00EA0516">
      <w:pPr>
        <w:pStyle w:val="CETTabletitle"/>
      </w:pPr>
      <w:r>
        <w:t>T</w:t>
      </w:r>
      <w:r w:rsidR="00EA0516" w:rsidRPr="00B57B36">
        <w:t xml:space="preserve">able </w:t>
      </w:r>
      <w:r>
        <w:t>2</w:t>
      </w:r>
      <w:r w:rsidR="00EA0516" w:rsidRPr="00B57B36">
        <w:t xml:space="preserve">:  </w:t>
      </w:r>
      <w:r w:rsidR="00EA0516" w:rsidRPr="00EA0516">
        <w:t xml:space="preserve">Parameters for </w:t>
      </w:r>
      <w:r>
        <w:t>FTIR</w:t>
      </w:r>
      <w:r w:rsidR="00EA0516" w:rsidRPr="00EA0516">
        <w:t xml:space="preserve"> testing of samples.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843"/>
        <w:gridCol w:w="1276"/>
      </w:tblGrid>
      <w:tr w:rsidR="00EA0516" w:rsidRPr="00B57B36" w14:paraId="213D615F" w14:textId="77777777" w:rsidTr="00FE42C3">
        <w:tc>
          <w:tcPr>
            <w:tcW w:w="1843" w:type="dxa"/>
            <w:tcBorders>
              <w:top w:val="single" w:sz="12" w:space="0" w:color="008000"/>
              <w:bottom w:val="single" w:sz="6" w:space="0" w:color="008000"/>
            </w:tcBorders>
            <w:shd w:val="clear" w:color="auto" w:fill="FFFFFF"/>
          </w:tcPr>
          <w:p w14:paraId="0376E38A" w14:textId="334636F3" w:rsidR="00EA0516" w:rsidRPr="00EA0516" w:rsidRDefault="00EA0516" w:rsidP="00337C5E">
            <w:pPr>
              <w:pStyle w:val="CETBodytext"/>
              <w:rPr>
                <w:b/>
                <w:bCs/>
                <w:lang w:val="en-GB"/>
              </w:rPr>
            </w:pPr>
            <w:r w:rsidRPr="00EA0516">
              <w:rPr>
                <w:b/>
                <w:bCs/>
                <w:lang w:val="en-GB"/>
              </w:rPr>
              <w:t xml:space="preserve">Parameter </w:t>
            </w:r>
          </w:p>
        </w:tc>
        <w:tc>
          <w:tcPr>
            <w:tcW w:w="1276" w:type="dxa"/>
            <w:tcBorders>
              <w:top w:val="single" w:sz="12" w:space="0" w:color="008000"/>
              <w:bottom w:val="single" w:sz="6" w:space="0" w:color="008000"/>
            </w:tcBorders>
            <w:shd w:val="clear" w:color="auto" w:fill="FFFFFF"/>
          </w:tcPr>
          <w:p w14:paraId="0303C5BB" w14:textId="71BC4C8D" w:rsidR="00EA0516" w:rsidRPr="00EA0516" w:rsidRDefault="00EA0516" w:rsidP="00F13A98">
            <w:pPr>
              <w:pStyle w:val="CETBodytext"/>
              <w:jc w:val="center"/>
              <w:rPr>
                <w:b/>
                <w:bCs/>
                <w:lang w:val="en-GB"/>
              </w:rPr>
            </w:pPr>
            <w:r w:rsidRPr="00EA0516">
              <w:rPr>
                <w:b/>
                <w:bCs/>
                <w:lang w:val="en-GB"/>
              </w:rPr>
              <w:t>Value</w:t>
            </w:r>
          </w:p>
        </w:tc>
      </w:tr>
      <w:tr w:rsidR="00EA0516" w:rsidRPr="00B57B36" w14:paraId="5E807E7A" w14:textId="77777777" w:rsidTr="00FE42C3">
        <w:tc>
          <w:tcPr>
            <w:tcW w:w="1843" w:type="dxa"/>
            <w:shd w:val="clear" w:color="auto" w:fill="FFFFFF"/>
          </w:tcPr>
          <w:p w14:paraId="4ACD2D96" w14:textId="3E690E92" w:rsidR="00EA0516" w:rsidRPr="00F13A98" w:rsidRDefault="00FE42C3" w:rsidP="00F13A98">
            <w:pPr>
              <w:pStyle w:val="CETBodytext"/>
              <w:jc w:val="left"/>
              <w:rPr>
                <w:sz w:val="16"/>
                <w:szCs w:val="16"/>
                <w:lang w:val="en-GB"/>
              </w:rPr>
            </w:pPr>
            <w:r>
              <w:rPr>
                <w:sz w:val="16"/>
                <w:szCs w:val="16"/>
                <w:lang w:val="en-GB"/>
              </w:rPr>
              <w:t>Intensity mode</w:t>
            </w:r>
          </w:p>
        </w:tc>
        <w:tc>
          <w:tcPr>
            <w:tcW w:w="1276" w:type="dxa"/>
            <w:shd w:val="clear" w:color="auto" w:fill="FFFFFF"/>
          </w:tcPr>
          <w:p w14:paraId="3C5AB68C" w14:textId="7575031D" w:rsidR="00EA0516" w:rsidRPr="00F13A98" w:rsidRDefault="00FE42C3" w:rsidP="00F13A98">
            <w:pPr>
              <w:pStyle w:val="CETBodytext"/>
              <w:jc w:val="center"/>
              <w:rPr>
                <w:sz w:val="16"/>
                <w:szCs w:val="16"/>
                <w:lang w:val="en-GB"/>
              </w:rPr>
            </w:pPr>
            <w:r>
              <w:rPr>
                <w:sz w:val="16"/>
                <w:szCs w:val="16"/>
                <w:lang w:val="en-GB"/>
              </w:rPr>
              <w:t xml:space="preserve"> % Transmittance</w:t>
            </w:r>
          </w:p>
        </w:tc>
      </w:tr>
      <w:tr w:rsidR="00EA0516" w:rsidRPr="00B57B36" w14:paraId="55851538" w14:textId="77777777" w:rsidTr="00FE42C3">
        <w:tc>
          <w:tcPr>
            <w:tcW w:w="1843" w:type="dxa"/>
            <w:shd w:val="clear" w:color="auto" w:fill="FFFFFF"/>
          </w:tcPr>
          <w:p w14:paraId="6757E60F" w14:textId="07B8DC6B" w:rsidR="00EA0516" w:rsidRPr="00F13A98" w:rsidRDefault="00FE42C3" w:rsidP="00F13A98">
            <w:pPr>
              <w:pStyle w:val="CETBodytext"/>
              <w:jc w:val="left"/>
              <w:rPr>
                <w:sz w:val="16"/>
                <w:szCs w:val="16"/>
                <w:lang w:val="en-GB"/>
              </w:rPr>
            </w:pPr>
            <w:r>
              <w:rPr>
                <w:sz w:val="16"/>
                <w:szCs w:val="16"/>
                <w:lang w:val="en-GB"/>
              </w:rPr>
              <w:t>No. of Scans</w:t>
            </w:r>
          </w:p>
        </w:tc>
        <w:tc>
          <w:tcPr>
            <w:tcW w:w="1276" w:type="dxa"/>
            <w:shd w:val="clear" w:color="auto" w:fill="FFFFFF"/>
          </w:tcPr>
          <w:p w14:paraId="3221CB68" w14:textId="19000DEF" w:rsidR="00EA0516" w:rsidRPr="00F13A98" w:rsidRDefault="00FE42C3" w:rsidP="00F13A98">
            <w:pPr>
              <w:pStyle w:val="CETBodytext"/>
              <w:jc w:val="center"/>
              <w:rPr>
                <w:sz w:val="16"/>
                <w:szCs w:val="16"/>
                <w:lang w:val="en-GB"/>
              </w:rPr>
            </w:pPr>
            <w:r>
              <w:rPr>
                <w:sz w:val="16"/>
                <w:szCs w:val="16"/>
                <w:lang w:val="en-GB"/>
              </w:rPr>
              <w:t>15</w:t>
            </w:r>
          </w:p>
        </w:tc>
      </w:tr>
      <w:tr w:rsidR="00EA0516" w:rsidRPr="00B57B36" w14:paraId="64191CB3" w14:textId="77777777" w:rsidTr="00FE42C3">
        <w:tc>
          <w:tcPr>
            <w:tcW w:w="1843" w:type="dxa"/>
            <w:shd w:val="clear" w:color="auto" w:fill="FFFFFF"/>
          </w:tcPr>
          <w:p w14:paraId="1132281F" w14:textId="42448F9A" w:rsidR="00EA0516" w:rsidRPr="00F13A98" w:rsidRDefault="00FE42C3" w:rsidP="00F13A98">
            <w:pPr>
              <w:pStyle w:val="CETBodytext"/>
              <w:jc w:val="left"/>
              <w:rPr>
                <w:sz w:val="16"/>
                <w:szCs w:val="16"/>
                <w:lang w:val="en-GB"/>
              </w:rPr>
            </w:pPr>
            <w:r>
              <w:rPr>
                <w:sz w:val="16"/>
                <w:szCs w:val="16"/>
                <w:lang w:val="en-GB"/>
              </w:rPr>
              <w:t>Resolution (cm</w:t>
            </w:r>
            <w:r w:rsidRPr="00FE42C3">
              <w:rPr>
                <w:sz w:val="16"/>
                <w:szCs w:val="16"/>
                <w:vertAlign w:val="superscript"/>
                <w:lang w:val="en-GB"/>
              </w:rPr>
              <w:t>-1</w:t>
            </w:r>
            <w:r>
              <w:rPr>
                <w:sz w:val="16"/>
                <w:szCs w:val="16"/>
                <w:lang w:val="en-GB"/>
              </w:rPr>
              <w:t>)</w:t>
            </w:r>
          </w:p>
        </w:tc>
        <w:tc>
          <w:tcPr>
            <w:tcW w:w="1276" w:type="dxa"/>
            <w:shd w:val="clear" w:color="auto" w:fill="FFFFFF"/>
          </w:tcPr>
          <w:p w14:paraId="4C39E528" w14:textId="676F5108" w:rsidR="00EA0516" w:rsidRPr="00F13A98" w:rsidRDefault="00FE42C3" w:rsidP="00F13A98">
            <w:pPr>
              <w:pStyle w:val="CETBodytext"/>
              <w:jc w:val="center"/>
              <w:rPr>
                <w:sz w:val="16"/>
                <w:szCs w:val="16"/>
                <w:lang w:val="en-GB"/>
              </w:rPr>
            </w:pPr>
            <w:r>
              <w:rPr>
                <w:sz w:val="16"/>
                <w:szCs w:val="16"/>
                <w:lang w:val="en-GB"/>
              </w:rPr>
              <w:t>400-4000</w:t>
            </w:r>
          </w:p>
        </w:tc>
      </w:tr>
    </w:tbl>
    <w:p w14:paraId="59249111" w14:textId="486C8E00" w:rsidR="00185CED" w:rsidRPr="00462615" w:rsidRDefault="00EA0516" w:rsidP="00C63E4E">
      <w:pPr>
        <w:pStyle w:val="CETHeading1"/>
        <w:tabs>
          <w:tab w:val="right" w:pos="7100"/>
        </w:tabs>
        <w:jc w:val="both"/>
        <w:rPr>
          <w:lang w:val="en-GB"/>
        </w:rPr>
      </w:pPr>
      <w:r>
        <w:rPr>
          <w:lang w:val="en-GB"/>
        </w:rPr>
        <w:t>Results</w:t>
      </w:r>
    </w:p>
    <w:p w14:paraId="1F96CA21" w14:textId="0017D7E3" w:rsidR="00600535" w:rsidRPr="00D7486F" w:rsidRDefault="00D7486F" w:rsidP="0081533F">
      <w:pPr>
        <w:pStyle w:val="CETheadingx"/>
      </w:pPr>
      <w:r w:rsidRPr="00D7486F">
        <w:t>Assessment of solid products from the corn</w:t>
      </w:r>
      <w:r w:rsidR="00253FDE">
        <w:t xml:space="preserve">-cob waste </w:t>
      </w:r>
      <w:r w:rsidRPr="00D7486F">
        <w:t>pyrolysis process</w:t>
      </w:r>
      <w:r>
        <w:t>,</w:t>
      </w:r>
      <w:r w:rsidRPr="00D7486F">
        <w:t xml:space="preserve"> based on temperature using FTIR</w:t>
      </w:r>
    </w:p>
    <w:p w14:paraId="35910B4D" w14:textId="6206282F" w:rsidR="00C2687E" w:rsidRDefault="00D95D18" w:rsidP="00B86AA7">
      <w:pPr>
        <w:pStyle w:val="CETBodytext"/>
        <w:rPr>
          <w:rStyle w:val="CETCaptionCarattere"/>
        </w:rPr>
      </w:pPr>
      <w:r>
        <w:rPr>
          <w:noProof/>
          <w:lang w:val="en-GB"/>
        </w:rPr>
        <mc:AlternateContent>
          <mc:Choice Requires="wps">
            <w:drawing>
              <wp:anchor distT="0" distB="0" distL="114300" distR="114300" simplePos="0" relativeHeight="251661312" behindDoc="0" locked="0" layoutInCell="1" allowOverlap="1" wp14:anchorId="157E379E" wp14:editId="2417B1B5">
                <wp:simplePos x="0" y="0"/>
                <wp:positionH relativeFrom="column">
                  <wp:posOffset>5056809</wp:posOffset>
                </wp:positionH>
                <wp:positionV relativeFrom="paragraph">
                  <wp:posOffset>1154430</wp:posOffset>
                </wp:positionV>
                <wp:extent cx="331470" cy="2286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661EA204" w14:textId="1D08D0E0" w:rsidR="009E529D" w:rsidRPr="009E529D" w:rsidRDefault="009E529D" w:rsidP="009E529D">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E379E" id="_x0000_t202" coordsize="21600,21600" o:spt="202" path="m,l,21600r21600,l21600,xe">
                <v:stroke joinstyle="miter"/>
                <v:path gradientshapeok="t" o:connecttype="rect"/>
              </v:shapetype>
              <v:shape id="Cuadro de texto 13" o:spid="_x0000_s1026" type="#_x0000_t202" style="position:absolute;left:0;text-align:left;margin-left:398.15pt;margin-top:90.9pt;width:26.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806FwIAACs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" filled="f" stroked="f" strokeweight=".5pt">
                <v:textbox>
                  <w:txbxContent>
                    <w:p w14:paraId="661EA204" w14:textId="1D08D0E0" w:rsidR="009E529D" w:rsidRPr="009E529D" w:rsidRDefault="009E529D" w:rsidP="009E529D">
                      <w:pPr>
                        <w:rPr>
                          <w:lang w:val="es-ES"/>
                        </w:rPr>
                      </w:pPr>
                      <w:r>
                        <w:rPr>
                          <w:lang w:val="es-ES"/>
                        </w:rPr>
                        <w:t>b)</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3AF097B" wp14:editId="6674141A">
                <wp:simplePos x="0" y="0"/>
                <wp:positionH relativeFrom="column">
                  <wp:posOffset>2359329</wp:posOffset>
                </wp:positionH>
                <wp:positionV relativeFrom="paragraph">
                  <wp:posOffset>1157605</wp:posOffset>
                </wp:positionV>
                <wp:extent cx="331470" cy="2286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1055D227" w14:textId="7BB8F902" w:rsidR="009E529D" w:rsidRPr="009E529D" w:rsidRDefault="009E529D">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097B" id="Cuadro de texto 12" o:spid="_x0000_s1027" type="#_x0000_t202" style="position:absolute;left:0;text-align:left;margin-left:185.75pt;margin-top:91.15pt;width:26.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gLhGAIAADI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" filled="f" stroked="f" strokeweight=".5pt">
                <v:textbox>
                  <w:txbxContent>
                    <w:p w14:paraId="1055D227" w14:textId="7BB8F902" w:rsidR="009E529D" w:rsidRPr="009E529D" w:rsidRDefault="009E529D">
                      <w:pPr>
                        <w:rPr>
                          <w:lang w:val="es-ES"/>
                        </w:rPr>
                      </w:pPr>
                      <w:r>
                        <w:rPr>
                          <w:lang w:val="es-ES"/>
                        </w:rPr>
                        <w:t>a)</w:t>
                      </w:r>
                    </w:p>
                  </w:txbxContent>
                </v:textbox>
              </v:shape>
            </w:pict>
          </mc:Fallback>
        </mc:AlternateContent>
      </w:r>
      <w:r w:rsidR="00C2687E" w:rsidRPr="00C2687E">
        <w:rPr>
          <w:noProof/>
          <w:lang w:val="en-GB"/>
        </w:rPr>
        <w:drawing>
          <wp:inline distT="0" distB="0" distL="0" distR="0" wp14:anchorId="2DA18930" wp14:editId="2BEB7EDD">
            <wp:extent cx="2643497" cy="1536700"/>
            <wp:effectExtent l="0" t="0" r="0" b="0"/>
            <wp:docPr id="3" name="Imagen 2">
              <a:extLst xmlns:a="http://schemas.openxmlformats.org/drawingml/2006/main">
                <a:ext uri="{FF2B5EF4-FFF2-40B4-BE49-F238E27FC236}">
                  <a16:creationId xmlns:a16="http://schemas.microsoft.com/office/drawing/2014/main" id="{954B6E65-8659-92CE-DCA3-6D7A31F50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54B6E65-8659-92CE-DCA3-6D7A31F50ADB}"/>
                        </a:ext>
                      </a:extLst>
                    </pic:cNvPr>
                    <pic:cNvPicPr>
                      <a:picLocks noChangeAspect="1"/>
                    </pic:cNvPicPr>
                  </pic:nvPicPr>
                  <pic:blipFill>
                    <a:blip r:embed="rId10"/>
                    <a:stretch>
                      <a:fillRect/>
                    </a:stretch>
                  </pic:blipFill>
                  <pic:spPr>
                    <a:xfrm>
                      <a:off x="0" y="0"/>
                      <a:ext cx="2691564" cy="1564642"/>
                    </a:xfrm>
                    <a:prstGeom prst="rect">
                      <a:avLst/>
                    </a:prstGeom>
                  </pic:spPr>
                </pic:pic>
              </a:graphicData>
            </a:graphic>
          </wp:inline>
        </w:drawing>
      </w:r>
      <w:r w:rsidR="00C2687E" w:rsidRPr="00C2687E">
        <w:rPr>
          <w:noProof/>
          <w:lang w:val="en-GB"/>
        </w:rPr>
        <w:drawing>
          <wp:inline distT="0" distB="0" distL="0" distR="0" wp14:anchorId="0C9EA01B" wp14:editId="282D260E">
            <wp:extent cx="2705100" cy="1520792"/>
            <wp:effectExtent l="0" t="0" r="0" b="3810"/>
            <wp:docPr id="4" name="Imagen 3" descr="Gráfico, Gráfico de líneas&#10;&#10;Descripción generada automáticamente">
              <a:extLst xmlns:a="http://schemas.openxmlformats.org/drawingml/2006/main">
                <a:ext uri="{FF2B5EF4-FFF2-40B4-BE49-F238E27FC236}">
                  <a16:creationId xmlns:a16="http://schemas.microsoft.com/office/drawing/2014/main" id="{C044C7B3-1F11-08F5-54F1-80C22FEAF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áfico, Gráfico de líneas&#10;&#10;Descripción generada automáticamente">
                      <a:extLst>
                        <a:ext uri="{FF2B5EF4-FFF2-40B4-BE49-F238E27FC236}">
                          <a16:creationId xmlns:a16="http://schemas.microsoft.com/office/drawing/2014/main" id="{C044C7B3-1F11-08F5-54F1-80C22FEAF346}"/>
                        </a:ext>
                      </a:extLst>
                    </pic:cNvPr>
                    <pic:cNvPicPr>
                      <a:picLocks noChangeAspect="1"/>
                    </pic:cNvPicPr>
                  </pic:nvPicPr>
                  <pic:blipFill>
                    <a:blip r:embed="rId11"/>
                    <a:stretch>
                      <a:fillRect/>
                    </a:stretch>
                  </pic:blipFill>
                  <pic:spPr>
                    <a:xfrm>
                      <a:off x="0" y="0"/>
                      <a:ext cx="2727172" cy="1533201"/>
                    </a:xfrm>
                    <a:prstGeom prst="rect">
                      <a:avLst/>
                    </a:prstGeom>
                  </pic:spPr>
                </pic:pic>
              </a:graphicData>
            </a:graphic>
          </wp:inline>
        </w:drawing>
      </w:r>
      <w:r w:rsidR="00C2687E" w:rsidRPr="009E529D">
        <w:rPr>
          <w:rStyle w:val="CETCaptionCarattere"/>
        </w:rPr>
        <w:t xml:space="preserve">Figure 1: </w:t>
      </w:r>
      <w:r w:rsidR="009E529D" w:rsidRPr="009E529D">
        <w:rPr>
          <w:rStyle w:val="CETCaptionCarattere"/>
        </w:rPr>
        <w:t>FTIR spectrum of corn</w:t>
      </w:r>
      <w:r w:rsidR="00253FDE">
        <w:rPr>
          <w:rStyle w:val="CETCaptionCarattere"/>
        </w:rPr>
        <w:t>-</w:t>
      </w:r>
      <w:r w:rsidR="009E529D" w:rsidRPr="009E529D">
        <w:rPr>
          <w:rStyle w:val="CETCaptionCarattere"/>
        </w:rPr>
        <w:t xml:space="preserve">cob </w:t>
      </w:r>
      <w:r w:rsidR="00253FDE">
        <w:rPr>
          <w:rStyle w:val="CETCaptionCarattere"/>
        </w:rPr>
        <w:t>waste</w:t>
      </w:r>
      <w:r w:rsidR="008C7A1F">
        <w:rPr>
          <w:rStyle w:val="CETCaptionCarattere"/>
        </w:rPr>
        <w:t>,</w:t>
      </w:r>
      <w:r w:rsidR="009E529D" w:rsidRPr="009E529D">
        <w:rPr>
          <w:rStyle w:val="CETCaptionCarattere"/>
        </w:rPr>
        <w:t xml:space="preserve"> </w:t>
      </w:r>
      <w:r w:rsidR="00BC5800">
        <w:rPr>
          <w:rStyle w:val="CETCaptionCarattere"/>
        </w:rPr>
        <w:t>before a</w:t>
      </w:r>
      <w:r w:rsidR="008C7A1F">
        <w:rPr>
          <w:rStyle w:val="CETCaptionCarattere"/>
        </w:rPr>
        <w:t xml:space="preserve">) </w:t>
      </w:r>
      <w:r w:rsidR="00BC5800">
        <w:rPr>
          <w:rStyle w:val="CETCaptionCarattere"/>
        </w:rPr>
        <w:t>and after</w:t>
      </w:r>
      <w:r w:rsidR="009E529D" w:rsidRPr="009E529D">
        <w:rPr>
          <w:rStyle w:val="CETCaptionCarattere"/>
        </w:rPr>
        <w:t xml:space="preserve"> pyrolysis, b)</w:t>
      </w:r>
      <w:r w:rsidR="008C7A1F">
        <w:rPr>
          <w:rStyle w:val="CETCaptionCarattere"/>
        </w:rPr>
        <w:t xml:space="preserve"> </w:t>
      </w:r>
      <w:r w:rsidR="00BC5800">
        <w:rPr>
          <w:rStyle w:val="CETCaptionCarattere"/>
        </w:rPr>
        <w:t xml:space="preserve">at </w:t>
      </w:r>
      <w:r w:rsidR="00BC5800" w:rsidRPr="009E529D">
        <w:rPr>
          <w:rStyle w:val="CETCaptionCarattere"/>
        </w:rPr>
        <w:t>600</w:t>
      </w:r>
      <w:r w:rsidR="009E529D" w:rsidRPr="009E529D">
        <w:rPr>
          <w:rStyle w:val="CETCaptionCarattere"/>
        </w:rPr>
        <w:t xml:space="preserve"> °C.</w:t>
      </w:r>
    </w:p>
    <w:p w14:paraId="21406FEA" w14:textId="77777777" w:rsidR="00C47302" w:rsidRPr="009E529D" w:rsidRDefault="00C47302" w:rsidP="00B86AA7">
      <w:pPr>
        <w:pStyle w:val="CETBodytext"/>
        <w:rPr>
          <w:rStyle w:val="CETCaptionCarattere"/>
        </w:rPr>
      </w:pPr>
    </w:p>
    <w:p w14:paraId="5D1A4EAC" w14:textId="7684B156" w:rsidR="00C2687E" w:rsidRDefault="00060ADE" w:rsidP="00060ADE">
      <w:pPr>
        <w:pStyle w:val="CETBodytext"/>
        <w:jc w:val="center"/>
        <w:rPr>
          <w:color w:val="FF0000"/>
          <w:lang w:val="en-GB"/>
        </w:rPr>
      </w:pPr>
      <w:r w:rsidRPr="00060ADE">
        <w:rPr>
          <w:noProof/>
          <w:color w:val="FF0000"/>
          <w:lang w:val="en-GB"/>
        </w:rPr>
        <w:drawing>
          <wp:inline distT="0" distB="0" distL="0" distR="0" wp14:anchorId="20EABC2B" wp14:editId="54AF3EB9">
            <wp:extent cx="3298343" cy="1620456"/>
            <wp:effectExtent l="0" t="0" r="3810" b="5715"/>
            <wp:docPr id="7" name="Imagen 2">
              <a:extLst xmlns:a="http://schemas.openxmlformats.org/drawingml/2006/main">
                <a:ext uri="{FF2B5EF4-FFF2-40B4-BE49-F238E27FC236}">
                  <a16:creationId xmlns:a16="http://schemas.microsoft.com/office/drawing/2014/main" id="{C204E34C-89A2-21E0-539E-FF7237885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204E34C-89A2-21E0-539E-FF72378851AE}"/>
                        </a:ext>
                      </a:extLst>
                    </pic:cNvPr>
                    <pic:cNvPicPr>
                      <a:picLocks noChangeAspect="1"/>
                    </pic:cNvPicPr>
                  </pic:nvPicPr>
                  <pic:blipFill>
                    <a:blip r:embed="rId12"/>
                    <a:stretch>
                      <a:fillRect/>
                    </a:stretch>
                  </pic:blipFill>
                  <pic:spPr>
                    <a:xfrm>
                      <a:off x="0" y="0"/>
                      <a:ext cx="3354881" cy="1648233"/>
                    </a:xfrm>
                    <a:prstGeom prst="rect">
                      <a:avLst/>
                    </a:prstGeom>
                  </pic:spPr>
                </pic:pic>
              </a:graphicData>
            </a:graphic>
          </wp:inline>
        </w:drawing>
      </w:r>
    </w:p>
    <w:p w14:paraId="6C944F02" w14:textId="77777777" w:rsidR="00C2687E" w:rsidRDefault="00C2687E" w:rsidP="00600535">
      <w:pPr>
        <w:pStyle w:val="CETBodytext"/>
        <w:rPr>
          <w:color w:val="FF0000"/>
          <w:lang w:val="en-GB"/>
        </w:rPr>
      </w:pPr>
    </w:p>
    <w:p w14:paraId="0D66D575" w14:textId="2038D77F" w:rsidR="00060ADE" w:rsidRDefault="00060ADE" w:rsidP="00B86AA7">
      <w:pPr>
        <w:pStyle w:val="CETBodytext"/>
        <w:rPr>
          <w:color w:val="000000" w:themeColor="text1"/>
        </w:rPr>
      </w:pPr>
      <w:r w:rsidRPr="00C2687E">
        <w:rPr>
          <w:rStyle w:val="CETCaptionCarattere"/>
          <w:color w:val="000000" w:themeColor="text1"/>
        </w:rPr>
        <w:t xml:space="preserve">Figure </w:t>
      </w:r>
      <w:r w:rsidR="00436EBC">
        <w:rPr>
          <w:rStyle w:val="CETCaptionCarattere"/>
          <w:color w:val="000000" w:themeColor="text1"/>
        </w:rPr>
        <w:t>2</w:t>
      </w:r>
      <w:r w:rsidRPr="00C2687E">
        <w:rPr>
          <w:rStyle w:val="CETCaptionCarattere"/>
          <w:color w:val="000000" w:themeColor="text1"/>
        </w:rPr>
        <w:t xml:space="preserve">: </w:t>
      </w:r>
      <w:r w:rsidR="00BC5800" w:rsidRPr="00BC5800">
        <w:rPr>
          <w:rStyle w:val="CETCaptionCarattere"/>
          <w:color w:val="000000" w:themeColor="text1"/>
        </w:rPr>
        <w:t>Comparison of FTIR spectra of the sample before and after pyrolysis (600</w:t>
      </w:r>
      <w:r w:rsidR="00BC5800">
        <w:rPr>
          <w:rStyle w:val="CETCaptionCarattere"/>
          <w:color w:val="000000" w:themeColor="text1"/>
        </w:rPr>
        <w:t xml:space="preserve"> °</w:t>
      </w:r>
      <w:r w:rsidR="00BC5800" w:rsidRPr="009E529D">
        <w:rPr>
          <w:rStyle w:val="CETCaptionCarattere"/>
        </w:rPr>
        <w:t>C</w:t>
      </w:r>
      <w:r w:rsidR="00BC5800" w:rsidRPr="00BC5800">
        <w:rPr>
          <w:rStyle w:val="CETCaptionCarattere"/>
          <w:color w:val="000000" w:themeColor="text1"/>
        </w:rPr>
        <w:t>)</w:t>
      </w:r>
    </w:p>
    <w:p w14:paraId="2691E110" w14:textId="4573D8B0" w:rsidR="00C77639" w:rsidRDefault="00C77639" w:rsidP="00060ADE">
      <w:pPr>
        <w:pStyle w:val="CETBodytext"/>
        <w:rPr>
          <w:color w:val="000000" w:themeColor="text1"/>
        </w:rPr>
      </w:pPr>
    </w:p>
    <w:p w14:paraId="084CA26C" w14:textId="7EFFAB79" w:rsidR="00C77639" w:rsidRDefault="00C77639" w:rsidP="00060ADE">
      <w:pPr>
        <w:pStyle w:val="CETBodytext"/>
        <w:rPr>
          <w:color w:val="000000" w:themeColor="text1"/>
        </w:rPr>
      </w:pPr>
    </w:p>
    <w:p w14:paraId="31624189" w14:textId="38D38A92" w:rsidR="00C77639" w:rsidRPr="00300F4D" w:rsidRDefault="00300F4D" w:rsidP="00300F4D">
      <w:pPr>
        <w:pStyle w:val="CETBodytext"/>
      </w:pPr>
      <w:r>
        <w:t xml:space="preserve">The </w:t>
      </w:r>
      <w:r w:rsidRPr="00300F4D">
        <w:t>Figure 1a) shows the results of the experiment performed on corn</w:t>
      </w:r>
      <w:r w:rsidR="00253FDE">
        <w:t>-</w:t>
      </w:r>
      <w:r w:rsidRPr="00300F4D">
        <w:t>cob before pyrolysis, from which the presence of O-H bonds is determined due to the broad band at 3331.07 cm</w:t>
      </w:r>
      <w:r w:rsidRPr="00EC5530">
        <w:rPr>
          <w:vertAlign w:val="superscript"/>
        </w:rPr>
        <w:t>-1</w:t>
      </w:r>
      <w:r w:rsidRPr="00300F4D">
        <w:t xml:space="preserve">, this is certainly due to the high presence of fiber in its structure. Similarly, the bands at 2918.30 and 2850.79 </w:t>
      </w:r>
      <w:r w:rsidR="00EC5530" w:rsidRPr="00300F4D">
        <w:t>cm</w:t>
      </w:r>
      <w:r w:rsidR="00EC5530" w:rsidRPr="00EC5530">
        <w:rPr>
          <w:vertAlign w:val="superscript"/>
        </w:rPr>
        <w:t>-1</w:t>
      </w:r>
      <w:r w:rsidR="00EC5530">
        <w:rPr>
          <w:vertAlign w:val="superscript"/>
        </w:rPr>
        <w:t xml:space="preserve"> </w:t>
      </w:r>
      <w:r w:rsidRPr="00300F4D">
        <w:t xml:space="preserve">correspond to C-H bonds present in the sample molecules. Since there are no bands in the range of 2500 </w:t>
      </w:r>
      <w:r w:rsidR="00EC5530" w:rsidRPr="00300F4D">
        <w:t>cm</w:t>
      </w:r>
      <w:r w:rsidR="00EC5530" w:rsidRPr="00EC5530">
        <w:rPr>
          <w:vertAlign w:val="superscript"/>
        </w:rPr>
        <w:t>-1</w:t>
      </w:r>
      <w:r w:rsidRPr="00300F4D">
        <w:t xml:space="preserve"> to 2000 cm</w:t>
      </w:r>
      <w:r w:rsidRPr="00D95D18">
        <w:rPr>
          <w:vertAlign w:val="superscript"/>
        </w:rPr>
        <w:t>-1</w:t>
      </w:r>
      <w:r w:rsidRPr="00300F4D">
        <w:t xml:space="preserve">, the presence of molecules with C-C and C-N triple bonds is ruled out. The band at 1730.15 </w:t>
      </w:r>
      <w:r w:rsidR="00EC5530" w:rsidRPr="00300F4D">
        <w:t>cm</w:t>
      </w:r>
      <w:r w:rsidR="00EC5530" w:rsidRPr="00EC5530">
        <w:rPr>
          <w:vertAlign w:val="superscript"/>
        </w:rPr>
        <w:t>-1</w:t>
      </w:r>
      <w:r w:rsidR="00EC5530">
        <w:rPr>
          <w:vertAlign w:val="superscript"/>
        </w:rPr>
        <w:t xml:space="preserve"> </w:t>
      </w:r>
      <w:r w:rsidRPr="00300F4D">
        <w:t xml:space="preserve">corresponds to C=O bonds, which are generally found in compounds with carbonyl groups, such as aldehydes, ketones, esters and carboxylic acids. The band at 1633.71 </w:t>
      </w:r>
      <w:r w:rsidR="00EC5530" w:rsidRPr="00300F4D">
        <w:t>cm</w:t>
      </w:r>
      <w:r w:rsidR="00EC5530" w:rsidRPr="00EC5530">
        <w:rPr>
          <w:vertAlign w:val="superscript"/>
        </w:rPr>
        <w:t>-1</w:t>
      </w:r>
      <w:r w:rsidR="00EC5530">
        <w:rPr>
          <w:vertAlign w:val="superscript"/>
        </w:rPr>
        <w:t xml:space="preserve"> </w:t>
      </w:r>
      <w:r w:rsidRPr="00300F4D">
        <w:t xml:space="preserve">is possibly associated with C=C bond vibrations, mainly in stretching of aromatic and other groups. Finally, the band at 1075 </w:t>
      </w:r>
      <w:r w:rsidR="00EC5530" w:rsidRPr="00300F4D">
        <w:t>cm</w:t>
      </w:r>
      <w:r w:rsidR="00EC5530" w:rsidRPr="00EC5530">
        <w:rPr>
          <w:vertAlign w:val="superscript"/>
        </w:rPr>
        <w:t>-1</w:t>
      </w:r>
      <w:r w:rsidR="00EC5530">
        <w:rPr>
          <w:vertAlign w:val="superscript"/>
        </w:rPr>
        <w:t xml:space="preserve"> </w:t>
      </w:r>
      <w:r w:rsidRPr="00300F4D">
        <w:t>is characteristic of C-O bond stretching.</w:t>
      </w:r>
    </w:p>
    <w:p w14:paraId="380C0C85" w14:textId="52FD4088" w:rsidR="00C77639" w:rsidRPr="00300F4D" w:rsidRDefault="00201AED" w:rsidP="00300F4D">
      <w:pPr>
        <w:pStyle w:val="CETBodytext"/>
      </w:pPr>
      <w:r w:rsidRPr="00201AED">
        <w:t xml:space="preserve">In Figure </w:t>
      </w:r>
      <w:r w:rsidR="00EC5530">
        <w:t>1b)</w:t>
      </w:r>
      <w:r w:rsidRPr="00201AED">
        <w:t xml:space="preserve">, different bands are observed in the spectrum. The bands at 2358.91 </w:t>
      </w:r>
      <w:r w:rsidR="00EC5530" w:rsidRPr="00300F4D">
        <w:t>cm</w:t>
      </w:r>
      <w:r w:rsidR="00EC5530" w:rsidRPr="00EC5530">
        <w:rPr>
          <w:vertAlign w:val="superscript"/>
        </w:rPr>
        <w:t>-1</w:t>
      </w:r>
      <w:r w:rsidR="00EC5530">
        <w:rPr>
          <w:vertAlign w:val="superscript"/>
        </w:rPr>
        <w:t xml:space="preserve"> </w:t>
      </w:r>
      <w:r w:rsidRPr="00201AED">
        <w:t>and 2341.58 cm</w:t>
      </w:r>
      <w:r w:rsidRPr="00D95D18">
        <w:rPr>
          <w:vertAlign w:val="superscript"/>
        </w:rPr>
        <w:t>-1</w:t>
      </w:r>
      <w:r w:rsidRPr="00201AED">
        <w:t xml:space="preserve"> correspond to C=O bonds. Furthermore, the bands at 1568.13 cm</w:t>
      </w:r>
      <w:r w:rsidRPr="00D95D18">
        <w:rPr>
          <w:vertAlign w:val="superscript"/>
        </w:rPr>
        <w:t>-1</w:t>
      </w:r>
      <w:r w:rsidRPr="00201AED">
        <w:t xml:space="preserve"> and 1556.55 </w:t>
      </w:r>
      <w:r w:rsidR="00EC5530" w:rsidRPr="00300F4D">
        <w:t>cm</w:t>
      </w:r>
      <w:r w:rsidR="00EC5530" w:rsidRPr="00EC5530">
        <w:rPr>
          <w:vertAlign w:val="superscript"/>
        </w:rPr>
        <w:t>-1</w:t>
      </w:r>
      <w:r w:rsidR="00EC5530">
        <w:rPr>
          <w:vertAlign w:val="superscript"/>
        </w:rPr>
        <w:t xml:space="preserve"> </w:t>
      </w:r>
      <w:r w:rsidRPr="00201AED">
        <w:t xml:space="preserve">possibly indicate the vibration of C=C bonds. Finally, the bands between 1000 </w:t>
      </w:r>
      <w:r w:rsidR="00EC5530" w:rsidRPr="00300F4D">
        <w:t>cm</w:t>
      </w:r>
      <w:r w:rsidR="00EC5530" w:rsidRPr="00EC5530">
        <w:rPr>
          <w:vertAlign w:val="superscript"/>
        </w:rPr>
        <w:t>-1</w:t>
      </w:r>
      <w:r w:rsidR="00EC5530">
        <w:rPr>
          <w:vertAlign w:val="superscript"/>
        </w:rPr>
        <w:t xml:space="preserve"> </w:t>
      </w:r>
      <w:r w:rsidRPr="00201AED">
        <w:t xml:space="preserve">and 1200 </w:t>
      </w:r>
      <w:r w:rsidR="00EC5530" w:rsidRPr="00300F4D">
        <w:t>cm</w:t>
      </w:r>
      <w:r w:rsidR="00EC5530" w:rsidRPr="00EC5530">
        <w:rPr>
          <w:vertAlign w:val="superscript"/>
        </w:rPr>
        <w:t>-1</w:t>
      </w:r>
      <w:r w:rsidR="00EC5530">
        <w:rPr>
          <w:vertAlign w:val="superscript"/>
        </w:rPr>
        <w:t xml:space="preserve"> </w:t>
      </w:r>
      <w:r w:rsidRPr="00201AED">
        <w:t xml:space="preserve">are characteristic of the vibrations </w:t>
      </w:r>
      <w:r w:rsidRPr="00201AED">
        <w:lastRenderedPageBreak/>
        <w:t>of CO and CH bonds, which are generally present in ethers and aromatic compounds containing hydroxyl groups.</w:t>
      </w:r>
    </w:p>
    <w:p w14:paraId="2C873504" w14:textId="739E0D53" w:rsidR="00C77639" w:rsidRDefault="00180C1A" w:rsidP="00060ADE">
      <w:pPr>
        <w:pStyle w:val="CETBodytext"/>
        <w:rPr>
          <w:color w:val="000000" w:themeColor="text1"/>
        </w:rPr>
      </w:pPr>
      <w:r w:rsidRPr="00180C1A">
        <w:rPr>
          <w:color w:val="000000" w:themeColor="text1"/>
        </w:rPr>
        <w:t>Figure 2 shows a comparison between two FTIR analyses, one performed before the pyrolysis process and another after subjecting the biomass to a temperature of 600 °C in a nitrogen atmosphere. From the graph, it can be concluded that the biomass residue subjected to pyrolysis has lost the molecules that generate the vibrations of the O-H bonds, as well as the C-H and C-O bonds. This loss could be attributed to the degradation of the polysaccharides present in the corn</w:t>
      </w:r>
      <w:r w:rsidR="00253FDE">
        <w:rPr>
          <w:color w:val="000000" w:themeColor="text1"/>
        </w:rPr>
        <w:t>-</w:t>
      </w:r>
      <w:r w:rsidRPr="00180C1A">
        <w:rPr>
          <w:color w:val="000000" w:themeColor="text1"/>
        </w:rPr>
        <w:t xml:space="preserve">cob </w:t>
      </w:r>
      <w:r w:rsidR="00253FDE">
        <w:rPr>
          <w:color w:val="000000" w:themeColor="text1"/>
        </w:rPr>
        <w:t>waste</w:t>
      </w:r>
      <w:r w:rsidRPr="00180C1A">
        <w:rPr>
          <w:color w:val="000000" w:themeColor="text1"/>
        </w:rPr>
        <w:t>.</w:t>
      </w:r>
    </w:p>
    <w:p w14:paraId="41117606" w14:textId="55E98D62" w:rsidR="00C77639" w:rsidRDefault="00C77639" w:rsidP="00060ADE">
      <w:pPr>
        <w:pStyle w:val="CETBodytext"/>
        <w:rPr>
          <w:color w:val="000000" w:themeColor="text1"/>
        </w:rPr>
      </w:pPr>
    </w:p>
    <w:p w14:paraId="7BE1D432" w14:textId="21967C13" w:rsidR="00C77639" w:rsidRDefault="00C77639" w:rsidP="00060ADE">
      <w:pPr>
        <w:pStyle w:val="CETBodytext"/>
        <w:rPr>
          <w:color w:val="000000" w:themeColor="text1"/>
        </w:rPr>
      </w:pPr>
    </w:p>
    <w:p w14:paraId="2522ACC3" w14:textId="3E4A6FBC" w:rsidR="00C77639" w:rsidRDefault="00C77639" w:rsidP="00060ADE">
      <w:pPr>
        <w:pStyle w:val="CETBodytext"/>
        <w:rPr>
          <w:color w:val="000000" w:themeColor="text1"/>
        </w:rPr>
      </w:pPr>
    </w:p>
    <w:p w14:paraId="7382C781" w14:textId="74277C44" w:rsidR="00600535" w:rsidRDefault="007235AC" w:rsidP="0081533F">
      <w:pPr>
        <w:pStyle w:val="CETheadingx"/>
      </w:pPr>
      <w:r w:rsidRPr="007235AC">
        <w:t xml:space="preserve"> Thermogravimetric analysis of solid waste from the pyrolysis process at different temperatures.</w:t>
      </w:r>
    </w:p>
    <w:p w14:paraId="29D73DBB" w14:textId="5E988CEB" w:rsidR="00B32D0C" w:rsidRDefault="00B32D0C" w:rsidP="00B32D0C">
      <w:pPr>
        <w:pStyle w:val="CETBodytext"/>
      </w:pPr>
    </w:p>
    <w:p w14:paraId="4DEEF391" w14:textId="18C4A342" w:rsidR="00B32D0C" w:rsidRDefault="005E3F91" w:rsidP="00B32D0C">
      <w:pPr>
        <w:pStyle w:val="CETBodytext"/>
        <w:rPr>
          <w:noProof/>
          <w:lang w:val="en-GB"/>
        </w:rPr>
      </w:pPr>
      <w:r>
        <w:rPr>
          <w:noProof/>
          <w:lang w:val="en-GB"/>
        </w:rPr>
        <mc:AlternateContent>
          <mc:Choice Requires="wps">
            <w:drawing>
              <wp:anchor distT="0" distB="0" distL="114300" distR="114300" simplePos="0" relativeHeight="251665408" behindDoc="0" locked="0" layoutInCell="1" allowOverlap="1" wp14:anchorId="4F08B766" wp14:editId="02F457E2">
                <wp:simplePos x="0" y="0"/>
                <wp:positionH relativeFrom="column">
                  <wp:posOffset>2736850</wp:posOffset>
                </wp:positionH>
                <wp:positionV relativeFrom="paragraph">
                  <wp:posOffset>1129030</wp:posOffset>
                </wp:positionV>
                <wp:extent cx="331470" cy="2286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4D276E4D" w14:textId="0125F849" w:rsidR="005E3F91" w:rsidRPr="009E529D" w:rsidRDefault="005E3F91" w:rsidP="005E3F91">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766" id="Cuadro de texto 15" o:spid="_x0000_s1028" type="#_x0000_t202" style="position:absolute;left:0;text-align:left;margin-left:215.5pt;margin-top:88.9pt;width:26.1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qNFGgIAADI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" filled="f" stroked="f" strokeweight=".5pt">
                <v:textbox>
                  <w:txbxContent>
                    <w:p w14:paraId="4D276E4D" w14:textId="0125F849" w:rsidR="005E3F91" w:rsidRPr="009E529D" w:rsidRDefault="005E3F91" w:rsidP="005E3F91">
                      <w:pPr>
                        <w:rPr>
                          <w:lang w:val="es-ES"/>
                        </w:rPr>
                      </w:pPr>
                      <w:r>
                        <w:rPr>
                          <w:lang w:val="es-ES"/>
                        </w:rPr>
                        <w:t>b)</w:t>
                      </w:r>
                    </w:p>
                  </w:txbxContent>
                </v:textbox>
              </v:shape>
            </w:pict>
          </mc:Fallback>
        </mc:AlternateContent>
      </w:r>
      <w:r>
        <w:rPr>
          <w:noProof/>
          <w:lang w:val="en-GB"/>
        </w:rPr>
        <mc:AlternateContent>
          <mc:Choice Requires="wps">
            <w:drawing>
              <wp:anchor distT="0" distB="0" distL="114300" distR="114300" simplePos="0" relativeHeight="251663360" behindDoc="0" locked="0" layoutInCell="1" allowOverlap="1" wp14:anchorId="4147CBEB" wp14:editId="4F9BFEF2">
                <wp:simplePos x="0" y="0"/>
                <wp:positionH relativeFrom="column">
                  <wp:posOffset>1949450</wp:posOffset>
                </wp:positionH>
                <wp:positionV relativeFrom="paragraph">
                  <wp:posOffset>1129030</wp:posOffset>
                </wp:positionV>
                <wp:extent cx="331470" cy="228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78874F57" w14:textId="77777777" w:rsidR="005E3F91" w:rsidRPr="009E529D" w:rsidRDefault="005E3F91" w:rsidP="005E3F91">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CBEB" id="Cuadro de texto 14" o:spid="_x0000_s1029" type="#_x0000_t202" style="position:absolute;left:0;text-align:left;margin-left:153.5pt;margin-top:88.9pt;width:26.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OyQGgIAADI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" filled="f" stroked="f" strokeweight=".5pt">
                <v:textbox>
                  <w:txbxContent>
                    <w:p w14:paraId="78874F57" w14:textId="77777777" w:rsidR="005E3F91" w:rsidRPr="009E529D" w:rsidRDefault="005E3F91" w:rsidP="005E3F91">
                      <w:pPr>
                        <w:rPr>
                          <w:lang w:val="es-ES"/>
                        </w:rPr>
                      </w:pPr>
                      <w:r>
                        <w:rPr>
                          <w:lang w:val="es-ES"/>
                        </w:rPr>
                        <w:t>a)</w:t>
                      </w:r>
                    </w:p>
                  </w:txbxContent>
                </v:textbox>
              </v:shape>
            </w:pict>
          </mc:Fallback>
        </mc:AlternateContent>
      </w:r>
      <w:r w:rsidR="00C77639" w:rsidRPr="00C77639">
        <w:rPr>
          <w:noProof/>
          <w:lang w:val="en-GB"/>
        </w:rPr>
        <w:drawing>
          <wp:inline distT="0" distB="0" distL="0" distR="0" wp14:anchorId="5B0152A9" wp14:editId="02F0046B">
            <wp:extent cx="2484120" cy="1454511"/>
            <wp:effectExtent l="0" t="0" r="5080" b="6350"/>
            <wp:docPr id="8" name="Imagen 2">
              <a:extLst xmlns:a="http://schemas.openxmlformats.org/drawingml/2006/main">
                <a:ext uri="{FF2B5EF4-FFF2-40B4-BE49-F238E27FC236}">
                  <a16:creationId xmlns:a16="http://schemas.microsoft.com/office/drawing/2014/main" id="{4CD8F065-778D-D137-0EE4-48EFA0257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CD8F065-778D-D137-0EE4-48EFA0257C0E}"/>
                        </a:ext>
                      </a:extLst>
                    </pic:cNvPr>
                    <pic:cNvPicPr>
                      <a:picLocks noChangeAspect="1"/>
                    </pic:cNvPicPr>
                  </pic:nvPicPr>
                  <pic:blipFill>
                    <a:blip r:embed="rId13"/>
                    <a:stretch>
                      <a:fillRect/>
                    </a:stretch>
                  </pic:blipFill>
                  <pic:spPr>
                    <a:xfrm>
                      <a:off x="0" y="0"/>
                      <a:ext cx="2524581" cy="1478202"/>
                    </a:xfrm>
                    <a:prstGeom prst="rect">
                      <a:avLst/>
                    </a:prstGeom>
                  </pic:spPr>
                </pic:pic>
              </a:graphicData>
            </a:graphic>
          </wp:inline>
        </w:drawing>
      </w:r>
      <w:r w:rsidR="00C77639" w:rsidRPr="00C77639">
        <w:rPr>
          <w:noProof/>
          <w:lang w:val="en-GB"/>
        </w:rPr>
        <w:t xml:space="preserve"> </w:t>
      </w:r>
      <w:r w:rsidR="00C77639" w:rsidRPr="00C77639">
        <w:rPr>
          <w:noProof/>
          <w:lang w:val="en-GB"/>
        </w:rPr>
        <w:drawing>
          <wp:inline distT="0" distB="0" distL="0" distR="0" wp14:anchorId="334D1CFF" wp14:editId="2452F0EA">
            <wp:extent cx="2475999" cy="1482725"/>
            <wp:effectExtent l="0" t="0" r="635" b="3175"/>
            <wp:docPr id="9" name="Imagen 3">
              <a:extLst xmlns:a="http://schemas.openxmlformats.org/drawingml/2006/main">
                <a:ext uri="{FF2B5EF4-FFF2-40B4-BE49-F238E27FC236}">
                  <a16:creationId xmlns:a16="http://schemas.microsoft.com/office/drawing/2014/main" id="{D4C27452-C543-66EF-BF3D-434ADADF3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4C27452-C543-66EF-BF3D-434ADADF3937}"/>
                        </a:ext>
                      </a:extLst>
                    </pic:cNvPr>
                    <pic:cNvPicPr>
                      <a:picLocks noChangeAspect="1"/>
                    </pic:cNvPicPr>
                  </pic:nvPicPr>
                  <pic:blipFill>
                    <a:blip r:embed="rId14"/>
                    <a:stretch>
                      <a:fillRect/>
                    </a:stretch>
                  </pic:blipFill>
                  <pic:spPr>
                    <a:xfrm>
                      <a:off x="0" y="0"/>
                      <a:ext cx="2525538" cy="1512391"/>
                    </a:xfrm>
                    <a:prstGeom prst="rect">
                      <a:avLst/>
                    </a:prstGeom>
                  </pic:spPr>
                </pic:pic>
              </a:graphicData>
            </a:graphic>
          </wp:inline>
        </w:drawing>
      </w:r>
    </w:p>
    <w:p w14:paraId="109DDB83" w14:textId="461632E8" w:rsidR="00C77639" w:rsidRDefault="00C77639" w:rsidP="00B32D0C">
      <w:pPr>
        <w:pStyle w:val="CETBodytext"/>
        <w:rPr>
          <w:noProof/>
          <w:lang w:val="en-GB"/>
        </w:rPr>
      </w:pPr>
    </w:p>
    <w:p w14:paraId="52C37D74" w14:textId="28EF9665" w:rsidR="00C77639" w:rsidRDefault="006754ED" w:rsidP="00B32D0C">
      <w:pPr>
        <w:pStyle w:val="CETBodytext"/>
        <w:rPr>
          <w:noProof/>
          <w:lang w:val="en-GB"/>
        </w:rPr>
      </w:pPr>
      <w:r w:rsidRPr="006754ED">
        <w:rPr>
          <w:noProof/>
          <w:lang w:val="en-GB"/>
        </w:rPr>
        <w:drawing>
          <wp:anchor distT="0" distB="0" distL="114300" distR="114300" simplePos="0" relativeHeight="251670528" behindDoc="1" locked="0" layoutInCell="1" allowOverlap="1" wp14:anchorId="2247C9D1" wp14:editId="2241770B">
            <wp:simplePos x="0" y="0"/>
            <wp:positionH relativeFrom="column">
              <wp:posOffset>2523144</wp:posOffset>
            </wp:positionH>
            <wp:positionV relativeFrom="paragraph">
              <wp:posOffset>46241</wp:posOffset>
            </wp:positionV>
            <wp:extent cx="2544688" cy="1530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2671" cy="1546861"/>
                    </a:xfrm>
                    <a:prstGeom prst="rect">
                      <a:avLst/>
                    </a:prstGeom>
                  </pic:spPr>
                </pic:pic>
              </a:graphicData>
            </a:graphic>
            <wp14:sizeRelH relativeFrom="margin">
              <wp14:pctWidth>0</wp14:pctWidth>
            </wp14:sizeRelH>
            <wp14:sizeRelV relativeFrom="margin">
              <wp14:pctHeight>0</wp14:pctHeight>
            </wp14:sizeRelV>
          </wp:anchor>
        </w:drawing>
      </w:r>
      <w:r w:rsidR="005E3F91">
        <w:rPr>
          <w:noProof/>
          <w:lang w:val="en-GB"/>
        </w:rPr>
        <mc:AlternateContent>
          <mc:Choice Requires="wps">
            <w:drawing>
              <wp:anchor distT="0" distB="0" distL="114300" distR="114300" simplePos="0" relativeHeight="251669504" behindDoc="0" locked="0" layoutInCell="1" allowOverlap="1" wp14:anchorId="7746E9D2" wp14:editId="19EF166B">
                <wp:simplePos x="0" y="0"/>
                <wp:positionH relativeFrom="column">
                  <wp:posOffset>4552950</wp:posOffset>
                </wp:positionH>
                <wp:positionV relativeFrom="paragraph">
                  <wp:posOffset>1022350</wp:posOffset>
                </wp:positionV>
                <wp:extent cx="331470" cy="2286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5913CC10" w14:textId="5584BB47" w:rsidR="005E3F91" w:rsidRPr="009E529D" w:rsidRDefault="005E3F91" w:rsidP="005E3F91">
                            <w:pPr>
                              <w:rPr>
                                <w:lang w:val="es-ES"/>
                              </w:rPr>
                            </w:pPr>
                            <w:r>
                              <w:rPr>
                                <w:lang w:val="es-E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6E9D2" id="Cuadro de texto 17" o:spid="_x0000_s1030" type="#_x0000_t202" style="position:absolute;left:0;text-align:left;margin-left:358.5pt;margin-top:80.5pt;width:26.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ZHXGwIAADI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" filled="f" stroked="f" strokeweight=".5pt">
                <v:textbox>
                  <w:txbxContent>
                    <w:p w14:paraId="5913CC10" w14:textId="5584BB47" w:rsidR="005E3F91" w:rsidRPr="009E529D" w:rsidRDefault="005E3F91" w:rsidP="005E3F91">
                      <w:pPr>
                        <w:rPr>
                          <w:lang w:val="es-ES"/>
                        </w:rPr>
                      </w:pPr>
                      <w:r>
                        <w:rPr>
                          <w:lang w:val="es-ES"/>
                        </w:rPr>
                        <w:t>d)</w:t>
                      </w:r>
                    </w:p>
                  </w:txbxContent>
                </v:textbox>
              </v:shape>
            </w:pict>
          </mc:Fallback>
        </mc:AlternateContent>
      </w:r>
      <w:r w:rsidR="005E3F91">
        <w:rPr>
          <w:noProof/>
          <w:lang w:val="en-GB"/>
        </w:rPr>
        <mc:AlternateContent>
          <mc:Choice Requires="wps">
            <w:drawing>
              <wp:anchor distT="0" distB="0" distL="114300" distR="114300" simplePos="0" relativeHeight="251667456" behindDoc="0" locked="0" layoutInCell="1" allowOverlap="1" wp14:anchorId="29AF0C52" wp14:editId="6B91F292">
                <wp:simplePos x="0" y="0"/>
                <wp:positionH relativeFrom="column">
                  <wp:posOffset>1955800</wp:posOffset>
                </wp:positionH>
                <wp:positionV relativeFrom="paragraph">
                  <wp:posOffset>1136650</wp:posOffset>
                </wp:positionV>
                <wp:extent cx="331470" cy="2286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31470" cy="228600"/>
                        </a:xfrm>
                        <a:prstGeom prst="rect">
                          <a:avLst/>
                        </a:prstGeom>
                        <a:noFill/>
                        <a:ln w="6350">
                          <a:noFill/>
                        </a:ln>
                      </wps:spPr>
                      <wps:txbx>
                        <w:txbxContent>
                          <w:p w14:paraId="28B2AA77" w14:textId="6DBB7414" w:rsidR="005E3F91" w:rsidRPr="009E529D" w:rsidRDefault="005E3F91" w:rsidP="005E3F91">
                            <w:pPr>
                              <w:rPr>
                                <w:lang w:val="es-ES"/>
                              </w:rPr>
                            </w:pPr>
                            <w:r>
                              <w:rPr>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0C52" id="Cuadro de texto 16" o:spid="_x0000_s1031" type="#_x0000_t202" style="position:absolute;left:0;text-align:left;margin-left:154pt;margin-top:89.5pt;width:26.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4CGgIAADI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" filled="f" stroked="f" strokeweight=".5pt">
                <v:textbox>
                  <w:txbxContent>
                    <w:p w14:paraId="28B2AA77" w14:textId="6DBB7414" w:rsidR="005E3F91" w:rsidRPr="009E529D" w:rsidRDefault="005E3F91" w:rsidP="005E3F91">
                      <w:pPr>
                        <w:rPr>
                          <w:lang w:val="es-ES"/>
                        </w:rPr>
                      </w:pPr>
                      <w:r>
                        <w:rPr>
                          <w:lang w:val="es-ES"/>
                        </w:rPr>
                        <w:t>c)</w:t>
                      </w:r>
                    </w:p>
                  </w:txbxContent>
                </v:textbox>
              </v:shape>
            </w:pict>
          </mc:Fallback>
        </mc:AlternateContent>
      </w:r>
      <w:r w:rsidR="00C77639" w:rsidRPr="00C77639">
        <w:rPr>
          <w:noProof/>
          <w:lang w:val="en-GB"/>
        </w:rPr>
        <w:drawing>
          <wp:inline distT="0" distB="0" distL="0" distR="0" wp14:anchorId="297FB1DC" wp14:editId="361CD627">
            <wp:extent cx="2559050" cy="1491306"/>
            <wp:effectExtent l="0" t="0" r="0" b="0"/>
            <wp:docPr id="10" name="Imagen 3" descr="Gráfico, Gráfico de líneas&#10;&#10;Descripción generada automáticamente">
              <a:extLst xmlns:a="http://schemas.openxmlformats.org/drawingml/2006/main">
                <a:ext uri="{FF2B5EF4-FFF2-40B4-BE49-F238E27FC236}">
                  <a16:creationId xmlns:a16="http://schemas.microsoft.com/office/drawing/2014/main" id="{8E1F24D8-E947-AC8C-D855-9486E2ED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áfico, Gráfico de líneas&#10;&#10;Descripción generada automáticamente">
                      <a:extLst>
                        <a:ext uri="{FF2B5EF4-FFF2-40B4-BE49-F238E27FC236}">
                          <a16:creationId xmlns:a16="http://schemas.microsoft.com/office/drawing/2014/main" id="{8E1F24D8-E947-AC8C-D855-9486E2EDDDD5}"/>
                        </a:ext>
                      </a:extLst>
                    </pic:cNvPr>
                    <pic:cNvPicPr>
                      <a:picLocks noChangeAspect="1"/>
                    </pic:cNvPicPr>
                  </pic:nvPicPr>
                  <pic:blipFill>
                    <a:blip r:embed="rId16"/>
                    <a:stretch>
                      <a:fillRect/>
                    </a:stretch>
                  </pic:blipFill>
                  <pic:spPr>
                    <a:xfrm>
                      <a:off x="0" y="0"/>
                      <a:ext cx="2619282" cy="1526407"/>
                    </a:xfrm>
                    <a:prstGeom prst="rect">
                      <a:avLst/>
                    </a:prstGeom>
                  </pic:spPr>
                </pic:pic>
              </a:graphicData>
            </a:graphic>
          </wp:inline>
        </w:drawing>
      </w:r>
      <w:r w:rsidR="00C77639" w:rsidRPr="00C77639">
        <w:rPr>
          <w:noProof/>
          <w:lang w:val="en-GB"/>
        </w:rPr>
        <w:t xml:space="preserve"> </w:t>
      </w:r>
    </w:p>
    <w:p w14:paraId="0A2B0C8D" w14:textId="308D4082" w:rsidR="006E5914" w:rsidRDefault="006E5914" w:rsidP="00B32D0C">
      <w:pPr>
        <w:pStyle w:val="CETBodytext"/>
        <w:rPr>
          <w:noProof/>
          <w:lang w:val="en-GB"/>
        </w:rPr>
      </w:pPr>
    </w:p>
    <w:p w14:paraId="5F82142A" w14:textId="5BCFE3C8" w:rsidR="00436EBC" w:rsidRDefault="00436EBC" w:rsidP="00436EBC">
      <w:pPr>
        <w:pStyle w:val="CETBodytext"/>
        <w:rPr>
          <w:color w:val="000000" w:themeColor="text1"/>
        </w:rPr>
      </w:pPr>
      <w:r w:rsidRPr="00C2687E">
        <w:rPr>
          <w:rStyle w:val="CETCaptionCarattere"/>
          <w:color w:val="000000" w:themeColor="text1"/>
        </w:rPr>
        <w:t xml:space="preserve">Figure </w:t>
      </w:r>
      <w:r>
        <w:rPr>
          <w:rStyle w:val="CETCaptionCarattere"/>
          <w:color w:val="000000" w:themeColor="text1"/>
        </w:rPr>
        <w:t>3</w:t>
      </w:r>
      <w:r w:rsidRPr="00C2687E">
        <w:rPr>
          <w:rStyle w:val="CETCaptionCarattere"/>
          <w:color w:val="000000" w:themeColor="text1"/>
        </w:rPr>
        <w:t xml:space="preserve">: </w:t>
      </w:r>
      <w:r w:rsidR="005E3F91" w:rsidRPr="005E3F91">
        <w:rPr>
          <w:rStyle w:val="CETCaptionCarattere"/>
          <w:color w:val="000000" w:themeColor="text1"/>
        </w:rPr>
        <w:t>TGA of solid waste from the pyrolysis process of corn</w:t>
      </w:r>
      <w:r w:rsidR="00253FDE">
        <w:rPr>
          <w:rStyle w:val="CETCaptionCarattere"/>
          <w:color w:val="000000" w:themeColor="text1"/>
        </w:rPr>
        <w:t>-</w:t>
      </w:r>
      <w:r w:rsidR="005E3F91" w:rsidRPr="005E3F91">
        <w:rPr>
          <w:rStyle w:val="CETCaptionCarattere"/>
          <w:color w:val="000000" w:themeColor="text1"/>
        </w:rPr>
        <w:t>cobs</w:t>
      </w:r>
      <w:r w:rsidR="005E3F91">
        <w:rPr>
          <w:rStyle w:val="CETCaptionCarattere"/>
          <w:color w:val="000000" w:themeColor="text1"/>
        </w:rPr>
        <w:t xml:space="preserve"> (a, b and c) and </w:t>
      </w:r>
      <w:r w:rsidR="005E3F91" w:rsidRPr="005E3F91">
        <w:rPr>
          <w:rStyle w:val="CETCaptionCarattere"/>
          <w:color w:val="000000" w:themeColor="text1"/>
        </w:rPr>
        <w:t>Comparison of percentage mass loss of solid pyrolysis residues at three temperatures (d).</w:t>
      </w:r>
    </w:p>
    <w:p w14:paraId="35F0996A" w14:textId="05010D04" w:rsidR="006E5914" w:rsidRDefault="006E5914" w:rsidP="00B32D0C">
      <w:pPr>
        <w:pStyle w:val="CETBodytext"/>
      </w:pPr>
    </w:p>
    <w:p w14:paraId="145D0149" w14:textId="63A661BB" w:rsidR="006264EB" w:rsidRDefault="006264EB" w:rsidP="00B32D0C">
      <w:pPr>
        <w:pStyle w:val="CETBodytext"/>
      </w:pPr>
      <w:r w:rsidRPr="006264EB">
        <w:t>The TGA test from corn</w:t>
      </w:r>
      <w:r w:rsidR="00253FDE">
        <w:t>-</w:t>
      </w:r>
      <w:r w:rsidRPr="006264EB">
        <w:t>cob residue after pyrolysis process in nitrogen atmosphere and up to 500 °C was carried out in a TGA-50 device (Shimadzu®). The sample was heated from room temperature to 800 °C at a rate of 20 °C/min using 13320 mg of sample. Figure 3a) shows the results obtained, from which it was established that the decomposition of the material consists of three stages. In the first, there is a loss of 3.018% in mass of material; In the second phase, the remaining biomass changes its mass by 1.794% between temperatures of 152.53 °C and 535.09 °C. Finally, there is a loss of 6.569% of the mass of the material at temperatures above 574.22 °C.</w:t>
      </w:r>
    </w:p>
    <w:p w14:paraId="2B5972EA" w14:textId="07A66A8C" w:rsidR="006264EB" w:rsidRDefault="00E8643E" w:rsidP="00B32D0C">
      <w:pPr>
        <w:pStyle w:val="CETBodytext"/>
      </w:pPr>
      <w:r w:rsidRPr="00E8643E">
        <w:t>The results of the TGA test at 550 C are shown in Figure 3b), a sample amount of 11.248 mg was used. The test results show that the decomposition of the material occurs in two distinct stages. The first stage covers temperatures between 29.12°C and 402.34°C, during which a mass loss of 11.949% occurs in the biomass residue. In the second stage, a mass loss of 33.775% is observed above 432.38°C.</w:t>
      </w:r>
    </w:p>
    <w:p w14:paraId="59885288" w14:textId="35C0D426" w:rsidR="006264EB" w:rsidRDefault="004058C1" w:rsidP="004058C1">
      <w:pPr>
        <w:pStyle w:val="CETBodytext"/>
      </w:pPr>
      <w:r w:rsidRPr="004058C1">
        <w:t>In the TGA test at 600 C, 10,477 mg of the sample were used. The results showed that the decomposition of the material occurred in a single stage, gradually, within the temperature range established for the experiment. During this stage, 12,570% of the initial mass of the material was lost, as seen in Figure 3c).</w:t>
      </w:r>
    </w:p>
    <w:p w14:paraId="41979018" w14:textId="2B1888B0" w:rsidR="004058C1" w:rsidRDefault="0094710D" w:rsidP="004058C1">
      <w:pPr>
        <w:pStyle w:val="CETBodytext"/>
      </w:pPr>
      <w:r w:rsidRPr="0094710D">
        <w:t>From the previous graphs (3a), 3b) and 3c)), a comparison is made between the three analyses recorded in this section</w:t>
      </w:r>
      <w:r w:rsidR="00364EA1" w:rsidRPr="00364EA1">
        <w:t xml:space="preserve"> </w:t>
      </w:r>
      <w:r w:rsidR="00364EA1">
        <w:t>Figure 3d) shows that biomass residue undergoes greater thermal degradation when pyrolyzed at 550°C compared to samples subjected to 500°C and 600°C</w:t>
      </w:r>
      <w:r w:rsidRPr="0094710D">
        <w:t>. It is also observed that the biomass residues subjected to pyrolysis at 500°C and 600°C show a similar percentage of mass loss when heated to 800°C.</w:t>
      </w:r>
    </w:p>
    <w:p w14:paraId="0573EB19" w14:textId="4B0ED0CF" w:rsidR="0094710D" w:rsidRDefault="0094710D" w:rsidP="004058C1">
      <w:pPr>
        <w:pStyle w:val="CETBodytext"/>
      </w:pPr>
    </w:p>
    <w:p w14:paraId="126D6DEB" w14:textId="13F5B3B5" w:rsidR="0094710D" w:rsidRDefault="00804A9F" w:rsidP="004058C1">
      <w:pPr>
        <w:pStyle w:val="CETBodytext"/>
      </w:pPr>
      <w:r>
        <w:rPr>
          <w:rStyle w:val="citation-5"/>
        </w:rPr>
        <w:lastRenderedPageBreak/>
        <w:t>The similar mass loss values observed at both 500 °C and 600 °C when heated to 800 °C further supported the choice of 600 °C</w:t>
      </w:r>
      <w:r>
        <w:t xml:space="preserve">. </w:t>
      </w:r>
      <w:r>
        <w:rPr>
          <w:rStyle w:val="citation-4"/>
        </w:rPr>
        <w:t>While 550 °C showed the highest thermal degradation, the comparable performance of 500 °C and 600 °C in terms of overall mass loss, combined with the desire for a consistent progression, led to the selection of 600 °C for continued study of the solid products from the pyrolysis process</w:t>
      </w:r>
      <w:r>
        <w:t>. This approach allows for a systematic understanding of the pyrolysis process across a temperature range where the material exhibits similar degradation characteristics, facilitating a more controlled investigation into product characteristics.</w:t>
      </w:r>
    </w:p>
    <w:p w14:paraId="2D10E95E" w14:textId="7CD583C0" w:rsidR="0094710D" w:rsidRDefault="0094710D" w:rsidP="004058C1">
      <w:pPr>
        <w:pStyle w:val="CETBodytext"/>
      </w:pPr>
    </w:p>
    <w:p w14:paraId="68D26B83" w14:textId="741ABC3E" w:rsidR="00600535" w:rsidRDefault="00600535" w:rsidP="00600535">
      <w:pPr>
        <w:pStyle w:val="CETHeading1"/>
        <w:rPr>
          <w:lang w:val="en-GB"/>
        </w:rPr>
      </w:pPr>
      <w:r w:rsidRPr="00B57B36">
        <w:rPr>
          <w:lang w:val="en-GB"/>
        </w:rPr>
        <w:t>Conclusions</w:t>
      </w:r>
    </w:p>
    <w:p w14:paraId="40B47B74" w14:textId="66F0DE64" w:rsidR="0094710D" w:rsidRDefault="0094710D" w:rsidP="0094710D">
      <w:pPr>
        <w:pStyle w:val="CETBodytext"/>
        <w:rPr>
          <w:lang w:val="en-GB"/>
        </w:rPr>
      </w:pPr>
    </w:p>
    <w:p w14:paraId="41908695" w14:textId="010028EA" w:rsidR="0094710D" w:rsidRDefault="00BE45F2" w:rsidP="00C75C86">
      <w:pPr>
        <w:pStyle w:val="CETBodytext"/>
        <w:numPr>
          <w:ilvl w:val="0"/>
          <w:numId w:val="31"/>
        </w:numPr>
        <w:ind w:left="360"/>
        <w:rPr>
          <w:lang w:val="en-GB"/>
        </w:rPr>
      </w:pPr>
      <w:r w:rsidRPr="00BE45F2">
        <w:rPr>
          <w:lang w:val="en-GB"/>
        </w:rPr>
        <w:t>The implementation of Thermogravimetric Analysis (TGA) laboratory tests allowed us to determine the thermal stability and degradation of corn</w:t>
      </w:r>
      <w:r w:rsidR="00374390">
        <w:rPr>
          <w:lang w:val="en-GB"/>
        </w:rPr>
        <w:t>-cob</w:t>
      </w:r>
      <w:r w:rsidRPr="00BE45F2">
        <w:rPr>
          <w:lang w:val="en-GB"/>
        </w:rPr>
        <w:t xml:space="preserve"> </w:t>
      </w:r>
      <w:r w:rsidR="00374390">
        <w:rPr>
          <w:lang w:val="en-GB"/>
        </w:rPr>
        <w:t>waste</w:t>
      </w:r>
      <w:r w:rsidRPr="00BE45F2">
        <w:rPr>
          <w:lang w:val="en-GB"/>
        </w:rPr>
        <w:t>, where it is observed that they should not be exposed to temperatures above 240 °C.</w:t>
      </w:r>
    </w:p>
    <w:p w14:paraId="3DEFC6F6" w14:textId="77777777" w:rsidR="00BE45F2" w:rsidRDefault="00BE45F2" w:rsidP="00C75C86">
      <w:pPr>
        <w:pStyle w:val="CETBodytext"/>
        <w:rPr>
          <w:lang w:val="en-GB"/>
        </w:rPr>
      </w:pPr>
    </w:p>
    <w:p w14:paraId="287AEB53" w14:textId="3B4B414E" w:rsidR="00BE45F2" w:rsidRDefault="00BE45F2" w:rsidP="00C75C86">
      <w:pPr>
        <w:pStyle w:val="CETBodytext"/>
        <w:numPr>
          <w:ilvl w:val="0"/>
          <w:numId w:val="31"/>
        </w:numPr>
        <w:ind w:left="360"/>
        <w:rPr>
          <w:lang w:val="en-GB"/>
        </w:rPr>
      </w:pPr>
      <w:r w:rsidRPr="00BE45F2">
        <w:rPr>
          <w:lang w:val="en-GB"/>
        </w:rPr>
        <w:t>Based on the TGA, the temperature at which the highest percentage of weight loss is observed is 550 °C, even though the temperatures of 500 and 600 °C present similar loss values, a temperature of 600 °C is chosen to maintain a gradualness in terms of the percentage of weight loss.</w:t>
      </w:r>
    </w:p>
    <w:p w14:paraId="31FD2CFF" w14:textId="77777777" w:rsidR="00BE45F2" w:rsidRDefault="00BE45F2" w:rsidP="00C75C86">
      <w:pPr>
        <w:pStyle w:val="Prrafodelista"/>
        <w:ind w:left="360"/>
      </w:pPr>
    </w:p>
    <w:p w14:paraId="51151CC2" w14:textId="5272549F" w:rsidR="00BE45F2" w:rsidRDefault="00BE45F2" w:rsidP="00C75C86">
      <w:pPr>
        <w:pStyle w:val="CETBodytext"/>
        <w:numPr>
          <w:ilvl w:val="0"/>
          <w:numId w:val="31"/>
        </w:numPr>
        <w:ind w:left="360"/>
        <w:rPr>
          <w:lang w:val="en-GB"/>
        </w:rPr>
      </w:pPr>
      <w:r w:rsidRPr="00BE45F2">
        <w:rPr>
          <w:lang w:val="en-GB"/>
        </w:rPr>
        <w:t>According to the FTIR results, it is inferred that the pyrolysis of corn</w:t>
      </w:r>
      <w:r w:rsidR="00253FDE">
        <w:rPr>
          <w:lang w:val="en-GB"/>
        </w:rPr>
        <w:t>-</w:t>
      </w:r>
      <w:r w:rsidRPr="00BE45F2">
        <w:rPr>
          <w:lang w:val="en-GB"/>
        </w:rPr>
        <w:t xml:space="preserve">cob </w:t>
      </w:r>
      <w:r w:rsidR="00253FDE">
        <w:rPr>
          <w:lang w:val="en-GB"/>
        </w:rPr>
        <w:t>waste</w:t>
      </w:r>
      <w:r w:rsidR="00253FDE" w:rsidRPr="00BE45F2">
        <w:rPr>
          <w:lang w:val="en-GB"/>
        </w:rPr>
        <w:t xml:space="preserve"> </w:t>
      </w:r>
      <w:r w:rsidRPr="00BE45F2">
        <w:rPr>
          <w:lang w:val="en-GB"/>
        </w:rPr>
        <w:t>has caused the elimination of the molecules responsible for the vibrations of the O-H, C-H and C-O bonds. This loss could be explained by the degradation of the polysaccharides.</w:t>
      </w:r>
    </w:p>
    <w:p w14:paraId="57424870" w14:textId="6197A82F" w:rsidR="0094710D" w:rsidRDefault="0094710D" w:rsidP="00C75C86">
      <w:pPr>
        <w:pStyle w:val="CETBodytext"/>
        <w:rPr>
          <w:lang w:val="en-GB"/>
        </w:rPr>
      </w:pPr>
    </w:p>
    <w:p w14:paraId="121BF6F5" w14:textId="77777777" w:rsidR="001A6BCA" w:rsidRPr="0094710D" w:rsidRDefault="001A6BCA" w:rsidP="0094710D">
      <w:pPr>
        <w:pStyle w:val="CETBodytext"/>
        <w:rPr>
          <w:lang w:val="en-GB"/>
        </w:rPr>
      </w:pPr>
    </w:p>
    <w:p w14:paraId="459D05E6" w14:textId="4F109F9E" w:rsidR="00600535" w:rsidRDefault="00600535" w:rsidP="00600535">
      <w:pPr>
        <w:pStyle w:val="CETAcknowledgementstitle"/>
        <w:rPr>
          <w:color w:val="000000" w:themeColor="text1"/>
        </w:rPr>
      </w:pPr>
      <w:r w:rsidRPr="00B86424">
        <w:rPr>
          <w:color w:val="000000" w:themeColor="text1"/>
        </w:rPr>
        <w:t>Acknowledgments</w:t>
      </w:r>
    </w:p>
    <w:p w14:paraId="72DAFC94" w14:textId="605BE0B4" w:rsidR="00786BBD" w:rsidRPr="00786BBD" w:rsidRDefault="00997BCB" w:rsidP="00786BBD">
      <w:pPr>
        <w:pStyle w:val="CETBodytext"/>
        <w:rPr>
          <w:lang w:val="en-GB"/>
        </w:rPr>
      </w:pPr>
      <w:r w:rsidRPr="00997BCB">
        <w:rPr>
          <w:lang w:val="en-GB"/>
        </w:rPr>
        <w:t>This work was funded by Fundación Universitaria Tecnológico Comfenalco and the University of San Buenaventura (Cartagena), and the Universidad Tecnológica de Bolivar is acknowledged for supporting the preparation of this article.</w:t>
      </w:r>
    </w:p>
    <w:p w14:paraId="4F1327F8" w14:textId="60221D52" w:rsidR="00600535" w:rsidRPr="0094710D" w:rsidRDefault="00600535" w:rsidP="00600535">
      <w:pPr>
        <w:pStyle w:val="CETReference"/>
        <w:rPr>
          <w:lang w:val="es-CO"/>
        </w:rPr>
      </w:pPr>
      <w:proofErr w:type="spellStart"/>
      <w:r w:rsidRPr="0094710D">
        <w:rPr>
          <w:lang w:val="es-CO"/>
        </w:rPr>
        <w:t>References</w:t>
      </w:r>
      <w:proofErr w:type="spellEnd"/>
    </w:p>
    <w:sdt>
      <w:sdtPr>
        <w:rPr>
          <w:b/>
          <w:color w:val="000000"/>
        </w:rPr>
        <w:tag w:val="MENDELEY_BIBLIOGRAPHY"/>
        <w:id w:val="97919914"/>
        <w:placeholder>
          <w:docPart w:val="DefaultPlaceholder_-1854013440"/>
        </w:placeholder>
      </w:sdtPr>
      <w:sdtEndPr>
        <w:rPr>
          <w:b w:val="0"/>
        </w:rPr>
      </w:sdtEndPr>
      <w:sdtContent>
        <w:p w14:paraId="695279DF" w14:textId="77777777" w:rsidR="001A6BCA" w:rsidRDefault="001A6BCA">
          <w:pPr>
            <w:autoSpaceDE w:val="0"/>
            <w:autoSpaceDN w:val="0"/>
            <w:ind w:hanging="480"/>
            <w:divId w:val="1322657598"/>
            <w:rPr>
              <w:sz w:val="24"/>
              <w:szCs w:val="24"/>
            </w:rPr>
          </w:pPr>
          <w:r w:rsidRPr="001A6BCA">
            <w:rPr>
              <w:lang w:val="es-CO"/>
            </w:rPr>
            <w:t xml:space="preserve">Ajibola, M. T., </w:t>
          </w:r>
          <w:proofErr w:type="spellStart"/>
          <w:r w:rsidRPr="001A6BCA">
            <w:rPr>
              <w:lang w:val="es-CO"/>
            </w:rPr>
            <w:t>Agbaji</w:t>
          </w:r>
          <w:proofErr w:type="spellEnd"/>
          <w:r w:rsidRPr="001A6BCA">
            <w:rPr>
              <w:lang w:val="es-CO"/>
            </w:rPr>
            <w:t xml:space="preserve">, V. O., &amp; </w:t>
          </w:r>
          <w:proofErr w:type="spellStart"/>
          <w:r w:rsidRPr="001A6BCA">
            <w:rPr>
              <w:lang w:val="es-CO"/>
            </w:rPr>
            <w:t>Yashim</w:t>
          </w:r>
          <w:proofErr w:type="spellEnd"/>
          <w:r w:rsidRPr="001A6BCA">
            <w:rPr>
              <w:lang w:val="es-CO"/>
            </w:rPr>
            <w:t xml:space="preserve">, E. B. (2022). </w:t>
          </w:r>
          <w:r>
            <w:t xml:space="preserve">Properties of Upgraded Bio-oil from Pyrolysis of Waste Corn Cobs. </w:t>
          </w:r>
          <w:r>
            <w:rPr>
              <w:i/>
              <w:iCs/>
            </w:rPr>
            <w:t>Original Article Journal of Sustainability and Environmental Management</w:t>
          </w:r>
          <w:r>
            <w:t xml:space="preserve">, </w:t>
          </w:r>
          <w:r>
            <w:rPr>
              <w:i/>
              <w:iCs/>
            </w:rPr>
            <w:t>1</w:t>
          </w:r>
          <w:r>
            <w:t>(2), 120–128. &lt;nepjol.info/</w:t>
          </w:r>
          <w:proofErr w:type="spellStart"/>
          <w:r>
            <w:t>index.php</w:t>
          </w:r>
          <w:proofErr w:type="spellEnd"/>
          <w:r>
            <w:t>/</w:t>
          </w:r>
          <w:proofErr w:type="spellStart"/>
          <w:r>
            <w:t>josem</w:t>
          </w:r>
          <w:proofErr w:type="spellEnd"/>
          <w:r>
            <w:t>&gt;</w:t>
          </w:r>
        </w:p>
        <w:p w14:paraId="1C1A4EC2" w14:textId="77777777" w:rsidR="001A6BCA" w:rsidRDefault="001A6BCA">
          <w:pPr>
            <w:autoSpaceDE w:val="0"/>
            <w:autoSpaceDN w:val="0"/>
            <w:ind w:hanging="480"/>
            <w:divId w:val="276107159"/>
          </w:pPr>
          <w:r>
            <w:t xml:space="preserve">AZUBUIKE, C. (2023). Preparation and characterization of corn cob cellulose acetate for potential industrial applications. </w:t>
          </w:r>
          <w:r>
            <w:rPr>
              <w:i/>
              <w:iCs/>
            </w:rPr>
            <w:t>THE NIGERIAN JOURNAL OF PHARMACY</w:t>
          </w:r>
          <w:r>
            <w:t xml:space="preserve">, </w:t>
          </w:r>
          <w:r>
            <w:rPr>
              <w:i/>
              <w:iCs/>
            </w:rPr>
            <w:t>57</w:t>
          </w:r>
          <w:r>
            <w:t>(2). https://doi.org/10.51412/psnnjp.2023.31</w:t>
          </w:r>
        </w:p>
        <w:p w14:paraId="384C2DC9" w14:textId="77777777" w:rsidR="001A6BCA" w:rsidRPr="001A6BCA" w:rsidRDefault="001A6BCA">
          <w:pPr>
            <w:autoSpaceDE w:val="0"/>
            <w:autoSpaceDN w:val="0"/>
            <w:ind w:hanging="480"/>
            <w:divId w:val="549731582"/>
            <w:rPr>
              <w:lang w:val="es-CO"/>
            </w:rPr>
          </w:pPr>
          <w:r>
            <w:t xml:space="preserve">Castro, B., Rodríguez, J., Hernández, W., Camargo, G., &amp; </w:t>
          </w:r>
          <w:proofErr w:type="spellStart"/>
          <w:r>
            <w:t>Agudelo</w:t>
          </w:r>
          <w:proofErr w:type="spellEnd"/>
          <w:r>
            <w:t xml:space="preserve">, N. (2021). Evaluation of the pyrolysis process with corn and coconut wastes in CO2 atmosphere. </w:t>
          </w:r>
          <w:r w:rsidRPr="001A6BCA">
            <w:rPr>
              <w:i/>
              <w:iCs/>
              <w:lang w:val="es-CO"/>
            </w:rPr>
            <w:t xml:space="preserve">Av. cien. </w:t>
          </w:r>
          <w:proofErr w:type="spellStart"/>
          <w:r w:rsidRPr="001A6BCA">
            <w:rPr>
              <w:i/>
              <w:iCs/>
              <w:lang w:val="es-CO"/>
            </w:rPr>
            <w:t>ing</w:t>
          </w:r>
          <w:proofErr w:type="spellEnd"/>
          <w:r w:rsidRPr="001A6BCA">
            <w:rPr>
              <w:lang w:val="es-CO"/>
            </w:rPr>
            <w:t xml:space="preserve">, </w:t>
          </w:r>
          <w:r w:rsidRPr="001A6BCA">
            <w:rPr>
              <w:i/>
              <w:iCs/>
              <w:lang w:val="es-CO"/>
            </w:rPr>
            <w:t>12</w:t>
          </w:r>
          <w:r w:rsidRPr="001A6BCA">
            <w:rPr>
              <w:lang w:val="es-CO"/>
            </w:rPr>
            <w:t>(2), 33–46. &lt;dialnet.unirioja.es/</w:t>
          </w:r>
          <w:proofErr w:type="spellStart"/>
          <w:r w:rsidRPr="001A6BCA">
            <w:rPr>
              <w:lang w:val="es-CO"/>
            </w:rPr>
            <w:t>servlet</w:t>
          </w:r>
          <w:proofErr w:type="spellEnd"/>
          <w:r w:rsidRPr="001A6BCA">
            <w:rPr>
              <w:lang w:val="es-CO"/>
            </w:rPr>
            <w:t>/</w:t>
          </w:r>
          <w:proofErr w:type="spellStart"/>
          <w:r w:rsidRPr="001A6BCA">
            <w:rPr>
              <w:lang w:val="es-CO"/>
            </w:rPr>
            <w:t>articulo?codigo</w:t>
          </w:r>
          <w:proofErr w:type="spellEnd"/>
          <w:r w:rsidRPr="001A6BCA">
            <w:rPr>
              <w:lang w:val="es-CO"/>
            </w:rPr>
            <w:t>=8081180&gt;</w:t>
          </w:r>
        </w:p>
        <w:p w14:paraId="5D855288" w14:textId="77777777" w:rsidR="001A6BCA" w:rsidRDefault="001A6BCA">
          <w:pPr>
            <w:autoSpaceDE w:val="0"/>
            <w:autoSpaceDN w:val="0"/>
            <w:ind w:hanging="480"/>
            <w:divId w:val="113792385"/>
          </w:pPr>
          <w:r w:rsidRPr="001A6BCA">
            <w:rPr>
              <w:lang w:val="es-CO"/>
            </w:rPr>
            <w:t xml:space="preserve">Ferreira-Villadiego, J., García-Echeverri, J., Vidal, M. V., Pasqualino, J., Meza-Castellar, P., &amp; Lambis-Miranda, H. A. (2018). </w:t>
          </w:r>
          <w:r>
            <w:t xml:space="preserve">Chemical modification and characterization of starch derived from plantain (Musa paradisiaca) peel waste, as a source of biodegradable material. </w:t>
          </w:r>
          <w:r>
            <w:rPr>
              <w:i/>
              <w:iCs/>
            </w:rPr>
            <w:t>Chemical Engineering Transactions</w:t>
          </w:r>
          <w:r>
            <w:t xml:space="preserve">, </w:t>
          </w:r>
          <w:r>
            <w:rPr>
              <w:i/>
              <w:iCs/>
            </w:rPr>
            <w:t>65</w:t>
          </w:r>
          <w:r>
            <w:t>, 763–768. https://doi.org/10.3303/CET1865128</w:t>
          </w:r>
        </w:p>
        <w:p w14:paraId="5EBC156E" w14:textId="77777777" w:rsidR="001A6BCA" w:rsidRPr="001A6BCA" w:rsidRDefault="001A6BCA">
          <w:pPr>
            <w:autoSpaceDE w:val="0"/>
            <w:autoSpaceDN w:val="0"/>
            <w:ind w:hanging="480"/>
            <w:divId w:val="1330907541"/>
            <w:rPr>
              <w:lang w:val="es-CO"/>
            </w:rPr>
          </w:pPr>
          <w:proofErr w:type="spellStart"/>
          <w:r>
            <w:t>Forero</w:t>
          </w:r>
          <w:proofErr w:type="spellEnd"/>
          <w:r>
            <w:t xml:space="preserve">-Sandoval, J. D. (2020). Corn cob: a renewable energy source. </w:t>
          </w:r>
          <w:r w:rsidRPr="001A6BCA">
            <w:rPr>
              <w:i/>
              <w:iCs/>
              <w:lang w:val="es-CO"/>
            </w:rPr>
            <w:t xml:space="preserve">Revista </w:t>
          </w:r>
          <w:proofErr w:type="spellStart"/>
          <w:r w:rsidRPr="001A6BCA">
            <w:rPr>
              <w:i/>
              <w:iCs/>
              <w:lang w:val="es-CO"/>
            </w:rPr>
            <w:t>Universitas</w:t>
          </w:r>
          <w:proofErr w:type="spellEnd"/>
          <w:r w:rsidRPr="001A6BCA">
            <w:rPr>
              <w:i/>
              <w:iCs/>
              <w:lang w:val="es-CO"/>
            </w:rPr>
            <w:t xml:space="preserve"> Científica</w:t>
          </w:r>
          <w:r w:rsidRPr="001A6BCA">
            <w:rPr>
              <w:lang w:val="es-CO"/>
            </w:rPr>
            <w:t xml:space="preserve">, </w:t>
          </w:r>
          <w:r w:rsidRPr="001A6BCA">
            <w:rPr>
              <w:i/>
              <w:iCs/>
              <w:lang w:val="es-CO"/>
            </w:rPr>
            <w:t>16(2)</w:t>
          </w:r>
          <w:r w:rsidRPr="001A6BCA">
            <w:rPr>
              <w:lang w:val="es-CO"/>
            </w:rPr>
            <w:t>, 62–65. &lt;revistas.upb.edu.co/</w:t>
          </w:r>
          <w:proofErr w:type="spellStart"/>
          <w:r w:rsidRPr="001A6BCA">
            <w:rPr>
              <w:lang w:val="es-CO"/>
            </w:rPr>
            <w:t>index.php</w:t>
          </w:r>
          <w:proofErr w:type="spellEnd"/>
          <w:r w:rsidRPr="001A6BCA">
            <w:rPr>
              <w:lang w:val="es-CO"/>
            </w:rPr>
            <w:t>/</w:t>
          </w:r>
          <w:proofErr w:type="spellStart"/>
          <w:r w:rsidRPr="001A6BCA">
            <w:rPr>
              <w:lang w:val="es-CO"/>
            </w:rPr>
            <w:t>universitas</w:t>
          </w:r>
          <w:proofErr w:type="spellEnd"/>
          <w:r w:rsidRPr="001A6BCA">
            <w:rPr>
              <w:lang w:val="es-CO"/>
            </w:rPr>
            <w:t>/</w:t>
          </w:r>
          <w:proofErr w:type="spellStart"/>
          <w:r w:rsidRPr="001A6BCA">
            <w:rPr>
              <w:lang w:val="es-CO"/>
            </w:rPr>
            <w:t>article</w:t>
          </w:r>
          <w:proofErr w:type="spellEnd"/>
          <w:r w:rsidRPr="001A6BCA">
            <w:rPr>
              <w:lang w:val="es-CO"/>
            </w:rPr>
            <w:t>/</w:t>
          </w:r>
          <w:proofErr w:type="spellStart"/>
          <w:r w:rsidRPr="001A6BCA">
            <w:rPr>
              <w:lang w:val="es-CO"/>
            </w:rPr>
            <w:t>view</w:t>
          </w:r>
          <w:proofErr w:type="spellEnd"/>
          <w:r w:rsidRPr="001A6BCA">
            <w:rPr>
              <w:lang w:val="es-CO"/>
            </w:rPr>
            <w:t>/1686&gt;</w:t>
          </w:r>
        </w:p>
        <w:p w14:paraId="708EF79F" w14:textId="77777777" w:rsidR="001A6BCA" w:rsidRPr="001A6BCA" w:rsidRDefault="001A6BCA">
          <w:pPr>
            <w:autoSpaceDE w:val="0"/>
            <w:autoSpaceDN w:val="0"/>
            <w:ind w:hanging="480"/>
            <w:divId w:val="522549487"/>
            <w:rPr>
              <w:lang w:val="es-CO"/>
            </w:rPr>
          </w:pPr>
          <w:proofErr w:type="spellStart"/>
          <w:r w:rsidRPr="001A6BCA">
            <w:rPr>
              <w:lang w:val="es-CO"/>
            </w:rPr>
            <w:t>Gosgot</w:t>
          </w:r>
          <w:proofErr w:type="spellEnd"/>
          <w:r w:rsidRPr="001A6BCA">
            <w:rPr>
              <w:lang w:val="es-CO"/>
            </w:rPr>
            <w:t xml:space="preserve"> </w:t>
          </w:r>
          <w:proofErr w:type="spellStart"/>
          <w:r w:rsidRPr="001A6BCA">
            <w:rPr>
              <w:lang w:val="es-CO"/>
            </w:rPr>
            <w:t>Angeles</w:t>
          </w:r>
          <w:proofErr w:type="spellEnd"/>
          <w:r w:rsidRPr="001A6BCA">
            <w:rPr>
              <w:lang w:val="es-CO"/>
            </w:rPr>
            <w:t xml:space="preserve">, W., Rivera López, R. Y., Rascón, J., Barrena </w:t>
          </w:r>
          <w:proofErr w:type="spellStart"/>
          <w:r w:rsidRPr="001A6BCA">
            <w:rPr>
              <w:lang w:val="es-CO"/>
            </w:rPr>
            <w:t>Gurbillón</w:t>
          </w:r>
          <w:proofErr w:type="spellEnd"/>
          <w:r w:rsidRPr="001A6BCA">
            <w:rPr>
              <w:lang w:val="es-CO"/>
            </w:rPr>
            <w:t xml:space="preserve">, M. Á., Ordinola </w:t>
          </w:r>
          <w:proofErr w:type="spellStart"/>
          <w:r w:rsidRPr="001A6BCA">
            <w:rPr>
              <w:lang w:val="es-CO"/>
            </w:rPr>
            <w:t>Ramirez</w:t>
          </w:r>
          <w:proofErr w:type="spellEnd"/>
          <w:r w:rsidRPr="001A6BCA">
            <w:rPr>
              <w:lang w:val="es-CO"/>
            </w:rPr>
            <w:t xml:space="preserve">, C. M., Oliva, M., &amp; Montenegro </w:t>
          </w:r>
          <w:proofErr w:type="spellStart"/>
          <w:r w:rsidRPr="001A6BCA">
            <w:rPr>
              <w:lang w:val="es-CO"/>
            </w:rPr>
            <w:t>Santillan</w:t>
          </w:r>
          <w:proofErr w:type="spellEnd"/>
          <w:r w:rsidRPr="001A6BCA">
            <w:rPr>
              <w:lang w:val="es-CO"/>
            </w:rPr>
            <w:t xml:space="preserve">, Y. (2021). Valorización energética de residuos orgánicos mediante pirolisis. </w:t>
          </w:r>
          <w:r w:rsidRPr="001A6BCA">
            <w:rPr>
              <w:i/>
              <w:iCs/>
              <w:lang w:val="es-CO"/>
            </w:rPr>
            <w:t xml:space="preserve">Revista de Investigación de </w:t>
          </w:r>
          <w:proofErr w:type="spellStart"/>
          <w:r w:rsidRPr="001A6BCA">
            <w:rPr>
              <w:i/>
              <w:iCs/>
              <w:lang w:val="es-CO"/>
            </w:rPr>
            <w:t>Agroproducción</w:t>
          </w:r>
          <w:proofErr w:type="spellEnd"/>
          <w:r w:rsidRPr="001A6BCA">
            <w:rPr>
              <w:i/>
              <w:iCs/>
              <w:lang w:val="es-CO"/>
            </w:rPr>
            <w:t xml:space="preserve"> Sustentable</w:t>
          </w:r>
          <w:r w:rsidRPr="001A6BCA">
            <w:rPr>
              <w:lang w:val="es-CO"/>
            </w:rPr>
            <w:t xml:space="preserve">, </w:t>
          </w:r>
          <w:r w:rsidRPr="001A6BCA">
            <w:rPr>
              <w:i/>
              <w:iCs/>
              <w:lang w:val="es-CO"/>
            </w:rPr>
            <w:t>5</w:t>
          </w:r>
          <w:r w:rsidRPr="001A6BCA">
            <w:rPr>
              <w:lang w:val="es-CO"/>
            </w:rPr>
            <w:t>(2), 26. https://doi.org/10.25127/aps.20212.766</w:t>
          </w:r>
        </w:p>
        <w:p w14:paraId="37BE86B9" w14:textId="77777777" w:rsidR="001A6BCA" w:rsidRDefault="001A6BCA">
          <w:pPr>
            <w:autoSpaceDE w:val="0"/>
            <w:autoSpaceDN w:val="0"/>
            <w:ind w:hanging="480"/>
            <w:divId w:val="646082703"/>
          </w:pPr>
          <w:proofErr w:type="spellStart"/>
          <w:r w:rsidRPr="001A6BCA">
            <w:rPr>
              <w:lang w:val="es-CO"/>
            </w:rPr>
            <w:t>Hernandez-Fernandez</w:t>
          </w:r>
          <w:proofErr w:type="spellEnd"/>
          <w:r w:rsidRPr="001A6BCA">
            <w:rPr>
              <w:lang w:val="es-CO"/>
            </w:rPr>
            <w:t xml:space="preserve">, J., Lambis, H., &amp; Reyes, R. V. (2023). </w:t>
          </w:r>
          <w:r>
            <w:t xml:space="preserve">Application of Pyrolysis for the Evaluation of Organic Compounds in Medical Plastic Waste Generated in the City of Cartagena-Colombia Applying TG-GC/MS. </w:t>
          </w:r>
          <w:r>
            <w:rPr>
              <w:i/>
              <w:iCs/>
            </w:rPr>
            <w:t>International Journal of Molecular Sciences</w:t>
          </w:r>
          <w:r>
            <w:t xml:space="preserve">, </w:t>
          </w:r>
          <w:r>
            <w:rPr>
              <w:i/>
              <w:iCs/>
            </w:rPr>
            <w:t>24</w:t>
          </w:r>
          <w:r>
            <w:t>(6). https://doi.org/10.3390/ijms24065397</w:t>
          </w:r>
        </w:p>
        <w:p w14:paraId="234339B5" w14:textId="77777777" w:rsidR="001A6BCA" w:rsidRDefault="001A6BCA">
          <w:pPr>
            <w:autoSpaceDE w:val="0"/>
            <w:autoSpaceDN w:val="0"/>
            <w:ind w:hanging="480"/>
            <w:divId w:val="1365667157"/>
          </w:pPr>
          <w:r>
            <w:t xml:space="preserve">Kanwal, S., Munir, S., Chaudhry, N., &amp; Sana, H. (2019). Physicochemical characterization of Thar coal and torrefied corn cob. </w:t>
          </w:r>
          <w:r>
            <w:rPr>
              <w:i/>
              <w:iCs/>
            </w:rPr>
            <w:t>Energy Exploration and Exploitation</w:t>
          </w:r>
          <w:r>
            <w:t xml:space="preserve">, </w:t>
          </w:r>
          <w:r>
            <w:rPr>
              <w:i/>
              <w:iCs/>
            </w:rPr>
            <w:t>37</w:t>
          </w:r>
          <w:r>
            <w:t>(4), 1286–1305. https://doi.org/10.1177/0144598719834766</w:t>
          </w:r>
        </w:p>
        <w:p w14:paraId="650987B4" w14:textId="77777777" w:rsidR="001A6BCA" w:rsidRDefault="001A6BCA">
          <w:pPr>
            <w:autoSpaceDE w:val="0"/>
            <w:autoSpaceDN w:val="0"/>
            <w:ind w:hanging="480"/>
            <w:divId w:val="1991866288"/>
          </w:pPr>
          <w:r>
            <w:lastRenderedPageBreak/>
            <w:t xml:space="preserve">Liu, X., Zhang, Y., Li, Z., Feng, R., &amp; Zhang, Y. (2014). Characterization of corncob-derived biochar and pyrolysis kinetics in comparison with corn stalk and sawdust. </w:t>
          </w:r>
          <w:r>
            <w:rPr>
              <w:i/>
              <w:iCs/>
            </w:rPr>
            <w:t>Bioresource Technology</w:t>
          </w:r>
          <w:r>
            <w:t xml:space="preserve">, </w:t>
          </w:r>
          <w:r>
            <w:rPr>
              <w:i/>
              <w:iCs/>
            </w:rPr>
            <w:t>170</w:t>
          </w:r>
          <w:r>
            <w:t>, 76–82. https://doi.org/10.1016/j.biortech.2014.07.077</w:t>
          </w:r>
        </w:p>
        <w:p w14:paraId="39A7F203" w14:textId="77777777" w:rsidR="001A6BCA" w:rsidRDefault="001A6BCA">
          <w:pPr>
            <w:autoSpaceDE w:val="0"/>
            <w:autoSpaceDN w:val="0"/>
            <w:ind w:hanging="480"/>
            <w:divId w:val="882402894"/>
          </w:pPr>
          <w:r>
            <w:t xml:space="preserve">Singh, S., &amp; </w:t>
          </w:r>
          <w:proofErr w:type="spellStart"/>
          <w:r>
            <w:t>Sawarkar</w:t>
          </w:r>
          <w:proofErr w:type="spellEnd"/>
          <w:r>
            <w:t xml:space="preserve">, A. N. (2020). Pyrolysis of corn cob: </w:t>
          </w:r>
          <w:proofErr w:type="spellStart"/>
          <w:r>
            <w:t>Physico</w:t>
          </w:r>
          <w:proofErr w:type="spellEnd"/>
          <w:r>
            <w:t xml:space="preserve">-chemical characterization, thermal decomposition </w:t>
          </w:r>
          <w:proofErr w:type="spellStart"/>
          <w:r>
            <w:t>behavior</w:t>
          </w:r>
          <w:proofErr w:type="spellEnd"/>
          <w:r>
            <w:t xml:space="preserve"> and kinetic analysis. </w:t>
          </w:r>
          <w:r>
            <w:rPr>
              <w:i/>
              <w:iCs/>
            </w:rPr>
            <w:t xml:space="preserve">Chemical Product and Process </w:t>
          </w:r>
          <w:proofErr w:type="spellStart"/>
          <w:r>
            <w:rPr>
              <w:i/>
              <w:iCs/>
            </w:rPr>
            <w:t>Modeling</w:t>
          </w:r>
          <w:proofErr w:type="spellEnd"/>
          <w:r>
            <w:t xml:space="preserve">, </w:t>
          </w:r>
          <w:r>
            <w:rPr>
              <w:i/>
              <w:iCs/>
            </w:rPr>
            <w:t>16</w:t>
          </w:r>
          <w:r>
            <w:t>(2), 117–127. https://doi.org/10.1515/cppm-2020-0048</w:t>
          </w:r>
        </w:p>
        <w:p w14:paraId="7AFC2CF6" w14:textId="77777777" w:rsidR="001A6BCA" w:rsidRDefault="001A6BCA">
          <w:pPr>
            <w:autoSpaceDE w:val="0"/>
            <w:autoSpaceDN w:val="0"/>
            <w:ind w:hanging="480"/>
            <w:divId w:val="1404523556"/>
          </w:pPr>
          <w:r>
            <w:t xml:space="preserve">Vargas </w:t>
          </w:r>
          <w:proofErr w:type="spellStart"/>
          <w:r>
            <w:t>Corredor</w:t>
          </w:r>
          <w:proofErr w:type="spellEnd"/>
          <w:r>
            <w:t xml:space="preserve">, Y. A., &amp; Pérez </w:t>
          </w:r>
          <w:proofErr w:type="spellStart"/>
          <w:r>
            <w:t>Pérez</w:t>
          </w:r>
          <w:proofErr w:type="spellEnd"/>
          <w:r>
            <w:t xml:space="preserve">, L. I. (2018). Use of agro-industrial waste in improving the quality of the environment. </w:t>
          </w:r>
          <w:r>
            <w:rPr>
              <w:i/>
              <w:iCs/>
            </w:rPr>
            <w:t xml:space="preserve">Historia Del </w:t>
          </w:r>
          <w:proofErr w:type="spellStart"/>
          <w:r>
            <w:rPr>
              <w:i/>
              <w:iCs/>
            </w:rPr>
            <w:t>Artículo</w:t>
          </w:r>
          <w:proofErr w:type="spellEnd"/>
          <w:r>
            <w:rPr>
              <w:i/>
              <w:iCs/>
            </w:rPr>
            <w:t xml:space="preserve"> </w:t>
          </w:r>
          <w:proofErr w:type="spellStart"/>
          <w:r>
            <w:rPr>
              <w:i/>
              <w:iCs/>
            </w:rPr>
            <w:t>Resumen</w:t>
          </w:r>
          <w:proofErr w:type="spellEnd"/>
          <w:r>
            <w:rPr>
              <w:i/>
              <w:iCs/>
            </w:rPr>
            <w:t xml:space="preserve"> | Abstract |</w:t>
          </w:r>
          <w:r>
            <w:t xml:space="preserve">, </w:t>
          </w:r>
          <w:r>
            <w:rPr>
              <w:i/>
              <w:iCs/>
            </w:rPr>
            <w:t>14</w:t>
          </w:r>
          <w:r>
            <w:t>(1), 59–72. https://doi.org/10.18359/rfcb.3108</w:t>
          </w:r>
        </w:p>
        <w:p w14:paraId="28E8379D" w14:textId="3755CB55" w:rsidR="00C52C3C" w:rsidRDefault="001A6BCA" w:rsidP="00D74B12">
          <w:pPr>
            <w:autoSpaceDE w:val="0"/>
            <w:autoSpaceDN w:val="0"/>
            <w:ind w:hanging="480"/>
            <w:divId w:val="1880703568"/>
          </w:pPr>
          <w:r>
            <w:t> </w:t>
          </w:r>
        </w:p>
      </w:sdtContent>
    </w:sdt>
    <w:sectPr w:rsidR="00C52C3C"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D5CC8" w14:textId="77777777" w:rsidR="000C6D32" w:rsidRDefault="000C6D32" w:rsidP="004F5E36">
      <w:r>
        <w:separator/>
      </w:r>
    </w:p>
  </w:endnote>
  <w:endnote w:type="continuationSeparator" w:id="0">
    <w:p w14:paraId="5E451102" w14:textId="77777777" w:rsidR="000C6D32" w:rsidRDefault="000C6D3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FBC54" w14:textId="77777777" w:rsidR="000C6D32" w:rsidRDefault="000C6D32" w:rsidP="004F5E36">
      <w:r>
        <w:separator/>
      </w:r>
    </w:p>
  </w:footnote>
  <w:footnote w:type="continuationSeparator" w:id="0">
    <w:p w14:paraId="4A224CD1" w14:textId="77777777" w:rsidR="000C6D32" w:rsidRDefault="000C6D3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4F43A1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E95ED2"/>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327F93"/>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38217E"/>
    <w:multiLevelType w:val="multilevel"/>
    <w:tmpl w:val="0572215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30C5DCB"/>
    <w:multiLevelType w:val="hybridMultilevel"/>
    <w:tmpl w:val="1060B9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9C14107"/>
    <w:multiLevelType w:val="multilevel"/>
    <w:tmpl w:val="B82ADC0A"/>
    <w:styleLink w:val="Listaactual1"/>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737E4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2273030"/>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7E162CE"/>
    <w:multiLevelType w:val="hybridMultilevel"/>
    <w:tmpl w:val="E3189C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5B230F"/>
    <w:multiLevelType w:val="hybridMultilevel"/>
    <w:tmpl w:val="E94CBE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5"/>
  </w:num>
  <w:num w:numId="14" w16cid:durableId="145903400">
    <w:abstractNumId w:val="24"/>
  </w:num>
  <w:num w:numId="15" w16cid:durableId="19162326">
    <w:abstractNumId w:val="28"/>
  </w:num>
  <w:num w:numId="16" w16cid:durableId="1977102699">
    <w:abstractNumId w:val="26"/>
  </w:num>
  <w:num w:numId="17" w16cid:durableId="860774865">
    <w:abstractNumId w:val="14"/>
  </w:num>
  <w:num w:numId="18" w16cid:durableId="313221457">
    <w:abstractNumId w:val="15"/>
    <w:lvlOverride w:ilvl="0">
      <w:startOverride w:val="1"/>
    </w:lvlOverride>
  </w:num>
  <w:num w:numId="19" w16cid:durableId="534971577">
    <w:abstractNumId w:val="21"/>
  </w:num>
  <w:num w:numId="20" w16cid:durableId="1150947773">
    <w:abstractNumId w:val="20"/>
  </w:num>
  <w:num w:numId="21" w16cid:durableId="124660497">
    <w:abstractNumId w:val="17"/>
  </w:num>
  <w:num w:numId="22" w16cid:durableId="2099861471">
    <w:abstractNumId w:val="16"/>
  </w:num>
  <w:num w:numId="23" w16cid:durableId="703674386">
    <w:abstractNumId w:val="18"/>
  </w:num>
  <w:num w:numId="24" w16cid:durableId="1105151350">
    <w:abstractNumId w:val="29"/>
  </w:num>
  <w:num w:numId="25" w16cid:durableId="1445340831">
    <w:abstractNumId w:val="22"/>
  </w:num>
  <w:num w:numId="26" w16cid:durableId="1342657381">
    <w:abstractNumId w:val="11"/>
  </w:num>
  <w:num w:numId="27" w16cid:durableId="540941659">
    <w:abstractNumId w:val="25"/>
  </w:num>
  <w:num w:numId="28" w16cid:durableId="838421298">
    <w:abstractNumId w:val="10"/>
  </w:num>
  <w:num w:numId="29" w16cid:durableId="664823704">
    <w:abstractNumId w:val="12"/>
  </w:num>
  <w:num w:numId="30" w16cid:durableId="1701782210">
    <w:abstractNumId w:val="19"/>
  </w:num>
  <w:num w:numId="31" w16cid:durableId="1171441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4288"/>
    <w:rsid w:val="000562A9"/>
    <w:rsid w:val="00060ADE"/>
    <w:rsid w:val="00062A9A"/>
    <w:rsid w:val="00062DF1"/>
    <w:rsid w:val="00063D4C"/>
    <w:rsid w:val="00065058"/>
    <w:rsid w:val="00086C39"/>
    <w:rsid w:val="000A03B2"/>
    <w:rsid w:val="000C4BD4"/>
    <w:rsid w:val="000C637E"/>
    <w:rsid w:val="000C6D32"/>
    <w:rsid w:val="000D0268"/>
    <w:rsid w:val="000D34BE"/>
    <w:rsid w:val="000E102F"/>
    <w:rsid w:val="000E36F1"/>
    <w:rsid w:val="000E3A73"/>
    <w:rsid w:val="000E414A"/>
    <w:rsid w:val="000F093C"/>
    <w:rsid w:val="000F5713"/>
    <w:rsid w:val="000F787B"/>
    <w:rsid w:val="000F7DDA"/>
    <w:rsid w:val="0012091F"/>
    <w:rsid w:val="00126BC2"/>
    <w:rsid w:val="001308B6"/>
    <w:rsid w:val="0013121F"/>
    <w:rsid w:val="00131FE6"/>
    <w:rsid w:val="0013263F"/>
    <w:rsid w:val="001331DF"/>
    <w:rsid w:val="00134DE4"/>
    <w:rsid w:val="0014034D"/>
    <w:rsid w:val="00144D16"/>
    <w:rsid w:val="00150E59"/>
    <w:rsid w:val="00152DE3"/>
    <w:rsid w:val="00164CF9"/>
    <w:rsid w:val="001660CB"/>
    <w:rsid w:val="001667A6"/>
    <w:rsid w:val="00180C1A"/>
    <w:rsid w:val="00184AD6"/>
    <w:rsid w:val="00185CED"/>
    <w:rsid w:val="001A4AF7"/>
    <w:rsid w:val="001A6BCA"/>
    <w:rsid w:val="001B0349"/>
    <w:rsid w:val="001B1E93"/>
    <w:rsid w:val="001B65C1"/>
    <w:rsid w:val="001C684B"/>
    <w:rsid w:val="001D0CFB"/>
    <w:rsid w:val="001D21AF"/>
    <w:rsid w:val="001D53FC"/>
    <w:rsid w:val="001F42A5"/>
    <w:rsid w:val="001F7B9D"/>
    <w:rsid w:val="001F7F35"/>
    <w:rsid w:val="00201253"/>
    <w:rsid w:val="00201AED"/>
    <w:rsid w:val="00201C93"/>
    <w:rsid w:val="002120F2"/>
    <w:rsid w:val="00213BD7"/>
    <w:rsid w:val="002224B4"/>
    <w:rsid w:val="002447EF"/>
    <w:rsid w:val="00251550"/>
    <w:rsid w:val="00253FDE"/>
    <w:rsid w:val="00263B05"/>
    <w:rsid w:val="0027221A"/>
    <w:rsid w:val="00275B61"/>
    <w:rsid w:val="00280995"/>
    <w:rsid w:val="00280FAF"/>
    <w:rsid w:val="00282656"/>
    <w:rsid w:val="00296B83"/>
    <w:rsid w:val="002B4015"/>
    <w:rsid w:val="002B78CE"/>
    <w:rsid w:val="002C2FB6"/>
    <w:rsid w:val="002D5C8A"/>
    <w:rsid w:val="002E5FA7"/>
    <w:rsid w:val="002F3309"/>
    <w:rsid w:val="003008CE"/>
    <w:rsid w:val="003009B7"/>
    <w:rsid w:val="00300E56"/>
    <w:rsid w:val="00300F4D"/>
    <w:rsid w:val="0030152C"/>
    <w:rsid w:val="0030469C"/>
    <w:rsid w:val="00321CA6"/>
    <w:rsid w:val="00323763"/>
    <w:rsid w:val="00323C5F"/>
    <w:rsid w:val="00334C09"/>
    <w:rsid w:val="00364EA1"/>
    <w:rsid w:val="003723D4"/>
    <w:rsid w:val="00374390"/>
    <w:rsid w:val="00374F0E"/>
    <w:rsid w:val="00381905"/>
    <w:rsid w:val="00384CC8"/>
    <w:rsid w:val="003871FD"/>
    <w:rsid w:val="003A1E30"/>
    <w:rsid w:val="003A2829"/>
    <w:rsid w:val="003A7D1C"/>
    <w:rsid w:val="003B304B"/>
    <w:rsid w:val="003B3146"/>
    <w:rsid w:val="003E6E9E"/>
    <w:rsid w:val="003F015E"/>
    <w:rsid w:val="003F33B5"/>
    <w:rsid w:val="00400414"/>
    <w:rsid w:val="004058C1"/>
    <w:rsid w:val="0041446B"/>
    <w:rsid w:val="0042148A"/>
    <w:rsid w:val="00431D67"/>
    <w:rsid w:val="00436EBC"/>
    <w:rsid w:val="00437DB2"/>
    <w:rsid w:val="0044071E"/>
    <w:rsid w:val="0044329C"/>
    <w:rsid w:val="004437AA"/>
    <w:rsid w:val="00453E24"/>
    <w:rsid w:val="00457456"/>
    <w:rsid w:val="004577FE"/>
    <w:rsid w:val="00457B9C"/>
    <w:rsid w:val="0046164A"/>
    <w:rsid w:val="00462615"/>
    <w:rsid w:val="004628D2"/>
    <w:rsid w:val="00462DCD"/>
    <w:rsid w:val="004648AD"/>
    <w:rsid w:val="00466324"/>
    <w:rsid w:val="004703A9"/>
    <w:rsid w:val="004760DE"/>
    <w:rsid w:val="004763D7"/>
    <w:rsid w:val="00483E9E"/>
    <w:rsid w:val="00484F74"/>
    <w:rsid w:val="004A004E"/>
    <w:rsid w:val="004A24CF"/>
    <w:rsid w:val="004B4DF8"/>
    <w:rsid w:val="004C3D1D"/>
    <w:rsid w:val="004C3D84"/>
    <w:rsid w:val="004C7913"/>
    <w:rsid w:val="004D15C0"/>
    <w:rsid w:val="004D482F"/>
    <w:rsid w:val="004E4DD6"/>
    <w:rsid w:val="004E4EE5"/>
    <w:rsid w:val="004E71CC"/>
    <w:rsid w:val="004F5E36"/>
    <w:rsid w:val="00507B47"/>
    <w:rsid w:val="00507BEF"/>
    <w:rsid w:val="00507CC9"/>
    <w:rsid w:val="005119A5"/>
    <w:rsid w:val="005278B7"/>
    <w:rsid w:val="00532016"/>
    <w:rsid w:val="005346C8"/>
    <w:rsid w:val="00543E7D"/>
    <w:rsid w:val="00547A68"/>
    <w:rsid w:val="005531C9"/>
    <w:rsid w:val="00557E00"/>
    <w:rsid w:val="00570C43"/>
    <w:rsid w:val="005714D3"/>
    <w:rsid w:val="005848DF"/>
    <w:rsid w:val="005B2110"/>
    <w:rsid w:val="005B61E6"/>
    <w:rsid w:val="005C5FF8"/>
    <w:rsid w:val="005C77E1"/>
    <w:rsid w:val="005D668A"/>
    <w:rsid w:val="005D6A2F"/>
    <w:rsid w:val="005E1A82"/>
    <w:rsid w:val="005E3F91"/>
    <w:rsid w:val="005E794C"/>
    <w:rsid w:val="005F0A28"/>
    <w:rsid w:val="005F0E5E"/>
    <w:rsid w:val="00600535"/>
    <w:rsid w:val="00610CD6"/>
    <w:rsid w:val="00620164"/>
    <w:rsid w:val="00620DEE"/>
    <w:rsid w:val="00621F92"/>
    <w:rsid w:val="0062280A"/>
    <w:rsid w:val="00625639"/>
    <w:rsid w:val="006264EB"/>
    <w:rsid w:val="00631013"/>
    <w:rsid w:val="00631B33"/>
    <w:rsid w:val="00632121"/>
    <w:rsid w:val="00632A29"/>
    <w:rsid w:val="0064184D"/>
    <w:rsid w:val="006422CC"/>
    <w:rsid w:val="00660E3E"/>
    <w:rsid w:val="00662E74"/>
    <w:rsid w:val="006754ED"/>
    <w:rsid w:val="00680C23"/>
    <w:rsid w:val="00681460"/>
    <w:rsid w:val="00693766"/>
    <w:rsid w:val="00695E1B"/>
    <w:rsid w:val="006A3281"/>
    <w:rsid w:val="006B0A56"/>
    <w:rsid w:val="006B27D1"/>
    <w:rsid w:val="006B4888"/>
    <w:rsid w:val="006C2E45"/>
    <w:rsid w:val="006C359C"/>
    <w:rsid w:val="006C4AA3"/>
    <w:rsid w:val="006C5579"/>
    <w:rsid w:val="006D6E8B"/>
    <w:rsid w:val="006E0184"/>
    <w:rsid w:val="006E5914"/>
    <w:rsid w:val="006E737D"/>
    <w:rsid w:val="006F0934"/>
    <w:rsid w:val="00707DD1"/>
    <w:rsid w:val="00713973"/>
    <w:rsid w:val="00720A24"/>
    <w:rsid w:val="007235AC"/>
    <w:rsid w:val="00732386"/>
    <w:rsid w:val="0073514D"/>
    <w:rsid w:val="0074256F"/>
    <w:rsid w:val="007447F3"/>
    <w:rsid w:val="0075499F"/>
    <w:rsid w:val="007661C8"/>
    <w:rsid w:val="0077098D"/>
    <w:rsid w:val="00786BBD"/>
    <w:rsid w:val="007931F3"/>
    <w:rsid w:val="007931FA"/>
    <w:rsid w:val="007A320E"/>
    <w:rsid w:val="007A4861"/>
    <w:rsid w:val="007A5091"/>
    <w:rsid w:val="007A7BBA"/>
    <w:rsid w:val="007B0C50"/>
    <w:rsid w:val="007B48F9"/>
    <w:rsid w:val="007B7E78"/>
    <w:rsid w:val="007C1A43"/>
    <w:rsid w:val="007C5202"/>
    <w:rsid w:val="007D0951"/>
    <w:rsid w:val="007D58D8"/>
    <w:rsid w:val="0080013E"/>
    <w:rsid w:val="00804A9F"/>
    <w:rsid w:val="00813288"/>
    <w:rsid w:val="0081533F"/>
    <w:rsid w:val="008168FC"/>
    <w:rsid w:val="00820DA5"/>
    <w:rsid w:val="00821762"/>
    <w:rsid w:val="00830996"/>
    <w:rsid w:val="008345F1"/>
    <w:rsid w:val="00865B07"/>
    <w:rsid w:val="008667EA"/>
    <w:rsid w:val="0087637F"/>
    <w:rsid w:val="00892AD5"/>
    <w:rsid w:val="008A1512"/>
    <w:rsid w:val="008B5CA8"/>
    <w:rsid w:val="008B6988"/>
    <w:rsid w:val="008B7AC9"/>
    <w:rsid w:val="008C7A1F"/>
    <w:rsid w:val="008D32B9"/>
    <w:rsid w:val="008D433B"/>
    <w:rsid w:val="008D4A16"/>
    <w:rsid w:val="008E566E"/>
    <w:rsid w:val="008E58F7"/>
    <w:rsid w:val="0090161A"/>
    <w:rsid w:val="00901EB6"/>
    <w:rsid w:val="00904C62"/>
    <w:rsid w:val="00922BA8"/>
    <w:rsid w:val="00924DAC"/>
    <w:rsid w:val="00927058"/>
    <w:rsid w:val="00940878"/>
    <w:rsid w:val="00942750"/>
    <w:rsid w:val="009450CE"/>
    <w:rsid w:val="009459BB"/>
    <w:rsid w:val="0094710D"/>
    <w:rsid w:val="00947179"/>
    <w:rsid w:val="0095164B"/>
    <w:rsid w:val="00952EAB"/>
    <w:rsid w:val="00954090"/>
    <w:rsid w:val="009573E7"/>
    <w:rsid w:val="00963E05"/>
    <w:rsid w:val="00964A45"/>
    <w:rsid w:val="00967843"/>
    <w:rsid w:val="00967D54"/>
    <w:rsid w:val="00971028"/>
    <w:rsid w:val="00977290"/>
    <w:rsid w:val="00983D70"/>
    <w:rsid w:val="00993B84"/>
    <w:rsid w:val="00996483"/>
    <w:rsid w:val="00996F5A"/>
    <w:rsid w:val="00997BCB"/>
    <w:rsid w:val="009B041A"/>
    <w:rsid w:val="009C37C3"/>
    <w:rsid w:val="009C48FA"/>
    <w:rsid w:val="009C7C86"/>
    <w:rsid w:val="009D2FF7"/>
    <w:rsid w:val="009E529D"/>
    <w:rsid w:val="009E7884"/>
    <w:rsid w:val="009E788A"/>
    <w:rsid w:val="009F0E08"/>
    <w:rsid w:val="00A1763D"/>
    <w:rsid w:val="00A17CEC"/>
    <w:rsid w:val="00A27EF0"/>
    <w:rsid w:val="00A42361"/>
    <w:rsid w:val="00A50B20"/>
    <w:rsid w:val="00A51390"/>
    <w:rsid w:val="00A60D13"/>
    <w:rsid w:val="00A714EF"/>
    <w:rsid w:val="00A7223D"/>
    <w:rsid w:val="00A72745"/>
    <w:rsid w:val="00A76EFC"/>
    <w:rsid w:val="00A87D50"/>
    <w:rsid w:val="00A91010"/>
    <w:rsid w:val="00A92D2B"/>
    <w:rsid w:val="00A97F29"/>
    <w:rsid w:val="00AA1C8C"/>
    <w:rsid w:val="00AA49D3"/>
    <w:rsid w:val="00AA702E"/>
    <w:rsid w:val="00AA7D26"/>
    <w:rsid w:val="00AB0964"/>
    <w:rsid w:val="00AB5011"/>
    <w:rsid w:val="00AC5F9D"/>
    <w:rsid w:val="00AC7368"/>
    <w:rsid w:val="00AD16B9"/>
    <w:rsid w:val="00AE377D"/>
    <w:rsid w:val="00AF0EBA"/>
    <w:rsid w:val="00AF46C8"/>
    <w:rsid w:val="00B02C8A"/>
    <w:rsid w:val="00B03C68"/>
    <w:rsid w:val="00B17FBD"/>
    <w:rsid w:val="00B30616"/>
    <w:rsid w:val="00B315A6"/>
    <w:rsid w:val="00B31813"/>
    <w:rsid w:val="00B32D0C"/>
    <w:rsid w:val="00B33365"/>
    <w:rsid w:val="00B4671E"/>
    <w:rsid w:val="00B54274"/>
    <w:rsid w:val="00B57B36"/>
    <w:rsid w:val="00B57E6F"/>
    <w:rsid w:val="00B66944"/>
    <w:rsid w:val="00B86424"/>
    <w:rsid w:val="00B8686D"/>
    <w:rsid w:val="00B86AA7"/>
    <w:rsid w:val="00B93F69"/>
    <w:rsid w:val="00BB1DDC"/>
    <w:rsid w:val="00BC30C9"/>
    <w:rsid w:val="00BC5800"/>
    <w:rsid w:val="00BD077D"/>
    <w:rsid w:val="00BE3E58"/>
    <w:rsid w:val="00BE45F2"/>
    <w:rsid w:val="00C00542"/>
    <w:rsid w:val="00C01616"/>
    <w:rsid w:val="00C0162B"/>
    <w:rsid w:val="00C068ED"/>
    <w:rsid w:val="00C07B1A"/>
    <w:rsid w:val="00C15218"/>
    <w:rsid w:val="00C22E0C"/>
    <w:rsid w:val="00C24AF1"/>
    <w:rsid w:val="00C2687E"/>
    <w:rsid w:val="00C345B1"/>
    <w:rsid w:val="00C35253"/>
    <w:rsid w:val="00C40142"/>
    <w:rsid w:val="00C47302"/>
    <w:rsid w:val="00C52C3C"/>
    <w:rsid w:val="00C57182"/>
    <w:rsid w:val="00C57863"/>
    <w:rsid w:val="00C63E4E"/>
    <w:rsid w:val="00C640AF"/>
    <w:rsid w:val="00C655FD"/>
    <w:rsid w:val="00C668FD"/>
    <w:rsid w:val="00C75407"/>
    <w:rsid w:val="00C75C86"/>
    <w:rsid w:val="00C77639"/>
    <w:rsid w:val="00C841C6"/>
    <w:rsid w:val="00C870A8"/>
    <w:rsid w:val="00C94110"/>
    <w:rsid w:val="00C94434"/>
    <w:rsid w:val="00CA0D75"/>
    <w:rsid w:val="00CA1C95"/>
    <w:rsid w:val="00CA5A9C"/>
    <w:rsid w:val="00CB1F7D"/>
    <w:rsid w:val="00CC27BB"/>
    <w:rsid w:val="00CC4C20"/>
    <w:rsid w:val="00CD3517"/>
    <w:rsid w:val="00CD5FE2"/>
    <w:rsid w:val="00CE6E09"/>
    <w:rsid w:val="00CE7C68"/>
    <w:rsid w:val="00CF4DD7"/>
    <w:rsid w:val="00D02B4C"/>
    <w:rsid w:val="00D040C4"/>
    <w:rsid w:val="00D12078"/>
    <w:rsid w:val="00D20AD1"/>
    <w:rsid w:val="00D2582C"/>
    <w:rsid w:val="00D37C17"/>
    <w:rsid w:val="00D46B7E"/>
    <w:rsid w:val="00D57C84"/>
    <w:rsid w:val="00D6057D"/>
    <w:rsid w:val="00D639E4"/>
    <w:rsid w:val="00D71640"/>
    <w:rsid w:val="00D71C71"/>
    <w:rsid w:val="00D72C35"/>
    <w:rsid w:val="00D7486F"/>
    <w:rsid w:val="00D74B12"/>
    <w:rsid w:val="00D836C5"/>
    <w:rsid w:val="00D84576"/>
    <w:rsid w:val="00D95D18"/>
    <w:rsid w:val="00DA1399"/>
    <w:rsid w:val="00DA24C6"/>
    <w:rsid w:val="00DA4D7B"/>
    <w:rsid w:val="00DD271C"/>
    <w:rsid w:val="00DE264A"/>
    <w:rsid w:val="00DF5072"/>
    <w:rsid w:val="00E02D18"/>
    <w:rsid w:val="00E041E7"/>
    <w:rsid w:val="00E04695"/>
    <w:rsid w:val="00E23CA1"/>
    <w:rsid w:val="00E36ECF"/>
    <w:rsid w:val="00E409A8"/>
    <w:rsid w:val="00E44132"/>
    <w:rsid w:val="00E50C12"/>
    <w:rsid w:val="00E65B91"/>
    <w:rsid w:val="00E7209D"/>
    <w:rsid w:val="00E72EAD"/>
    <w:rsid w:val="00E77223"/>
    <w:rsid w:val="00E8528B"/>
    <w:rsid w:val="00E85B94"/>
    <w:rsid w:val="00E8643E"/>
    <w:rsid w:val="00E90A3C"/>
    <w:rsid w:val="00E978D0"/>
    <w:rsid w:val="00EA0516"/>
    <w:rsid w:val="00EA4613"/>
    <w:rsid w:val="00EA7F91"/>
    <w:rsid w:val="00EB1523"/>
    <w:rsid w:val="00EC0E49"/>
    <w:rsid w:val="00EC101F"/>
    <w:rsid w:val="00EC1D9F"/>
    <w:rsid w:val="00EC5530"/>
    <w:rsid w:val="00ED02A5"/>
    <w:rsid w:val="00EE0131"/>
    <w:rsid w:val="00EE138B"/>
    <w:rsid w:val="00EE17B0"/>
    <w:rsid w:val="00EF06D9"/>
    <w:rsid w:val="00F13A98"/>
    <w:rsid w:val="00F3049E"/>
    <w:rsid w:val="00F30C64"/>
    <w:rsid w:val="00F32BA2"/>
    <w:rsid w:val="00F32CDB"/>
    <w:rsid w:val="00F565FE"/>
    <w:rsid w:val="00F603B1"/>
    <w:rsid w:val="00F63A70"/>
    <w:rsid w:val="00F63D8C"/>
    <w:rsid w:val="00F66807"/>
    <w:rsid w:val="00F7534E"/>
    <w:rsid w:val="00F852E6"/>
    <w:rsid w:val="00F93EDF"/>
    <w:rsid w:val="00FA1802"/>
    <w:rsid w:val="00FA21D0"/>
    <w:rsid w:val="00FA5F5F"/>
    <w:rsid w:val="00FB1B49"/>
    <w:rsid w:val="00FB41CD"/>
    <w:rsid w:val="00FB730C"/>
    <w:rsid w:val="00FC2695"/>
    <w:rsid w:val="00FC3E03"/>
    <w:rsid w:val="00FC3FC1"/>
    <w:rsid w:val="00FE42C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1533F"/>
    <w:pPr>
      <w:keepNext/>
      <w:numPr>
        <w:ilvl w:val="2"/>
        <w:numId w:val="1"/>
      </w:numPr>
      <w:suppressAutoHyphens/>
      <w:spacing w:before="120" w:after="120" w:line="240" w:lineRule="auto"/>
    </w:pPr>
    <w:rPr>
      <w:rFonts w:ascii="Arial" w:eastAsia="Times New Roman" w:hAnsi="Arial" w:cs="Times New Roman"/>
      <w:b/>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1533F"/>
    <w:rPr>
      <w:rFonts w:ascii="Arial" w:eastAsia="Times New Roman" w:hAnsi="Arial" w:cs="Times New Roman"/>
      <w:b/>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bCs/>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customStyle="1" w:styleId="defaultcursorland">
    <w:name w:val="default_cursor_land"/>
    <w:basedOn w:val="Normal"/>
    <w:rsid w:val="003F33B5"/>
    <w:pPr>
      <w:tabs>
        <w:tab w:val="clear" w:pos="7100"/>
      </w:tabs>
      <w:spacing w:before="100" w:beforeAutospacing="1" w:after="100" w:afterAutospacing="1" w:line="240" w:lineRule="auto"/>
      <w:jc w:val="left"/>
    </w:pPr>
    <w:rPr>
      <w:rFonts w:ascii="Times New Roman" w:hAnsi="Times New Roman"/>
      <w:sz w:val="24"/>
      <w:szCs w:val="24"/>
      <w:lang w:val="es-CO" w:eastAsia="es-ES_tradnl"/>
    </w:rPr>
  </w:style>
  <w:style w:type="character" w:styleId="Textodelmarcadordeposicin">
    <w:name w:val="Placeholder Text"/>
    <w:basedOn w:val="Fuentedeprrafopredeter"/>
    <w:uiPriority w:val="99"/>
    <w:semiHidden/>
    <w:rsid w:val="002D5C8A"/>
    <w:rPr>
      <w:color w:val="808080"/>
    </w:rPr>
  </w:style>
  <w:style w:type="numbering" w:customStyle="1" w:styleId="Listaactual1">
    <w:name w:val="Lista actual1"/>
    <w:uiPriority w:val="99"/>
    <w:rsid w:val="006264EB"/>
    <w:pPr>
      <w:numPr>
        <w:numId w:val="30"/>
      </w:numPr>
    </w:pPr>
  </w:style>
  <w:style w:type="paragraph" w:styleId="Revisin">
    <w:name w:val="Revision"/>
    <w:hidden/>
    <w:uiPriority w:val="99"/>
    <w:semiHidden/>
    <w:rsid w:val="008B7AC9"/>
    <w:pPr>
      <w:spacing w:after="0" w:line="240" w:lineRule="auto"/>
    </w:pPr>
    <w:rPr>
      <w:rFonts w:ascii="Arial" w:eastAsia="Times New Roman" w:hAnsi="Arial" w:cs="Times New Roman"/>
      <w:sz w:val="18"/>
      <w:szCs w:val="20"/>
      <w:lang w:val="en-GB"/>
    </w:rPr>
  </w:style>
  <w:style w:type="character" w:customStyle="1" w:styleId="citation-5">
    <w:name w:val="citation-5"/>
    <w:basedOn w:val="Fuentedeprrafopredeter"/>
    <w:rsid w:val="00804A9F"/>
  </w:style>
  <w:style w:type="character" w:customStyle="1" w:styleId="citation-4">
    <w:name w:val="citation-4"/>
    <w:basedOn w:val="Fuentedeprrafopredeter"/>
    <w:rsid w:val="00804A9F"/>
  </w:style>
  <w:style w:type="character" w:customStyle="1" w:styleId="citation-94">
    <w:name w:val="citation-94"/>
    <w:basedOn w:val="Fuentedeprrafopredeter"/>
    <w:rsid w:val="00804A9F"/>
  </w:style>
  <w:style w:type="character" w:customStyle="1" w:styleId="citation-88">
    <w:name w:val="citation-88"/>
    <w:basedOn w:val="Fuentedeprrafopredeter"/>
    <w:rsid w:val="00364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420">
      <w:bodyDiv w:val="1"/>
      <w:marLeft w:val="0"/>
      <w:marRight w:val="0"/>
      <w:marTop w:val="0"/>
      <w:marBottom w:val="0"/>
      <w:divBdr>
        <w:top w:val="none" w:sz="0" w:space="0" w:color="auto"/>
        <w:left w:val="none" w:sz="0" w:space="0" w:color="auto"/>
        <w:bottom w:val="none" w:sz="0" w:space="0" w:color="auto"/>
        <w:right w:val="none" w:sz="0" w:space="0" w:color="auto"/>
      </w:divBdr>
    </w:div>
    <w:div w:id="36710975">
      <w:bodyDiv w:val="1"/>
      <w:marLeft w:val="0"/>
      <w:marRight w:val="0"/>
      <w:marTop w:val="0"/>
      <w:marBottom w:val="0"/>
      <w:divBdr>
        <w:top w:val="none" w:sz="0" w:space="0" w:color="auto"/>
        <w:left w:val="none" w:sz="0" w:space="0" w:color="auto"/>
        <w:bottom w:val="none" w:sz="0" w:space="0" w:color="auto"/>
        <w:right w:val="none" w:sz="0" w:space="0" w:color="auto"/>
      </w:divBdr>
    </w:div>
    <w:div w:id="40134052">
      <w:bodyDiv w:val="1"/>
      <w:marLeft w:val="0"/>
      <w:marRight w:val="0"/>
      <w:marTop w:val="0"/>
      <w:marBottom w:val="0"/>
      <w:divBdr>
        <w:top w:val="none" w:sz="0" w:space="0" w:color="auto"/>
        <w:left w:val="none" w:sz="0" w:space="0" w:color="auto"/>
        <w:bottom w:val="none" w:sz="0" w:space="0" w:color="auto"/>
        <w:right w:val="none" w:sz="0" w:space="0" w:color="auto"/>
      </w:divBdr>
    </w:div>
    <w:div w:id="62993777">
      <w:bodyDiv w:val="1"/>
      <w:marLeft w:val="0"/>
      <w:marRight w:val="0"/>
      <w:marTop w:val="0"/>
      <w:marBottom w:val="0"/>
      <w:divBdr>
        <w:top w:val="none" w:sz="0" w:space="0" w:color="auto"/>
        <w:left w:val="none" w:sz="0" w:space="0" w:color="auto"/>
        <w:bottom w:val="none" w:sz="0" w:space="0" w:color="auto"/>
        <w:right w:val="none" w:sz="0" w:space="0" w:color="auto"/>
      </w:divBdr>
    </w:div>
    <w:div w:id="63768334">
      <w:bodyDiv w:val="1"/>
      <w:marLeft w:val="0"/>
      <w:marRight w:val="0"/>
      <w:marTop w:val="0"/>
      <w:marBottom w:val="0"/>
      <w:divBdr>
        <w:top w:val="none" w:sz="0" w:space="0" w:color="auto"/>
        <w:left w:val="none" w:sz="0" w:space="0" w:color="auto"/>
        <w:bottom w:val="none" w:sz="0" w:space="0" w:color="auto"/>
        <w:right w:val="none" w:sz="0" w:space="0" w:color="auto"/>
      </w:divBdr>
    </w:div>
    <w:div w:id="67390177">
      <w:bodyDiv w:val="1"/>
      <w:marLeft w:val="0"/>
      <w:marRight w:val="0"/>
      <w:marTop w:val="0"/>
      <w:marBottom w:val="0"/>
      <w:divBdr>
        <w:top w:val="none" w:sz="0" w:space="0" w:color="auto"/>
        <w:left w:val="none" w:sz="0" w:space="0" w:color="auto"/>
        <w:bottom w:val="none" w:sz="0" w:space="0" w:color="auto"/>
        <w:right w:val="none" w:sz="0" w:space="0" w:color="auto"/>
      </w:divBdr>
    </w:div>
    <w:div w:id="74909531">
      <w:bodyDiv w:val="1"/>
      <w:marLeft w:val="0"/>
      <w:marRight w:val="0"/>
      <w:marTop w:val="0"/>
      <w:marBottom w:val="0"/>
      <w:divBdr>
        <w:top w:val="none" w:sz="0" w:space="0" w:color="auto"/>
        <w:left w:val="none" w:sz="0" w:space="0" w:color="auto"/>
        <w:bottom w:val="none" w:sz="0" w:space="0" w:color="auto"/>
        <w:right w:val="none" w:sz="0" w:space="0" w:color="auto"/>
      </w:divBdr>
    </w:div>
    <w:div w:id="80220774">
      <w:bodyDiv w:val="1"/>
      <w:marLeft w:val="0"/>
      <w:marRight w:val="0"/>
      <w:marTop w:val="0"/>
      <w:marBottom w:val="0"/>
      <w:divBdr>
        <w:top w:val="none" w:sz="0" w:space="0" w:color="auto"/>
        <w:left w:val="none" w:sz="0" w:space="0" w:color="auto"/>
        <w:bottom w:val="none" w:sz="0" w:space="0" w:color="auto"/>
        <w:right w:val="none" w:sz="0" w:space="0" w:color="auto"/>
      </w:divBdr>
    </w:div>
    <w:div w:id="83116324">
      <w:bodyDiv w:val="1"/>
      <w:marLeft w:val="0"/>
      <w:marRight w:val="0"/>
      <w:marTop w:val="0"/>
      <w:marBottom w:val="0"/>
      <w:divBdr>
        <w:top w:val="none" w:sz="0" w:space="0" w:color="auto"/>
        <w:left w:val="none" w:sz="0" w:space="0" w:color="auto"/>
        <w:bottom w:val="none" w:sz="0" w:space="0" w:color="auto"/>
        <w:right w:val="none" w:sz="0" w:space="0" w:color="auto"/>
      </w:divBdr>
    </w:div>
    <w:div w:id="100999112">
      <w:bodyDiv w:val="1"/>
      <w:marLeft w:val="0"/>
      <w:marRight w:val="0"/>
      <w:marTop w:val="0"/>
      <w:marBottom w:val="0"/>
      <w:divBdr>
        <w:top w:val="none" w:sz="0" w:space="0" w:color="auto"/>
        <w:left w:val="none" w:sz="0" w:space="0" w:color="auto"/>
        <w:bottom w:val="none" w:sz="0" w:space="0" w:color="auto"/>
        <w:right w:val="none" w:sz="0" w:space="0" w:color="auto"/>
      </w:divBdr>
      <w:divsChild>
        <w:div w:id="1141272326">
          <w:marLeft w:val="480"/>
          <w:marRight w:val="0"/>
          <w:marTop w:val="0"/>
          <w:marBottom w:val="0"/>
          <w:divBdr>
            <w:top w:val="none" w:sz="0" w:space="0" w:color="auto"/>
            <w:left w:val="none" w:sz="0" w:space="0" w:color="auto"/>
            <w:bottom w:val="none" w:sz="0" w:space="0" w:color="auto"/>
            <w:right w:val="none" w:sz="0" w:space="0" w:color="auto"/>
          </w:divBdr>
        </w:div>
        <w:div w:id="1556770323">
          <w:marLeft w:val="480"/>
          <w:marRight w:val="0"/>
          <w:marTop w:val="0"/>
          <w:marBottom w:val="0"/>
          <w:divBdr>
            <w:top w:val="none" w:sz="0" w:space="0" w:color="auto"/>
            <w:left w:val="none" w:sz="0" w:space="0" w:color="auto"/>
            <w:bottom w:val="none" w:sz="0" w:space="0" w:color="auto"/>
            <w:right w:val="none" w:sz="0" w:space="0" w:color="auto"/>
          </w:divBdr>
        </w:div>
        <w:div w:id="156921135">
          <w:marLeft w:val="480"/>
          <w:marRight w:val="0"/>
          <w:marTop w:val="0"/>
          <w:marBottom w:val="0"/>
          <w:divBdr>
            <w:top w:val="none" w:sz="0" w:space="0" w:color="auto"/>
            <w:left w:val="none" w:sz="0" w:space="0" w:color="auto"/>
            <w:bottom w:val="none" w:sz="0" w:space="0" w:color="auto"/>
            <w:right w:val="none" w:sz="0" w:space="0" w:color="auto"/>
          </w:divBdr>
        </w:div>
        <w:div w:id="1347707441">
          <w:marLeft w:val="480"/>
          <w:marRight w:val="0"/>
          <w:marTop w:val="0"/>
          <w:marBottom w:val="0"/>
          <w:divBdr>
            <w:top w:val="none" w:sz="0" w:space="0" w:color="auto"/>
            <w:left w:val="none" w:sz="0" w:space="0" w:color="auto"/>
            <w:bottom w:val="none" w:sz="0" w:space="0" w:color="auto"/>
            <w:right w:val="none" w:sz="0" w:space="0" w:color="auto"/>
          </w:divBdr>
        </w:div>
        <w:div w:id="529148238">
          <w:marLeft w:val="480"/>
          <w:marRight w:val="0"/>
          <w:marTop w:val="0"/>
          <w:marBottom w:val="0"/>
          <w:divBdr>
            <w:top w:val="none" w:sz="0" w:space="0" w:color="auto"/>
            <w:left w:val="none" w:sz="0" w:space="0" w:color="auto"/>
            <w:bottom w:val="none" w:sz="0" w:space="0" w:color="auto"/>
            <w:right w:val="none" w:sz="0" w:space="0" w:color="auto"/>
          </w:divBdr>
        </w:div>
        <w:div w:id="983005295">
          <w:marLeft w:val="480"/>
          <w:marRight w:val="0"/>
          <w:marTop w:val="0"/>
          <w:marBottom w:val="0"/>
          <w:divBdr>
            <w:top w:val="none" w:sz="0" w:space="0" w:color="auto"/>
            <w:left w:val="none" w:sz="0" w:space="0" w:color="auto"/>
            <w:bottom w:val="none" w:sz="0" w:space="0" w:color="auto"/>
            <w:right w:val="none" w:sz="0" w:space="0" w:color="auto"/>
          </w:divBdr>
        </w:div>
        <w:div w:id="1609119691">
          <w:marLeft w:val="480"/>
          <w:marRight w:val="0"/>
          <w:marTop w:val="0"/>
          <w:marBottom w:val="0"/>
          <w:divBdr>
            <w:top w:val="none" w:sz="0" w:space="0" w:color="auto"/>
            <w:left w:val="none" w:sz="0" w:space="0" w:color="auto"/>
            <w:bottom w:val="none" w:sz="0" w:space="0" w:color="auto"/>
            <w:right w:val="none" w:sz="0" w:space="0" w:color="auto"/>
          </w:divBdr>
        </w:div>
      </w:divsChild>
    </w:div>
    <w:div w:id="101385510">
      <w:bodyDiv w:val="1"/>
      <w:marLeft w:val="0"/>
      <w:marRight w:val="0"/>
      <w:marTop w:val="0"/>
      <w:marBottom w:val="0"/>
      <w:divBdr>
        <w:top w:val="none" w:sz="0" w:space="0" w:color="auto"/>
        <w:left w:val="none" w:sz="0" w:space="0" w:color="auto"/>
        <w:bottom w:val="none" w:sz="0" w:space="0" w:color="auto"/>
        <w:right w:val="none" w:sz="0" w:space="0" w:color="auto"/>
      </w:divBdr>
    </w:div>
    <w:div w:id="140929173">
      <w:bodyDiv w:val="1"/>
      <w:marLeft w:val="0"/>
      <w:marRight w:val="0"/>
      <w:marTop w:val="0"/>
      <w:marBottom w:val="0"/>
      <w:divBdr>
        <w:top w:val="none" w:sz="0" w:space="0" w:color="auto"/>
        <w:left w:val="none" w:sz="0" w:space="0" w:color="auto"/>
        <w:bottom w:val="none" w:sz="0" w:space="0" w:color="auto"/>
        <w:right w:val="none" w:sz="0" w:space="0" w:color="auto"/>
      </w:divBdr>
    </w:div>
    <w:div w:id="143595626">
      <w:bodyDiv w:val="1"/>
      <w:marLeft w:val="0"/>
      <w:marRight w:val="0"/>
      <w:marTop w:val="0"/>
      <w:marBottom w:val="0"/>
      <w:divBdr>
        <w:top w:val="none" w:sz="0" w:space="0" w:color="auto"/>
        <w:left w:val="none" w:sz="0" w:space="0" w:color="auto"/>
        <w:bottom w:val="none" w:sz="0" w:space="0" w:color="auto"/>
        <w:right w:val="none" w:sz="0" w:space="0" w:color="auto"/>
      </w:divBdr>
    </w:div>
    <w:div w:id="144663268">
      <w:bodyDiv w:val="1"/>
      <w:marLeft w:val="0"/>
      <w:marRight w:val="0"/>
      <w:marTop w:val="0"/>
      <w:marBottom w:val="0"/>
      <w:divBdr>
        <w:top w:val="none" w:sz="0" w:space="0" w:color="auto"/>
        <w:left w:val="none" w:sz="0" w:space="0" w:color="auto"/>
        <w:bottom w:val="none" w:sz="0" w:space="0" w:color="auto"/>
        <w:right w:val="none" w:sz="0" w:space="0" w:color="auto"/>
      </w:divBdr>
      <w:divsChild>
        <w:div w:id="480998858">
          <w:marLeft w:val="480"/>
          <w:marRight w:val="0"/>
          <w:marTop w:val="0"/>
          <w:marBottom w:val="0"/>
          <w:divBdr>
            <w:top w:val="none" w:sz="0" w:space="0" w:color="auto"/>
            <w:left w:val="none" w:sz="0" w:space="0" w:color="auto"/>
            <w:bottom w:val="none" w:sz="0" w:space="0" w:color="auto"/>
            <w:right w:val="none" w:sz="0" w:space="0" w:color="auto"/>
          </w:divBdr>
        </w:div>
        <w:div w:id="1843352563">
          <w:marLeft w:val="480"/>
          <w:marRight w:val="0"/>
          <w:marTop w:val="0"/>
          <w:marBottom w:val="0"/>
          <w:divBdr>
            <w:top w:val="none" w:sz="0" w:space="0" w:color="auto"/>
            <w:left w:val="none" w:sz="0" w:space="0" w:color="auto"/>
            <w:bottom w:val="none" w:sz="0" w:space="0" w:color="auto"/>
            <w:right w:val="none" w:sz="0" w:space="0" w:color="auto"/>
          </w:divBdr>
        </w:div>
        <w:div w:id="930242489">
          <w:marLeft w:val="480"/>
          <w:marRight w:val="0"/>
          <w:marTop w:val="0"/>
          <w:marBottom w:val="0"/>
          <w:divBdr>
            <w:top w:val="none" w:sz="0" w:space="0" w:color="auto"/>
            <w:left w:val="none" w:sz="0" w:space="0" w:color="auto"/>
            <w:bottom w:val="none" w:sz="0" w:space="0" w:color="auto"/>
            <w:right w:val="none" w:sz="0" w:space="0" w:color="auto"/>
          </w:divBdr>
        </w:div>
        <w:div w:id="1514799148">
          <w:marLeft w:val="480"/>
          <w:marRight w:val="0"/>
          <w:marTop w:val="0"/>
          <w:marBottom w:val="0"/>
          <w:divBdr>
            <w:top w:val="none" w:sz="0" w:space="0" w:color="auto"/>
            <w:left w:val="none" w:sz="0" w:space="0" w:color="auto"/>
            <w:bottom w:val="none" w:sz="0" w:space="0" w:color="auto"/>
            <w:right w:val="none" w:sz="0" w:space="0" w:color="auto"/>
          </w:divBdr>
        </w:div>
        <w:div w:id="676008009">
          <w:marLeft w:val="480"/>
          <w:marRight w:val="0"/>
          <w:marTop w:val="0"/>
          <w:marBottom w:val="0"/>
          <w:divBdr>
            <w:top w:val="none" w:sz="0" w:space="0" w:color="auto"/>
            <w:left w:val="none" w:sz="0" w:space="0" w:color="auto"/>
            <w:bottom w:val="none" w:sz="0" w:space="0" w:color="auto"/>
            <w:right w:val="none" w:sz="0" w:space="0" w:color="auto"/>
          </w:divBdr>
        </w:div>
        <w:div w:id="1176532850">
          <w:marLeft w:val="480"/>
          <w:marRight w:val="0"/>
          <w:marTop w:val="0"/>
          <w:marBottom w:val="0"/>
          <w:divBdr>
            <w:top w:val="none" w:sz="0" w:space="0" w:color="auto"/>
            <w:left w:val="none" w:sz="0" w:space="0" w:color="auto"/>
            <w:bottom w:val="none" w:sz="0" w:space="0" w:color="auto"/>
            <w:right w:val="none" w:sz="0" w:space="0" w:color="auto"/>
          </w:divBdr>
        </w:div>
        <w:div w:id="1811169199">
          <w:marLeft w:val="480"/>
          <w:marRight w:val="0"/>
          <w:marTop w:val="0"/>
          <w:marBottom w:val="0"/>
          <w:divBdr>
            <w:top w:val="none" w:sz="0" w:space="0" w:color="auto"/>
            <w:left w:val="none" w:sz="0" w:space="0" w:color="auto"/>
            <w:bottom w:val="none" w:sz="0" w:space="0" w:color="auto"/>
            <w:right w:val="none" w:sz="0" w:space="0" w:color="auto"/>
          </w:divBdr>
        </w:div>
        <w:div w:id="1241795963">
          <w:marLeft w:val="480"/>
          <w:marRight w:val="0"/>
          <w:marTop w:val="0"/>
          <w:marBottom w:val="0"/>
          <w:divBdr>
            <w:top w:val="none" w:sz="0" w:space="0" w:color="auto"/>
            <w:left w:val="none" w:sz="0" w:space="0" w:color="auto"/>
            <w:bottom w:val="none" w:sz="0" w:space="0" w:color="auto"/>
            <w:right w:val="none" w:sz="0" w:space="0" w:color="auto"/>
          </w:divBdr>
        </w:div>
      </w:divsChild>
    </w:div>
    <w:div w:id="156264720">
      <w:bodyDiv w:val="1"/>
      <w:marLeft w:val="0"/>
      <w:marRight w:val="0"/>
      <w:marTop w:val="0"/>
      <w:marBottom w:val="0"/>
      <w:divBdr>
        <w:top w:val="none" w:sz="0" w:space="0" w:color="auto"/>
        <w:left w:val="none" w:sz="0" w:space="0" w:color="auto"/>
        <w:bottom w:val="none" w:sz="0" w:space="0" w:color="auto"/>
        <w:right w:val="none" w:sz="0" w:space="0" w:color="auto"/>
      </w:divBdr>
    </w:div>
    <w:div w:id="165630790">
      <w:bodyDiv w:val="1"/>
      <w:marLeft w:val="0"/>
      <w:marRight w:val="0"/>
      <w:marTop w:val="0"/>
      <w:marBottom w:val="0"/>
      <w:divBdr>
        <w:top w:val="none" w:sz="0" w:space="0" w:color="auto"/>
        <w:left w:val="none" w:sz="0" w:space="0" w:color="auto"/>
        <w:bottom w:val="none" w:sz="0" w:space="0" w:color="auto"/>
        <w:right w:val="none" w:sz="0" w:space="0" w:color="auto"/>
      </w:divBdr>
    </w:div>
    <w:div w:id="175192532">
      <w:bodyDiv w:val="1"/>
      <w:marLeft w:val="0"/>
      <w:marRight w:val="0"/>
      <w:marTop w:val="0"/>
      <w:marBottom w:val="0"/>
      <w:divBdr>
        <w:top w:val="none" w:sz="0" w:space="0" w:color="auto"/>
        <w:left w:val="none" w:sz="0" w:space="0" w:color="auto"/>
        <w:bottom w:val="none" w:sz="0" w:space="0" w:color="auto"/>
        <w:right w:val="none" w:sz="0" w:space="0" w:color="auto"/>
      </w:divBdr>
    </w:div>
    <w:div w:id="189682573">
      <w:bodyDiv w:val="1"/>
      <w:marLeft w:val="0"/>
      <w:marRight w:val="0"/>
      <w:marTop w:val="0"/>
      <w:marBottom w:val="0"/>
      <w:divBdr>
        <w:top w:val="none" w:sz="0" w:space="0" w:color="auto"/>
        <w:left w:val="none" w:sz="0" w:space="0" w:color="auto"/>
        <w:bottom w:val="none" w:sz="0" w:space="0" w:color="auto"/>
        <w:right w:val="none" w:sz="0" w:space="0" w:color="auto"/>
      </w:divBdr>
      <w:divsChild>
        <w:div w:id="782573018">
          <w:marLeft w:val="480"/>
          <w:marRight w:val="0"/>
          <w:marTop w:val="0"/>
          <w:marBottom w:val="0"/>
          <w:divBdr>
            <w:top w:val="none" w:sz="0" w:space="0" w:color="auto"/>
            <w:left w:val="none" w:sz="0" w:space="0" w:color="auto"/>
            <w:bottom w:val="none" w:sz="0" w:space="0" w:color="auto"/>
            <w:right w:val="none" w:sz="0" w:space="0" w:color="auto"/>
          </w:divBdr>
        </w:div>
        <w:div w:id="1413893537">
          <w:marLeft w:val="480"/>
          <w:marRight w:val="0"/>
          <w:marTop w:val="0"/>
          <w:marBottom w:val="0"/>
          <w:divBdr>
            <w:top w:val="none" w:sz="0" w:space="0" w:color="auto"/>
            <w:left w:val="none" w:sz="0" w:space="0" w:color="auto"/>
            <w:bottom w:val="none" w:sz="0" w:space="0" w:color="auto"/>
            <w:right w:val="none" w:sz="0" w:space="0" w:color="auto"/>
          </w:divBdr>
        </w:div>
        <w:div w:id="669522920">
          <w:marLeft w:val="480"/>
          <w:marRight w:val="0"/>
          <w:marTop w:val="0"/>
          <w:marBottom w:val="0"/>
          <w:divBdr>
            <w:top w:val="none" w:sz="0" w:space="0" w:color="auto"/>
            <w:left w:val="none" w:sz="0" w:space="0" w:color="auto"/>
            <w:bottom w:val="none" w:sz="0" w:space="0" w:color="auto"/>
            <w:right w:val="none" w:sz="0" w:space="0" w:color="auto"/>
          </w:divBdr>
        </w:div>
        <w:div w:id="819807732">
          <w:marLeft w:val="480"/>
          <w:marRight w:val="0"/>
          <w:marTop w:val="0"/>
          <w:marBottom w:val="0"/>
          <w:divBdr>
            <w:top w:val="none" w:sz="0" w:space="0" w:color="auto"/>
            <w:left w:val="none" w:sz="0" w:space="0" w:color="auto"/>
            <w:bottom w:val="none" w:sz="0" w:space="0" w:color="auto"/>
            <w:right w:val="none" w:sz="0" w:space="0" w:color="auto"/>
          </w:divBdr>
        </w:div>
        <w:div w:id="1021667003">
          <w:marLeft w:val="480"/>
          <w:marRight w:val="0"/>
          <w:marTop w:val="0"/>
          <w:marBottom w:val="0"/>
          <w:divBdr>
            <w:top w:val="none" w:sz="0" w:space="0" w:color="auto"/>
            <w:left w:val="none" w:sz="0" w:space="0" w:color="auto"/>
            <w:bottom w:val="none" w:sz="0" w:space="0" w:color="auto"/>
            <w:right w:val="none" w:sz="0" w:space="0" w:color="auto"/>
          </w:divBdr>
        </w:div>
        <w:div w:id="1202984528">
          <w:marLeft w:val="480"/>
          <w:marRight w:val="0"/>
          <w:marTop w:val="0"/>
          <w:marBottom w:val="0"/>
          <w:divBdr>
            <w:top w:val="none" w:sz="0" w:space="0" w:color="auto"/>
            <w:left w:val="none" w:sz="0" w:space="0" w:color="auto"/>
            <w:bottom w:val="none" w:sz="0" w:space="0" w:color="auto"/>
            <w:right w:val="none" w:sz="0" w:space="0" w:color="auto"/>
          </w:divBdr>
        </w:div>
        <w:div w:id="159127208">
          <w:marLeft w:val="480"/>
          <w:marRight w:val="0"/>
          <w:marTop w:val="0"/>
          <w:marBottom w:val="0"/>
          <w:divBdr>
            <w:top w:val="none" w:sz="0" w:space="0" w:color="auto"/>
            <w:left w:val="none" w:sz="0" w:space="0" w:color="auto"/>
            <w:bottom w:val="none" w:sz="0" w:space="0" w:color="auto"/>
            <w:right w:val="none" w:sz="0" w:space="0" w:color="auto"/>
          </w:divBdr>
        </w:div>
        <w:div w:id="931815583">
          <w:marLeft w:val="480"/>
          <w:marRight w:val="0"/>
          <w:marTop w:val="0"/>
          <w:marBottom w:val="0"/>
          <w:divBdr>
            <w:top w:val="none" w:sz="0" w:space="0" w:color="auto"/>
            <w:left w:val="none" w:sz="0" w:space="0" w:color="auto"/>
            <w:bottom w:val="none" w:sz="0" w:space="0" w:color="auto"/>
            <w:right w:val="none" w:sz="0" w:space="0" w:color="auto"/>
          </w:divBdr>
        </w:div>
        <w:div w:id="1540390195">
          <w:marLeft w:val="480"/>
          <w:marRight w:val="0"/>
          <w:marTop w:val="0"/>
          <w:marBottom w:val="0"/>
          <w:divBdr>
            <w:top w:val="none" w:sz="0" w:space="0" w:color="auto"/>
            <w:left w:val="none" w:sz="0" w:space="0" w:color="auto"/>
            <w:bottom w:val="none" w:sz="0" w:space="0" w:color="auto"/>
            <w:right w:val="none" w:sz="0" w:space="0" w:color="auto"/>
          </w:divBdr>
        </w:div>
        <w:div w:id="1063261372">
          <w:marLeft w:val="480"/>
          <w:marRight w:val="0"/>
          <w:marTop w:val="0"/>
          <w:marBottom w:val="0"/>
          <w:divBdr>
            <w:top w:val="none" w:sz="0" w:space="0" w:color="auto"/>
            <w:left w:val="none" w:sz="0" w:space="0" w:color="auto"/>
            <w:bottom w:val="none" w:sz="0" w:space="0" w:color="auto"/>
            <w:right w:val="none" w:sz="0" w:space="0" w:color="auto"/>
          </w:divBdr>
        </w:div>
      </w:divsChild>
    </w:div>
    <w:div w:id="195235060">
      <w:bodyDiv w:val="1"/>
      <w:marLeft w:val="0"/>
      <w:marRight w:val="0"/>
      <w:marTop w:val="0"/>
      <w:marBottom w:val="0"/>
      <w:divBdr>
        <w:top w:val="none" w:sz="0" w:space="0" w:color="auto"/>
        <w:left w:val="none" w:sz="0" w:space="0" w:color="auto"/>
        <w:bottom w:val="none" w:sz="0" w:space="0" w:color="auto"/>
        <w:right w:val="none" w:sz="0" w:space="0" w:color="auto"/>
      </w:divBdr>
      <w:divsChild>
        <w:div w:id="186140012">
          <w:marLeft w:val="480"/>
          <w:marRight w:val="0"/>
          <w:marTop w:val="0"/>
          <w:marBottom w:val="0"/>
          <w:divBdr>
            <w:top w:val="none" w:sz="0" w:space="0" w:color="auto"/>
            <w:left w:val="none" w:sz="0" w:space="0" w:color="auto"/>
            <w:bottom w:val="none" w:sz="0" w:space="0" w:color="auto"/>
            <w:right w:val="none" w:sz="0" w:space="0" w:color="auto"/>
          </w:divBdr>
        </w:div>
        <w:div w:id="1331180448">
          <w:marLeft w:val="480"/>
          <w:marRight w:val="0"/>
          <w:marTop w:val="0"/>
          <w:marBottom w:val="0"/>
          <w:divBdr>
            <w:top w:val="none" w:sz="0" w:space="0" w:color="auto"/>
            <w:left w:val="none" w:sz="0" w:space="0" w:color="auto"/>
            <w:bottom w:val="none" w:sz="0" w:space="0" w:color="auto"/>
            <w:right w:val="none" w:sz="0" w:space="0" w:color="auto"/>
          </w:divBdr>
        </w:div>
      </w:divsChild>
    </w:div>
    <w:div w:id="201291904">
      <w:bodyDiv w:val="1"/>
      <w:marLeft w:val="0"/>
      <w:marRight w:val="0"/>
      <w:marTop w:val="0"/>
      <w:marBottom w:val="0"/>
      <w:divBdr>
        <w:top w:val="none" w:sz="0" w:space="0" w:color="auto"/>
        <w:left w:val="none" w:sz="0" w:space="0" w:color="auto"/>
        <w:bottom w:val="none" w:sz="0" w:space="0" w:color="auto"/>
        <w:right w:val="none" w:sz="0" w:space="0" w:color="auto"/>
      </w:divBdr>
      <w:divsChild>
        <w:div w:id="918291547">
          <w:marLeft w:val="480"/>
          <w:marRight w:val="0"/>
          <w:marTop w:val="0"/>
          <w:marBottom w:val="0"/>
          <w:divBdr>
            <w:top w:val="none" w:sz="0" w:space="0" w:color="auto"/>
            <w:left w:val="none" w:sz="0" w:space="0" w:color="auto"/>
            <w:bottom w:val="none" w:sz="0" w:space="0" w:color="auto"/>
            <w:right w:val="none" w:sz="0" w:space="0" w:color="auto"/>
          </w:divBdr>
        </w:div>
        <w:div w:id="222764047">
          <w:marLeft w:val="480"/>
          <w:marRight w:val="0"/>
          <w:marTop w:val="0"/>
          <w:marBottom w:val="0"/>
          <w:divBdr>
            <w:top w:val="none" w:sz="0" w:space="0" w:color="auto"/>
            <w:left w:val="none" w:sz="0" w:space="0" w:color="auto"/>
            <w:bottom w:val="none" w:sz="0" w:space="0" w:color="auto"/>
            <w:right w:val="none" w:sz="0" w:space="0" w:color="auto"/>
          </w:divBdr>
        </w:div>
      </w:divsChild>
    </w:div>
    <w:div w:id="202057349">
      <w:bodyDiv w:val="1"/>
      <w:marLeft w:val="0"/>
      <w:marRight w:val="0"/>
      <w:marTop w:val="0"/>
      <w:marBottom w:val="0"/>
      <w:divBdr>
        <w:top w:val="none" w:sz="0" w:space="0" w:color="auto"/>
        <w:left w:val="none" w:sz="0" w:space="0" w:color="auto"/>
        <w:bottom w:val="none" w:sz="0" w:space="0" w:color="auto"/>
        <w:right w:val="none" w:sz="0" w:space="0" w:color="auto"/>
      </w:divBdr>
      <w:divsChild>
        <w:div w:id="1681540600">
          <w:marLeft w:val="480"/>
          <w:marRight w:val="0"/>
          <w:marTop w:val="0"/>
          <w:marBottom w:val="0"/>
          <w:divBdr>
            <w:top w:val="none" w:sz="0" w:space="0" w:color="auto"/>
            <w:left w:val="none" w:sz="0" w:space="0" w:color="auto"/>
            <w:bottom w:val="none" w:sz="0" w:space="0" w:color="auto"/>
            <w:right w:val="none" w:sz="0" w:space="0" w:color="auto"/>
          </w:divBdr>
        </w:div>
        <w:div w:id="1382091424">
          <w:marLeft w:val="480"/>
          <w:marRight w:val="0"/>
          <w:marTop w:val="0"/>
          <w:marBottom w:val="0"/>
          <w:divBdr>
            <w:top w:val="none" w:sz="0" w:space="0" w:color="auto"/>
            <w:left w:val="none" w:sz="0" w:space="0" w:color="auto"/>
            <w:bottom w:val="none" w:sz="0" w:space="0" w:color="auto"/>
            <w:right w:val="none" w:sz="0" w:space="0" w:color="auto"/>
          </w:divBdr>
        </w:div>
        <w:div w:id="570121813">
          <w:marLeft w:val="480"/>
          <w:marRight w:val="0"/>
          <w:marTop w:val="0"/>
          <w:marBottom w:val="0"/>
          <w:divBdr>
            <w:top w:val="none" w:sz="0" w:space="0" w:color="auto"/>
            <w:left w:val="none" w:sz="0" w:space="0" w:color="auto"/>
            <w:bottom w:val="none" w:sz="0" w:space="0" w:color="auto"/>
            <w:right w:val="none" w:sz="0" w:space="0" w:color="auto"/>
          </w:divBdr>
        </w:div>
        <w:div w:id="2122020536">
          <w:marLeft w:val="480"/>
          <w:marRight w:val="0"/>
          <w:marTop w:val="0"/>
          <w:marBottom w:val="0"/>
          <w:divBdr>
            <w:top w:val="none" w:sz="0" w:space="0" w:color="auto"/>
            <w:left w:val="none" w:sz="0" w:space="0" w:color="auto"/>
            <w:bottom w:val="none" w:sz="0" w:space="0" w:color="auto"/>
            <w:right w:val="none" w:sz="0" w:space="0" w:color="auto"/>
          </w:divBdr>
        </w:div>
        <w:div w:id="356279644">
          <w:marLeft w:val="480"/>
          <w:marRight w:val="0"/>
          <w:marTop w:val="0"/>
          <w:marBottom w:val="0"/>
          <w:divBdr>
            <w:top w:val="none" w:sz="0" w:space="0" w:color="auto"/>
            <w:left w:val="none" w:sz="0" w:space="0" w:color="auto"/>
            <w:bottom w:val="none" w:sz="0" w:space="0" w:color="auto"/>
            <w:right w:val="none" w:sz="0" w:space="0" w:color="auto"/>
          </w:divBdr>
        </w:div>
        <w:div w:id="553741742">
          <w:marLeft w:val="480"/>
          <w:marRight w:val="0"/>
          <w:marTop w:val="0"/>
          <w:marBottom w:val="0"/>
          <w:divBdr>
            <w:top w:val="none" w:sz="0" w:space="0" w:color="auto"/>
            <w:left w:val="none" w:sz="0" w:space="0" w:color="auto"/>
            <w:bottom w:val="none" w:sz="0" w:space="0" w:color="auto"/>
            <w:right w:val="none" w:sz="0" w:space="0" w:color="auto"/>
          </w:divBdr>
        </w:div>
        <w:div w:id="1178272180">
          <w:marLeft w:val="480"/>
          <w:marRight w:val="0"/>
          <w:marTop w:val="0"/>
          <w:marBottom w:val="0"/>
          <w:divBdr>
            <w:top w:val="none" w:sz="0" w:space="0" w:color="auto"/>
            <w:left w:val="none" w:sz="0" w:space="0" w:color="auto"/>
            <w:bottom w:val="none" w:sz="0" w:space="0" w:color="auto"/>
            <w:right w:val="none" w:sz="0" w:space="0" w:color="auto"/>
          </w:divBdr>
        </w:div>
        <w:div w:id="1360156067">
          <w:marLeft w:val="480"/>
          <w:marRight w:val="0"/>
          <w:marTop w:val="0"/>
          <w:marBottom w:val="0"/>
          <w:divBdr>
            <w:top w:val="none" w:sz="0" w:space="0" w:color="auto"/>
            <w:left w:val="none" w:sz="0" w:space="0" w:color="auto"/>
            <w:bottom w:val="none" w:sz="0" w:space="0" w:color="auto"/>
            <w:right w:val="none" w:sz="0" w:space="0" w:color="auto"/>
          </w:divBdr>
        </w:div>
        <w:div w:id="1665743214">
          <w:marLeft w:val="480"/>
          <w:marRight w:val="0"/>
          <w:marTop w:val="0"/>
          <w:marBottom w:val="0"/>
          <w:divBdr>
            <w:top w:val="none" w:sz="0" w:space="0" w:color="auto"/>
            <w:left w:val="none" w:sz="0" w:space="0" w:color="auto"/>
            <w:bottom w:val="none" w:sz="0" w:space="0" w:color="auto"/>
            <w:right w:val="none" w:sz="0" w:space="0" w:color="auto"/>
          </w:divBdr>
        </w:div>
        <w:div w:id="1367566203">
          <w:marLeft w:val="480"/>
          <w:marRight w:val="0"/>
          <w:marTop w:val="0"/>
          <w:marBottom w:val="0"/>
          <w:divBdr>
            <w:top w:val="none" w:sz="0" w:space="0" w:color="auto"/>
            <w:left w:val="none" w:sz="0" w:space="0" w:color="auto"/>
            <w:bottom w:val="none" w:sz="0" w:space="0" w:color="auto"/>
            <w:right w:val="none" w:sz="0" w:space="0" w:color="auto"/>
          </w:divBdr>
        </w:div>
        <w:div w:id="1880703568">
          <w:marLeft w:val="480"/>
          <w:marRight w:val="0"/>
          <w:marTop w:val="0"/>
          <w:marBottom w:val="0"/>
          <w:divBdr>
            <w:top w:val="none" w:sz="0" w:space="0" w:color="auto"/>
            <w:left w:val="none" w:sz="0" w:space="0" w:color="auto"/>
            <w:bottom w:val="none" w:sz="0" w:space="0" w:color="auto"/>
            <w:right w:val="none" w:sz="0" w:space="0" w:color="auto"/>
          </w:divBdr>
          <w:divsChild>
            <w:div w:id="241304336">
              <w:marLeft w:val="0"/>
              <w:marRight w:val="0"/>
              <w:marTop w:val="0"/>
              <w:marBottom w:val="0"/>
              <w:divBdr>
                <w:top w:val="none" w:sz="0" w:space="0" w:color="auto"/>
                <w:left w:val="none" w:sz="0" w:space="0" w:color="auto"/>
                <w:bottom w:val="none" w:sz="0" w:space="0" w:color="auto"/>
                <w:right w:val="none" w:sz="0" w:space="0" w:color="auto"/>
              </w:divBdr>
              <w:divsChild>
                <w:div w:id="552809955">
                  <w:marLeft w:val="480"/>
                  <w:marRight w:val="0"/>
                  <w:marTop w:val="0"/>
                  <w:marBottom w:val="0"/>
                  <w:divBdr>
                    <w:top w:val="none" w:sz="0" w:space="0" w:color="auto"/>
                    <w:left w:val="none" w:sz="0" w:space="0" w:color="auto"/>
                    <w:bottom w:val="none" w:sz="0" w:space="0" w:color="auto"/>
                    <w:right w:val="none" w:sz="0" w:space="0" w:color="auto"/>
                  </w:divBdr>
                </w:div>
                <w:div w:id="1856723874">
                  <w:marLeft w:val="480"/>
                  <w:marRight w:val="0"/>
                  <w:marTop w:val="0"/>
                  <w:marBottom w:val="0"/>
                  <w:divBdr>
                    <w:top w:val="none" w:sz="0" w:space="0" w:color="auto"/>
                    <w:left w:val="none" w:sz="0" w:space="0" w:color="auto"/>
                    <w:bottom w:val="none" w:sz="0" w:space="0" w:color="auto"/>
                    <w:right w:val="none" w:sz="0" w:space="0" w:color="auto"/>
                  </w:divBdr>
                </w:div>
                <w:div w:id="2004502898">
                  <w:marLeft w:val="480"/>
                  <w:marRight w:val="0"/>
                  <w:marTop w:val="0"/>
                  <w:marBottom w:val="0"/>
                  <w:divBdr>
                    <w:top w:val="none" w:sz="0" w:space="0" w:color="auto"/>
                    <w:left w:val="none" w:sz="0" w:space="0" w:color="auto"/>
                    <w:bottom w:val="none" w:sz="0" w:space="0" w:color="auto"/>
                    <w:right w:val="none" w:sz="0" w:space="0" w:color="auto"/>
                  </w:divBdr>
                </w:div>
                <w:div w:id="1105997276">
                  <w:marLeft w:val="480"/>
                  <w:marRight w:val="0"/>
                  <w:marTop w:val="0"/>
                  <w:marBottom w:val="0"/>
                  <w:divBdr>
                    <w:top w:val="none" w:sz="0" w:space="0" w:color="auto"/>
                    <w:left w:val="none" w:sz="0" w:space="0" w:color="auto"/>
                    <w:bottom w:val="none" w:sz="0" w:space="0" w:color="auto"/>
                    <w:right w:val="none" w:sz="0" w:space="0" w:color="auto"/>
                  </w:divBdr>
                </w:div>
                <w:div w:id="2024238545">
                  <w:marLeft w:val="480"/>
                  <w:marRight w:val="0"/>
                  <w:marTop w:val="0"/>
                  <w:marBottom w:val="0"/>
                  <w:divBdr>
                    <w:top w:val="none" w:sz="0" w:space="0" w:color="auto"/>
                    <w:left w:val="none" w:sz="0" w:space="0" w:color="auto"/>
                    <w:bottom w:val="none" w:sz="0" w:space="0" w:color="auto"/>
                    <w:right w:val="none" w:sz="0" w:space="0" w:color="auto"/>
                  </w:divBdr>
                </w:div>
                <w:div w:id="382216694">
                  <w:marLeft w:val="480"/>
                  <w:marRight w:val="0"/>
                  <w:marTop w:val="0"/>
                  <w:marBottom w:val="0"/>
                  <w:divBdr>
                    <w:top w:val="none" w:sz="0" w:space="0" w:color="auto"/>
                    <w:left w:val="none" w:sz="0" w:space="0" w:color="auto"/>
                    <w:bottom w:val="none" w:sz="0" w:space="0" w:color="auto"/>
                    <w:right w:val="none" w:sz="0" w:space="0" w:color="auto"/>
                  </w:divBdr>
                </w:div>
                <w:div w:id="1432165520">
                  <w:marLeft w:val="480"/>
                  <w:marRight w:val="0"/>
                  <w:marTop w:val="0"/>
                  <w:marBottom w:val="0"/>
                  <w:divBdr>
                    <w:top w:val="none" w:sz="0" w:space="0" w:color="auto"/>
                    <w:left w:val="none" w:sz="0" w:space="0" w:color="auto"/>
                    <w:bottom w:val="none" w:sz="0" w:space="0" w:color="auto"/>
                    <w:right w:val="none" w:sz="0" w:space="0" w:color="auto"/>
                  </w:divBdr>
                </w:div>
                <w:div w:id="1563637548">
                  <w:marLeft w:val="480"/>
                  <w:marRight w:val="0"/>
                  <w:marTop w:val="0"/>
                  <w:marBottom w:val="0"/>
                  <w:divBdr>
                    <w:top w:val="none" w:sz="0" w:space="0" w:color="auto"/>
                    <w:left w:val="none" w:sz="0" w:space="0" w:color="auto"/>
                    <w:bottom w:val="none" w:sz="0" w:space="0" w:color="auto"/>
                    <w:right w:val="none" w:sz="0" w:space="0" w:color="auto"/>
                  </w:divBdr>
                </w:div>
                <w:div w:id="562375903">
                  <w:marLeft w:val="480"/>
                  <w:marRight w:val="0"/>
                  <w:marTop w:val="0"/>
                  <w:marBottom w:val="0"/>
                  <w:divBdr>
                    <w:top w:val="none" w:sz="0" w:space="0" w:color="auto"/>
                    <w:left w:val="none" w:sz="0" w:space="0" w:color="auto"/>
                    <w:bottom w:val="none" w:sz="0" w:space="0" w:color="auto"/>
                    <w:right w:val="none" w:sz="0" w:space="0" w:color="auto"/>
                  </w:divBdr>
                </w:div>
                <w:div w:id="95445407">
                  <w:marLeft w:val="480"/>
                  <w:marRight w:val="0"/>
                  <w:marTop w:val="0"/>
                  <w:marBottom w:val="0"/>
                  <w:divBdr>
                    <w:top w:val="none" w:sz="0" w:space="0" w:color="auto"/>
                    <w:left w:val="none" w:sz="0" w:space="0" w:color="auto"/>
                    <w:bottom w:val="none" w:sz="0" w:space="0" w:color="auto"/>
                    <w:right w:val="none" w:sz="0" w:space="0" w:color="auto"/>
                  </w:divBdr>
                </w:div>
                <w:div w:id="600526230">
                  <w:marLeft w:val="480"/>
                  <w:marRight w:val="0"/>
                  <w:marTop w:val="0"/>
                  <w:marBottom w:val="0"/>
                  <w:divBdr>
                    <w:top w:val="none" w:sz="0" w:space="0" w:color="auto"/>
                    <w:left w:val="none" w:sz="0" w:space="0" w:color="auto"/>
                    <w:bottom w:val="none" w:sz="0" w:space="0" w:color="auto"/>
                    <w:right w:val="none" w:sz="0" w:space="0" w:color="auto"/>
                  </w:divBdr>
                </w:div>
              </w:divsChild>
            </w:div>
            <w:div w:id="1314598322">
              <w:marLeft w:val="0"/>
              <w:marRight w:val="0"/>
              <w:marTop w:val="0"/>
              <w:marBottom w:val="0"/>
              <w:divBdr>
                <w:top w:val="none" w:sz="0" w:space="0" w:color="auto"/>
                <w:left w:val="none" w:sz="0" w:space="0" w:color="auto"/>
                <w:bottom w:val="none" w:sz="0" w:space="0" w:color="auto"/>
                <w:right w:val="none" w:sz="0" w:space="0" w:color="auto"/>
              </w:divBdr>
              <w:divsChild>
                <w:div w:id="2056611639">
                  <w:marLeft w:val="480"/>
                  <w:marRight w:val="0"/>
                  <w:marTop w:val="0"/>
                  <w:marBottom w:val="0"/>
                  <w:divBdr>
                    <w:top w:val="none" w:sz="0" w:space="0" w:color="auto"/>
                    <w:left w:val="none" w:sz="0" w:space="0" w:color="auto"/>
                    <w:bottom w:val="none" w:sz="0" w:space="0" w:color="auto"/>
                    <w:right w:val="none" w:sz="0" w:space="0" w:color="auto"/>
                  </w:divBdr>
                </w:div>
                <w:div w:id="1094596163">
                  <w:marLeft w:val="480"/>
                  <w:marRight w:val="0"/>
                  <w:marTop w:val="0"/>
                  <w:marBottom w:val="0"/>
                  <w:divBdr>
                    <w:top w:val="none" w:sz="0" w:space="0" w:color="auto"/>
                    <w:left w:val="none" w:sz="0" w:space="0" w:color="auto"/>
                    <w:bottom w:val="none" w:sz="0" w:space="0" w:color="auto"/>
                    <w:right w:val="none" w:sz="0" w:space="0" w:color="auto"/>
                  </w:divBdr>
                </w:div>
                <w:div w:id="1225873126">
                  <w:marLeft w:val="480"/>
                  <w:marRight w:val="0"/>
                  <w:marTop w:val="0"/>
                  <w:marBottom w:val="0"/>
                  <w:divBdr>
                    <w:top w:val="none" w:sz="0" w:space="0" w:color="auto"/>
                    <w:left w:val="none" w:sz="0" w:space="0" w:color="auto"/>
                    <w:bottom w:val="none" w:sz="0" w:space="0" w:color="auto"/>
                    <w:right w:val="none" w:sz="0" w:space="0" w:color="auto"/>
                  </w:divBdr>
                </w:div>
                <w:div w:id="1398481446">
                  <w:marLeft w:val="480"/>
                  <w:marRight w:val="0"/>
                  <w:marTop w:val="0"/>
                  <w:marBottom w:val="0"/>
                  <w:divBdr>
                    <w:top w:val="none" w:sz="0" w:space="0" w:color="auto"/>
                    <w:left w:val="none" w:sz="0" w:space="0" w:color="auto"/>
                    <w:bottom w:val="none" w:sz="0" w:space="0" w:color="auto"/>
                    <w:right w:val="none" w:sz="0" w:space="0" w:color="auto"/>
                  </w:divBdr>
                </w:div>
                <w:div w:id="501310708">
                  <w:marLeft w:val="480"/>
                  <w:marRight w:val="0"/>
                  <w:marTop w:val="0"/>
                  <w:marBottom w:val="0"/>
                  <w:divBdr>
                    <w:top w:val="none" w:sz="0" w:space="0" w:color="auto"/>
                    <w:left w:val="none" w:sz="0" w:space="0" w:color="auto"/>
                    <w:bottom w:val="none" w:sz="0" w:space="0" w:color="auto"/>
                    <w:right w:val="none" w:sz="0" w:space="0" w:color="auto"/>
                  </w:divBdr>
                </w:div>
                <w:div w:id="180047547">
                  <w:marLeft w:val="480"/>
                  <w:marRight w:val="0"/>
                  <w:marTop w:val="0"/>
                  <w:marBottom w:val="0"/>
                  <w:divBdr>
                    <w:top w:val="none" w:sz="0" w:space="0" w:color="auto"/>
                    <w:left w:val="none" w:sz="0" w:space="0" w:color="auto"/>
                    <w:bottom w:val="none" w:sz="0" w:space="0" w:color="auto"/>
                    <w:right w:val="none" w:sz="0" w:space="0" w:color="auto"/>
                  </w:divBdr>
                </w:div>
                <w:div w:id="1945728962">
                  <w:marLeft w:val="480"/>
                  <w:marRight w:val="0"/>
                  <w:marTop w:val="0"/>
                  <w:marBottom w:val="0"/>
                  <w:divBdr>
                    <w:top w:val="none" w:sz="0" w:space="0" w:color="auto"/>
                    <w:left w:val="none" w:sz="0" w:space="0" w:color="auto"/>
                    <w:bottom w:val="none" w:sz="0" w:space="0" w:color="auto"/>
                    <w:right w:val="none" w:sz="0" w:space="0" w:color="auto"/>
                  </w:divBdr>
                </w:div>
                <w:div w:id="2068719704">
                  <w:marLeft w:val="480"/>
                  <w:marRight w:val="0"/>
                  <w:marTop w:val="0"/>
                  <w:marBottom w:val="0"/>
                  <w:divBdr>
                    <w:top w:val="none" w:sz="0" w:space="0" w:color="auto"/>
                    <w:left w:val="none" w:sz="0" w:space="0" w:color="auto"/>
                    <w:bottom w:val="none" w:sz="0" w:space="0" w:color="auto"/>
                    <w:right w:val="none" w:sz="0" w:space="0" w:color="auto"/>
                  </w:divBdr>
                </w:div>
                <w:div w:id="1190726695">
                  <w:marLeft w:val="480"/>
                  <w:marRight w:val="0"/>
                  <w:marTop w:val="0"/>
                  <w:marBottom w:val="0"/>
                  <w:divBdr>
                    <w:top w:val="none" w:sz="0" w:space="0" w:color="auto"/>
                    <w:left w:val="none" w:sz="0" w:space="0" w:color="auto"/>
                    <w:bottom w:val="none" w:sz="0" w:space="0" w:color="auto"/>
                    <w:right w:val="none" w:sz="0" w:space="0" w:color="auto"/>
                  </w:divBdr>
                </w:div>
                <w:div w:id="881093096">
                  <w:marLeft w:val="480"/>
                  <w:marRight w:val="0"/>
                  <w:marTop w:val="0"/>
                  <w:marBottom w:val="0"/>
                  <w:divBdr>
                    <w:top w:val="none" w:sz="0" w:space="0" w:color="auto"/>
                    <w:left w:val="none" w:sz="0" w:space="0" w:color="auto"/>
                    <w:bottom w:val="none" w:sz="0" w:space="0" w:color="auto"/>
                    <w:right w:val="none" w:sz="0" w:space="0" w:color="auto"/>
                  </w:divBdr>
                </w:div>
                <w:div w:id="520900979">
                  <w:marLeft w:val="480"/>
                  <w:marRight w:val="0"/>
                  <w:marTop w:val="0"/>
                  <w:marBottom w:val="0"/>
                  <w:divBdr>
                    <w:top w:val="none" w:sz="0" w:space="0" w:color="auto"/>
                    <w:left w:val="none" w:sz="0" w:space="0" w:color="auto"/>
                    <w:bottom w:val="none" w:sz="0" w:space="0" w:color="auto"/>
                    <w:right w:val="none" w:sz="0" w:space="0" w:color="auto"/>
                  </w:divBdr>
                </w:div>
              </w:divsChild>
            </w:div>
            <w:div w:id="1322733013">
              <w:marLeft w:val="0"/>
              <w:marRight w:val="0"/>
              <w:marTop w:val="0"/>
              <w:marBottom w:val="0"/>
              <w:divBdr>
                <w:top w:val="none" w:sz="0" w:space="0" w:color="auto"/>
                <w:left w:val="none" w:sz="0" w:space="0" w:color="auto"/>
                <w:bottom w:val="none" w:sz="0" w:space="0" w:color="auto"/>
                <w:right w:val="none" w:sz="0" w:space="0" w:color="auto"/>
              </w:divBdr>
              <w:divsChild>
                <w:div w:id="457146281">
                  <w:marLeft w:val="480"/>
                  <w:marRight w:val="0"/>
                  <w:marTop w:val="0"/>
                  <w:marBottom w:val="0"/>
                  <w:divBdr>
                    <w:top w:val="none" w:sz="0" w:space="0" w:color="auto"/>
                    <w:left w:val="none" w:sz="0" w:space="0" w:color="auto"/>
                    <w:bottom w:val="none" w:sz="0" w:space="0" w:color="auto"/>
                    <w:right w:val="none" w:sz="0" w:space="0" w:color="auto"/>
                  </w:divBdr>
                </w:div>
                <w:div w:id="929124885">
                  <w:marLeft w:val="480"/>
                  <w:marRight w:val="0"/>
                  <w:marTop w:val="0"/>
                  <w:marBottom w:val="0"/>
                  <w:divBdr>
                    <w:top w:val="none" w:sz="0" w:space="0" w:color="auto"/>
                    <w:left w:val="none" w:sz="0" w:space="0" w:color="auto"/>
                    <w:bottom w:val="none" w:sz="0" w:space="0" w:color="auto"/>
                    <w:right w:val="none" w:sz="0" w:space="0" w:color="auto"/>
                  </w:divBdr>
                </w:div>
                <w:div w:id="380372023">
                  <w:marLeft w:val="480"/>
                  <w:marRight w:val="0"/>
                  <w:marTop w:val="0"/>
                  <w:marBottom w:val="0"/>
                  <w:divBdr>
                    <w:top w:val="none" w:sz="0" w:space="0" w:color="auto"/>
                    <w:left w:val="none" w:sz="0" w:space="0" w:color="auto"/>
                    <w:bottom w:val="none" w:sz="0" w:space="0" w:color="auto"/>
                    <w:right w:val="none" w:sz="0" w:space="0" w:color="auto"/>
                  </w:divBdr>
                </w:div>
                <w:div w:id="1152059352">
                  <w:marLeft w:val="480"/>
                  <w:marRight w:val="0"/>
                  <w:marTop w:val="0"/>
                  <w:marBottom w:val="0"/>
                  <w:divBdr>
                    <w:top w:val="none" w:sz="0" w:space="0" w:color="auto"/>
                    <w:left w:val="none" w:sz="0" w:space="0" w:color="auto"/>
                    <w:bottom w:val="none" w:sz="0" w:space="0" w:color="auto"/>
                    <w:right w:val="none" w:sz="0" w:space="0" w:color="auto"/>
                  </w:divBdr>
                </w:div>
                <w:div w:id="1730224197">
                  <w:marLeft w:val="480"/>
                  <w:marRight w:val="0"/>
                  <w:marTop w:val="0"/>
                  <w:marBottom w:val="0"/>
                  <w:divBdr>
                    <w:top w:val="none" w:sz="0" w:space="0" w:color="auto"/>
                    <w:left w:val="none" w:sz="0" w:space="0" w:color="auto"/>
                    <w:bottom w:val="none" w:sz="0" w:space="0" w:color="auto"/>
                    <w:right w:val="none" w:sz="0" w:space="0" w:color="auto"/>
                  </w:divBdr>
                </w:div>
                <w:div w:id="2011634422">
                  <w:marLeft w:val="480"/>
                  <w:marRight w:val="0"/>
                  <w:marTop w:val="0"/>
                  <w:marBottom w:val="0"/>
                  <w:divBdr>
                    <w:top w:val="none" w:sz="0" w:space="0" w:color="auto"/>
                    <w:left w:val="none" w:sz="0" w:space="0" w:color="auto"/>
                    <w:bottom w:val="none" w:sz="0" w:space="0" w:color="auto"/>
                    <w:right w:val="none" w:sz="0" w:space="0" w:color="auto"/>
                  </w:divBdr>
                </w:div>
                <w:div w:id="1713379330">
                  <w:marLeft w:val="480"/>
                  <w:marRight w:val="0"/>
                  <w:marTop w:val="0"/>
                  <w:marBottom w:val="0"/>
                  <w:divBdr>
                    <w:top w:val="none" w:sz="0" w:space="0" w:color="auto"/>
                    <w:left w:val="none" w:sz="0" w:space="0" w:color="auto"/>
                    <w:bottom w:val="none" w:sz="0" w:space="0" w:color="auto"/>
                    <w:right w:val="none" w:sz="0" w:space="0" w:color="auto"/>
                  </w:divBdr>
                </w:div>
                <w:div w:id="141965319">
                  <w:marLeft w:val="480"/>
                  <w:marRight w:val="0"/>
                  <w:marTop w:val="0"/>
                  <w:marBottom w:val="0"/>
                  <w:divBdr>
                    <w:top w:val="none" w:sz="0" w:space="0" w:color="auto"/>
                    <w:left w:val="none" w:sz="0" w:space="0" w:color="auto"/>
                    <w:bottom w:val="none" w:sz="0" w:space="0" w:color="auto"/>
                    <w:right w:val="none" w:sz="0" w:space="0" w:color="auto"/>
                  </w:divBdr>
                </w:div>
                <w:div w:id="27923915">
                  <w:marLeft w:val="480"/>
                  <w:marRight w:val="0"/>
                  <w:marTop w:val="0"/>
                  <w:marBottom w:val="0"/>
                  <w:divBdr>
                    <w:top w:val="none" w:sz="0" w:space="0" w:color="auto"/>
                    <w:left w:val="none" w:sz="0" w:space="0" w:color="auto"/>
                    <w:bottom w:val="none" w:sz="0" w:space="0" w:color="auto"/>
                    <w:right w:val="none" w:sz="0" w:space="0" w:color="auto"/>
                  </w:divBdr>
                </w:div>
                <w:div w:id="163401314">
                  <w:marLeft w:val="480"/>
                  <w:marRight w:val="0"/>
                  <w:marTop w:val="0"/>
                  <w:marBottom w:val="0"/>
                  <w:divBdr>
                    <w:top w:val="none" w:sz="0" w:space="0" w:color="auto"/>
                    <w:left w:val="none" w:sz="0" w:space="0" w:color="auto"/>
                    <w:bottom w:val="none" w:sz="0" w:space="0" w:color="auto"/>
                    <w:right w:val="none" w:sz="0" w:space="0" w:color="auto"/>
                  </w:divBdr>
                </w:div>
                <w:div w:id="381566098">
                  <w:marLeft w:val="480"/>
                  <w:marRight w:val="0"/>
                  <w:marTop w:val="0"/>
                  <w:marBottom w:val="0"/>
                  <w:divBdr>
                    <w:top w:val="none" w:sz="0" w:space="0" w:color="auto"/>
                    <w:left w:val="none" w:sz="0" w:space="0" w:color="auto"/>
                    <w:bottom w:val="none" w:sz="0" w:space="0" w:color="auto"/>
                    <w:right w:val="none" w:sz="0" w:space="0" w:color="auto"/>
                  </w:divBdr>
                </w:div>
              </w:divsChild>
            </w:div>
            <w:div w:id="274335935">
              <w:marLeft w:val="0"/>
              <w:marRight w:val="0"/>
              <w:marTop w:val="0"/>
              <w:marBottom w:val="0"/>
              <w:divBdr>
                <w:top w:val="none" w:sz="0" w:space="0" w:color="auto"/>
                <w:left w:val="none" w:sz="0" w:space="0" w:color="auto"/>
                <w:bottom w:val="none" w:sz="0" w:space="0" w:color="auto"/>
                <w:right w:val="none" w:sz="0" w:space="0" w:color="auto"/>
              </w:divBdr>
              <w:divsChild>
                <w:div w:id="26032141">
                  <w:marLeft w:val="480"/>
                  <w:marRight w:val="0"/>
                  <w:marTop w:val="0"/>
                  <w:marBottom w:val="0"/>
                  <w:divBdr>
                    <w:top w:val="none" w:sz="0" w:space="0" w:color="auto"/>
                    <w:left w:val="none" w:sz="0" w:space="0" w:color="auto"/>
                    <w:bottom w:val="none" w:sz="0" w:space="0" w:color="auto"/>
                    <w:right w:val="none" w:sz="0" w:space="0" w:color="auto"/>
                  </w:divBdr>
                </w:div>
                <w:div w:id="1523856174">
                  <w:marLeft w:val="480"/>
                  <w:marRight w:val="0"/>
                  <w:marTop w:val="0"/>
                  <w:marBottom w:val="0"/>
                  <w:divBdr>
                    <w:top w:val="none" w:sz="0" w:space="0" w:color="auto"/>
                    <w:left w:val="none" w:sz="0" w:space="0" w:color="auto"/>
                    <w:bottom w:val="none" w:sz="0" w:space="0" w:color="auto"/>
                    <w:right w:val="none" w:sz="0" w:space="0" w:color="auto"/>
                  </w:divBdr>
                </w:div>
                <w:div w:id="1879053045">
                  <w:marLeft w:val="480"/>
                  <w:marRight w:val="0"/>
                  <w:marTop w:val="0"/>
                  <w:marBottom w:val="0"/>
                  <w:divBdr>
                    <w:top w:val="none" w:sz="0" w:space="0" w:color="auto"/>
                    <w:left w:val="none" w:sz="0" w:space="0" w:color="auto"/>
                    <w:bottom w:val="none" w:sz="0" w:space="0" w:color="auto"/>
                    <w:right w:val="none" w:sz="0" w:space="0" w:color="auto"/>
                  </w:divBdr>
                </w:div>
                <w:div w:id="1465538381">
                  <w:marLeft w:val="480"/>
                  <w:marRight w:val="0"/>
                  <w:marTop w:val="0"/>
                  <w:marBottom w:val="0"/>
                  <w:divBdr>
                    <w:top w:val="none" w:sz="0" w:space="0" w:color="auto"/>
                    <w:left w:val="none" w:sz="0" w:space="0" w:color="auto"/>
                    <w:bottom w:val="none" w:sz="0" w:space="0" w:color="auto"/>
                    <w:right w:val="none" w:sz="0" w:space="0" w:color="auto"/>
                  </w:divBdr>
                </w:div>
                <w:div w:id="956067289">
                  <w:marLeft w:val="480"/>
                  <w:marRight w:val="0"/>
                  <w:marTop w:val="0"/>
                  <w:marBottom w:val="0"/>
                  <w:divBdr>
                    <w:top w:val="none" w:sz="0" w:space="0" w:color="auto"/>
                    <w:left w:val="none" w:sz="0" w:space="0" w:color="auto"/>
                    <w:bottom w:val="none" w:sz="0" w:space="0" w:color="auto"/>
                    <w:right w:val="none" w:sz="0" w:space="0" w:color="auto"/>
                  </w:divBdr>
                </w:div>
                <w:div w:id="871109203">
                  <w:marLeft w:val="480"/>
                  <w:marRight w:val="0"/>
                  <w:marTop w:val="0"/>
                  <w:marBottom w:val="0"/>
                  <w:divBdr>
                    <w:top w:val="none" w:sz="0" w:space="0" w:color="auto"/>
                    <w:left w:val="none" w:sz="0" w:space="0" w:color="auto"/>
                    <w:bottom w:val="none" w:sz="0" w:space="0" w:color="auto"/>
                    <w:right w:val="none" w:sz="0" w:space="0" w:color="auto"/>
                  </w:divBdr>
                </w:div>
                <w:div w:id="383452679">
                  <w:marLeft w:val="480"/>
                  <w:marRight w:val="0"/>
                  <w:marTop w:val="0"/>
                  <w:marBottom w:val="0"/>
                  <w:divBdr>
                    <w:top w:val="none" w:sz="0" w:space="0" w:color="auto"/>
                    <w:left w:val="none" w:sz="0" w:space="0" w:color="auto"/>
                    <w:bottom w:val="none" w:sz="0" w:space="0" w:color="auto"/>
                    <w:right w:val="none" w:sz="0" w:space="0" w:color="auto"/>
                  </w:divBdr>
                </w:div>
                <w:div w:id="1216117814">
                  <w:marLeft w:val="480"/>
                  <w:marRight w:val="0"/>
                  <w:marTop w:val="0"/>
                  <w:marBottom w:val="0"/>
                  <w:divBdr>
                    <w:top w:val="none" w:sz="0" w:space="0" w:color="auto"/>
                    <w:left w:val="none" w:sz="0" w:space="0" w:color="auto"/>
                    <w:bottom w:val="none" w:sz="0" w:space="0" w:color="auto"/>
                    <w:right w:val="none" w:sz="0" w:space="0" w:color="auto"/>
                  </w:divBdr>
                </w:div>
                <w:div w:id="1407456860">
                  <w:marLeft w:val="480"/>
                  <w:marRight w:val="0"/>
                  <w:marTop w:val="0"/>
                  <w:marBottom w:val="0"/>
                  <w:divBdr>
                    <w:top w:val="none" w:sz="0" w:space="0" w:color="auto"/>
                    <w:left w:val="none" w:sz="0" w:space="0" w:color="auto"/>
                    <w:bottom w:val="none" w:sz="0" w:space="0" w:color="auto"/>
                    <w:right w:val="none" w:sz="0" w:space="0" w:color="auto"/>
                  </w:divBdr>
                </w:div>
                <w:div w:id="1194542067">
                  <w:marLeft w:val="480"/>
                  <w:marRight w:val="0"/>
                  <w:marTop w:val="0"/>
                  <w:marBottom w:val="0"/>
                  <w:divBdr>
                    <w:top w:val="none" w:sz="0" w:space="0" w:color="auto"/>
                    <w:left w:val="none" w:sz="0" w:space="0" w:color="auto"/>
                    <w:bottom w:val="none" w:sz="0" w:space="0" w:color="auto"/>
                    <w:right w:val="none" w:sz="0" w:space="0" w:color="auto"/>
                  </w:divBdr>
                </w:div>
                <w:div w:id="1263226465">
                  <w:marLeft w:val="480"/>
                  <w:marRight w:val="0"/>
                  <w:marTop w:val="0"/>
                  <w:marBottom w:val="0"/>
                  <w:divBdr>
                    <w:top w:val="none" w:sz="0" w:space="0" w:color="auto"/>
                    <w:left w:val="none" w:sz="0" w:space="0" w:color="auto"/>
                    <w:bottom w:val="none" w:sz="0" w:space="0" w:color="auto"/>
                    <w:right w:val="none" w:sz="0" w:space="0" w:color="auto"/>
                  </w:divBdr>
                </w:div>
              </w:divsChild>
            </w:div>
            <w:div w:id="1127701230">
              <w:marLeft w:val="0"/>
              <w:marRight w:val="0"/>
              <w:marTop w:val="0"/>
              <w:marBottom w:val="0"/>
              <w:divBdr>
                <w:top w:val="none" w:sz="0" w:space="0" w:color="auto"/>
                <w:left w:val="none" w:sz="0" w:space="0" w:color="auto"/>
                <w:bottom w:val="none" w:sz="0" w:space="0" w:color="auto"/>
                <w:right w:val="none" w:sz="0" w:space="0" w:color="auto"/>
              </w:divBdr>
              <w:divsChild>
                <w:div w:id="990715054">
                  <w:marLeft w:val="480"/>
                  <w:marRight w:val="0"/>
                  <w:marTop w:val="0"/>
                  <w:marBottom w:val="0"/>
                  <w:divBdr>
                    <w:top w:val="none" w:sz="0" w:space="0" w:color="auto"/>
                    <w:left w:val="none" w:sz="0" w:space="0" w:color="auto"/>
                    <w:bottom w:val="none" w:sz="0" w:space="0" w:color="auto"/>
                    <w:right w:val="none" w:sz="0" w:space="0" w:color="auto"/>
                  </w:divBdr>
                </w:div>
                <w:div w:id="1117914857">
                  <w:marLeft w:val="480"/>
                  <w:marRight w:val="0"/>
                  <w:marTop w:val="0"/>
                  <w:marBottom w:val="0"/>
                  <w:divBdr>
                    <w:top w:val="none" w:sz="0" w:space="0" w:color="auto"/>
                    <w:left w:val="none" w:sz="0" w:space="0" w:color="auto"/>
                    <w:bottom w:val="none" w:sz="0" w:space="0" w:color="auto"/>
                    <w:right w:val="none" w:sz="0" w:space="0" w:color="auto"/>
                  </w:divBdr>
                </w:div>
                <w:div w:id="689379589">
                  <w:marLeft w:val="480"/>
                  <w:marRight w:val="0"/>
                  <w:marTop w:val="0"/>
                  <w:marBottom w:val="0"/>
                  <w:divBdr>
                    <w:top w:val="none" w:sz="0" w:space="0" w:color="auto"/>
                    <w:left w:val="none" w:sz="0" w:space="0" w:color="auto"/>
                    <w:bottom w:val="none" w:sz="0" w:space="0" w:color="auto"/>
                    <w:right w:val="none" w:sz="0" w:space="0" w:color="auto"/>
                  </w:divBdr>
                </w:div>
                <w:div w:id="1363825825">
                  <w:marLeft w:val="480"/>
                  <w:marRight w:val="0"/>
                  <w:marTop w:val="0"/>
                  <w:marBottom w:val="0"/>
                  <w:divBdr>
                    <w:top w:val="none" w:sz="0" w:space="0" w:color="auto"/>
                    <w:left w:val="none" w:sz="0" w:space="0" w:color="auto"/>
                    <w:bottom w:val="none" w:sz="0" w:space="0" w:color="auto"/>
                    <w:right w:val="none" w:sz="0" w:space="0" w:color="auto"/>
                  </w:divBdr>
                </w:div>
                <w:div w:id="1251547391">
                  <w:marLeft w:val="480"/>
                  <w:marRight w:val="0"/>
                  <w:marTop w:val="0"/>
                  <w:marBottom w:val="0"/>
                  <w:divBdr>
                    <w:top w:val="none" w:sz="0" w:space="0" w:color="auto"/>
                    <w:left w:val="none" w:sz="0" w:space="0" w:color="auto"/>
                    <w:bottom w:val="none" w:sz="0" w:space="0" w:color="auto"/>
                    <w:right w:val="none" w:sz="0" w:space="0" w:color="auto"/>
                  </w:divBdr>
                </w:div>
                <w:div w:id="152374390">
                  <w:marLeft w:val="480"/>
                  <w:marRight w:val="0"/>
                  <w:marTop w:val="0"/>
                  <w:marBottom w:val="0"/>
                  <w:divBdr>
                    <w:top w:val="none" w:sz="0" w:space="0" w:color="auto"/>
                    <w:left w:val="none" w:sz="0" w:space="0" w:color="auto"/>
                    <w:bottom w:val="none" w:sz="0" w:space="0" w:color="auto"/>
                    <w:right w:val="none" w:sz="0" w:space="0" w:color="auto"/>
                  </w:divBdr>
                </w:div>
                <w:div w:id="209536951">
                  <w:marLeft w:val="480"/>
                  <w:marRight w:val="0"/>
                  <w:marTop w:val="0"/>
                  <w:marBottom w:val="0"/>
                  <w:divBdr>
                    <w:top w:val="none" w:sz="0" w:space="0" w:color="auto"/>
                    <w:left w:val="none" w:sz="0" w:space="0" w:color="auto"/>
                    <w:bottom w:val="none" w:sz="0" w:space="0" w:color="auto"/>
                    <w:right w:val="none" w:sz="0" w:space="0" w:color="auto"/>
                  </w:divBdr>
                </w:div>
                <w:div w:id="1472210554">
                  <w:marLeft w:val="480"/>
                  <w:marRight w:val="0"/>
                  <w:marTop w:val="0"/>
                  <w:marBottom w:val="0"/>
                  <w:divBdr>
                    <w:top w:val="none" w:sz="0" w:space="0" w:color="auto"/>
                    <w:left w:val="none" w:sz="0" w:space="0" w:color="auto"/>
                    <w:bottom w:val="none" w:sz="0" w:space="0" w:color="auto"/>
                    <w:right w:val="none" w:sz="0" w:space="0" w:color="auto"/>
                  </w:divBdr>
                </w:div>
                <w:div w:id="675813694">
                  <w:marLeft w:val="480"/>
                  <w:marRight w:val="0"/>
                  <w:marTop w:val="0"/>
                  <w:marBottom w:val="0"/>
                  <w:divBdr>
                    <w:top w:val="none" w:sz="0" w:space="0" w:color="auto"/>
                    <w:left w:val="none" w:sz="0" w:space="0" w:color="auto"/>
                    <w:bottom w:val="none" w:sz="0" w:space="0" w:color="auto"/>
                    <w:right w:val="none" w:sz="0" w:space="0" w:color="auto"/>
                  </w:divBdr>
                </w:div>
                <w:div w:id="1910188283">
                  <w:marLeft w:val="480"/>
                  <w:marRight w:val="0"/>
                  <w:marTop w:val="0"/>
                  <w:marBottom w:val="0"/>
                  <w:divBdr>
                    <w:top w:val="none" w:sz="0" w:space="0" w:color="auto"/>
                    <w:left w:val="none" w:sz="0" w:space="0" w:color="auto"/>
                    <w:bottom w:val="none" w:sz="0" w:space="0" w:color="auto"/>
                    <w:right w:val="none" w:sz="0" w:space="0" w:color="auto"/>
                  </w:divBdr>
                </w:div>
                <w:div w:id="693576081">
                  <w:marLeft w:val="480"/>
                  <w:marRight w:val="0"/>
                  <w:marTop w:val="0"/>
                  <w:marBottom w:val="0"/>
                  <w:divBdr>
                    <w:top w:val="none" w:sz="0" w:space="0" w:color="auto"/>
                    <w:left w:val="none" w:sz="0" w:space="0" w:color="auto"/>
                    <w:bottom w:val="none" w:sz="0" w:space="0" w:color="auto"/>
                    <w:right w:val="none" w:sz="0" w:space="0" w:color="auto"/>
                  </w:divBdr>
                </w:div>
              </w:divsChild>
            </w:div>
            <w:div w:id="39060087">
              <w:marLeft w:val="0"/>
              <w:marRight w:val="0"/>
              <w:marTop w:val="0"/>
              <w:marBottom w:val="0"/>
              <w:divBdr>
                <w:top w:val="none" w:sz="0" w:space="0" w:color="auto"/>
                <w:left w:val="none" w:sz="0" w:space="0" w:color="auto"/>
                <w:bottom w:val="none" w:sz="0" w:space="0" w:color="auto"/>
                <w:right w:val="none" w:sz="0" w:space="0" w:color="auto"/>
              </w:divBdr>
              <w:divsChild>
                <w:div w:id="407921524">
                  <w:marLeft w:val="480"/>
                  <w:marRight w:val="0"/>
                  <w:marTop w:val="0"/>
                  <w:marBottom w:val="0"/>
                  <w:divBdr>
                    <w:top w:val="none" w:sz="0" w:space="0" w:color="auto"/>
                    <w:left w:val="none" w:sz="0" w:space="0" w:color="auto"/>
                    <w:bottom w:val="none" w:sz="0" w:space="0" w:color="auto"/>
                    <w:right w:val="none" w:sz="0" w:space="0" w:color="auto"/>
                  </w:divBdr>
                </w:div>
                <w:div w:id="2048605857">
                  <w:marLeft w:val="480"/>
                  <w:marRight w:val="0"/>
                  <w:marTop w:val="0"/>
                  <w:marBottom w:val="0"/>
                  <w:divBdr>
                    <w:top w:val="none" w:sz="0" w:space="0" w:color="auto"/>
                    <w:left w:val="none" w:sz="0" w:space="0" w:color="auto"/>
                    <w:bottom w:val="none" w:sz="0" w:space="0" w:color="auto"/>
                    <w:right w:val="none" w:sz="0" w:space="0" w:color="auto"/>
                  </w:divBdr>
                </w:div>
                <w:div w:id="1303534374">
                  <w:marLeft w:val="480"/>
                  <w:marRight w:val="0"/>
                  <w:marTop w:val="0"/>
                  <w:marBottom w:val="0"/>
                  <w:divBdr>
                    <w:top w:val="none" w:sz="0" w:space="0" w:color="auto"/>
                    <w:left w:val="none" w:sz="0" w:space="0" w:color="auto"/>
                    <w:bottom w:val="none" w:sz="0" w:space="0" w:color="auto"/>
                    <w:right w:val="none" w:sz="0" w:space="0" w:color="auto"/>
                  </w:divBdr>
                </w:div>
                <w:div w:id="1943956878">
                  <w:marLeft w:val="480"/>
                  <w:marRight w:val="0"/>
                  <w:marTop w:val="0"/>
                  <w:marBottom w:val="0"/>
                  <w:divBdr>
                    <w:top w:val="none" w:sz="0" w:space="0" w:color="auto"/>
                    <w:left w:val="none" w:sz="0" w:space="0" w:color="auto"/>
                    <w:bottom w:val="none" w:sz="0" w:space="0" w:color="auto"/>
                    <w:right w:val="none" w:sz="0" w:space="0" w:color="auto"/>
                  </w:divBdr>
                </w:div>
                <w:div w:id="2062515895">
                  <w:marLeft w:val="480"/>
                  <w:marRight w:val="0"/>
                  <w:marTop w:val="0"/>
                  <w:marBottom w:val="0"/>
                  <w:divBdr>
                    <w:top w:val="none" w:sz="0" w:space="0" w:color="auto"/>
                    <w:left w:val="none" w:sz="0" w:space="0" w:color="auto"/>
                    <w:bottom w:val="none" w:sz="0" w:space="0" w:color="auto"/>
                    <w:right w:val="none" w:sz="0" w:space="0" w:color="auto"/>
                  </w:divBdr>
                </w:div>
                <w:div w:id="1542093595">
                  <w:marLeft w:val="480"/>
                  <w:marRight w:val="0"/>
                  <w:marTop w:val="0"/>
                  <w:marBottom w:val="0"/>
                  <w:divBdr>
                    <w:top w:val="none" w:sz="0" w:space="0" w:color="auto"/>
                    <w:left w:val="none" w:sz="0" w:space="0" w:color="auto"/>
                    <w:bottom w:val="none" w:sz="0" w:space="0" w:color="auto"/>
                    <w:right w:val="none" w:sz="0" w:space="0" w:color="auto"/>
                  </w:divBdr>
                </w:div>
                <w:div w:id="1837382272">
                  <w:marLeft w:val="480"/>
                  <w:marRight w:val="0"/>
                  <w:marTop w:val="0"/>
                  <w:marBottom w:val="0"/>
                  <w:divBdr>
                    <w:top w:val="none" w:sz="0" w:space="0" w:color="auto"/>
                    <w:left w:val="none" w:sz="0" w:space="0" w:color="auto"/>
                    <w:bottom w:val="none" w:sz="0" w:space="0" w:color="auto"/>
                    <w:right w:val="none" w:sz="0" w:space="0" w:color="auto"/>
                  </w:divBdr>
                </w:div>
                <w:div w:id="1728407633">
                  <w:marLeft w:val="480"/>
                  <w:marRight w:val="0"/>
                  <w:marTop w:val="0"/>
                  <w:marBottom w:val="0"/>
                  <w:divBdr>
                    <w:top w:val="none" w:sz="0" w:space="0" w:color="auto"/>
                    <w:left w:val="none" w:sz="0" w:space="0" w:color="auto"/>
                    <w:bottom w:val="none" w:sz="0" w:space="0" w:color="auto"/>
                    <w:right w:val="none" w:sz="0" w:space="0" w:color="auto"/>
                  </w:divBdr>
                </w:div>
                <w:div w:id="134874904">
                  <w:marLeft w:val="480"/>
                  <w:marRight w:val="0"/>
                  <w:marTop w:val="0"/>
                  <w:marBottom w:val="0"/>
                  <w:divBdr>
                    <w:top w:val="none" w:sz="0" w:space="0" w:color="auto"/>
                    <w:left w:val="none" w:sz="0" w:space="0" w:color="auto"/>
                    <w:bottom w:val="none" w:sz="0" w:space="0" w:color="auto"/>
                    <w:right w:val="none" w:sz="0" w:space="0" w:color="auto"/>
                  </w:divBdr>
                </w:div>
                <w:div w:id="580917652">
                  <w:marLeft w:val="480"/>
                  <w:marRight w:val="0"/>
                  <w:marTop w:val="0"/>
                  <w:marBottom w:val="0"/>
                  <w:divBdr>
                    <w:top w:val="none" w:sz="0" w:space="0" w:color="auto"/>
                    <w:left w:val="none" w:sz="0" w:space="0" w:color="auto"/>
                    <w:bottom w:val="none" w:sz="0" w:space="0" w:color="auto"/>
                    <w:right w:val="none" w:sz="0" w:space="0" w:color="auto"/>
                  </w:divBdr>
                </w:div>
                <w:div w:id="1253053294">
                  <w:marLeft w:val="480"/>
                  <w:marRight w:val="0"/>
                  <w:marTop w:val="0"/>
                  <w:marBottom w:val="0"/>
                  <w:divBdr>
                    <w:top w:val="none" w:sz="0" w:space="0" w:color="auto"/>
                    <w:left w:val="none" w:sz="0" w:space="0" w:color="auto"/>
                    <w:bottom w:val="none" w:sz="0" w:space="0" w:color="auto"/>
                    <w:right w:val="none" w:sz="0" w:space="0" w:color="auto"/>
                  </w:divBdr>
                </w:div>
              </w:divsChild>
            </w:div>
            <w:div w:id="1644196266">
              <w:marLeft w:val="0"/>
              <w:marRight w:val="0"/>
              <w:marTop w:val="0"/>
              <w:marBottom w:val="0"/>
              <w:divBdr>
                <w:top w:val="none" w:sz="0" w:space="0" w:color="auto"/>
                <w:left w:val="none" w:sz="0" w:space="0" w:color="auto"/>
                <w:bottom w:val="none" w:sz="0" w:space="0" w:color="auto"/>
                <w:right w:val="none" w:sz="0" w:space="0" w:color="auto"/>
              </w:divBdr>
              <w:divsChild>
                <w:div w:id="190655654">
                  <w:marLeft w:val="480"/>
                  <w:marRight w:val="0"/>
                  <w:marTop w:val="0"/>
                  <w:marBottom w:val="0"/>
                  <w:divBdr>
                    <w:top w:val="none" w:sz="0" w:space="0" w:color="auto"/>
                    <w:left w:val="none" w:sz="0" w:space="0" w:color="auto"/>
                    <w:bottom w:val="none" w:sz="0" w:space="0" w:color="auto"/>
                    <w:right w:val="none" w:sz="0" w:space="0" w:color="auto"/>
                  </w:divBdr>
                </w:div>
                <w:div w:id="1740402816">
                  <w:marLeft w:val="480"/>
                  <w:marRight w:val="0"/>
                  <w:marTop w:val="0"/>
                  <w:marBottom w:val="0"/>
                  <w:divBdr>
                    <w:top w:val="none" w:sz="0" w:space="0" w:color="auto"/>
                    <w:left w:val="none" w:sz="0" w:space="0" w:color="auto"/>
                    <w:bottom w:val="none" w:sz="0" w:space="0" w:color="auto"/>
                    <w:right w:val="none" w:sz="0" w:space="0" w:color="auto"/>
                  </w:divBdr>
                </w:div>
                <w:div w:id="259798006">
                  <w:marLeft w:val="480"/>
                  <w:marRight w:val="0"/>
                  <w:marTop w:val="0"/>
                  <w:marBottom w:val="0"/>
                  <w:divBdr>
                    <w:top w:val="none" w:sz="0" w:space="0" w:color="auto"/>
                    <w:left w:val="none" w:sz="0" w:space="0" w:color="auto"/>
                    <w:bottom w:val="none" w:sz="0" w:space="0" w:color="auto"/>
                    <w:right w:val="none" w:sz="0" w:space="0" w:color="auto"/>
                  </w:divBdr>
                </w:div>
                <w:div w:id="1906456140">
                  <w:marLeft w:val="480"/>
                  <w:marRight w:val="0"/>
                  <w:marTop w:val="0"/>
                  <w:marBottom w:val="0"/>
                  <w:divBdr>
                    <w:top w:val="none" w:sz="0" w:space="0" w:color="auto"/>
                    <w:left w:val="none" w:sz="0" w:space="0" w:color="auto"/>
                    <w:bottom w:val="none" w:sz="0" w:space="0" w:color="auto"/>
                    <w:right w:val="none" w:sz="0" w:space="0" w:color="auto"/>
                  </w:divBdr>
                </w:div>
                <w:div w:id="360666179">
                  <w:marLeft w:val="480"/>
                  <w:marRight w:val="0"/>
                  <w:marTop w:val="0"/>
                  <w:marBottom w:val="0"/>
                  <w:divBdr>
                    <w:top w:val="none" w:sz="0" w:space="0" w:color="auto"/>
                    <w:left w:val="none" w:sz="0" w:space="0" w:color="auto"/>
                    <w:bottom w:val="none" w:sz="0" w:space="0" w:color="auto"/>
                    <w:right w:val="none" w:sz="0" w:space="0" w:color="auto"/>
                  </w:divBdr>
                </w:div>
                <w:div w:id="929316352">
                  <w:marLeft w:val="480"/>
                  <w:marRight w:val="0"/>
                  <w:marTop w:val="0"/>
                  <w:marBottom w:val="0"/>
                  <w:divBdr>
                    <w:top w:val="none" w:sz="0" w:space="0" w:color="auto"/>
                    <w:left w:val="none" w:sz="0" w:space="0" w:color="auto"/>
                    <w:bottom w:val="none" w:sz="0" w:space="0" w:color="auto"/>
                    <w:right w:val="none" w:sz="0" w:space="0" w:color="auto"/>
                  </w:divBdr>
                </w:div>
                <w:div w:id="833184705">
                  <w:marLeft w:val="480"/>
                  <w:marRight w:val="0"/>
                  <w:marTop w:val="0"/>
                  <w:marBottom w:val="0"/>
                  <w:divBdr>
                    <w:top w:val="none" w:sz="0" w:space="0" w:color="auto"/>
                    <w:left w:val="none" w:sz="0" w:space="0" w:color="auto"/>
                    <w:bottom w:val="none" w:sz="0" w:space="0" w:color="auto"/>
                    <w:right w:val="none" w:sz="0" w:space="0" w:color="auto"/>
                  </w:divBdr>
                </w:div>
                <w:div w:id="205530041">
                  <w:marLeft w:val="480"/>
                  <w:marRight w:val="0"/>
                  <w:marTop w:val="0"/>
                  <w:marBottom w:val="0"/>
                  <w:divBdr>
                    <w:top w:val="none" w:sz="0" w:space="0" w:color="auto"/>
                    <w:left w:val="none" w:sz="0" w:space="0" w:color="auto"/>
                    <w:bottom w:val="none" w:sz="0" w:space="0" w:color="auto"/>
                    <w:right w:val="none" w:sz="0" w:space="0" w:color="auto"/>
                  </w:divBdr>
                </w:div>
                <w:div w:id="163127521">
                  <w:marLeft w:val="480"/>
                  <w:marRight w:val="0"/>
                  <w:marTop w:val="0"/>
                  <w:marBottom w:val="0"/>
                  <w:divBdr>
                    <w:top w:val="none" w:sz="0" w:space="0" w:color="auto"/>
                    <w:left w:val="none" w:sz="0" w:space="0" w:color="auto"/>
                    <w:bottom w:val="none" w:sz="0" w:space="0" w:color="auto"/>
                    <w:right w:val="none" w:sz="0" w:space="0" w:color="auto"/>
                  </w:divBdr>
                </w:div>
                <w:div w:id="1659460247">
                  <w:marLeft w:val="480"/>
                  <w:marRight w:val="0"/>
                  <w:marTop w:val="0"/>
                  <w:marBottom w:val="0"/>
                  <w:divBdr>
                    <w:top w:val="none" w:sz="0" w:space="0" w:color="auto"/>
                    <w:left w:val="none" w:sz="0" w:space="0" w:color="auto"/>
                    <w:bottom w:val="none" w:sz="0" w:space="0" w:color="auto"/>
                    <w:right w:val="none" w:sz="0" w:space="0" w:color="auto"/>
                  </w:divBdr>
                </w:div>
                <w:div w:id="1769307287">
                  <w:marLeft w:val="480"/>
                  <w:marRight w:val="0"/>
                  <w:marTop w:val="0"/>
                  <w:marBottom w:val="0"/>
                  <w:divBdr>
                    <w:top w:val="none" w:sz="0" w:space="0" w:color="auto"/>
                    <w:left w:val="none" w:sz="0" w:space="0" w:color="auto"/>
                    <w:bottom w:val="none" w:sz="0" w:space="0" w:color="auto"/>
                    <w:right w:val="none" w:sz="0" w:space="0" w:color="auto"/>
                  </w:divBdr>
                </w:div>
              </w:divsChild>
            </w:div>
            <w:div w:id="1631789463">
              <w:marLeft w:val="0"/>
              <w:marRight w:val="0"/>
              <w:marTop w:val="0"/>
              <w:marBottom w:val="0"/>
              <w:divBdr>
                <w:top w:val="none" w:sz="0" w:space="0" w:color="auto"/>
                <w:left w:val="none" w:sz="0" w:space="0" w:color="auto"/>
                <w:bottom w:val="none" w:sz="0" w:space="0" w:color="auto"/>
                <w:right w:val="none" w:sz="0" w:space="0" w:color="auto"/>
              </w:divBdr>
              <w:divsChild>
                <w:div w:id="392774193">
                  <w:marLeft w:val="480"/>
                  <w:marRight w:val="0"/>
                  <w:marTop w:val="0"/>
                  <w:marBottom w:val="0"/>
                  <w:divBdr>
                    <w:top w:val="none" w:sz="0" w:space="0" w:color="auto"/>
                    <w:left w:val="none" w:sz="0" w:space="0" w:color="auto"/>
                    <w:bottom w:val="none" w:sz="0" w:space="0" w:color="auto"/>
                    <w:right w:val="none" w:sz="0" w:space="0" w:color="auto"/>
                  </w:divBdr>
                </w:div>
                <w:div w:id="1834295672">
                  <w:marLeft w:val="480"/>
                  <w:marRight w:val="0"/>
                  <w:marTop w:val="0"/>
                  <w:marBottom w:val="0"/>
                  <w:divBdr>
                    <w:top w:val="none" w:sz="0" w:space="0" w:color="auto"/>
                    <w:left w:val="none" w:sz="0" w:space="0" w:color="auto"/>
                    <w:bottom w:val="none" w:sz="0" w:space="0" w:color="auto"/>
                    <w:right w:val="none" w:sz="0" w:space="0" w:color="auto"/>
                  </w:divBdr>
                </w:div>
                <w:div w:id="253368544">
                  <w:marLeft w:val="480"/>
                  <w:marRight w:val="0"/>
                  <w:marTop w:val="0"/>
                  <w:marBottom w:val="0"/>
                  <w:divBdr>
                    <w:top w:val="none" w:sz="0" w:space="0" w:color="auto"/>
                    <w:left w:val="none" w:sz="0" w:space="0" w:color="auto"/>
                    <w:bottom w:val="none" w:sz="0" w:space="0" w:color="auto"/>
                    <w:right w:val="none" w:sz="0" w:space="0" w:color="auto"/>
                  </w:divBdr>
                </w:div>
                <w:div w:id="1532763529">
                  <w:marLeft w:val="480"/>
                  <w:marRight w:val="0"/>
                  <w:marTop w:val="0"/>
                  <w:marBottom w:val="0"/>
                  <w:divBdr>
                    <w:top w:val="none" w:sz="0" w:space="0" w:color="auto"/>
                    <w:left w:val="none" w:sz="0" w:space="0" w:color="auto"/>
                    <w:bottom w:val="none" w:sz="0" w:space="0" w:color="auto"/>
                    <w:right w:val="none" w:sz="0" w:space="0" w:color="auto"/>
                  </w:divBdr>
                </w:div>
                <w:div w:id="738750159">
                  <w:marLeft w:val="480"/>
                  <w:marRight w:val="0"/>
                  <w:marTop w:val="0"/>
                  <w:marBottom w:val="0"/>
                  <w:divBdr>
                    <w:top w:val="none" w:sz="0" w:space="0" w:color="auto"/>
                    <w:left w:val="none" w:sz="0" w:space="0" w:color="auto"/>
                    <w:bottom w:val="none" w:sz="0" w:space="0" w:color="auto"/>
                    <w:right w:val="none" w:sz="0" w:space="0" w:color="auto"/>
                  </w:divBdr>
                </w:div>
                <w:div w:id="856622105">
                  <w:marLeft w:val="480"/>
                  <w:marRight w:val="0"/>
                  <w:marTop w:val="0"/>
                  <w:marBottom w:val="0"/>
                  <w:divBdr>
                    <w:top w:val="none" w:sz="0" w:space="0" w:color="auto"/>
                    <w:left w:val="none" w:sz="0" w:space="0" w:color="auto"/>
                    <w:bottom w:val="none" w:sz="0" w:space="0" w:color="auto"/>
                    <w:right w:val="none" w:sz="0" w:space="0" w:color="auto"/>
                  </w:divBdr>
                </w:div>
                <w:div w:id="1047686462">
                  <w:marLeft w:val="480"/>
                  <w:marRight w:val="0"/>
                  <w:marTop w:val="0"/>
                  <w:marBottom w:val="0"/>
                  <w:divBdr>
                    <w:top w:val="none" w:sz="0" w:space="0" w:color="auto"/>
                    <w:left w:val="none" w:sz="0" w:space="0" w:color="auto"/>
                    <w:bottom w:val="none" w:sz="0" w:space="0" w:color="auto"/>
                    <w:right w:val="none" w:sz="0" w:space="0" w:color="auto"/>
                  </w:divBdr>
                </w:div>
                <w:div w:id="375398098">
                  <w:marLeft w:val="480"/>
                  <w:marRight w:val="0"/>
                  <w:marTop w:val="0"/>
                  <w:marBottom w:val="0"/>
                  <w:divBdr>
                    <w:top w:val="none" w:sz="0" w:space="0" w:color="auto"/>
                    <w:left w:val="none" w:sz="0" w:space="0" w:color="auto"/>
                    <w:bottom w:val="none" w:sz="0" w:space="0" w:color="auto"/>
                    <w:right w:val="none" w:sz="0" w:space="0" w:color="auto"/>
                  </w:divBdr>
                </w:div>
                <w:div w:id="3481348">
                  <w:marLeft w:val="480"/>
                  <w:marRight w:val="0"/>
                  <w:marTop w:val="0"/>
                  <w:marBottom w:val="0"/>
                  <w:divBdr>
                    <w:top w:val="none" w:sz="0" w:space="0" w:color="auto"/>
                    <w:left w:val="none" w:sz="0" w:space="0" w:color="auto"/>
                    <w:bottom w:val="none" w:sz="0" w:space="0" w:color="auto"/>
                    <w:right w:val="none" w:sz="0" w:space="0" w:color="auto"/>
                  </w:divBdr>
                </w:div>
                <w:div w:id="1745101947">
                  <w:marLeft w:val="480"/>
                  <w:marRight w:val="0"/>
                  <w:marTop w:val="0"/>
                  <w:marBottom w:val="0"/>
                  <w:divBdr>
                    <w:top w:val="none" w:sz="0" w:space="0" w:color="auto"/>
                    <w:left w:val="none" w:sz="0" w:space="0" w:color="auto"/>
                    <w:bottom w:val="none" w:sz="0" w:space="0" w:color="auto"/>
                    <w:right w:val="none" w:sz="0" w:space="0" w:color="auto"/>
                  </w:divBdr>
                </w:div>
                <w:div w:id="59258910">
                  <w:marLeft w:val="480"/>
                  <w:marRight w:val="0"/>
                  <w:marTop w:val="0"/>
                  <w:marBottom w:val="0"/>
                  <w:divBdr>
                    <w:top w:val="none" w:sz="0" w:space="0" w:color="auto"/>
                    <w:left w:val="none" w:sz="0" w:space="0" w:color="auto"/>
                    <w:bottom w:val="none" w:sz="0" w:space="0" w:color="auto"/>
                    <w:right w:val="none" w:sz="0" w:space="0" w:color="auto"/>
                  </w:divBdr>
                </w:div>
              </w:divsChild>
            </w:div>
            <w:div w:id="2035692848">
              <w:marLeft w:val="0"/>
              <w:marRight w:val="0"/>
              <w:marTop w:val="0"/>
              <w:marBottom w:val="0"/>
              <w:divBdr>
                <w:top w:val="none" w:sz="0" w:space="0" w:color="auto"/>
                <w:left w:val="none" w:sz="0" w:space="0" w:color="auto"/>
                <w:bottom w:val="none" w:sz="0" w:space="0" w:color="auto"/>
                <w:right w:val="none" w:sz="0" w:space="0" w:color="auto"/>
              </w:divBdr>
              <w:divsChild>
                <w:div w:id="1232305473">
                  <w:marLeft w:val="480"/>
                  <w:marRight w:val="0"/>
                  <w:marTop w:val="0"/>
                  <w:marBottom w:val="0"/>
                  <w:divBdr>
                    <w:top w:val="none" w:sz="0" w:space="0" w:color="auto"/>
                    <w:left w:val="none" w:sz="0" w:space="0" w:color="auto"/>
                    <w:bottom w:val="none" w:sz="0" w:space="0" w:color="auto"/>
                    <w:right w:val="none" w:sz="0" w:space="0" w:color="auto"/>
                  </w:divBdr>
                </w:div>
                <w:div w:id="1293094607">
                  <w:marLeft w:val="480"/>
                  <w:marRight w:val="0"/>
                  <w:marTop w:val="0"/>
                  <w:marBottom w:val="0"/>
                  <w:divBdr>
                    <w:top w:val="none" w:sz="0" w:space="0" w:color="auto"/>
                    <w:left w:val="none" w:sz="0" w:space="0" w:color="auto"/>
                    <w:bottom w:val="none" w:sz="0" w:space="0" w:color="auto"/>
                    <w:right w:val="none" w:sz="0" w:space="0" w:color="auto"/>
                  </w:divBdr>
                </w:div>
                <w:div w:id="722021598">
                  <w:marLeft w:val="480"/>
                  <w:marRight w:val="0"/>
                  <w:marTop w:val="0"/>
                  <w:marBottom w:val="0"/>
                  <w:divBdr>
                    <w:top w:val="none" w:sz="0" w:space="0" w:color="auto"/>
                    <w:left w:val="none" w:sz="0" w:space="0" w:color="auto"/>
                    <w:bottom w:val="none" w:sz="0" w:space="0" w:color="auto"/>
                    <w:right w:val="none" w:sz="0" w:space="0" w:color="auto"/>
                  </w:divBdr>
                </w:div>
                <w:div w:id="1648506889">
                  <w:marLeft w:val="480"/>
                  <w:marRight w:val="0"/>
                  <w:marTop w:val="0"/>
                  <w:marBottom w:val="0"/>
                  <w:divBdr>
                    <w:top w:val="none" w:sz="0" w:space="0" w:color="auto"/>
                    <w:left w:val="none" w:sz="0" w:space="0" w:color="auto"/>
                    <w:bottom w:val="none" w:sz="0" w:space="0" w:color="auto"/>
                    <w:right w:val="none" w:sz="0" w:space="0" w:color="auto"/>
                  </w:divBdr>
                </w:div>
                <w:div w:id="1535654540">
                  <w:marLeft w:val="480"/>
                  <w:marRight w:val="0"/>
                  <w:marTop w:val="0"/>
                  <w:marBottom w:val="0"/>
                  <w:divBdr>
                    <w:top w:val="none" w:sz="0" w:space="0" w:color="auto"/>
                    <w:left w:val="none" w:sz="0" w:space="0" w:color="auto"/>
                    <w:bottom w:val="none" w:sz="0" w:space="0" w:color="auto"/>
                    <w:right w:val="none" w:sz="0" w:space="0" w:color="auto"/>
                  </w:divBdr>
                </w:div>
                <w:div w:id="890580394">
                  <w:marLeft w:val="480"/>
                  <w:marRight w:val="0"/>
                  <w:marTop w:val="0"/>
                  <w:marBottom w:val="0"/>
                  <w:divBdr>
                    <w:top w:val="none" w:sz="0" w:space="0" w:color="auto"/>
                    <w:left w:val="none" w:sz="0" w:space="0" w:color="auto"/>
                    <w:bottom w:val="none" w:sz="0" w:space="0" w:color="auto"/>
                    <w:right w:val="none" w:sz="0" w:space="0" w:color="auto"/>
                  </w:divBdr>
                </w:div>
                <w:div w:id="1972707909">
                  <w:marLeft w:val="480"/>
                  <w:marRight w:val="0"/>
                  <w:marTop w:val="0"/>
                  <w:marBottom w:val="0"/>
                  <w:divBdr>
                    <w:top w:val="none" w:sz="0" w:space="0" w:color="auto"/>
                    <w:left w:val="none" w:sz="0" w:space="0" w:color="auto"/>
                    <w:bottom w:val="none" w:sz="0" w:space="0" w:color="auto"/>
                    <w:right w:val="none" w:sz="0" w:space="0" w:color="auto"/>
                  </w:divBdr>
                </w:div>
                <w:div w:id="1279331924">
                  <w:marLeft w:val="480"/>
                  <w:marRight w:val="0"/>
                  <w:marTop w:val="0"/>
                  <w:marBottom w:val="0"/>
                  <w:divBdr>
                    <w:top w:val="none" w:sz="0" w:space="0" w:color="auto"/>
                    <w:left w:val="none" w:sz="0" w:space="0" w:color="auto"/>
                    <w:bottom w:val="none" w:sz="0" w:space="0" w:color="auto"/>
                    <w:right w:val="none" w:sz="0" w:space="0" w:color="auto"/>
                  </w:divBdr>
                </w:div>
                <w:div w:id="1231773003">
                  <w:marLeft w:val="480"/>
                  <w:marRight w:val="0"/>
                  <w:marTop w:val="0"/>
                  <w:marBottom w:val="0"/>
                  <w:divBdr>
                    <w:top w:val="none" w:sz="0" w:space="0" w:color="auto"/>
                    <w:left w:val="none" w:sz="0" w:space="0" w:color="auto"/>
                    <w:bottom w:val="none" w:sz="0" w:space="0" w:color="auto"/>
                    <w:right w:val="none" w:sz="0" w:space="0" w:color="auto"/>
                  </w:divBdr>
                </w:div>
                <w:div w:id="484514874">
                  <w:marLeft w:val="480"/>
                  <w:marRight w:val="0"/>
                  <w:marTop w:val="0"/>
                  <w:marBottom w:val="0"/>
                  <w:divBdr>
                    <w:top w:val="none" w:sz="0" w:space="0" w:color="auto"/>
                    <w:left w:val="none" w:sz="0" w:space="0" w:color="auto"/>
                    <w:bottom w:val="none" w:sz="0" w:space="0" w:color="auto"/>
                    <w:right w:val="none" w:sz="0" w:space="0" w:color="auto"/>
                  </w:divBdr>
                </w:div>
                <w:div w:id="1943881339">
                  <w:marLeft w:val="480"/>
                  <w:marRight w:val="0"/>
                  <w:marTop w:val="0"/>
                  <w:marBottom w:val="0"/>
                  <w:divBdr>
                    <w:top w:val="none" w:sz="0" w:space="0" w:color="auto"/>
                    <w:left w:val="none" w:sz="0" w:space="0" w:color="auto"/>
                    <w:bottom w:val="none" w:sz="0" w:space="0" w:color="auto"/>
                    <w:right w:val="none" w:sz="0" w:space="0" w:color="auto"/>
                  </w:divBdr>
                </w:div>
              </w:divsChild>
            </w:div>
            <w:div w:id="1320427852">
              <w:marLeft w:val="0"/>
              <w:marRight w:val="0"/>
              <w:marTop w:val="0"/>
              <w:marBottom w:val="0"/>
              <w:divBdr>
                <w:top w:val="none" w:sz="0" w:space="0" w:color="auto"/>
                <w:left w:val="none" w:sz="0" w:space="0" w:color="auto"/>
                <w:bottom w:val="none" w:sz="0" w:space="0" w:color="auto"/>
                <w:right w:val="none" w:sz="0" w:space="0" w:color="auto"/>
              </w:divBdr>
              <w:divsChild>
                <w:div w:id="756169494">
                  <w:marLeft w:val="480"/>
                  <w:marRight w:val="0"/>
                  <w:marTop w:val="0"/>
                  <w:marBottom w:val="0"/>
                  <w:divBdr>
                    <w:top w:val="none" w:sz="0" w:space="0" w:color="auto"/>
                    <w:left w:val="none" w:sz="0" w:space="0" w:color="auto"/>
                    <w:bottom w:val="none" w:sz="0" w:space="0" w:color="auto"/>
                    <w:right w:val="none" w:sz="0" w:space="0" w:color="auto"/>
                  </w:divBdr>
                </w:div>
                <w:div w:id="1639916220">
                  <w:marLeft w:val="480"/>
                  <w:marRight w:val="0"/>
                  <w:marTop w:val="0"/>
                  <w:marBottom w:val="0"/>
                  <w:divBdr>
                    <w:top w:val="none" w:sz="0" w:space="0" w:color="auto"/>
                    <w:left w:val="none" w:sz="0" w:space="0" w:color="auto"/>
                    <w:bottom w:val="none" w:sz="0" w:space="0" w:color="auto"/>
                    <w:right w:val="none" w:sz="0" w:space="0" w:color="auto"/>
                  </w:divBdr>
                </w:div>
                <w:div w:id="612828036">
                  <w:marLeft w:val="480"/>
                  <w:marRight w:val="0"/>
                  <w:marTop w:val="0"/>
                  <w:marBottom w:val="0"/>
                  <w:divBdr>
                    <w:top w:val="none" w:sz="0" w:space="0" w:color="auto"/>
                    <w:left w:val="none" w:sz="0" w:space="0" w:color="auto"/>
                    <w:bottom w:val="none" w:sz="0" w:space="0" w:color="auto"/>
                    <w:right w:val="none" w:sz="0" w:space="0" w:color="auto"/>
                  </w:divBdr>
                </w:div>
                <w:div w:id="1891721824">
                  <w:marLeft w:val="480"/>
                  <w:marRight w:val="0"/>
                  <w:marTop w:val="0"/>
                  <w:marBottom w:val="0"/>
                  <w:divBdr>
                    <w:top w:val="none" w:sz="0" w:space="0" w:color="auto"/>
                    <w:left w:val="none" w:sz="0" w:space="0" w:color="auto"/>
                    <w:bottom w:val="none" w:sz="0" w:space="0" w:color="auto"/>
                    <w:right w:val="none" w:sz="0" w:space="0" w:color="auto"/>
                  </w:divBdr>
                </w:div>
                <w:div w:id="289210989">
                  <w:marLeft w:val="480"/>
                  <w:marRight w:val="0"/>
                  <w:marTop w:val="0"/>
                  <w:marBottom w:val="0"/>
                  <w:divBdr>
                    <w:top w:val="none" w:sz="0" w:space="0" w:color="auto"/>
                    <w:left w:val="none" w:sz="0" w:space="0" w:color="auto"/>
                    <w:bottom w:val="none" w:sz="0" w:space="0" w:color="auto"/>
                    <w:right w:val="none" w:sz="0" w:space="0" w:color="auto"/>
                  </w:divBdr>
                </w:div>
                <w:div w:id="726686828">
                  <w:marLeft w:val="480"/>
                  <w:marRight w:val="0"/>
                  <w:marTop w:val="0"/>
                  <w:marBottom w:val="0"/>
                  <w:divBdr>
                    <w:top w:val="none" w:sz="0" w:space="0" w:color="auto"/>
                    <w:left w:val="none" w:sz="0" w:space="0" w:color="auto"/>
                    <w:bottom w:val="none" w:sz="0" w:space="0" w:color="auto"/>
                    <w:right w:val="none" w:sz="0" w:space="0" w:color="auto"/>
                  </w:divBdr>
                </w:div>
                <w:div w:id="759568362">
                  <w:marLeft w:val="480"/>
                  <w:marRight w:val="0"/>
                  <w:marTop w:val="0"/>
                  <w:marBottom w:val="0"/>
                  <w:divBdr>
                    <w:top w:val="none" w:sz="0" w:space="0" w:color="auto"/>
                    <w:left w:val="none" w:sz="0" w:space="0" w:color="auto"/>
                    <w:bottom w:val="none" w:sz="0" w:space="0" w:color="auto"/>
                    <w:right w:val="none" w:sz="0" w:space="0" w:color="auto"/>
                  </w:divBdr>
                </w:div>
                <w:div w:id="1866824059">
                  <w:marLeft w:val="480"/>
                  <w:marRight w:val="0"/>
                  <w:marTop w:val="0"/>
                  <w:marBottom w:val="0"/>
                  <w:divBdr>
                    <w:top w:val="none" w:sz="0" w:space="0" w:color="auto"/>
                    <w:left w:val="none" w:sz="0" w:space="0" w:color="auto"/>
                    <w:bottom w:val="none" w:sz="0" w:space="0" w:color="auto"/>
                    <w:right w:val="none" w:sz="0" w:space="0" w:color="auto"/>
                  </w:divBdr>
                </w:div>
                <w:div w:id="585918118">
                  <w:marLeft w:val="480"/>
                  <w:marRight w:val="0"/>
                  <w:marTop w:val="0"/>
                  <w:marBottom w:val="0"/>
                  <w:divBdr>
                    <w:top w:val="none" w:sz="0" w:space="0" w:color="auto"/>
                    <w:left w:val="none" w:sz="0" w:space="0" w:color="auto"/>
                    <w:bottom w:val="none" w:sz="0" w:space="0" w:color="auto"/>
                    <w:right w:val="none" w:sz="0" w:space="0" w:color="auto"/>
                  </w:divBdr>
                </w:div>
                <w:div w:id="220598190">
                  <w:marLeft w:val="480"/>
                  <w:marRight w:val="0"/>
                  <w:marTop w:val="0"/>
                  <w:marBottom w:val="0"/>
                  <w:divBdr>
                    <w:top w:val="none" w:sz="0" w:space="0" w:color="auto"/>
                    <w:left w:val="none" w:sz="0" w:space="0" w:color="auto"/>
                    <w:bottom w:val="none" w:sz="0" w:space="0" w:color="auto"/>
                    <w:right w:val="none" w:sz="0" w:space="0" w:color="auto"/>
                  </w:divBdr>
                </w:div>
                <w:div w:id="142619990">
                  <w:marLeft w:val="480"/>
                  <w:marRight w:val="0"/>
                  <w:marTop w:val="0"/>
                  <w:marBottom w:val="0"/>
                  <w:divBdr>
                    <w:top w:val="none" w:sz="0" w:space="0" w:color="auto"/>
                    <w:left w:val="none" w:sz="0" w:space="0" w:color="auto"/>
                    <w:bottom w:val="none" w:sz="0" w:space="0" w:color="auto"/>
                    <w:right w:val="none" w:sz="0" w:space="0" w:color="auto"/>
                  </w:divBdr>
                </w:div>
              </w:divsChild>
            </w:div>
            <w:div w:id="698310913">
              <w:marLeft w:val="0"/>
              <w:marRight w:val="0"/>
              <w:marTop w:val="0"/>
              <w:marBottom w:val="0"/>
              <w:divBdr>
                <w:top w:val="none" w:sz="0" w:space="0" w:color="auto"/>
                <w:left w:val="none" w:sz="0" w:space="0" w:color="auto"/>
                <w:bottom w:val="none" w:sz="0" w:space="0" w:color="auto"/>
                <w:right w:val="none" w:sz="0" w:space="0" w:color="auto"/>
              </w:divBdr>
              <w:divsChild>
                <w:div w:id="1236432586">
                  <w:marLeft w:val="480"/>
                  <w:marRight w:val="0"/>
                  <w:marTop w:val="0"/>
                  <w:marBottom w:val="0"/>
                  <w:divBdr>
                    <w:top w:val="none" w:sz="0" w:space="0" w:color="auto"/>
                    <w:left w:val="none" w:sz="0" w:space="0" w:color="auto"/>
                    <w:bottom w:val="none" w:sz="0" w:space="0" w:color="auto"/>
                    <w:right w:val="none" w:sz="0" w:space="0" w:color="auto"/>
                  </w:divBdr>
                </w:div>
                <w:div w:id="1518039461">
                  <w:marLeft w:val="480"/>
                  <w:marRight w:val="0"/>
                  <w:marTop w:val="0"/>
                  <w:marBottom w:val="0"/>
                  <w:divBdr>
                    <w:top w:val="none" w:sz="0" w:space="0" w:color="auto"/>
                    <w:left w:val="none" w:sz="0" w:space="0" w:color="auto"/>
                    <w:bottom w:val="none" w:sz="0" w:space="0" w:color="auto"/>
                    <w:right w:val="none" w:sz="0" w:space="0" w:color="auto"/>
                  </w:divBdr>
                </w:div>
                <w:div w:id="1589994795">
                  <w:marLeft w:val="480"/>
                  <w:marRight w:val="0"/>
                  <w:marTop w:val="0"/>
                  <w:marBottom w:val="0"/>
                  <w:divBdr>
                    <w:top w:val="none" w:sz="0" w:space="0" w:color="auto"/>
                    <w:left w:val="none" w:sz="0" w:space="0" w:color="auto"/>
                    <w:bottom w:val="none" w:sz="0" w:space="0" w:color="auto"/>
                    <w:right w:val="none" w:sz="0" w:space="0" w:color="auto"/>
                  </w:divBdr>
                </w:div>
                <w:div w:id="1234197849">
                  <w:marLeft w:val="480"/>
                  <w:marRight w:val="0"/>
                  <w:marTop w:val="0"/>
                  <w:marBottom w:val="0"/>
                  <w:divBdr>
                    <w:top w:val="none" w:sz="0" w:space="0" w:color="auto"/>
                    <w:left w:val="none" w:sz="0" w:space="0" w:color="auto"/>
                    <w:bottom w:val="none" w:sz="0" w:space="0" w:color="auto"/>
                    <w:right w:val="none" w:sz="0" w:space="0" w:color="auto"/>
                  </w:divBdr>
                </w:div>
                <w:div w:id="1278179471">
                  <w:marLeft w:val="480"/>
                  <w:marRight w:val="0"/>
                  <w:marTop w:val="0"/>
                  <w:marBottom w:val="0"/>
                  <w:divBdr>
                    <w:top w:val="none" w:sz="0" w:space="0" w:color="auto"/>
                    <w:left w:val="none" w:sz="0" w:space="0" w:color="auto"/>
                    <w:bottom w:val="none" w:sz="0" w:space="0" w:color="auto"/>
                    <w:right w:val="none" w:sz="0" w:space="0" w:color="auto"/>
                  </w:divBdr>
                </w:div>
                <w:div w:id="668293662">
                  <w:marLeft w:val="480"/>
                  <w:marRight w:val="0"/>
                  <w:marTop w:val="0"/>
                  <w:marBottom w:val="0"/>
                  <w:divBdr>
                    <w:top w:val="none" w:sz="0" w:space="0" w:color="auto"/>
                    <w:left w:val="none" w:sz="0" w:space="0" w:color="auto"/>
                    <w:bottom w:val="none" w:sz="0" w:space="0" w:color="auto"/>
                    <w:right w:val="none" w:sz="0" w:space="0" w:color="auto"/>
                  </w:divBdr>
                </w:div>
                <w:div w:id="1365598328">
                  <w:marLeft w:val="480"/>
                  <w:marRight w:val="0"/>
                  <w:marTop w:val="0"/>
                  <w:marBottom w:val="0"/>
                  <w:divBdr>
                    <w:top w:val="none" w:sz="0" w:space="0" w:color="auto"/>
                    <w:left w:val="none" w:sz="0" w:space="0" w:color="auto"/>
                    <w:bottom w:val="none" w:sz="0" w:space="0" w:color="auto"/>
                    <w:right w:val="none" w:sz="0" w:space="0" w:color="auto"/>
                  </w:divBdr>
                </w:div>
                <w:div w:id="1850947280">
                  <w:marLeft w:val="480"/>
                  <w:marRight w:val="0"/>
                  <w:marTop w:val="0"/>
                  <w:marBottom w:val="0"/>
                  <w:divBdr>
                    <w:top w:val="none" w:sz="0" w:space="0" w:color="auto"/>
                    <w:left w:val="none" w:sz="0" w:space="0" w:color="auto"/>
                    <w:bottom w:val="none" w:sz="0" w:space="0" w:color="auto"/>
                    <w:right w:val="none" w:sz="0" w:space="0" w:color="auto"/>
                  </w:divBdr>
                </w:div>
                <w:div w:id="1653177342">
                  <w:marLeft w:val="480"/>
                  <w:marRight w:val="0"/>
                  <w:marTop w:val="0"/>
                  <w:marBottom w:val="0"/>
                  <w:divBdr>
                    <w:top w:val="none" w:sz="0" w:space="0" w:color="auto"/>
                    <w:left w:val="none" w:sz="0" w:space="0" w:color="auto"/>
                    <w:bottom w:val="none" w:sz="0" w:space="0" w:color="auto"/>
                    <w:right w:val="none" w:sz="0" w:space="0" w:color="auto"/>
                  </w:divBdr>
                </w:div>
                <w:div w:id="1515461339">
                  <w:marLeft w:val="480"/>
                  <w:marRight w:val="0"/>
                  <w:marTop w:val="0"/>
                  <w:marBottom w:val="0"/>
                  <w:divBdr>
                    <w:top w:val="none" w:sz="0" w:space="0" w:color="auto"/>
                    <w:left w:val="none" w:sz="0" w:space="0" w:color="auto"/>
                    <w:bottom w:val="none" w:sz="0" w:space="0" w:color="auto"/>
                    <w:right w:val="none" w:sz="0" w:space="0" w:color="auto"/>
                  </w:divBdr>
                </w:div>
                <w:div w:id="1683580579">
                  <w:marLeft w:val="480"/>
                  <w:marRight w:val="0"/>
                  <w:marTop w:val="0"/>
                  <w:marBottom w:val="0"/>
                  <w:divBdr>
                    <w:top w:val="none" w:sz="0" w:space="0" w:color="auto"/>
                    <w:left w:val="none" w:sz="0" w:space="0" w:color="auto"/>
                    <w:bottom w:val="none" w:sz="0" w:space="0" w:color="auto"/>
                    <w:right w:val="none" w:sz="0" w:space="0" w:color="auto"/>
                  </w:divBdr>
                </w:div>
              </w:divsChild>
            </w:div>
            <w:div w:id="55131926">
              <w:marLeft w:val="0"/>
              <w:marRight w:val="0"/>
              <w:marTop w:val="0"/>
              <w:marBottom w:val="0"/>
              <w:divBdr>
                <w:top w:val="none" w:sz="0" w:space="0" w:color="auto"/>
                <w:left w:val="none" w:sz="0" w:space="0" w:color="auto"/>
                <w:bottom w:val="none" w:sz="0" w:space="0" w:color="auto"/>
                <w:right w:val="none" w:sz="0" w:space="0" w:color="auto"/>
              </w:divBdr>
              <w:divsChild>
                <w:div w:id="1877039614">
                  <w:marLeft w:val="480"/>
                  <w:marRight w:val="0"/>
                  <w:marTop w:val="0"/>
                  <w:marBottom w:val="0"/>
                  <w:divBdr>
                    <w:top w:val="none" w:sz="0" w:space="0" w:color="auto"/>
                    <w:left w:val="none" w:sz="0" w:space="0" w:color="auto"/>
                    <w:bottom w:val="none" w:sz="0" w:space="0" w:color="auto"/>
                    <w:right w:val="none" w:sz="0" w:space="0" w:color="auto"/>
                  </w:divBdr>
                </w:div>
                <w:div w:id="2060087843">
                  <w:marLeft w:val="480"/>
                  <w:marRight w:val="0"/>
                  <w:marTop w:val="0"/>
                  <w:marBottom w:val="0"/>
                  <w:divBdr>
                    <w:top w:val="none" w:sz="0" w:space="0" w:color="auto"/>
                    <w:left w:val="none" w:sz="0" w:space="0" w:color="auto"/>
                    <w:bottom w:val="none" w:sz="0" w:space="0" w:color="auto"/>
                    <w:right w:val="none" w:sz="0" w:space="0" w:color="auto"/>
                  </w:divBdr>
                </w:div>
                <w:div w:id="1125392587">
                  <w:marLeft w:val="480"/>
                  <w:marRight w:val="0"/>
                  <w:marTop w:val="0"/>
                  <w:marBottom w:val="0"/>
                  <w:divBdr>
                    <w:top w:val="none" w:sz="0" w:space="0" w:color="auto"/>
                    <w:left w:val="none" w:sz="0" w:space="0" w:color="auto"/>
                    <w:bottom w:val="none" w:sz="0" w:space="0" w:color="auto"/>
                    <w:right w:val="none" w:sz="0" w:space="0" w:color="auto"/>
                  </w:divBdr>
                </w:div>
                <w:div w:id="813256883">
                  <w:marLeft w:val="480"/>
                  <w:marRight w:val="0"/>
                  <w:marTop w:val="0"/>
                  <w:marBottom w:val="0"/>
                  <w:divBdr>
                    <w:top w:val="none" w:sz="0" w:space="0" w:color="auto"/>
                    <w:left w:val="none" w:sz="0" w:space="0" w:color="auto"/>
                    <w:bottom w:val="none" w:sz="0" w:space="0" w:color="auto"/>
                    <w:right w:val="none" w:sz="0" w:space="0" w:color="auto"/>
                  </w:divBdr>
                </w:div>
                <w:div w:id="2013295850">
                  <w:marLeft w:val="480"/>
                  <w:marRight w:val="0"/>
                  <w:marTop w:val="0"/>
                  <w:marBottom w:val="0"/>
                  <w:divBdr>
                    <w:top w:val="none" w:sz="0" w:space="0" w:color="auto"/>
                    <w:left w:val="none" w:sz="0" w:space="0" w:color="auto"/>
                    <w:bottom w:val="none" w:sz="0" w:space="0" w:color="auto"/>
                    <w:right w:val="none" w:sz="0" w:space="0" w:color="auto"/>
                  </w:divBdr>
                </w:div>
                <w:div w:id="1454638229">
                  <w:marLeft w:val="480"/>
                  <w:marRight w:val="0"/>
                  <w:marTop w:val="0"/>
                  <w:marBottom w:val="0"/>
                  <w:divBdr>
                    <w:top w:val="none" w:sz="0" w:space="0" w:color="auto"/>
                    <w:left w:val="none" w:sz="0" w:space="0" w:color="auto"/>
                    <w:bottom w:val="none" w:sz="0" w:space="0" w:color="auto"/>
                    <w:right w:val="none" w:sz="0" w:space="0" w:color="auto"/>
                  </w:divBdr>
                </w:div>
                <w:div w:id="1624842285">
                  <w:marLeft w:val="480"/>
                  <w:marRight w:val="0"/>
                  <w:marTop w:val="0"/>
                  <w:marBottom w:val="0"/>
                  <w:divBdr>
                    <w:top w:val="none" w:sz="0" w:space="0" w:color="auto"/>
                    <w:left w:val="none" w:sz="0" w:space="0" w:color="auto"/>
                    <w:bottom w:val="none" w:sz="0" w:space="0" w:color="auto"/>
                    <w:right w:val="none" w:sz="0" w:space="0" w:color="auto"/>
                  </w:divBdr>
                </w:div>
                <w:div w:id="20666223">
                  <w:marLeft w:val="480"/>
                  <w:marRight w:val="0"/>
                  <w:marTop w:val="0"/>
                  <w:marBottom w:val="0"/>
                  <w:divBdr>
                    <w:top w:val="none" w:sz="0" w:space="0" w:color="auto"/>
                    <w:left w:val="none" w:sz="0" w:space="0" w:color="auto"/>
                    <w:bottom w:val="none" w:sz="0" w:space="0" w:color="auto"/>
                    <w:right w:val="none" w:sz="0" w:space="0" w:color="auto"/>
                  </w:divBdr>
                </w:div>
                <w:div w:id="1488856773">
                  <w:marLeft w:val="480"/>
                  <w:marRight w:val="0"/>
                  <w:marTop w:val="0"/>
                  <w:marBottom w:val="0"/>
                  <w:divBdr>
                    <w:top w:val="none" w:sz="0" w:space="0" w:color="auto"/>
                    <w:left w:val="none" w:sz="0" w:space="0" w:color="auto"/>
                    <w:bottom w:val="none" w:sz="0" w:space="0" w:color="auto"/>
                    <w:right w:val="none" w:sz="0" w:space="0" w:color="auto"/>
                  </w:divBdr>
                </w:div>
                <w:div w:id="1429814668">
                  <w:marLeft w:val="480"/>
                  <w:marRight w:val="0"/>
                  <w:marTop w:val="0"/>
                  <w:marBottom w:val="0"/>
                  <w:divBdr>
                    <w:top w:val="none" w:sz="0" w:space="0" w:color="auto"/>
                    <w:left w:val="none" w:sz="0" w:space="0" w:color="auto"/>
                    <w:bottom w:val="none" w:sz="0" w:space="0" w:color="auto"/>
                    <w:right w:val="none" w:sz="0" w:space="0" w:color="auto"/>
                  </w:divBdr>
                </w:div>
                <w:div w:id="1115490978">
                  <w:marLeft w:val="480"/>
                  <w:marRight w:val="0"/>
                  <w:marTop w:val="0"/>
                  <w:marBottom w:val="0"/>
                  <w:divBdr>
                    <w:top w:val="none" w:sz="0" w:space="0" w:color="auto"/>
                    <w:left w:val="none" w:sz="0" w:space="0" w:color="auto"/>
                    <w:bottom w:val="none" w:sz="0" w:space="0" w:color="auto"/>
                    <w:right w:val="none" w:sz="0" w:space="0" w:color="auto"/>
                  </w:divBdr>
                </w:div>
              </w:divsChild>
            </w:div>
            <w:div w:id="433402799">
              <w:marLeft w:val="0"/>
              <w:marRight w:val="0"/>
              <w:marTop w:val="0"/>
              <w:marBottom w:val="0"/>
              <w:divBdr>
                <w:top w:val="none" w:sz="0" w:space="0" w:color="auto"/>
                <w:left w:val="none" w:sz="0" w:space="0" w:color="auto"/>
                <w:bottom w:val="none" w:sz="0" w:space="0" w:color="auto"/>
                <w:right w:val="none" w:sz="0" w:space="0" w:color="auto"/>
              </w:divBdr>
              <w:divsChild>
                <w:div w:id="630987295">
                  <w:marLeft w:val="480"/>
                  <w:marRight w:val="0"/>
                  <w:marTop w:val="0"/>
                  <w:marBottom w:val="0"/>
                  <w:divBdr>
                    <w:top w:val="none" w:sz="0" w:space="0" w:color="auto"/>
                    <w:left w:val="none" w:sz="0" w:space="0" w:color="auto"/>
                    <w:bottom w:val="none" w:sz="0" w:space="0" w:color="auto"/>
                    <w:right w:val="none" w:sz="0" w:space="0" w:color="auto"/>
                  </w:divBdr>
                </w:div>
                <w:div w:id="500706546">
                  <w:marLeft w:val="480"/>
                  <w:marRight w:val="0"/>
                  <w:marTop w:val="0"/>
                  <w:marBottom w:val="0"/>
                  <w:divBdr>
                    <w:top w:val="none" w:sz="0" w:space="0" w:color="auto"/>
                    <w:left w:val="none" w:sz="0" w:space="0" w:color="auto"/>
                    <w:bottom w:val="none" w:sz="0" w:space="0" w:color="auto"/>
                    <w:right w:val="none" w:sz="0" w:space="0" w:color="auto"/>
                  </w:divBdr>
                </w:div>
                <w:div w:id="1635211721">
                  <w:marLeft w:val="480"/>
                  <w:marRight w:val="0"/>
                  <w:marTop w:val="0"/>
                  <w:marBottom w:val="0"/>
                  <w:divBdr>
                    <w:top w:val="none" w:sz="0" w:space="0" w:color="auto"/>
                    <w:left w:val="none" w:sz="0" w:space="0" w:color="auto"/>
                    <w:bottom w:val="none" w:sz="0" w:space="0" w:color="auto"/>
                    <w:right w:val="none" w:sz="0" w:space="0" w:color="auto"/>
                  </w:divBdr>
                </w:div>
                <w:div w:id="609555181">
                  <w:marLeft w:val="480"/>
                  <w:marRight w:val="0"/>
                  <w:marTop w:val="0"/>
                  <w:marBottom w:val="0"/>
                  <w:divBdr>
                    <w:top w:val="none" w:sz="0" w:space="0" w:color="auto"/>
                    <w:left w:val="none" w:sz="0" w:space="0" w:color="auto"/>
                    <w:bottom w:val="none" w:sz="0" w:space="0" w:color="auto"/>
                    <w:right w:val="none" w:sz="0" w:space="0" w:color="auto"/>
                  </w:divBdr>
                </w:div>
                <w:div w:id="700588013">
                  <w:marLeft w:val="480"/>
                  <w:marRight w:val="0"/>
                  <w:marTop w:val="0"/>
                  <w:marBottom w:val="0"/>
                  <w:divBdr>
                    <w:top w:val="none" w:sz="0" w:space="0" w:color="auto"/>
                    <w:left w:val="none" w:sz="0" w:space="0" w:color="auto"/>
                    <w:bottom w:val="none" w:sz="0" w:space="0" w:color="auto"/>
                    <w:right w:val="none" w:sz="0" w:space="0" w:color="auto"/>
                  </w:divBdr>
                </w:div>
                <w:div w:id="1167090010">
                  <w:marLeft w:val="480"/>
                  <w:marRight w:val="0"/>
                  <w:marTop w:val="0"/>
                  <w:marBottom w:val="0"/>
                  <w:divBdr>
                    <w:top w:val="none" w:sz="0" w:space="0" w:color="auto"/>
                    <w:left w:val="none" w:sz="0" w:space="0" w:color="auto"/>
                    <w:bottom w:val="none" w:sz="0" w:space="0" w:color="auto"/>
                    <w:right w:val="none" w:sz="0" w:space="0" w:color="auto"/>
                  </w:divBdr>
                </w:div>
                <w:div w:id="1558469562">
                  <w:marLeft w:val="480"/>
                  <w:marRight w:val="0"/>
                  <w:marTop w:val="0"/>
                  <w:marBottom w:val="0"/>
                  <w:divBdr>
                    <w:top w:val="none" w:sz="0" w:space="0" w:color="auto"/>
                    <w:left w:val="none" w:sz="0" w:space="0" w:color="auto"/>
                    <w:bottom w:val="none" w:sz="0" w:space="0" w:color="auto"/>
                    <w:right w:val="none" w:sz="0" w:space="0" w:color="auto"/>
                  </w:divBdr>
                </w:div>
                <w:div w:id="180630327">
                  <w:marLeft w:val="480"/>
                  <w:marRight w:val="0"/>
                  <w:marTop w:val="0"/>
                  <w:marBottom w:val="0"/>
                  <w:divBdr>
                    <w:top w:val="none" w:sz="0" w:space="0" w:color="auto"/>
                    <w:left w:val="none" w:sz="0" w:space="0" w:color="auto"/>
                    <w:bottom w:val="none" w:sz="0" w:space="0" w:color="auto"/>
                    <w:right w:val="none" w:sz="0" w:space="0" w:color="auto"/>
                  </w:divBdr>
                </w:div>
                <w:div w:id="1362169854">
                  <w:marLeft w:val="480"/>
                  <w:marRight w:val="0"/>
                  <w:marTop w:val="0"/>
                  <w:marBottom w:val="0"/>
                  <w:divBdr>
                    <w:top w:val="none" w:sz="0" w:space="0" w:color="auto"/>
                    <w:left w:val="none" w:sz="0" w:space="0" w:color="auto"/>
                    <w:bottom w:val="none" w:sz="0" w:space="0" w:color="auto"/>
                    <w:right w:val="none" w:sz="0" w:space="0" w:color="auto"/>
                  </w:divBdr>
                </w:div>
                <w:div w:id="510798895">
                  <w:marLeft w:val="480"/>
                  <w:marRight w:val="0"/>
                  <w:marTop w:val="0"/>
                  <w:marBottom w:val="0"/>
                  <w:divBdr>
                    <w:top w:val="none" w:sz="0" w:space="0" w:color="auto"/>
                    <w:left w:val="none" w:sz="0" w:space="0" w:color="auto"/>
                    <w:bottom w:val="none" w:sz="0" w:space="0" w:color="auto"/>
                    <w:right w:val="none" w:sz="0" w:space="0" w:color="auto"/>
                  </w:divBdr>
                </w:div>
                <w:div w:id="173426580">
                  <w:marLeft w:val="480"/>
                  <w:marRight w:val="0"/>
                  <w:marTop w:val="0"/>
                  <w:marBottom w:val="0"/>
                  <w:divBdr>
                    <w:top w:val="none" w:sz="0" w:space="0" w:color="auto"/>
                    <w:left w:val="none" w:sz="0" w:space="0" w:color="auto"/>
                    <w:bottom w:val="none" w:sz="0" w:space="0" w:color="auto"/>
                    <w:right w:val="none" w:sz="0" w:space="0" w:color="auto"/>
                  </w:divBdr>
                </w:div>
              </w:divsChild>
            </w:div>
            <w:div w:id="727995793">
              <w:marLeft w:val="0"/>
              <w:marRight w:val="0"/>
              <w:marTop w:val="0"/>
              <w:marBottom w:val="0"/>
              <w:divBdr>
                <w:top w:val="none" w:sz="0" w:space="0" w:color="auto"/>
                <w:left w:val="none" w:sz="0" w:space="0" w:color="auto"/>
                <w:bottom w:val="none" w:sz="0" w:space="0" w:color="auto"/>
                <w:right w:val="none" w:sz="0" w:space="0" w:color="auto"/>
              </w:divBdr>
              <w:divsChild>
                <w:div w:id="640115721">
                  <w:marLeft w:val="480"/>
                  <w:marRight w:val="0"/>
                  <w:marTop w:val="0"/>
                  <w:marBottom w:val="0"/>
                  <w:divBdr>
                    <w:top w:val="none" w:sz="0" w:space="0" w:color="auto"/>
                    <w:left w:val="none" w:sz="0" w:space="0" w:color="auto"/>
                    <w:bottom w:val="none" w:sz="0" w:space="0" w:color="auto"/>
                    <w:right w:val="none" w:sz="0" w:space="0" w:color="auto"/>
                  </w:divBdr>
                </w:div>
                <w:div w:id="1074812535">
                  <w:marLeft w:val="480"/>
                  <w:marRight w:val="0"/>
                  <w:marTop w:val="0"/>
                  <w:marBottom w:val="0"/>
                  <w:divBdr>
                    <w:top w:val="none" w:sz="0" w:space="0" w:color="auto"/>
                    <w:left w:val="none" w:sz="0" w:space="0" w:color="auto"/>
                    <w:bottom w:val="none" w:sz="0" w:space="0" w:color="auto"/>
                    <w:right w:val="none" w:sz="0" w:space="0" w:color="auto"/>
                  </w:divBdr>
                </w:div>
                <w:div w:id="708921177">
                  <w:marLeft w:val="480"/>
                  <w:marRight w:val="0"/>
                  <w:marTop w:val="0"/>
                  <w:marBottom w:val="0"/>
                  <w:divBdr>
                    <w:top w:val="none" w:sz="0" w:space="0" w:color="auto"/>
                    <w:left w:val="none" w:sz="0" w:space="0" w:color="auto"/>
                    <w:bottom w:val="none" w:sz="0" w:space="0" w:color="auto"/>
                    <w:right w:val="none" w:sz="0" w:space="0" w:color="auto"/>
                  </w:divBdr>
                </w:div>
                <w:div w:id="1240601256">
                  <w:marLeft w:val="480"/>
                  <w:marRight w:val="0"/>
                  <w:marTop w:val="0"/>
                  <w:marBottom w:val="0"/>
                  <w:divBdr>
                    <w:top w:val="none" w:sz="0" w:space="0" w:color="auto"/>
                    <w:left w:val="none" w:sz="0" w:space="0" w:color="auto"/>
                    <w:bottom w:val="none" w:sz="0" w:space="0" w:color="auto"/>
                    <w:right w:val="none" w:sz="0" w:space="0" w:color="auto"/>
                  </w:divBdr>
                </w:div>
                <w:div w:id="1284724713">
                  <w:marLeft w:val="480"/>
                  <w:marRight w:val="0"/>
                  <w:marTop w:val="0"/>
                  <w:marBottom w:val="0"/>
                  <w:divBdr>
                    <w:top w:val="none" w:sz="0" w:space="0" w:color="auto"/>
                    <w:left w:val="none" w:sz="0" w:space="0" w:color="auto"/>
                    <w:bottom w:val="none" w:sz="0" w:space="0" w:color="auto"/>
                    <w:right w:val="none" w:sz="0" w:space="0" w:color="auto"/>
                  </w:divBdr>
                </w:div>
                <w:div w:id="465438098">
                  <w:marLeft w:val="480"/>
                  <w:marRight w:val="0"/>
                  <w:marTop w:val="0"/>
                  <w:marBottom w:val="0"/>
                  <w:divBdr>
                    <w:top w:val="none" w:sz="0" w:space="0" w:color="auto"/>
                    <w:left w:val="none" w:sz="0" w:space="0" w:color="auto"/>
                    <w:bottom w:val="none" w:sz="0" w:space="0" w:color="auto"/>
                    <w:right w:val="none" w:sz="0" w:space="0" w:color="auto"/>
                  </w:divBdr>
                </w:div>
                <w:div w:id="728921426">
                  <w:marLeft w:val="480"/>
                  <w:marRight w:val="0"/>
                  <w:marTop w:val="0"/>
                  <w:marBottom w:val="0"/>
                  <w:divBdr>
                    <w:top w:val="none" w:sz="0" w:space="0" w:color="auto"/>
                    <w:left w:val="none" w:sz="0" w:space="0" w:color="auto"/>
                    <w:bottom w:val="none" w:sz="0" w:space="0" w:color="auto"/>
                    <w:right w:val="none" w:sz="0" w:space="0" w:color="auto"/>
                  </w:divBdr>
                </w:div>
                <w:div w:id="1809785415">
                  <w:marLeft w:val="480"/>
                  <w:marRight w:val="0"/>
                  <w:marTop w:val="0"/>
                  <w:marBottom w:val="0"/>
                  <w:divBdr>
                    <w:top w:val="none" w:sz="0" w:space="0" w:color="auto"/>
                    <w:left w:val="none" w:sz="0" w:space="0" w:color="auto"/>
                    <w:bottom w:val="none" w:sz="0" w:space="0" w:color="auto"/>
                    <w:right w:val="none" w:sz="0" w:space="0" w:color="auto"/>
                  </w:divBdr>
                </w:div>
                <w:div w:id="366829833">
                  <w:marLeft w:val="480"/>
                  <w:marRight w:val="0"/>
                  <w:marTop w:val="0"/>
                  <w:marBottom w:val="0"/>
                  <w:divBdr>
                    <w:top w:val="none" w:sz="0" w:space="0" w:color="auto"/>
                    <w:left w:val="none" w:sz="0" w:space="0" w:color="auto"/>
                    <w:bottom w:val="none" w:sz="0" w:space="0" w:color="auto"/>
                    <w:right w:val="none" w:sz="0" w:space="0" w:color="auto"/>
                  </w:divBdr>
                </w:div>
                <w:div w:id="985665246">
                  <w:marLeft w:val="480"/>
                  <w:marRight w:val="0"/>
                  <w:marTop w:val="0"/>
                  <w:marBottom w:val="0"/>
                  <w:divBdr>
                    <w:top w:val="none" w:sz="0" w:space="0" w:color="auto"/>
                    <w:left w:val="none" w:sz="0" w:space="0" w:color="auto"/>
                    <w:bottom w:val="none" w:sz="0" w:space="0" w:color="auto"/>
                    <w:right w:val="none" w:sz="0" w:space="0" w:color="auto"/>
                  </w:divBdr>
                </w:div>
                <w:div w:id="1683360653">
                  <w:marLeft w:val="480"/>
                  <w:marRight w:val="0"/>
                  <w:marTop w:val="0"/>
                  <w:marBottom w:val="0"/>
                  <w:divBdr>
                    <w:top w:val="none" w:sz="0" w:space="0" w:color="auto"/>
                    <w:left w:val="none" w:sz="0" w:space="0" w:color="auto"/>
                    <w:bottom w:val="none" w:sz="0" w:space="0" w:color="auto"/>
                    <w:right w:val="none" w:sz="0" w:space="0" w:color="auto"/>
                  </w:divBdr>
                </w:div>
              </w:divsChild>
            </w:div>
            <w:div w:id="325788499">
              <w:marLeft w:val="0"/>
              <w:marRight w:val="0"/>
              <w:marTop w:val="0"/>
              <w:marBottom w:val="0"/>
              <w:divBdr>
                <w:top w:val="none" w:sz="0" w:space="0" w:color="auto"/>
                <w:left w:val="none" w:sz="0" w:space="0" w:color="auto"/>
                <w:bottom w:val="none" w:sz="0" w:space="0" w:color="auto"/>
                <w:right w:val="none" w:sz="0" w:space="0" w:color="auto"/>
              </w:divBdr>
              <w:divsChild>
                <w:div w:id="971639950">
                  <w:marLeft w:val="480"/>
                  <w:marRight w:val="0"/>
                  <w:marTop w:val="0"/>
                  <w:marBottom w:val="0"/>
                  <w:divBdr>
                    <w:top w:val="none" w:sz="0" w:space="0" w:color="auto"/>
                    <w:left w:val="none" w:sz="0" w:space="0" w:color="auto"/>
                    <w:bottom w:val="none" w:sz="0" w:space="0" w:color="auto"/>
                    <w:right w:val="none" w:sz="0" w:space="0" w:color="auto"/>
                  </w:divBdr>
                </w:div>
                <w:div w:id="919869001">
                  <w:marLeft w:val="480"/>
                  <w:marRight w:val="0"/>
                  <w:marTop w:val="0"/>
                  <w:marBottom w:val="0"/>
                  <w:divBdr>
                    <w:top w:val="none" w:sz="0" w:space="0" w:color="auto"/>
                    <w:left w:val="none" w:sz="0" w:space="0" w:color="auto"/>
                    <w:bottom w:val="none" w:sz="0" w:space="0" w:color="auto"/>
                    <w:right w:val="none" w:sz="0" w:space="0" w:color="auto"/>
                  </w:divBdr>
                </w:div>
                <w:div w:id="2010598423">
                  <w:marLeft w:val="480"/>
                  <w:marRight w:val="0"/>
                  <w:marTop w:val="0"/>
                  <w:marBottom w:val="0"/>
                  <w:divBdr>
                    <w:top w:val="none" w:sz="0" w:space="0" w:color="auto"/>
                    <w:left w:val="none" w:sz="0" w:space="0" w:color="auto"/>
                    <w:bottom w:val="none" w:sz="0" w:space="0" w:color="auto"/>
                    <w:right w:val="none" w:sz="0" w:space="0" w:color="auto"/>
                  </w:divBdr>
                </w:div>
                <w:div w:id="449592204">
                  <w:marLeft w:val="480"/>
                  <w:marRight w:val="0"/>
                  <w:marTop w:val="0"/>
                  <w:marBottom w:val="0"/>
                  <w:divBdr>
                    <w:top w:val="none" w:sz="0" w:space="0" w:color="auto"/>
                    <w:left w:val="none" w:sz="0" w:space="0" w:color="auto"/>
                    <w:bottom w:val="none" w:sz="0" w:space="0" w:color="auto"/>
                    <w:right w:val="none" w:sz="0" w:space="0" w:color="auto"/>
                  </w:divBdr>
                </w:div>
                <w:div w:id="1945529640">
                  <w:marLeft w:val="480"/>
                  <w:marRight w:val="0"/>
                  <w:marTop w:val="0"/>
                  <w:marBottom w:val="0"/>
                  <w:divBdr>
                    <w:top w:val="none" w:sz="0" w:space="0" w:color="auto"/>
                    <w:left w:val="none" w:sz="0" w:space="0" w:color="auto"/>
                    <w:bottom w:val="none" w:sz="0" w:space="0" w:color="auto"/>
                    <w:right w:val="none" w:sz="0" w:space="0" w:color="auto"/>
                  </w:divBdr>
                </w:div>
                <w:div w:id="1105223996">
                  <w:marLeft w:val="480"/>
                  <w:marRight w:val="0"/>
                  <w:marTop w:val="0"/>
                  <w:marBottom w:val="0"/>
                  <w:divBdr>
                    <w:top w:val="none" w:sz="0" w:space="0" w:color="auto"/>
                    <w:left w:val="none" w:sz="0" w:space="0" w:color="auto"/>
                    <w:bottom w:val="none" w:sz="0" w:space="0" w:color="auto"/>
                    <w:right w:val="none" w:sz="0" w:space="0" w:color="auto"/>
                  </w:divBdr>
                </w:div>
                <w:div w:id="1292441161">
                  <w:marLeft w:val="480"/>
                  <w:marRight w:val="0"/>
                  <w:marTop w:val="0"/>
                  <w:marBottom w:val="0"/>
                  <w:divBdr>
                    <w:top w:val="none" w:sz="0" w:space="0" w:color="auto"/>
                    <w:left w:val="none" w:sz="0" w:space="0" w:color="auto"/>
                    <w:bottom w:val="none" w:sz="0" w:space="0" w:color="auto"/>
                    <w:right w:val="none" w:sz="0" w:space="0" w:color="auto"/>
                  </w:divBdr>
                </w:div>
                <w:div w:id="1819105584">
                  <w:marLeft w:val="480"/>
                  <w:marRight w:val="0"/>
                  <w:marTop w:val="0"/>
                  <w:marBottom w:val="0"/>
                  <w:divBdr>
                    <w:top w:val="none" w:sz="0" w:space="0" w:color="auto"/>
                    <w:left w:val="none" w:sz="0" w:space="0" w:color="auto"/>
                    <w:bottom w:val="none" w:sz="0" w:space="0" w:color="auto"/>
                    <w:right w:val="none" w:sz="0" w:space="0" w:color="auto"/>
                  </w:divBdr>
                </w:div>
                <w:div w:id="970480965">
                  <w:marLeft w:val="480"/>
                  <w:marRight w:val="0"/>
                  <w:marTop w:val="0"/>
                  <w:marBottom w:val="0"/>
                  <w:divBdr>
                    <w:top w:val="none" w:sz="0" w:space="0" w:color="auto"/>
                    <w:left w:val="none" w:sz="0" w:space="0" w:color="auto"/>
                    <w:bottom w:val="none" w:sz="0" w:space="0" w:color="auto"/>
                    <w:right w:val="none" w:sz="0" w:space="0" w:color="auto"/>
                  </w:divBdr>
                </w:div>
                <w:div w:id="945961867">
                  <w:marLeft w:val="480"/>
                  <w:marRight w:val="0"/>
                  <w:marTop w:val="0"/>
                  <w:marBottom w:val="0"/>
                  <w:divBdr>
                    <w:top w:val="none" w:sz="0" w:space="0" w:color="auto"/>
                    <w:left w:val="none" w:sz="0" w:space="0" w:color="auto"/>
                    <w:bottom w:val="none" w:sz="0" w:space="0" w:color="auto"/>
                    <w:right w:val="none" w:sz="0" w:space="0" w:color="auto"/>
                  </w:divBdr>
                </w:div>
                <w:div w:id="1869174714">
                  <w:marLeft w:val="480"/>
                  <w:marRight w:val="0"/>
                  <w:marTop w:val="0"/>
                  <w:marBottom w:val="0"/>
                  <w:divBdr>
                    <w:top w:val="none" w:sz="0" w:space="0" w:color="auto"/>
                    <w:left w:val="none" w:sz="0" w:space="0" w:color="auto"/>
                    <w:bottom w:val="none" w:sz="0" w:space="0" w:color="auto"/>
                    <w:right w:val="none" w:sz="0" w:space="0" w:color="auto"/>
                  </w:divBdr>
                </w:div>
              </w:divsChild>
            </w:div>
            <w:div w:id="900483686">
              <w:marLeft w:val="0"/>
              <w:marRight w:val="0"/>
              <w:marTop w:val="0"/>
              <w:marBottom w:val="0"/>
              <w:divBdr>
                <w:top w:val="none" w:sz="0" w:space="0" w:color="auto"/>
                <w:left w:val="none" w:sz="0" w:space="0" w:color="auto"/>
                <w:bottom w:val="none" w:sz="0" w:space="0" w:color="auto"/>
                <w:right w:val="none" w:sz="0" w:space="0" w:color="auto"/>
              </w:divBdr>
              <w:divsChild>
                <w:div w:id="331224737">
                  <w:marLeft w:val="480"/>
                  <w:marRight w:val="0"/>
                  <w:marTop w:val="0"/>
                  <w:marBottom w:val="0"/>
                  <w:divBdr>
                    <w:top w:val="none" w:sz="0" w:space="0" w:color="auto"/>
                    <w:left w:val="none" w:sz="0" w:space="0" w:color="auto"/>
                    <w:bottom w:val="none" w:sz="0" w:space="0" w:color="auto"/>
                    <w:right w:val="none" w:sz="0" w:space="0" w:color="auto"/>
                  </w:divBdr>
                </w:div>
                <w:div w:id="924732324">
                  <w:marLeft w:val="480"/>
                  <w:marRight w:val="0"/>
                  <w:marTop w:val="0"/>
                  <w:marBottom w:val="0"/>
                  <w:divBdr>
                    <w:top w:val="none" w:sz="0" w:space="0" w:color="auto"/>
                    <w:left w:val="none" w:sz="0" w:space="0" w:color="auto"/>
                    <w:bottom w:val="none" w:sz="0" w:space="0" w:color="auto"/>
                    <w:right w:val="none" w:sz="0" w:space="0" w:color="auto"/>
                  </w:divBdr>
                </w:div>
                <w:div w:id="2012559293">
                  <w:marLeft w:val="480"/>
                  <w:marRight w:val="0"/>
                  <w:marTop w:val="0"/>
                  <w:marBottom w:val="0"/>
                  <w:divBdr>
                    <w:top w:val="none" w:sz="0" w:space="0" w:color="auto"/>
                    <w:left w:val="none" w:sz="0" w:space="0" w:color="auto"/>
                    <w:bottom w:val="none" w:sz="0" w:space="0" w:color="auto"/>
                    <w:right w:val="none" w:sz="0" w:space="0" w:color="auto"/>
                  </w:divBdr>
                </w:div>
                <w:div w:id="1699352734">
                  <w:marLeft w:val="480"/>
                  <w:marRight w:val="0"/>
                  <w:marTop w:val="0"/>
                  <w:marBottom w:val="0"/>
                  <w:divBdr>
                    <w:top w:val="none" w:sz="0" w:space="0" w:color="auto"/>
                    <w:left w:val="none" w:sz="0" w:space="0" w:color="auto"/>
                    <w:bottom w:val="none" w:sz="0" w:space="0" w:color="auto"/>
                    <w:right w:val="none" w:sz="0" w:space="0" w:color="auto"/>
                  </w:divBdr>
                </w:div>
                <w:div w:id="429089896">
                  <w:marLeft w:val="480"/>
                  <w:marRight w:val="0"/>
                  <w:marTop w:val="0"/>
                  <w:marBottom w:val="0"/>
                  <w:divBdr>
                    <w:top w:val="none" w:sz="0" w:space="0" w:color="auto"/>
                    <w:left w:val="none" w:sz="0" w:space="0" w:color="auto"/>
                    <w:bottom w:val="none" w:sz="0" w:space="0" w:color="auto"/>
                    <w:right w:val="none" w:sz="0" w:space="0" w:color="auto"/>
                  </w:divBdr>
                </w:div>
                <w:div w:id="566108592">
                  <w:marLeft w:val="480"/>
                  <w:marRight w:val="0"/>
                  <w:marTop w:val="0"/>
                  <w:marBottom w:val="0"/>
                  <w:divBdr>
                    <w:top w:val="none" w:sz="0" w:space="0" w:color="auto"/>
                    <w:left w:val="none" w:sz="0" w:space="0" w:color="auto"/>
                    <w:bottom w:val="none" w:sz="0" w:space="0" w:color="auto"/>
                    <w:right w:val="none" w:sz="0" w:space="0" w:color="auto"/>
                  </w:divBdr>
                </w:div>
                <w:div w:id="1867668745">
                  <w:marLeft w:val="480"/>
                  <w:marRight w:val="0"/>
                  <w:marTop w:val="0"/>
                  <w:marBottom w:val="0"/>
                  <w:divBdr>
                    <w:top w:val="none" w:sz="0" w:space="0" w:color="auto"/>
                    <w:left w:val="none" w:sz="0" w:space="0" w:color="auto"/>
                    <w:bottom w:val="none" w:sz="0" w:space="0" w:color="auto"/>
                    <w:right w:val="none" w:sz="0" w:space="0" w:color="auto"/>
                  </w:divBdr>
                </w:div>
                <w:div w:id="1461874916">
                  <w:marLeft w:val="480"/>
                  <w:marRight w:val="0"/>
                  <w:marTop w:val="0"/>
                  <w:marBottom w:val="0"/>
                  <w:divBdr>
                    <w:top w:val="none" w:sz="0" w:space="0" w:color="auto"/>
                    <w:left w:val="none" w:sz="0" w:space="0" w:color="auto"/>
                    <w:bottom w:val="none" w:sz="0" w:space="0" w:color="auto"/>
                    <w:right w:val="none" w:sz="0" w:space="0" w:color="auto"/>
                  </w:divBdr>
                </w:div>
                <w:div w:id="2096126951">
                  <w:marLeft w:val="480"/>
                  <w:marRight w:val="0"/>
                  <w:marTop w:val="0"/>
                  <w:marBottom w:val="0"/>
                  <w:divBdr>
                    <w:top w:val="none" w:sz="0" w:space="0" w:color="auto"/>
                    <w:left w:val="none" w:sz="0" w:space="0" w:color="auto"/>
                    <w:bottom w:val="none" w:sz="0" w:space="0" w:color="auto"/>
                    <w:right w:val="none" w:sz="0" w:space="0" w:color="auto"/>
                  </w:divBdr>
                </w:div>
                <w:div w:id="1345940633">
                  <w:marLeft w:val="480"/>
                  <w:marRight w:val="0"/>
                  <w:marTop w:val="0"/>
                  <w:marBottom w:val="0"/>
                  <w:divBdr>
                    <w:top w:val="none" w:sz="0" w:space="0" w:color="auto"/>
                    <w:left w:val="none" w:sz="0" w:space="0" w:color="auto"/>
                    <w:bottom w:val="none" w:sz="0" w:space="0" w:color="auto"/>
                    <w:right w:val="none" w:sz="0" w:space="0" w:color="auto"/>
                  </w:divBdr>
                </w:div>
                <w:div w:id="1387879385">
                  <w:marLeft w:val="480"/>
                  <w:marRight w:val="0"/>
                  <w:marTop w:val="0"/>
                  <w:marBottom w:val="0"/>
                  <w:divBdr>
                    <w:top w:val="none" w:sz="0" w:space="0" w:color="auto"/>
                    <w:left w:val="none" w:sz="0" w:space="0" w:color="auto"/>
                    <w:bottom w:val="none" w:sz="0" w:space="0" w:color="auto"/>
                    <w:right w:val="none" w:sz="0" w:space="0" w:color="auto"/>
                  </w:divBdr>
                </w:div>
              </w:divsChild>
            </w:div>
            <w:div w:id="1946228546">
              <w:marLeft w:val="0"/>
              <w:marRight w:val="0"/>
              <w:marTop w:val="0"/>
              <w:marBottom w:val="0"/>
              <w:divBdr>
                <w:top w:val="none" w:sz="0" w:space="0" w:color="auto"/>
                <w:left w:val="none" w:sz="0" w:space="0" w:color="auto"/>
                <w:bottom w:val="none" w:sz="0" w:space="0" w:color="auto"/>
                <w:right w:val="none" w:sz="0" w:space="0" w:color="auto"/>
              </w:divBdr>
              <w:divsChild>
                <w:div w:id="457645782">
                  <w:marLeft w:val="480"/>
                  <w:marRight w:val="0"/>
                  <w:marTop w:val="0"/>
                  <w:marBottom w:val="0"/>
                  <w:divBdr>
                    <w:top w:val="none" w:sz="0" w:space="0" w:color="auto"/>
                    <w:left w:val="none" w:sz="0" w:space="0" w:color="auto"/>
                    <w:bottom w:val="none" w:sz="0" w:space="0" w:color="auto"/>
                    <w:right w:val="none" w:sz="0" w:space="0" w:color="auto"/>
                  </w:divBdr>
                </w:div>
                <w:div w:id="113718822">
                  <w:marLeft w:val="480"/>
                  <w:marRight w:val="0"/>
                  <w:marTop w:val="0"/>
                  <w:marBottom w:val="0"/>
                  <w:divBdr>
                    <w:top w:val="none" w:sz="0" w:space="0" w:color="auto"/>
                    <w:left w:val="none" w:sz="0" w:space="0" w:color="auto"/>
                    <w:bottom w:val="none" w:sz="0" w:space="0" w:color="auto"/>
                    <w:right w:val="none" w:sz="0" w:space="0" w:color="auto"/>
                  </w:divBdr>
                </w:div>
                <w:div w:id="1997611481">
                  <w:marLeft w:val="480"/>
                  <w:marRight w:val="0"/>
                  <w:marTop w:val="0"/>
                  <w:marBottom w:val="0"/>
                  <w:divBdr>
                    <w:top w:val="none" w:sz="0" w:space="0" w:color="auto"/>
                    <w:left w:val="none" w:sz="0" w:space="0" w:color="auto"/>
                    <w:bottom w:val="none" w:sz="0" w:space="0" w:color="auto"/>
                    <w:right w:val="none" w:sz="0" w:space="0" w:color="auto"/>
                  </w:divBdr>
                </w:div>
                <w:div w:id="348875295">
                  <w:marLeft w:val="480"/>
                  <w:marRight w:val="0"/>
                  <w:marTop w:val="0"/>
                  <w:marBottom w:val="0"/>
                  <w:divBdr>
                    <w:top w:val="none" w:sz="0" w:space="0" w:color="auto"/>
                    <w:left w:val="none" w:sz="0" w:space="0" w:color="auto"/>
                    <w:bottom w:val="none" w:sz="0" w:space="0" w:color="auto"/>
                    <w:right w:val="none" w:sz="0" w:space="0" w:color="auto"/>
                  </w:divBdr>
                </w:div>
                <w:div w:id="1588612916">
                  <w:marLeft w:val="480"/>
                  <w:marRight w:val="0"/>
                  <w:marTop w:val="0"/>
                  <w:marBottom w:val="0"/>
                  <w:divBdr>
                    <w:top w:val="none" w:sz="0" w:space="0" w:color="auto"/>
                    <w:left w:val="none" w:sz="0" w:space="0" w:color="auto"/>
                    <w:bottom w:val="none" w:sz="0" w:space="0" w:color="auto"/>
                    <w:right w:val="none" w:sz="0" w:space="0" w:color="auto"/>
                  </w:divBdr>
                </w:div>
                <w:div w:id="195580910">
                  <w:marLeft w:val="480"/>
                  <w:marRight w:val="0"/>
                  <w:marTop w:val="0"/>
                  <w:marBottom w:val="0"/>
                  <w:divBdr>
                    <w:top w:val="none" w:sz="0" w:space="0" w:color="auto"/>
                    <w:left w:val="none" w:sz="0" w:space="0" w:color="auto"/>
                    <w:bottom w:val="none" w:sz="0" w:space="0" w:color="auto"/>
                    <w:right w:val="none" w:sz="0" w:space="0" w:color="auto"/>
                  </w:divBdr>
                </w:div>
                <w:div w:id="88046755">
                  <w:marLeft w:val="480"/>
                  <w:marRight w:val="0"/>
                  <w:marTop w:val="0"/>
                  <w:marBottom w:val="0"/>
                  <w:divBdr>
                    <w:top w:val="none" w:sz="0" w:space="0" w:color="auto"/>
                    <w:left w:val="none" w:sz="0" w:space="0" w:color="auto"/>
                    <w:bottom w:val="none" w:sz="0" w:space="0" w:color="auto"/>
                    <w:right w:val="none" w:sz="0" w:space="0" w:color="auto"/>
                  </w:divBdr>
                </w:div>
                <w:div w:id="619462178">
                  <w:marLeft w:val="480"/>
                  <w:marRight w:val="0"/>
                  <w:marTop w:val="0"/>
                  <w:marBottom w:val="0"/>
                  <w:divBdr>
                    <w:top w:val="none" w:sz="0" w:space="0" w:color="auto"/>
                    <w:left w:val="none" w:sz="0" w:space="0" w:color="auto"/>
                    <w:bottom w:val="none" w:sz="0" w:space="0" w:color="auto"/>
                    <w:right w:val="none" w:sz="0" w:space="0" w:color="auto"/>
                  </w:divBdr>
                </w:div>
                <w:div w:id="801463243">
                  <w:marLeft w:val="480"/>
                  <w:marRight w:val="0"/>
                  <w:marTop w:val="0"/>
                  <w:marBottom w:val="0"/>
                  <w:divBdr>
                    <w:top w:val="none" w:sz="0" w:space="0" w:color="auto"/>
                    <w:left w:val="none" w:sz="0" w:space="0" w:color="auto"/>
                    <w:bottom w:val="none" w:sz="0" w:space="0" w:color="auto"/>
                    <w:right w:val="none" w:sz="0" w:space="0" w:color="auto"/>
                  </w:divBdr>
                </w:div>
                <w:div w:id="516771938">
                  <w:marLeft w:val="480"/>
                  <w:marRight w:val="0"/>
                  <w:marTop w:val="0"/>
                  <w:marBottom w:val="0"/>
                  <w:divBdr>
                    <w:top w:val="none" w:sz="0" w:space="0" w:color="auto"/>
                    <w:left w:val="none" w:sz="0" w:space="0" w:color="auto"/>
                    <w:bottom w:val="none" w:sz="0" w:space="0" w:color="auto"/>
                    <w:right w:val="none" w:sz="0" w:space="0" w:color="auto"/>
                  </w:divBdr>
                </w:div>
                <w:div w:id="1546716657">
                  <w:marLeft w:val="480"/>
                  <w:marRight w:val="0"/>
                  <w:marTop w:val="0"/>
                  <w:marBottom w:val="0"/>
                  <w:divBdr>
                    <w:top w:val="none" w:sz="0" w:space="0" w:color="auto"/>
                    <w:left w:val="none" w:sz="0" w:space="0" w:color="auto"/>
                    <w:bottom w:val="none" w:sz="0" w:space="0" w:color="auto"/>
                    <w:right w:val="none" w:sz="0" w:space="0" w:color="auto"/>
                  </w:divBdr>
                </w:div>
              </w:divsChild>
            </w:div>
            <w:div w:id="247010162">
              <w:marLeft w:val="0"/>
              <w:marRight w:val="0"/>
              <w:marTop w:val="0"/>
              <w:marBottom w:val="0"/>
              <w:divBdr>
                <w:top w:val="none" w:sz="0" w:space="0" w:color="auto"/>
                <w:left w:val="none" w:sz="0" w:space="0" w:color="auto"/>
                <w:bottom w:val="none" w:sz="0" w:space="0" w:color="auto"/>
                <w:right w:val="none" w:sz="0" w:space="0" w:color="auto"/>
              </w:divBdr>
              <w:divsChild>
                <w:div w:id="947085474">
                  <w:marLeft w:val="480"/>
                  <w:marRight w:val="0"/>
                  <w:marTop w:val="0"/>
                  <w:marBottom w:val="0"/>
                  <w:divBdr>
                    <w:top w:val="none" w:sz="0" w:space="0" w:color="auto"/>
                    <w:left w:val="none" w:sz="0" w:space="0" w:color="auto"/>
                    <w:bottom w:val="none" w:sz="0" w:space="0" w:color="auto"/>
                    <w:right w:val="none" w:sz="0" w:space="0" w:color="auto"/>
                  </w:divBdr>
                </w:div>
                <w:div w:id="1369791844">
                  <w:marLeft w:val="480"/>
                  <w:marRight w:val="0"/>
                  <w:marTop w:val="0"/>
                  <w:marBottom w:val="0"/>
                  <w:divBdr>
                    <w:top w:val="none" w:sz="0" w:space="0" w:color="auto"/>
                    <w:left w:val="none" w:sz="0" w:space="0" w:color="auto"/>
                    <w:bottom w:val="none" w:sz="0" w:space="0" w:color="auto"/>
                    <w:right w:val="none" w:sz="0" w:space="0" w:color="auto"/>
                  </w:divBdr>
                </w:div>
                <w:div w:id="1934823604">
                  <w:marLeft w:val="480"/>
                  <w:marRight w:val="0"/>
                  <w:marTop w:val="0"/>
                  <w:marBottom w:val="0"/>
                  <w:divBdr>
                    <w:top w:val="none" w:sz="0" w:space="0" w:color="auto"/>
                    <w:left w:val="none" w:sz="0" w:space="0" w:color="auto"/>
                    <w:bottom w:val="none" w:sz="0" w:space="0" w:color="auto"/>
                    <w:right w:val="none" w:sz="0" w:space="0" w:color="auto"/>
                  </w:divBdr>
                </w:div>
                <w:div w:id="1265924126">
                  <w:marLeft w:val="480"/>
                  <w:marRight w:val="0"/>
                  <w:marTop w:val="0"/>
                  <w:marBottom w:val="0"/>
                  <w:divBdr>
                    <w:top w:val="none" w:sz="0" w:space="0" w:color="auto"/>
                    <w:left w:val="none" w:sz="0" w:space="0" w:color="auto"/>
                    <w:bottom w:val="none" w:sz="0" w:space="0" w:color="auto"/>
                    <w:right w:val="none" w:sz="0" w:space="0" w:color="auto"/>
                  </w:divBdr>
                </w:div>
                <w:div w:id="1068847753">
                  <w:marLeft w:val="480"/>
                  <w:marRight w:val="0"/>
                  <w:marTop w:val="0"/>
                  <w:marBottom w:val="0"/>
                  <w:divBdr>
                    <w:top w:val="none" w:sz="0" w:space="0" w:color="auto"/>
                    <w:left w:val="none" w:sz="0" w:space="0" w:color="auto"/>
                    <w:bottom w:val="none" w:sz="0" w:space="0" w:color="auto"/>
                    <w:right w:val="none" w:sz="0" w:space="0" w:color="auto"/>
                  </w:divBdr>
                </w:div>
                <w:div w:id="2009210525">
                  <w:marLeft w:val="480"/>
                  <w:marRight w:val="0"/>
                  <w:marTop w:val="0"/>
                  <w:marBottom w:val="0"/>
                  <w:divBdr>
                    <w:top w:val="none" w:sz="0" w:space="0" w:color="auto"/>
                    <w:left w:val="none" w:sz="0" w:space="0" w:color="auto"/>
                    <w:bottom w:val="none" w:sz="0" w:space="0" w:color="auto"/>
                    <w:right w:val="none" w:sz="0" w:space="0" w:color="auto"/>
                  </w:divBdr>
                </w:div>
                <w:div w:id="1972635094">
                  <w:marLeft w:val="480"/>
                  <w:marRight w:val="0"/>
                  <w:marTop w:val="0"/>
                  <w:marBottom w:val="0"/>
                  <w:divBdr>
                    <w:top w:val="none" w:sz="0" w:space="0" w:color="auto"/>
                    <w:left w:val="none" w:sz="0" w:space="0" w:color="auto"/>
                    <w:bottom w:val="none" w:sz="0" w:space="0" w:color="auto"/>
                    <w:right w:val="none" w:sz="0" w:space="0" w:color="auto"/>
                  </w:divBdr>
                </w:div>
                <w:div w:id="1742556380">
                  <w:marLeft w:val="480"/>
                  <w:marRight w:val="0"/>
                  <w:marTop w:val="0"/>
                  <w:marBottom w:val="0"/>
                  <w:divBdr>
                    <w:top w:val="none" w:sz="0" w:space="0" w:color="auto"/>
                    <w:left w:val="none" w:sz="0" w:space="0" w:color="auto"/>
                    <w:bottom w:val="none" w:sz="0" w:space="0" w:color="auto"/>
                    <w:right w:val="none" w:sz="0" w:space="0" w:color="auto"/>
                  </w:divBdr>
                </w:div>
                <w:div w:id="805665148">
                  <w:marLeft w:val="480"/>
                  <w:marRight w:val="0"/>
                  <w:marTop w:val="0"/>
                  <w:marBottom w:val="0"/>
                  <w:divBdr>
                    <w:top w:val="none" w:sz="0" w:space="0" w:color="auto"/>
                    <w:left w:val="none" w:sz="0" w:space="0" w:color="auto"/>
                    <w:bottom w:val="none" w:sz="0" w:space="0" w:color="auto"/>
                    <w:right w:val="none" w:sz="0" w:space="0" w:color="auto"/>
                  </w:divBdr>
                </w:div>
                <w:div w:id="750277820">
                  <w:marLeft w:val="480"/>
                  <w:marRight w:val="0"/>
                  <w:marTop w:val="0"/>
                  <w:marBottom w:val="0"/>
                  <w:divBdr>
                    <w:top w:val="none" w:sz="0" w:space="0" w:color="auto"/>
                    <w:left w:val="none" w:sz="0" w:space="0" w:color="auto"/>
                    <w:bottom w:val="none" w:sz="0" w:space="0" w:color="auto"/>
                    <w:right w:val="none" w:sz="0" w:space="0" w:color="auto"/>
                  </w:divBdr>
                </w:div>
                <w:div w:id="1437100210">
                  <w:marLeft w:val="480"/>
                  <w:marRight w:val="0"/>
                  <w:marTop w:val="0"/>
                  <w:marBottom w:val="0"/>
                  <w:divBdr>
                    <w:top w:val="none" w:sz="0" w:space="0" w:color="auto"/>
                    <w:left w:val="none" w:sz="0" w:space="0" w:color="auto"/>
                    <w:bottom w:val="none" w:sz="0" w:space="0" w:color="auto"/>
                    <w:right w:val="none" w:sz="0" w:space="0" w:color="auto"/>
                  </w:divBdr>
                </w:div>
              </w:divsChild>
            </w:div>
            <w:div w:id="1954167644">
              <w:marLeft w:val="0"/>
              <w:marRight w:val="0"/>
              <w:marTop w:val="0"/>
              <w:marBottom w:val="0"/>
              <w:divBdr>
                <w:top w:val="none" w:sz="0" w:space="0" w:color="auto"/>
                <w:left w:val="none" w:sz="0" w:space="0" w:color="auto"/>
                <w:bottom w:val="none" w:sz="0" w:space="0" w:color="auto"/>
                <w:right w:val="none" w:sz="0" w:space="0" w:color="auto"/>
              </w:divBdr>
              <w:divsChild>
                <w:div w:id="166943611">
                  <w:marLeft w:val="480"/>
                  <w:marRight w:val="0"/>
                  <w:marTop w:val="0"/>
                  <w:marBottom w:val="0"/>
                  <w:divBdr>
                    <w:top w:val="none" w:sz="0" w:space="0" w:color="auto"/>
                    <w:left w:val="none" w:sz="0" w:space="0" w:color="auto"/>
                    <w:bottom w:val="none" w:sz="0" w:space="0" w:color="auto"/>
                    <w:right w:val="none" w:sz="0" w:space="0" w:color="auto"/>
                  </w:divBdr>
                </w:div>
                <w:div w:id="599069768">
                  <w:marLeft w:val="480"/>
                  <w:marRight w:val="0"/>
                  <w:marTop w:val="0"/>
                  <w:marBottom w:val="0"/>
                  <w:divBdr>
                    <w:top w:val="none" w:sz="0" w:space="0" w:color="auto"/>
                    <w:left w:val="none" w:sz="0" w:space="0" w:color="auto"/>
                    <w:bottom w:val="none" w:sz="0" w:space="0" w:color="auto"/>
                    <w:right w:val="none" w:sz="0" w:space="0" w:color="auto"/>
                  </w:divBdr>
                </w:div>
                <w:div w:id="363747367">
                  <w:marLeft w:val="480"/>
                  <w:marRight w:val="0"/>
                  <w:marTop w:val="0"/>
                  <w:marBottom w:val="0"/>
                  <w:divBdr>
                    <w:top w:val="none" w:sz="0" w:space="0" w:color="auto"/>
                    <w:left w:val="none" w:sz="0" w:space="0" w:color="auto"/>
                    <w:bottom w:val="none" w:sz="0" w:space="0" w:color="auto"/>
                    <w:right w:val="none" w:sz="0" w:space="0" w:color="auto"/>
                  </w:divBdr>
                </w:div>
                <w:div w:id="1775248048">
                  <w:marLeft w:val="480"/>
                  <w:marRight w:val="0"/>
                  <w:marTop w:val="0"/>
                  <w:marBottom w:val="0"/>
                  <w:divBdr>
                    <w:top w:val="none" w:sz="0" w:space="0" w:color="auto"/>
                    <w:left w:val="none" w:sz="0" w:space="0" w:color="auto"/>
                    <w:bottom w:val="none" w:sz="0" w:space="0" w:color="auto"/>
                    <w:right w:val="none" w:sz="0" w:space="0" w:color="auto"/>
                  </w:divBdr>
                </w:div>
                <w:div w:id="1260677684">
                  <w:marLeft w:val="480"/>
                  <w:marRight w:val="0"/>
                  <w:marTop w:val="0"/>
                  <w:marBottom w:val="0"/>
                  <w:divBdr>
                    <w:top w:val="none" w:sz="0" w:space="0" w:color="auto"/>
                    <w:left w:val="none" w:sz="0" w:space="0" w:color="auto"/>
                    <w:bottom w:val="none" w:sz="0" w:space="0" w:color="auto"/>
                    <w:right w:val="none" w:sz="0" w:space="0" w:color="auto"/>
                  </w:divBdr>
                </w:div>
                <w:div w:id="1685352853">
                  <w:marLeft w:val="480"/>
                  <w:marRight w:val="0"/>
                  <w:marTop w:val="0"/>
                  <w:marBottom w:val="0"/>
                  <w:divBdr>
                    <w:top w:val="none" w:sz="0" w:space="0" w:color="auto"/>
                    <w:left w:val="none" w:sz="0" w:space="0" w:color="auto"/>
                    <w:bottom w:val="none" w:sz="0" w:space="0" w:color="auto"/>
                    <w:right w:val="none" w:sz="0" w:space="0" w:color="auto"/>
                  </w:divBdr>
                </w:div>
                <w:div w:id="77098864">
                  <w:marLeft w:val="480"/>
                  <w:marRight w:val="0"/>
                  <w:marTop w:val="0"/>
                  <w:marBottom w:val="0"/>
                  <w:divBdr>
                    <w:top w:val="none" w:sz="0" w:space="0" w:color="auto"/>
                    <w:left w:val="none" w:sz="0" w:space="0" w:color="auto"/>
                    <w:bottom w:val="none" w:sz="0" w:space="0" w:color="auto"/>
                    <w:right w:val="none" w:sz="0" w:space="0" w:color="auto"/>
                  </w:divBdr>
                </w:div>
                <w:div w:id="1038623560">
                  <w:marLeft w:val="480"/>
                  <w:marRight w:val="0"/>
                  <w:marTop w:val="0"/>
                  <w:marBottom w:val="0"/>
                  <w:divBdr>
                    <w:top w:val="none" w:sz="0" w:space="0" w:color="auto"/>
                    <w:left w:val="none" w:sz="0" w:space="0" w:color="auto"/>
                    <w:bottom w:val="none" w:sz="0" w:space="0" w:color="auto"/>
                    <w:right w:val="none" w:sz="0" w:space="0" w:color="auto"/>
                  </w:divBdr>
                </w:div>
                <w:div w:id="360325648">
                  <w:marLeft w:val="480"/>
                  <w:marRight w:val="0"/>
                  <w:marTop w:val="0"/>
                  <w:marBottom w:val="0"/>
                  <w:divBdr>
                    <w:top w:val="none" w:sz="0" w:space="0" w:color="auto"/>
                    <w:left w:val="none" w:sz="0" w:space="0" w:color="auto"/>
                    <w:bottom w:val="none" w:sz="0" w:space="0" w:color="auto"/>
                    <w:right w:val="none" w:sz="0" w:space="0" w:color="auto"/>
                  </w:divBdr>
                </w:div>
                <w:div w:id="1068766698">
                  <w:marLeft w:val="480"/>
                  <w:marRight w:val="0"/>
                  <w:marTop w:val="0"/>
                  <w:marBottom w:val="0"/>
                  <w:divBdr>
                    <w:top w:val="none" w:sz="0" w:space="0" w:color="auto"/>
                    <w:left w:val="none" w:sz="0" w:space="0" w:color="auto"/>
                    <w:bottom w:val="none" w:sz="0" w:space="0" w:color="auto"/>
                    <w:right w:val="none" w:sz="0" w:space="0" w:color="auto"/>
                  </w:divBdr>
                </w:div>
                <w:div w:id="1268541520">
                  <w:marLeft w:val="480"/>
                  <w:marRight w:val="0"/>
                  <w:marTop w:val="0"/>
                  <w:marBottom w:val="0"/>
                  <w:divBdr>
                    <w:top w:val="none" w:sz="0" w:space="0" w:color="auto"/>
                    <w:left w:val="none" w:sz="0" w:space="0" w:color="auto"/>
                    <w:bottom w:val="none" w:sz="0" w:space="0" w:color="auto"/>
                    <w:right w:val="none" w:sz="0" w:space="0" w:color="auto"/>
                  </w:divBdr>
                </w:div>
              </w:divsChild>
            </w:div>
            <w:div w:id="1124302537">
              <w:marLeft w:val="0"/>
              <w:marRight w:val="0"/>
              <w:marTop w:val="0"/>
              <w:marBottom w:val="0"/>
              <w:divBdr>
                <w:top w:val="none" w:sz="0" w:space="0" w:color="auto"/>
                <w:left w:val="none" w:sz="0" w:space="0" w:color="auto"/>
                <w:bottom w:val="none" w:sz="0" w:space="0" w:color="auto"/>
                <w:right w:val="none" w:sz="0" w:space="0" w:color="auto"/>
              </w:divBdr>
              <w:divsChild>
                <w:div w:id="715005114">
                  <w:marLeft w:val="480"/>
                  <w:marRight w:val="0"/>
                  <w:marTop w:val="0"/>
                  <w:marBottom w:val="0"/>
                  <w:divBdr>
                    <w:top w:val="none" w:sz="0" w:space="0" w:color="auto"/>
                    <w:left w:val="none" w:sz="0" w:space="0" w:color="auto"/>
                    <w:bottom w:val="none" w:sz="0" w:space="0" w:color="auto"/>
                    <w:right w:val="none" w:sz="0" w:space="0" w:color="auto"/>
                  </w:divBdr>
                </w:div>
                <w:div w:id="398793775">
                  <w:marLeft w:val="480"/>
                  <w:marRight w:val="0"/>
                  <w:marTop w:val="0"/>
                  <w:marBottom w:val="0"/>
                  <w:divBdr>
                    <w:top w:val="none" w:sz="0" w:space="0" w:color="auto"/>
                    <w:left w:val="none" w:sz="0" w:space="0" w:color="auto"/>
                    <w:bottom w:val="none" w:sz="0" w:space="0" w:color="auto"/>
                    <w:right w:val="none" w:sz="0" w:space="0" w:color="auto"/>
                  </w:divBdr>
                </w:div>
                <w:div w:id="1060444456">
                  <w:marLeft w:val="480"/>
                  <w:marRight w:val="0"/>
                  <w:marTop w:val="0"/>
                  <w:marBottom w:val="0"/>
                  <w:divBdr>
                    <w:top w:val="none" w:sz="0" w:space="0" w:color="auto"/>
                    <w:left w:val="none" w:sz="0" w:space="0" w:color="auto"/>
                    <w:bottom w:val="none" w:sz="0" w:space="0" w:color="auto"/>
                    <w:right w:val="none" w:sz="0" w:space="0" w:color="auto"/>
                  </w:divBdr>
                </w:div>
                <w:div w:id="524252383">
                  <w:marLeft w:val="480"/>
                  <w:marRight w:val="0"/>
                  <w:marTop w:val="0"/>
                  <w:marBottom w:val="0"/>
                  <w:divBdr>
                    <w:top w:val="none" w:sz="0" w:space="0" w:color="auto"/>
                    <w:left w:val="none" w:sz="0" w:space="0" w:color="auto"/>
                    <w:bottom w:val="none" w:sz="0" w:space="0" w:color="auto"/>
                    <w:right w:val="none" w:sz="0" w:space="0" w:color="auto"/>
                  </w:divBdr>
                </w:div>
                <w:div w:id="1213269891">
                  <w:marLeft w:val="480"/>
                  <w:marRight w:val="0"/>
                  <w:marTop w:val="0"/>
                  <w:marBottom w:val="0"/>
                  <w:divBdr>
                    <w:top w:val="none" w:sz="0" w:space="0" w:color="auto"/>
                    <w:left w:val="none" w:sz="0" w:space="0" w:color="auto"/>
                    <w:bottom w:val="none" w:sz="0" w:space="0" w:color="auto"/>
                    <w:right w:val="none" w:sz="0" w:space="0" w:color="auto"/>
                  </w:divBdr>
                </w:div>
                <w:div w:id="988170446">
                  <w:marLeft w:val="480"/>
                  <w:marRight w:val="0"/>
                  <w:marTop w:val="0"/>
                  <w:marBottom w:val="0"/>
                  <w:divBdr>
                    <w:top w:val="none" w:sz="0" w:space="0" w:color="auto"/>
                    <w:left w:val="none" w:sz="0" w:space="0" w:color="auto"/>
                    <w:bottom w:val="none" w:sz="0" w:space="0" w:color="auto"/>
                    <w:right w:val="none" w:sz="0" w:space="0" w:color="auto"/>
                  </w:divBdr>
                </w:div>
                <w:div w:id="765418594">
                  <w:marLeft w:val="480"/>
                  <w:marRight w:val="0"/>
                  <w:marTop w:val="0"/>
                  <w:marBottom w:val="0"/>
                  <w:divBdr>
                    <w:top w:val="none" w:sz="0" w:space="0" w:color="auto"/>
                    <w:left w:val="none" w:sz="0" w:space="0" w:color="auto"/>
                    <w:bottom w:val="none" w:sz="0" w:space="0" w:color="auto"/>
                    <w:right w:val="none" w:sz="0" w:space="0" w:color="auto"/>
                  </w:divBdr>
                </w:div>
                <w:div w:id="1349602897">
                  <w:marLeft w:val="480"/>
                  <w:marRight w:val="0"/>
                  <w:marTop w:val="0"/>
                  <w:marBottom w:val="0"/>
                  <w:divBdr>
                    <w:top w:val="none" w:sz="0" w:space="0" w:color="auto"/>
                    <w:left w:val="none" w:sz="0" w:space="0" w:color="auto"/>
                    <w:bottom w:val="none" w:sz="0" w:space="0" w:color="auto"/>
                    <w:right w:val="none" w:sz="0" w:space="0" w:color="auto"/>
                  </w:divBdr>
                </w:div>
                <w:div w:id="258367292">
                  <w:marLeft w:val="480"/>
                  <w:marRight w:val="0"/>
                  <w:marTop w:val="0"/>
                  <w:marBottom w:val="0"/>
                  <w:divBdr>
                    <w:top w:val="none" w:sz="0" w:space="0" w:color="auto"/>
                    <w:left w:val="none" w:sz="0" w:space="0" w:color="auto"/>
                    <w:bottom w:val="none" w:sz="0" w:space="0" w:color="auto"/>
                    <w:right w:val="none" w:sz="0" w:space="0" w:color="auto"/>
                  </w:divBdr>
                </w:div>
                <w:div w:id="734932954">
                  <w:marLeft w:val="480"/>
                  <w:marRight w:val="0"/>
                  <w:marTop w:val="0"/>
                  <w:marBottom w:val="0"/>
                  <w:divBdr>
                    <w:top w:val="none" w:sz="0" w:space="0" w:color="auto"/>
                    <w:left w:val="none" w:sz="0" w:space="0" w:color="auto"/>
                    <w:bottom w:val="none" w:sz="0" w:space="0" w:color="auto"/>
                    <w:right w:val="none" w:sz="0" w:space="0" w:color="auto"/>
                  </w:divBdr>
                </w:div>
                <w:div w:id="1506162513">
                  <w:marLeft w:val="480"/>
                  <w:marRight w:val="0"/>
                  <w:marTop w:val="0"/>
                  <w:marBottom w:val="0"/>
                  <w:divBdr>
                    <w:top w:val="none" w:sz="0" w:space="0" w:color="auto"/>
                    <w:left w:val="none" w:sz="0" w:space="0" w:color="auto"/>
                    <w:bottom w:val="none" w:sz="0" w:space="0" w:color="auto"/>
                    <w:right w:val="none" w:sz="0" w:space="0" w:color="auto"/>
                  </w:divBdr>
                </w:div>
              </w:divsChild>
            </w:div>
            <w:div w:id="1040980415">
              <w:marLeft w:val="0"/>
              <w:marRight w:val="0"/>
              <w:marTop w:val="0"/>
              <w:marBottom w:val="0"/>
              <w:divBdr>
                <w:top w:val="none" w:sz="0" w:space="0" w:color="auto"/>
                <w:left w:val="none" w:sz="0" w:space="0" w:color="auto"/>
                <w:bottom w:val="none" w:sz="0" w:space="0" w:color="auto"/>
                <w:right w:val="none" w:sz="0" w:space="0" w:color="auto"/>
              </w:divBdr>
              <w:divsChild>
                <w:div w:id="1921018882">
                  <w:marLeft w:val="480"/>
                  <w:marRight w:val="0"/>
                  <w:marTop w:val="0"/>
                  <w:marBottom w:val="0"/>
                  <w:divBdr>
                    <w:top w:val="none" w:sz="0" w:space="0" w:color="auto"/>
                    <w:left w:val="none" w:sz="0" w:space="0" w:color="auto"/>
                    <w:bottom w:val="none" w:sz="0" w:space="0" w:color="auto"/>
                    <w:right w:val="none" w:sz="0" w:space="0" w:color="auto"/>
                  </w:divBdr>
                </w:div>
                <w:div w:id="600727042">
                  <w:marLeft w:val="480"/>
                  <w:marRight w:val="0"/>
                  <w:marTop w:val="0"/>
                  <w:marBottom w:val="0"/>
                  <w:divBdr>
                    <w:top w:val="none" w:sz="0" w:space="0" w:color="auto"/>
                    <w:left w:val="none" w:sz="0" w:space="0" w:color="auto"/>
                    <w:bottom w:val="none" w:sz="0" w:space="0" w:color="auto"/>
                    <w:right w:val="none" w:sz="0" w:space="0" w:color="auto"/>
                  </w:divBdr>
                </w:div>
                <w:div w:id="231892186">
                  <w:marLeft w:val="480"/>
                  <w:marRight w:val="0"/>
                  <w:marTop w:val="0"/>
                  <w:marBottom w:val="0"/>
                  <w:divBdr>
                    <w:top w:val="none" w:sz="0" w:space="0" w:color="auto"/>
                    <w:left w:val="none" w:sz="0" w:space="0" w:color="auto"/>
                    <w:bottom w:val="none" w:sz="0" w:space="0" w:color="auto"/>
                    <w:right w:val="none" w:sz="0" w:space="0" w:color="auto"/>
                  </w:divBdr>
                </w:div>
                <w:div w:id="536310882">
                  <w:marLeft w:val="480"/>
                  <w:marRight w:val="0"/>
                  <w:marTop w:val="0"/>
                  <w:marBottom w:val="0"/>
                  <w:divBdr>
                    <w:top w:val="none" w:sz="0" w:space="0" w:color="auto"/>
                    <w:left w:val="none" w:sz="0" w:space="0" w:color="auto"/>
                    <w:bottom w:val="none" w:sz="0" w:space="0" w:color="auto"/>
                    <w:right w:val="none" w:sz="0" w:space="0" w:color="auto"/>
                  </w:divBdr>
                </w:div>
                <w:div w:id="2045476287">
                  <w:marLeft w:val="480"/>
                  <w:marRight w:val="0"/>
                  <w:marTop w:val="0"/>
                  <w:marBottom w:val="0"/>
                  <w:divBdr>
                    <w:top w:val="none" w:sz="0" w:space="0" w:color="auto"/>
                    <w:left w:val="none" w:sz="0" w:space="0" w:color="auto"/>
                    <w:bottom w:val="none" w:sz="0" w:space="0" w:color="auto"/>
                    <w:right w:val="none" w:sz="0" w:space="0" w:color="auto"/>
                  </w:divBdr>
                </w:div>
                <w:div w:id="931594924">
                  <w:marLeft w:val="480"/>
                  <w:marRight w:val="0"/>
                  <w:marTop w:val="0"/>
                  <w:marBottom w:val="0"/>
                  <w:divBdr>
                    <w:top w:val="none" w:sz="0" w:space="0" w:color="auto"/>
                    <w:left w:val="none" w:sz="0" w:space="0" w:color="auto"/>
                    <w:bottom w:val="none" w:sz="0" w:space="0" w:color="auto"/>
                    <w:right w:val="none" w:sz="0" w:space="0" w:color="auto"/>
                  </w:divBdr>
                </w:div>
                <w:div w:id="2022900106">
                  <w:marLeft w:val="480"/>
                  <w:marRight w:val="0"/>
                  <w:marTop w:val="0"/>
                  <w:marBottom w:val="0"/>
                  <w:divBdr>
                    <w:top w:val="none" w:sz="0" w:space="0" w:color="auto"/>
                    <w:left w:val="none" w:sz="0" w:space="0" w:color="auto"/>
                    <w:bottom w:val="none" w:sz="0" w:space="0" w:color="auto"/>
                    <w:right w:val="none" w:sz="0" w:space="0" w:color="auto"/>
                  </w:divBdr>
                </w:div>
                <w:div w:id="446118364">
                  <w:marLeft w:val="480"/>
                  <w:marRight w:val="0"/>
                  <w:marTop w:val="0"/>
                  <w:marBottom w:val="0"/>
                  <w:divBdr>
                    <w:top w:val="none" w:sz="0" w:space="0" w:color="auto"/>
                    <w:left w:val="none" w:sz="0" w:space="0" w:color="auto"/>
                    <w:bottom w:val="none" w:sz="0" w:space="0" w:color="auto"/>
                    <w:right w:val="none" w:sz="0" w:space="0" w:color="auto"/>
                  </w:divBdr>
                </w:div>
                <w:div w:id="1097558146">
                  <w:marLeft w:val="480"/>
                  <w:marRight w:val="0"/>
                  <w:marTop w:val="0"/>
                  <w:marBottom w:val="0"/>
                  <w:divBdr>
                    <w:top w:val="none" w:sz="0" w:space="0" w:color="auto"/>
                    <w:left w:val="none" w:sz="0" w:space="0" w:color="auto"/>
                    <w:bottom w:val="none" w:sz="0" w:space="0" w:color="auto"/>
                    <w:right w:val="none" w:sz="0" w:space="0" w:color="auto"/>
                  </w:divBdr>
                </w:div>
                <w:div w:id="1655448563">
                  <w:marLeft w:val="480"/>
                  <w:marRight w:val="0"/>
                  <w:marTop w:val="0"/>
                  <w:marBottom w:val="0"/>
                  <w:divBdr>
                    <w:top w:val="none" w:sz="0" w:space="0" w:color="auto"/>
                    <w:left w:val="none" w:sz="0" w:space="0" w:color="auto"/>
                    <w:bottom w:val="none" w:sz="0" w:space="0" w:color="auto"/>
                    <w:right w:val="none" w:sz="0" w:space="0" w:color="auto"/>
                  </w:divBdr>
                </w:div>
                <w:div w:id="1044212668">
                  <w:marLeft w:val="480"/>
                  <w:marRight w:val="0"/>
                  <w:marTop w:val="0"/>
                  <w:marBottom w:val="0"/>
                  <w:divBdr>
                    <w:top w:val="none" w:sz="0" w:space="0" w:color="auto"/>
                    <w:left w:val="none" w:sz="0" w:space="0" w:color="auto"/>
                    <w:bottom w:val="none" w:sz="0" w:space="0" w:color="auto"/>
                    <w:right w:val="none" w:sz="0" w:space="0" w:color="auto"/>
                  </w:divBdr>
                </w:div>
              </w:divsChild>
            </w:div>
            <w:div w:id="2002003842">
              <w:marLeft w:val="0"/>
              <w:marRight w:val="0"/>
              <w:marTop w:val="0"/>
              <w:marBottom w:val="0"/>
              <w:divBdr>
                <w:top w:val="none" w:sz="0" w:space="0" w:color="auto"/>
                <w:left w:val="none" w:sz="0" w:space="0" w:color="auto"/>
                <w:bottom w:val="none" w:sz="0" w:space="0" w:color="auto"/>
                <w:right w:val="none" w:sz="0" w:space="0" w:color="auto"/>
              </w:divBdr>
              <w:divsChild>
                <w:div w:id="319895295">
                  <w:marLeft w:val="480"/>
                  <w:marRight w:val="0"/>
                  <w:marTop w:val="0"/>
                  <w:marBottom w:val="0"/>
                  <w:divBdr>
                    <w:top w:val="none" w:sz="0" w:space="0" w:color="auto"/>
                    <w:left w:val="none" w:sz="0" w:space="0" w:color="auto"/>
                    <w:bottom w:val="none" w:sz="0" w:space="0" w:color="auto"/>
                    <w:right w:val="none" w:sz="0" w:space="0" w:color="auto"/>
                  </w:divBdr>
                </w:div>
                <w:div w:id="1736389951">
                  <w:marLeft w:val="480"/>
                  <w:marRight w:val="0"/>
                  <w:marTop w:val="0"/>
                  <w:marBottom w:val="0"/>
                  <w:divBdr>
                    <w:top w:val="none" w:sz="0" w:space="0" w:color="auto"/>
                    <w:left w:val="none" w:sz="0" w:space="0" w:color="auto"/>
                    <w:bottom w:val="none" w:sz="0" w:space="0" w:color="auto"/>
                    <w:right w:val="none" w:sz="0" w:space="0" w:color="auto"/>
                  </w:divBdr>
                </w:div>
                <w:div w:id="1382632679">
                  <w:marLeft w:val="480"/>
                  <w:marRight w:val="0"/>
                  <w:marTop w:val="0"/>
                  <w:marBottom w:val="0"/>
                  <w:divBdr>
                    <w:top w:val="none" w:sz="0" w:space="0" w:color="auto"/>
                    <w:left w:val="none" w:sz="0" w:space="0" w:color="auto"/>
                    <w:bottom w:val="none" w:sz="0" w:space="0" w:color="auto"/>
                    <w:right w:val="none" w:sz="0" w:space="0" w:color="auto"/>
                  </w:divBdr>
                </w:div>
                <w:div w:id="1523319599">
                  <w:marLeft w:val="480"/>
                  <w:marRight w:val="0"/>
                  <w:marTop w:val="0"/>
                  <w:marBottom w:val="0"/>
                  <w:divBdr>
                    <w:top w:val="none" w:sz="0" w:space="0" w:color="auto"/>
                    <w:left w:val="none" w:sz="0" w:space="0" w:color="auto"/>
                    <w:bottom w:val="none" w:sz="0" w:space="0" w:color="auto"/>
                    <w:right w:val="none" w:sz="0" w:space="0" w:color="auto"/>
                  </w:divBdr>
                </w:div>
                <w:div w:id="499195734">
                  <w:marLeft w:val="480"/>
                  <w:marRight w:val="0"/>
                  <w:marTop w:val="0"/>
                  <w:marBottom w:val="0"/>
                  <w:divBdr>
                    <w:top w:val="none" w:sz="0" w:space="0" w:color="auto"/>
                    <w:left w:val="none" w:sz="0" w:space="0" w:color="auto"/>
                    <w:bottom w:val="none" w:sz="0" w:space="0" w:color="auto"/>
                    <w:right w:val="none" w:sz="0" w:space="0" w:color="auto"/>
                  </w:divBdr>
                </w:div>
                <w:div w:id="788862099">
                  <w:marLeft w:val="480"/>
                  <w:marRight w:val="0"/>
                  <w:marTop w:val="0"/>
                  <w:marBottom w:val="0"/>
                  <w:divBdr>
                    <w:top w:val="none" w:sz="0" w:space="0" w:color="auto"/>
                    <w:left w:val="none" w:sz="0" w:space="0" w:color="auto"/>
                    <w:bottom w:val="none" w:sz="0" w:space="0" w:color="auto"/>
                    <w:right w:val="none" w:sz="0" w:space="0" w:color="auto"/>
                  </w:divBdr>
                </w:div>
                <w:div w:id="1446928426">
                  <w:marLeft w:val="480"/>
                  <w:marRight w:val="0"/>
                  <w:marTop w:val="0"/>
                  <w:marBottom w:val="0"/>
                  <w:divBdr>
                    <w:top w:val="none" w:sz="0" w:space="0" w:color="auto"/>
                    <w:left w:val="none" w:sz="0" w:space="0" w:color="auto"/>
                    <w:bottom w:val="none" w:sz="0" w:space="0" w:color="auto"/>
                    <w:right w:val="none" w:sz="0" w:space="0" w:color="auto"/>
                  </w:divBdr>
                </w:div>
                <w:div w:id="1190728898">
                  <w:marLeft w:val="480"/>
                  <w:marRight w:val="0"/>
                  <w:marTop w:val="0"/>
                  <w:marBottom w:val="0"/>
                  <w:divBdr>
                    <w:top w:val="none" w:sz="0" w:space="0" w:color="auto"/>
                    <w:left w:val="none" w:sz="0" w:space="0" w:color="auto"/>
                    <w:bottom w:val="none" w:sz="0" w:space="0" w:color="auto"/>
                    <w:right w:val="none" w:sz="0" w:space="0" w:color="auto"/>
                  </w:divBdr>
                </w:div>
                <w:div w:id="1600869184">
                  <w:marLeft w:val="480"/>
                  <w:marRight w:val="0"/>
                  <w:marTop w:val="0"/>
                  <w:marBottom w:val="0"/>
                  <w:divBdr>
                    <w:top w:val="none" w:sz="0" w:space="0" w:color="auto"/>
                    <w:left w:val="none" w:sz="0" w:space="0" w:color="auto"/>
                    <w:bottom w:val="none" w:sz="0" w:space="0" w:color="auto"/>
                    <w:right w:val="none" w:sz="0" w:space="0" w:color="auto"/>
                  </w:divBdr>
                </w:div>
                <w:div w:id="1551456503">
                  <w:marLeft w:val="480"/>
                  <w:marRight w:val="0"/>
                  <w:marTop w:val="0"/>
                  <w:marBottom w:val="0"/>
                  <w:divBdr>
                    <w:top w:val="none" w:sz="0" w:space="0" w:color="auto"/>
                    <w:left w:val="none" w:sz="0" w:space="0" w:color="auto"/>
                    <w:bottom w:val="none" w:sz="0" w:space="0" w:color="auto"/>
                    <w:right w:val="none" w:sz="0" w:space="0" w:color="auto"/>
                  </w:divBdr>
                </w:div>
                <w:div w:id="669871492">
                  <w:marLeft w:val="480"/>
                  <w:marRight w:val="0"/>
                  <w:marTop w:val="0"/>
                  <w:marBottom w:val="0"/>
                  <w:divBdr>
                    <w:top w:val="none" w:sz="0" w:space="0" w:color="auto"/>
                    <w:left w:val="none" w:sz="0" w:space="0" w:color="auto"/>
                    <w:bottom w:val="none" w:sz="0" w:space="0" w:color="auto"/>
                    <w:right w:val="none" w:sz="0" w:space="0" w:color="auto"/>
                  </w:divBdr>
                </w:div>
              </w:divsChild>
            </w:div>
            <w:div w:id="2052143807">
              <w:marLeft w:val="0"/>
              <w:marRight w:val="0"/>
              <w:marTop w:val="0"/>
              <w:marBottom w:val="0"/>
              <w:divBdr>
                <w:top w:val="none" w:sz="0" w:space="0" w:color="auto"/>
                <w:left w:val="none" w:sz="0" w:space="0" w:color="auto"/>
                <w:bottom w:val="none" w:sz="0" w:space="0" w:color="auto"/>
                <w:right w:val="none" w:sz="0" w:space="0" w:color="auto"/>
              </w:divBdr>
              <w:divsChild>
                <w:div w:id="907765558">
                  <w:marLeft w:val="480"/>
                  <w:marRight w:val="0"/>
                  <w:marTop w:val="0"/>
                  <w:marBottom w:val="0"/>
                  <w:divBdr>
                    <w:top w:val="none" w:sz="0" w:space="0" w:color="auto"/>
                    <w:left w:val="none" w:sz="0" w:space="0" w:color="auto"/>
                    <w:bottom w:val="none" w:sz="0" w:space="0" w:color="auto"/>
                    <w:right w:val="none" w:sz="0" w:space="0" w:color="auto"/>
                  </w:divBdr>
                </w:div>
                <w:div w:id="881864051">
                  <w:marLeft w:val="480"/>
                  <w:marRight w:val="0"/>
                  <w:marTop w:val="0"/>
                  <w:marBottom w:val="0"/>
                  <w:divBdr>
                    <w:top w:val="none" w:sz="0" w:space="0" w:color="auto"/>
                    <w:left w:val="none" w:sz="0" w:space="0" w:color="auto"/>
                    <w:bottom w:val="none" w:sz="0" w:space="0" w:color="auto"/>
                    <w:right w:val="none" w:sz="0" w:space="0" w:color="auto"/>
                  </w:divBdr>
                </w:div>
                <w:div w:id="484319134">
                  <w:marLeft w:val="480"/>
                  <w:marRight w:val="0"/>
                  <w:marTop w:val="0"/>
                  <w:marBottom w:val="0"/>
                  <w:divBdr>
                    <w:top w:val="none" w:sz="0" w:space="0" w:color="auto"/>
                    <w:left w:val="none" w:sz="0" w:space="0" w:color="auto"/>
                    <w:bottom w:val="none" w:sz="0" w:space="0" w:color="auto"/>
                    <w:right w:val="none" w:sz="0" w:space="0" w:color="auto"/>
                  </w:divBdr>
                </w:div>
                <w:div w:id="2064715714">
                  <w:marLeft w:val="480"/>
                  <w:marRight w:val="0"/>
                  <w:marTop w:val="0"/>
                  <w:marBottom w:val="0"/>
                  <w:divBdr>
                    <w:top w:val="none" w:sz="0" w:space="0" w:color="auto"/>
                    <w:left w:val="none" w:sz="0" w:space="0" w:color="auto"/>
                    <w:bottom w:val="none" w:sz="0" w:space="0" w:color="auto"/>
                    <w:right w:val="none" w:sz="0" w:space="0" w:color="auto"/>
                  </w:divBdr>
                </w:div>
                <w:div w:id="207111725">
                  <w:marLeft w:val="480"/>
                  <w:marRight w:val="0"/>
                  <w:marTop w:val="0"/>
                  <w:marBottom w:val="0"/>
                  <w:divBdr>
                    <w:top w:val="none" w:sz="0" w:space="0" w:color="auto"/>
                    <w:left w:val="none" w:sz="0" w:space="0" w:color="auto"/>
                    <w:bottom w:val="none" w:sz="0" w:space="0" w:color="auto"/>
                    <w:right w:val="none" w:sz="0" w:space="0" w:color="auto"/>
                  </w:divBdr>
                </w:div>
                <w:div w:id="991249149">
                  <w:marLeft w:val="480"/>
                  <w:marRight w:val="0"/>
                  <w:marTop w:val="0"/>
                  <w:marBottom w:val="0"/>
                  <w:divBdr>
                    <w:top w:val="none" w:sz="0" w:space="0" w:color="auto"/>
                    <w:left w:val="none" w:sz="0" w:space="0" w:color="auto"/>
                    <w:bottom w:val="none" w:sz="0" w:space="0" w:color="auto"/>
                    <w:right w:val="none" w:sz="0" w:space="0" w:color="auto"/>
                  </w:divBdr>
                </w:div>
                <w:div w:id="2006080642">
                  <w:marLeft w:val="480"/>
                  <w:marRight w:val="0"/>
                  <w:marTop w:val="0"/>
                  <w:marBottom w:val="0"/>
                  <w:divBdr>
                    <w:top w:val="none" w:sz="0" w:space="0" w:color="auto"/>
                    <w:left w:val="none" w:sz="0" w:space="0" w:color="auto"/>
                    <w:bottom w:val="none" w:sz="0" w:space="0" w:color="auto"/>
                    <w:right w:val="none" w:sz="0" w:space="0" w:color="auto"/>
                  </w:divBdr>
                </w:div>
                <w:div w:id="207181322">
                  <w:marLeft w:val="480"/>
                  <w:marRight w:val="0"/>
                  <w:marTop w:val="0"/>
                  <w:marBottom w:val="0"/>
                  <w:divBdr>
                    <w:top w:val="none" w:sz="0" w:space="0" w:color="auto"/>
                    <w:left w:val="none" w:sz="0" w:space="0" w:color="auto"/>
                    <w:bottom w:val="none" w:sz="0" w:space="0" w:color="auto"/>
                    <w:right w:val="none" w:sz="0" w:space="0" w:color="auto"/>
                  </w:divBdr>
                </w:div>
                <w:div w:id="1557004937">
                  <w:marLeft w:val="480"/>
                  <w:marRight w:val="0"/>
                  <w:marTop w:val="0"/>
                  <w:marBottom w:val="0"/>
                  <w:divBdr>
                    <w:top w:val="none" w:sz="0" w:space="0" w:color="auto"/>
                    <w:left w:val="none" w:sz="0" w:space="0" w:color="auto"/>
                    <w:bottom w:val="none" w:sz="0" w:space="0" w:color="auto"/>
                    <w:right w:val="none" w:sz="0" w:space="0" w:color="auto"/>
                  </w:divBdr>
                </w:div>
                <w:div w:id="1331323764">
                  <w:marLeft w:val="480"/>
                  <w:marRight w:val="0"/>
                  <w:marTop w:val="0"/>
                  <w:marBottom w:val="0"/>
                  <w:divBdr>
                    <w:top w:val="none" w:sz="0" w:space="0" w:color="auto"/>
                    <w:left w:val="none" w:sz="0" w:space="0" w:color="auto"/>
                    <w:bottom w:val="none" w:sz="0" w:space="0" w:color="auto"/>
                    <w:right w:val="none" w:sz="0" w:space="0" w:color="auto"/>
                  </w:divBdr>
                </w:div>
                <w:div w:id="273706385">
                  <w:marLeft w:val="480"/>
                  <w:marRight w:val="0"/>
                  <w:marTop w:val="0"/>
                  <w:marBottom w:val="0"/>
                  <w:divBdr>
                    <w:top w:val="none" w:sz="0" w:space="0" w:color="auto"/>
                    <w:left w:val="none" w:sz="0" w:space="0" w:color="auto"/>
                    <w:bottom w:val="none" w:sz="0" w:space="0" w:color="auto"/>
                    <w:right w:val="none" w:sz="0" w:space="0" w:color="auto"/>
                  </w:divBdr>
                </w:div>
              </w:divsChild>
            </w:div>
            <w:div w:id="1598556546">
              <w:marLeft w:val="0"/>
              <w:marRight w:val="0"/>
              <w:marTop w:val="0"/>
              <w:marBottom w:val="0"/>
              <w:divBdr>
                <w:top w:val="none" w:sz="0" w:space="0" w:color="auto"/>
                <w:left w:val="none" w:sz="0" w:space="0" w:color="auto"/>
                <w:bottom w:val="none" w:sz="0" w:space="0" w:color="auto"/>
                <w:right w:val="none" w:sz="0" w:space="0" w:color="auto"/>
              </w:divBdr>
              <w:divsChild>
                <w:div w:id="516039936">
                  <w:marLeft w:val="480"/>
                  <w:marRight w:val="0"/>
                  <w:marTop w:val="0"/>
                  <w:marBottom w:val="0"/>
                  <w:divBdr>
                    <w:top w:val="none" w:sz="0" w:space="0" w:color="auto"/>
                    <w:left w:val="none" w:sz="0" w:space="0" w:color="auto"/>
                    <w:bottom w:val="none" w:sz="0" w:space="0" w:color="auto"/>
                    <w:right w:val="none" w:sz="0" w:space="0" w:color="auto"/>
                  </w:divBdr>
                </w:div>
                <w:div w:id="286590469">
                  <w:marLeft w:val="480"/>
                  <w:marRight w:val="0"/>
                  <w:marTop w:val="0"/>
                  <w:marBottom w:val="0"/>
                  <w:divBdr>
                    <w:top w:val="none" w:sz="0" w:space="0" w:color="auto"/>
                    <w:left w:val="none" w:sz="0" w:space="0" w:color="auto"/>
                    <w:bottom w:val="none" w:sz="0" w:space="0" w:color="auto"/>
                    <w:right w:val="none" w:sz="0" w:space="0" w:color="auto"/>
                  </w:divBdr>
                </w:div>
                <w:div w:id="1772243132">
                  <w:marLeft w:val="480"/>
                  <w:marRight w:val="0"/>
                  <w:marTop w:val="0"/>
                  <w:marBottom w:val="0"/>
                  <w:divBdr>
                    <w:top w:val="none" w:sz="0" w:space="0" w:color="auto"/>
                    <w:left w:val="none" w:sz="0" w:space="0" w:color="auto"/>
                    <w:bottom w:val="none" w:sz="0" w:space="0" w:color="auto"/>
                    <w:right w:val="none" w:sz="0" w:space="0" w:color="auto"/>
                  </w:divBdr>
                </w:div>
                <w:div w:id="2002924240">
                  <w:marLeft w:val="480"/>
                  <w:marRight w:val="0"/>
                  <w:marTop w:val="0"/>
                  <w:marBottom w:val="0"/>
                  <w:divBdr>
                    <w:top w:val="none" w:sz="0" w:space="0" w:color="auto"/>
                    <w:left w:val="none" w:sz="0" w:space="0" w:color="auto"/>
                    <w:bottom w:val="none" w:sz="0" w:space="0" w:color="auto"/>
                    <w:right w:val="none" w:sz="0" w:space="0" w:color="auto"/>
                  </w:divBdr>
                </w:div>
                <w:div w:id="1540971658">
                  <w:marLeft w:val="480"/>
                  <w:marRight w:val="0"/>
                  <w:marTop w:val="0"/>
                  <w:marBottom w:val="0"/>
                  <w:divBdr>
                    <w:top w:val="none" w:sz="0" w:space="0" w:color="auto"/>
                    <w:left w:val="none" w:sz="0" w:space="0" w:color="auto"/>
                    <w:bottom w:val="none" w:sz="0" w:space="0" w:color="auto"/>
                    <w:right w:val="none" w:sz="0" w:space="0" w:color="auto"/>
                  </w:divBdr>
                </w:div>
                <w:div w:id="859973687">
                  <w:marLeft w:val="480"/>
                  <w:marRight w:val="0"/>
                  <w:marTop w:val="0"/>
                  <w:marBottom w:val="0"/>
                  <w:divBdr>
                    <w:top w:val="none" w:sz="0" w:space="0" w:color="auto"/>
                    <w:left w:val="none" w:sz="0" w:space="0" w:color="auto"/>
                    <w:bottom w:val="none" w:sz="0" w:space="0" w:color="auto"/>
                    <w:right w:val="none" w:sz="0" w:space="0" w:color="auto"/>
                  </w:divBdr>
                </w:div>
                <w:div w:id="1460806422">
                  <w:marLeft w:val="480"/>
                  <w:marRight w:val="0"/>
                  <w:marTop w:val="0"/>
                  <w:marBottom w:val="0"/>
                  <w:divBdr>
                    <w:top w:val="none" w:sz="0" w:space="0" w:color="auto"/>
                    <w:left w:val="none" w:sz="0" w:space="0" w:color="auto"/>
                    <w:bottom w:val="none" w:sz="0" w:space="0" w:color="auto"/>
                    <w:right w:val="none" w:sz="0" w:space="0" w:color="auto"/>
                  </w:divBdr>
                </w:div>
                <w:div w:id="355498793">
                  <w:marLeft w:val="480"/>
                  <w:marRight w:val="0"/>
                  <w:marTop w:val="0"/>
                  <w:marBottom w:val="0"/>
                  <w:divBdr>
                    <w:top w:val="none" w:sz="0" w:space="0" w:color="auto"/>
                    <w:left w:val="none" w:sz="0" w:space="0" w:color="auto"/>
                    <w:bottom w:val="none" w:sz="0" w:space="0" w:color="auto"/>
                    <w:right w:val="none" w:sz="0" w:space="0" w:color="auto"/>
                  </w:divBdr>
                </w:div>
                <w:div w:id="1912230743">
                  <w:marLeft w:val="480"/>
                  <w:marRight w:val="0"/>
                  <w:marTop w:val="0"/>
                  <w:marBottom w:val="0"/>
                  <w:divBdr>
                    <w:top w:val="none" w:sz="0" w:space="0" w:color="auto"/>
                    <w:left w:val="none" w:sz="0" w:space="0" w:color="auto"/>
                    <w:bottom w:val="none" w:sz="0" w:space="0" w:color="auto"/>
                    <w:right w:val="none" w:sz="0" w:space="0" w:color="auto"/>
                  </w:divBdr>
                </w:div>
                <w:div w:id="1192182350">
                  <w:marLeft w:val="480"/>
                  <w:marRight w:val="0"/>
                  <w:marTop w:val="0"/>
                  <w:marBottom w:val="0"/>
                  <w:divBdr>
                    <w:top w:val="none" w:sz="0" w:space="0" w:color="auto"/>
                    <w:left w:val="none" w:sz="0" w:space="0" w:color="auto"/>
                    <w:bottom w:val="none" w:sz="0" w:space="0" w:color="auto"/>
                    <w:right w:val="none" w:sz="0" w:space="0" w:color="auto"/>
                  </w:divBdr>
                </w:div>
                <w:div w:id="1044020015">
                  <w:marLeft w:val="480"/>
                  <w:marRight w:val="0"/>
                  <w:marTop w:val="0"/>
                  <w:marBottom w:val="0"/>
                  <w:divBdr>
                    <w:top w:val="none" w:sz="0" w:space="0" w:color="auto"/>
                    <w:left w:val="none" w:sz="0" w:space="0" w:color="auto"/>
                    <w:bottom w:val="none" w:sz="0" w:space="0" w:color="auto"/>
                    <w:right w:val="none" w:sz="0" w:space="0" w:color="auto"/>
                  </w:divBdr>
                </w:div>
              </w:divsChild>
            </w:div>
            <w:div w:id="2017875801">
              <w:marLeft w:val="0"/>
              <w:marRight w:val="0"/>
              <w:marTop w:val="0"/>
              <w:marBottom w:val="0"/>
              <w:divBdr>
                <w:top w:val="none" w:sz="0" w:space="0" w:color="auto"/>
                <w:left w:val="none" w:sz="0" w:space="0" w:color="auto"/>
                <w:bottom w:val="none" w:sz="0" w:space="0" w:color="auto"/>
                <w:right w:val="none" w:sz="0" w:space="0" w:color="auto"/>
              </w:divBdr>
              <w:divsChild>
                <w:div w:id="1322657598">
                  <w:marLeft w:val="480"/>
                  <w:marRight w:val="0"/>
                  <w:marTop w:val="0"/>
                  <w:marBottom w:val="0"/>
                  <w:divBdr>
                    <w:top w:val="none" w:sz="0" w:space="0" w:color="auto"/>
                    <w:left w:val="none" w:sz="0" w:space="0" w:color="auto"/>
                    <w:bottom w:val="none" w:sz="0" w:space="0" w:color="auto"/>
                    <w:right w:val="none" w:sz="0" w:space="0" w:color="auto"/>
                  </w:divBdr>
                </w:div>
                <w:div w:id="276107159">
                  <w:marLeft w:val="480"/>
                  <w:marRight w:val="0"/>
                  <w:marTop w:val="0"/>
                  <w:marBottom w:val="0"/>
                  <w:divBdr>
                    <w:top w:val="none" w:sz="0" w:space="0" w:color="auto"/>
                    <w:left w:val="none" w:sz="0" w:space="0" w:color="auto"/>
                    <w:bottom w:val="none" w:sz="0" w:space="0" w:color="auto"/>
                    <w:right w:val="none" w:sz="0" w:space="0" w:color="auto"/>
                  </w:divBdr>
                </w:div>
                <w:div w:id="549731582">
                  <w:marLeft w:val="480"/>
                  <w:marRight w:val="0"/>
                  <w:marTop w:val="0"/>
                  <w:marBottom w:val="0"/>
                  <w:divBdr>
                    <w:top w:val="none" w:sz="0" w:space="0" w:color="auto"/>
                    <w:left w:val="none" w:sz="0" w:space="0" w:color="auto"/>
                    <w:bottom w:val="none" w:sz="0" w:space="0" w:color="auto"/>
                    <w:right w:val="none" w:sz="0" w:space="0" w:color="auto"/>
                  </w:divBdr>
                </w:div>
                <w:div w:id="113792385">
                  <w:marLeft w:val="480"/>
                  <w:marRight w:val="0"/>
                  <w:marTop w:val="0"/>
                  <w:marBottom w:val="0"/>
                  <w:divBdr>
                    <w:top w:val="none" w:sz="0" w:space="0" w:color="auto"/>
                    <w:left w:val="none" w:sz="0" w:space="0" w:color="auto"/>
                    <w:bottom w:val="none" w:sz="0" w:space="0" w:color="auto"/>
                    <w:right w:val="none" w:sz="0" w:space="0" w:color="auto"/>
                  </w:divBdr>
                </w:div>
                <w:div w:id="1330907541">
                  <w:marLeft w:val="480"/>
                  <w:marRight w:val="0"/>
                  <w:marTop w:val="0"/>
                  <w:marBottom w:val="0"/>
                  <w:divBdr>
                    <w:top w:val="none" w:sz="0" w:space="0" w:color="auto"/>
                    <w:left w:val="none" w:sz="0" w:space="0" w:color="auto"/>
                    <w:bottom w:val="none" w:sz="0" w:space="0" w:color="auto"/>
                    <w:right w:val="none" w:sz="0" w:space="0" w:color="auto"/>
                  </w:divBdr>
                </w:div>
                <w:div w:id="522549487">
                  <w:marLeft w:val="480"/>
                  <w:marRight w:val="0"/>
                  <w:marTop w:val="0"/>
                  <w:marBottom w:val="0"/>
                  <w:divBdr>
                    <w:top w:val="none" w:sz="0" w:space="0" w:color="auto"/>
                    <w:left w:val="none" w:sz="0" w:space="0" w:color="auto"/>
                    <w:bottom w:val="none" w:sz="0" w:space="0" w:color="auto"/>
                    <w:right w:val="none" w:sz="0" w:space="0" w:color="auto"/>
                  </w:divBdr>
                </w:div>
                <w:div w:id="646082703">
                  <w:marLeft w:val="480"/>
                  <w:marRight w:val="0"/>
                  <w:marTop w:val="0"/>
                  <w:marBottom w:val="0"/>
                  <w:divBdr>
                    <w:top w:val="none" w:sz="0" w:space="0" w:color="auto"/>
                    <w:left w:val="none" w:sz="0" w:space="0" w:color="auto"/>
                    <w:bottom w:val="none" w:sz="0" w:space="0" w:color="auto"/>
                    <w:right w:val="none" w:sz="0" w:space="0" w:color="auto"/>
                  </w:divBdr>
                </w:div>
                <w:div w:id="1365667157">
                  <w:marLeft w:val="480"/>
                  <w:marRight w:val="0"/>
                  <w:marTop w:val="0"/>
                  <w:marBottom w:val="0"/>
                  <w:divBdr>
                    <w:top w:val="none" w:sz="0" w:space="0" w:color="auto"/>
                    <w:left w:val="none" w:sz="0" w:space="0" w:color="auto"/>
                    <w:bottom w:val="none" w:sz="0" w:space="0" w:color="auto"/>
                    <w:right w:val="none" w:sz="0" w:space="0" w:color="auto"/>
                  </w:divBdr>
                </w:div>
                <w:div w:id="1991866288">
                  <w:marLeft w:val="480"/>
                  <w:marRight w:val="0"/>
                  <w:marTop w:val="0"/>
                  <w:marBottom w:val="0"/>
                  <w:divBdr>
                    <w:top w:val="none" w:sz="0" w:space="0" w:color="auto"/>
                    <w:left w:val="none" w:sz="0" w:space="0" w:color="auto"/>
                    <w:bottom w:val="none" w:sz="0" w:space="0" w:color="auto"/>
                    <w:right w:val="none" w:sz="0" w:space="0" w:color="auto"/>
                  </w:divBdr>
                </w:div>
                <w:div w:id="882402894">
                  <w:marLeft w:val="480"/>
                  <w:marRight w:val="0"/>
                  <w:marTop w:val="0"/>
                  <w:marBottom w:val="0"/>
                  <w:divBdr>
                    <w:top w:val="none" w:sz="0" w:space="0" w:color="auto"/>
                    <w:left w:val="none" w:sz="0" w:space="0" w:color="auto"/>
                    <w:bottom w:val="none" w:sz="0" w:space="0" w:color="auto"/>
                    <w:right w:val="none" w:sz="0" w:space="0" w:color="auto"/>
                  </w:divBdr>
                </w:div>
                <w:div w:id="14045235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4003">
      <w:bodyDiv w:val="1"/>
      <w:marLeft w:val="0"/>
      <w:marRight w:val="0"/>
      <w:marTop w:val="0"/>
      <w:marBottom w:val="0"/>
      <w:divBdr>
        <w:top w:val="none" w:sz="0" w:space="0" w:color="auto"/>
        <w:left w:val="none" w:sz="0" w:space="0" w:color="auto"/>
        <w:bottom w:val="none" w:sz="0" w:space="0" w:color="auto"/>
        <w:right w:val="none" w:sz="0" w:space="0" w:color="auto"/>
      </w:divBdr>
      <w:divsChild>
        <w:div w:id="898370052">
          <w:marLeft w:val="480"/>
          <w:marRight w:val="0"/>
          <w:marTop w:val="0"/>
          <w:marBottom w:val="0"/>
          <w:divBdr>
            <w:top w:val="none" w:sz="0" w:space="0" w:color="auto"/>
            <w:left w:val="none" w:sz="0" w:space="0" w:color="auto"/>
            <w:bottom w:val="none" w:sz="0" w:space="0" w:color="auto"/>
            <w:right w:val="none" w:sz="0" w:space="0" w:color="auto"/>
          </w:divBdr>
        </w:div>
        <w:div w:id="1405878469">
          <w:marLeft w:val="480"/>
          <w:marRight w:val="0"/>
          <w:marTop w:val="0"/>
          <w:marBottom w:val="0"/>
          <w:divBdr>
            <w:top w:val="none" w:sz="0" w:space="0" w:color="auto"/>
            <w:left w:val="none" w:sz="0" w:space="0" w:color="auto"/>
            <w:bottom w:val="none" w:sz="0" w:space="0" w:color="auto"/>
            <w:right w:val="none" w:sz="0" w:space="0" w:color="auto"/>
          </w:divBdr>
        </w:div>
      </w:divsChild>
    </w:div>
    <w:div w:id="212931747">
      <w:bodyDiv w:val="1"/>
      <w:marLeft w:val="0"/>
      <w:marRight w:val="0"/>
      <w:marTop w:val="0"/>
      <w:marBottom w:val="0"/>
      <w:divBdr>
        <w:top w:val="none" w:sz="0" w:space="0" w:color="auto"/>
        <w:left w:val="none" w:sz="0" w:space="0" w:color="auto"/>
        <w:bottom w:val="none" w:sz="0" w:space="0" w:color="auto"/>
        <w:right w:val="none" w:sz="0" w:space="0" w:color="auto"/>
      </w:divBdr>
    </w:div>
    <w:div w:id="232663748">
      <w:bodyDiv w:val="1"/>
      <w:marLeft w:val="0"/>
      <w:marRight w:val="0"/>
      <w:marTop w:val="0"/>
      <w:marBottom w:val="0"/>
      <w:divBdr>
        <w:top w:val="none" w:sz="0" w:space="0" w:color="auto"/>
        <w:left w:val="none" w:sz="0" w:space="0" w:color="auto"/>
        <w:bottom w:val="none" w:sz="0" w:space="0" w:color="auto"/>
        <w:right w:val="none" w:sz="0" w:space="0" w:color="auto"/>
      </w:divBdr>
    </w:div>
    <w:div w:id="235240115">
      <w:bodyDiv w:val="1"/>
      <w:marLeft w:val="0"/>
      <w:marRight w:val="0"/>
      <w:marTop w:val="0"/>
      <w:marBottom w:val="0"/>
      <w:divBdr>
        <w:top w:val="none" w:sz="0" w:space="0" w:color="auto"/>
        <w:left w:val="none" w:sz="0" w:space="0" w:color="auto"/>
        <w:bottom w:val="none" w:sz="0" w:space="0" w:color="auto"/>
        <w:right w:val="none" w:sz="0" w:space="0" w:color="auto"/>
      </w:divBdr>
    </w:div>
    <w:div w:id="238444888">
      <w:bodyDiv w:val="1"/>
      <w:marLeft w:val="0"/>
      <w:marRight w:val="0"/>
      <w:marTop w:val="0"/>
      <w:marBottom w:val="0"/>
      <w:divBdr>
        <w:top w:val="none" w:sz="0" w:space="0" w:color="auto"/>
        <w:left w:val="none" w:sz="0" w:space="0" w:color="auto"/>
        <w:bottom w:val="none" w:sz="0" w:space="0" w:color="auto"/>
        <w:right w:val="none" w:sz="0" w:space="0" w:color="auto"/>
      </w:divBdr>
    </w:div>
    <w:div w:id="238636565">
      <w:bodyDiv w:val="1"/>
      <w:marLeft w:val="0"/>
      <w:marRight w:val="0"/>
      <w:marTop w:val="0"/>
      <w:marBottom w:val="0"/>
      <w:divBdr>
        <w:top w:val="none" w:sz="0" w:space="0" w:color="auto"/>
        <w:left w:val="none" w:sz="0" w:space="0" w:color="auto"/>
        <w:bottom w:val="none" w:sz="0" w:space="0" w:color="auto"/>
        <w:right w:val="none" w:sz="0" w:space="0" w:color="auto"/>
      </w:divBdr>
    </w:div>
    <w:div w:id="283581834">
      <w:bodyDiv w:val="1"/>
      <w:marLeft w:val="0"/>
      <w:marRight w:val="0"/>
      <w:marTop w:val="0"/>
      <w:marBottom w:val="0"/>
      <w:divBdr>
        <w:top w:val="none" w:sz="0" w:space="0" w:color="auto"/>
        <w:left w:val="none" w:sz="0" w:space="0" w:color="auto"/>
        <w:bottom w:val="none" w:sz="0" w:space="0" w:color="auto"/>
        <w:right w:val="none" w:sz="0" w:space="0" w:color="auto"/>
      </w:divBdr>
    </w:div>
    <w:div w:id="287854396">
      <w:bodyDiv w:val="1"/>
      <w:marLeft w:val="0"/>
      <w:marRight w:val="0"/>
      <w:marTop w:val="0"/>
      <w:marBottom w:val="0"/>
      <w:divBdr>
        <w:top w:val="none" w:sz="0" w:space="0" w:color="auto"/>
        <w:left w:val="none" w:sz="0" w:space="0" w:color="auto"/>
        <w:bottom w:val="none" w:sz="0" w:space="0" w:color="auto"/>
        <w:right w:val="none" w:sz="0" w:space="0" w:color="auto"/>
      </w:divBdr>
    </w:div>
    <w:div w:id="292755274">
      <w:bodyDiv w:val="1"/>
      <w:marLeft w:val="0"/>
      <w:marRight w:val="0"/>
      <w:marTop w:val="0"/>
      <w:marBottom w:val="0"/>
      <w:divBdr>
        <w:top w:val="none" w:sz="0" w:space="0" w:color="auto"/>
        <w:left w:val="none" w:sz="0" w:space="0" w:color="auto"/>
        <w:bottom w:val="none" w:sz="0" w:space="0" w:color="auto"/>
        <w:right w:val="none" w:sz="0" w:space="0" w:color="auto"/>
      </w:divBdr>
    </w:div>
    <w:div w:id="317998713">
      <w:bodyDiv w:val="1"/>
      <w:marLeft w:val="0"/>
      <w:marRight w:val="0"/>
      <w:marTop w:val="0"/>
      <w:marBottom w:val="0"/>
      <w:divBdr>
        <w:top w:val="none" w:sz="0" w:space="0" w:color="auto"/>
        <w:left w:val="none" w:sz="0" w:space="0" w:color="auto"/>
        <w:bottom w:val="none" w:sz="0" w:space="0" w:color="auto"/>
        <w:right w:val="none" w:sz="0" w:space="0" w:color="auto"/>
      </w:divBdr>
    </w:div>
    <w:div w:id="339360240">
      <w:bodyDiv w:val="1"/>
      <w:marLeft w:val="0"/>
      <w:marRight w:val="0"/>
      <w:marTop w:val="0"/>
      <w:marBottom w:val="0"/>
      <w:divBdr>
        <w:top w:val="none" w:sz="0" w:space="0" w:color="auto"/>
        <w:left w:val="none" w:sz="0" w:space="0" w:color="auto"/>
        <w:bottom w:val="none" w:sz="0" w:space="0" w:color="auto"/>
        <w:right w:val="none" w:sz="0" w:space="0" w:color="auto"/>
      </w:divBdr>
      <w:divsChild>
        <w:div w:id="1613828085">
          <w:marLeft w:val="480"/>
          <w:marRight w:val="0"/>
          <w:marTop w:val="0"/>
          <w:marBottom w:val="0"/>
          <w:divBdr>
            <w:top w:val="none" w:sz="0" w:space="0" w:color="auto"/>
            <w:left w:val="none" w:sz="0" w:space="0" w:color="auto"/>
            <w:bottom w:val="none" w:sz="0" w:space="0" w:color="auto"/>
            <w:right w:val="none" w:sz="0" w:space="0" w:color="auto"/>
          </w:divBdr>
        </w:div>
        <w:div w:id="1068118220">
          <w:marLeft w:val="480"/>
          <w:marRight w:val="0"/>
          <w:marTop w:val="0"/>
          <w:marBottom w:val="0"/>
          <w:divBdr>
            <w:top w:val="none" w:sz="0" w:space="0" w:color="auto"/>
            <w:left w:val="none" w:sz="0" w:space="0" w:color="auto"/>
            <w:bottom w:val="none" w:sz="0" w:space="0" w:color="auto"/>
            <w:right w:val="none" w:sz="0" w:space="0" w:color="auto"/>
          </w:divBdr>
        </w:div>
        <w:div w:id="117602821">
          <w:marLeft w:val="480"/>
          <w:marRight w:val="0"/>
          <w:marTop w:val="0"/>
          <w:marBottom w:val="0"/>
          <w:divBdr>
            <w:top w:val="none" w:sz="0" w:space="0" w:color="auto"/>
            <w:left w:val="none" w:sz="0" w:space="0" w:color="auto"/>
            <w:bottom w:val="none" w:sz="0" w:space="0" w:color="auto"/>
            <w:right w:val="none" w:sz="0" w:space="0" w:color="auto"/>
          </w:divBdr>
        </w:div>
        <w:div w:id="1175151413">
          <w:marLeft w:val="480"/>
          <w:marRight w:val="0"/>
          <w:marTop w:val="0"/>
          <w:marBottom w:val="0"/>
          <w:divBdr>
            <w:top w:val="none" w:sz="0" w:space="0" w:color="auto"/>
            <w:left w:val="none" w:sz="0" w:space="0" w:color="auto"/>
            <w:bottom w:val="none" w:sz="0" w:space="0" w:color="auto"/>
            <w:right w:val="none" w:sz="0" w:space="0" w:color="auto"/>
          </w:divBdr>
        </w:div>
        <w:div w:id="201286684">
          <w:marLeft w:val="480"/>
          <w:marRight w:val="0"/>
          <w:marTop w:val="0"/>
          <w:marBottom w:val="0"/>
          <w:divBdr>
            <w:top w:val="none" w:sz="0" w:space="0" w:color="auto"/>
            <w:left w:val="none" w:sz="0" w:space="0" w:color="auto"/>
            <w:bottom w:val="none" w:sz="0" w:space="0" w:color="auto"/>
            <w:right w:val="none" w:sz="0" w:space="0" w:color="auto"/>
          </w:divBdr>
        </w:div>
        <w:div w:id="894857603">
          <w:marLeft w:val="480"/>
          <w:marRight w:val="0"/>
          <w:marTop w:val="0"/>
          <w:marBottom w:val="0"/>
          <w:divBdr>
            <w:top w:val="none" w:sz="0" w:space="0" w:color="auto"/>
            <w:left w:val="none" w:sz="0" w:space="0" w:color="auto"/>
            <w:bottom w:val="none" w:sz="0" w:space="0" w:color="auto"/>
            <w:right w:val="none" w:sz="0" w:space="0" w:color="auto"/>
          </w:divBdr>
        </w:div>
        <w:div w:id="1286039348">
          <w:marLeft w:val="480"/>
          <w:marRight w:val="0"/>
          <w:marTop w:val="0"/>
          <w:marBottom w:val="0"/>
          <w:divBdr>
            <w:top w:val="none" w:sz="0" w:space="0" w:color="auto"/>
            <w:left w:val="none" w:sz="0" w:space="0" w:color="auto"/>
            <w:bottom w:val="none" w:sz="0" w:space="0" w:color="auto"/>
            <w:right w:val="none" w:sz="0" w:space="0" w:color="auto"/>
          </w:divBdr>
        </w:div>
        <w:div w:id="1763137301">
          <w:marLeft w:val="480"/>
          <w:marRight w:val="0"/>
          <w:marTop w:val="0"/>
          <w:marBottom w:val="0"/>
          <w:divBdr>
            <w:top w:val="none" w:sz="0" w:space="0" w:color="auto"/>
            <w:left w:val="none" w:sz="0" w:space="0" w:color="auto"/>
            <w:bottom w:val="none" w:sz="0" w:space="0" w:color="auto"/>
            <w:right w:val="none" w:sz="0" w:space="0" w:color="auto"/>
          </w:divBdr>
        </w:div>
        <w:div w:id="1528256175">
          <w:marLeft w:val="480"/>
          <w:marRight w:val="0"/>
          <w:marTop w:val="0"/>
          <w:marBottom w:val="0"/>
          <w:divBdr>
            <w:top w:val="none" w:sz="0" w:space="0" w:color="auto"/>
            <w:left w:val="none" w:sz="0" w:space="0" w:color="auto"/>
            <w:bottom w:val="none" w:sz="0" w:space="0" w:color="auto"/>
            <w:right w:val="none" w:sz="0" w:space="0" w:color="auto"/>
          </w:divBdr>
        </w:div>
        <w:div w:id="628586975">
          <w:marLeft w:val="480"/>
          <w:marRight w:val="0"/>
          <w:marTop w:val="0"/>
          <w:marBottom w:val="0"/>
          <w:divBdr>
            <w:top w:val="none" w:sz="0" w:space="0" w:color="auto"/>
            <w:left w:val="none" w:sz="0" w:space="0" w:color="auto"/>
            <w:bottom w:val="none" w:sz="0" w:space="0" w:color="auto"/>
            <w:right w:val="none" w:sz="0" w:space="0" w:color="auto"/>
          </w:divBdr>
        </w:div>
      </w:divsChild>
    </w:div>
    <w:div w:id="341860217">
      <w:bodyDiv w:val="1"/>
      <w:marLeft w:val="0"/>
      <w:marRight w:val="0"/>
      <w:marTop w:val="0"/>
      <w:marBottom w:val="0"/>
      <w:divBdr>
        <w:top w:val="none" w:sz="0" w:space="0" w:color="auto"/>
        <w:left w:val="none" w:sz="0" w:space="0" w:color="auto"/>
        <w:bottom w:val="none" w:sz="0" w:space="0" w:color="auto"/>
        <w:right w:val="none" w:sz="0" w:space="0" w:color="auto"/>
      </w:divBdr>
      <w:divsChild>
        <w:div w:id="944002872">
          <w:marLeft w:val="480"/>
          <w:marRight w:val="0"/>
          <w:marTop w:val="0"/>
          <w:marBottom w:val="0"/>
          <w:divBdr>
            <w:top w:val="none" w:sz="0" w:space="0" w:color="auto"/>
            <w:left w:val="none" w:sz="0" w:space="0" w:color="auto"/>
            <w:bottom w:val="none" w:sz="0" w:space="0" w:color="auto"/>
            <w:right w:val="none" w:sz="0" w:space="0" w:color="auto"/>
          </w:divBdr>
        </w:div>
        <w:div w:id="646054938">
          <w:marLeft w:val="480"/>
          <w:marRight w:val="0"/>
          <w:marTop w:val="0"/>
          <w:marBottom w:val="0"/>
          <w:divBdr>
            <w:top w:val="none" w:sz="0" w:space="0" w:color="auto"/>
            <w:left w:val="none" w:sz="0" w:space="0" w:color="auto"/>
            <w:bottom w:val="none" w:sz="0" w:space="0" w:color="auto"/>
            <w:right w:val="none" w:sz="0" w:space="0" w:color="auto"/>
          </w:divBdr>
        </w:div>
        <w:div w:id="1468350585">
          <w:marLeft w:val="480"/>
          <w:marRight w:val="0"/>
          <w:marTop w:val="0"/>
          <w:marBottom w:val="0"/>
          <w:divBdr>
            <w:top w:val="none" w:sz="0" w:space="0" w:color="auto"/>
            <w:left w:val="none" w:sz="0" w:space="0" w:color="auto"/>
            <w:bottom w:val="none" w:sz="0" w:space="0" w:color="auto"/>
            <w:right w:val="none" w:sz="0" w:space="0" w:color="auto"/>
          </w:divBdr>
        </w:div>
        <w:div w:id="2037151835">
          <w:marLeft w:val="480"/>
          <w:marRight w:val="0"/>
          <w:marTop w:val="0"/>
          <w:marBottom w:val="0"/>
          <w:divBdr>
            <w:top w:val="none" w:sz="0" w:space="0" w:color="auto"/>
            <w:left w:val="none" w:sz="0" w:space="0" w:color="auto"/>
            <w:bottom w:val="none" w:sz="0" w:space="0" w:color="auto"/>
            <w:right w:val="none" w:sz="0" w:space="0" w:color="auto"/>
          </w:divBdr>
        </w:div>
        <w:div w:id="1691682533">
          <w:marLeft w:val="480"/>
          <w:marRight w:val="0"/>
          <w:marTop w:val="0"/>
          <w:marBottom w:val="0"/>
          <w:divBdr>
            <w:top w:val="none" w:sz="0" w:space="0" w:color="auto"/>
            <w:left w:val="none" w:sz="0" w:space="0" w:color="auto"/>
            <w:bottom w:val="none" w:sz="0" w:space="0" w:color="auto"/>
            <w:right w:val="none" w:sz="0" w:space="0" w:color="auto"/>
          </w:divBdr>
        </w:div>
        <w:div w:id="334889367">
          <w:marLeft w:val="480"/>
          <w:marRight w:val="0"/>
          <w:marTop w:val="0"/>
          <w:marBottom w:val="0"/>
          <w:divBdr>
            <w:top w:val="none" w:sz="0" w:space="0" w:color="auto"/>
            <w:left w:val="none" w:sz="0" w:space="0" w:color="auto"/>
            <w:bottom w:val="none" w:sz="0" w:space="0" w:color="auto"/>
            <w:right w:val="none" w:sz="0" w:space="0" w:color="auto"/>
          </w:divBdr>
        </w:div>
        <w:div w:id="1986667707">
          <w:marLeft w:val="480"/>
          <w:marRight w:val="0"/>
          <w:marTop w:val="0"/>
          <w:marBottom w:val="0"/>
          <w:divBdr>
            <w:top w:val="none" w:sz="0" w:space="0" w:color="auto"/>
            <w:left w:val="none" w:sz="0" w:space="0" w:color="auto"/>
            <w:bottom w:val="none" w:sz="0" w:space="0" w:color="auto"/>
            <w:right w:val="none" w:sz="0" w:space="0" w:color="auto"/>
          </w:divBdr>
        </w:div>
        <w:div w:id="1039747731">
          <w:marLeft w:val="480"/>
          <w:marRight w:val="0"/>
          <w:marTop w:val="0"/>
          <w:marBottom w:val="0"/>
          <w:divBdr>
            <w:top w:val="none" w:sz="0" w:space="0" w:color="auto"/>
            <w:left w:val="none" w:sz="0" w:space="0" w:color="auto"/>
            <w:bottom w:val="none" w:sz="0" w:space="0" w:color="auto"/>
            <w:right w:val="none" w:sz="0" w:space="0" w:color="auto"/>
          </w:divBdr>
        </w:div>
      </w:divsChild>
    </w:div>
    <w:div w:id="343172882">
      <w:bodyDiv w:val="1"/>
      <w:marLeft w:val="0"/>
      <w:marRight w:val="0"/>
      <w:marTop w:val="0"/>
      <w:marBottom w:val="0"/>
      <w:divBdr>
        <w:top w:val="none" w:sz="0" w:space="0" w:color="auto"/>
        <w:left w:val="none" w:sz="0" w:space="0" w:color="auto"/>
        <w:bottom w:val="none" w:sz="0" w:space="0" w:color="auto"/>
        <w:right w:val="none" w:sz="0" w:space="0" w:color="auto"/>
      </w:divBdr>
    </w:div>
    <w:div w:id="344357485">
      <w:bodyDiv w:val="1"/>
      <w:marLeft w:val="0"/>
      <w:marRight w:val="0"/>
      <w:marTop w:val="0"/>
      <w:marBottom w:val="0"/>
      <w:divBdr>
        <w:top w:val="none" w:sz="0" w:space="0" w:color="auto"/>
        <w:left w:val="none" w:sz="0" w:space="0" w:color="auto"/>
        <w:bottom w:val="none" w:sz="0" w:space="0" w:color="auto"/>
        <w:right w:val="none" w:sz="0" w:space="0" w:color="auto"/>
      </w:divBdr>
      <w:divsChild>
        <w:div w:id="1213232954">
          <w:marLeft w:val="480"/>
          <w:marRight w:val="0"/>
          <w:marTop w:val="0"/>
          <w:marBottom w:val="0"/>
          <w:divBdr>
            <w:top w:val="none" w:sz="0" w:space="0" w:color="auto"/>
            <w:left w:val="none" w:sz="0" w:space="0" w:color="auto"/>
            <w:bottom w:val="none" w:sz="0" w:space="0" w:color="auto"/>
            <w:right w:val="none" w:sz="0" w:space="0" w:color="auto"/>
          </w:divBdr>
        </w:div>
        <w:div w:id="449520970">
          <w:marLeft w:val="480"/>
          <w:marRight w:val="0"/>
          <w:marTop w:val="0"/>
          <w:marBottom w:val="0"/>
          <w:divBdr>
            <w:top w:val="none" w:sz="0" w:space="0" w:color="auto"/>
            <w:left w:val="none" w:sz="0" w:space="0" w:color="auto"/>
            <w:bottom w:val="none" w:sz="0" w:space="0" w:color="auto"/>
            <w:right w:val="none" w:sz="0" w:space="0" w:color="auto"/>
          </w:divBdr>
        </w:div>
      </w:divsChild>
    </w:div>
    <w:div w:id="350227840">
      <w:bodyDiv w:val="1"/>
      <w:marLeft w:val="0"/>
      <w:marRight w:val="0"/>
      <w:marTop w:val="0"/>
      <w:marBottom w:val="0"/>
      <w:divBdr>
        <w:top w:val="none" w:sz="0" w:space="0" w:color="auto"/>
        <w:left w:val="none" w:sz="0" w:space="0" w:color="auto"/>
        <w:bottom w:val="none" w:sz="0" w:space="0" w:color="auto"/>
        <w:right w:val="none" w:sz="0" w:space="0" w:color="auto"/>
      </w:divBdr>
    </w:div>
    <w:div w:id="363286743">
      <w:bodyDiv w:val="1"/>
      <w:marLeft w:val="0"/>
      <w:marRight w:val="0"/>
      <w:marTop w:val="0"/>
      <w:marBottom w:val="0"/>
      <w:divBdr>
        <w:top w:val="none" w:sz="0" w:space="0" w:color="auto"/>
        <w:left w:val="none" w:sz="0" w:space="0" w:color="auto"/>
        <w:bottom w:val="none" w:sz="0" w:space="0" w:color="auto"/>
        <w:right w:val="none" w:sz="0" w:space="0" w:color="auto"/>
      </w:divBdr>
    </w:div>
    <w:div w:id="365254875">
      <w:bodyDiv w:val="1"/>
      <w:marLeft w:val="0"/>
      <w:marRight w:val="0"/>
      <w:marTop w:val="0"/>
      <w:marBottom w:val="0"/>
      <w:divBdr>
        <w:top w:val="none" w:sz="0" w:space="0" w:color="auto"/>
        <w:left w:val="none" w:sz="0" w:space="0" w:color="auto"/>
        <w:bottom w:val="none" w:sz="0" w:space="0" w:color="auto"/>
        <w:right w:val="none" w:sz="0" w:space="0" w:color="auto"/>
      </w:divBdr>
    </w:div>
    <w:div w:id="367414788">
      <w:bodyDiv w:val="1"/>
      <w:marLeft w:val="0"/>
      <w:marRight w:val="0"/>
      <w:marTop w:val="0"/>
      <w:marBottom w:val="0"/>
      <w:divBdr>
        <w:top w:val="none" w:sz="0" w:space="0" w:color="auto"/>
        <w:left w:val="none" w:sz="0" w:space="0" w:color="auto"/>
        <w:bottom w:val="none" w:sz="0" w:space="0" w:color="auto"/>
        <w:right w:val="none" w:sz="0" w:space="0" w:color="auto"/>
      </w:divBdr>
    </w:div>
    <w:div w:id="390621670">
      <w:bodyDiv w:val="1"/>
      <w:marLeft w:val="0"/>
      <w:marRight w:val="0"/>
      <w:marTop w:val="0"/>
      <w:marBottom w:val="0"/>
      <w:divBdr>
        <w:top w:val="none" w:sz="0" w:space="0" w:color="auto"/>
        <w:left w:val="none" w:sz="0" w:space="0" w:color="auto"/>
        <w:bottom w:val="none" w:sz="0" w:space="0" w:color="auto"/>
        <w:right w:val="none" w:sz="0" w:space="0" w:color="auto"/>
      </w:divBdr>
    </w:div>
    <w:div w:id="390888110">
      <w:bodyDiv w:val="1"/>
      <w:marLeft w:val="0"/>
      <w:marRight w:val="0"/>
      <w:marTop w:val="0"/>
      <w:marBottom w:val="0"/>
      <w:divBdr>
        <w:top w:val="none" w:sz="0" w:space="0" w:color="auto"/>
        <w:left w:val="none" w:sz="0" w:space="0" w:color="auto"/>
        <w:bottom w:val="none" w:sz="0" w:space="0" w:color="auto"/>
        <w:right w:val="none" w:sz="0" w:space="0" w:color="auto"/>
      </w:divBdr>
    </w:div>
    <w:div w:id="400562294">
      <w:bodyDiv w:val="1"/>
      <w:marLeft w:val="0"/>
      <w:marRight w:val="0"/>
      <w:marTop w:val="0"/>
      <w:marBottom w:val="0"/>
      <w:divBdr>
        <w:top w:val="none" w:sz="0" w:space="0" w:color="auto"/>
        <w:left w:val="none" w:sz="0" w:space="0" w:color="auto"/>
        <w:bottom w:val="none" w:sz="0" w:space="0" w:color="auto"/>
        <w:right w:val="none" w:sz="0" w:space="0" w:color="auto"/>
      </w:divBdr>
    </w:div>
    <w:div w:id="404955769">
      <w:bodyDiv w:val="1"/>
      <w:marLeft w:val="0"/>
      <w:marRight w:val="0"/>
      <w:marTop w:val="0"/>
      <w:marBottom w:val="0"/>
      <w:divBdr>
        <w:top w:val="none" w:sz="0" w:space="0" w:color="auto"/>
        <w:left w:val="none" w:sz="0" w:space="0" w:color="auto"/>
        <w:bottom w:val="none" w:sz="0" w:space="0" w:color="auto"/>
        <w:right w:val="none" w:sz="0" w:space="0" w:color="auto"/>
      </w:divBdr>
    </w:div>
    <w:div w:id="421070683">
      <w:bodyDiv w:val="1"/>
      <w:marLeft w:val="0"/>
      <w:marRight w:val="0"/>
      <w:marTop w:val="0"/>
      <w:marBottom w:val="0"/>
      <w:divBdr>
        <w:top w:val="none" w:sz="0" w:space="0" w:color="auto"/>
        <w:left w:val="none" w:sz="0" w:space="0" w:color="auto"/>
        <w:bottom w:val="none" w:sz="0" w:space="0" w:color="auto"/>
        <w:right w:val="none" w:sz="0" w:space="0" w:color="auto"/>
      </w:divBdr>
      <w:divsChild>
        <w:div w:id="1028524960">
          <w:marLeft w:val="480"/>
          <w:marRight w:val="0"/>
          <w:marTop w:val="0"/>
          <w:marBottom w:val="0"/>
          <w:divBdr>
            <w:top w:val="none" w:sz="0" w:space="0" w:color="auto"/>
            <w:left w:val="none" w:sz="0" w:space="0" w:color="auto"/>
            <w:bottom w:val="none" w:sz="0" w:space="0" w:color="auto"/>
            <w:right w:val="none" w:sz="0" w:space="0" w:color="auto"/>
          </w:divBdr>
        </w:div>
        <w:div w:id="210196702">
          <w:marLeft w:val="480"/>
          <w:marRight w:val="0"/>
          <w:marTop w:val="0"/>
          <w:marBottom w:val="0"/>
          <w:divBdr>
            <w:top w:val="none" w:sz="0" w:space="0" w:color="auto"/>
            <w:left w:val="none" w:sz="0" w:space="0" w:color="auto"/>
            <w:bottom w:val="none" w:sz="0" w:space="0" w:color="auto"/>
            <w:right w:val="none" w:sz="0" w:space="0" w:color="auto"/>
          </w:divBdr>
        </w:div>
        <w:div w:id="1466313497">
          <w:marLeft w:val="480"/>
          <w:marRight w:val="0"/>
          <w:marTop w:val="0"/>
          <w:marBottom w:val="0"/>
          <w:divBdr>
            <w:top w:val="none" w:sz="0" w:space="0" w:color="auto"/>
            <w:left w:val="none" w:sz="0" w:space="0" w:color="auto"/>
            <w:bottom w:val="none" w:sz="0" w:space="0" w:color="auto"/>
            <w:right w:val="none" w:sz="0" w:space="0" w:color="auto"/>
          </w:divBdr>
        </w:div>
        <w:div w:id="1974478467">
          <w:marLeft w:val="480"/>
          <w:marRight w:val="0"/>
          <w:marTop w:val="0"/>
          <w:marBottom w:val="0"/>
          <w:divBdr>
            <w:top w:val="none" w:sz="0" w:space="0" w:color="auto"/>
            <w:left w:val="none" w:sz="0" w:space="0" w:color="auto"/>
            <w:bottom w:val="none" w:sz="0" w:space="0" w:color="auto"/>
            <w:right w:val="none" w:sz="0" w:space="0" w:color="auto"/>
          </w:divBdr>
        </w:div>
        <w:div w:id="276716733">
          <w:marLeft w:val="480"/>
          <w:marRight w:val="0"/>
          <w:marTop w:val="0"/>
          <w:marBottom w:val="0"/>
          <w:divBdr>
            <w:top w:val="none" w:sz="0" w:space="0" w:color="auto"/>
            <w:left w:val="none" w:sz="0" w:space="0" w:color="auto"/>
            <w:bottom w:val="none" w:sz="0" w:space="0" w:color="auto"/>
            <w:right w:val="none" w:sz="0" w:space="0" w:color="auto"/>
          </w:divBdr>
        </w:div>
        <w:div w:id="1573196755">
          <w:marLeft w:val="480"/>
          <w:marRight w:val="0"/>
          <w:marTop w:val="0"/>
          <w:marBottom w:val="0"/>
          <w:divBdr>
            <w:top w:val="none" w:sz="0" w:space="0" w:color="auto"/>
            <w:left w:val="none" w:sz="0" w:space="0" w:color="auto"/>
            <w:bottom w:val="none" w:sz="0" w:space="0" w:color="auto"/>
            <w:right w:val="none" w:sz="0" w:space="0" w:color="auto"/>
          </w:divBdr>
        </w:div>
        <w:div w:id="487402196">
          <w:marLeft w:val="480"/>
          <w:marRight w:val="0"/>
          <w:marTop w:val="0"/>
          <w:marBottom w:val="0"/>
          <w:divBdr>
            <w:top w:val="none" w:sz="0" w:space="0" w:color="auto"/>
            <w:left w:val="none" w:sz="0" w:space="0" w:color="auto"/>
            <w:bottom w:val="none" w:sz="0" w:space="0" w:color="auto"/>
            <w:right w:val="none" w:sz="0" w:space="0" w:color="auto"/>
          </w:divBdr>
        </w:div>
      </w:divsChild>
    </w:div>
    <w:div w:id="443884437">
      <w:bodyDiv w:val="1"/>
      <w:marLeft w:val="0"/>
      <w:marRight w:val="0"/>
      <w:marTop w:val="0"/>
      <w:marBottom w:val="0"/>
      <w:divBdr>
        <w:top w:val="none" w:sz="0" w:space="0" w:color="auto"/>
        <w:left w:val="none" w:sz="0" w:space="0" w:color="auto"/>
        <w:bottom w:val="none" w:sz="0" w:space="0" w:color="auto"/>
        <w:right w:val="none" w:sz="0" w:space="0" w:color="auto"/>
      </w:divBdr>
    </w:div>
    <w:div w:id="452526943">
      <w:bodyDiv w:val="1"/>
      <w:marLeft w:val="0"/>
      <w:marRight w:val="0"/>
      <w:marTop w:val="0"/>
      <w:marBottom w:val="0"/>
      <w:divBdr>
        <w:top w:val="none" w:sz="0" w:space="0" w:color="auto"/>
        <w:left w:val="none" w:sz="0" w:space="0" w:color="auto"/>
        <w:bottom w:val="none" w:sz="0" w:space="0" w:color="auto"/>
        <w:right w:val="none" w:sz="0" w:space="0" w:color="auto"/>
      </w:divBdr>
      <w:divsChild>
        <w:div w:id="1406798236">
          <w:marLeft w:val="480"/>
          <w:marRight w:val="0"/>
          <w:marTop w:val="0"/>
          <w:marBottom w:val="0"/>
          <w:divBdr>
            <w:top w:val="none" w:sz="0" w:space="0" w:color="auto"/>
            <w:left w:val="none" w:sz="0" w:space="0" w:color="auto"/>
            <w:bottom w:val="none" w:sz="0" w:space="0" w:color="auto"/>
            <w:right w:val="none" w:sz="0" w:space="0" w:color="auto"/>
          </w:divBdr>
        </w:div>
        <w:div w:id="704063395">
          <w:marLeft w:val="480"/>
          <w:marRight w:val="0"/>
          <w:marTop w:val="0"/>
          <w:marBottom w:val="0"/>
          <w:divBdr>
            <w:top w:val="none" w:sz="0" w:space="0" w:color="auto"/>
            <w:left w:val="none" w:sz="0" w:space="0" w:color="auto"/>
            <w:bottom w:val="none" w:sz="0" w:space="0" w:color="auto"/>
            <w:right w:val="none" w:sz="0" w:space="0" w:color="auto"/>
          </w:divBdr>
        </w:div>
        <w:div w:id="875122816">
          <w:marLeft w:val="480"/>
          <w:marRight w:val="0"/>
          <w:marTop w:val="0"/>
          <w:marBottom w:val="0"/>
          <w:divBdr>
            <w:top w:val="none" w:sz="0" w:space="0" w:color="auto"/>
            <w:left w:val="none" w:sz="0" w:space="0" w:color="auto"/>
            <w:bottom w:val="none" w:sz="0" w:space="0" w:color="auto"/>
            <w:right w:val="none" w:sz="0" w:space="0" w:color="auto"/>
          </w:divBdr>
        </w:div>
        <w:div w:id="1811512724">
          <w:marLeft w:val="480"/>
          <w:marRight w:val="0"/>
          <w:marTop w:val="0"/>
          <w:marBottom w:val="0"/>
          <w:divBdr>
            <w:top w:val="none" w:sz="0" w:space="0" w:color="auto"/>
            <w:left w:val="none" w:sz="0" w:space="0" w:color="auto"/>
            <w:bottom w:val="none" w:sz="0" w:space="0" w:color="auto"/>
            <w:right w:val="none" w:sz="0" w:space="0" w:color="auto"/>
          </w:divBdr>
        </w:div>
        <w:div w:id="1090739131">
          <w:marLeft w:val="480"/>
          <w:marRight w:val="0"/>
          <w:marTop w:val="0"/>
          <w:marBottom w:val="0"/>
          <w:divBdr>
            <w:top w:val="none" w:sz="0" w:space="0" w:color="auto"/>
            <w:left w:val="none" w:sz="0" w:space="0" w:color="auto"/>
            <w:bottom w:val="none" w:sz="0" w:space="0" w:color="auto"/>
            <w:right w:val="none" w:sz="0" w:space="0" w:color="auto"/>
          </w:divBdr>
        </w:div>
        <w:div w:id="679704127">
          <w:marLeft w:val="480"/>
          <w:marRight w:val="0"/>
          <w:marTop w:val="0"/>
          <w:marBottom w:val="0"/>
          <w:divBdr>
            <w:top w:val="none" w:sz="0" w:space="0" w:color="auto"/>
            <w:left w:val="none" w:sz="0" w:space="0" w:color="auto"/>
            <w:bottom w:val="none" w:sz="0" w:space="0" w:color="auto"/>
            <w:right w:val="none" w:sz="0" w:space="0" w:color="auto"/>
          </w:divBdr>
        </w:div>
        <w:div w:id="167255450">
          <w:marLeft w:val="480"/>
          <w:marRight w:val="0"/>
          <w:marTop w:val="0"/>
          <w:marBottom w:val="0"/>
          <w:divBdr>
            <w:top w:val="none" w:sz="0" w:space="0" w:color="auto"/>
            <w:left w:val="none" w:sz="0" w:space="0" w:color="auto"/>
            <w:bottom w:val="none" w:sz="0" w:space="0" w:color="auto"/>
            <w:right w:val="none" w:sz="0" w:space="0" w:color="auto"/>
          </w:divBdr>
        </w:div>
        <w:div w:id="907809321">
          <w:marLeft w:val="480"/>
          <w:marRight w:val="0"/>
          <w:marTop w:val="0"/>
          <w:marBottom w:val="0"/>
          <w:divBdr>
            <w:top w:val="none" w:sz="0" w:space="0" w:color="auto"/>
            <w:left w:val="none" w:sz="0" w:space="0" w:color="auto"/>
            <w:bottom w:val="none" w:sz="0" w:space="0" w:color="auto"/>
            <w:right w:val="none" w:sz="0" w:space="0" w:color="auto"/>
          </w:divBdr>
        </w:div>
        <w:div w:id="1010061078">
          <w:marLeft w:val="480"/>
          <w:marRight w:val="0"/>
          <w:marTop w:val="0"/>
          <w:marBottom w:val="0"/>
          <w:divBdr>
            <w:top w:val="none" w:sz="0" w:space="0" w:color="auto"/>
            <w:left w:val="none" w:sz="0" w:space="0" w:color="auto"/>
            <w:bottom w:val="none" w:sz="0" w:space="0" w:color="auto"/>
            <w:right w:val="none" w:sz="0" w:space="0" w:color="auto"/>
          </w:divBdr>
        </w:div>
        <w:div w:id="583759511">
          <w:marLeft w:val="480"/>
          <w:marRight w:val="0"/>
          <w:marTop w:val="0"/>
          <w:marBottom w:val="0"/>
          <w:divBdr>
            <w:top w:val="none" w:sz="0" w:space="0" w:color="auto"/>
            <w:left w:val="none" w:sz="0" w:space="0" w:color="auto"/>
            <w:bottom w:val="none" w:sz="0" w:space="0" w:color="auto"/>
            <w:right w:val="none" w:sz="0" w:space="0" w:color="auto"/>
          </w:divBdr>
        </w:div>
      </w:divsChild>
    </w:div>
    <w:div w:id="453448203">
      <w:bodyDiv w:val="1"/>
      <w:marLeft w:val="0"/>
      <w:marRight w:val="0"/>
      <w:marTop w:val="0"/>
      <w:marBottom w:val="0"/>
      <w:divBdr>
        <w:top w:val="none" w:sz="0" w:space="0" w:color="auto"/>
        <w:left w:val="none" w:sz="0" w:space="0" w:color="auto"/>
        <w:bottom w:val="none" w:sz="0" w:space="0" w:color="auto"/>
        <w:right w:val="none" w:sz="0" w:space="0" w:color="auto"/>
      </w:divBdr>
    </w:div>
    <w:div w:id="457921361">
      <w:bodyDiv w:val="1"/>
      <w:marLeft w:val="0"/>
      <w:marRight w:val="0"/>
      <w:marTop w:val="0"/>
      <w:marBottom w:val="0"/>
      <w:divBdr>
        <w:top w:val="none" w:sz="0" w:space="0" w:color="auto"/>
        <w:left w:val="none" w:sz="0" w:space="0" w:color="auto"/>
        <w:bottom w:val="none" w:sz="0" w:space="0" w:color="auto"/>
        <w:right w:val="none" w:sz="0" w:space="0" w:color="auto"/>
      </w:divBdr>
    </w:div>
    <w:div w:id="460154104">
      <w:bodyDiv w:val="1"/>
      <w:marLeft w:val="0"/>
      <w:marRight w:val="0"/>
      <w:marTop w:val="0"/>
      <w:marBottom w:val="0"/>
      <w:divBdr>
        <w:top w:val="none" w:sz="0" w:space="0" w:color="auto"/>
        <w:left w:val="none" w:sz="0" w:space="0" w:color="auto"/>
        <w:bottom w:val="none" w:sz="0" w:space="0" w:color="auto"/>
        <w:right w:val="none" w:sz="0" w:space="0" w:color="auto"/>
      </w:divBdr>
    </w:div>
    <w:div w:id="467474289">
      <w:bodyDiv w:val="1"/>
      <w:marLeft w:val="0"/>
      <w:marRight w:val="0"/>
      <w:marTop w:val="0"/>
      <w:marBottom w:val="0"/>
      <w:divBdr>
        <w:top w:val="none" w:sz="0" w:space="0" w:color="auto"/>
        <w:left w:val="none" w:sz="0" w:space="0" w:color="auto"/>
        <w:bottom w:val="none" w:sz="0" w:space="0" w:color="auto"/>
        <w:right w:val="none" w:sz="0" w:space="0" w:color="auto"/>
      </w:divBdr>
    </w:div>
    <w:div w:id="479083446">
      <w:bodyDiv w:val="1"/>
      <w:marLeft w:val="0"/>
      <w:marRight w:val="0"/>
      <w:marTop w:val="0"/>
      <w:marBottom w:val="0"/>
      <w:divBdr>
        <w:top w:val="none" w:sz="0" w:space="0" w:color="auto"/>
        <w:left w:val="none" w:sz="0" w:space="0" w:color="auto"/>
        <w:bottom w:val="none" w:sz="0" w:space="0" w:color="auto"/>
        <w:right w:val="none" w:sz="0" w:space="0" w:color="auto"/>
      </w:divBdr>
      <w:divsChild>
        <w:div w:id="613101811">
          <w:marLeft w:val="480"/>
          <w:marRight w:val="0"/>
          <w:marTop w:val="0"/>
          <w:marBottom w:val="0"/>
          <w:divBdr>
            <w:top w:val="none" w:sz="0" w:space="0" w:color="auto"/>
            <w:left w:val="none" w:sz="0" w:space="0" w:color="auto"/>
            <w:bottom w:val="none" w:sz="0" w:space="0" w:color="auto"/>
            <w:right w:val="none" w:sz="0" w:space="0" w:color="auto"/>
          </w:divBdr>
        </w:div>
        <w:div w:id="2114352726">
          <w:marLeft w:val="480"/>
          <w:marRight w:val="0"/>
          <w:marTop w:val="0"/>
          <w:marBottom w:val="0"/>
          <w:divBdr>
            <w:top w:val="none" w:sz="0" w:space="0" w:color="auto"/>
            <w:left w:val="none" w:sz="0" w:space="0" w:color="auto"/>
            <w:bottom w:val="none" w:sz="0" w:space="0" w:color="auto"/>
            <w:right w:val="none" w:sz="0" w:space="0" w:color="auto"/>
          </w:divBdr>
        </w:div>
        <w:div w:id="1743332111">
          <w:marLeft w:val="480"/>
          <w:marRight w:val="0"/>
          <w:marTop w:val="0"/>
          <w:marBottom w:val="0"/>
          <w:divBdr>
            <w:top w:val="none" w:sz="0" w:space="0" w:color="auto"/>
            <w:left w:val="none" w:sz="0" w:space="0" w:color="auto"/>
            <w:bottom w:val="none" w:sz="0" w:space="0" w:color="auto"/>
            <w:right w:val="none" w:sz="0" w:space="0" w:color="auto"/>
          </w:divBdr>
        </w:div>
        <w:div w:id="124472819">
          <w:marLeft w:val="480"/>
          <w:marRight w:val="0"/>
          <w:marTop w:val="0"/>
          <w:marBottom w:val="0"/>
          <w:divBdr>
            <w:top w:val="none" w:sz="0" w:space="0" w:color="auto"/>
            <w:left w:val="none" w:sz="0" w:space="0" w:color="auto"/>
            <w:bottom w:val="none" w:sz="0" w:space="0" w:color="auto"/>
            <w:right w:val="none" w:sz="0" w:space="0" w:color="auto"/>
          </w:divBdr>
        </w:div>
        <w:div w:id="1885021241">
          <w:marLeft w:val="480"/>
          <w:marRight w:val="0"/>
          <w:marTop w:val="0"/>
          <w:marBottom w:val="0"/>
          <w:divBdr>
            <w:top w:val="none" w:sz="0" w:space="0" w:color="auto"/>
            <w:left w:val="none" w:sz="0" w:space="0" w:color="auto"/>
            <w:bottom w:val="none" w:sz="0" w:space="0" w:color="auto"/>
            <w:right w:val="none" w:sz="0" w:space="0" w:color="auto"/>
          </w:divBdr>
        </w:div>
        <w:div w:id="607663291">
          <w:marLeft w:val="480"/>
          <w:marRight w:val="0"/>
          <w:marTop w:val="0"/>
          <w:marBottom w:val="0"/>
          <w:divBdr>
            <w:top w:val="none" w:sz="0" w:space="0" w:color="auto"/>
            <w:left w:val="none" w:sz="0" w:space="0" w:color="auto"/>
            <w:bottom w:val="none" w:sz="0" w:space="0" w:color="auto"/>
            <w:right w:val="none" w:sz="0" w:space="0" w:color="auto"/>
          </w:divBdr>
        </w:div>
        <w:div w:id="245304054">
          <w:marLeft w:val="480"/>
          <w:marRight w:val="0"/>
          <w:marTop w:val="0"/>
          <w:marBottom w:val="0"/>
          <w:divBdr>
            <w:top w:val="none" w:sz="0" w:space="0" w:color="auto"/>
            <w:left w:val="none" w:sz="0" w:space="0" w:color="auto"/>
            <w:bottom w:val="none" w:sz="0" w:space="0" w:color="auto"/>
            <w:right w:val="none" w:sz="0" w:space="0" w:color="auto"/>
          </w:divBdr>
        </w:div>
      </w:divsChild>
    </w:div>
    <w:div w:id="489105977">
      <w:bodyDiv w:val="1"/>
      <w:marLeft w:val="0"/>
      <w:marRight w:val="0"/>
      <w:marTop w:val="0"/>
      <w:marBottom w:val="0"/>
      <w:divBdr>
        <w:top w:val="none" w:sz="0" w:space="0" w:color="auto"/>
        <w:left w:val="none" w:sz="0" w:space="0" w:color="auto"/>
        <w:bottom w:val="none" w:sz="0" w:space="0" w:color="auto"/>
        <w:right w:val="none" w:sz="0" w:space="0" w:color="auto"/>
      </w:divBdr>
    </w:div>
    <w:div w:id="506406928">
      <w:bodyDiv w:val="1"/>
      <w:marLeft w:val="0"/>
      <w:marRight w:val="0"/>
      <w:marTop w:val="0"/>
      <w:marBottom w:val="0"/>
      <w:divBdr>
        <w:top w:val="none" w:sz="0" w:space="0" w:color="auto"/>
        <w:left w:val="none" w:sz="0" w:space="0" w:color="auto"/>
        <w:bottom w:val="none" w:sz="0" w:space="0" w:color="auto"/>
        <w:right w:val="none" w:sz="0" w:space="0" w:color="auto"/>
      </w:divBdr>
    </w:div>
    <w:div w:id="512839549">
      <w:bodyDiv w:val="1"/>
      <w:marLeft w:val="0"/>
      <w:marRight w:val="0"/>
      <w:marTop w:val="0"/>
      <w:marBottom w:val="0"/>
      <w:divBdr>
        <w:top w:val="none" w:sz="0" w:space="0" w:color="auto"/>
        <w:left w:val="none" w:sz="0" w:space="0" w:color="auto"/>
        <w:bottom w:val="none" w:sz="0" w:space="0" w:color="auto"/>
        <w:right w:val="none" w:sz="0" w:space="0" w:color="auto"/>
      </w:divBdr>
      <w:divsChild>
        <w:div w:id="16319660">
          <w:marLeft w:val="480"/>
          <w:marRight w:val="0"/>
          <w:marTop w:val="0"/>
          <w:marBottom w:val="0"/>
          <w:divBdr>
            <w:top w:val="none" w:sz="0" w:space="0" w:color="auto"/>
            <w:left w:val="none" w:sz="0" w:space="0" w:color="auto"/>
            <w:bottom w:val="none" w:sz="0" w:space="0" w:color="auto"/>
            <w:right w:val="none" w:sz="0" w:space="0" w:color="auto"/>
          </w:divBdr>
        </w:div>
        <w:div w:id="954992384">
          <w:marLeft w:val="480"/>
          <w:marRight w:val="0"/>
          <w:marTop w:val="0"/>
          <w:marBottom w:val="0"/>
          <w:divBdr>
            <w:top w:val="none" w:sz="0" w:space="0" w:color="auto"/>
            <w:left w:val="none" w:sz="0" w:space="0" w:color="auto"/>
            <w:bottom w:val="none" w:sz="0" w:space="0" w:color="auto"/>
            <w:right w:val="none" w:sz="0" w:space="0" w:color="auto"/>
          </w:divBdr>
        </w:div>
        <w:div w:id="403065105">
          <w:marLeft w:val="480"/>
          <w:marRight w:val="0"/>
          <w:marTop w:val="0"/>
          <w:marBottom w:val="0"/>
          <w:divBdr>
            <w:top w:val="none" w:sz="0" w:space="0" w:color="auto"/>
            <w:left w:val="none" w:sz="0" w:space="0" w:color="auto"/>
            <w:bottom w:val="none" w:sz="0" w:space="0" w:color="auto"/>
            <w:right w:val="none" w:sz="0" w:space="0" w:color="auto"/>
          </w:divBdr>
        </w:div>
        <w:div w:id="1031298420">
          <w:marLeft w:val="480"/>
          <w:marRight w:val="0"/>
          <w:marTop w:val="0"/>
          <w:marBottom w:val="0"/>
          <w:divBdr>
            <w:top w:val="none" w:sz="0" w:space="0" w:color="auto"/>
            <w:left w:val="none" w:sz="0" w:space="0" w:color="auto"/>
            <w:bottom w:val="none" w:sz="0" w:space="0" w:color="auto"/>
            <w:right w:val="none" w:sz="0" w:space="0" w:color="auto"/>
          </w:divBdr>
        </w:div>
        <w:div w:id="1163668809">
          <w:marLeft w:val="480"/>
          <w:marRight w:val="0"/>
          <w:marTop w:val="0"/>
          <w:marBottom w:val="0"/>
          <w:divBdr>
            <w:top w:val="none" w:sz="0" w:space="0" w:color="auto"/>
            <w:left w:val="none" w:sz="0" w:space="0" w:color="auto"/>
            <w:bottom w:val="none" w:sz="0" w:space="0" w:color="auto"/>
            <w:right w:val="none" w:sz="0" w:space="0" w:color="auto"/>
          </w:divBdr>
        </w:div>
        <w:div w:id="1519126498">
          <w:marLeft w:val="480"/>
          <w:marRight w:val="0"/>
          <w:marTop w:val="0"/>
          <w:marBottom w:val="0"/>
          <w:divBdr>
            <w:top w:val="none" w:sz="0" w:space="0" w:color="auto"/>
            <w:left w:val="none" w:sz="0" w:space="0" w:color="auto"/>
            <w:bottom w:val="none" w:sz="0" w:space="0" w:color="auto"/>
            <w:right w:val="none" w:sz="0" w:space="0" w:color="auto"/>
          </w:divBdr>
        </w:div>
        <w:div w:id="1823694965">
          <w:marLeft w:val="480"/>
          <w:marRight w:val="0"/>
          <w:marTop w:val="0"/>
          <w:marBottom w:val="0"/>
          <w:divBdr>
            <w:top w:val="none" w:sz="0" w:space="0" w:color="auto"/>
            <w:left w:val="none" w:sz="0" w:space="0" w:color="auto"/>
            <w:bottom w:val="none" w:sz="0" w:space="0" w:color="auto"/>
            <w:right w:val="none" w:sz="0" w:space="0" w:color="auto"/>
          </w:divBdr>
        </w:div>
        <w:div w:id="408574019">
          <w:marLeft w:val="480"/>
          <w:marRight w:val="0"/>
          <w:marTop w:val="0"/>
          <w:marBottom w:val="0"/>
          <w:divBdr>
            <w:top w:val="none" w:sz="0" w:space="0" w:color="auto"/>
            <w:left w:val="none" w:sz="0" w:space="0" w:color="auto"/>
            <w:bottom w:val="none" w:sz="0" w:space="0" w:color="auto"/>
            <w:right w:val="none" w:sz="0" w:space="0" w:color="auto"/>
          </w:divBdr>
        </w:div>
      </w:divsChild>
    </w:div>
    <w:div w:id="514617895">
      <w:bodyDiv w:val="1"/>
      <w:marLeft w:val="0"/>
      <w:marRight w:val="0"/>
      <w:marTop w:val="0"/>
      <w:marBottom w:val="0"/>
      <w:divBdr>
        <w:top w:val="none" w:sz="0" w:space="0" w:color="auto"/>
        <w:left w:val="none" w:sz="0" w:space="0" w:color="auto"/>
        <w:bottom w:val="none" w:sz="0" w:space="0" w:color="auto"/>
        <w:right w:val="none" w:sz="0" w:space="0" w:color="auto"/>
      </w:divBdr>
    </w:div>
    <w:div w:id="530194369">
      <w:bodyDiv w:val="1"/>
      <w:marLeft w:val="0"/>
      <w:marRight w:val="0"/>
      <w:marTop w:val="0"/>
      <w:marBottom w:val="0"/>
      <w:divBdr>
        <w:top w:val="none" w:sz="0" w:space="0" w:color="auto"/>
        <w:left w:val="none" w:sz="0" w:space="0" w:color="auto"/>
        <w:bottom w:val="none" w:sz="0" w:space="0" w:color="auto"/>
        <w:right w:val="none" w:sz="0" w:space="0" w:color="auto"/>
      </w:divBdr>
    </w:div>
    <w:div w:id="555749004">
      <w:bodyDiv w:val="1"/>
      <w:marLeft w:val="0"/>
      <w:marRight w:val="0"/>
      <w:marTop w:val="0"/>
      <w:marBottom w:val="0"/>
      <w:divBdr>
        <w:top w:val="none" w:sz="0" w:space="0" w:color="auto"/>
        <w:left w:val="none" w:sz="0" w:space="0" w:color="auto"/>
        <w:bottom w:val="none" w:sz="0" w:space="0" w:color="auto"/>
        <w:right w:val="none" w:sz="0" w:space="0" w:color="auto"/>
      </w:divBdr>
    </w:div>
    <w:div w:id="579145538">
      <w:bodyDiv w:val="1"/>
      <w:marLeft w:val="0"/>
      <w:marRight w:val="0"/>
      <w:marTop w:val="0"/>
      <w:marBottom w:val="0"/>
      <w:divBdr>
        <w:top w:val="none" w:sz="0" w:space="0" w:color="auto"/>
        <w:left w:val="none" w:sz="0" w:space="0" w:color="auto"/>
        <w:bottom w:val="none" w:sz="0" w:space="0" w:color="auto"/>
        <w:right w:val="none" w:sz="0" w:space="0" w:color="auto"/>
      </w:divBdr>
    </w:div>
    <w:div w:id="582371484">
      <w:bodyDiv w:val="1"/>
      <w:marLeft w:val="0"/>
      <w:marRight w:val="0"/>
      <w:marTop w:val="0"/>
      <w:marBottom w:val="0"/>
      <w:divBdr>
        <w:top w:val="none" w:sz="0" w:space="0" w:color="auto"/>
        <w:left w:val="none" w:sz="0" w:space="0" w:color="auto"/>
        <w:bottom w:val="none" w:sz="0" w:space="0" w:color="auto"/>
        <w:right w:val="none" w:sz="0" w:space="0" w:color="auto"/>
      </w:divBdr>
    </w:div>
    <w:div w:id="590747048">
      <w:bodyDiv w:val="1"/>
      <w:marLeft w:val="0"/>
      <w:marRight w:val="0"/>
      <w:marTop w:val="0"/>
      <w:marBottom w:val="0"/>
      <w:divBdr>
        <w:top w:val="none" w:sz="0" w:space="0" w:color="auto"/>
        <w:left w:val="none" w:sz="0" w:space="0" w:color="auto"/>
        <w:bottom w:val="none" w:sz="0" w:space="0" w:color="auto"/>
        <w:right w:val="none" w:sz="0" w:space="0" w:color="auto"/>
      </w:divBdr>
    </w:div>
    <w:div w:id="607929179">
      <w:bodyDiv w:val="1"/>
      <w:marLeft w:val="0"/>
      <w:marRight w:val="0"/>
      <w:marTop w:val="0"/>
      <w:marBottom w:val="0"/>
      <w:divBdr>
        <w:top w:val="none" w:sz="0" w:space="0" w:color="auto"/>
        <w:left w:val="none" w:sz="0" w:space="0" w:color="auto"/>
        <w:bottom w:val="none" w:sz="0" w:space="0" w:color="auto"/>
        <w:right w:val="none" w:sz="0" w:space="0" w:color="auto"/>
      </w:divBdr>
      <w:divsChild>
        <w:div w:id="737283788">
          <w:marLeft w:val="480"/>
          <w:marRight w:val="0"/>
          <w:marTop w:val="0"/>
          <w:marBottom w:val="0"/>
          <w:divBdr>
            <w:top w:val="none" w:sz="0" w:space="0" w:color="auto"/>
            <w:left w:val="none" w:sz="0" w:space="0" w:color="auto"/>
            <w:bottom w:val="none" w:sz="0" w:space="0" w:color="auto"/>
            <w:right w:val="none" w:sz="0" w:space="0" w:color="auto"/>
          </w:divBdr>
        </w:div>
        <w:div w:id="1121798377">
          <w:marLeft w:val="480"/>
          <w:marRight w:val="0"/>
          <w:marTop w:val="0"/>
          <w:marBottom w:val="0"/>
          <w:divBdr>
            <w:top w:val="none" w:sz="0" w:space="0" w:color="auto"/>
            <w:left w:val="none" w:sz="0" w:space="0" w:color="auto"/>
            <w:bottom w:val="none" w:sz="0" w:space="0" w:color="auto"/>
            <w:right w:val="none" w:sz="0" w:space="0" w:color="auto"/>
          </w:divBdr>
        </w:div>
        <w:div w:id="568998686">
          <w:marLeft w:val="480"/>
          <w:marRight w:val="0"/>
          <w:marTop w:val="0"/>
          <w:marBottom w:val="0"/>
          <w:divBdr>
            <w:top w:val="none" w:sz="0" w:space="0" w:color="auto"/>
            <w:left w:val="none" w:sz="0" w:space="0" w:color="auto"/>
            <w:bottom w:val="none" w:sz="0" w:space="0" w:color="auto"/>
            <w:right w:val="none" w:sz="0" w:space="0" w:color="auto"/>
          </w:divBdr>
        </w:div>
        <w:div w:id="167647284">
          <w:marLeft w:val="480"/>
          <w:marRight w:val="0"/>
          <w:marTop w:val="0"/>
          <w:marBottom w:val="0"/>
          <w:divBdr>
            <w:top w:val="none" w:sz="0" w:space="0" w:color="auto"/>
            <w:left w:val="none" w:sz="0" w:space="0" w:color="auto"/>
            <w:bottom w:val="none" w:sz="0" w:space="0" w:color="auto"/>
            <w:right w:val="none" w:sz="0" w:space="0" w:color="auto"/>
          </w:divBdr>
        </w:div>
        <w:div w:id="85927464">
          <w:marLeft w:val="480"/>
          <w:marRight w:val="0"/>
          <w:marTop w:val="0"/>
          <w:marBottom w:val="0"/>
          <w:divBdr>
            <w:top w:val="none" w:sz="0" w:space="0" w:color="auto"/>
            <w:left w:val="none" w:sz="0" w:space="0" w:color="auto"/>
            <w:bottom w:val="none" w:sz="0" w:space="0" w:color="auto"/>
            <w:right w:val="none" w:sz="0" w:space="0" w:color="auto"/>
          </w:divBdr>
        </w:div>
        <w:div w:id="1592545854">
          <w:marLeft w:val="480"/>
          <w:marRight w:val="0"/>
          <w:marTop w:val="0"/>
          <w:marBottom w:val="0"/>
          <w:divBdr>
            <w:top w:val="none" w:sz="0" w:space="0" w:color="auto"/>
            <w:left w:val="none" w:sz="0" w:space="0" w:color="auto"/>
            <w:bottom w:val="none" w:sz="0" w:space="0" w:color="auto"/>
            <w:right w:val="none" w:sz="0" w:space="0" w:color="auto"/>
          </w:divBdr>
        </w:div>
      </w:divsChild>
    </w:div>
    <w:div w:id="616789302">
      <w:bodyDiv w:val="1"/>
      <w:marLeft w:val="0"/>
      <w:marRight w:val="0"/>
      <w:marTop w:val="0"/>
      <w:marBottom w:val="0"/>
      <w:divBdr>
        <w:top w:val="none" w:sz="0" w:space="0" w:color="auto"/>
        <w:left w:val="none" w:sz="0" w:space="0" w:color="auto"/>
        <w:bottom w:val="none" w:sz="0" w:space="0" w:color="auto"/>
        <w:right w:val="none" w:sz="0" w:space="0" w:color="auto"/>
      </w:divBdr>
      <w:divsChild>
        <w:div w:id="1260410254">
          <w:marLeft w:val="480"/>
          <w:marRight w:val="0"/>
          <w:marTop w:val="0"/>
          <w:marBottom w:val="0"/>
          <w:divBdr>
            <w:top w:val="none" w:sz="0" w:space="0" w:color="auto"/>
            <w:left w:val="none" w:sz="0" w:space="0" w:color="auto"/>
            <w:bottom w:val="none" w:sz="0" w:space="0" w:color="auto"/>
            <w:right w:val="none" w:sz="0" w:space="0" w:color="auto"/>
          </w:divBdr>
        </w:div>
        <w:div w:id="1510560912">
          <w:marLeft w:val="480"/>
          <w:marRight w:val="0"/>
          <w:marTop w:val="0"/>
          <w:marBottom w:val="0"/>
          <w:divBdr>
            <w:top w:val="none" w:sz="0" w:space="0" w:color="auto"/>
            <w:left w:val="none" w:sz="0" w:space="0" w:color="auto"/>
            <w:bottom w:val="none" w:sz="0" w:space="0" w:color="auto"/>
            <w:right w:val="none" w:sz="0" w:space="0" w:color="auto"/>
          </w:divBdr>
        </w:div>
        <w:div w:id="813571608">
          <w:marLeft w:val="480"/>
          <w:marRight w:val="0"/>
          <w:marTop w:val="0"/>
          <w:marBottom w:val="0"/>
          <w:divBdr>
            <w:top w:val="none" w:sz="0" w:space="0" w:color="auto"/>
            <w:left w:val="none" w:sz="0" w:space="0" w:color="auto"/>
            <w:bottom w:val="none" w:sz="0" w:space="0" w:color="auto"/>
            <w:right w:val="none" w:sz="0" w:space="0" w:color="auto"/>
          </w:divBdr>
        </w:div>
        <w:div w:id="434129709">
          <w:marLeft w:val="480"/>
          <w:marRight w:val="0"/>
          <w:marTop w:val="0"/>
          <w:marBottom w:val="0"/>
          <w:divBdr>
            <w:top w:val="none" w:sz="0" w:space="0" w:color="auto"/>
            <w:left w:val="none" w:sz="0" w:space="0" w:color="auto"/>
            <w:bottom w:val="none" w:sz="0" w:space="0" w:color="auto"/>
            <w:right w:val="none" w:sz="0" w:space="0" w:color="auto"/>
          </w:divBdr>
        </w:div>
      </w:divsChild>
    </w:div>
    <w:div w:id="640426119">
      <w:bodyDiv w:val="1"/>
      <w:marLeft w:val="0"/>
      <w:marRight w:val="0"/>
      <w:marTop w:val="0"/>
      <w:marBottom w:val="0"/>
      <w:divBdr>
        <w:top w:val="none" w:sz="0" w:space="0" w:color="auto"/>
        <w:left w:val="none" w:sz="0" w:space="0" w:color="auto"/>
        <w:bottom w:val="none" w:sz="0" w:space="0" w:color="auto"/>
        <w:right w:val="none" w:sz="0" w:space="0" w:color="auto"/>
      </w:divBdr>
    </w:div>
    <w:div w:id="660504185">
      <w:bodyDiv w:val="1"/>
      <w:marLeft w:val="0"/>
      <w:marRight w:val="0"/>
      <w:marTop w:val="0"/>
      <w:marBottom w:val="0"/>
      <w:divBdr>
        <w:top w:val="none" w:sz="0" w:space="0" w:color="auto"/>
        <w:left w:val="none" w:sz="0" w:space="0" w:color="auto"/>
        <w:bottom w:val="none" w:sz="0" w:space="0" w:color="auto"/>
        <w:right w:val="none" w:sz="0" w:space="0" w:color="auto"/>
      </w:divBdr>
      <w:divsChild>
        <w:div w:id="435709602">
          <w:marLeft w:val="480"/>
          <w:marRight w:val="0"/>
          <w:marTop w:val="0"/>
          <w:marBottom w:val="0"/>
          <w:divBdr>
            <w:top w:val="none" w:sz="0" w:space="0" w:color="auto"/>
            <w:left w:val="none" w:sz="0" w:space="0" w:color="auto"/>
            <w:bottom w:val="none" w:sz="0" w:space="0" w:color="auto"/>
            <w:right w:val="none" w:sz="0" w:space="0" w:color="auto"/>
          </w:divBdr>
        </w:div>
        <w:div w:id="108084128">
          <w:marLeft w:val="480"/>
          <w:marRight w:val="0"/>
          <w:marTop w:val="0"/>
          <w:marBottom w:val="0"/>
          <w:divBdr>
            <w:top w:val="none" w:sz="0" w:space="0" w:color="auto"/>
            <w:left w:val="none" w:sz="0" w:space="0" w:color="auto"/>
            <w:bottom w:val="none" w:sz="0" w:space="0" w:color="auto"/>
            <w:right w:val="none" w:sz="0" w:space="0" w:color="auto"/>
          </w:divBdr>
        </w:div>
        <w:div w:id="1951281590">
          <w:marLeft w:val="480"/>
          <w:marRight w:val="0"/>
          <w:marTop w:val="0"/>
          <w:marBottom w:val="0"/>
          <w:divBdr>
            <w:top w:val="none" w:sz="0" w:space="0" w:color="auto"/>
            <w:left w:val="none" w:sz="0" w:space="0" w:color="auto"/>
            <w:bottom w:val="none" w:sz="0" w:space="0" w:color="auto"/>
            <w:right w:val="none" w:sz="0" w:space="0" w:color="auto"/>
          </w:divBdr>
        </w:div>
        <w:div w:id="917977802">
          <w:marLeft w:val="480"/>
          <w:marRight w:val="0"/>
          <w:marTop w:val="0"/>
          <w:marBottom w:val="0"/>
          <w:divBdr>
            <w:top w:val="none" w:sz="0" w:space="0" w:color="auto"/>
            <w:left w:val="none" w:sz="0" w:space="0" w:color="auto"/>
            <w:bottom w:val="none" w:sz="0" w:space="0" w:color="auto"/>
            <w:right w:val="none" w:sz="0" w:space="0" w:color="auto"/>
          </w:divBdr>
        </w:div>
        <w:div w:id="1713073038">
          <w:marLeft w:val="480"/>
          <w:marRight w:val="0"/>
          <w:marTop w:val="0"/>
          <w:marBottom w:val="0"/>
          <w:divBdr>
            <w:top w:val="none" w:sz="0" w:space="0" w:color="auto"/>
            <w:left w:val="none" w:sz="0" w:space="0" w:color="auto"/>
            <w:bottom w:val="none" w:sz="0" w:space="0" w:color="auto"/>
            <w:right w:val="none" w:sz="0" w:space="0" w:color="auto"/>
          </w:divBdr>
        </w:div>
        <w:div w:id="1515145671">
          <w:marLeft w:val="480"/>
          <w:marRight w:val="0"/>
          <w:marTop w:val="0"/>
          <w:marBottom w:val="0"/>
          <w:divBdr>
            <w:top w:val="none" w:sz="0" w:space="0" w:color="auto"/>
            <w:left w:val="none" w:sz="0" w:space="0" w:color="auto"/>
            <w:bottom w:val="none" w:sz="0" w:space="0" w:color="auto"/>
            <w:right w:val="none" w:sz="0" w:space="0" w:color="auto"/>
          </w:divBdr>
        </w:div>
        <w:div w:id="102847562">
          <w:marLeft w:val="480"/>
          <w:marRight w:val="0"/>
          <w:marTop w:val="0"/>
          <w:marBottom w:val="0"/>
          <w:divBdr>
            <w:top w:val="none" w:sz="0" w:space="0" w:color="auto"/>
            <w:left w:val="none" w:sz="0" w:space="0" w:color="auto"/>
            <w:bottom w:val="none" w:sz="0" w:space="0" w:color="auto"/>
            <w:right w:val="none" w:sz="0" w:space="0" w:color="auto"/>
          </w:divBdr>
        </w:div>
        <w:div w:id="1185097542">
          <w:marLeft w:val="480"/>
          <w:marRight w:val="0"/>
          <w:marTop w:val="0"/>
          <w:marBottom w:val="0"/>
          <w:divBdr>
            <w:top w:val="none" w:sz="0" w:space="0" w:color="auto"/>
            <w:left w:val="none" w:sz="0" w:space="0" w:color="auto"/>
            <w:bottom w:val="none" w:sz="0" w:space="0" w:color="auto"/>
            <w:right w:val="none" w:sz="0" w:space="0" w:color="auto"/>
          </w:divBdr>
        </w:div>
        <w:div w:id="1085111723">
          <w:marLeft w:val="480"/>
          <w:marRight w:val="0"/>
          <w:marTop w:val="0"/>
          <w:marBottom w:val="0"/>
          <w:divBdr>
            <w:top w:val="none" w:sz="0" w:space="0" w:color="auto"/>
            <w:left w:val="none" w:sz="0" w:space="0" w:color="auto"/>
            <w:bottom w:val="none" w:sz="0" w:space="0" w:color="auto"/>
            <w:right w:val="none" w:sz="0" w:space="0" w:color="auto"/>
          </w:divBdr>
        </w:div>
      </w:divsChild>
    </w:div>
    <w:div w:id="679965905">
      <w:bodyDiv w:val="1"/>
      <w:marLeft w:val="0"/>
      <w:marRight w:val="0"/>
      <w:marTop w:val="0"/>
      <w:marBottom w:val="0"/>
      <w:divBdr>
        <w:top w:val="none" w:sz="0" w:space="0" w:color="auto"/>
        <w:left w:val="none" w:sz="0" w:space="0" w:color="auto"/>
        <w:bottom w:val="none" w:sz="0" w:space="0" w:color="auto"/>
        <w:right w:val="none" w:sz="0" w:space="0" w:color="auto"/>
      </w:divBdr>
      <w:divsChild>
        <w:div w:id="1107237767">
          <w:marLeft w:val="480"/>
          <w:marRight w:val="0"/>
          <w:marTop w:val="0"/>
          <w:marBottom w:val="0"/>
          <w:divBdr>
            <w:top w:val="none" w:sz="0" w:space="0" w:color="auto"/>
            <w:left w:val="none" w:sz="0" w:space="0" w:color="auto"/>
            <w:bottom w:val="none" w:sz="0" w:space="0" w:color="auto"/>
            <w:right w:val="none" w:sz="0" w:space="0" w:color="auto"/>
          </w:divBdr>
        </w:div>
        <w:div w:id="239755865">
          <w:marLeft w:val="480"/>
          <w:marRight w:val="0"/>
          <w:marTop w:val="0"/>
          <w:marBottom w:val="0"/>
          <w:divBdr>
            <w:top w:val="none" w:sz="0" w:space="0" w:color="auto"/>
            <w:left w:val="none" w:sz="0" w:space="0" w:color="auto"/>
            <w:bottom w:val="none" w:sz="0" w:space="0" w:color="auto"/>
            <w:right w:val="none" w:sz="0" w:space="0" w:color="auto"/>
          </w:divBdr>
        </w:div>
        <w:div w:id="294024679">
          <w:marLeft w:val="480"/>
          <w:marRight w:val="0"/>
          <w:marTop w:val="0"/>
          <w:marBottom w:val="0"/>
          <w:divBdr>
            <w:top w:val="none" w:sz="0" w:space="0" w:color="auto"/>
            <w:left w:val="none" w:sz="0" w:space="0" w:color="auto"/>
            <w:bottom w:val="none" w:sz="0" w:space="0" w:color="auto"/>
            <w:right w:val="none" w:sz="0" w:space="0" w:color="auto"/>
          </w:divBdr>
        </w:div>
        <w:div w:id="1191797808">
          <w:marLeft w:val="480"/>
          <w:marRight w:val="0"/>
          <w:marTop w:val="0"/>
          <w:marBottom w:val="0"/>
          <w:divBdr>
            <w:top w:val="none" w:sz="0" w:space="0" w:color="auto"/>
            <w:left w:val="none" w:sz="0" w:space="0" w:color="auto"/>
            <w:bottom w:val="none" w:sz="0" w:space="0" w:color="auto"/>
            <w:right w:val="none" w:sz="0" w:space="0" w:color="auto"/>
          </w:divBdr>
        </w:div>
        <w:div w:id="786241165">
          <w:marLeft w:val="480"/>
          <w:marRight w:val="0"/>
          <w:marTop w:val="0"/>
          <w:marBottom w:val="0"/>
          <w:divBdr>
            <w:top w:val="none" w:sz="0" w:space="0" w:color="auto"/>
            <w:left w:val="none" w:sz="0" w:space="0" w:color="auto"/>
            <w:bottom w:val="none" w:sz="0" w:space="0" w:color="auto"/>
            <w:right w:val="none" w:sz="0" w:space="0" w:color="auto"/>
          </w:divBdr>
        </w:div>
        <w:div w:id="855919541">
          <w:marLeft w:val="480"/>
          <w:marRight w:val="0"/>
          <w:marTop w:val="0"/>
          <w:marBottom w:val="0"/>
          <w:divBdr>
            <w:top w:val="none" w:sz="0" w:space="0" w:color="auto"/>
            <w:left w:val="none" w:sz="0" w:space="0" w:color="auto"/>
            <w:bottom w:val="none" w:sz="0" w:space="0" w:color="auto"/>
            <w:right w:val="none" w:sz="0" w:space="0" w:color="auto"/>
          </w:divBdr>
        </w:div>
        <w:div w:id="2145269976">
          <w:marLeft w:val="480"/>
          <w:marRight w:val="0"/>
          <w:marTop w:val="0"/>
          <w:marBottom w:val="0"/>
          <w:divBdr>
            <w:top w:val="none" w:sz="0" w:space="0" w:color="auto"/>
            <w:left w:val="none" w:sz="0" w:space="0" w:color="auto"/>
            <w:bottom w:val="none" w:sz="0" w:space="0" w:color="auto"/>
            <w:right w:val="none" w:sz="0" w:space="0" w:color="auto"/>
          </w:divBdr>
        </w:div>
        <w:div w:id="1082676152">
          <w:marLeft w:val="480"/>
          <w:marRight w:val="0"/>
          <w:marTop w:val="0"/>
          <w:marBottom w:val="0"/>
          <w:divBdr>
            <w:top w:val="none" w:sz="0" w:space="0" w:color="auto"/>
            <w:left w:val="none" w:sz="0" w:space="0" w:color="auto"/>
            <w:bottom w:val="none" w:sz="0" w:space="0" w:color="auto"/>
            <w:right w:val="none" w:sz="0" w:space="0" w:color="auto"/>
          </w:divBdr>
        </w:div>
        <w:div w:id="1211845285">
          <w:marLeft w:val="480"/>
          <w:marRight w:val="0"/>
          <w:marTop w:val="0"/>
          <w:marBottom w:val="0"/>
          <w:divBdr>
            <w:top w:val="none" w:sz="0" w:space="0" w:color="auto"/>
            <w:left w:val="none" w:sz="0" w:space="0" w:color="auto"/>
            <w:bottom w:val="none" w:sz="0" w:space="0" w:color="auto"/>
            <w:right w:val="none" w:sz="0" w:space="0" w:color="auto"/>
          </w:divBdr>
        </w:div>
      </w:divsChild>
    </w:div>
    <w:div w:id="703529876">
      <w:bodyDiv w:val="1"/>
      <w:marLeft w:val="0"/>
      <w:marRight w:val="0"/>
      <w:marTop w:val="0"/>
      <w:marBottom w:val="0"/>
      <w:divBdr>
        <w:top w:val="none" w:sz="0" w:space="0" w:color="auto"/>
        <w:left w:val="none" w:sz="0" w:space="0" w:color="auto"/>
        <w:bottom w:val="none" w:sz="0" w:space="0" w:color="auto"/>
        <w:right w:val="none" w:sz="0" w:space="0" w:color="auto"/>
      </w:divBdr>
    </w:div>
    <w:div w:id="706879187">
      <w:bodyDiv w:val="1"/>
      <w:marLeft w:val="0"/>
      <w:marRight w:val="0"/>
      <w:marTop w:val="0"/>
      <w:marBottom w:val="0"/>
      <w:divBdr>
        <w:top w:val="none" w:sz="0" w:space="0" w:color="auto"/>
        <w:left w:val="none" w:sz="0" w:space="0" w:color="auto"/>
        <w:bottom w:val="none" w:sz="0" w:space="0" w:color="auto"/>
        <w:right w:val="none" w:sz="0" w:space="0" w:color="auto"/>
      </w:divBdr>
    </w:div>
    <w:div w:id="707878727">
      <w:bodyDiv w:val="1"/>
      <w:marLeft w:val="0"/>
      <w:marRight w:val="0"/>
      <w:marTop w:val="0"/>
      <w:marBottom w:val="0"/>
      <w:divBdr>
        <w:top w:val="none" w:sz="0" w:space="0" w:color="auto"/>
        <w:left w:val="none" w:sz="0" w:space="0" w:color="auto"/>
        <w:bottom w:val="none" w:sz="0" w:space="0" w:color="auto"/>
        <w:right w:val="none" w:sz="0" w:space="0" w:color="auto"/>
      </w:divBdr>
    </w:div>
    <w:div w:id="719552275">
      <w:bodyDiv w:val="1"/>
      <w:marLeft w:val="0"/>
      <w:marRight w:val="0"/>
      <w:marTop w:val="0"/>
      <w:marBottom w:val="0"/>
      <w:divBdr>
        <w:top w:val="none" w:sz="0" w:space="0" w:color="auto"/>
        <w:left w:val="none" w:sz="0" w:space="0" w:color="auto"/>
        <w:bottom w:val="none" w:sz="0" w:space="0" w:color="auto"/>
        <w:right w:val="none" w:sz="0" w:space="0" w:color="auto"/>
      </w:divBdr>
    </w:div>
    <w:div w:id="723484326">
      <w:bodyDiv w:val="1"/>
      <w:marLeft w:val="0"/>
      <w:marRight w:val="0"/>
      <w:marTop w:val="0"/>
      <w:marBottom w:val="0"/>
      <w:divBdr>
        <w:top w:val="none" w:sz="0" w:space="0" w:color="auto"/>
        <w:left w:val="none" w:sz="0" w:space="0" w:color="auto"/>
        <w:bottom w:val="none" w:sz="0" w:space="0" w:color="auto"/>
        <w:right w:val="none" w:sz="0" w:space="0" w:color="auto"/>
      </w:divBdr>
    </w:div>
    <w:div w:id="730423576">
      <w:bodyDiv w:val="1"/>
      <w:marLeft w:val="0"/>
      <w:marRight w:val="0"/>
      <w:marTop w:val="0"/>
      <w:marBottom w:val="0"/>
      <w:divBdr>
        <w:top w:val="none" w:sz="0" w:space="0" w:color="auto"/>
        <w:left w:val="none" w:sz="0" w:space="0" w:color="auto"/>
        <w:bottom w:val="none" w:sz="0" w:space="0" w:color="auto"/>
        <w:right w:val="none" w:sz="0" w:space="0" w:color="auto"/>
      </w:divBdr>
      <w:divsChild>
        <w:div w:id="475684171">
          <w:marLeft w:val="480"/>
          <w:marRight w:val="0"/>
          <w:marTop w:val="0"/>
          <w:marBottom w:val="0"/>
          <w:divBdr>
            <w:top w:val="none" w:sz="0" w:space="0" w:color="auto"/>
            <w:left w:val="none" w:sz="0" w:space="0" w:color="auto"/>
            <w:bottom w:val="none" w:sz="0" w:space="0" w:color="auto"/>
            <w:right w:val="none" w:sz="0" w:space="0" w:color="auto"/>
          </w:divBdr>
        </w:div>
        <w:div w:id="626473218">
          <w:marLeft w:val="480"/>
          <w:marRight w:val="0"/>
          <w:marTop w:val="0"/>
          <w:marBottom w:val="0"/>
          <w:divBdr>
            <w:top w:val="none" w:sz="0" w:space="0" w:color="auto"/>
            <w:left w:val="none" w:sz="0" w:space="0" w:color="auto"/>
            <w:bottom w:val="none" w:sz="0" w:space="0" w:color="auto"/>
            <w:right w:val="none" w:sz="0" w:space="0" w:color="auto"/>
          </w:divBdr>
        </w:div>
        <w:div w:id="316887501">
          <w:marLeft w:val="480"/>
          <w:marRight w:val="0"/>
          <w:marTop w:val="0"/>
          <w:marBottom w:val="0"/>
          <w:divBdr>
            <w:top w:val="none" w:sz="0" w:space="0" w:color="auto"/>
            <w:left w:val="none" w:sz="0" w:space="0" w:color="auto"/>
            <w:bottom w:val="none" w:sz="0" w:space="0" w:color="auto"/>
            <w:right w:val="none" w:sz="0" w:space="0" w:color="auto"/>
          </w:divBdr>
        </w:div>
        <w:div w:id="1015301671">
          <w:marLeft w:val="480"/>
          <w:marRight w:val="0"/>
          <w:marTop w:val="0"/>
          <w:marBottom w:val="0"/>
          <w:divBdr>
            <w:top w:val="none" w:sz="0" w:space="0" w:color="auto"/>
            <w:left w:val="none" w:sz="0" w:space="0" w:color="auto"/>
            <w:bottom w:val="none" w:sz="0" w:space="0" w:color="auto"/>
            <w:right w:val="none" w:sz="0" w:space="0" w:color="auto"/>
          </w:divBdr>
        </w:div>
        <w:div w:id="1674526089">
          <w:marLeft w:val="480"/>
          <w:marRight w:val="0"/>
          <w:marTop w:val="0"/>
          <w:marBottom w:val="0"/>
          <w:divBdr>
            <w:top w:val="none" w:sz="0" w:space="0" w:color="auto"/>
            <w:left w:val="none" w:sz="0" w:space="0" w:color="auto"/>
            <w:bottom w:val="none" w:sz="0" w:space="0" w:color="auto"/>
            <w:right w:val="none" w:sz="0" w:space="0" w:color="auto"/>
          </w:divBdr>
        </w:div>
        <w:div w:id="1227298073">
          <w:marLeft w:val="480"/>
          <w:marRight w:val="0"/>
          <w:marTop w:val="0"/>
          <w:marBottom w:val="0"/>
          <w:divBdr>
            <w:top w:val="none" w:sz="0" w:space="0" w:color="auto"/>
            <w:left w:val="none" w:sz="0" w:space="0" w:color="auto"/>
            <w:bottom w:val="none" w:sz="0" w:space="0" w:color="auto"/>
            <w:right w:val="none" w:sz="0" w:space="0" w:color="auto"/>
          </w:divBdr>
        </w:div>
        <w:div w:id="1611081278">
          <w:marLeft w:val="480"/>
          <w:marRight w:val="0"/>
          <w:marTop w:val="0"/>
          <w:marBottom w:val="0"/>
          <w:divBdr>
            <w:top w:val="none" w:sz="0" w:space="0" w:color="auto"/>
            <w:left w:val="none" w:sz="0" w:space="0" w:color="auto"/>
            <w:bottom w:val="none" w:sz="0" w:space="0" w:color="auto"/>
            <w:right w:val="none" w:sz="0" w:space="0" w:color="auto"/>
          </w:divBdr>
        </w:div>
      </w:divsChild>
    </w:div>
    <w:div w:id="731192227">
      <w:bodyDiv w:val="1"/>
      <w:marLeft w:val="0"/>
      <w:marRight w:val="0"/>
      <w:marTop w:val="0"/>
      <w:marBottom w:val="0"/>
      <w:divBdr>
        <w:top w:val="none" w:sz="0" w:space="0" w:color="auto"/>
        <w:left w:val="none" w:sz="0" w:space="0" w:color="auto"/>
        <w:bottom w:val="none" w:sz="0" w:space="0" w:color="auto"/>
        <w:right w:val="none" w:sz="0" w:space="0" w:color="auto"/>
      </w:divBdr>
    </w:div>
    <w:div w:id="733351684">
      <w:bodyDiv w:val="1"/>
      <w:marLeft w:val="0"/>
      <w:marRight w:val="0"/>
      <w:marTop w:val="0"/>
      <w:marBottom w:val="0"/>
      <w:divBdr>
        <w:top w:val="none" w:sz="0" w:space="0" w:color="auto"/>
        <w:left w:val="none" w:sz="0" w:space="0" w:color="auto"/>
        <w:bottom w:val="none" w:sz="0" w:space="0" w:color="auto"/>
        <w:right w:val="none" w:sz="0" w:space="0" w:color="auto"/>
      </w:divBdr>
    </w:div>
    <w:div w:id="735128157">
      <w:bodyDiv w:val="1"/>
      <w:marLeft w:val="0"/>
      <w:marRight w:val="0"/>
      <w:marTop w:val="0"/>
      <w:marBottom w:val="0"/>
      <w:divBdr>
        <w:top w:val="none" w:sz="0" w:space="0" w:color="auto"/>
        <w:left w:val="none" w:sz="0" w:space="0" w:color="auto"/>
        <w:bottom w:val="none" w:sz="0" w:space="0" w:color="auto"/>
        <w:right w:val="none" w:sz="0" w:space="0" w:color="auto"/>
      </w:divBdr>
    </w:div>
    <w:div w:id="743844673">
      <w:bodyDiv w:val="1"/>
      <w:marLeft w:val="0"/>
      <w:marRight w:val="0"/>
      <w:marTop w:val="0"/>
      <w:marBottom w:val="0"/>
      <w:divBdr>
        <w:top w:val="none" w:sz="0" w:space="0" w:color="auto"/>
        <w:left w:val="none" w:sz="0" w:space="0" w:color="auto"/>
        <w:bottom w:val="none" w:sz="0" w:space="0" w:color="auto"/>
        <w:right w:val="none" w:sz="0" w:space="0" w:color="auto"/>
      </w:divBdr>
    </w:div>
    <w:div w:id="744378496">
      <w:bodyDiv w:val="1"/>
      <w:marLeft w:val="0"/>
      <w:marRight w:val="0"/>
      <w:marTop w:val="0"/>
      <w:marBottom w:val="0"/>
      <w:divBdr>
        <w:top w:val="none" w:sz="0" w:space="0" w:color="auto"/>
        <w:left w:val="none" w:sz="0" w:space="0" w:color="auto"/>
        <w:bottom w:val="none" w:sz="0" w:space="0" w:color="auto"/>
        <w:right w:val="none" w:sz="0" w:space="0" w:color="auto"/>
      </w:divBdr>
    </w:div>
    <w:div w:id="745037870">
      <w:bodyDiv w:val="1"/>
      <w:marLeft w:val="0"/>
      <w:marRight w:val="0"/>
      <w:marTop w:val="0"/>
      <w:marBottom w:val="0"/>
      <w:divBdr>
        <w:top w:val="none" w:sz="0" w:space="0" w:color="auto"/>
        <w:left w:val="none" w:sz="0" w:space="0" w:color="auto"/>
        <w:bottom w:val="none" w:sz="0" w:space="0" w:color="auto"/>
        <w:right w:val="none" w:sz="0" w:space="0" w:color="auto"/>
      </w:divBdr>
    </w:div>
    <w:div w:id="746153976">
      <w:bodyDiv w:val="1"/>
      <w:marLeft w:val="0"/>
      <w:marRight w:val="0"/>
      <w:marTop w:val="0"/>
      <w:marBottom w:val="0"/>
      <w:divBdr>
        <w:top w:val="none" w:sz="0" w:space="0" w:color="auto"/>
        <w:left w:val="none" w:sz="0" w:space="0" w:color="auto"/>
        <w:bottom w:val="none" w:sz="0" w:space="0" w:color="auto"/>
        <w:right w:val="none" w:sz="0" w:space="0" w:color="auto"/>
      </w:divBdr>
    </w:div>
    <w:div w:id="748892736">
      <w:bodyDiv w:val="1"/>
      <w:marLeft w:val="0"/>
      <w:marRight w:val="0"/>
      <w:marTop w:val="0"/>
      <w:marBottom w:val="0"/>
      <w:divBdr>
        <w:top w:val="none" w:sz="0" w:space="0" w:color="auto"/>
        <w:left w:val="none" w:sz="0" w:space="0" w:color="auto"/>
        <w:bottom w:val="none" w:sz="0" w:space="0" w:color="auto"/>
        <w:right w:val="none" w:sz="0" w:space="0" w:color="auto"/>
      </w:divBdr>
      <w:divsChild>
        <w:div w:id="587152944">
          <w:marLeft w:val="480"/>
          <w:marRight w:val="0"/>
          <w:marTop w:val="0"/>
          <w:marBottom w:val="0"/>
          <w:divBdr>
            <w:top w:val="none" w:sz="0" w:space="0" w:color="auto"/>
            <w:left w:val="none" w:sz="0" w:space="0" w:color="auto"/>
            <w:bottom w:val="none" w:sz="0" w:space="0" w:color="auto"/>
            <w:right w:val="none" w:sz="0" w:space="0" w:color="auto"/>
          </w:divBdr>
        </w:div>
        <w:div w:id="1531994543">
          <w:marLeft w:val="480"/>
          <w:marRight w:val="0"/>
          <w:marTop w:val="0"/>
          <w:marBottom w:val="0"/>
          <w:divBdr>
            <w:top w:val="none" w:sz="0" w:space="0" w:color="auto"/>
            <w:left w:val="none" w:sz="0" w:space="0" w:color="auto"/>
            <w:bottom w:val="none" w:sz="0" w:space="0" w:color="auto"/>
            <w:right w:val="none" w:sz="0" w:space="0" w:color="auto"/>
          </w:divBdr>
        </w:div>
      </w:divsChild>
    </w:div>
    <w:div w:id="758599712">
      <w:bodyDiv w:val="1"/>
      <w:marLeft w:val="0"/>
      <w:marRight w:val="0"/>
      <w:marTop w:val="0"/>
      <w:marBottom w:val="0"/>
      <w:divBdr>
        <w:top w:val="none" w:sz="0" w:space="0" w:color="auto"/>
        <w:left w:val="none" w:sz="0" w:space="0" w:color="auto"/>
        <w:bottom w:val="none" w:sz="0" w:space="0" w:color="auto"/>
        <w:right w:val="none" w:sz="0" w:space="0" w:color="auto"/>
      </w:divBdr>
      <w:divsChild>
        <w:div w:id="172037448">
          <w:marLeft w:val="480"/>
          <w:marRight w:val="0"/>
          <w:marTop w:val="0"/>
          <w:marBottom w:val="0"/>
          <w:divBdr>
            <w:top w:val="none" w:sz="0" w:space="0" w:color="auto"/>
            <w:left w:val="none" w:sz="0" w:space="0" w:color="auto"/>
            <w:bottom w:val="none" w:sz="0" w:space="0" w:color="auto"/>
            <w:right w:val="none" w:sz="0" w:space="0" w:color="auto"/>
          </w:divBdr>
        </w:div>
        <w:div w:id="898794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373">
      <w:bodyDiv w:val="1"/>
      <w:marLeft w:val="0"/>
      <w:marRight w:val="0"/>
      <w:marTop w:val="0"/>
      <w:marBottom w:val="0"/>
      <w:divBdr>
        <w:top w:val="none" w:sz="0" w:space="0" w:color="auto"/>
        <w:left w:val="none" w:sz="0" w:space="0" w:color="auto"/>
        <w:bottom w:val="none" w:sz="0" w:space="0" w:color="auto"/>
        <w:right w:val="none" w:sz="0" w:space="0" w:color="auto"/>
      </w:divBdr>
      <w:divsChild>
        <w:div w:id="1800218537">
          <w:marLeft w:val="480"/>
          <w:marRight w:val="0"/>
          <w:marTop w:val="0"/>
          <w:marBottom w:val="0"/>
          <w:divBdr>
            <w:top w:val="none" w:sz="0" w:space="0" w:color="auto"/>
            <w:left w:val="none" w:sz="0" w:space="0" w:color="auto"/>
            <w:bottom w:val="none" w:sz="0" w:space="0" w:color="auto"/>
            <w:right w:val="none" w:sz="0" w:space="0" w:color="auto"/>
          </w:divBdr>
        </w:div>
        <w:div w:id="484246823">
          <w:marLeft w:val="480"/>
          <w:marRight w:val="0"/>
          <w:marTop w:val="0"/>
          <w:marBottom w:val="0"/>
          <w:divBdr>
            <w:top w:val="none" w:sz="0" w:space="0" w:color="auto"/>
            <w:left w:val="none" w:sz="0" w:space="0" w:color="auto"/>
            <w:bottom w:val="none" w:sz="0" w:space="0" w:color="auto"/>
            <w:right w:val="none" w:sz="0" w:space="0" w:color="auto"/>
          </w:divBdr>
        </w:div>
      </w:divsChild>
    </w:div>
    <w:div w:id="796491581">
      <w:bodyDiv w:val="1"/>
      <w:marLeft w:val="0"/>
      <w:marRight w:val="0"/>
      <w:marTop w:val="0"/>
      <w:marBottom w:val="0"/>
      <w:divBdr>
        <w:top w:val="none" w:sz="0" w:space="0" w:color="auto"/>
        <w:left w:val="none" w:sz="0" w:space="0" w:color="auto"/>
        <w:bottom w:val="none" w:sz="0" w:space="0" w:color="auto"/>
        <w:right w:val="none" w:sz="0" w:space="0" w:color="auto"/>
      </w:divBdr>
      <w:divsChild>
        <w:div w:id="1088229276">
          <w:marLeft w:val="480"/>
          <w:marRight w:val="0"/>
          <w:marTop w:val="0"/>
          <w:marBottom w:val="0"/>
          <w:divBdr>
            <w:top w:val="none" w:sz="0" w:space="0" w:color="auto"/>
            <w:left w:val="none" w:sz="0" w:space="0" w:color="auto"/>
            <w:bottom w:val="none" w:sz="0" w:space="0" w:color="auto"/>
            <w:right w:val="none" w:sz="0" w:space="0" w:color="auto"/>
          </w:divBdr>
        </w:div>
        <w:div w:id="1664162315">
          <w:marLeft w:val="480"/>
          <w:marRight w:val="0"/>
          <w:marTop w:val="0"/>
          <w:marBottom w:val="0"/>
          <w:divBdr>
            <w:top w:val="none" w:sz="0" w:space="0" w:color="auto"/>
            <w:left w:val="none" w:sz="0" w:space="0" w:color="auto"/>
            <w:bottom w:val="none" w:sz="0" w:space="0" w:color="auto"/>
            <w:right w:val="none" w:sz="0" w:space="0" w:color="auto"/>
          </w:divBdr>
        </w:div>
        <w:div w:id="829323856">
          <w:marLeft w:val="480"/>
          <w:marRight w:val="0"/>
          <w:marTop w:val="0"/>
          <w:marBottom w:val="0"/>
          <w:divBdr>
            <w:top w:val="none" w:sz="0" w:space="0" w:color="auto"/>
            <w:left w:val="none" w:sz="0" w:space="0" w:color="auto"/>
            <w:bottom w:val="none" w:sz="0" w:space="0" w:color="auto"/>
            <w:right w:val="none" w:sz="0" w:space="0" w:color="auto"/>
          </w:divBdr>
        </w:div>
        <w:div w:id="1971089448">
          <w:marLeft w:val="480"/>
          <w:marRight w:val="0"/>
          <w:marTop w:val="0"/>
          <w:marBottom w:val="0"/>
          <w:divBdr>
            <w:top w:val="none" w:sz="0" w:space="0" w:color="auto"/>
            <w:left w:val="none" w:sz="0" w:space="0" w:color="auto"/>
            <w:bottom w:val="none" w:sz="0" w:space="0" w:color="auto"/>
            <w:right w:val="none" w:sz="0" w:space="0" w:color="auto"/>
          </w:divBdr>
        </w:div>
        <w:div w:id="1413625949">
          <w:marLeft w:val="480"/>
          <w:marRight w:val="0"/>
          <w:marTop w:val="0"/>
          <w:marBottom w:val="0"/>
          <w:divBdr>
            <w:top w:val="none" w:sz="0" w:space="0" w:color="auto"/>
            <w:left w:val="none" w:sz="0" w:space="0" w:color="auto"/>
            <w:bottom w:val="none" w:sz="0" w:space="0" w:color="auto"/>
            <w:right w:val="none" w:sz="0" w:space="0" w:color="auto"/>
          </w:divBdr>
        </w:div>
        <w:div w:id="1380327563">
          <w:marLeft w:val="480"/>
          <w:marRight w:val="0"/>
          <w:marTop w:val="0"/>
          <w:marBottom w:val="0"/>
          <w:divBdr>
            <w:top w:val="none" w:sz="0" w:space="0" w:color="auto"/>
            <w:left w:val="none" w:sz="0" w:space="0" w:color="auto"/>
            <w:bottom w:val="none" w:sz="0" w:space="0" w:color="auto"/>
            <w:right w:val="none" w:sz="0" w:space="0" w:color="auto"/>
          </w:divBdr>
        </w:div>
        <w:div w:id="45760801">
          <w:marLeft w:val="480"/>
          <w:marRight w:val="0"/>
          <w:marTop w:val="0"/>
          <w:marBottom w:val="0"/>
          <w:divBdr>
            <w:top w:val="none" w:sz="0" w:space="0" w:color="auto"/>
            <w:left w:val="none" w:sz="0" w:space="0" w:color="auto"/>
            <w:bottom w:val="none" w:sz="0" w:space="0" w:color="auto"/>
            <w:right w:val="none" w:sz="0" w:space="0" w:color="auto"/>
          </w:divBdr>
        </w:div>
      </w:divsChild>
    </w:div>
    <w:div w:id="813527871">
      <w:bodyDiv w:val="1"/>
      <w:marLeft w:val="0"/>
      <w:marRight w:val="0"/>
      <w:marTop w:val="0"/>
      <w:marBottom w:val="0"/>
      <w:divBdr>
        <w:top w:val="none" w:sz="0" w:space="0" w:color="auto"/>
        <w:left w:val="none" w:sz="0" w:space="0" w:color="auto"/>
        <w:bottom w:val="none" w:sz="0" w:space="0" w:color="auto"/>
        <w:right w:val="none" w:sz="0" w:space="0" w:color="auto"/>
      </w:divBdr>
    </w:div>
    <w:div w:id="831799086">
      <w:bodyDiv w:val="1"/>
      <w:marLeft w:val="0"/>
      <w:marRight w:val="0"/>
      <w:marTop w:val="0"/>
      <w:marBottom w:val="0"/>
      <w:divBdr>
        <w:top w:val="none" w:sz="0" w:space="0" w:color="auto"/>
        <w:left w:val="none" w:sz="0" w:space="0" w:color="auto"/>
        <w:bottom w:val="none" w:sz="0" w:space="0" w:color="auto"/>
        <w:right w:val="none" w:sz="0" w:space="0" w:color="auto"/>
      </w:divBdr>
    </w:div>
    <w:div w:id="849101823">
      <w:bodyDiv w:val="1"/>
      <w:marLeft w:val="0"/>
      <w:marRight w:val="0"/>
      <w:marTop w:val="0"/>
      <w:marBottom w:val="0"/>
      <w:divBdr>
        <w:top w:val="none" w:sz="0" w:space="0" w:color="auto"/>
        <w:left w:val="none" w:sz="0" w:space="0" w:color="auto"/>
        <w:bottom w:val="none" w:sz="0" w:space="0" w:color="auto"/>
        <w:right w:val="none" w:sz="0" w:space="0" w:color="auto"/>
      </w:divBdr>
    </w:div>
    <w:div w:id="852567769">
      <w:bodyDiv w:val="1"/>
      <w:marLeft w:val="0"/>
      <w:marRight w:val="0"/>
      <w:marTop w:val="0"/>
      <w:marBottom w:val="0"/>
      <w:divBdr>
        <w:top w:val="none" w:sz="0" w:space="0" w:color="auto"/>
        <w:left w:val="none" w:sz="0" w:space="0" w:color="auto"/>
        <w:bottom w:val="none" w:sz="0" w:space="0" w:color="auto"/>
        <w:right w:val="none" w:sz="0" w:space="0" w:color="auto"/>
      </w:divBdr>
      <w:divsChild>
        <w:div w:id="2063672615">
          <w:marLeft w:val="480"/>
          <w:marRight w:val="0"/>
          <w:marTop w:val="0"/>
          <w:marBottom w:val="0"/>
          <w:divBdr>
            <w:top w:val="none" w:sz="0" w:space="0" w:color="auto"/>
            <w:left w:val="none" w:sz="0" w:space="0" w:color="auto"/>
            <w:bottom w:val="none" w:sz="0" w:space="0" w:color="auto"/>
            <w:right w:val="none" w:sz="0" w:space="0" w:color="auto"/>
          </w:divBdr>
        </w:div>
        <w:div w:id="1245843644">
          <w:marLeft w:val="480"/>
          <w:marRight w:val="0"/>
          <w:marTop w:val="0"/>
          <w:marBottom w:val="0"/>
          <w:divBdr>
            <w:top w:val="none" w:sz="0" w:space="0" w:color="auto"/>
            <w:left w:val="none" w:sz="0" w:space="0" w:color="auto"/>
            <w:bottom w:val="none" w:sz="0" w:space="0" w:color="auto"/>
            <w:right w:val="none" w:sz="0" w:space="0" w:color="auto"/>
          </w:divBdr>
        </w:div>
        <w:div w:id="25761872">
          <w:marLeft w:val="480"/>
          <w:marRight w:val="0"/>
          <w:marTop w:val="0"/>
          <w:marBottom w:val="0"/>
          <w:divBdr>
            <w:top w:val="none" w:sz="0" w:space="0" w:color="auto"/>
            <w:left w:val="none" w:sz="0" w:space="0" w:color="auto"/>
            <w:bottom w:val="none" w:sz="0" w:space="0" w:color="auto"/>
            <w:right w:val="none" w:sz="0" w:space="0" w:color="auto"/>
          </w:divBdr>
        </w:div>
        <w:div w:id="841286683">
          <w:marLeft w:val="480"/>
          <w:marRight w:val="0"/>
          <w:marTop w:val="0"/>
          <w:marBottom w:val="0"/>
          <w:divBdr>
            <w:top w:val="none" w:sz="0" w:space="0" w:color="auto"/>
            <w:left w:val="none" w:sz="0" w:space="0" w:color="auto"/>
            <w:bottom w:val="none" w:sz="0" w:space="0" w:color="auto"/>
            <w:right w:val="none" w:sz="0" w:space="0" w:color="auto"/>
          </w:divBdr>
        </w:div>
        <w:div w:id="239339950">
          <w:marLeft w:val="480"/>
          <w:marRight w:val="0"/>
          <w:marTop w:val="0"/>
          <w:marBottom w:val="0"/>
          <w:divBdr>
            <w:top w:val="none" w:sz="0" w:space="0" w:color="auto"/>
            <w:left w:val="none" w:sz="0" w:space="0" w:color="auto"/>
            <w:bottom w:val="none" w:sz="0" w:space="0" w:color="auto"/>
            <w:right w:val="none" w:sz="0" w:space="0" w:color="auto"/>
          </w:divBdr>
        </w:div>
        <w:div w:id="1765107011">
          <w:marLeft w:val="480"/>
          <w:marRight w:val="0"/>
          <w:marTop w:val="0"/>
          <w:marBottom w:val="0"/>
          <w:divBdr>
            <w:top w:val="none" w:sz="0" w:space="0" w:color="auto"/>
            <w:left w:val="none" w:sz="0" w:space="0" w:color="auto"/>
            <w:bottom w:val="none" w:sz="0" w:space="0" w:color="auto"/>
            <w:right w:val="none" w:sz="0" w:space="0" w:color="auto"/>
          </w:divBdr>
        </w:div>
        <w:div w:id="1803110313">
          <w:marLeft w:val="480"/>
          <w:marRight w:val="0"/>
          <w:marTop w:val="0"/>
          <w:marBottom w:val="0"/>
          <w:divBdr>
            <w:top w:val="none" w:sz="0" w:space="0" w:color="auto"/>
            <w:left w:val="none" w:sz="0" w:space="0" w:color="auto"/>
            <w:bottom w:val="none" w:sz="0" w:space="0" w:color="auto"/>
            <w:right w:val="none" w:sz="0" w:space="0" w:color="auto"/>
          </w:divBdr>
        </w:div>
      </w:divsChild>
    </w:div>
    <w:div w:id="85349454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170093">
      <w:bodyDiv w:val="1"/>
      <w:marLeft w:val="0"/>
      <w:marRight w:val="0"/>
      <w:marTop w:val="0"/>
      <w:marBottom w:val="0"/>
      <w:divBdr>
        <w:top w:val="none" w:sz="0" w:space="0" w:color="auto"/>
        <w:left w:val="none" w:sz="0" w:space="0" w:color="auto"/>
        <w:bottom w:val="none" w:sz="0" w:space="0" w:color="auto"/>
        <w:right w:val="none" w:sz="0" w:space="0" w:color="auto"/>
      </w:divBdr>
    </w:div>
    <w:div w:id="885145531">
      <w:bodyDiv w:val="1"/>
      <w:marLeft w:val="0"/>
      <w:marRight w:val="0"/>
      <w:marTop w:val="0"/>
      <w:marBottom w:val="0"/>
      <w:divBdr>
        <w:top w:val="none" w:sz="0" w:space="0" w:color="auto"/>
        <w:left w:val="none" w:sz="0" w:space="0" w:color="auto"/>
        <w:bottom w:val="none" w:sz="0" w:space="0" w:color="auto"/>
        <w:right w:val="none" w:sz="0" w:space="0" w:color="auto"/>
      </w:divBdr>
    </w:div>
    <w:div w:id="886723480">
      <w:bodyDiv w:val="1"/>
      <w:marLeft w:val="0"/>
      <w:marRight w:val="0"/>
      <w:marTop w:val="0"/>
      <w:marBottom w:val="0"/>
      <w:divBdr>
        <w:top w:val="none" w:sz="0" w:space="0" w:color="auto"/>
        <w:left w:val="none" w:sz="0" w:space="0" w:color="auto"/>
        <w:bottom w:val="none" w:sz="0" w:space="0" w:color="auto"/>
        <w:right w:val="none" w:sz="0" w:space="0" w:color="auto"/>
      </w:divBdr>
    </w:div>
    <w:div w:id="895823433">
      <w:bodyDiv w:val="1"/>
      <w:marLeft w:val="0"/>
      <w:marRight w:val="0"/>
      <w:marTop w:val="0"/>
      <w:marBottom w:val="0"/>
      <w:divBdr>
        <w:top w:val="none" w:sz="0" w:space="0" w:color="auto"/>
        <w:left w:val="none" w:sz="0" w:space="0" w:color="auto"/>
        <w:bottom w:val="none" w:sz="0" w:space="0" w:color="auto"/>
        <w:right w:val="none" w:sz="0" w:space="0" w:color="auto"/>
      </w:divBdr>
    </w:div>
    <w:div w:id="902528321">
      <w:bodyDiv w:val="1"/>
      <w:marLeft w:val="0"/>
      <w:marRight w:val="0"/>
      <w:marTop w:val="0"/>
      <w:marBottom w:val="0"/>
      <w:divBdr>
        <w:top w:val="none" w:sz="0" w:space="0" w:color="auto"/>
        <w:left w:val="none" w:sz="0" w:space="0" w:color="auto"/>
        <w:bottom w:val="none" w:sz="0" w:space="0" w:color="auto"/>
        <w:right w:val="none" w:sz="0" w:space="0" w:color="auto"/>
      </w:divBdr>
    </w:div>
    <w:div w:id="906458380">
      <w:bodyDiv w:val="1"/>
      <w:marLeft w:val="0"/>
      <w:marRight w:val="0"/>
      <w:marTop w:val="0"/>
      <w:marBottom w:val="0"/>
      <w:divBdr>
        <w:top w:val="none" w:sz="0" w:space="0" w:color="auto"/>
        <w:left w:val="none" w:sz="0" w:space="0" w:color="auto"/>
        <w:bottom w:val="none" w:sz="0" w:space="0" w:color="auto"/>
        <w:right w:val="none" w:sz="0" w:space="0" w:color="auto"/>
      </w:divBdr>
    </w:div>
    <w:div w:id="92399733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9492">
      <w:bodyDiv w:val="1"/>
      <w:marLeft w:val="0"/>
      <w:marRight w:val="0"/>
      <w:marTop w:val="0"/>
      <w:marBottom w:val="0"/>
      <w:divBdr>
        <w:top w:val="none" w:sz="0" w:space="0" w:color="auto"/>
        <w:left w:val="none" w:sz="0" w:space="0" w:color="auto"/>
        <w:bottom w:val="none" w:sz="0" w:space="0" w:color="auto"/>
        <w:right w:val="none" w:sz="0" w:space="0" w:color="auto"/>
      </w:divBdr>
    </w:div>
    <w:div w:id="955792056">
      <w:bodyDiv w:val="1"/>
      <w:marLeft w:val="0"/>
      <w:marRight w:val="0"/>
      <w:marTop w:val="0"/>
      <w:marBottom w:val="0"/>
      <w:divBdr>
        <w:top w:val="none" w:sz="0" w:space="0" w:color="auto"/>
        <w:left w:val="none" w:sz="0" w:space="0" w:color="auto"/>
        <w:bottom w:val="none" w:sz="0" w:space="0" w:color="auto"/>
        <w:right w:val="none" w:sz="0" w:space="0" w:color="auto"/>
      </w:divBdr>
    </w:div>
    <w:div w:id="962082651">
      <w:bodyDiv w:val="1"/>
      <w:marLeft w:val="0"/>
      <w:marRight w:val="0"/>
      <w:marTop w:val="0"/>
      <w:marBottom w:val="0"/>
      <w:divBdr>
        <w:top w:val="none" w:sz="0" w:space="0" w:color="auto"/>
        <w:left w:val="none" w:sz="0" w:space="0" w:color="auto"/>
        <w:bottom w:val="none" w:sz="0" w:space="0" w:color="auto"/>
        <w:right w:val="none" w:sz="0" w:space="0" w:color="auto"/>
      </w:divBdr>
    </w:div>
    <w:div w:id="969551302">
      <w:bodyDiv w:val="1"/>
      <w:marLeft w:val="0"/>
      <w:marRight w:val="0"/>
      <w:marTop w:val="0"/>
      <w:marBottom w:val="0"/>
      <w:divBdr>
        <w:top w:val="none" w:sz="0" w:space="0" w:color="auto"/>
        <w:left w:val="none" w:sz="0" w:space="0" w:color="auto"/>
        <w:bottom w:val="none" w:sz="0" w:space="0" w:color="auto"/>
        <w:right w:val="none" w:sz="0" w:space="0" w:color="auto"/>
      </w:divBdr>
    </w:div>
    <w:div w:id="970474845">
      <w:bodyDiv w:val="1"/>
      <w:marLeft w:val="0"/>
      <w:marRight w:val="0"/>
      <w:marTop w:val="0"/>
      <w:marBottom w:val="0"/>
      <w:divBdr>
        <w:top w:val="none" w:sz="0" w:space="0" w:color="auto"/>
        <w:left w:val="none" w:sz="0" w:space="0" w:color="auto"/>
        <w:bottom w:val="none" w:sz="0" w:space="0" w:color="auto"/>
        <w:right w:val="none" w:sz="0" w:space="0" w:color="auto"/>
      </w:divBdr>
    </w:div>
    <w:div w:id="971861702">
      <w:bodyDiv w:val="1"/>
      <w:marLeft w:val="0"/>
      <w:marRight w:val="0"/>
      <w:marTop w:val="0"/>
      <w:marBottom w:val="0"/>
      <w:divBdr>
        <w:top w:val="none" w:sz="0" w:space="0" w:color="auto"/>
        <w:left w:val="none" w:sz="0" w:space="0" w:color="auto"/>
        <w:bottom w:val="none" w:sz="0" w:space="0" w:color="auto"/>
        <w:right w:val="none" w:sz="0" w:space="0" w:color="auto"/>
      </w:divBdr>
      <w:divsChild>
        <w:div w:id="300574390">
          <w:marLeft w:val="480"/>
          <w:marRight w:val="0"/>
          <w:marTop w:val="0"/>
          <w:marBottom w:val="0"/>
          <w:divBdr>
            <w:top w:val="none" w:sz="0" w:space="0" w:color="auto"/>
            <w:left w:val="none" w:sz="0" w:space="0" w:color="auto"/>
            <w:bottom w:val="none" w:sz="0" w:space="0" w:color="auto"/>
            <w:right w:val="none" w:sz="0" w:space="0" w:color="auto"/>
          </w:divBdr>
        </w:div>
        <w:div w:id="2143037137">
          <w:marLeft w:val="480"/>
          <w:marRight w:val="0"/>
          <w:marTop w:val="0"/>
          <w:marBottom w:val="0"/>
          <w:divBdr>
            <w:top w:val="none" w:sz="0" w:space="0" w:color="auto"/>
            <w:left w:val="none" w:sz="0" w:space="0" w:color="auto"/>
            <w:bottom w:val="none" w:sz="0" w:space="0" w:color="auto"/>
            <w:right w:val="none" w:sz="0" w:space="0" w:color="auto"/>
          </w:divBdr>
        </w:div>
        <w:div w:id="592712822">
          <w:marLeft w:val="480"/>
          <w:marRight w:val="0"/>
          <w:marTop w:val="0"/>
          <w:marBottom w:val="0"/>
          <w:divBdr>
            <w:top w:val="none" w:sz="0" w:space="0" w:color="auto"/>
            <w:left w:val="none" w:sz="0" w:space="0" w:color="auto"/>
            <w:bottom w:val="none" w:sz="0" w:space="0" w:color="auto"/>
            <w:right w:val="none" w:sz="0" w:space="0" w:color="auto"/>
          </w:divBdr>
        </w:div>
        <w:div w:id="113599416">
          <w:marLeft w:val="480"/>
          <w:marRight w:val="0"/>
          <w:marTop w:val="0"/>
          <w:marBottom w:val="0"/>
          <w:divBdr>
            <w:top w:val="none" w:sz="0" w:space="0" w:color="auto"/>
            <w:left w:val="none" w:sz="0" w:space="0" w:color="auto"/>
            <w:bottom w:val="none" w:sz="0" w:space="0" w:color="auto"/>
            <w:right w:val="none" w:sz="0" w:space="0" w:color="auto"/>
          </w:divBdr>
        </w:div>
        <w:div w:id="609245608">
          <w:marLeft w:val="480"/>
          <w:marRight w:val="0"/>
          <w:marTop w:val="0"/>
          <w:marBottom w:val="0"/>
          <w:divBdr>
            <w:top w:val="none" w:sz="0" w:space="0" w:color="auto"/>
            <w:left w:val="none" w:sz="0" w:space="0" w:color="auto"/>
            <w:bottom w:val="none" w:sz="0" w:space="0" w:color="auto"/>
            <w:right w:val="none" w:sz="0" w:space="0" w:color="auto"/>
          </w:divBdr>
        </w:div>
        <w:div w:id="640502736">
          <w:marLeft w:val="480"/>
          <w:marRight w:val="0"/>
          <w:marTop w:val="0"/>
          <w:marBottom w:val="0"/>
          <w:divBdr>
            <w:top w:val="none" w:sz="0" w:space="0" w:color="auto"/>
            <w:left w:val="none" w:sz="0" w:space="0" w:color="auto"/>
            <w:bottom w:val="none" w:sz="0" w:space="0" w:color="auto"/>
            <w:right w:val="none" w:sz="0" w:space="0" w:color="auto"/>
          </w:divBdr>
        </w:div>
        <w:div w:id="163324511">
          <w:marLeft w:val="480"/>
          <w:marRight w:val="0"/>
          <w:marTop w:val="0"/>
          <w:marBottom w:val="0"/>
          <w:divBdr>
            <w:top w:val="none" w:sz="0" w:space="0" w:color="auto"/>
            <w:left w:val="none" w:sz="0" w:space="0" w:color="auto"/>
            <w:bottom w:val="none" w:sz="0" w:space="0" w:color="auto"/>
            <w:right w:val="none" w:sz="0" w:space="0" w:color="auto"/>
          </w:divBdr>
        </w:div>
        <w:div w:id="636492346">
          <w:marLeft w:val="480"/>
          <w:marRight w:val="0"/>
          <w:marTop w:val="0"/>
          <w:marBottom w:val="0"/>
          <w:divBdr>
            <w:top w:val="none" w:sz="0" w:space="0" w:color="auto"/>
            <w:left w:val="none" w:sz="0" w:space="0" w:color="auto"/>
            <w:bottom w:val="none" w:sz="0" w:space="0" w:color="auto"/>
            <w:right w:val="none" w:sz="0" w:space="0" w:color="auto"/>
          </w:divBdr>
        </w:div>
      </w:divsChild>
    </w:div>
    <w:div w:id="988941320">
      <w:bodyDiv w:val="1"/>
      <w:marLeft w:val="0"/>
      <w:marRight w:val="0"/>
      <w:marTop w:val="0"/>
      <w:marBottom w:val="0"/>
      <w:divBdr>
        <w:top w:val="none" w:sz="0" w:space="0" w:color="auto"/>
        <w:left w:val="none" w:sz="0" w:space="0" w:color="auto"/>
        <w:bottom w:val="none" w:sz="0" w:space="0" w:color="auto"/>
        <w:right w:val="none" w:sz="0" w:space="0" w:color="auto"/>
      </w:divBdr>
      <w:divsChild>
        <w:div w:id="1809586547">
          <w:marLeft w:val="480"/>
          <w:marRight w:val="0"/>
          <w:marTop w:val="0"/>
          <w:marBottom w:val="0"/>
          <w:divBdr>
            <w:top w:val="none" w:sz="0" w:space="0" w:color="auto"/>
            <w:left w:val="none" w:sz="0" w:space="0" w:color="auto"/>
            <w:bottom w:val="none" w:sz="0" w:space="0" w:color="auto"/>
            <w:right w:val="none" w:sz="0" w:space="0" w:color="auto"/>
          </w:divBdr>
        </w:div>
        <w:div w:id="1537350626">
          <w:marLeft w:val="480"/>
          <w:marRight w:val="0"/>
          <w:marTop w:val="0"/>
          <w:marBottom w:val="0"/>
          <w:divBdr>
            <w:top w:val="none" w:sz="0" w:space="0" w:color="auto"/>
            <w:left w:val="none" w:sz="0" w:space="0" w:color="auto"/>
            <w:bottom w:val="none" w:sz="0" w:space="0" w:color="auto"/>
            <w:right w:val="none" w:sz="0" w:space="0" w:color="auto"/>
          </w:divBdr>
        </w:div>
      </w:divsChild>
    </w:div>
    <w:div w:id="997808585">
      <w:bodyDiv w:val="1"/>
      <w:marLeft w:val="0"/>
      <w:marRight w:val="0"/>
      <w:marTop w:val="0"/>
      <w:marBottom w:val="0"/>
      <w:divBdr>
        <w:top w:val="none" w:sz="0" w:space="0" w:color="auto"/>
        <w:left w:val="none" w:sz="0" w:space="0" w:color="auto"/>
        <w:bottom w:val="none" w:sz="0" w:space="0" w:color="auto"/>
        <w:right w:val="none" w:sz="0" w:space="0" w:color="auto"/>
      </w:divBdr>
      <w:divsChild>
        <w:div w:id="1391658318">
          <w:marLeft w:val="480"/>
          <w:marRight w:val="0"/>
          <w:marTop w:val="0"/>
          <w:marBottom w:val="0"/>
          <w:divBdr>
            <w:top w:val="none" w:sz="0" w:space="0" w:color="auto"/>
            <w:left w:val="none" w:sz="0" w:space="0" w:color="auto"/>
            <w:bottom w:val="none" w:sz="0" w:space="0" w:color="auto"/>
            <w:right w:val="none" w:sz="0" w:space="0" w:color="auto"/>
          </w:divBdr>
        </w:div>
        <w:div w:id="286739301">
          <w:marLeft w:val="480"/>
          <w:marRight w:val="0"/>
          <w:marTop w:val="0"/>
          <w:marBottom w:val="0"/>
          <w:divBdr>
            <w:top w:val="none" w:sz="0" w:space="0" w:color="auto"/>
            <w:left w:val="none" w:sz="0" w:space="0" w:color="auto"/>
            <w:bottom w:val="none" w:sz="0" w:space="0" w:color="auto"/>
            <w:right w:val="none" w:sz="0" w:space="0" w:color="auto"/>
          </w:divBdr>
        </w:div>
        <w:div w:id="1884906055">
          <w:marLeft w:val="480"/>
          <w:marRight w:val="0"/>
          <w:marTop w:val="0"/>
          <w:marBottom w:val="0"/>
          <w:divBdr>
            <w:top w:val="none" w:sz="0" w:space="0" w:color="auto"/>
            <w:left w:val="none" w:sz="0" w:space="0" w:color="auto"/>
            <w:bottom w:val="none" w:sz="0" w:space="0" w:color="auto"/>
            <w:right w:val="none" w:sz="0" w:space="0" w:color="auto"/>
          </w:divBdr>
        </w:div>
        <w:div w:id="1668358104">
          <w:marLeft w:val="480"/>
          <w:marRight w:val="0"/>
          <w:marTop w:val="0"/>
          <w:marBottom w:val="0"/>
          <w:divBdr>
            <w:top w:val="none" w:sz="0" w:space="0" w:color="auto"/>
            <w:left w:val="none" w:sz="0" w:space="0" w:color="auto"/>
            <w:bottom w:val="none" w:sz="0" w:space="0" w:color="auto"/>
            <w:right w:val="none" w:sz="0" w:space="0" w:color="auto"/>
          </w:divBdr>
        </w:div>
        <w:div w:id="1082529053">
          <w:marLeft w:val="480"/>
          <w:marRight w:val="0"/>
          <w:marTop w:val="0"/>
          <w:marBottom w:val="0"/>
          <w:divBdr>
            <w:top w:val="none" w:sz="0" w:space="0" w:color="auto"/>
            <w:left w:val="none" w:sz="0" w:space="0" w:color="auto"/>
            <w:bottom w:val="none" w:sz="0" w:space="0" w:color="auto"/>
            <w:right w:val="none" w:sz="0" w:space="0" w:color="auto"/>
          </w:divBdr>
        </w:div>
        <w:div w:id="368380935">
          <w:marLeft w:val="480"/>
          <w:marRight w:val="0"/>
          <w:marTop w:val="0"/>
          <w:marBottom w:val="0"/>
          <w:divBdr>
            <w:top w:val="none" w:sz="0" w:space="0" w:color="auto"/>
            <w:left w:val="none" w:sz="0" w:space="0" w:color="auto"/>
            <w:bottom w:val="none" w:sz="0" w:space="0" w:color="auto"/>
            <w:right w:val="none" w:sz="0" w:space="0" w:color="auto"/>
          </w:divBdr>
        </w:div>
        <w:div w:id="1992099412">
          <w:marLeft w:val="480"/>
          <w:marRight w:val="0"/>
          <w:marTop w:val="0"/>
          <w:marBottom w:val="0"/>
          <w:divBdr>
            <w:top w:val="none" w:sz="0" w:space="0" w:color="auto"/>
            <w:left w:val="none" w:sz="0" w:space="0" w:color="auto"/>
            <w:bottom w:val="none" w:sz="0" w:space="0" w:color="auto"/>
            <w:right w:val="none" w:sz="0" w:space="0" w:color="auto"/>
          </w:divBdr>
        </w:div>
        <w:div w:id="1588028474">
          <w:marLeft w:val="480"/>
          <w:marRight w:val="0"/>
          <w:marTop w:val="0"/>
          <w:marBottom w:val="0"/>
          <w:divBdr>
            <w:top w:val="none" w:sz="0" w:space="0" w:color="auto"/>
            <w:left w:val="none" w:sz="0" w:space="0" w:color="auto"/>
            <w:bottom w:val="none" w:sz="0" w:space="0" w:color="auto"/>
            <w:right w:val="none" w:sz="0" w:space="0" w:color="auto"/>
          </w:divBdr>
        </w:div>
      </w:divsChild>
    </w:div>
    <w:div w:id="1009528725">
      <w:bodyDiv w:val="1"/>
      <w:marLeft w:val="0"/>
      <w:marRight w:val="0"/>
      <w:marTop w:val="0"/>
      <w:marBottom w:val="0"/>
      <w:divBdr>
        <w:top w:val="none" w:sz="0" w:space="0" w:color="auto"/>
        <w:left w:val="none" w:sz="0" w:space="0" w:color="auto"/>
        <w:bottom w:val="none" w:sz="0" w:space="0" w:color="auto"/>
        <w:right w:val="none" w:sz="0" w:space="0" w:color="auto"/>
      </w:divBdr>
    </w:div>
    <w:div w:id="1015620925">
      <w:bodyDiv w:val="1"/>
      <w:marLeft w:val="0"/>
      <w:marRight w:val="0"/>
      <w:marTop w:val="0"/>
      <w:marBottom w:val="0"/>
      <w:divBdr>
        <w:top w:val="none" w:sz="0" w:space="0" w:color="auto"/>
        <w:left w:val="none" w:sz="0" w:space="0" w:color="auto"/>
        <w:bottom w:val="none" w:sz="0" w:space="0" w:color="auto"/>
        <w:right w:val="none" w:sz="0" w:space="0" w:color="auto"/>
      </w:divBdr>
    </w:div>
    <w:div w:id="1017079885">
      <w:bodyDiv w:val="1"/>
      <w:marLeft w:val="0"/>
      <w:marRight w:val="0"/>
      <w:marTop w:val="0"/>
      <w:marBottom w:val="0"/>
      <w:divBdr>
        <w:top w:val="none" w:sz="0" w:space="0" w:color="auto"/>
        <w:left w:val="none" w:sz="0" w:space="0" w:color="auto"/>
        <w:bottom w:val="none" w:sz="0" w:space="0" w:color="auto"/>
        <w:right w:val="none" w:sz="0" w:space="0" w:color="auto"/>
      </w:divBdr>
    </w:div>
    <w:div w:id="1021783979">
      <w:bodyDiv w:val="1"/>
      <w:marLeft w:val="0"/>
      <w:marRight w:val="0"/>
      <w:marTop w:val="0"/>
      <w:marBottom w:val="0"/>
      <w:divBdr>
        <w:top w:val="none" w:sz="0" w:space="0" w:color="auto"/>
        <w:left w:val="none" w:sz="0" w:space="0" w:color="auto"/>
        <w:bottom w:val="none" w:sz="0" w:space="0" w:color="auto"/>
        <w:right w:val="none" w:sz="0" w:space="0" w:color="auto"/>
      </w:divBdr>
      <w:divsChild>
        <w:div w:id="19820053">
          <w:marLeft w:val="480"/>
          <w:marRight w:val="0"/>
          <w:marTop w:val="0"/>
          <w:marBottom w:val="0"/>
          <w:divBdr>
            <w:top w:val="none" w:sz="0" w:space="0" w:color="auto"/>
            <w:left w:val="none" w:sz="0" w:space="0" w:color="auto"/>
            <w:bottom w:val="none" w:sz="0" w:space="0" w:color="auto"/>
            <w:right w:val="none" w:sz="0" w:space="0" w:color="auto"/>
          </w:divBdr>
        </w:div>
        <w:div w:id="1382173552">
          <w:marLeft w:val="480"/>
          <w:marRight w:val="0"/>
          <w:marTop w:val="0"/>
          <w:marBottom w:val="0"/>
          <w:divBdr>
            <w:top w:val="none" w:sz="0" w:space="0" w:color="auto"/>
            <w:left w:val="none" w:sz="0" w:space="0" w:color="auto"/>
            <w:bottom w:val="none" w:sz="0" w:space="0" w:color="auto"/>
            <w:right w:val="none" w:sz="0" w:space="0" w:color="auto"/>
          </w:divBdr>
        </w:div>
        <w:div w:id="379863706">
          <w:marLeft w:val="480"/>
          <w:marRight w:val="0"/>
          <w:marTop w:val="0"/>
          <w:marBottom w:val="0"/>
          <w:divBdr>
            <w:top w:val="none" w:sz="0" w:space="0" w:color="auto"/>
            <w:left w:val="none" w:sz="0" w:space="0" w:color="auto"/>
            <w:bottom w:val="none" w:sz="0" w:space="0" w:color="auto"/>
            <w:right w:val="none" w:sz="0" w:space="0" w:color="auto"/>
          </w:divBdr>
        </w:div>
        <w:div w:id="788667418">
          <w:marLeft w:val="480"/>
          <w:marRight w:val="0"/>
          <w:marTop w:val="0"/>
          <w:marBottom w:val="0"/>
          <w:divBdr>
            <w:top w:val="none" w:sz="0" w:space="0" w:color="auto"/>
            <w:left w:val="none" w:sz="0" w:space="0" w:color="auto"/>
            <w:bottom w:val="none" w:sz="0" w:space="0" w:color="auto"/>
            <w:right w:val="none" w:sz="0" w:space="0" w:color="auto"/>
          </w:divBdr>
        </w:div>
        <w:div w:id="541748385">
          <w:marLeft w:val="480"/>
          <w:marRight w:val="0"/>
          <w:marTop w:val="0"/>
          <w:marBottom w:val="0"/>
          <w:divBdr>
            <w:top w:val="none" w:sz="0" w:space="0" w:color="auto"/>
            <w:left w:val="none" w:sz="0" w:space="0" w:color="auto"/>
            <w:bottom w:val="none" w:sz="0" w:space="0" w:color="auto"/>
            <w:right w:val="none" w:sz="0" w:space="0" w:color="auto"/>
          </w:divBdr>
        </w:div>
        <w:div w:id="354963652">
          <w:marLeft w:val="480"/>
          <w:marRight w:val="0"/>
          <w:marTop w:val="0"/>
          <w:marBottom w:val="0"/>
          <w:divBdr>
            <w:top w:val="none" w:sz="0" w:space="0" w:color="auto"/>
            <w:left w:val="none" w:sz="0" w:space="0" w:color="auto"/>
            <w:bottom w:val="none" w:sz="0" w:space="0" w:color="auto"/>
            <w:right w:val="none" w:sz="0" w:space="0" w:color="auto"/>
          </w:divBdr>
        </w:div>
        <w:div w:id="489516855">
          <w:marLeft w:val="480"/>
          <w:marRight w:val="0"/>
          <w:marTop w:val="0"/>
          <w:marBottom w:val="0"/>
          <w:divBdr>
            <w:top w:val="none" w:sz="0" w:space="0" w:color="auto"/>
            <w:left w:val="none" w:sz="0" w:space="0" w:color="auto"/>
            <w:bottom w:val="none" w:sz="0" w:space="0" w:color="auto"/>
            <w:right w:val="none" w:sz="0" w:space="0" w:color="auto"/>
          </w:divBdr>
        </w:div>
      </w:divsChild>
    </w:div>
    <w:div w:id="1026518681">
      <w:bodyDiv w:val="1"/>
      <w:marLeft w:val="0"/>
      <w:marRight w:val="0"/>
      <w:marTop w:val="0"/>
      <w:marBottom w:val="0"/>
      <w:divBdr>
        <w:top w:val="none" w:sz="0" w:space="0" w:color="auto"/>
        <w:left w:val="none" w:sz="0" w:space="0" w:color="auto"/>
        <w:bottom w:val="none" w:sz="0" w:space="0" w:color="auto"/>
        <w:right w:val="none" w:sz="0" w:space="0" w:color="auto"/>
      </w:divBdr>
    </w:div>
    <w:div w:id="1039161604">
      <w:bodyDiv w:val="1"/>
      <w:marLeft w:val="0"/>
      <w:marRight w:val="0"/>
      <w:marTop w:val="0"/>
      <w:marBottom w:val="0"/>
      <w:divBdr>
        <w:top w:val="none" w:sz="0" w:space="0" w:color="auto"/>
        <w:left w:val="none" w:sz="0" w:space="0" w:color="auto"/>
        <w:bottom w:val="none" w:sz="0" w:space="0" w:color="auto"/>
        <w:right w:val="none" w:sz="0" w:space="0" w:color="auto"/>
      </w:divBdr>
    </w:div>
    <w:div w:id="1041587210">
      <w:bodyDiv w:val="1"/>
      <w:marLeft w:val="0"/>
      <w:marRight w:val="0"/>
      <w:marTop w:val="0"/>
      <w:marBottom w:val="0"/>
      <w:divBdr>
        <w:top w:val="none" w:sz="0" w:space="0" w:color="auto"/>
        <w:left w:val="none" w:sz="0" w:space="0" w:color="auto"/>
        <w:bottom w:val="none" w:sz="0" w:space="0" w:color="auto"/>
        <w:right w:val="none" w:sz="0" w:space="0" w:color="auto"/>
      </w:divBdr>
    </w:div>
    <w:div w:id="1046027836">
      <w:bodyDiv w:val="1"/>
      <w:marLeft w:val="0"/>
      <w:marRight w:val="0"/>
      <w:marTop w:val="0"/>
      <w:marBottom w:val="0"/>
      <w:divBdr>
        <w:top w:val="none" w:sz="0" w:space="0" w:color="auto"/>
        <w:left w:val="none" w:sz="0" w:space="0" w:color="auto"/>
        <w:bottom w:val="none" w:sz="0" w:space="0" w:color="auto"/>
        <w:right w:val="none" w:sz="0" w:space="0" w:color="auto"/>
      </w:divBdr>
      <w:divsChild>
        <w:div w:id="1941453788">
          <w:marLeft w:val="480"/>
          <w:marRight w:val="0"/>
          <w:marTop w:val="0"/>
          <w:marBottom w:val="0"/>
          <w:divBdr>
            <w:top w:val="none" w:sz="0" w:space="0" w:color="auto"/>
            <w:left w:val="none" w:sz="0" w:space="0" w:color="auto"/>
            <w:bottom w:val="none" w:sz="0" w:space="0" w:color="auto"/>
            <w:right w:val="none" w:sz="0" w:space="0" w:color="auto"/>
          </w:divBdr>
        </w:div>
        <w:div w:id="58940846">
          <w:marLeft w:val="480"/>
          <w:marRight w:val="0"/>
          <w:marTop w:val="0"/>
          <w:marBottom w:val="0"/>
          <w:divBdr>
            <w:top w:val="none" w:sz="0" w:space="0" w:color="auto"/>
            <w:left w:val="none" w:sz="0" w:space="0" w:color="auto"/>
            <w:bottom w:val="none" w:sz="0" w:space="0" w:color="auto"/>
            <w:right w:val="none" w:sz="0" w:space="0" w:color="auto"/>
          </w:divBdr>
        </w:div>
        <w:div w:id="2077431726">
          <w:marLeft w:val="480"/>
          <w:marRight w:val="0"/>
          <w:marTop w:val="0"/>
          <w:marBottom w:val="0"/>
          <w:divBdr>
            <w:top w:val="none" w:sz="0" w:space="0" w:color="auto"/>
            <w:left w:val="none" w:sz="0" w:space="0" w:color="auto"/>
            <w:bottom w:val="none" w:sz="0" w:space="0" w:color="auto"/>
            <w:right w:val="none" w:sz="0" w:space="0" w:color="auto"/>
          </w:divBdr>
        </w:div>
        <w:div w:id="1843857315">
          <w:marLeft w:val="480"/>
          <w:marRight w:val="0"/>
          <w:marTop w:val="0"/>
          <w:marBottom w:val="0"/>
          <w:divBdr>
            <w:top w:val="none" w:sz="0" w:space="0" w:color="auto"/>
            <w:left w:val="none" w:sz="0" w:space="0" w:color="auto"/>
            <w:bottom w:val="none" w:sz="0" w:space="0" w:color="auto"/>
            <w:right w:val="none" w:sz="0" w:space="0" w:color="auto"/>
          </w:divBdr>
        </w:div>
        <w:div w:id="46219873">
          <w:marLeft w:val="480"/>
          <w:marRight w:val="0"/>
          <w:marTop w:val="0"/>
          <w:marBottom w:val="0"/>
          <w:divBdr>
            <w:top w:val="none" w:sz="0" w:space="0" w:color="auto"/>
            <w:left w:val="none" w:sz="0" w:space="0" w:color="auto"/>
            <w:bottom w:val="none" w:sz="0" w:space="0" w:color="auto"/>
            <w:right w:val="none" w:sz="0" w:space="0" w:color="auto"/>
          </w:divBdr>
        </w:div>
        <w:div w:id="727190333">
          <w:marLeft w:val="480"/>
          <w:marRight w:val="0"/>
          <w:marTop w:val="0"/>
          <w:marBottom w:val="0"/>
          <w:divBdr>
            <w:top w:val="none" w:sz="0" w:space="0" w:color="auto"/>
            <w:left w:val="none" w:sz="0" w:space="0" w:color="auto"/>
            <w:bottom w:val="none" w:sz="0" w:space="0" w:color="auto"/>
            <w:right w:val="none" w:sz="0" w:space="0" w:color="auto"/>
          </w:divBdr>
        </w:div>
        <w:div w:id="838933811">
          <w:marLeft w:val="480"/>
          <w:marRight w:val="0"/>
          <w:marTop w:val="0"/>
          <w:marBottom w:val="0"/>
          <w:divBdr>
            <w:top w:val="none" w:sz="0" w:space="0" w:color="auto"/>
            <w:left w:val="none" w:sz="0" w:space="0" w:color="auto"/>
            <w:bottom w:val="none" w:sz="0" w:space="0" w:color="auto"/>
            <w:right w:val="none" w:sz="0" w:space="0" w:color="auto"/>
          </w:divBdr>
        </w:div>
      </w:divsChild>
    </w:div>
    <w:div w:id="1058750384">
      <w:bodyDiv w:val="1"/>
      <w:marLeft w:val="0"/>
      <w:marRight w:val="0"/>
      <w:marTop w:val="0"/>
      <w:marBottom w:val="0"/>
      <w:divBdr>
        <w:top w:val="none" w:sz="0" w:space="0" w:color="auto"/>
        <w:left w:val="none" w:sz="0" w:space="0" w:color="auto"/>
        <w:bottom w:val="none" w:sz="0" w:space="0" w:color="auto"/>
        <w:right w:val="none" w:sz="0" w:space="0" w:color="auto"/>
      </w:divBdr>
    </w:div>
    <w:div w:id="1069301718">
      <w:bodyDiv w:val="1"/>
      <w:marLeft w:val="0"/>
      <w:marRight w:val="0"/>
      <w:marTop w:val="0"/>
      <w:marBottom w:val="0"/>
      <w:divBdr>
        <w:top w:val="none" w:sz="0" w:space="0" w:color="auto"/>
        <w:left w:val="none" w:sz="0" w:space="0" w:color="auto"/>
        <w:bottom w:val="none" w:sz="0" w:space="0" w:color="auto"/>
        <w:right w:val="none" w:sz="0" w:space="0" w:color="auto"/>
      </w:divBdr>
      <w:divsChild>
        <w:div w:id="1016034547">
          <w:marLeft w:val="480"/>
          <w:marRight w:val="0"/>
          <w:marTop w:val="0"/>
          <w:marBottom w:val="0"/>
          <w:divBdr>
            <w:top w:val="none" w:sz="0" w:space="0" w:color="auto"/>
            <w:left w:val="none" w:sz="0" w:space="0" w:color="auto"/>
            <w:bottom w:val="none" w:sz="0" w:space="0" w:color="auto"/>
            <w:right w:val="none" w:sz="0" w:space="0" w:color="auto"/>
          </w:divBdr>
        </w:div>
        <w:div w:id="1004209748">
          <w:marLeft w:val="480"/>
          <w:marRight w:val="0"/>
          <w:marTop w:val="0"/>
          <w:marBottom w:val="0"/>
          <w:divBdr>
            <w:top w:val="none" w:sz="0" w:space="0" w:color="auto"/>
            <w:left w:val="none" w:sz="0" w:space="0" w:color="auto"/>
            <w:bottom w:val="none" w:sz="0" w:space="0" w:color="auto"/>
            <w:right w:val="none" w:sz="0" w:space="0" w:color="auto"/>
          </w:divBdr>
        </w:div>
      </w:divsChild>
    </w:div>
    <w:div w:id="1073967606">
      <w:bodyDiv w:val="1"/>
      <w:marLeft w:val="0"/>
      <w:marRight w:val="0"/>
      <w:marTop w:val="0"/>
      <w:marBottom w:val="0"/>
      <w:divBdr>
        <w:top w:val="none" w:sz="0" w:space="0" w:color="auto"/>
        <w:left w:val="none" w:sz="0" w:space="0" w:color="auto"/>
        <w:bottom w:val="none" w:sz="0" w:space="0" w:color="auto"/>
        <w:right w:val="none" w:sz="0" w:space="0" w:color="auto"/>
      </w:divBdr>
    </w:div>
    <w:div w:id="1075470761">
      <w:bodyDiv w:val="1"/>
      <w:marLeft w:val="0"/>
      <w:marRight w:val="0"/>
      <w:marTop w:val="0"/>
      <w:marBottom w:val="0"/>
      <w:divBdr>
        <w:top w:val="none" w:sz="0" w:space="0" w:color="auto"/>
        <w:left w:val="none" w:sz="0" w:space="0" w:color="auto"/>
        <w:bottom w:val="none" w:sz="0" w:space="0" w:color="auto"/>
        <w:right w:val="none" w:sz="0" w:space="0" w:color="auto"/>
      </w:divBdr>
    </w:div>
    <w:div w:id="1090349293">
      <w:bodyDiv w:val="1"/>
      <w:marLeft w:val="0"/>
      <w:marRight w:val="0"/>
      <w:marTop w:val="0"/>
      <w:marBottom w:val="0"/>
      <w:divBdr>
        <w:top w:val="none" w:sz="0" w:space="0" w:color="auto"/>
        <w:left w:val="none" w:sz="0" w:space="0" w:color="auto"/>
        <w:bottom w:val="none" w:sz="0" w:space="0" w:color="auto"/>
        <w:right w:val="none" w:sz="0" w:space="0" w:color="auto"/>
      </w:divBdr>
    </w:div>
    <w:div w:id="1104154466">
      <w:bodyDiv w:val="1"/>
      <w:marLeft w:val="0"/>
      <w:marRight w:val="0"/>
      <w:marTop w:val="0"/>
      <w:marBottom w:val="0"/>
      <w:divBdr>
        <w:top w:val="none" w:sz="0" w:space="0" w:color="auto"/>
        <w:left w:val="none" w:sz="0" w:space="0" w:color="auto"/>
        <w:bottom w:val="none" w:sz="0" w:space="0" w:color="auto"/>
        <w:right w:val="none" w:sz="0" w:space="0" w:color="auto"/>
      </w:divBdr>
      <w:divsChild>
        <w:div w:id="4871729">
          <w:marLeft w:val="480"/>
          <w:marRight w:val="0"/>
          <w:marTop w:val="0"/>
          <w:marBottom w:val="0"/>
          <w:divBdr>
            <w:top w:val="none" w:sz="0" w:space="0" w:color="auto"/>
            <w:left w:val="none" w:sz="0" w:space="0" w:color="auto"/>
            <w:bottom w:val="none" w:sz="0" w:space="0" w:color="auto"/>
            <w:right w:val="none" w:sz="0" w:space="0" w:color="auto"/>
          </w:divBdr>
        </w:div>
        <w:div w:id="1064839740">
          <w:marLeft w:val="480"/>
          <w:marRight w:val="0"/>
          <w:marTop w:val="0"/>
          <w:marBottom w:val="0"/>
          <w:divBdr>
            <w:top w:val="none" w:sz="0" w:space="0" w:color="auto"/>
            <w:left w:val="none" w:sz="0" w:space="0" w:color="auto"/>
            <w:bottom w:val="none" w:sz="0" w:space="0" w:color="auto"/>
            <w:right w:val="none" w:sz="0" w:space="0" w:color="auto"/>
          </w:divBdr>
        </w:div>
        <w:div w:id="1159611703">
          <w:marLeft w:val="480"/>
          <w:marRight w:val="0"/>
          <w:marTop w:val="0"/>
          <w:marBottom w:val="0"/>
          <w:divBdr>
            <w:top w:val="none" w:sz="0" w:space="0" w:color="auto"/>
            <w:left w:val="none" w:sz="0" w:space="0" w:color="auto"/>
            <w:bottom w:val="none" w:sz="0" w:space="0" w:color="auto"/>
            <w:right w:val="none" w:sz="0" w:space="0" w:color="auto"/>
          </w:divBdr>
        </w:div>
        <w:div w:id="2112240127">
          <w:marLeft w:val="480"/>
          <w:marRight w:val="0"/>
          <w:marTop w:val="0"/>
          <w:marBottom w:val="0"/>
          <w:divBdr>
            <w:top w:val="none" w:sz="0" w:space="0" w:color="auto"/>
            <w:left w:val="none" w:sz="0" w:space="0" w:color="auto"/>
            <w:bottom w:val="none" w:sz="0" w:space="0" w:color="auto"/>
            <w:right w:val="none" w:sz="0" w:space="0" w:color="auto"/>
          </w:divBdr>
        </w:div>
        <w:div w:id="1949922259">
          <w:marLeft w:val="480"/>
          <w:marRight w:val="0"/>
          <w:marTop w:val="0"/>
          <w:marBottom w:val="0"/>
          <w:divBdr>
            <w:top w:val="none" w:sz="0" w:space="0" w:color="auto"/>
            <w:left w:val="none" w:sz="0" w:space="0" w:color="auto"/>
            <w:bottom w:val="none" w:sz="0" w:space="0" w:color="auto"/>
            <w:right w:val="none" w:sz="0" w:space="0" w:color="auto"/>
          </w:divBdr>
        </w:div>
        <w:div w:id="172764328">
          <w:marLeft w:val="480"/>
          <w:marRight w:val="0"/>
          <w:marTop w:val="0"/>
          <w:marBottom w:val="0"/>
          <w:divBdr>
            <w:top w:val="none" w:sz="0" w:space="0" w:color="auto"/>
            <w:left w:val="none" w:sz="0" w:space="0" w:color="auto"/>
            <w:bottom w:val="none" w:sz="0" w:space="0" w:color="auto"/>
            <w:right w:val="none" w:sz="0" w:space="0" w:color="auto"/>
          </w:divBdr>
        </w:div>
        <w:div w:id="839080561">
          <w:marLeft w:val="480"/>
          <w:marRight w:val="0"/>
          <w:marTop w:val="0"/>
          <w:marBottom w:val="0"/>
          <w:divBdr>
            <w:top w:val="none" w:sz="0" w:space="0" w:color="auto"/>
            <w:left w:val="none" w:sz="0" w:space="0" w:color="auto"/>
            <w:bottom w:val="none" w:sz="0" w:space="0" w:color="auto"/>
            <w:right w:val="none" w:sz="0" w:space="0" w:color="auto"/>
          </w:divBdr>
        </w:div>
      </w:divsChild>
    </w:div>
    <w:div w:id="1109471039">
      <w:bodyDiv w:val="1"/>
      <w:marLeft w:val="0"/>
      <w:marRight w:val="0"/>
      <w:marTop w:val="0"/>
      <w:marBottom w:val="0"/>
      <w:divBdr>
        <w:top w:val="none" w:sz="0" w:space="0" w:color="auto"/>
        <w:left w:val="none" w:sz="0" w:space="0" w:color="auto"/>
        <w:bottom w:val="none" w:sz="0" w:space="0" w:color="auto"/>
        <w:right w:val="none" w:sz="0" w:space="0" w:color="auto"/>
      </w:divBdr>
    </w:div>
    <w:div w:id="1132357833">
      <w:bodyDiv w:val="1"/>
      <w:marLeft w:val="0"/>
      <w:marRight w:val="0"/>
      <w:marTop w:val="0"/>
      <w:marBottom w:val="0"/>
      <w:divBdr>
        <w:top w:val="none" w:sz="0" w:space="0" w:color="auto"/>
        <w:left w:val="none" w:sz="0" w:space="0" w:color="auto"/>
        <w:bottom w:val="none" w:sz="0" w:space="0" w:color="auto"/>
        <w:right w:val="none" w:sz="0" w:space="0" w:color="auto"/>
      </w:divBdr>
    </w:div>
    <w:div w:id="1135103075">
      <w:bodyDiv w:val="1"/>
      <w:marLeft w:val="0"/>
      <w:marRight w:val="0"/>
      <w:marTop w:val="0"/>
      <w:marBottom w:val="0"/>
      <w:divBdr>
        <w:top w:val="none" w:sz="0" w:space="0" w:color="auto"/>
        <w:left w:val="none" w:sz="0" w:space="0" w:color="auto"/>
        <w:bottom w:val="none" w:sz="0" w:space="0" w:color="auto"/>
        <w:right w:val="none" w:sz="0" w:space="0" w:color="auto"/>
      </w:divBdr>
    </w:div>
    <w:div w:id="1146773656">
      <w:bodyDiv w:val="1"/>
      <w:marLeft w:val="0"/>
      <w:marRight w:val="0"/>
      <w:marTop w:val="0"/>
      <w:marBottom w:val="0"/>
      <w:divBdr>
        <w:top w:val="none" w:sz="0" w:space="0" w:color="auto"/>
        <w:left w:val="none" w:sz="0" w:space="0" w:color="auto"/>
        <w:bottom w:val="none" w:sz="0" w:space="0" w:color="auto"/>
        <w:right w:val="none" w:sz="0" w:space="0" w:color="auto"/>
      </w:divBdr>
    </w:div>
    <w:div w:id="1148131844">
      <w:bodyDiv w:val="1"/>
      <w:marLeft w:val="0"/>
      <w:marRight w:val="0"/>
      <w:marTop w:val="0"/>
      <w:marBottom w:val="0"/>
      <w:divBdr>
        <w:top w:val="none" w:sz="0" w:space="0" w:color="auto"/>
        <w:left w:val="none" w:sz="0" w:space="0" w:color="auto"/>
        <w:bottom w:val="none" w:sz="0" w:space="0" w:color="auto"/>
        <w:right w:val="none" w:sz="0" w:space="0" w:color="auto"/>
      </w:divBdr>
    </w:div>
    <w:div w:id="1163549615">
      <w:bodyDiv w:val="1"/>
      <w:marLeft w:val="0"/>
      <w:marRight w:val="0"/>
      <w:marTop w:val="0"/>
      <w:marBottom w:val="0"/>
      <w:divBdr>
        <w:top w:val="none" w:sz="0" w:space="0" w:color="auto"/>
        <w:left w:val="none" w:sz="0" w:space="0" w:color="auto"/>
        <w:bottom w:val="none" w:sz="0" w:space="0" w:color="auto"/>
        <w:right w:val="none" w:sz="0" w:space="0" w:color="auto"/>
      </w:divBdr>
      <w:divsChild>
        <w:div w:id="1085685969">
          <w:marLeft w:val="480"/>
          <w:marRight w:val="0"/>
          <w:marTop w:val="0"/>
          <w:marBottom w:val="0"/>
          <w:divBdr>
            <w:top w:val="none" w:sz="0" w:space="0" w:color="auto"/>
            <w:left w:val="none" w:sz="0" w:space="0" w:color="auto"/>
            <w:bottom w:val="none" w:sz="0" w:space="0" w:color="auto"/>
            <w:right w:val="none" w:sz="0" w:space="0" w:color="auto"/>
          </w:divBdr>
        </w:div>
        <w:div w:id="1045715902">
          <w:marLeft w:val="480"/>
          <w:marRight w:val="0"/>
          <w:marTop w:val="0"/>
          <w:marBottom w:val="0"/>
          <w:divBdr>
            <w:top w:val="none" w:sz="0" w:space="0" w:color="auto"/>
            <w:left w:val="none" w:sz="0" w:space="0" w:color="auto"/>
            <w:bottom w:val="none" w:sz="0" w:space="0" w:color="auto"/>
            <w:right w:val="none" w:sz="0" w:space="0" w:color="auto"/>
          </w:divBdr>
        </w:div>
        <w:div w:id="822769581">
          <w:marLeft w:val="480"/>
          <w:marRight w:val="0"/>
          <w:marTop w:val="0"/>
          <w:marBottom w:val="0"/>
          <w:divBdr>
            <w:top w:val="none" w:sz="0" w:space="0" w:color="auto"/>
            <w:left w:val="none" w:sz="0" w:space="0" w:color="auto"/>
            <w:bottom w:val="none" w:sz="0" w:space="0" w:color="auto"/>
            <w:right w:val="none" w:sz="0" w:space="0" w:color="auto"/>
          </w:divBdr>
        </w:div>
        <w:div w:id="1418404432">
          <w:marLeft w:val="480"/>
          <w:marRight w:val="0"/>
          <w:marTop w:val="0"/>
          <w:marBottom w:val="0"/>
          <w:divBdr>
            <w:top w:val="none" w:sz="0" w:space="0" w:color="auto"/>
            <w:left w:val="none" w:sz="0" w:space="0" w:color="auto"/>
            <w:bottom w:val="none" w:sz="0" w:space="0" w:color="auto"/>
            <w:right w:val="none" w:sz="0" w:space="0" w:color="auto"/>
          </w:divBdr>
        </w:div>
        <w:div w:id="1874729727">
          <w:marLeft w:val="480"/>
          <w:marRight w:val="0"/>
          <w:marTop w:val="0"/>
          <w:marBottom w:val="0"/>
          <w:divBdr>
            <w:top w:val="none" w:sz="0" w:space="0" w:color="auto"/>
            <w:left w:val="none" w:sz="0" w:space="0" w:color="auto"/>
            <w:bottom w:val="none" w:sz="0" w:space="0" w:color="auto"/>
            <w:right w:val="none" w:sz="0" w:space="0" w:color="auto"/>
          </w:divBdr>
        </w:div>
        <w:div w:id="1026831449">
          <w:marLeft w:val="480"/>
          <w:marRight w:val="0"/>
          <w:marTop w:val="0"/>
          <w:marBottom w:val="0"/>
          <w:divBdr>
            <w:top w:val="none" w:sz="0" w:space="0" w:color="auto"/>
            <w:left w:val="none" w:sz="0" w:space="0" w:color="auto"/>
            <w:bottom w:val="none" w:sz="0" w:space="0" w:color="auto"/>
            <w:right w:val="none" w:sz="0" w:space="0" w:color="auto"/>
          </w:divBdr>
        </w:div>
      </w:divsChild>
    </w:div>
    <w:div w:id="1165823809">
      <w:bodyDiv w:val="1"/>
      <w:marLeft w:val="0"/>
      <w:marRight w:val="0"/>
      <w:marTop w:val="0"/>
      <w:marBottom w:val="0"/>
      <w:divBdr>
        <w:top w:val="none" w:sz="0" w:space="0" w:color="auto"/>
        <w:left w:val="none" w:sz="0" w:space="0" w:color="auto"/>
        <w:bottom w:val="none" w:sz="0" w:space="0" w:color="auto"/>
        <w:right w:val="none" w:sz="0" w:space="0" w:color="auto"/>
      </w:divBdr>
      <w:divsChild>
        <w:div w:id="13893899">
          <w:marLeft w:val="480"/>
          <w:marRight w:val="0"/>
          <w:marTop w:val="0"/>
          <w:marBottom w:val="0"/>
          <w:divBdr>
            <w:top w:val="none" w:sz="0" w:space="0" w:color="auto"/>
            <w:left w:val="none" w:sz="0" w:space="0" w:color="auto"/>
            <w:bottom w:val="none" w:sz="0" w:space="0" w:color="auto"/>
            <w:right w:val="none" w:sz="0" w:space="0" w:color="auto"/>
          </w:divBdr>
        </w:div>
        <w:div w:id="120459536">
          <w:marLeft w:val="480"/>
          <w:marRight w:val="0"/>
          <w:marTop w:val="0"/>
          <w:marBottom w:val="0"/>
          <w:divBdr>
            <w:top w:val="none" w:sz="0" w:space="0" w:color="auto"/>
            <w:left w:val="none" w:sz="0" w:space="0" w:color="auto"/>
            <w:bottom w:val="none" w:sz="0" w:space="0" w:color="auto"/>
            <w:right w:val="none" w:sz="0" w:space="0" w:color="auto"/>
          </w:divBdr>
        </w:div>
        <w:div w:id="673461678">
          <w:marLeft w:val="480"/>
          <w:marRight w:val="0"/>
          <w:marTop w:val="0"/>
          <w:marBottom w:val="0"/>
          <w:divBdr>
            <w:top w:val="none" w:sz="0" w:space="0" w:color="auto"/>
            <w:left w:val="none" w:sz="0" w:space="0" w:color="auto"/>
            <w:bottom w:val="none" w:sz="0" w:space="0" w:color="auto"/>
            <w:right w:val="none" w:sz="0" w:space="0" w:color="auto"/>
          </w:divBdr>
        </w:div>
        <w:div w:id="1991128425">
          <w:marLeft w:val="480"/>
          <w:marRight w:val="0"/>
          <w:marTop w:val="0"/>
          <w:marBottom w:val="0"/>
          <w:divBdr>
            <w:top w:val="none" w:sz="0" w:space="0" w:color="auto"/>
            <w:left w:val="none" w:sz="0" w:space="0" w:color="auto"/>
            <w:bottom w:val="none" w:sz="0" w:space="0" w:color="auto"/>
            <w:right w:val="none" w:sz="0" w:space="0" w:color="auto"/>
          </w:divBdr>
        </w:div>
        <w:div w:id="307129625">
          <w:marLeft w:val="480"/>
          <w:marRight w:val="0"/>
          <w:marTop w:val="0"/>
          <w:marBottom w:val="0"/>
          <w:divBdr>
            <w:top w:val="none" w:sz="0" w:space="0" w:color="auto"/>
            <w:left w:val="none" w:sz="0" w:space="0" w:color="auto"/>
            <w:bottom w:val="none" w:sz="0" w:space="0" w:color="auto"/>
            <w:right w:val="none" w:sz="0" w:space="0" w:color="auto"/>
          </w:divBdr>
        </w:div>
        <w:div w:id="329214055">
          <w:marLeft w:val="480"/>
          <w:marRight w:val="0"/>
          <w:marTop w:val="0"/>
          <w:marBottom w:val="0"/>
          <w:divBdr>
            <w:top w:val="none" w:sz="0" w:space="0" w:color="auto"/>
            <w:left w:val="none" w:sz="0" w:space="0" w:color="auto"/>
            <w:bottom w:val="none" w:sz="0" w:space="0" w:color="auto"/>
            <w:right w:val="none" w:sz="0" w:space="0" w:color="auto"/>
          </w:divBdr>
        </w:div>
        <w:div w:id="1334457617">
          <w:marLeft w:val="480"/>
          <w:marRight w:val="0"/>
          <w:marTop w:val="0"/>
          <w:marBottom w:val="0"/>
          <w:divBdr>
            <w:top w:val="none" w:sz="0" w:space="0" w:color="auto"/>
            <w:left w:val="none" w:sz="0" w:space="0" w:color="auto"/>
            <w:bottom w:val="none" w:sz="0" w:space="0" w:color="auto"/>
            <w:right w:val="none" w:sz="0" w:space="0" w:color="auto"/>
          </w:divBdr>
        </w:div>
        <w:div w:id="1700428428">
          <w:marLeft w:val="480"/>
          <w:marRight w:val="0"/>
          <w:marTop w:val="0"/>
          <w:marBottom w:val="0"/>
          <w:divBdr>
            <w:top w:val="none" w:sz="0" w:space="0" w:color="auto"/>
            <w:left w:val="none" w:sz="0" w:space="0" w:color="auto"/>
            <w:bottom w:val="none" w:sz="0" w:space="0" w:color="auto"/>
            <w:right w:val="none" w:sz="0" w:space="0" w:color="auto"/>
          </w:divBdr>
        </w:div>
        <w:div w:id="129831987">
          <w:marLeft w:val="480"/>
          <w:marRight w:val="0"/>
          <w:marTop w:val="0"/>
          <w:marBottom w:val="0"/>
          <w:divBdr>
            <w:top w:val="none" w:sz="0" w:space="0" w:color="auto"/>
            <w:left w:val="none" w:sz="0" w:space="0" w:color="auto"/>
            <w:bottom w:val="none" w:sz="0" w:space="0" w:color="auto"/>
            <w:right w:val="none" w:sz="0" w:space="0" w:color="auto"/>
          </w:divBdr>
        </w:div>
        <w:div w:id="2105370633">
          <w:marLeft w:val="480"/>
          <w:marRight w:val="0"/>
          <w:marTop w:val="0"/>
          <w:marBottom w:val="0"/>
          <w:divBdr>
            <w:top w:val="none" w:sz="0" w:space="0" w:color="auto"/>
            <w:left w:val="none" w:sz="0" w:space="0" w:color="auto"/>
            <w:bottom w:val="none" w:sz="0" w:space="0" w:color="auto"/>
            <w:right w:val="none" w:sz="0" w:space="0" w:color="auto"/>
          </w:divBdr>
        </w:div>
      </w:divsChild>
    </w:div>
    <w:div w:id="1182472321">
      <w:bodyDiv w:val="1"/>
      <w:marLeft w:val="0"/>
      <w:marRight w:val="0"/>
      <w:marTop w:val="0"/>
      <w:marBottom w:val="0"/>
      <w:divBdr>
        <w:top w:val="none" w:sz="0" w:space="0" w:color="auto"/>
        <w:left w:val="none" w:sz="0" w:space="0" w:color="auto"/>
        <w:bottom w:val="none" w:sz="0" w:space="0" w:color="auto"/>
        <w:right w:val="none" w:sz="0" w:space="0" w:color="auto"/>
      </w:divBdr>
      <w:divsChild>
        <w:div w:id="1434474193">
          <w:marLeft w:val="480"/>
          <w:marRight w:val="0"/>
          <w:marTop w:val="0"/>
          <w:marBottom w:val="0"/>
          <w:divBdr>
            <w:top w:val="none" w:sz="0" w:space="0" w:color="auto"/>
            <w:left w:val="none" w:sz="0" w:space="0" w:color="auto"/>
            <w:bottom w:val="none" w:sz="0" w:space="0" w:color="auto"/>
            <w:right w:val="none" w:sz="0" w:space="0" w:color="auto"/>
          </w:divBdr>
        </w:div>
        <w:div w:id="795105240">
          <w:marLeft w:val="480"/>
          <w:marRight w:val="0"/>
          <w:marTop w:val="0"/>
          <w:marBottom w:val="0"/>
          <w:divBdr>
            <w:top w:val="none" w:sz="0" w:space="0" w:color="auto"/>
            <w:left w:val="none" w:sz="0" w:space="0" w:color="auto"/>
            <w:bottom w:val="none" w:sz="0" w:space="0" w:color="auto"/>
            <w:right w:val="none" w:sz="0" w:space="0" w:color="auto"/>
          </w:divBdr>
        </w:div>
        <w:div w:id="709502157">
          <w:marLeft w:val="480"/>
          <w:marRight w:val="0"/>
          <w:marTop w:val="0"/>
          <w:marBottom w:val="0"/>
          <w:divBdr>
            <w:top w:val="none" w:sz="0" w:space="0" w:color="auto"/>
            <w:left w:val="none" w:sz="0" w:space="0" w:color="auto"/>
            <w:bottom w:val="none" w:sz="0" w:space="0" w:color="auto"/>
            <w:right w:val="none" w:sz="0" w:space="0" w:color="auto"/>
          </w:divBdr>
        </w:div>
        <w:div w:id="1458377514">
          <w:marLeft w:val="480"/>
          <w:marRight w:val="0"/>
          <w:marTop w:val="0"/>
          <w:marBottom w:val="0"/>
          <w:divBdr>
            <w:top w:val="none" w:sz="0" w:space="0" w:color="auto"/>
            <w:left w:val="none" w:sz="0" w:space="0" w:color="auto"/>
            <w:bottom w:val="none" w:sz="0" w:space="0" w:color="auto"/>
            <w:right w:val="none" w:sz="0" w:space="0" w:color="auto"/>
          </w:divBdr>
        </w:div>
        <w:div w:id="1175877271">
          <w:marLeft w:val="480"/>
          <w:marRight w:val="0"/>
          <w:marTop w:val="0"/>
          <w:marBottom w:val="0"/>
          <w:divBdr>
            <w:top w:val="none" w:sz="0" w:space="0" w:color="auto"/>
            <w:left w:val="none" w:sz="0" w:space="0" w:color="auto"/>
            <w:bottom w:val="none" w:sz="0" w:space="0" w:color="auto"/>
            <w:right w:val="none" w:sz="0" w:space="0" w:color="auto"/>
          </w:divBdr>
        </w:div>
        <w:div w:id="495070418">
          <w:marLeft w:val="480"/>
          <w:marRight w:val="0"/>
          <w:marTop w:val="0"/>
          <w:marBottom w:val="0"/>
          <w:divBdr>
            <w:top w:val="none" w:sz="0" w:space="0" w:color="auto"/>
            <w:left w:val="none" w:sz="0" w:space="0" w:color="auto"/>
            <w:bottom w:val="none" w:sz="0" w:space="0" w:color="auto"/>
            <w:right w:val="none" w:sz="0" w:space="0" w:color="auto"/>
          </w:divBdr>
        </w:div>
        <w:div w:id="264315686">
          <w:marLeft w:val="480"/>
          <w:marRight w:val="0"/>
          <w:marTop w:val="0"/>
          <w:marBottom w:val="0"/>
          <w:divBdr>
            <w:top w:val="none" w:sz="0" w:space="0" w:color="auto"/>
            <w:left w:val="none" w:sz="0" w:space="0" w:color="auto"/>
            <w:bottom w:val="none" w:sz="0" w:space="0" w:color="auto"/>
            <w:right w:val="none" w:sz="0" w:space="0" w:color="auto"/>
          </w:divBdr>
        </w:div>
        <w:div w:id="25065861">
          <w:marLeft w:val="480"/>
          <w:marRight w:val="0"/>
          <w:marTop w:val="0"/>
          <w:marBottom w:val="0"/>
          <w:divBdr>
            <w:top w:val="none" w:sz="0" w:space="0" w:color="auto"/>
            <w:left w:val="none" w:sz="0" w:space="0" w:color="auto"/>
            <w:bottom w:val="none" w:sz="0" w:space="0" w:color="auto"/>
            <w:right w:val="none" w:sz="0" w:space="0" w:color="auto"/>
          </w:divBdr>
        </w:div>
        <w:div w:id="158617876">
          <w:marLeft w:val="480"/>
          <w:marRight w:val="0"/>
          <w:marTop w:val="0"/>
          <w:marBottom w:val="0"/>
          <w:divBdr>
            <w:top w:val="none" w:sz="0" w:space="0" w:color="auto"/>
            <w:left w:val="none" w:sz="0" w:space="0" w:color="auto"/>
            <w:bottom w:val="none" w:sz="0" w:space="0" w:color="auto"/>
            <w:right w:val="none" w:sz="0" w:space="0" w:color="auto"/>
          </w:divBdr>
        </w:div>
        <w:div w:id="276184504">
          <w:marLeft w:val="480"/>
          <w:marRight w:val="0"/>
          <w:marTop w:val="0"/>
          <w:marBottom w:val="0"/>
          <w:divBdr>
            <w:top w:val="none" w:sz="0" w:space="0" w:color="auto"/>
            <w:left w:val="none" w:sz="0" w:space="0" w:color="auto"/>
            <w:bottom w:val="none" w:sz="0" w:space="0" w:color="auto"/>
            <w:right w:val="none" w:sz="0" w:space="0" w:color="auto"/>
          </w:divBdr>
        </w:div>
      </w:divsChild>
    </w:div>
    <w:div w:id="1183476716">
      <w:bodyDiv w:val="1"/>
      <w:marLeft w:val="0"/>
      <w:marRight w:val="0"/>
      <w:marTop w:val="0"/>
      <w:marBottom w:val="0"/>
      <w:divBdr>
        <w:top w:val="none" w:sz="0" w:space="0" w:color="auto"/>
        <w:left w:val="none" w:sz="0" w:space="0" w:color="auto"/>
        <w:bottom w:val="none" w:sz="0" w:space="0" w:color="auto"/>
        <w:right w:val="none" w:sz="0" w:space="0" w:color="auto"/>
      </w:divBdr>
      <w:divsChild>
        <w:div w:id="1818230908">
          <w:marLeft w:val="480"/>
          <w:marRight w:val="0"/>
          <w:marTop w:val="0"/>
          <w:marBottom w:val="0"/>
          <w:divBdr>
            <w:top w:val="none" w:sz="0" w:space="0" w:color="auto"/>
            <w:left w:val="none" w:sz="0" w:space="0" w:color="auto"/>
            <w:bottom w:val="none" w:sz="0" w:space="0" w:color="auto"/>
            <w:right w:val="none" w:sz="0" w:space="0" w:color="auto"/>
          </w:divBdr>
        </w:div>
        <w:div w:id="674192330">
          <w:marLeft w:val="480"/>
          <w:marRight w:val="0"/>
          <w:marTop w:val="0"/>
          <w:marBottom w:val="0"/>
          <w:divBdr>
            <w:top w:val="none" w:sz="0" w:space="0" w:color="auto"/>
            <w:left w:val="none" w:sz="0" w:space="0" w:color="auto"/>
            <w:bottom w:val="none" w:sz="0" w:space="0" w:color="auto"/>
            <w:right w:val="none" w:sz="0" w:space="0" w:color="auto"/>
          </w:divBdr>
        </w:div>
        <w:div w:id="2142920055">
          <w:marLeft w:val="480"/>
          <w:marRight w:val="0"/>
          <w:marTop w:val="0"/>
          <w:marBottom w:val="0"/>
          <w:divBdr>
            <w:top w:val="none" w:sz="0" w:space="0" w:color="auto"/>
            <w:left w:val="none" w:sz="0" w:space="0" w:color="auto"/>
            <w:bottom w:val="none" w:sz="0" w:space="0" w:color="auto"/>
            <w:right w:val="none" w:sz="0" w:space="0" w:color="auto"/>
          </w:divBdr>
        </w:div>
        <w:div w:id="1396463843">
          <w:marLeft w:val="480"/>
          <w:marRight w:val="0"/>
          <w:marTop w:val="0"/>
          <w:marBottom w:val="0"/>
          <w:divBdr>
            <w:top w:val="none" w:sz="0" w:space="0" w:color="auto"/>
            <w:left w:val="none" w:sz="0" w:space="0" w:color="auto"/>
            <w:bottom w:val="none" w:sz="0" w:space="0" w:color="auto"/>
            <w:right w:val="none" w:sz="0" w:space="0" w:color="auto"/>
          </w:divBdr>
        </w:div>
        <w:div w:id="377436740">
          <w:marLeft w:val="480"/>
          <w:marRight w:val="0"/>
          <w:marTop w:val="0"/>
          <w:marBottom w:val="0"/>
          <w:divBdr>
            <w:top w:val="none" w:sz="0" w:space="0" w:color="auto"/>
            <w:left w:val="none" w:sz="0" w:space="0" w:color="auto"/>
            <w:bottom w:val="none" w:sz="0" w:space="0" w:color="auto"/>
            <w:right w:val="none" w:sz="0" w:space="0" w:color="auto"/>
          </w:divBdr>
        </w:div>
        <w:div w:id="1392272716">
          <w:marLeft w:val="480"/>
          <w:marRight w:val="0"/>
          <w:marTop w:val="0"/>
          <w:marBottom w:val="0"/>
          <w:divBdr>
            <w:top w:val="none" w:sz="0" w:space="0" w:color="auto"/>
            <w:left w:val="none" w:sz="0" w:space="0" w:color="auto"/>
            <w:bottom w:val="none" w:sz="0" w:space="0" w:color="auto"/>
            <w:right w:val="none" w:sz="0" w:space="0" w:color="auto"/>
          </w:divBdr>
        </w:div>
        <w:div w:id="768082689">
          <w:marLeft w:val="480"/>
          <w:marRight w:val="0"/>
          <w:marTop w:val="0"/>
          <w:marBottom w:val="0"/>
          <w:divBdr>
            <w:top w:val="none" w:sz="0" w:space="0" w:color="auto"/>
            <w:left w:val="none" w:sz="0" w:space="0" w:color="auto"/>
            <w:bottom w:val="none" w:sz="0" w:space="0" w:color="auto"/>
            <w:right w:val="none" w:sz="0" w:space="0" w:color="auto"/>
          </w:divBdr>
        </w:div>
        <w:div w:id="880633224">
          <w:marLeft w:val="480"/>
          <w:marRight w:val="0"/>
          <w:marTop w:val="0"/>
          <w:marBottom w:val="0"/>
          <w:divBdr>
            <w:top w:val="none" w:sz="0" w:space="0" w:color="auto"/>
            <w:left w:val="none" w:sz="0" w:space="0" w:color="auto"/>
            <w:bottom w:val="none" w:sz="0" w:space="0" w:color="auto"/>
            <w:right w:val="none" w:sz="0" w:space="0" w:color="auto"/>
          </w:divBdr>
        </w:div>
      </w:divsChild>
    </w:div>
    <w:div w:id="1190265620">
      <w:bodyDiv w:val="1"/>
      <w:marLeft w:val="0"/>
      <w:marRight w:val="0"/>
      <w:marTop w:val="0"/>
      <w:marBottom w:val="0"/>
      <w:divBdr>
        <w:top w:val="none" w:sz="0" w:space="0" w:color="auto"/>
        <w:left w:val="none" w:sz="0" w:space="0" w:color="auto"/>
        <w:bottom w:val="none" w:sz="0" w:space="0" w:color="auto"/>
        <w:right w:val="none" w:sz="0" w:space="0" w:color="auto"/>
      </w:divBdr>
      <w:divsChild>
        <w:div w:id="2012683896">
          <w:marLeft w:val="480"/>
          <w:marRight w:val="0"/>
          <w:marTop w:val="0"/>
          <w:marBottom w:val="0"/>
          <w:divBdr>
            <w:top w:val="none" w:sz="0" w:space="0" w:color="auto"/>
            <w:left w:val="none" w:sz="0" w:space="0" w:color="auto"/>
            <w:bottom w:val="none" w:sz="0" w:space="0" w:color="auto"/>
            <w:right w:val="none" w:sz="0" w:space="0" w:color="auto"/>
          </w:divBdr>
        </w:div>
        <w:div w:id="2025397425">
          <w:marLeft w:val="480"/>
          <w:marRight w:val="0"/>
          <w:marTop w:val="0"/>
          <w:marBottom w:val="0"/>
          <w:divBdr>
            <w:top w:val="none" w:sz="0" w:space="0" w:color="auto"/>
            <w:left w:val="none" w:sz="0" w:space="0" w:color="auto"/>
            <w:bottom w:val="none" w:sz="0" w:space="0" w:color="auto"/>
            <w:right w:val="none" w:sz="0" w:space="0" w:color="auto"/>
          </w:divBdr>
        </w:div>
      </w:divsChild>
    </w:div>
    <w:div w:id="1192036400">
      <w:bodyDiv w:val="1"/>
      <w:marLeft w:val="0"/>
      <w:marRight w:val="0"/>
      <w:marTop w:val="0"/>
      <w:marBottom w:val="0"/>
      <w:divBdr>
        <w:top w:val="none" w:sz="0" w:space="0" w:color="auto"/>
        <w:left w:val="none" w:sz="0" w:space="0" w:color="auto"/>
        <w:bottom w:val="none" w:sz="0" w:space="0" w:color="auto"/>
        <w:right w:val="none" w:sz="0" w:space="0" w:color="auto"/>
      </w:divBdr>
    </w:div>
    <w:div w:id="1192494220">
      <w:bodyDiv w:val="1"/>
      <w:marLeft w:val="0"/>
      <w:marRight w:val="0"/>
      <w:marTop w:val="0"/>
      <w:marBottom w:val="0"/>
      <w:divBdr>
        <w:top w:val="none" w:sz="0" w:space="0" w:color="auto"/>
        <w:left w:val="none" w:sz="0" w:space="0" w:color="auto"/>
        <w:bottom w:val="none" w:sz="0" w:space="0" w:color="auto"/>
        <w:right w:val="none" w:sz="0" w:space="0" w:color="auto"/>
      </w:divBdr>
      <w:divsChild>
        <w:div w:id="88354179">
          <w:marLeft w:val="480"/>
          <w:marRight w:val="0"/>
          <w:marTop w:val="0"/>
          <w:marBottom w:val="0"/>
          <w:divBdr>
            <w:top w:val="none" w:sz="0" w:space="0" w:color="auto"/>
            <w:left w:val="none" w:sz="0" w:space="0" w:color="auto"/>
            <w:bottom w:val="none" w:sz="0" w:space="0" w:color="auto"/>
            <w:right w:val="none" w:sz="0" w:space="0" w:color="auto"/>
          </w:divBdr>
        </w:div>
        <w:div w:id="238752780">
          <w:marLeft w:val="480"/>
          <w:marRight w:val="0"/>
          <w:marTop w:val="0"/>
          <w:marBottom w:val="0"/>
          <w:divBdr>
            <w:top w:val="none" w:sz="0" w:space="0" w:color="auto"/>
            <w:left w:val="none" w:sz="0" w:space="0" w:color="auto"/>
            <w:bottom w:val="none" w:sz="0" w:space="0" w:color="auto"/>
            <w:right w:val="none" w:sz="0" w:space="0" w:color="auto"/>
          </w:divBdr>
        </w:div>
        <w:div w:id="281572990">
          <w:marLeft w:val="480"/>
          <w:marRight w:val="0"/>
          <w:marTop w:val="0"/>
          <w:marBottom w:val="0"/>
          <w:divBdr>
            <w:top w:val="none" w:sz="0" w:space="0" w:color="auto"/>
            <w:left w:val="none" w:sz="0" w:space="0" w:color="auto"/>
            <w:bottom w:val="none" w:sz="0" w:space="0" w:color="auto"/>
            <w:right w:val="none" w:sz="0" w:space="0" w:color="auto"/>
          </w:divBdr>
        </w:div>
        <w:div w:id="1927690680">
          <w:marLeft w:val="480"/>
          <w:marRight w:val="0"/>
          <w:marTop w:val="0"/>
          <w:marBottom w:val="0"/>
          <w:divBdr>
            <w:top w:val="none" w:sz="0" w:space="0" w:color="auto"/>
            <w:left w:val="none" w:sz="0" w:space="0" w:color="auto"/>
            <w:bottom w:val="none" w:sz="0" w:space="0" w:color="auto"/>
            <w:right w:val="none" w:sz="0" w:space="0" w:color="auto"/>
          </w:divBdr>
        </w:div>
        <w:div w:id="1694187255">
          <w:marLeft w:val="480"/>
          <w:marRight w:val="0"/>
          <w:marTop w:val="0"/>
          <w:marBottom w:val="0"/>
          <w:divBdr>
            <w:top w:val="none" w:sz="0" w:space="0" w:color="auto"/>
            <w:left w:val="none" w:sz="0" w:space="0" w:color="auto"/>
            <w:bottom w:val="none" w:sz="0" w:space="0" w:color="auto"/>
            <w:right w:val="none" w:sz="0" w:space="0" w:color="auto"/>
          </w:divBdr>
        </w:div>
        <w:div w:id="712926311">
          <w:marLeft w:val="480"/>
          <w:marRight w:val="0"/>
          <w:marTop w:val="0"/>
          <w:marBottom w:val="0"/>
          <w:divBdr>
            <w:top w:val="none" w:sz="0" w:space="0" w:color="auto"/>
            <w:left w:val="none" w:sz="0" w:space="0" w:color="auto"/>
            <w:bottom w:val="none" w:sz="0" w:space="0" w:color="auto"/>
            <w:right w:val="none" w:sz="0" w:space="0" w:color="auto"/>
          </w:divBdr>
        </w:div>
        <w:div w:id="2078505037">
          <w:marLeft w:val="480"/>
          <w:marRight w:val="0"/>
          <w:marTop w:val="0"/>
          <w:marBottom w:val="0"/>
          <w:divBdr>
            <w:top w:val="none" w:sz="0" w:space="0" w:color="auto"/>
            <w:left w:val="none" w:sz="0" w:space="0" w:color="auto"/>
            <w:bottom w:val="none" w:sz="0" w:space="0" w:color="auto"/>
            <w:right w:val="none" w:sz="0" w:space="0" w:color="auto"/>
          </w:divBdr>
        </w:div>
      </w:divsChild>
    </w:div>
    <w:div w:id="1205755016">
      <w:bodyDiv w:val="1"/>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480"/>
          <w:marRight w:val="0"/>
          <w:marTop w:val="0"/>
          <w:marBottom w:val="0"/>
          <w:divBdr>
            <w:top w:val="none" w:sz="0" w:space="0" w:color="auto"/>
            <w:left w:val="none" w:sz="0" w:space="0" w:color="auto"/>
            <w:bottom w:val="none" w:sz="0" w:space="0" w:color="auto"/>
            <w:right w:val="none" w:sz="0" w:space="0" w:color="auto"/>
          </w:divBdr>
        </w:div>
        <w:div w:id="1404379067">
          <w:marLeft w:val="480"/>
          <w:marRight w:val="0"/>
          <w:marTop w:val="0"/>
          <w:marBottom w:val="0"/>
          <w:divBdr>
            <w:top w:val="none" w:sz="0" w:space="0" w:color="auto"/>
            <w:left w:val="none" w:sz="0" w:space="0" w:color="auto"/>
            <w:bottom w:val="none" w:sz="0" w:space="0" w:color="auto"/>
            <w:right w:val="none" w:sz="0" w:space="0" w:color="auto"/>
          </w:divBdr>
        </w:div>
      </w:divsChild>
    </w:div>
    <w:div w:id="1207108842">
      <w:bodyDiv w:val="1"/>
      <w:marLeft w:val="0"/>
      <w:marRight w:val="0"/>
      <w:marTop w:val="0"/>
      <w:marBottom w:val="0"/>
      <w:divBdr>
        <w:top w:val="none" w:sz="0" w:space="0" w:color="auto"/>
        <w:left w:val="none" w:sz="0" w:space="0" w:color="auto"/>
        <w:bottom w:val="none" w:sz="0" w:space="0" w:color="auto"/>
        <w:right w:val="none" w:sz="0" w:space="0" w:color="auto"/>
      </w:divBdr>
    </w:div>
    <w:div w:id="1209756038">
      <w:bodyDiv w:val="1"/>
      <w:marLeft w:val="0"/>
      <w:marRight w:val="0"/>
      <w:marTop w:val="0"/>
      <w:marBottom w:val="0"/>
      <w:divBdr>
        <w:top w:val="none" w:sz="0" w:space="0" w:color="auto"/>
        <w:left w:val="none" w:sz="0" w:space="0" w:color="auto"/>
        <w:bottom w:val="none" w:sz="0" w:space="0" w:color="auto"/>
        <w:right w:val="none" w:sz="0" w:space="0" w:color="auto"/>
      </w:divBdr>
    </w:div>
    <w:div w:id="1216548034">
      <w:bodyDiv w:val="1"/>
      <w:marLeft w:val="0"/>
      <w:marRight w:val="0"/>
      <w:marTop w:val="0"/>
      <w:marBottom w:val="0"/>
      <w:divBdr>
        <w:top w:val="none" w:sz="0" w:space="0" w:color="auto"/>
        <w:left w:val="none" w:sz="0" w:space="0" w:color="auto"/>
        <w:bottom w:val="none" w:sz="0" w:space="0" w:color="auto"/>
        <w:right w:val="none" w:sz="0" w:space="0" w:color="auto"/>
      </w:divBdr>
    </w:div>
    <w:div w:id="1253514066">
      <w:bodyDiv w:val="1"/>
      <w:marLeft w:val="0"/>
      <w:marRight w:val="0"/>
      <w:marTop w:val="0"/>
      <w:marBottom w:val="0"/>
      <w:divBdr>
        <w:top w:val="none" w:sz="0" w:space="0" w:color="auto"/>
        <w:left w:val="none" w:sz="0" w:space="0" w:color="auto"/>
        <w:bottom w:val="none" w:sz="0" w:space="0" w:color="auto"/>
        <w:right w:val="none" w:sz="0" w:space="0" w:color="auto"/>
      </w:divBdr>
    </w:div>
    <w:div w:id="1256088645">
      <w:bodyDiv w:val="1"/>
      <w:marLeft w:val="0"/>
      <w:marRight w:val="0"/>
      <w:marTop w:val="0"/>
      <w:marBottom w:val="0"/>
      <w:divBdr>
        <w:top w:val="none" w:sz="0" w:space="0" w:color="auto"/>
        <w:left w:val="none" w:sz="0" w:space="0" w:color="auto"/>
        <w:bottom w:val="none" w:sz="0" w:space="0" w:color="auto"/>
        <w:right w:val="none" w:sz="0" w:space="0" w:color="auto"/>
      </w:divBdr>
    </w:div>
    <w:div w:id="1263105284">
      <w:bodyDiv w:val="1"/>
      <w:marLeft w:val="0"/>
      <w:marRight w:val="0"/>
      <w:marTop w:val="0"/>
      <w:marBottom w:val="0"/>
      <w:divBdr>
        <w:top w:val="none" w:sz="0" w:space="0" w:color="auto"/>
        <w:left w:val="none" w:sz="0" w:space="0" w:color="auto"/>
        <w:bottom w:val="none" w:sz="0" w:space="0" w:color="auto"/>
        <w:right w:val="none" w:sz="0" w:space="0" w:color="auto"/>
      </w:divBdr>
    </w:div>
    <w:div w:id="1268270013">
      <w:bodyDiv w:val="1"/>
      <w:marLeft w:val="0"/>
      <w:marRight w:val="0"/>
      <w:marTop w:val="0"/>
      <w:marBottom w:val="0"/>
      <w:divBdr>
        <w:top w:val="none" w:sz="0" w:space="0" w:color="auto"/>
        <w:left w:val="none" w:sz="0" w:space="0" w:color="auto"/>
        <w:bottom w:val="none" w:sz="0" w:space="0" w:color="auto"/>
        <w:right w:val="none" w:sz="0" w:space="0" w:color="auto"/>
      </w:divBdr>
      <w:divsChild>
        <w:div w:id="1189105342">
          <w:marLeft w:val="480"/>
          <w:marRight w:val="0"/>
          <w:marTop w:val="0"/>
          <w:marBottom w:val="0"/>
          <w:divBdr>
            <w:top w:val="none" w:sz="0" w:space="0" w:color="auto"/>
            <w:left w:val="none" w:sz="0" w:space="0" w:color="auto"/>
            <w:bottom w:val="none" w:sz="0" w:space="0" w:color="auto"/>
            <w:right w:val="none" w:sz="0" w:space="0" w:color="auto"/>
          </w:divBdr>
        </w:div>
        <w:div w:id="1778256654">
          <w:marLeft w:val="480"/>
          <w:marRight w:val="0"/>
          <w:marTop w:val="0"/>
          <w:marBottom w:val="0"/>
          <w:divBdr>
            <w:top w:val="none" w:sz="0" w:space="0" w:color="auto"/>
            <w:left w:val="none" w:sz="0" w:space="0" w:color="auto"/>
            <w:bottom w:val="none" w:sz="0" w:space="0" w:color="auto"/>
            <w:right w:val="none" w:sz="0" w:space="0" w:color="auto"/>
          </w:divBdr>
        </w:div>
        <w:div w:id="434133692">
          <w:marLeft w:val="480"/>
          <w:marRight w:val="0"/>
          <w:marTop w:val="0"/>
          <w:marBottom w:val="0"/>
          <w:divBdr>
            <w:top w:val="none" w:sz="0" w:space="0" w:color="auto"/>
            <w:left w:val="none" w:sz="0" w:space="0" w:color="auto"/>
            <w:bottom w:val="none" w:sz="0" w:space="0" w:color="auto"/>
            <w:right w:val="none" w:sz="0" w:space="0" w:color="auto"/>
          </w:divBdr>
        </w:div>
        <w:div w:id="120653842">
          <w:marLeft w:val="480"/>
          <w:marRight w:val="0"/>
          <w:marTop w:val="0"/>
          <w:marBottom w:val="0"/>
          <w:divBdr>
            <w:top w:val="none" w:sz="0" w:space="0" w:color="auto"/>
            <w:left w:val="none" w:sz="0" w:space="0" w:color="auto"/>
            <w:bottom w:val="none" w:sz="0" w:space="0" w:color="auto"/>
            <w:right w:val="none" w:sz="0" w:space="0" w:color="auto"/>
          </w:divBdr>
        </w:div>
        <w:div w:id="803036242">
          <w:marLeft w:val="480"/>
          <w:marRight w:val="0"/>
          <w:marTop w:val="0"/>
          <w:marBottom w:val="0"/>
          <w:divBdr>
            <w:top w:val="none" w:sz="0" w:space="0" w:color="auto"/>
            <w:left w:val="none" w:sz="0" w:space="0" w:color="auto"/>
            <w:bottom w:val="none" w:sz="0" w:space="0" w:color="auto"/>
            <w:right w:val="none" w:sz="0" w:space="0" w:color="auto"/>
          </w:divBdr>
        </w:div>
        <w:div w:id="1728067985">
          <w:marLeft w:val="480"/>
          <w:marRight w:val="0"/>
          <w:marTop w:val="0"/>
          <w:marBottom w:val="0"/>
          <w:divBdr>
            <w:top w:val="none" w:sz="0" w:space="0" w:color="auto"/>
            <w:left w:val="none" w:sz="0" w:space="0" w:color="auto"/>
            <w:bottom w:val="none" w:sz="0" w:space="0" w:color="auto"/>
            <w:right w:val="none" w:sz="0" w:space="0" w:color="auto"/>
          </w:divBdr>
        </w:div>
        <w:div w:id="82577294">
          <w:marLeft w:val="480"/>
          <w:marRight w:val="0"/>
          <w:marTop w:val="0"/>
          <w:marBottom w:val="0"/>
          <w:divBdr>
            <w:top w:val="none" w:sz="0" w:space="0" w:color="auto"/>
            <w:left w:val="none" w:sz="0" w:space="0" w:color="auto"/>
            <w:bottom w:val="none" w:sz="0" w:space="0" w:color="auto"/>
            <w:right w:val="none" w:sz="0" w:space="0" w:color="auto"/>
          </w:divBdr>
        </w:div>
      </w:divsChild>
    </w:div>
    <w:div w:id="1270359005">
      <w:bodyDiv w:val="1"/>
      <w:marLeft w:val="0"/>
      <w:marRight w:val="0"/>
      <w:marTop w:val="0"/>
      <w:marBottom w:val="0"/>
      <w:divBdr>
        <w:top w:val="none" w:sz="0" w:space="0" w:color="auto"/>
        <w:left w:val="none" w:sz="0" w:space="0" w:color="auto"/>
        <w:bottom w:val="none" w:sz="0" w:space="0" w:color="auto"/>
        <w:right w:val="none" w:sz="0" w:space="0" w:color="auto"/>
      </w:divBdr>
    </w:div>
    <w:div w:id="1274363423">
      <w:bodyDiv w:val="1"/>
      <w:marLeft w:val="0"/>
      <w:marRight w:val="0"/>
      <w:marTop w:val="0"/>
      <w:marBottom w:val="0"/>
      <w:divBdr>
        <w:top w:val="none" w:sz="0" w:space="0" w:color="auto"/>
        <w:left w:val="none" w:sz="0" w:space="0" w:color="auto"/>
        <w:bottom w:val="none" w:sz="0" w:space="0" w:color="auto"/>
        <w:right w:val="none" w:sz="0" w:space="0" w:color="auto"/>
      </w:divBdr>
    </w:div>
    <w:div w:id="1280725537">
      <w:bodyDiv w:val="1"/>
      <w:marLeft w:val="0"/>
      <w:marRight w:val="0"/>
      <w:marTop w:val="0"/>
      <w:marBottom w:val="0"/>
      <w:divBdr>
        <w:top w:val="none" w:sz="0" w:space="0" w:color="auto"/>
        <w:left w:val="none" w:sz="0" w:space="0" w:color="auto"/>
        <w:bottom w:val="none" w:sz="0" w:space="0" w:color="auto"/>
        <w:right w:val="none" w:sz="0" w:space="0" w:color="auto"/>
      </w:divBdr>
    </w:div>
    <w:div w:id="1292203391">
      <w:bodyDiv w:val="1"/>
      <w:marLeft w:val="0"/>
      <w:marRight w:val="0"/>
      <w:marTop w:val="0"/>
      <w:marBottom w:val="0"/>
      <w:divBdr>
        <w:top w:val="none" w:sz="0" w:space="0" w:color="auto"/>
        <w:left w:val="none" w:sz="0" w:space="0" w:color="auto"/>
        <w:bottom w:val="none" w:sz="0" w:space="0" w:color="auto"/>
        <w:right w:val="none" w:sz="0" w:space="0" w:color="auto"/>
      </w:divBdr>
    </w:div>
    <w:div w:id="1318222646">
      <w:bodyDiv w:val="1"/>
      <w:marLeft w:val="0"/>
      <w:marRight w:val="0"/>
      <w:marTop w:val="0"/>
      <w:marBottom w:val="0"/>
      <w:divBdr>
        <w:top w:val="none" w:sz="0" w:space="0" w:color="auto"/>
        <w:left w:val="none" w:sz="0" w:space="0" w:color="auto"/>
        <w:bottom w:val="none" w:sz="0" w:space="0" w:color="auto"/>
        <w:right w:val="none" w:sz="0" w:space="0" w:color="auto"/>
      </w:divBdr>
    </w:div>
    <w:div w:id="1321541476">
      <w:bodyDiv w:val="1"/>
      <w:marLeft w:val="0"/>
      <w:marRight w:val="0"/>
      <w:marTop w:val="0"/>
      <w:marBottom w:val="0"/>
      <w:divBdr>
        <w:top w:val="none" w:sz="0" w:space="0" w:color="auto"/>
        <w:left w:val="none" w:sz="0" w:space="0" w:color="auto"/>
        <w:bottom w:val="none" w:sz="0" w:space="0" w:color="auto"/>
        <w:right w:val="none" w:sz="0" w:space="0" w:color="auto"/>
      </w:divBdr>
    </w:div>
    <w:div w:id="1328635145">
      <w:bodyDiv w:val="1"/>
      <w:marLeft w:val="0"/>
      <w:marRight w:val="0"/>
      <w:marTop w:val="0"/>
      <w:marBottom w:val="0"/>
      <w:divBdr>
        <w:top w:val="none" w:sz="0" w:space="0" w:color="auto"/>
        <w:left w:val="none" w:sz="0" w:space="0" w:color="auto"/>
        <w:bottom w:val="none" w:sz="0" w:space="0" w:color="auto"/>
        <w:right w:val="none" w:sz="0" w:space="0" w:color="auto"/>
      </w:divBdr>
      <w:divsChild>
        <w:div w:id="1474129827">
          <w:marLeft w:val="480"/>
          <w:marRight w:val="0"/>
          <w:marTop w:val="0"/>
          <w:marBottom w:val="0"/>
          <w:divBdr>
            <w:top w:val="none" w:sz="0" w:space="0" w:color="auto"/>
            <w:left w:val="none" w:sz="0" w:space="0" w:color="auto"/>
            <w:bottom w:val="none" w:sz="0" w:space="0" w:color="auto"/>
            <w:right w:val="none" w:sz="0" w:space="0" w:color="auto"/>
          </w:divBdr>
        </w:div>
        <w:div w:id="1707632526">
          <w:marLeft w:val="480"/>
          <w:marRight w:val="0"/>
          <w:marTop w:val="0"/>
          <w:marBottom w:val="0"/>
          <w:divBdr>
            <w:top w:val="none" w:sz="0" w:space="0" w:color="auto"/>
            <w:left w:val="none" w:sz="0" w:space="0" w:color="auto"/>
            <w:bottom w:val="none" w:sz="0" w:space="0" w:color="auto"/>
            <w:right w:val="none" w:sz="0" w:space="0" w:color="auto"/>
          </w:divBdr>
        </w:div>
      </w:divsChild>
    </w:div>
    <w:div w:id="1356494166">
      <w:bodyDiv w:val="1"/>
      <w:marLeft w:val="0"/>
      <w:marRight w:val="0"/>
      <w:marTop w:val="0"/>
      <w:marBottom w:val="0"/>
      <w:divBdr>
        <w:top w:val="none" w:sz="0" w:space="0" w:color="auto"/>
        <w:left w:val="none" w:sz="0" w:space="0" w:color="auto"/>
        <w:bottom w:val="none" w:sz="0" w:space="0" w:color="auto"/>
        <w:right w:val="none" w:sz="0" w:space="0" w:color="auto"/>
      </w:divBdr>
      <w:divsChild>
        <w:div w:id="1982533409">
          <w:marLeft w:val="480"/>
          <w:marRight w:val="0"/>
          <w:marTop w:val="0"/>
          <w:marBottom w:val="0"/>
          <w:divBdr>
            <w:top w:val="none" w:sz="0" w:space="0" w:color="auto"/>
            <w:left w:val="none" w:sz="0" w:space="0" w:color="auto"/>
            <w:bottom w:val="none" w:sz="0" w:space="0" w:color="auto"/>
            <w:right w:val="none" w:sz="0" w:space="0" w:color="auto"/>
          </w:divBdr>
        </w:div>
        <w:div w:id="1755317276">
          <w:marLeft w:val="480"/>
          <w:marRight w:val="0"/>
          <w:marTop w:val="0"/>
          <w:marBottom w:val="0"/>
          <w:divBdr>
            <w:top w:val="none" w:sz="0" w:space="0" w:color="auto"/>
            <w:left w:val="none" w:sz="0" w:space="0" w:color="auto"/>
            <w:bottom w:val="none" w:sz="0" w:space="0" w:color="auto"/>
            <w:right w:val="none" w:sz="0" w:space="0" w:color="auto"/>
          </w:divBdr>
        </w:div>
        <w:div w:id="596905046">
          <w:marLeft w:val="480"/>
          <w:marRight w:val="0"/>
          <w:marTop w:val="0"/>
          <w:marBottom w:val="0"/>
          <w:divBdr>
            <w:top w:val="none" w:sz="0" w:space="0" w:color="auto"/>
            <w:left w:val="none" w:sz="0" w:space="0" w:color="auto"/>
            <w:bottom w:val="none" w:sz="0" w:space="0" w:color="auto"/>
            <w:right w:val="none" w:sz="0" w:space="0" w:color="auto"/>
          </w:divBdr>
        </w:div>
        <w:div w:id="953681994">
          <w:marLeft w:val="480"/>
          <w:marRight w:val="0"/>
          <w:marTop w:val="0"/>
          <w:marBottom w:val="0"/>
          <w:divBdr>
            <w:top w:val="none" w:sz="0" w:space="0" w:color="auto"/>
            <w:left w:val="none" w:sz="0" w:space="0" w:color="auto"/>
            <w:bottom w:val="none" w:sz="0" w:space="0" w:color="auto"/>
            <w:right w:val="none" w:sz="0" w:space="0" w:color="auto"/>
          </w:divBdr>
        </w:div>
        <w:div w:id="2001158514">
          <w:marLeft w:val="480"/>
          <w:marRight w:val="0"/>
          <w:marTop w:val="0"/>
          <w:marBottom w:val="0"/>
          <w:divBdr>
            <w:top w:val="none" w:sz="0" w:space="0" w:color="auto"/>
            <w:left w:val="none" w:sz="0" w:space="0" w:color="auto"/>
            <w:bottom w:val="none" w:sz="0" w:space="0" w:color="auto"/>
            <w:right w:val="none" w:sz="0" w:space="0" w:color="auto"/>
          </w:divBdr>
        </w:div>
        <w:div w:id="1571112186">
          <w:marLeft w:val="480"/>
          <w:marRight w:val="0"/>
          <w:marTop w:val="0"/>
          <w:marBottom w:val="0"/>
          <w:divBdr>
            <w:top w:val="none" w:sz="0" w:space="0" w:color="auto"/>
            <w:left w:val="none" w:sz="0" w:space="0" w:color="auto"/>
            <w:bottom w:val="none" w:sz="0" w:space="0" w:color="auto"/>
            <w:right w:val="none" w:sz="0" w:space="0" w:color="auto"/>
          </w:divBdr>
        </w:div>
      </w:divsChild>
    </w:div>
    <w:div w:id="1384282880">
      <w:bodyDiv w:val="1"/>
      <w:marLeft w:val="0"/>
      <w:marRight w:val="0"/>
      <w:marTop w:val="0"/>
      <w:marBottom w:val="0"/>
      <w:divBdr>
        <w:top w:val="none" w:sz="0" w:space="0" w:color="auto"/>
        <w:left w:val="none" w:sz="0" w:space="0" w:color="auto"/>
        <w:bottom w:val="none" w:sz="0" w:space="0" w:color="auto"/>
        <w:right w:val="none" w:sz="0" w:space="0" w:color="auto"/>
      </w:divBdr>
    </w:div>
    <w:div w:id="1385642935">
      <w:bodyDiv w:val="1"/>
      <w:marLeft w:val="0"/>
      <w:marRight w:val="0"/>
      <w:marTop w:val="0"/>
      <w:marBottom w:val="0"/>
      <w:divBdr>
        <w:top w:val="none" w:sz="0" w:space="0" w:color="auto"/>
        <w:left w:val="none" w:sz="0" w:space="0" w:color="auto"/>
        <w:bottom w:val="none" w:sz="0" w:space="0" w:color="auto"/>
        <w:right w:val="none" w:sz="0" w:space="0" w:color="auto"/>
      </w:divBdr>
    </w:div>
    <w:div w:id="1389185945">
      <w:bodyDiv w:val="1"/>
      <w:marLeft w:val="0"/>
      <w:marRight w:val="0"/>
      <w:marTop w:val="0"/>
      <w:marBottom w:val="0"/>
      <w:divBdr>
        <w:top w:val="none" w:sz="0" w:space="0" w:color="auto"/>
        <w:left w:val="none" w:sz="0" w:space="0" w:color="auto"/>
        <w:bottom w:val="none" w:sz="0" w:space="0" w:color="auto"/>
        <w:right w:val="none" w:sz="0" w:space="0" w:color="auto"/>
      </w:divBdr>
    </w:div>
    <w:div w:id="1395543613">
      <w:bodyDiv w:val="1"/>
      <w:marLeft w:val="0"/>
      <w:marRight w:val="0"/>
      <w:marTop w:val="0"/>
      <w:marBottom w:val="0"/>
      <w:divBdr>
        <w:top w:val="none" w:sz="0" w:space="0" w:color="auto"/>
        <w:left w:val="none" w:sz="0" w:space="0" w:color="auto"/>
        <w:bottom w:val="none" w:sz="0" w:space="0" w:color="auto"/>
        <w:right w:val="none" w:sz="0" w:space="0" w:color="auto"/>
      </w:divBdr>
      <w:divsChild>
        <w:div w:id="430470604">
          <w:marLeft w:val="480"/>
          <w:marRight w:val="0"/>
          <w:marTop w:val="0"/>
          <w:marBottom w:val="0"/>
          <w:divBdr>
            <w:top w:val="none" w:sz="0" w:space="0" w:color="auto"/>
            <w:left w:val="none" w:sz="0" w:space="0" w:color="auto"/>
            <w:bottom w:val="none" w:sz="0" w:space="0" w:color="auto"/>
            <w:right w:val="none" w:sz="0" w:space="0" w:color="auto"/>
          </w:divBdr>
        </w:div>
        <w:div w:id="1258978761">
          <w:marLeft w:val="480"/>
          <w:marRight w:val="0"/>
          <w:marTop w:val="0"/>
          <w:marBottom w:val="0"/>
          <w:divBdr>
            <w:top w:val="none" w:sz="0" w:space="0" w:color="auto"/>
            <w:left w:val="none" w:sz="0" w:space="0" w:color="auto"/>
            <w:bottom w:val="none" w:sz="0" w:space="0" w:color="auto"/>
            <w:right w:val="none" w:sz="0" w:space="0" w:color="auto"/>
          </w:divBdr>
        </w:div>
        <w:div w:id="801268427">
          <w:marLeft w:val="480"/>
          <w:marRight w:val="0"/>
          <w:marTop w:val="0"/>
          <w:marBottom w:val="0"/>
          <w:divBdr>
            <w:top w:val="none" w:sz="0" w:space="0" w:color="auto"/>
            <w:left w:val="none" w:sz="0" w:space="0" w:color="auto"/>
            <w:bottom w:val="none" w:sz="0" w:space="0" w:color="auto"/>
            <w:right w:val="none" w:sz="0" w:space="0" w:color="auto"/>
          </w:divBdr>
        </w:div>
        <w:div w:id="655766663">
          <w:marLeft w:val="480"/>
          <w:marRight w:val="0"/>
          <w:marTop w:val="0"/>
          <w:marBottom w:val="0"/>
          <w:divBdr>
            <w:top w:val="none" w:sz="0" w:space="0" w:color="auto"/>
            <w:left w:val="none" w:sz="0" w:space="0" w:color="auto"/>
            <w:bottom w:val="none" w:sz="0" w:space="0" w:color="auto"/>
            <w:right w:val="none" w:sz="0" w:space="0" w:color="auto"/>
          </w:divBdr>
        </w:div>
        <w:div w:id="867791065">
          <w:marLeft w:val="480"/>
          <w:marRight w:val="0"/>
          <w:marTop w:val="0"/>
          <w:marBottom w:val="0"/>
          <w:divBdr>
            <w:top w:val="none" w:sz="0" w:space="0" w:color="auto"/>
            <w:left w:val="none" w:sz="0" w:space="0" w:color="auto"/>
            <w:bottom w:val="none" w:sz="0" w:space="0" w:color="auto"/>
            <w:right w:val="none" w:sz="0" w:space="0" w:color="auto"/>
          </w:divBdr>
        </w:div>
        <w:div w:id="1414087403">
          <w:marLeft w:val="480"/>
          <w:marRight w:val="0"/>
          <w:marTop w:val="0"/>
          <w:marBottom w:val="0"/>
          <w:divBdr>
            <w:top w:val="none" w:sz="0" w:space="0" w:color="auto"/>
            <w:left w:val="none" w:sz="0" w:space="0" w:color="auto"/>
            <w:bottom w:val="none" w:sz="0" w:space="0" w:color="auto"/>
            <w:right w:val="none" w:sz="0" w:space="0" w:color="auto"/>
          </w:divBdr>
        </w:div>
        <w:div w:id="1431121042">
          <w:marLeft w:val="480"/>
          <w:marRight w:val="0"/>
          <w:marTop w:val="0"/>
          <w:marBottom w:val="0"/>
          <w:divBdr>
            <w:top w:val="none" w:sz="0" w:space="0" w:color="auto"/>
            <w:left w:val="none" w:sz="0" w:space="0" w:color="auto"/>
            <w:bottom w:val="none" w:sz="0" w:space="0" w:color="auto"/>
            <w:right w:val="none" w:sz="0" w:space="0" w:color="auto"/>
          </w:divBdr>
        </w:div>
        <w:div w:id="70782482">
          <w:marLeft w:val="480"/>
          <w:marRight w:val="0"/>
          <w:marTop w:val="0"/>
          <w:marBottom w:val="0"/>
          <w:divBdr>
            <w:top w:val="none" w:sz="0" w:space="0" w:color="auto"/>
            <w:left w:val="none" w:sz="0" w:space="0" w:color="auto"/>
            <w:bottom w:val="none" w:sz="0" w:space="0" w:color="auto"/>
            <w:right w:val="none" w:sz="0" w:space="0" w:color="auto"/>
          </w:divBdr>
        </w:div>
      </w:divsChild>
    </w:div>
    <w:div w:id="1396927920">
      <w:bodyDiv w:val="1"/>
      <w:marLeft w:val="0"/>
      <w:marRight w:val="0"/>
      <w:marTop w:val="0"/>
      <w:marBottom w:val="0"/>
      <w:divBdr>
        <w:top w:val="none" w:sz="0" w:space="0" w:color="auto"/>
        <w:left w:val="none" w:sz="0" w:space="0" w:color="auto"/>
        <w:bottom w:val="none" w:sz="0" w:space="0" w:color="auto"/>
        <w:right w:val="none" w:sz="0" w:space="0" w:color="auto"/>
      </w:divBdr>
    </w:div>
    <w:div w:id="1405950737">
      <w:bodyDiv w:val="1"/>
      <w:marLeft w:val="0"/>
      <w:marRight w:val="0"/>
      <w:marTop w:val="0"/>
      <w:marBottom w:val="0"/>
      <w:divBdr>
        <w:top w:val="none" w:sz="0" w:space="0" w:color="auto"/>
        <w:left w:val="none" w:sz="0" w:space="0" w:color="auto"/>
        <w:bottom w:val="none" w:sz="0" w:space="0" w:color="auto"/>
        <w:right w:val="none" w:sz="0" w:space="0" w:color="auto"/>
      </w:divBdr>
      <w:divsChild>
        <w:div w:id="1988242440">
          <w:marLeft w:val="480"/>
          <w:marRight w:val="0"/>
          <w:marTop w:val="0"/>
          <w:marBottom w:val="0"/>
          <w:divBdr>
            <w:top w:val="none" w:sz="0" w:space="0" w:color="auto"/>
            <w:left w:val="none" w:sz="0" w:space="0" w:color="auto"/>
            <w:bottom w:val="none" w:sz="0" w:space="0" w:color="auto"/>
            <w:right w:val="none" w:sz="0" w:space="0" w:color="auto"/>
          </w:divBdr>
        </w:div>
        <w:div w:id="1101494150">
          <w:marLeft w:val="480"/>
          <w:marRight w:val="0"/>
          <w:marTop w:val="0"/>
          <w:marBottom w:val="0"/>
          <w:divBdr>
            <w:top w:val="none" w:sz="0" w:space="0" w:color="auto"/>
            <w:left w:val="none" w:sz="0" w:space="0" w:color="auto"/>
            <w:bottom w:val="none" w:sz="0" w:space="0" w:color="auto"/>
            <w:right w:val="none" w:sz="0" w:space="0" w:color="auto"/>
          </w:divBdr>
        </w:div>
        <w:div w:id="1805539410">
          <w:marLeft w:val="480"/>
          <w:marRight w:val="0"/>
          <w:marTop w:val="0"/>
          <w:marBottom w:val="0"/>
          <w:divBdr>
            <w:top w:val="none" w:sz="0" w:space="0" w:color="auto"/>
            <w:left w:val="none" w:sz="0" w:space="0" w:color="auto"/>
            <w:bottom w:val="none" w:sz="0" w:space="0" w:color="auto"/>
            <w:right w:val="none" w:sz="0" w:space="0" w:color="auto"/>
          </w:divBdr>
        </w:div>
        <w:div w:id="1469670336">
          <w:marLeft w:val="480"/>
          <w:marRight w:val="0"/>
          <w:marTop w:val="0"/>
          <w:marBottom w:val="0"/>
          <w:divBdr>
            <w:top w:val="none" w:sz="0" w:space="0" w:color="auto"/>
            <w:left w:val="none" w:sz="0" w:space="0" w:color="auto"/>
            <w:bottom w:val="none" w:sz="0" w:space="0" w:color="auto"/>
            <w:right w:val="none" w:sz="0" w:space="0" w:color="auto"/>
          </w:divBdr>
        </w:div>
        <w:div w:id="1642810037">
          <w:marLeft w:val="480"/>
          <w:marRight w:val="0"/>
          <w:marTop w:val="0"/>
          <w:marBottom w:val="0"/>
          <w:divBdr>
            <w:top w:val="none" w:sz="0" w:space="0" w:color="auto"/>
            <w:left w:val="none" w:sz="0" w:space="0" w:color="auto"/>
            <w:bottom w:val="none" w:sz="0" w:space="0" w:color="auto"/>
            <w:right w:val="none" w:sz="0" w:space="0" w:color="auto"/>
          </w:divBdr>
        </w:div>
        <w:div w:id="237250568">
          <w:marLeft w:val="480"/>
          <w:marRight w:val="0"/>
          <w:marTop w:val="0"/>
          <w:marBottom w:val="0"/>
          <w:divBdr>
            <w:top w:val="none" w:sz="0" w:space="0" w:color="auto"/>
            <w:left w:val="none" w:sz="0" w:space="0" w:color="auto"/>
            <w:bottom w:val="none" w:sz="0" w:space="0" w:color="auto"/>
            <w:right w:val="none" w:sz="0" w:space="0" w:color="auto"/>
          </w:divBdr>
        </w:div>
      </w:divsChild>
    </w:div>
    <w:div w:id="1426725714">
      <w:bodyDiv w:val="1"/>
      <w:marLeft w:val="0"/>
      <w:marRight w:val="0"/>
      <w:marTop w:val="0"/>
      <w:marBottom w:val="0"/>
      <w:divBdr>
        <w:top w:val="none" w:sz="0" w:space="0" w:color="auto"/>
        <w:left w:val="none" w:sz="0" w:space="0" w:color="auto"/>
        <w:bottom w:val="none" w:sz="0" w:space="0" w:color="auto"/>
        <w:right w:val="none" w:sz="0" w:space="0" w:color="auto"/>
      </w:divBdr>
      <w:divsChild>
        <w:div w:id="2026131686">
          <w:marLeft w:val="480"/>
          <w:marRight w:val="0"/>
          <w:marTop w:val="0"/>
          <w:marBottom w:val="0"/>
          <w:divBdr>
            <w:top w:val="none" w:sz="0" w:space="0" w:color="auto"/>
            <w:left w:val="none" w:sz="0" w:space="0" w:color="auto"/>
            <w:bottom w:val="none" w:sz="0" w:space="0" w:color="auto"/>
            <w:right w:val="none" w:sz="0" w:space="0" w:color="auto"/>
          </w:divBdr>
        </w:div>
        <w:div w:id="662664144">
          <w:marLeft w:val="480"/>
          <w:marRight w:val="0"/>
          <w:marTop w:val="0"/>
          <w:marBottom w:val="0"/>
          <w:divBdr>
            <w:top w:val="none" w:sz="0" w:space="0" w:color="auto"/>
            <w:left w:val="none" w:sz="0" w:space="0" w:color="auto"/>
            <w:bottom w:val="none" w:sz="0" w:space="0" w:color="auto"/>
            <w:right w:val="none" w:sz="0" w:space="0" w:color="auto"/>
          </w:divBdr>
        </w:div>
        <w:div w:id="533352167">
          <w:marLeft w:val="480"/>
          <w:marRight w:val="0"/>
          <w:marTop w:val="0"/>
          <w:marBottom w:val="0"/>
          <w:divBdr>
            <w:top w:val="none" w:sz="0" w:space="0" w:color="auto"/>
            <w:left w:val="none" w:sz="0" w:space="0" w:color="auto"/>
            <w:bottom w:val="none" w:sz="0" w:space="0" w:color="auto"/>
            <w:right w:val="none" w:sz="0" w:space="0" w:color="auto"/>
          </w:divBdr>
        </w:div>
        <w:div w:id="155387628">
          <w:marLeft w:val="480"/>
          <w:marRight w:val="0"/>
          <w:marTop w:val="0"/>
          <w:marBottom w:val="0"/>
          <w:divBdr>
            <w:top w:val="none" w:sz="0" w:space="0" w:color="auto"/>
            <w:left w:val="none" w:sz="0" w:space="0" w:color="auto"/>
            <w:bottom w:val="none" w:sz="0" w:space="0" w:color="auto"/>
            <w:right w:val="none" w:sz="0" w:space="0" w:color="auto"/>
          </w:divBdr>
        </w:div>
        <w:div w:id="253901276">
          <w:marLeft w:val="480"/>
          <w:marRight w:val="0"/>
          <w:marTop w:val="0"/>
          <w:marBottom w:val="0"/>
          <w:divBdr>
            <w:top w:val="none" w:sz="0" w:space="0" w:color="auto"/>
            <w:left w:val="none" w:sz="0" w:space="0" w:color="auto"/>
            <w:bottom w:val="none" w:sz="0" w:space="0" w:color="auto"/>
            <w:right w:val="none" w:sz="0" w:space="0" w:color="auto"/>
          </w:divBdr>
        </w:div>
        <w:div w:id="1055664255">
          <w:marLeft w:val="480"/>
          <w:marRight w:val="0"/>
          <w:marTop w:val="0"/>
          <w:marBottom w:val="0"/>
          <w:divBdr>
            <w:top w:val="none" w:sz="0" w:space="0" w:color="auto"/>
            <w:left w:val="none" w:sz="0" w:space="0" w:color="auto"/>
            <w:bottom w:val="none" w:sz="0" w:space="0" w:color="auto"/>
            <w:right w:val="none" w:sz="0" w:space="0" w:color="auto"/>
          </w:divBdr>
        </w:div>
        <w:div w:id="558787103">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0486032">
      <w:bodyDiv w:val="1"/>
      <w:marLeft w:val="0"/>
      <w:marRight w:val="0"/>
      <w:marTop w:val="0"/>
      <w:marBottom w:val="0"/>
      <w:divBdr>
        <w:top w:val="none" w:sz="0" w:space="0" w:color="auto"/>
        <w:left w:val="none" w:sz="0" w:space="0" w:color="auto"/>
        <w:bottom w:val="none" w:sz="0" w:space="0" w:color="auto"/>
        <w:right w:val="none" w:sz="0" w:space="0" w:color="auto"/>
      </w:divBdr>
    </w:div>
    <w:div w:id="1457066136">
      <w:bodyDiv w:val="1"/>
      <w:marLeft w:val="0"/>
      <w:marRight w:val="0"/>
      <w:marTop w:val="0"/>
      <w:marBottom w:val="0"/>
      <w:divBdr>
        <w:top w:val="none" w:sz="0" w:space="0" w:color="auto"/>
        <w:left w:val="none" w:sz="0" w:space="0" w:color="auto"/>
        <w:bottom w:val="none" w:sz="0" w:space="0" w:color="auto"/>
        <w:right w:val="none" w:sz="0" w:space="0" w:color="auto"/>
      </w:divBdr>
    </w:div>
    <w:div w:id="1472091998">
      <w:bodyDiv w:val="1"/>
      <w:marLeft w:val="0"/>
      <w:marRight w:val="0"/>
      <w:marTop w:val="0"/>
      <w:marBottom w:val="0"/>
      <w:divBdr>
        <w:top w:val="none" w:sz="0" w:space="0" w:color="auto"/>
        <w:left w:val="none" w:sz="0" w:space="0" w:color="auto"/>
        <w:bottom w:val="none" w:sz="0" w:space="0" w:color="auto"/>
        <w:right w:val="none" w:sz="0" w:space="0" w:color="auto"/>
      </w:divBdr>
    </w:div>
    <w:div w:id="1472944159">
      <w:bodyDiv w:val="1"/>
      <w:marLeft w:val="0"/>
      <w:marRight w:val="0"/>
      <w:marTop w:val="0"/>
      <w:marBottom w:val="0"/>
      <w:divBdr>
        <w:top w:val="none" w:sz="0" w:space="0" w:color="auto"/>
        <w:left w:val="none" w:sz="0" w:space="0" w:color="auto"/>
        <w:bottom w:val="none" w:sz="0" w:space="0" w:color="auto"/>
        <w:right w:val="none" w:sz="0" w:space="0" w:color="auto"/>
      </w:divBdr>
    </w:div>
    <w:div w:id="1487087386">
      <w:bodyDiv w:val="1"/>
      <w:marLeft w:val="0"/>
      <w:marRight w:val="0"/>
      <w:marTop w:val="0"/>
      <w:marBottom w:val="0"/>
      <w:divBdr>
        <w:top w:val="none" w:sz="0" w:space="0" w:color="auto"/>
        <w:left w:val="none" w:sz="0" w:space="0" w:color="auto"/>
        <w:bottom w:val="none" w:sz="0" w:space="0" w:color="auto"/>
        <w:right w:val="none" w:sz="0" w:space="0" w:color="auto"/>
      </w:divBdr>
    </w:div>
    <w:div w:id="148924623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0414819">
      <w:bodyDiv w:val="1"/>
      <w:marLeft w:val="0"/>
      <w:marRight w:val="0"/>
      <w:marTop w:val="0"/>
      <w:marBottom w:val="0"/>
      <w:divBdr>
        <w:top w:val="none" w:sz="0" w:space="0" w:color="auto"/>
        <w:left w:val="none" w:sz="0" w:space="0" w:color="auto"/>
        <w:bottom w:val="none" w:sz="0" w:space="0" w:color="auto"/>
        <w:right w:val="none" w:sz="0" w:space="0" w:color="auto"/>
      </w:divBdr>
      <w:divsChild>
        <w:div w:id="93601516">
          <w:marLeft w:val="480"/>
          <w:marRight w:val="0"/>
          <w:marTop w:val="0"/>
          <w:marBottom w:val="0"/>
          <w:divBdr>
            <w:top w:val="none" w:sz="0" w:space="0" w:color="auto"/>
            <w:left w:val="none" w:sz="0" w:space="0" w:color="auto"/>
            <w:bottom w:val="none" w:sz="0" w:space="0" w:color="auto"/>
            <w:right w:val="none" w:sz="0" w:space="0" w:color="auto"/>
          </w:divBdr>
        </w:div>
        <w:div w:id="25564854">
          <w:marLeft w:val="480"/>
          <w:marRight w:val="0"/>
          <w:marTop w:val="0"/>
          <w:marBottom w:val="0"/>
          <w:divBdr>
            <w:top w:val="none" w:sz="0" w:space="0" w:color="auto"/>
            <w:left w:val="none" w:sz="0" w:space="0" w:color="auto"/>
            <w:bottom w:val="none" w:sz="0" w:space="0" w:color="auto"/>
            <w:right w:val="none" w:sz="0" w:space="0" w:color="auto"/>
          </w:divBdr>
        </w:div>
      </w:divsChild>
    </w:div>
    <w:div w:id="1512911517">
      <w:bodyDiv w:val="1"/>
      <w:marLeft w:val="0"/>
      <w:marRight w:val="0"/>
      <w:marTop w:val="0"/>
      <w:marBottom w:val="0"/>
      <w:divBdr>
        <w:top w:val="none" w:sz="0" w:space="0" w:color="auto"/>
        <w:left w:val="none" w:sz="0" w:space="0" w:color="auto"/>
        <w:bottom w:val="none" w:sz="0" w:space="0" w:color="auto"/>
        <w:right w:val="none" w:sz="0" w:space="0" w:color="auto"/>
      </w:divBdr>
      <w:divsChild>
        <w:div w:id="377702587">
          <w:marLeft w:val="480"/>
          <w:marRight w:val="0"/>
          <w:marTop w:val="0"/>
          <w:marBottom w:val="0"/>
          <w:divBdr>
            <w:top w:val="none" w:sz="0" w:space="0" w:color="auto"/>
            <w:left w:val="none" w:sz="0" w:space="0" w:color="auto"/>
            <w:bottom w:val="none" w:sz="0" w:space="0" w:color="auto"/>
            <w:right w:val="none" w:sz="0" w:space="0" w:color="auto"/>
          </w:divBdr>
        </w:div>
        <w:div w:id="1440686164">
          <w:marLeft w:val="480"/>
          <w:marRight w:val="0"/>
          <w:marTop w:val="0"/>
          <w:marBottom w:val="0"/>
          <w:divBdr>
            <w:top w:val="none" w:sz="0" w:space="0" w:color="auto"/>
            <w:left w:val="none" w:sz="0" w:space="0" w:color="auto"/>
            <w:bottom w:val="none" w:sz="0" w:space="0" w:color="auto"/>
            <w:right w:val="none" w:sz="0" w:space="0" w:color="auto"/>
          </w:divBdr>
        </w:div>
        <w:div w:id="1515070432">
          <w:marLeft w:val="480"/>
          <w:marRight w:val="0"/>
          <w:marTop w:val="0"/>
          <w:marBottom w:val="0"/>
          <w:divBdr>
            <w:top w:val="none" w:sz="0" w:space="0" w:color="auto"/>
            <w:left w:val="none" w:sz="0" w:space="0" w:color="auto"/>
            <w:bottom w:val="none" w:sz="0" w:space="0" w:color="auto"/>
            <w:right w:val="none" w:sz="0" w:space="0" w:color="auto"/>
          </w:divBdr>
        </w:div>
        <w:div w:id="1558471614">
          <w:marLeft w:val="480"/>
          <w:marRight w:val="0"/>
          <w:marTop w:val="0"/>
          <w:marBottom w:val="0"/>
          <w:divBdr>
            <w:top w:val="none" w:sz="0" w:space="0" w:color="auto"/>
            <w:left w:val="none" w:sz="0" w:space="0" w:color="auto"/>
            <w:bottom w:val="none" w:sz="0" w:space="0" w:color="auto"/>
            <w:right w:val="none" w:sz="0" w:space="0" w:color="auto"/>
          </w:divBdr>
        </w:div>
        <w:div w:id="642463465">
          <w:marLeft w:val="480"/>
          <w:marRight w:val="0"/>
          <w:marTop w:val="0"/>
          <w:marBottom w:val="0"/>
          <w:divBdr>
            <w:top w:val="none" w:sz="0" w:space="0" w:color="auto"/>
            <w:left w:val="none" w:sz="0" w:space="0" w:color="auto"/>
            <w:bottom w:val="none" w:sz="0" w:space="0" w:color="auto"/>
            <w:right w:val="none" w:sz="0" w:space="0" w:color="auto"/>
          </w:divBdr>
        </w:div>
        <w:div w:id="360787063">
          <w:marLeft w:val="480"/>
          <w:marRight w:val="0"/>
          <w:marTop w:val="0"/>
          <w:marBottom w:val="0"/>
          <w:divBdr>
            <w:top w:val="none" w:sz="0" w:space="0" w:color="auto"/>
            <w:left w:val="none" w:sz="0" w:space="0" w:color="auto"/>
            <w:bottom w:val="none" w:sz="0" w:space="0" w:color="auto"/>
            <w:right w:val="none" w:sz="0" w:space="0" w:color="auto"/>
          </w:divBdr>
        </w:div>
        <w:div w:id="1922332239">
          <w:marLeft w:val="480"/>
          <w:marRight w:val="0"/>
          <w:marTop w:val="0"/>
          <w:marBottom w:val="0"/>
          <w:divBdr>
            <w:top w:val="none" w:sz="0" w:space="0" w:color="auto"/>
            <w:left w:val="none" w:sz="0" w:space="0" w:color="auto"/>
            <w:bottom w:val="none" w:sz="0" w:space="0" w:color="auto"/>
            <w:right w:val="none" w:sz="0" w:space="0" w:color="auto"/>
          </w:divBdr>
        </w:div>
      </w:divsChild>
    </w:div>
    <w:div w:id="1531600075">
      <w:bodyDiv w:val="1"/>
      <w:marLeft w:val="0"/>
      <w:marRight w:val="0"/>
      <w:marTop w:val="0"/>
      <w:marBottom w:val="0"/>
      <w:divBdr>
        <w:top w:val="none" w:sz="0" w:space="0" w:color="auto"/>
        <w:left w:val="none" w:sz="0" w:space="0" w:color="auto"/>
        <w:bottom w:val="none" w:sz="0" w:space="0" w:color="auto"/>
        <w:right w:val="none" w:sz="0" w:space="0" w:color="auto"/>
      </w:divBdr>
      <w:divsChild>
        <w:div w:id="1916087206">
          <w:marLeft w:val="480"/>
          <w:marRight w:val="0"/>
          <w:marTop w:val="0"/>
          <w:marBottom w:val="0"/>
          <w:divBdr>
            <w:top w:val="none" w:sz="0" w:space="0" w:color="auto"/>
            <w:left w:val="none" w:sz="0" w:space="0" w:color="auto"/>
            <w:bottom w:val="none" w:sz="0" w:space="0" w:color="auto"/>
            <w:right w:val="none" w:sz="0" w:space="0" w:color="auto"/>
          </w:divBdr>
        </w:div>
        <w:div w:id="614210702">
          <w:marLeft w:val="480"/>
          <w:marRight w:val="0"/>
          <w:marTop w:val="0"/>
          <w:marBottom w:val="0"/>
          <w:divBdr>
            <w:top w:val="none" w:sz="0" w:space="0" w:color="auto"/>
            <w:left w:val="none" w:sz="0" w:space="0" w:color="auto"/>
            <w:bottom w:val="none" w:sz="0" w:space="0" w:color="auto"/>
            <w:right w:val="none" w:sz="0" w:space="0" w:color="auto"/>
          </w:divBdr>
        </w:div>
        <w:div w:id="115486342">
          <w:marLeft w:val="480"/>
          <w:marRight w:val="0"/>
          <w:marTop w:val="0"/>
          <w:marBottom w:val="0"/>
          <w:divBdr>
            <w:top w:val="none" w:sz="0" w:space="0" w:color="auto"/>
            <w:left w:val="none" w:sz="0" w:space="0" w:color="auto"/>
            <w:bottom w:val="none" w:sz="0" w:space="0" w:color="auto"/>
            <w:right w:val="none" w:sz="0" w:space="0" w:color="auto"/>
          </w:divBdr>
        </w:div>
        <w:div w:id="1469858714">
          <w:marLeft w:val="480"/>
          <w:marRight w:val="0"/>
          <w:marTop w:val="0"/>
          <w:marBottom w:val="0"/>
          <w:divBdr>
            <w:top w:val="none" w:sz="0" w:space="0" w:color="auto"/>
            <w:left w:val="none" w:sz="0" w:space="0" w:color="auto"/>
            <w:bottom w:val="none" w:sz="0" w:space="0" w:color="auto"/>
            <w:right w:val="none" w:sz="0" w:space="0" w:color="auto"/>
          </w:divBdr>
        </w:div>
        <w:div w:id="143619898">
          <w:marLeft w:val="480"/>
          <w:marRight w:val="0"/>
          <w:marTop w:val="0"/>
          <w:marBottom w:val="0"/>
          <w:divBdr>
            <w:top w:val="none" w:sz="0" w:space="0" w:color="auto"/>
            <w:left w:val="none" w:sz="0" w:space="0" w:color="auto"/>
            <w:bottom w:val="none" w:sz="0" w:space="0" w:color="auto"/>
            <w:right w:val="none" w:sz="0" w:space="0" w:color="auto"/>
          </w:divBdr>
        </w:div>
        <w:div w:id="653483924">
          <w:marLeft w:val="480"/>
          <w:marRight w:val="0"/>
          <w:marTop w:val="0"/>
          <w:marBottom w:val="0"/>
          <w:divBdr>
            <w:top w:val="none" w:sz="0" w:space="0" w:color="auto"/>
            <w:left w:val="none" w:sz="0" w:space="0" w:color="auto"/>
            <w:bottom w:val="none" w:sz="0" w:space="0" w:color="auto"/>
            <w:right w:val="none" w:sz="0" w:space="0" w:color="auto"/>
          </w:divBdr>
        </w:div>
        <w:div w:id="1369843417">
          <w:marLeft w:val="480"/>
          <w:marRight w:val="0"/>
          <w:marTop w:val="0"/>
          <w:marBottom w:val="0"/>
          <w:divBdr>
            <w:top w:val="none" w:sz="0" w:space="0" w:color="auto"/>
            <w:left w:val="none" w:sz="0" w:space="0" w:color="auto"/>
            <w:bottom w:val="none" w:sz="0" w:space="0" w:color="auto"/>
            <w:right w:val="none" w:sz="0" w:space="0" w:color="auto"/>
          </w:divBdr>
        </w:div>
      </w:divsChild>
    </w:div>
    <w:div w:id="1535578521">
      <w:bodyDiv w:val="1"/>
      <w:marLeft w:val="0"/>
      <w:marRight w:val="0"/>
      <w:marTop w:val="0"/>
      <w:marBottom w:val="0"/>
      <w:divBdr>
        <w:top w:val="none" w:sz="0" w:space="0" w:color="auto"/>
        <w:left w:val="none" w:sz="0" w:space="0" w:color="auto"/>
        <w:bottom w:val="none" w:sz="0" w:space="0" w:color="auto"/>
        <w:right w:val="none" w:sz="0" w:space="0" w:color="auto"/>
      </w:divBdr>
    </w:div>
    <w:div w:id="1556888929">
      <w:bodyDiv w:val="1"/>
      <w:marLeft w:val="0"/>
      <w:marRight w:val="0"/>
      <w:marTop w:val="0"/>
      <w:marBottom w:val="0"/>
      <w:divBdr>
        <w:top w:val="none" w:sz="0" w:space="0" w:color="auto"/>
        <w:left w:val="none" w:sz="0" w:space="0" w:color="auto"/>
        <w:bottom w:val="none" w:sz="0" w:space="0" w:color="auto"/>
        <w:right w:val="none" w:sz="0" w:space="0" w:color="auto"/>
      </w:divBdr>
    </w:div>
    <w:div w:id="1563783871">
      <w:bodyDiv w:val="1"/>
      <w:marLeft w:val="0"/>
      <w:marRight w:val="0"/>
      <w:marTop w:val="0"/>
      <w:marBottom w:val="0"/>
      <w:divBdr>
        <w:top w:val="none" w:sz="0" w:space="0" w:color="auto"/>
        <w:left w:val="none" w:sz="0" w:space="0" w:color="auto"/>
        <w:bottom w:val="none" w:sz="0" w:space="0" w:color="auto"/>
        <w:right w:val="none" w:sz="0" w:space="0" w:color="auto"/>
      </w:divBdr>
    </w:div>
    <w:div w:id="1572816346">
      <w:bodyDiv w:val="1"/>
      <w:marLeft w:val="0"/>
      <w:marRight w:val="0"/>
      <w:marTop w:val="0"/>
      <w:marBottom w:val="0"/>
      <w:divBdr>
        <w:top w:val="none" w:sz="0" w:space="0" w:color="auto"/>
        <w:left w:val="none" w:sz="0" w:space="0" w:color="auto"/>
        <w:bottom w:val="none" w:sz="0" w:space="0" w:color="auto"/>
        <w:right w:val="none" w:sz="0" w:space="0" w:color="auto"/>
      </w:divBdr>
    </w:div>
    <w:div w:id="1590700410">
      <w:bodyDiv w:val="1"/>
      <w:marLeft w:val="0"/>
      <w:marRight w:val="0"/>
      <w:marTop w:val="0"/>
      <w:marBottom w:val="0"/>
      <w:divBdr>
        <w:top w:val="none" w:sz="0" w:space="0" w:color="auto"/>
        <w:left w:val="none" w:sz="0" w:space="0" w:color="auto"/>
        <w:bottom w:val="none" w:sz="0" w:space="0" w:color="auto"/>
        <w:right w:val="none" w:sz="0" w:space="0" w:color="auto"/>
      </w:divBdr>
    </w:div>
    <w:div w:id="1593658104">
      <w:bodyDiv w:val="1"/>
      <w:marLeft w:val="0"/>
      <w:marRight w:val="0"/>
      <w:marTop w:val="0"/>
      <w:marBottom w:val="0"/>
      <w:divBdr>
        <w:top w:val="none" w:sz="0" w:space="0" w:color="auto"/>
        <w:left w:val="none" w:sz="0" w:space="0" w:color="auto"/>
        <w:bottom w:val="none" w:sz="0" w:space="0" w:color="auto"/>
        <w:right w:val="none" w:sz="0" w:space="0" w:color="auto"/>
      </w:divBdr>
    </w:div>
    <w:div w:id="1594043820">
      <w:bodyDiv w:val="1"/>
      <w:marLeft w:val="0"/>
      <w:marRight w:val="0"/>
      <w:marTop w:val="0"/>
      <w:marBottom w:val="0"/>
      <w:divBdr>
        <w:top w:val="none" w:sz="0" w:space="0" w:color="auto"/>
        <w:left w:val="none" w:sz="0" w:space="0" w:color="auto"/>
        <w:bottom w:val="none" w:sz="0" w:space="0" w:color="auto"/>
        <w:right w:val="none" w:sz="0" w:space="0" w:color="auto"/>
      </w:divBdr>
    </w:div>
    <w:div w:id="1596358040">
      <w:bodyDiv w:val="1"/>
      <w:marLeft w:val="0"/>
      <w:marRight w:val="0"/>
      <w:marTop w:val="0"/>
      <w:marBottom w:val="0"/>
      <w:divBdr>
        <w:top w:val="none" w:sz="0" w:space="0" w:color="auto"/>
        <w:left w:val="none" w:sz="0" w:space="0" w:color="auto"/>
        <w:bottom w:val="none" w:sz="0" w:space="0" w:color="auto"/>
        <w:right w:val="none" w:sz="0" w:space="0" w:color="auto"/>
      </w:divBdr>
    </w:div>
    <w:div w:id="1605961450">
      <w:bodyDiv w:val="1"/>
      <w:marLeft w:val="0"/>
      <w:marRight w:val="0"/>
      <w:marTop w:val="0"/>
      <w:marBottom w:val="0"/>
      <w:divBdr>
        <w:top w:val="none" w:sz="0" w:space="0" w:color="auto"/>
        <w:left w:val="none" w:sz="0" w:space="0" w:color="auto"/>
        <w:bottom w:val="none" w:sz="0" w:space="0" w:color="auto"/>
        <w:right w:val="none" w:sz="0" w:space="0" w:color="auto"/>
      </w:divBdr>
    </w:div>
    <w:div w:id="1615749976">
      <w:bodyDiv w:val="1"/>
      <w:marLeft w:val="0"/>
      <w:marRight w:val="0"/>
      <w:marTop w:val="0"/>
      <w:marBottom w:val="0"/>
      <w:divBdr>
        <w:top w:val="none" w:sz="0" w:space="0" w:color="auto"/>
        <w:left w:val="none" w:sz="0" w:space="0" w:color="auto"/>
        <w:bottom w:val="none" w:sz="0" w:space="0" w:color="auto"/>
        <w:right w:val="none" w:sz="0" w:space="0" w:color="auto"/>
      </w:divBdr>
    </w:div>
    <w:div w:id="1616445497">
      <w:bodyDiv w:val="1"/>
      <w:marLeft w:val="0"/>
      <w:marRight w:val="0"/>
      <w:marTop w:val="0"/>
      <w:marBottom w:val="0"/>
      <w:divBdr>
        <w:top w:val="none" w:sz="0" w:space="0" w:color="auto"/>
        <w:left w:val="none" w:sz="0" w:space="0" w:color="auto"/>
        <w:bottom w:val="none" w:sz="0" w:space="0" w:color="auto"/>
        <w:right w:val="none" w:sz="0" w:space="0" w:color="auto"/>
      </w:divBdr>
      <w:divsChild>
        <w:div w:id="927346201">
          <w:marLeft w:val="480"/>
          <w:marRight w:val="0"/>
          <w:marTop w:val="0"/>
          <w:marBottom w:val="0"/>
          <w:divBdr>
            <w:top w:val="none" w:sz="0" w:space="0" w:color="auto"/>
            <w:left w:val="none" w:sz="0" w:space="0" w:color="auto"/>
            <w:bottom w:val="none" w:sz="0" w:space="0" w:color="auto"/>
            <w:right w:val="none" w:sz="0" w:space="0" w:color="auto"/>
          </w:divBdr>
        </w:div>
        <w:div w:id="130640075">
          <w:marLeft w:val="480"/>
          <w:marRight w:val="0"/>
          <w:marTop w:val="0"/>
          <w:marBottom w:val="0"/>
          <w:divBdr>
            <w:top w:val="none" w:sz="0" w:space="0" w:color="auto"/>
            <w:left w:val="none" w:sz="0" w:space="0" w:color="auto"/>
            <w:bottom w:val="none" w:sz="0" w:space="0" w:color="auto"/>
            <w:right w:val="none" w:sz="0" w:space="0" w:color="auto"/>
          </w:divBdr>
        </w:div>
      </w:divsChild>
    </w:div>
    <w:div w:id="1630014046">
      <w:bodyDiv w:val="1"/>
      <w:marLeft w:val="0"/>
      <w:marRight w:val="0"/>
      <w:marTop w:val="0"/>
      <w:marBottom w:val="0"/>
      <w:divBdr>
        <w:top w:val="none" w:sz="0" w:space="0" w:color="auto"/>
        <w:left w:val="none" w:sz="0" w:space="0" w:color="auto"/>
        <w:bottom w:val="none" w:sz="0" w:space="0" w:color="auto"/>
        <w:right w:val="none" w:sz="0" w:space="0" w:color="auto"/>
      </w:divBdr>
      <w:divsChild>
        <w:div w:id="596720266">
          <w:marLeft w:val="480"/>
          <w:marRight w:val="0"/>
          <w:marTop w:val="0"/>
          <w:marBottom w:val="0"/>
          <w:divBdr>
            <w:top w:val="none" w:sz="0" w:space="0" w:color="auto"/>
            <w:left w:val="none" w:sz="0" w:space="0" w:color="auto"/>
            <w:bottom w:val="none" w:sz="0" w:space="0" w:color="auto"/>
            <w:right w:val="none" w:sz="0" w:space="0" w:color="auto"/>
          </w:divBdr>
        </w:div>
        <w:div w:id="1705861349">
          <w:marLeft w:val="480"/>
          <w:marRight w:val="0"/>
          <w:marTop w:val="0"/>
          <w:marBottom w:val="0"/>
          <w:divBdr>
            <w:top w:val="none" w:sz="0" w:space="0" w:color="auto"/>
            <w:left w:val="none" w:sz="0" w:space="0" w:color="auto"/>
            <w:bottom w:val="none" w:sz="0" w:space="0" w:color="auto"/>
            <w:right w:val="none" w:sz="0" w:space="0" w:color="auto"/>
          </w:divBdr>
        </w:div>
        <w:div w:id="1465729902">
          <w:marLeft w:val="480"/>
          <w:marRight w:val="0"/>
          <w:marTop w:val="0"/>
          <w:marBottom w:val="0"/>
          <w:divBdr>
            <w:top w:val="none" w:sz="0" w:space="0" w:color="auto"/>
            <w:left w:val="none" w:sz="0" w:space="0" w:color="auto"/>
            <w:bottom w:val="none" w:sz="0" w:space="0" w:color="auto"/>
            <w:right w:val="none" w:sz="0" w:space="0" w:color="auto"/>
          </w:divBdr>
        </w:div>
        <w:div w:id="1602908795">
          <w:marLeft w:val="480"/>
          <w:marRight w:val="0"/>
          <w:marTop w:val="0"/>
          <w:marBottom w:val="0"/>
          <w:divBdr>
            <w:top w:val="none" w:sz="0" w:space="0" w:color="auto"/>
            <w:left w:val="none" w:sz="0" w:space="0" w:color="auto"/>
            <w:bottom w:val="none" w:sz="0" w:space="0" w:color="auto"/>
            <w:right w:val="none" w:sz="0" w:space="0" w:color="auto"/>
          </w:divBdr>
        </w:div>
        <w:div w:id="246305372">
          <w:marLeft w:val="480"/>
          <w:marRight w:val="0"/>
          <w:marTop w:val="0"/>
          <w:marBottom w:val="0"/>
          <w:divBdr>
            <w:top w:val="none" w:sz="0" w:space="0" w:color="auto"/>
            <w:left w:val="none" w:sz="0" w:space="0" w:color="auto"/>
            <w:bottom w:val="none" w:sz="0" w:space="0" w:color="auto"/>
            <w:right w:val="none" w:sz="0" w:space="0" w:color="auto"/>
          </w:divBdr>
        </w:div>
        <w:div w:id="659431261">
          <w:marLeft w:val="480"/>
          <w:marRight w:val="0"/>
          <w:marTop w:val="0"/>
          <w:marBottom w:val="0"/>
          <w:divBdr>
            <w:top w:val="none" w:sz="0" w:space="0" w:color="auto"/>
            <w:left w:val="none" w:sz="0" w:space="0" w:color="auto"/>
            <w:bottom w:val="none" w:sz="0" w:space="0" w:color="auto"/>
            <w:right w:val="none" w:sz="0" w:space="0" w:color="auto"/>
          </w:divBdr>
        </w:div>
        <w:div w:id="1206527141">
          <w:marLeft w:val="480"/>
          <w:marRight w:val="0"/>
          <w:marTop w:val="0"/>
          <w:marBottom w:val="0"/>
          <w:divBdr>
            <w:top w:val="none" w:sz="0" w:space="0" w:color="auto"/>
            <w:left w:val="none" w:sz="0" w:space="0" w:color="auto"/>
            <w:bottom w:val="none" w:sz="0" w:space="0" w:color="auto"/>
            <w:right w:val="none" w:sz="0" w:space="0" w:color="auto"/>
          </w:divBdr>
        </w:div>
      </w:divsChild>
    </w:div>
    <w:div w:id="1636989150">
      <w:bodyDiv w:val="1"/>
      <w:marLeft w:val="0"/>
      <w:marRight w:val="0"/>
      <w:marTop w:val="0"/>
      <w:marBottom w:val="0"/>
      <w:divBdr>
        <w:top w:val="none" w:sz="0" w:space="0" w:color="auto"/>
        <w:left w:val="none" w:sz="0" w:space="0" w:color="auto"/>
        <w:bottom w:val="none" w:sz="0" w:space="0" w:color="auto"/>
        <w:right w:val="none" w:sz="0" w:space="0" w:color="auto"/>
      </w:divBdr>
    </w:div>
    <w:div w:id="1642036128">
      <w:bodyDiv w:val="1"/>
      <w:marLeft w:val="0"/>
      <w:marRight w:val="0"/>
      <w:marTop w:val="0"/>
      <w:marBottom w:val="0"/>
      <w:divBdr>
        <w:top w:val="none" w:sz="0" w:space="0" w:color="auto"/>
        <w:left w:val="none" w:sz="0" w:space="0" w:color="auto"/>
        <w:bottom w:val="none" w:sz="0" w:space="0" w:color="auto"/>
        <w:right w:val="none" w:sz="0" w:space="0" w:color="auto"/>
      </w:divBdr>
      <w:divsChild>
        <w:div w:id="304816897">
          <w:marLeft w:val="480"/>
          <w:marRight w:val="0"/>
          <w:marTop w:val="0"/>
          <w:marBottom w:val="0"/>
          <w:divBdr>
            <w:top w:val="none" w:sz="0" w:space="0" w:color="auto"/>
            <w:left w:val="none" w:sz="0" w:space="0" w:color="auto"/>
            <w:bottom w:val="none" w:sz="0" w:space="0" w:color="auto"/>
            <w:right w:val="none" w:sz="0" w:space="0" w:color="auto"/>
          </w:divBdr>
        </w:div>
        <w:div w:id="1936011203">
          <w:marLeft w:val="480"/>
          <w:marRight w:val="0"/>
          <w:marTop w:val="0"/>
          <w:marBottom w:val="0"/>
          <w:divBdr>
            <w:top w:val="none" w:sz="0" w:space="0" w:color="auto"/>
            <w:left w:val="none" w:sz="0" w:space="0" w:color="auto"/>
            <w:bottom w:val="none" w:sz="0" w:space="0" w:color="auto"/>
            <w:right w:val="none" w:sz="0" w:space="0" w:color="auto"/>
          </w:divBdr>
        </w:div>
        <w:div w:id="1376348930">
          <w:marLeft w:val="480"/>
          <w:marRight w:val="0"/>
          <w:marTop w:val="0"/>
          <w:marBottom w:val="0"/>
          <w:divBdr>
            <w:top w:val="none" w:sz="0" w:space="0" w:color="auto"/>
            <w:left w:val="none" w:sz="0" w:space="0" w:color="auto"/>
            <w:bottom w:val="none" w:sz="0" w:space="0" w:color="auto"/>
            <w:right w:val="none" w:sz="0" w:space="0" w:color="auto"/>
          </w:divBdr>
        </w:div>
        <w:div w:id="1310552259">
          <w:marLeft w:val="480"/>
          <w:marRight w:val="0"/>
          <w:marTop w:val="0"/>
          <w:marBottom w:val="0"/>
          <w:divBdr>
            <w:top w:val="none" w:sz="0" w:space="0" w:color="auto"/>
            <w:left w:val="none" w:sz="0" w:space="0" w:color="auto"/>
            <w:bottom w:val="none" w:sz="0" w:space="0" w:color="auto"/>
            <w:right w:val="none" w:sz="0" w:space="0" w:color="auto"/>
          </w:divBdr>
        </w:div>
        <w:div w:id="503714943">
          <w:marLeft w:val="480"/>
          <w:marRight w:val="0"/>
          <w:marTop w:val="0"/>
          <w:marBottom w:val="0"/>
          <w:divBdr>
            <w:top w:val="none" w:sz="0" w:space="0" w:color="auto"/>
            <w:left w:val="none" w:sz="0" w:space="0" w:color="auto"/>
            <w:bottom w:val="none" w:sz="0" w:space="0" w:color="auto"/>
            <w:right w:val="none" w:sz="0" w:space="0" w:color="auto"/>
          </w:divBdr>
        </w:div>
        <w:div w:id="1758595479">
          <w:marLeft w:val="480"/>
          <w:marRight w:val="0"/>
          <w:marTop w:val="0"/>
          <w:marBottom w:val="0"/>
          <w:divBdr>
            <w:top w:val="none" w:sz="0" w:space="0" w:color="auto"/>
            <w:left w:val="none" w:sz="0" w:space="0" w:color="auto"/>
            <w:bottom w:val="none" w:sz="0" w:space="0" w:color="auto"/>
            <w:right w:val="none" w:sz="0" w:space="0" w:color="auto"/>
          </w:divBdr>
        </w:div>
      </w:divsChild>
    </w:div>
    <w:div w:id="1647659910">
      <w:bodyDiv w:val="1"/>
      <w:marLeft w:val="0"/>
      <w:marRight w:val="0"/>
      <w:marTop w:val="0"/>
      <w:marBottom w:val="0"/>
      <w:divBdr>
        <w:top w:val="none" w:sz="0" w:space="0" w:color="auto"/>
        <w:left w:val="none" w:sz="0" w:space="0" w:color="auto"/>
        <w:bottom w:val="none" w:sz="0" w:space="0" w:color="auto"/>
        <w:right w:val="none" w:sz="0" w:space="0" w:color="auto"/>
      </w:divBdr>
    </w:div>
    <w:div w:id="1656565406">
      <w:bodyDiv w:val="1"/>
      <w:marLeft w:val="0"/>
      <w:marRight w:val="0"/>
      <w:marTop w:val="0"/>
      <w:marBottom w:val="0"/>
      <w:divBdr>
        <w:top w:val="none" w:sz="0" w:space="0" w:color="auto"/>
        <w:left w:val="none" w:sz="0" w:space="0" w:color="auto"/>
        <w:bottom w:val="none" w:sz="0" w:space="0" w:color="auto"/>
        <w:right w:val="none" w:sz="0" w:space="0" w:color="auto"/>
      </w:divBdr>
    </w:div>
    <w:div w:id="1656690190">
      <w:bodyDiv w:val="1"/>
      <w:marLeft w:val="0"/>
      <w:marRight w:val="0"/>
      <w:marTop w:val="0"/>
      <w:marBottom w:val="0"/>
      <w:divBdr>
        <w:top w:val="none" w:sz="0" w:space="0" w:color="auto"/>
        <w:left w:val="none" w:sz="0" w:space="0" w:color="auto"/>
        <w:bottom w:val="none" w:sz="0" w:space="0" w:color="auto"/>
        <w:right w:val="none" w:sz="0" w:space="0" w:color="auto"/>
      </w:divBdr>
      <w:divsChild>
        <w:div w:id="1006053857">
          <w:marLeft w:val="480"/>
          <w:marRight w:val="0"/>
          <w:marTop w:val="0"/>
          <w:marBottom w:val="0"/>
          <w:divBdr>
            <w:top w:val="none" w:sz="0" w:space="0" w:color="auto"/>
            <w:left w:val="none" w:sz="0" w:space="0" w:color="auto"/>
            <w:bottom w:val="none" w:sz="0" w:space="0" w:color="auto"/>
            <w:right w:val="none" w:sz="0" w:space="0" w:color="auto"/>
          </w:divBdr>
        </w:div>
        <w:div w:id="528565746">
          <w:marLeft w:val="480"/>
          <w:marRight w:val="0"/>
          <w:marTop w:val="0"/>
          <w:marBottom w:val="0"/>
          <w:divBdr>
            <w:top w:val="none" w:sz="0" w:space="0" w:color="auto"/>
            <w:left w:val="none" w:sz="0" w:space="0" w:color="auto"/>
            <w:bottom w:val="none" w:sz="0" w:space="0" w:color="auto"/>
            <w:right w:val="none" w:sz="0" w:space="0" w:color="auto"/>
          </w:divBdr>
        </w:div>
        <w:div w:id="2051805896">
          <w:marLeft w:val="480"/>
          <w:marRight w:val="0"/>
          <w:marTop w:val="0"/>
          <w:marBottom w:val="0"/>
          <w:divBdr>
            <w:top w:val="none" w:sz="0" w:space="0" w:color="auto"/>
            <w:left w:val="none" w:sz="0" w:space="0" w:color="auto"/>
            <w:bottom w:val="none" w:sz="0" w:space="0" w:color="auto"/>
            <w:right w:val="none" w:sz="0" w:space="0" w:color="auto"/>
          </w:divBdr>
        </w:div>
        <w:div w:id="582300936">
          <w:marLeft w:val="480"/>
          <w:marRight w:val="0"/>
          <w:marTop w:val="0"/>
          <w:marBottom w:val="0"/>
          <w:divBdr>
            <w:top w:val="none" w:sz="0" w:space="0" w:color="auto"/>
            <w:left w:val="none" w:sz="0" w:space="0" w:color="auto"/>
            <w:bottom w:val="none" w:sz="0" w:space="0" w:color="auto"/>
            <w:right w:val="none" w:sz="0" w:space="0" w:color="auto"/>
          </w:divBdr>
        </w:div>
        <w:div w:id="501238949">
          <w:marLeft w:val="480"/>
          <w:marRight w:val="0"/>
          <w:marTop w:val="0"/>
          <w:marBottom w:val="0"/>
          <w:divBdr>
            <w:top w:val="none" w:sz="0" w:space="0" w:color="auto"/>
            <w:left w:val="none" w:sz="0" w:space="0" w:color="auto"/>
            <w:bottom w:val="none" w:sz="0" w:space="0" w:color="auto"/>
            <w:right w:val="none" w:sz="0" w:space="0" w:color="auto"/>
          </w:divBdr>
        </w:div>
        <w:div w:id="2051419588">
          <w:marLeft w:val="480"/>
          <w:marRight w:val="0"/>
          <w:marTop w:val="0"/>
          <w:marBottom w:val="0"/>
          <w:divBdr>
            <w:top w:val="none" w:sz="0" w:space="0" w:color="auto"/>
            <w:left w:val="none" w:sz="0" w:space="0" w:color="auto"/>
            <w:bottom w:val="none" w:sz="0" w:space="0" w:color="auto"/>
            <w:right w:val="none" w:sz="0" w:space="0" w:color="auto"/>
          </w:divBdr>
        </w:div>
        <w:div w:id="1152714426">
          <w:marLeft w:val="480"/>
          <w:marRight w:val="0"/>
          <w:marTop w:val="0"/>
          <w:marBottom w:val="0"/>
          <w:divBdr>
            <w:top w:val="none" w:sz="0" w:space="0" w:color="auto"/>
            <w:left w:val="none" w:sz="0" w:space="0" w:color="auto"/>
            <w:bottom w:val="none" w:sz="0" w:space="0" w:color="auto"/>
            <w:right w:val="none" w:sz="0" w:space="0" w:color="auto"/>
          </w:divBdr>
        </w:div>
        <w:div w:id="451898271">
          <w:marLeft w:val="480"/>
          <w:marRight w:val="0"/>
          <w:marTop w:val="0"/>
          <w:marBottom w:val="0"/>
          <w:divBdr>
            <w:top w:val="none" w:sz="0" w:space="0" w:color="auto"/>
            <w:left w:val="none" w:sz="0" w:space="0" w:color="auto"/>
            <w:bottom w:val="none" w:sz="0" w:space="0" w:color="auto"/>
            <w:right w:val="none" w:sz="0" w:space="0" w:color="auto"/>
          </w:divBdr>
        </w:div>
        <w:div w:id="1390348528">
          <w:marLeft w:val="480"/>
          <w:marRight w:val="0"/>
          <w:marTop w:val="0"/>
          <w:marBottom w:val="0"/>
          <w:divBdr>
            <w:top w:val="none" w:sz="0" w:space="0" w:color="auto"/>
            <w:left w:val="none" w:sz="0" w:space="0" w:color="auto"/>
            <w:bottom w:val="none" w:sz="0" w:space="0" w:color="auto"/>
            <w:right w:val="none" w:sz="0" w:space="0" w:color="auto"/>
          </w:divBdr>
        </w:div>
        <w:div w:id="1980189450">
          <w:marLeft w:val="480"/>
          <w:marRight w:val="0"/>
          <w:marTop w:val="0"/>
          <w:marBottom w:val="0"/>
          <w:divBdr>
            <w:top w:val="none" w:sz="0" w:space="0" w:color="auto"/>
            <w:left w:val="none" w:sz="0" w:space="0" w:color="auto"/>
            <w:bottom w:val="none" w:sz="0" w:space="0" w:color="auto"/>
            <w:right w:val="none" w:sz="0" w:space="0" w:color="auto"/>
          </w:divBdr>
        </w:div>
      </w:divsChild>
    </w:div>
    <w:div w:id="167137445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50">
      <w:bodyDiv w:val="1"/>
      <w:marLeft w:val="0"/>
      <w:marRight w:val="0"/>
      <w:marTop w:val="0"/>
      <w:marBottom w:val="0"/>
      <w:divBdr>
        <w:top w:val="none" w:sz="0" w:space="0" w:color="auto"/>
        <w:left w:val="none" w:sz="0" w:space="0" w:color="auto"/>
        <w:bottom w:val="none" w:sz="0" w:space="0" w:color="auto"/>
        <w:right w:val="none" w:sz="0" w:space="0" w:color="auto"/>
      </w:divBdr>
    </w:div>
    <w:div w:id="1699508310">
      <w:bodyDiv w:val="1"/>
      <w:marLeft w:val="0"/>
      <w:marRight w:val="0"/>
      <w:marTop w:val="0"/>
      <w:marBottom w:val="0"/>
      <w:divBdr>
        <w:top w:val="none" w:sz="0" w:space="0" w:color="auto"/>
        <w:left w:val="none" w:sz="0" w:space="0" w:color="auto"/>
        <w:bottom w:val="none" w:sz="0" w:space="0" w:color="auto"/>
        <w:right w:val="none" w:sz="0" w:space="0" w:color="auto"/>
      </w:divBdr>
    </w:div>
    <w:div w:id="1705210145">
      <w:bodyDiv w:val="1"/>
      <w:marLeft w:val="0"/>
      <w:marRight w:val="0"/>
      <w:marTop w:val="0"/>
      <w:marBottom w:val="0"/>
      <w:divBdr>
        <w:top w:val="none" w:sz="0" w:space="0" w:color="auto"/>
        <w:left w:val="none" w:sz="0" w:space="0" w:color="auto"/>
        <w:bottom w:val="none" w:sz="0" w:space="0" w:color="auto"/>
        <w:right w:val="none" w:sz="0" w:space="0" w:color="auto"/>
      </w:divBdr>
    </w:div>
    <w:div w:id="1706297512">
      <w:bodyDiv w:val="1"/>
      <w:marLeft w:val="0"/>
      <w:marRight w:val="0"/>
      <w:marTop w:val="0"/>
      <w:marBottom w:val="0"/>
      <w:divBdr>
        <w:top w:val="none" w:sz="0" w:space="0" w:color="auto"/>
        <w:left w:val="none" w:sz="0" w:space="0" w:color="auto"/>
        <w:bottom w:val="none" w:sz="0" w:space="0" w:color="auto"/>
        <w:right w:val="none" w:sz="0" w:space="0" w:color="auto"/>
      </w:divBdr>
      <w:divsChild>
        <w:div w:id="1056970485">
          <w:marLeft w:val="480"/>
          <w:marRight w:val="0"/>
          <w:marTop w:val="0"/>
          <w:marBottom w:val="0"/>
          <w:divBdr>
            <w:top w:val="none" w:sz="0" w:space="0" w:color="auto"/>
            <w:left w:val="none" w:sz="0" w:space="0" w:color="auto"/>
            <w:bottom w:val="none" w:sz="0" w:space="0" w:color="auto"/>
            <w:right w:val="none" w:sz="0" w:space="0" w:color="auto"/>
          </w:divBdr>
        </w:div>
        <w:div w:id="1172528035">
          <w:marLeft w:val="480"/>
          <w:marRight w:val="0"/>
          <w:marTop w:val="0"/>
          <w:marBottom w:val="0"/>
          <w:divBdr>
            <w:top w:val="none" w:sz="0" w:space="0" w:color="auto"/>
            <w:left w:val="none" w:sz="0" w:space="0" w:color="auto"/>
            <w:bottom w:val="none" w:sz="0" w:space="0" w:color="auto"/>
            <w:right w:val="none" w:sz="0" w:space="0" w:color="auto"/>
          </w:divBdr>
        </w:div>
        <w:div w:id="431247219">
          <w:marLeft w:val="480"/>
          <w:marRight w:val="0"/>
          <w:marTop w:val="0"/>
          <w:marBottom w:val="0"/>
          <w:divBdr>
            <w:top w:val="none" w:sz="0" w:space="0" w:color="auto"/>
            <w:left w:val="none" w:sz="0" w:space="0" w:color="auto"/>
            <w:bottom w:val="none" w:sz="0" w:space="0" w:color="auto"/>
            <w:right w:val="none" w:sz="0" w:space="0" w:color="auto"/>
          </w:divBdr>
        </w:div>
        <w:div w:id="330107676">
          <w:marLeft w:val="480"/>
          <w:marRight w:val="0"/>
          <w:marTop w:val="0"/>
          <w:marBottom w:val="0"/>
          <w:divBdr>
            <w:top w:val="none" w:sz="0" w:space="0" w:color="auto"/>
            <w:left w:val="none" w:sz="0" w:space="0" w:color="auto"/>
            <w:bottom w:val="none" w:sz="0" w:space="0" w:color="auto"/>
            <w:right w:val="none" w:sz="0" w:space="0" w:color="auto"/>
          </w:divBdr>
        </w:div>
        <w:div w:id="786123451">
          <w:marLeft w:val="480"/>
          <w:marRight w:val="0"/>
          <w:marTop w:val="0"/>
          <w:marBottom w:val="0"/>
          <w:divBdr>
            <w:top w:val="none" w:sz="0" w:space="0" w:color="auto"/>
            <w:left w:val="none" w:sz="0" w:space="0" w:color="auto"/>
            <w:bottom w:val="none" w:sz="0" w:space="0" w:color="auto"/>
            <w:right w:val="none" w:sz="0" w:space="0" w:color="auto"/>
          </w:divBdr>
        </w:div>
        <w:div w:id="2014452614">
          <w:marLeft w:val="480"/>
          <w:marRight w:val="0"/>
          <w:marTop w:val="0"/>
          <w:marBottom w:val="0"/>
          <w:divBdr>
            <w:top w:val="none" w:sz="0" w:space="0" w:color="auto"/>
            <w:left w:val="none" w:sz="0" w:space="0" w:color="auto"/>
            <w:bottom w:val="none" w:sz="0" w:space="0" w:color="auto"/>
            <w:right w:val="none" w:sz="0" w:space="0" w:color="auto"/>
          </w:divBdr>
        </w:div>
        <w:div w:id="1638560396">
          <w:marLeft w:val="480"/>
          <w:marRight w:val="0"/>
          <w:marTop w:val="0"/>
          <w:marBottom w:val="0"/>
          <w:divBdr>
            <w:top w:val="none" w:sz="0" w:space="0" w:color="auto"/>
            <w:left w:val="none" w:sz="0" w:space="0" w:color="auto"/>
            <w:bottom w:val="none" w:sz="0" w:space="0" w:color="auto"/>
            <w:right w:val="none" w:sz="0" w:space="0" w:color="auto"/>
          </w:divBdr>
        </w:div>
        <w:div w:id="333806193">
          <w:marLeft w:val="480"/>
          <w:marRight w:val="0"/>
          <w:marTop w:val="0"/>
          <w:marBottom w:val="0"/>
          <w:divBdr>
            <w:top w:val="none" w:sz="0" w:space="0" w:color="auto"/>
            <w:left w:val="none" w:sz="0" w:space="0" w:color="auto"/>
            <w:bottom w:val="none" w:sz="0" w:space="0" w:color="auto"/>
            <w:right w:val="none" w:sz="0" w:space="0" w:color="auto"/>
          </w:divBdr>
        </w:div>
        <w:div w:id="1968274800">
          <w:marLeft w:val="480"/>
          <w:marRight w:val="0"/>
          <w:marTop w:val="0"/>
          <w:marBottom w:val="0"/>
          <w:divBdr>
            <w:top w:val="none" w:sz="0" w:space="0" w:color="auto"/>
            <w:left w:val="none" w:sz="0" w:space="0" w:color="auto"/>
            <w:bottom w:val="none" w:sz="0" w:space="0" w:color="auto"/>
            <w:right w:val="none" w:sz="0" w:space="0" w:color="auto"/>
          </w:divBdr>
        </w:div>
      </w:divsChild>
    </w:div>
    <w:div w:id="1708722060">
      <w:bodyDiv w:val="1"/>
      <w:marLeft w:val="0"/>
      <w:marRight w:val="0"/>
      <w:marTop w:val="0"/>
      <w:marBottom w:val="0"/>
      <w:divBdr>
        <w:top w:val="none" w:sz="0" w:space="0" w:color="auto"/>
        <w:left w:val="none" w:sz="0" w:space="0" w:color="auto"/>
        <w:bottom w:val="none" w:sz="0" w:space="0" w:color="auto"/>
        <w:right w:val="none" w:sz="0" w:space="0" w:color="auto"/>
      </w:divBdr>
      <w:divsChild>
        <w:div w:id="412826248">
          <w:marLeft w:val="480"/>
          <w:marRight w:val="0"/>
          <w:marTop w:val="0"/>
          <w:marBottom w:val="0"/>
          <w:divBdr>
            <w:top w:val="none" w:sz="0" w:space="0" w:color="auto"/>
            <w:left w:val="none" w:sz="0" w:space="0" w:color="auto"/>
            <w:bottom w:val="none" w:sz="0" w:space="0" w:color="auto"/>
            <w:right w:val="none" w:sz="0" w:space="0" w:color="auto"/>
          </w:divBdr>
        </w:div>
        <w:div w:id="2115899986">
          <w:marLeft w:val="480"/>
          <w:marRight w:val="0"/>
          <w:marTop w:val="0"/>
          <w:marBottom w:val="0"/>
          <w:divBdr>
            <w:top w:val="none" w:sz="0" w:space="0" w:color="auto"/>
            <w:left w:val="none" w:sz="0" w:space="0" w:color="auto"/>
            <w:bottom w:val="none" w:sz="0" w:space="0" w:color="auto"/>
            <w:right w:val="none" w:sz="0" w:space="0" w:color="auto"/>
          </w:divBdr>
        </w:div>
        <w:div w:id="1656839548">
          <w:marLeft w:val="480"/>
          <w:marRight w:val="0"/>
          <w:marTop w:val="0"/>
          <w:marBottom w:val="0"/>
          <w:divBdr>
            <w:top w:val="none" w:sz="0" w:space="0" w:color="auto"/>
            <w:left w:val="none" w:sz="0" w:space="0" w:color="auto"/>
            <w:bottom w:val="none" w:sz="0" w:space="0" w:color="auto"/>
            <w:right w:val="none" w:sz="0" w:space="0" w:color="auto"/>
          </w:divBdr>
        </w:div>
        <w:div w:id="2114352416">
          <w:marLeft w:val="480"/>
          <w:marRight w:val="0"/>
          <w:marTop w:val="0"/>
          <w:marBottom w:val="0"/>
          <w:divBdr>
            <w:top w:val="none" w:sz="0" w:space="0" w:color="auto"/>
            <w:left w:val="none" w:sz="0" w:space="0" w:color="auto"/>
            <w:bottom w:val="none" w:sz="0" w:space="0" w:color="auto"/>
            <w:right w:val="none" w:sz="0" w:space="0" w:color="auto"/>
          </w:divBdr>
        </w:div>
        <w:div w:id="118231886">
          <w:marLeft w:val="480"/>
          <w:marRight w:val="0"/>
          <w:marTop w:val="0"/>
          <w:marBottom w:val="0"/>
          <w:divBdr>
            <w:top w:val="none" w:sz="0" w:space="0" w:color="auto"/>
            <w:left w:val="none" w:sz="0" w:space="0" w:color="auto"/>
            <w:bottom w:val="none" w:sz="0" w:space="0" w:color="auto"/>
            <w:right w:val="none" w:sz="0" w:space="0" w:color="auto"/>
          </w:divBdr>
        </w:div>
        <w:div w:id="307901162">
          <w:marLeft w:val="480"/>
          <w:marRight w:val="0"/>
          <w:marTop w:val="0"/>
          <w:marBottom w:val="0"/>
          <w:divBdr>
            <w:top w:val="none" w:sz="0" w:space="0" w:color="auto"/>
            <w:left w:val="none" w:sz="0" w:space="0" w:color="auto"/>
            <w:bottom w:val="none" w:sz="0" w:space="0" w:color="auto"/>
            <w:right w:val="none" w:sz="0" w:space="0" w:color="auto"/>
          </w:divBdr>
        </w:div>
        <w:div w:id="1670981160">
          <w:marLeft w:val="480"/>
          <w:marRight w:val="0"/>
          <w:marTop w:val="0"/>
          <w:marBottom w:val="0"/>
          <w:divBdr>
            <w:top w:val="none" w:sz="0" w:space="0" w:color="auto"/>
            <w:left w:val="none" w:sz="0" w:space="0" w:color="auto"/>
            <w:bottom w:val="none" w:sz="0" w:space="0" w:color="auto"/>
            <w:right w:val="none" w:sz="0" w:space="0" w:color="auto"/>
          </w:divBdr>
        </w:div>
      </w:divsChild>
    </w:div>
    <w:div w:id="1714227456">
      <w:bodyDiv w:val="1"/>
      <w:marLeft w:val="0"/>
      <w:marRight w:val="0"/>
      <w:marTop w:val="0"/>
      <w:marBottom w:val="0"/>
      <w:divBdr>
        <w:top w:val="none" w:sz="0" w:space="0" w:color="auto"/>
        <w:left w:val="none" w:sz="0" w:space="0" w:color="auto"/>
        <w:bottom w:val="none" w:sz="0" w:space="0" w:color="auto"/>
        <w:right w:val="none" w:sz="0" w:space="0" w:color="auto"/>
      </w:divBdr>
      <w:divsChild>
        <w:div w:id="1067729299">
          <w:marLeft w:val="480"/>
          <w:marRight w:val="0"/>
          <w:marTop w:val="0"/>
          <w:marBottom w:val="0"/>
          <w:divBdr>
            <w:top w:val="none" w:sz="0" w:space="0" w:color="auto"/>
            <w:left w:val="none" w:sz="0" w:space="0" w:color="auto"/>
            <w:bottom w:val="none" w:sz="0" w:space="0" w:color="auto"/>
            <w:right w:val="none" w:sz="0" w:space="0" w:color="auto"/>
          </w:divBdr>
        </w:div>
        <w:div w:id="926041059">
          <w:marLeft w:val="480"/>
          <w:marRight w:val="0"/>
          <w:marTop w:val="0"/>
          <w:marBottom w:val="0"/>
          <w:divBdr>
            <w:top w:val="none" w:sz="0" w:space="0" w:color="auto"/>
            <w:left w:val="none" w:sz="0" w:space="0" w:color="auto"/>
            <w:bottom w:val="none" w:sz="0" w:space="0" w:color="auto"/>
            <w:right w:val="none" w:sz="0" w:space="0" w:color="auto"/>
          </w:divBdr>
        </w:div>
        <w:div w:id="144708915">
          <w:marLeft w:val="480"/>
          <w:marRight w:val="0"/>
          <w:marTop w:val="0"/>
          <w:marBottom w:val="0"/>
          <w:divBdr>
            <w:top w:val="none" w:sz="0" w:space="0" w:color="auto"/>
            <w:left w:val="none" w:sz="0" w:space="0" w:color="auto"/>
            <w:bottom w:val="none" w:sz="0" w:space="0" w:color="auto"/>
            <w:right w:val="none" w:sz="0" w:space="0" w:color="auto"/>
          </w:divBdr>
        </w:div>
        <w:div w:id="1502938285">
          <w:marLeft w:val="480"/>
          <w:marRight w:val="0"/>
          <w:marTop w:val="0"/>
          <w:marBottom w:val="0"/>
          <w:divBdr>
            <w:top w:val="none" w:sz="0" w:space="0" w:color="auto"/>
            <w:left w:val="none" w:sz="0" w:space="0" w:color="auto"/>
            <w:bottom w:val="none" w:sz="0" w:space="0" w:color="auto"/>
            <w:right w:val="none" w:sz="0" w:space="0" w:color="auto"/>
          </w:divBdr>
        </w:div>
        <w:div w:id="1897623521">
          <w:marLeft w:val="480"/>
          <w:marRight w:val="0"/>
          <w:marTop w:val="0"/>
          <w:marBottom w:val="0"/>
          <w:divBdr>
            <w:top w:val="none" w:sz="0" w:space="0" w:color="auto"/>
            <w:left w:val="none" w:sz="0" w:space="0" w:color="auto"/>
            <w:bottom w:val="none" w:sz="0" w:space="0" w:color="auto"/>
            <w:right w:val="none" w:sz="0" w:space="0" w:color="auto"/>
          </w:divBdr>
        </w:div>
        <w:div w:id="851189974">
          <w:marLeft w:val="480"/>
          <w:marRight w:val="0"/>
          <w:marTop w:val="0"/>
          <w:marBottom w:val="0"/>
          <w:divBdr>
            <w:top w:val="none" w:sz="0" w:space="0" w:color="auto"/>
            <w:left w:val="none" w:sz="0" w:space="0" w:color="auto"/>
            <w:bottom w:val="none" w:sz="0" w:space="0" w:color="auto"/>
            <w:right w:val="none" w:sz="0" w:space="0" w:color="auto"/>
          </w:divBdr>
        </w:div>
        <w:div w:id="984701387">
          <w:marLeft w:val="480"/>
          <w:marRight w:val="0"/>
          <w:marTop w:val="0"/>
          <w:marBottom w:val="0"/>
          <w:divBdr>
            <w:top w:val="none" w:sz="0" w:space="0" w:color="auto"/>
            <w:left w:val="none" w:sz="0" w:space="0" w:color="auto"/>
            <w:bottom w:val="none" w:sz="0" w:space="0" w:color="auto"/>
            <w:right w:val="none" w:sz="0" w:space="0" w:color="auto"/>
          </w:divBdr>
        </w:div>
      </w:divsChild>
    </w:div>
    <w:div w:id="1741127448">
      <w:bodyDiv w:val="1"/>
      <w:marLeft w:val="0"/>
      <w:marRight w:val="0"/>
      <w:marTop w:val="0"/>
      <w:marBottom w:val="0"/>
      <w:divBdr>
        <w:top w:val="none" w:sz="0" w:space="0" w:color="auto"/>
        <w:left w:val="none" w:sz="0" w:space="0" w:color="auto"/>
        <w:bottom w:val="none" w:sz="0" w:space="0" w:color="auto"/>
        <w:right w:val="none" w:sz="0" w:space="0" w:color="auto"/>
      </w:divBdr>
      <w:divsChild>
        <w:div w:id="563224862">
          <w:marLeft w:val="480"/>
          <w:marRight w:val="0"/>
          <w:marTop w:val="0"/>
          <w:marBottom w:val="0"/>
          <w:divBdr>
            <w:top w:val="none" w:sz="0" w:space="0" w:color="auto"/>
            <w:left w:val="none" w:sz="0" w:space="0" w:color="auto"/>
            <w:bottom w:val="none" w:sz="0" w:space="0" w:color="auto"/>
            <w:right w:val="none" w:sz="0" w:space="0" w:color="auto"/>
          </w:divBdr>
        </w:div>
        <w:div w:id="448823192">
          <w:marLeft w:val="480"/>
          <w:marRight w:val="0"/>
          <w:marTop w:val="0"/>
          <w:marBottom w:val="0"/>
          <w:divBdr>
            <w:top w:val="none" w:sz="0" w:space="0" w:color="auto"/>
            <w:left w:val="none" w:sz="0" w:space="0" w:color="auto"/>
            <w:bottom w:val="none" w:sz="0" w:space="0" w:color="auto"/>
            <w:right w:val="none" w:sz="0" w:space="0" w:color="auto"/>
          </w:divBdr>
        </w:div>
        <w:div w:id="621961931">
          <w:marLeft w:val="480"/>
          <w:marRight w:val="0"/>
          <w:marTop w:val="0"/>
          <w:marBottom w:val="0"/>
          <w:divBdr>
            <w:top w:val="none" w:sz="0" w:space="0" w:color="auto"/>
            <w:left w:val="none" w:sz="0" w:space="0" w:color="auto"/>
            <w:bottom w:val="none" w:sz="0" w:space="0" w:color="auto"/>
            <w:right w:val="none" w:sz="0" w:space="0" w:color="auto"/>
          </w:divBdr>
        </w:div>
        <w:div w:id="570309844">
          <w:marLeft w:val="480"/>
          <w:marRight w:val="0"/>
          <w:marTop w:val="0"/>
          <w:marBottom w:val="0"/>
          <w:divBdr>
            <w:top w:val="none" w:sz="0" w:space="0" w:color="auto"/>
            <w:left w:val="none" w:sz="0" w:space="0" w:color="auto"/>
            <w:bottom w:val="none" w:sz="0" w:space="0" w:color="auto"/>
            <w:right w:val="none" w:sz="0" w:space="0" w:color="auto"/>
          </w:divBdr>
        </w:div>
        <w:div w:id="521015794">
          <w:marLeft w:val="480"/>
          <w:marRight w:val="0"/>
          <w:marTop w:val="0"/>
          <w:marBottom w:val="0"/>
          <w:divBdr>
            <w:top w:val="none" w:sz="0" w:space="0" w:color="auto"/>
            <w:left w:val="none" w:sz="0" w:space="0" w:color="auto"/>
            <w:bottom w:val="none" w:sz="0" w:space="0" w:color="auto"/>
            <w:right w:val="none" w:sz="0" w:space="0" w:color="auto"/>
          </w:divBdr>
        </w:div>
        <w:div w:id="2072775605">
          <w:marLeft w:val="480"/>
          <w:marRight w:val="0"/>
          <w:marTop w:val="0"/>
          <w:marBottom w:val="0"/>
          <w:divBdr>
            <w:top w:val="none" w:sz="0" w:space="0" w:color="auto"/>
            <w:left w:val="none" w:sz="0" w:space="0" w:color="auto"/>
            <w:bottom w:val="none" w:sz="0" w:space="0" w:color="auto"/>
            <w:right w:val="none" w:sz="0" w:space="0" w:color="auto"/>
          </w:divBdr>
        </w:div>
        <w:div w:id="590772881">
          <w:marLeft w:val="480"/>
          <w:marRight w:val="0"/>
          <w:marTop w:val="0"/>
          <w:marBottom w:val="0"/>
          <w:divBdr>
            <w:top w:val="none" w:sz="0" w:space="0" w:color="auto"/>
            <w:left w:val="none" w:sz="0" w:space="0" w:color="auto"/>
            <w:bottom w:val="none" w:sz="0" w:space="0" w:color="auto"/>
            <w:right w:val="none" w:sz="0" w:space="0" w:color="auto"/>
          </w:divBdr>
        </w:div>
        <w:div w:id="833423874">
          <w:marLeft w:val="480"/>
          <w:marRight w:val="0"/>
          <w:marTop w:val="0"/>
          <w:marBottom w:val="0"/>
          <w:divBdr>
            <w:top w:val="none" w:sz="0" w:space="0" w:color="auto"/>
            <w:left w:val="none" w:sz="0" w:space="0" w:color="auto"/>
            <w:bottom w:val="none" w:sz="0" w:space="0" w:color="auto"/>
            <w:right w:val="none" w:sz="0" w:space="0" w:color="auto"/>
          </w:divBdr>
        </w:div>
      </w:divsChild>
    </w:div>
    <w:div w:id="1741368967">
      <w:bodyDiv w:val="1"/>
      <w:marLeft w:val="0"/>
      <w:marRight w:val="0"/>
      <w:marTop w:val="0"/>
      <w:marBottom w:val="0"/>
      <w:divBdr>
        <w:top w:val="none" w:sz="0" w:space="0" w:color="auto"/>
        <w:left w:val="none" w:sz="0" w:space="0" w:color="auto"/>
        <w:bottom w:val="none" w:sz="0" w:space="0" w:color="auto"/>
        <w:right w:val="none" w:sz="0" w:space="0" w:color="auto"/>
      </w:divBdr>
    </w:div>
    <w:div w:id="1743481849">
      <w:bodyDiv w:val="1"/>
      <w:marLeft w:val="0"/>
      <w:marRight w:val="0"/>
      <w:marTop w:val="0"/>
      <w:marBottom w:val="0"/>
      <w:divBdr>
        <w:top w:val="none" w:sz="0" w:space="0" w:color="auto"/>
        <w:left w:val="none" w:sz="0" w:space="0" w:color="auto"/>
        <w:bottom w:val="none" w:sz="0" w:space="0" w:color="auto"/>
        <w:right w:val="none" w:sz="0" w:space="0" w:color="auto"/>
      </w:divBdr>
    </w:div>
    <w:div w:id="1776754155">
      <w:bodyDiv w:val="1"/>
      <w:marLeft w:val="0"/>
      <w:marRight w:val="0"/>
      <w:marTop w:val="0"/>
      <w:marBottom w:val="0"/>
      <w:divBdr>
        <w:top w:val="none" w:sz="0" w:space="0" w:color="auto"/>
        <w:left w:val="none" w:sz="0" w:space="0" w:color="auto"/>
        <w:bottom w:val="none" w:sz="0" w:space="0" w:color="auto"/>
        <w:right w:val="none" w:sz="0" w:space="0" w:color="auto"/>
      </w:divBdr>
    </w:div>
    <w:div w:id="1780490556">
      <w:bodyDiv w:val="1"/>
      <w:marLeft w:val="0"/>
      <w:marRight w:val="0"/>
      <w:marTop w:val="0"/>
      <w:marBottom w:val="0"/>
      <w:divBdr>
        <w:top w:val="none" w:sz="0" w:space="0" w:color="auto"/>
        <w:left w:val="none" w:sz="0" w:space="0" w:color="auto"/>
        <w:bottom w:val="none" w:sz="0" w:space="0" w:color="auto"/>
        <w:right w:val="none" w:sz="0" w:space="0" w:color="auto"/>
      </w:divBdr>
    </w:div>
    <w:div w:id="1783839126">
      <w:bodyDiv w:val="1"/>
      <w:marLeft w:val="0"/>
      <w:marRight w:val="0"/>
      <w:marTop w:val="0"/>
      <w:marBottom w:val="0"/>
      <w:divBdr>
        <w:top w:val="none" w:sz="0" w:space="0" w:color="auto"/>
        <w:left w:val="none" w:sz="0" w:space="0" w:color="auto"/>
        <w:bottom w:val="none" w:sz="0" w:space="0" w:color="auto"/>
        <w:right w:val="none" w:sz="0" w:space="0" w:color="auto"/>
      </w:divBdr>
    </w:div>
    <w:div w:id="1797094953">
      <w:bodyDiv w:val="1"/>
      <w:marLeft w:val="0"/>
      <w:marRight w:val="0"/>
      <w:marTop w:val="0"/>
      <w:marBottom w:val="0"/>
      <w:divBdr>
        <w:top w:val="none" w:sz="0" w:space="0" w:color="auto"/>
        <w:left w:val="none" w:sz="0" w:space="0" w:color="auto"/>
        <w:bottom w:val="none" w:sz="0" w:space="0" w:color="auto"/>
        <w:right w:val="none" w:sz="0" w:space="0" w:color="auto"/>
      </w:divBdr>
    </w:div>
    <w:div w:id="1802796229">
      <w:bodyDiv w:val="1"/>
      <w:marLeft w:val="0"/>
      <w:marRight w:val="0"/>
      <w:marTop w:val="0"/>
      <w:marBottom w:val="0"/>
      <w:divBdr>
        <w:top w:val="none" w:sz="0" w:space="0" w:color="auto"/>
        <w:left w:val="none" w:sz="0" w:space="0" w:color="auto"/>
        <w:bottom w:val="none" w:sz="0" w:space="0" w:color="auto"/>
        <w:right w:val="none" w:sz="0" w:space="0" w:color="auto"/>
      </w:divBdr>
    </w:div>
    <w:div w:id="1811248151">
      <w:bodyDiv w:val="1"/>
      <w:marLeft w:val="0"/>
      <w:marRight w:val="0"/>
      <w:marTop w:val="0"/>
      <w:marBottom w:val="0"/>
      <w:divBdr>
        <w:top w:val="none" w:sz="0" w:space="0" w:color="auto"/>
        <w:left w:val="none" w:sz="0" w:space="0" w:color="auto"/>
        <w:bottom w:val="none" w:sz="0" w:space="0" w:color="auto"/>
        <w:right w:val="none" w:sz="0" w:space="0" w:color="auto"/>
      </w:divBdr>
    </w:div>
    <w:div w:id="1811897030">
      <w:bodyDiv w:val="1"/>
      <w:marLeft w:val="0"/>
      <w:marRight w:val="0"/>
      <w:marTop w:val="0"/>
      <w:marBottom w:val="0"/>
      <w:divBdr>
        <w:top w:val="none" w:sz="0" w:space="0" w:color="auto"/>
        <w:left w:val="none" w:sz="0" w:space="0" w:color="auto"/>
        <w:bottom w:val="none" w:sz="0" w:space="0" w:color="auto"/>
        <w:right w:val="none" w:sz="0" w:space="0" w:color="auto"/>
      </w:divBdr>
      <w:divsChild>
        <w:div w:id="710038418">
          <w:marLeft w:val="480"/>
          <w:marRight w:val="0"/>
          <w:marTop w:val="0"/>
          <w:marBottom w:val="0"/>
          <w:divBdr>
            <w:top w:val="none" w:sz="0" w:space="0" w:color="auto"/>
            <w:left w:val="none" w:sz="0" w:space="0" w:color="auto"/>
            <w:bottom w:val="none" w:sz="0" w:space="0" w:color="auto"/>
            <w:right w:val="none" w:sz="0" w:space="0" w:color="auto"/>
          </w:divBdr>
        </w:div>
        <w:div w:id="851265806">
          <w:marLeft w:val="480"/>
          <w:marRight w:val="0"/>
          <w:marTop w:val="0"/>
          <w:marBottom w:val="0"/>
          <w:divBdr>
            <w:top w:val="none" w:sz="0" w:space="0" w:color="auto"/>
            <w:left w:val="none" w:sz="0" w:space="0" w:color="auto"/>
            <w:bottom w:val="none" w:sz="0" w:space="0" w:color="auto"/>
            <w:right w:val="none" w:sz="0" w:space="0" w:color="auto"/>
          </w:divBdr>
        </w:div>
        <w:div w:id="1235697054">
          <w:marLeft w:val="480"/>
          <w:marRight w:val="0"/>
          <w:marTop w:val="0"/>
          <w:marBottom w:val="0"/>
          <w:divBdr>
            <w:top w:val="none" w:sz="0" w:space="0" w:color="auto"/>
            <w:left w:val="none" w:sz="0" w:space="0" w:color="auto"/>
            <w:bottom w:val="none" w:sz="0" w:space="0" w:color="auto"/>
            <w:right w:val="none" w:sz="0" w:space="0" w:color="auto"/>
          </w:divBdr>
        </w:div>
        <w:div w:id="2031643467">
          <w:marLeft w:val="480"/>
          <w:marRight w:val="0"/>
          <w:marTop w:val="0"/>
          <w:marBottom w:val="0"/>
          <w:divBdr>
            <w:top w:val="none" w:sz="0" w:space="0" w:color="auto"/>
            <w:left w:val="none" w:sz="0" w:space="0" w:color="auto"/>
            <w:bottom w:val="none" w:sz="0" w:space="0" w:color="auto"/>
            <w:right w:val="none" w:sz="0" w:space="0" w:color="auto"/>
          </w:divBdr>
        </w:div>
        <w:div w:id="1392381672">
          <w:marLeft w:val="480"/>
          <w:marRight w:val="0"/>
          <w:marTop w:val="0"/>
          <w:marBottom w:val="0"/>
          <w:divBdr>
            <w:top w:val="none" w:sz="0" w:space="0" w:color="auto"/>
            <w:left w:val="none" w:sz="0" w:space="0" w:color="auto"/>
            <w:bottom w:val="none" w:sz="0" w:space="0" w:color="auto"/>
            <w:right w:val="none" w:sz="0" w:space="0" w:color="auto"/>
          </w:divBdr>
        </w:div>
        <w:div w:id="1746687249">
          <w:marLeft w:val="480"/>
          <w:marRight w:val="0"/>
          <w:marTop w:val="0"/>
          <w:marBottom w:val="0"/>
          <w:divBdr>
            <w:top w:val="none" w:sz="0" w:space="0" w:color="auto"/>
            <w:left w:val="none" w:sz="0" w:space="0" w:color="auto"/>
            <w:bottom w:val="none" w:sz="0" w:space="0" w:color="auto"/>
            <w:right w:val="none" w:sz="0" w:space="0" w:color="auto"/>
          </w:divBdr>
        </w:div>
        <w:div w:id="47657249">
          <w:marLeft w:val="480"/>
          <w:marRight w:val="0"/>
          <w:marTop w:val="0"/>
          <w:marBottom w:val="0"/>
          <w:divBdr>
            <w:top w:val="none" w:sz="0" w:space="0" w:color="auto"/>
            <w:left w:val="none" w:sz="0" w:space="0" w:color="auto"/>
            <w:bottom w:val="none" w:sz="0" w:space="0" w:color="auto"/>
            <w:right w:val="none" w:sz="0" w:space="0" w:color="auto"/>
          </w:divBdr>
        </w:div>
        <w:div w:id="1199706482">
          <w:marLeft w:val="480"/>
          <w:marRight w:val="0"/>
          <w:marTop w:val="0"/>
          <w:marBottom w:val="0"/>
          <w:divBdr>
            <w:top w:val="none" w:sz="0" w:space="0" w:color="auto"/>
            <w:left w:val="none" w:sz="0" w:space="0" w:color="auto"/>
            <w:bottom w:val="none" w:sz="0" w:space="0" w:color="auto"/>
            <w:right w:val="none" w:sz="0" w:space="0" w:color="auto"/>
          </w:divBdr>
        </w:div>
        <w:div w:id="1427968652">
          <w:marLeft w:val="480"/>
          <w:marRight w:val="0"/>
          <w:marTop w:val="0"/>
          <w:marBottom w:val="0"/>
          <w:divBdr>
            <w:top w:val="none" w:sz="0" w:space="0" w:color="auto"/>
            <w:left w:val="none" w:sz="0" w:space="0" w:color="auto"/>
            <w:bottom w:val="none" w:sz="0" w:space="0" w:color="auto"/>
            <w:right w:val="none" w:sz="0" w:space="0" w:color="auto"/>
          </w:divBdr>
        </w:div>
        <w:div w:id="537395439">
          <w:marLeft w:val="480"/>
          <w:marRight w:val="0"/>
          <w:marTop w:val="0"/>
          <w:marBottom w:val="0"/>
          <w:divBdr>
            <w:top w:val="none" w:sz="0" w:space="0" w:color="auto"/>
            <w:left w:val="none" w:sz="0" w:space="0" w:color="auto"/>
            <w:bottom w:val="none" w:sz="0" w:space="0" w:color="auto"/>
            <w:right w:val="none" w:sz="0" w:space="0" w:color="auto"/>
          </w:divBdr>
        </w:div>
      </w:divsChild>
    </w:div>
    <w:div w:id="1818916843">
      <w:bodyDiv w:val="1"/>
      <w:marLeft w:val="0"/>
      <w:marRight w:val="0"/>
      <w:marTop w:val="0"/>
      <w:marBottom w:val="0"/>
      <w:divBdr>
        <w:top w:val="none" w:sz="0" w:space="0" w:color="auto"/>
        <w:left w:val="none" w:sz="0" w:space="0" w:color="auto"/>
        <w:bottom w:val="none" w:sz="0" w:space="0" w:color="auto"/>
        <w:right w:val="none" w:sz="0" w:space="0" w:color="auto"/>
      </w:divBdr>
      <w:divsChild>
        <w:div w:id="1647201811">
          <w:marLeft w:val="480"/>
          <w:marRight w:val="0"/>
          <w:marTop w:val="0"/>
          <w:marBottom w:val="0"/>
          <w:divBdr>
            <w:top w:val="none" w:sz="0" w:space="0" w:color="auto"/>
            <w:left w:val="none" w:sz="0" w:space="0" w:color="auto"/>
            <w:bottom w:val="none" w:sz="0" w:space="0" w:color="auto"/>
            <w:right w:val="none" w:sz="0" w:space="0" w:color="auto"/>
          </w:divBdr>
        </w:div>
        <w:div w:id="1006447625">
          <w:marLeft w:val="480"/>
          <w:marRight w:val="0"/>
          <w:marTop w:val="0"/>
          <w:marBottom w:val="0"/>
          <w:divBdr>
            <w:top w:val="none" w:sz="0" w:space="0" w:color="auto"/>
            <w:left w:val="none" w:sz="0" w:space="0" w:color="auto"/>
            <w:bottom w:val="none" w:sz="0" w:space="0" w:color="auto"/>
            <w:right w:val="none" w:sz="0" w:space="0" w:color="auto"/>
          </w:divBdr>
        </w:div>
      </w:divsChild>
    </w:div>
    <w:div w:id="1834877501">
      <w:bodyDiv w:val="1"/>
      <w:marLeft w:val="0"/>
      <w:marRight w:val="0"/>
      <w:marTop w:val="0"/>
      <w:marBottom w:val="0"/>
      <w:divBdr>
        <w:top w:val="none" w:sz="0" w:space="0" w:color="auto"/>
        <w:left w:val="none" w:sz="0" w:space="0" w:color="auto"/>
        <w:bottom w:val="none" w:sz="0" w:space="0" w:color="auto"/>
        <w:right w:val="none" w:sz="0" w:space="0" w:color="auto"/>
      </w:divBdr>
    </w:div>
    <w:div w:id="1848330388">
      <w:bodyDiv w:val="1"/>
      <w:marLeft w:val="0"/>
      <w:marRight w:val="0"/>
      <w:marTop w:val="0"/>
      <w:marBottom w:val="0"/>
      <w:divBdr>
        <w:top w:val="none" w:sz="0" w:space="0" w:color="auto"/>
        <w:left w:val="none" w:sz="0" w:space="0" w:color="auto"/>
        <w:bottom w:val="none" w:sz="0" w:space="0" w:color="auto"/>
        <w:right w:val="none" w:sz="0" w:space="0" w:color="auto"/>
      </w:divBdr>
    </w:div>
    <w:div w:id="1857039896">
      <w:bodyDiv w:val="1"/>
      <w:marLeft w:val="0"/>
      <w:marRight w:val="0"/>
      <w:marTop w:val="0"/>
      <w:marBottom w:val="0"/>
      <w:divBdr>
        <w:top w:val="none" w:sz="0" w:space="0" w:color="auto"/>
        <w:left w:val="none" w:sz="0" w:space="0" w:color="auto"/>
        <w:bottom w:val="none" w:sz="0" w:space="0" w:color="auto"/>
        <w:right w:val="none" w:sz="0" w:space="0" w:color="auto"/>
      </w:divBdr>
      <w:divsChild>
        <w:div w:id="148786561">
          <w:marLeft w:val="480"/>
          <w:marRight w:val="0"/>
          <w:marTop w:val="0"/>
          <w:marBottom w:val="0"/>
          <w:divBdr>
            <w:top w:val="none" w:sz="0" w:space="0" w:color="auto"/>
            <w:left w:val="none" w:sz="0" w:space="0" w:color="auto"/>
            <w:bottom w:val="none" w:sz="0" w:space="0" w:color="auto"/>
            <w:right w:val="none" w:sz="0" w:space="0" w:color="auto"/>
          </w:divBdr>
        </w:div>
        <w:div w:id="1606687930">
          <w:marLeft w:val="480"/>
          <w:marRight w:val="0"/>
          <w:marTop w:val="0"/>
          <w:marBottom w:val="0"/>
          <w:divBdr>
            <w:top w:val="none" w:sz="0" w:space="0" w:color="auto"/>
            <w:left w:val="none" w:sz="0" w:space="0" w:color="auto"/>
            <w:bottom w:val="none" w:sz="0" w:space="0" w:color="auto"/>
            <w:right w:val="none" w:sz="0" w:space="0" w:color="auto"/>
          </w:divBdr>
        </w:div>
        <w:div w:id="151071707">
          <w:marLeft w:val="480"/>
          <w:marRight w:val="0"/>
          <w:marTop w:val="0"/>
          <w:marBottom w:val="0"/>
          <w:divBdr>
            <w:top w:val="none" w:sz="0" w:space="0" w:color="auto"/>
            <w:left w:val="none" w:sz="0" w:space="0" w:color="auto"/>
            <w:bottom w:val="none" w:sz="0" w:space="0" w:color="auto"/>
            <w:right w:val="none" w:sz="0" w:space="0" w:color="auto"/>
          </w:divBdr>
        </w:div>
        <w:div w:id="146434659">
          <w:marLeft w:val="480"/>
          <w:marRight w:val="0"/>
          <w:marTop w:val="0"/>
          <w:marBottom w:val="0"/>
          <w:divBdr>
            <w:top w:val="none" w:sz="0" w:space="0" w:color="auto"/>
            <w:left w:val="none" w:sz="0" w:space="0" w:color="auto"/>
            <w:bottom w:val="none" w:sz="0" w:space="0" w:color="auto"/>
            <w:right w:val="none" w:sz="0" w:space="0" w:color="auto"/>
          </w:divBdr>
        </w:div>
        <w:div w:id="2121339168">
          <w:marLeft w:val="480"/>
          <w:marRight w:val="0"/>
          <w:marTop w:val="0"/>
          <w:marBottom w:val="0"/>
          <w:divBdr>
            <w:top w:val="none" w:sz="0" w:space="0" w:color="auto"/>
            <w:left w:val="none" w:sz="0" w:space="0" w:color="auto"/>
            <w:bottom w:val="none" w:sz="0" w:space="0" w:color="auto"/>
            <w:right w:val="none" w:sz="0" w:space="0" w:color="auto"/>
          </w:divBdr>
        </w:div>
        <w:div w:id="1931237558">
          <w:marLeft w:val="480"/>
          <w:marRight w:val="0"/>
          <w:marTop w:val="0"/>
          <w:marBottom w:val="0"/>
          <w:divBdr>
            <w:top w:val="none" w:sz="0" w:space="0" w:color="auto"/>
            <w:left w:val="none" w:sz="0" w:space="0" w:color="auto"/>
            <w:bottom w:val="none" w:sz="0" w:space="0" w:color="auto"/>
            <w:right w:val="none" w:sz="0" w:space="0" w:color="auto"/>
          </w:divBdr>
        </w:div>
        <w:div w:id="1917089854">
          <w:marLeft w:val="480"/>
          <w:marRight w:val="0"/>
          <w:marTop w:val="0"/>
          <w:marBottom w:val="0"/>
          <w:divBdr>
            <w:top w:val="none" w:sz="0" w:space="0" w:color="auto"/>
            <w:left w:val="none" w:sz="0" w:space="0" w:color="auto"/>
            <w:bottom w:val="none" w:sz="0" w:space="0" w:color="auto"/>
            <w:right w:val="none" w:sz="0" w:space="0" w:color="auto"/>
          </w:divBdr>
        </w:div>
        <w:div w:id="24647181">
          <w:marLeft w:val="480"/>
          <w:marRight w:val="0"/>
          <w:marTop w:val="0"/>
          <w:marBottom w:val="0"/>
          <w:divBdr>
            <w:top w:val="none" w:sz="0" w:space="0" w:color="auto"/>
            <w:left w:val="none" w:sz="0" w:space="0" w:color="auto"/>
            <w:bottom w:val="none" w:sz="0" w:space="0" w:color="auto"/>
            <w:right w:val="none" w:sz="0" w:space="0" w:color="auto"/>
          </w:divBdr>
        </w:div>
        <w:div w:id="35278069">
          <w:marLeft w:val="480"/>
          <w:marRight w:val="0"/>
          <w:marTop w:val="0"/>
          <w:marBottom w:val="0"/>
          <w:divBdr>
            <w:top w:val="none" w:sz="0" w:space="0" w:color="auto"/>
            <w:left w:val="none" w:sz="0" w:space="0" w:color="auto"/>
            <w:bottom w:val="none" w:sz="0" w:space="0" w:color="auto"/>
            <w:right w:val="none" w:sz="0" w:space="0" w:color="auto"/>
          </w:divBdr>
        </w:div>
      </w:divsChild>
    </w:div>
    <w:div w:id="1858956494">
      <w:bodyDiv w:val="1"/>
      <w:marLeft w:val="0"/>
      <w:marRight w:val="0"/>
      <w:marTop w:val="0"/>
      <w:marBottom w:val="0"/>
      <w:divBdr>
        <w:top w:val="none" w:sz="0" w:space="0" w:color="auto"/>
        <w:left w:val="none" w:sz="0" w:space="0" w:color="auto"/>
        <w:bottom w:val="none" w:sz="0" w:space="0" w:color="auto"/>
        <w:right w:val="none" w:sz="0" w:space="0" w:color="auto"/>
      </w:divBdr>
      <w:divsChild>
        <w:div w:id="885407824">
          <w:marLeft w:val="480"/>
          <w:marRight w:val="0"/>
          <w:marTop w:val="0"/>
          <w:marBottom w:val="0"/>
          <w:divBdr>
            <w:top w:val="none" w:sz="0" w:space="0" w:color="auto"/>
            <w:left w:val="none" w:sz="0" w:space="0" w:color="auto"/>
            <w:bottom w:val="none" w:sz="0" w:space="0" w:color="auto"/>
            <w:right w:val="none" w:sz="0" w:space="0" w:color="auto"/>
          </w:divBdr>
        </w:div>
        <w:div w:id="1178351375">
          <w:marLeft w:val="480"/>
          <w:marRight w:val="0"/>
          <w:marTop w:val="0"/>
          <w:marBottom w:val="0"/>
          <w:divBdr>
            <w:top w:val="none" w:sz="0" w:space="0" w:color="auto"/>
            <w:left w:val="none" w:sz="0" w:space="0" w:color="auto"/>
            <w:bottom w:val="none" w:sz="0" w:space="0" w:color="auto"/>
            <w:right w:val="none" w:sz="0" w:space="0" w:color="auto"/>
          </w:divBdr>
        </w:div>
        <w:div w:id="1080130174">
          <w:marLeft w:val="480"/>
          <w:marRight w:val="0"/>
          <w:marTop w:val="0"/>
          <w:marBottom w:val="0"/>
          <w:divBdr>
            <w:top w:val="none" w:sz="0" w:space="0" w:color="auto"/>
            <w:left w:val="none" w:sz="0" w:space="0" w:color="auto"/>
            <w:bottom w:val="none" w:sz="0" w:space="0" w:color="auto"/>
            <w:right w:val="none" w:sz="0" w:space="0" w:color="auto"/>
          </w:divBdr>
        </w:div>
        <w:div w:id="1930889990">
          <w:marLeft w:val="480"/>
          <w:marRight w:val="0"/>
          <w:marTop w:val="0"/>
          <w:marBottom w:val="0"/>
          <w:divBdr>
            <w:top w:val="none" w:sz="0" w:space="0" w:color="auto"/>
            <w:left w:val="none" w:sz="0" w:space="0" w:color="auto"/>
            <w:bottom w:val="none" w:sz="0" w:space="0" w:color="auto"/>
            <w:right w:val="none" w:sz="0" w:space="0" w:color="auto"/>
          </w:divBdr>
        </w:div>
        <w:div w:id="1920023479">
          <w:marLeft w:val="480"/>
          <w:marRight w:val="0"/>
          <w:marTop w:val="0"/>
          <w:marBottom w:val="0"/>
          <w:divBdr>
            <w:top w:val="none" w:sz="0" w:space="0" w:color="auto"/>
            <w:left w:val="none" w:sz="0" w:space="0" w:color="auto"/>
            <w:bottom w:val="none" w:sz="0" w:space="0" w:color="auto"/>
            <w:right w:val="none" w:sz="0" w:space="0" w:color="auto"/>
          </w:divBdr>
        </w:div>
        <w:div w:id="2087916722">
          <w:marLeft w:val="480"/>
          <w:marRight w:val="0"/>
          <w:marTop w:val="0"/>
          <w:marBottom w:val="0"/>
          <w:divBdr>
            <w:top w:val="none" w:sz="0" w:space="0" w:color="auto"/>
            <w:left w:val="none" w:sz="0" w:space="0" w:color="auto"/>
            <w:bottom w:val="none" w:sz="0" w:space="0" w:color="auto"/>
            <w:right w:val="none" w:sz="0" w:space="0" w:color="auto"/>
          </w:divBdr>
        </w:div>
        <w:div w:id="187763949">
          <w:marLeft w:val="480"/>
          <w:marRight w:val="0"/>
          <w:marTop w:val="0"/>
          <w:marBottom w:val="0"/>
          <w:divBdr>
            <w:top w:val="none" w:sz="0" w:space="0" w:color="auto"/>
            <w:left w:val="none" w:sz="0" w:space="0" w:color="auto"/>
            <w:bottom w:val="none" w:sz="0" w:space="0" w:color="auto"/>
            <w:right w:val="none" w:sz="0" w:space="0" w:color="auto"/>
          </w:divBdr>
        </w:div>
      </w:divsChild>
    </w:div>
    <w:div w:id="1867258209">
      <w:bodyDiv w:val="1"/>
      <w:marLeft w:val="0"/>
      <w:marRight w:val="0"/>
      <w:marTop w:val="0"/>
      <w:marBottom w:val="0"/>
      <w:divBdr>
        <w:top w:val="none" w:sz="0" w:space="0" w:color="auto"/>
        <w:left w:val="none" w:sz="0" w:space="0" w:color="auto"/>
        <w:bottom w:val="none" w:sz="0" w:space="0" w:color="auto"/>
        <w:right w:val="none" w:sz="0" w:space="0" w:color="auto"/>
      </w:divBdr>
    </w:div>
    <w:div w:id="1871841999">
      <w:bodyDiv w:val="1"/>
      <w:marLeft w:val="0"/>
      <w:marRight w:val="0"/>
      <w:marTop w:val="0"/>
      <w:marBottom w:val="0"/>
      <w:divBdr>
        <w:top w:val="none" w:sz="0" w:space="0" w:color="auto"/>
        <w:left w:val="none" w:sz="0" w:space="0" w:color="auto"/>
        <w:bottom w:val="none" w:sz="0" w:space="0" w:color="auto"/>
        <w:right w:val="none" w:sz="0" w:space="0" w:color="auto"/>
      </w:divBdr>
    </w:div>
    <w:div w:id="1887523129">
      <w:bodyDiv w:val="1"/>
      <w:marLeft w:val="0"/>
      <w:marRight w:val="0"/>
      <w:marTop w:val="0"/>
      <w:marBottom w:val="0"/>
      <w:divBdr>
        <w:top w:val="none" w:sz="0" w:space="0" w:color="auto"/>
        <w:left w:val="none" w:sz="0" w:space="0" w:color="auto"/>
        <w:bottom w:val="none" w:sz="0" w:space="0" w:color="auto"/>
        <w:right w:val="none" w:sz="0" w:space="0" w:color="auto"/>
      </w:divBdr>
    </w:div>
    <w:div w:id="1891915504">
      <w:bodyDiv w:val="1"/>
      <w:marLeft w:val="0"/>
      <w:marRight w:val="0"/>
      <w:marTop w:val="0"/>
      <w:marBottom w:val="0"/>
      <w:divBdr>
        <w:top w:val="none" w:sz="0" w:space="0" w:color="auto"/>
        <w:left w:val="none" w:sz="0" w:space="0" w:color="auto"/>
        <w:bottom w:val="none" w:sz="0" w:space="0" w:color="auto"/>
        <w:right w:val="none" w:sz="0" w:space="0" w:color="auto"/>
      </w:divBdr>
    </w:div>
    <w:div w:id="1897274217">
      <w:bodyDiv w:val="1"/>
      <w:marLeft w:val="0"/>
      <w:marRight w:val="0"/>
      <w:marTop w:val="0"/>
      <w:marBottom w:val="0"/>
      <w:divBdr>
        <w:top w:val="none" w:sz="0" w:space="0" w:color="auto"/>
        <w:left w:val="none" w:sz="0" w:space="0" w:color="auto"/>
        <w:bottom w:val="none" w:sz="0" w:space="0" w:color="auto"/>
        <w:right w:val="none" w:sz="0" w:space="0" w:color="auto"/>
      </w:divBdr>
    </w:div>
    <w:div w:id="1900092226">
      <w:bodyDiv w:val="1"/>
      <w:marLeft w:val="0"/>
      <w:marRight w:val="0"/>
      <w:marTop w:val="0"/>
      <w:marBottom w:val="0"/>
      <w:divBdr>
        <w:top w:val="none" w:sz="0" w:space="0" w:color="auto"/>
        <w:left w:val="none" w:sz="0" w:space="0" w:color="auto"/>
        <w:bottom w:val="none" w:sz="0" w:space="0" w:color="auto"/>
        <w:right w:val="none" w:sz="0" w:space="0" w:color="auto"/>
      </w:divBdr>
    </w:div>
    <w:div w:id="1917471292">
      <w:bodyDiv w:val="1"/>
      <w:marLeft w:val="0"/>
      <w:marRight w:val="0"/>
      <w:marTop w:val="0"/>
      <w:marBottom w:val="0"/>
      <w:divBdr>
        <w:top w:val="none" w:sz="0" w:space="0" w:color="auto"/>
        <w:left w:val="none" w:sz="0" w:space="0" w:color="auto"/>
        <w:bottom w:val="none" w:sz="0" w:space="0" w:color="auto"/>
        <w:right w:val="none" w:sz="0" w:space="0" w:color="auto"/>
      </w:divBdr>
    </w:div>
    <w:div w:id="1921909812">
      <w:bodyDiv w:val="1"/>
      <w:marLeft w:val="0"/>
      <w:marRight w:val="0"/>
      <w:marTop w:val="0"/>
      <w:marBottom w:val="0"/>
      <w:divBdr>
        <w:top w:val="none" w:sz="0" w:space="0" w:color="auto"/>
        <w:left w:val="none" w:sz="0" w:space="0" w:color="auto"/>
        <w:bottom w:val="none" w:sz="0" w:space="0" w:color="auto"/>
        <w:right w:val="none" w:sz="0" w:space="0" w:color="auto"/>
      </w:divBdr>
      <w:divsChild>
        <w:div w:id="2013560643">
          <w:marLeft w:val="480"/>
          <w:marRight w:val="0"/>
          <w:marTop w:val="0"/>
          <w:marBottom w:val="0"/>
          <w:divBdr>
            <w:top w:val="none" w:sz="0" w:space="0" w:color="auto"/>
            <w:left w:val="none" w:sz="0" w:space="0" w:color="auto"/>
            <w:bottom w:val="none" w:sz="0" w:space="0" w:color="auto"/>
            <w:right w:val="none" w:sz="0" w:space="0" w:color="auto"/>
          </w:divBdr>
        </w:div>
        <w:div w:id="1401639211">
          <w:marLeft w:val="480"/>
          <w:marRight w:val="0"/>
          <w:marTop w:val="0"/>
          <w:marBottom w:val="0"/>
          <w:divBdr>
            <w:top w:val="none" w:sz="0" w:space="0" w:color="auto"/>
            <w:left w:val="none" w:sz="0" w:space="0" w:color="auto"/>
            <w:bottom w:val="none" w:sz="0" w:space="0" w:color="auto"/>
            <w:right w:val="none" w:sz="0" w:space="0" w:color="auto"/>
          </w:divBdr>
        </w:div>
        <w:div w:id="1886285317">
          <w:marLeft w:val="480"/>
          <w:marRight w:val="0"/>
          <w:marTop w:val="0"/>
          <w:marBottom w:val="0"/>
          <w:divBdr>
            <w:top w:val="none" w:sz="0" w:space="0" w:color="auto"/>
            <w:left w:val="none" w:sz="0" w:space="0" w:color="auto"/>
            <w:bottom w:val="none" w:sz="0" w:space="0" w:color="auto"/>
            <w:right w:val="none" w:sz="0" w:space="0" w:color="auto"/>
          </w:divBdr>
        </w:div>
        <w:div w:id="1477529389">
          <w:marLeft w:val="480"/>
          <w:marRight w:val="0"/>
          <w:marTop w:val="0"/>
          <w:marBottom w:val="0"/>
          <w:divBdr>
            <w:top w:val="none" w:sz="0" w:space="0" w:color="auto"/>
            <w:left w:val="none" w:sz="0" w:space="0" w:color="auto"/>
            <w:bottom w:val="none" w:sz="0" w:space="0" w:color="auto"/>
            <w:right w:val="none" w:sz="0" w:space="0" w:color="auto"/>
          </w:divBdr>
        </w:div>
        <w:div w:id="12728527">
          <w:marLeft w:val="480"/>
          <w:marRight w:val="0"/>
          <w:marTop w:val="0"/>
          <w:marBottom w:val="0"/>
          <w:divBdr>
            <w:top w:val="none" w:sz="0" w:space="0" w:color="auto"/>
            <w:left w:val="none" w:sz="0" w:space="0" w:color="auto"/>
            <w:bottom w:val="none" w:sz="0" w:space="0" w:color="auto"/>
            <w:right w:val="none" w:sz="0" w:space="0" w:color="auto"/>
          </w:divBdr>
        </w:div>
        <w:div w:id="1982883128">
          <w:marLeft w:val="480"/>
          <w:marRight w:val="0"/>
          <w:marTop w:val="0"/>
          <w:marBottom w:val="0"/>
          <w:divBdr>
            <w:top w:val="none" w:sz="0" w:space="0" w:color="auto"/>
            <w:left w:val="none" w:sz="0" w:space="0" w:color="auto"/>
            <w:bottom w:val="none" w:sz="0" w:space="0" w:color="auto"/>
            <w:right w:val="none" w:sz="0" w:space="0" w:color="auto"/>
          </w:divBdr>
        </w:div>
        <w:div w:id="1111701047">
          <w:marLeft w:val="480"/>
          <w:marRight w:val="0"/>
          <w:marTop w:val="0"/>
          <w:marBottom w:val="0"/>
          <w:divBdr>
            <w:top w:val="none" w:sz="0" w:space="0" w:color="auto"/>
            <w:left w:val="none" w:sz="0" w:space="0" w:color="auto"/>
            <w:bottom w:val="none" w:sz="0" w:space="0" w:color="auto"/>
            <w:right w:val="none" w:sz="0" w:space="0" w:color="auto"/>
          </w:divBdr>
        </w:div>
      </w:divsChild>
    </w:div>
    <w:div w:id="1929346772">
      <w:bodyDiv w:val="1"/>
      <w:marLeft w:val="0"/>
      <w:marRight w:val="0"/>
      <w:marTop w:val="0"/>
      <w:marBottom w:val="0"/>
      <w:divBdr>
        <w:top w:val="none" w:sz="0" w:space="0" w:color="auto"/>
        <w:left w:val="none" w:sz="0" w:space="0" w:color="auto"/>
        <w:bottom w:val="none" w:sz="0" w:space="0" w:color="auto"/>
        <w:right w:val="none" w:sz="0" w:space="0" w:color="auto"/>
      </w:divBdr>
    </w:div>
    <w:div w:id="1930305676">
      <w:bodyDiv w:val="1"/>
      <w:marLeft w:val="0"/>
      <w:marRight w:val="0"/>
      <w:marTop w:val="0"/>
      <w:marBottom w:val="0"/>
      <w:divBdr>
        <w:top w:val="none" w:sz="0" w:space="0" w:color="auto"/>
        <w:left w:val="none" w:sz="0" w:space="0" w:color="auto"/>
        <w:bottom w:val="none" w:sz="0" w:space="0" w:color="auto"/>
        <w:right w:val="none" w:sz="0" w:space="0" w:color="auto"/>
      </w:divBdr>
      <w:divsChild>
        <w:div w:id="1126315484">
          <w:marLeft w:val="480"/>
          <w:marRight w:val="0"/>
          <w:marTop w:val="0"/>
          <w:marBottom w:val="0"/>
          <w:divBdr>
            <w:top w:val="none" w:sz="0" w:space="0" w:color="auto"/>
            <w:left w:val="none" w:sz="0" w:space="0" w:color="auto"/>
            <w:bottom w:val="none" w:sz="0" w:space="0" w:color="auto"/>
            <w:right w:val="none" w:sz="0" w:space="0" w:color="auto"/>
          </w:divBdr>
        </w:div>
        <w:div w:id="1283266787">
          <w:marLeft w:val="480"/>
          <w:marRight w:val="0"/>
          <w:marTop w:val="0"/>
          <w:marBottom w:val="0"/>
          <w:divBdr>
            <w:top w:val="none" w:sz="0" w:space="0" w:color="auto"/>
            <w:left w:val="none" w:sz="0" w:space="0" w:color="auto"/>
            <w:bottom w:val="none" w:sz="0" w:space="0" w:color="auto"/>
            <w:right w:val="none" w:sz="0" w:space="0" w:color="auto"/>
          </w:divBdr>
        </w:div>
        <w:div w:id="995956512">
          <w:marLeft w:val="480"/>
          <w:marRight w:val="0"/>
          <w:marTop w:val="0"/>
          <w:marBottom w:val="0"/>
          <w:divBdr>
            <w:top w:val="none" w:sz="0" w:space="0" w:color="auto"/>
            <w:left w:val="none" w:sz="0" w:space="0" w:color="auto"/>
            <w:bottom w:val="none" w:sz="0" w:space="0" w:color="auto"/>
            <w:right w:val="none" w:sz="0" w:space="0" w:color="auto"/>
          </w:divBdr>
        </w:div>
        <w:div w:id="888419091">
          <w:marLeft w:val="480"/>
          <w:marRight w:val="0"/>
          <w:marTop w:val="0"/>
          <w:marBottom w:val="0"/>
          <w:divBdr>
            <w:top w:val="none" w:sz="0" w:space="0" w:color="auto"/>
            <w:left w:val="none" w:sz="0" w:space="0" w:color="auto"/>
            <w:bottom w:val="none" w:sz="0" w:space="0" w:color="auto"/>
            <w:right w:val="none" w:sz="0" w:space="0" w:color="auto"/>
          </w:divBdr>
        </w:div>
        <w:div w:id="1717005112">
          <w:marLeft w:val="480"/>
          <w:marRight w:val="0"/>
          <w:marTop w:val="0"/>
          <w:marBottom w:val="0"/>
          <w:divBdr>
            <w:top w:val="none" w:sz="0" w:space="0" w:color="auto"/>
            <w:left w:val="none" w:sz="0" w:space="0" w:color="auto"/>
            <w:bottom w:val="none" w:sz="0" w:space="0" w:color="auto"/>
            <w:right w:val="none" w:sz="0" w:space="0" w:color="auto"/>
          </w:divBdr>
        </w:div>
        <w:div w:id="2079358831">
          <w:marLeft w:val="480"/>
          <w:marRight w:val="0"/>
          <w:marTop w:val="0"/>
          <w:marBottom w:val="0"/>
          <w:divBdr>
            <w:top w:val="none" w:sz="0" w:space="0" w:color="auto"/>
            <w:left w:val="none" w:sz="0" w:space="0" w:color="auto"/>
            <w:bottom w:val="none" w:sz="0" w:space="0" w:color="auto"/>
            <w:right w:val="none" w:sz="0" w:space="0" w:color="auto"/>
          </w:divBdr>
        </w:div>
      </w:divsChild>
    </w:div>
    <w:div w:id="1938902797">
      <w:bodyDiv w:val="1"/>
      <w:marLeft w:val="0"/>
      <w:marRight w:val="0"/>
      <w:marTop w:val="0"/>
      <w:marBottom w:val="0"/>
      <w:divBdr>
        <w:top w:val="none" w:sz="0" w:space="0" w:color="auto"/>
        <w:left w:val="none" w:sz="0" w:space="0" w:color="auto"/>
        <w:bottom w:val="none" w:sz="0" w:space="0" w:color="auto"/>
        <w:right w:val="none" w:sz="0" w:space="0" w:color="auto"/>
      </w:divBdr>
    </w:div>
    <w:div w:id="1941595507">
      <w:bodyDiv w:val="1"/>
      <w:marLeft w:val="0"/>
      <w:marRight w:val="0"/>
      <w:marTop w:val="0"/>
      <w:marBottom w:val="0"/>
      <w:divBdr>
        <w:top w:val="none" w:sz="0" w:space="0" w:color="auto"/>
        <w:left w:val="none" w:sz="0" w:space="0" w:color="auto"/>
        <w:bottom w:val="none" w:sz="0" w:space="0" w:color="auto"/>
        <w:right w:val="none" w:sz="0" w:space="0" w:color="auto"/>
      </w:divBdr>
    </w:div>
    <w:div w:id="1944218812">
      <w:bodyDiv w:val="1"/>
      <w:marLeft w:val="0"/>
      <w:marRight w:val="0"/>
      <w:marTop w:val="0"/>
      <w:marBottom w:val="0"/>
      <w:divBdr>
        <w:top w:val="none" w:sz="0" w:space="0" w:color="auto"/>
        <w:left w:val="none" w:sz="0" w:space="0" w:color="auto"/>
        <w:bottom w:val="none" w:sz="0" w:space="0" w:color="auto"/>
        <w:right w:val="none" w:sz="0" w:space="0" w:color="auto"/>
      </w:divBdr>
    </w:div>
    <w:div w:id="1946383756">
      <w:bodyDiv w:val="1"/>
      <w:marLeft w:val="0"/>
      <w:marRight w:val="0"/>
      <w:marTop w:val="0"/>
      <w:marBottom w:val="0"/>
      <w:divBdr>
        <w:top w:val="none" w:sz="0" w:space="0" w:color="auto"/>
        <w:left w:val="none" w:sz="0" w:space="0" w:color="auto"/>
        <w:bottom w:val="none" w:sz="0" w:space="0" w:color="auto"/>
        <w:right w:val="none" w:sz="0" w:space="0" w:color="auto"/>
      </w:divBdr>
    </w:div>
    <w:div w:id="1948538147">
      <w:bodyDiv w:val="1"/>
      <w:marLeft w:val="0"/>
      <w:marRight w:val="0"/>
      <w:marTop w:val="0"/>
      <w:marBottom w:val="0"/>
      <w:divBdr>
        <w:top w:val="none" w:sz="0" w:space="0" w:color="auto"/>
        <w:left w:val="none" w:sz="0" w:space="0" w:color="auto"/>
        <w:bottom w:val="none" w:sz="0" w:space="0" w:color="auto"/>
        <w:right w:val="none" w:sz="0" w:space="0" w:color="auto"/>
      </w:divBdr>
      <w:divsChild>
        <w:div w:id="762916933">
          <w:marLeft w:val="480"/>
          <w:marRight w:val="0"/>
          <w:marTop w:val="0"/>
          <w:marBottom w:val="0"/>
          <w:divBdr>
            <w:top w:val="none" w:sz="0" w:space="0" w:color="auto"/>
            <w:left w:val="none" w:sz="0" w:space="0" w:color="auto"/>
            <w:bottom w:val="none" w:sz="0" w:space="0" w:color="auto"/>
            <w:right w:val="none" w:sz="0" w:space="0" w:color="auto"/>
          </w:divBdr>
        </w:div>
        <w:div w:id="1426532514">
          <w:marLeft w:val="480"/>
          <w:marRight w:val="0"/>
          <w:marTop w:val="0"/>
          <w:marBottom w:val="0"/>
          <w:divBdr>
            <w:top w:val="none" w:sz="0" w:space="0" w:color="auto"/>
            <w:left w:val="none" w:sz="0" w:space="0" w:color="auto"/>
            <w:bottom w:val="none" w:sz="0" w:space="0" w:color="auto"/>
            <w:right w:val="none" w:sz="0" w:space="0" w:color="auto"/>
          </w:divBdr>
        </w:div>
        <w:div w:id="1845390639">
          <w:marLeft w:val="480"/>
          <w:marRight w:val="0"/>
          <w:marTop w:val="0"/>
          <w:marBottom w:val="0"/>
          <w:divBdr>
            <w:top w:val="none" w:sz="0" w:space="0" w:color="auto"/>
            <w:left w:val="none" w:sz="0" w:space="0" w:color="auto"/>
            <w:bottom w:val="none" w:sz="0" w:space="0" w:color="auto"/>
            <w:right w:val="none" w:sz="0" w:space="0" w:color="auto"/>
          </w:divBdr>
        </w:div>
        <w:div w:id="1401707253">
          <w:marLeft w:val="480"/>
          <w:marRight w:val="0"/>
          <w:marTop w:val="0"/>
          <w:marBottom w:val="0"/>
          <w:divBdr>
            <w:top w:val="none" w:sz="0" w:space="0" w:color="auto"/>
            <w:left w:val="none" w:sz="0" w:space="0" w:color="auto"/>
            <w:bottom w:val="none" w:sz="0" w:space="0" w:color="auto"/>
            <w:right w:val="none" w:sz="0" w:space="0" w:color="auto"/>
          </w:divBdr>
        </w:div>
        <w:div w:id="233902273">
          <w:marLeft w:val="480"/>
          <w:marRight w:val="0"/>
          <w:marTop w:val="0"/>
          <w:marBottom w:val="0"/>
          <w:divBdr>
            <w:top w:val="none" w:sz="0" w:space="0" w:color="auto"/>
            <w:left w:val="none" w:sz="0" w:space="0" w:color="auto"/>
            <w:bottom w:val="none" w:sz="0" w:space="0" w:color="auto"/>
            <w:right w:val="none" w:sz="0" w:space="0" w:color="auto"/>
          </w:divBdr>
        </w:div>
        <w:div w:id="1039009999">
          <w:marLeft w:val="480"/>
          <w:marRight w:val="0"/>
          <w:marTop w:val="0"/>
          <w:marBottom w:val="0"/>
          <w:divBdr>
            <w:top w:val="none" w:sz="0" w:space="0" w:color="auto"/>
            <w:left w:val="none" w:sz="0" w:space="0" w:color="auto"/>
            <w:bottom w:val="none" w:sz="0" w:space="0" w:color="auto"/>
            <w:right w:val="none" w:sz="0" w:space="0" w:color="auto"/>
          </w:divBdr>
        </w:div>
        <w:div w:id="2115007429">
          <w:marLeft w:val="480"/>
          <w:marRight w:val="0"/>
          <w:marTop w:val="0"/>
          <w:marBottom w:val="0"/>
          <w:divBdr>
            <w:top w:val="none" w:sz="0" w:space="0" w:color="auto"/>
            <w:left w:val="none" w:sz="0" w:space="0" w:color="auto"/>
            <w:bottom w:val="none" w:sz="0" w:space="0" w:color="auto"/>
            <w:right w:val="none" w:sz="0" w:space="0" w:color="auto"/>
          </w:divBdr>
        </w:div>
        <w:div w:id="1811246954">
          <w:marLeft w:val="480"/>
          <w:marRight w:val="0"/>
          <w:marTop w:val="0"/>
          <w:marBottom w:val="0"/>
          <w:divBdr>
            <w:top w:val="none" w:sz="0" w:space="0" w:color="auto"/>
            <w:left w:val="none" w:sz="0" w:space="0" w:color="auto"/>
            <w:bottom w:val="none" w:sz="0" w:space="0" w:color="auto"/>
            <w:right w:val="none" w:sz="0" w:space="0" w:color="auto"/>
          </w:divBdr>
        </w:div>
        <w:div w:id="1336570507">
          <w:marLeft w:val="480"/>
          <w:marRight w:val="0"/>
          <w:marTop w:val="0"/>
          <w:marBottom w:val="0"/>
          <w:divBdr>
            <w:top w:val="none" w:sz="0" w:space="0" w:color="auto"/>
            <w:left w:val="none" w:sz="0" w:space="0" w:color="auto"/>
            <w:bottom w:val="none" w:sz="0" w:space="0" w:color="auto"/>
            <w:right w:val="none" w:sz="0" w:space="0" w:color="auto"/>
          </w:divBdr>
        </w:div>
      </w:divsChild>
    </w:div>
    <w:div w:id="1952711273">
      <w:bodyDiv w:val="1"/>
      <w:marLeft w:val="0"/>
      <w:marRight w:val="0"/>
      <w:marTop w:val="0"/>
      <w:marBottom w:val="0"/>
      <w:divBdr>
        <w:top w:val="none" w:sz="0" w:space="0" w:color="auto"/>
        <w:left w:val="none" w:sz="0" w:space="0" w:color="auto"/>
        <w:bottom w:val="none" w:sz="0" w:space="0" w:color="auto"/>
        <w:right w:val="none" w:sz="0" w:space="0" w:color="auto"/>
      </w:divBdr>
    </w:div>
    <w:div w:id="1959336873">
      <w:bodyDiv w:val="1"/>
      <w:marLeft w:val="0"/>
      <w:marRight w:val="0"/>
      <w:marTop w:val="0"/>
      <w:marBottom w:val="0"/>
      <w:divBdr>
        <w:top w:val="none" w:sz="0" w:space="0" w:color="auto"/>
        <w:left w:val="none" w:sz="0" w:space="0" w:color="auto"/>
        <w:bottom w:val="none" w:sz="0" w:space="0" w:color="auto"/>
        <w:right w:val="none" w:sz="0" w:space="0" w:color="auto"/>
      </w:divBdr>
    </w:div>
    <w:div w:id="1964074252">
      <w:bodyDiv w:val="1"/>
      <w:marLeft w:val="0"/>
      <w:marRight w:val="0"/>
      <w:marTop w:val="0"/>
      <w:marBottom w:val="0"/>
      <w:divBdr>
        <w:top w:val="none" w:sz="0" w:space="0" w:color="auto"/>
        <w:left w:val="none" w:sz="0" w:space="0" w:color="auto"/>
        <w:bottom w:val="none" w:sz="0" w:space="0" w:color="auto"/>
        <w:right w:val="none" w:sz="0" w:space="0" w:color="auto"/>
      </w:divBdr>
    </w:div>
    <w:div w:id="1976448196">
      <w:bodyDiv w:val="1"/>
      <w:marLeft w:val="0"/>
      <w:marRight w:val="0"/>
      <w:marTop w:val="0"/>
      <w:marBottom w:val="0"/>
      <w:divBdr>
        <w:top w:val="none" w:sz="0" w:space="0" w:color="auto"/>
        <w:left w:val="none" w:sz="0" w:space="0" w:color="auto"/>
        <w:bottom w:val="none" w:sz="0" w:space="0" w:color="auto"/>
        <w:right w:val="none" w:sz="0" w:space="0" w:color="auto"/>
      </w:divBdr>
    </w:div>
    <w:div w:id="1982419794">
      <w:bodyDiv w:val="1"/>
      <w:marLeft w:val="0"/>
      <w:marRight w:val="0"/>
      <w:marTop w:val="0"/>
      <w:marBottom w:val="0"/>
      <w:divBdr>
        <w:top w:val="none" w:sz="0" w:space="0" w:color="auto"/>
        <w:left w:val="none" w:sz="0" w:space="0" w:color="auto"/>
        <w:bottom w:val="none" w:sz="0" w:space="0" w:color="auto"/>
        <w:right w:val="none" w:sz="0" w:space="0" w:color="auto"/>
      </w:divBdr>
    </w:div>
    <w:div w:id="1986619028">
      <w:bodyDiv w:val="1"/>
      <w:marLeft w:val="0"/>
      <w:marRight w:val="0"/>
      <w:marTop w:val="0"/>
      <w:marBottom w:val="0"/>
      <w:divBdr>
        <w:top w:val="none" w:sz="0" w:space="0" w:color="auto"/>
        <w:left w:val="none" w:sz="0" w:space="0" w:color="auto"/>
        <w:bottom w:val="none" w:sz="0" w:space="0" w:color="auto"/>
        <w:right w:val="none" w:sz="0" w:space="0" w:color="auto"/>
      </w:divBdr>
    </w:div>
    <w:div w:id="1987929380">
      <w:bodyDiv w:val="1"/>
      <w:marLeft w:val="0"/>
      <w:marRight w:val="0"/>
      <w:marTop w:val="0"/>
      <w:marBottom w:val="0"/>
      <w:divBdr>
        <w:top w:val="none" w:sz="0" w:space="0" w:color="auto"/>
        <w:left w:val="none" w:sz="0" w:space="0" w:color="auto"/>
        <w:bottom w:val="none" w:sz="0" w:space="0" w:color="auto"/>
        <w:right w:val="none" w:sz="0" w:space="0" w:color="auto"/>
      </w:divBdr>
      <w:divsChild>
        <w:div w:id="834491811">
          <w:marLeft w:val="480"/>
          <w:marRight w:val="0"/>
          <w:marTop w:val="0"/>
          <w:marBottom w:val="0"/>
          <w:divBdr>
            <w:top w:val="none" w:sz="0" w:space="0" w:color="auto"/>
            <w:left w:val="none" w:sz="0" w:space="0" w:color="auto"/>
            <w:bottom w:val="none" w:sz="0" w:space="0" w:color="auto"/>
            <w:right w:val="none" w:sz="0" w:space="0" w:color="auto"/>
          </w:divBdr>
        </w:div>
        <w:div w:id="1705982443">
          <w:marLeft w:val="480"/>
          <w:marRight w:val="0"/>
          <w:marTop w:val="0"/>
          <w:marBottom w:val="0"/>
          <w:divBdr>
            <w:top w:val="none" w:sz="0" w:space="0" w:color="auto"/>
            <w:left w:val="none" w:sz="0" w:space="0" w:color="auto"/>
            <w:bottom w:val="none" w:sz="0" w:space="0" w:color="auto"/>
            <w:right w:val="none" w:sz="0" w:space="0" w:color="auto"/>
          </w:divBdr>
        </w:div>
        <w:div w:id="123157705">
          <w:marLeft w:val="480"/>
          <w:marRight w:val="0"/>
          <w:marTop w:val="0"/>
          <w:marBottom w:val="0"/>
          <w:divBdr>
            <w:top w:val="none" w:sz="0" w:space="0" w:color="auto"/>
            <w:left w:val="none" w:sz="0" w:space="0" w:color="auto"/>
            <w:bottom w:val="none" w:sz="0" w:space="0" w:color="auto"/>
            <w:right w:val="none" w:sz="0" w:space="0" w:color="auto"/>
          </w:divBdr>
        </w:div>
        <w:div w:id="113452005">
          <w:marLeft w:val="480"/>
          <w:marRight w:val="0"/>
          <w:marTop w:val="0"/>
          <w:marBottom w:val="0"/>
          <w:divBdr>
            <w:top w:val="none" w:sz="0" w:space="0" w:color="auto"/>
            <w:left w:val="none" w:sz="0" w:space="0" w:color="auto"/>
            <w:bottom w:val="none" w:sz="0" w:space="0" w:color="auto"/>
            <w:right w:val="none" w:sz="0" w:space="0" w:color="auto"/>
          </w:divBdr>
        </w:div>
        <w:div w:id="643895620">
          <w:marLeft w:val="480"/>
          <w:marRight w:val="0"/>
          <w:marTop w:val="0"/>
          <w:marBottom w:val="0"/>
          <w:divBdr>
            <w:top w:val="none" w:sz="0" w:space="0" w:color="auto"/>
            <w:left w:val="none" w:sz="0" w:space="0" w:color="auto"/>
            <w:bottom w:val="none" w:sz="0" w:space="0" w:color="auto"/>
            <w:right w:val="none" w:sz="0" w:space="0" w:color="auto"/>
          </w:divBdr>
        </w:div>
        <w:div w:id="1700856822">
          <w:marLeft w:val="480"/>
          <w:marRight w:val="0"/>
          <w:marTop w:val="0"/>
          <w:marBottom w:val="0"/>
          <w:divBdr>
            <w:top w:val="none" w:sz="0" w:space="0" w:color="auto"/>
            <w:left w:val="none" w:sz="0" w:space="0" w:color="auto"/>
            <w:bottom w:val="none" w:sz="0" w:space="0" w:color="auto"/>
            <w:right w:val="none" w:sz="0" w:space="0" w:color="auto"/>
          </w:divBdr>
        </w:div>
        <w:div w:id="2052067404">
          <w:marLeft w:val="480"/>
          <w:marRight w:val="0"/>
          <w:marTop w:val="0"/>
          <w:marBottom w:val="0"/>
          <w:divBdr>
            <w:top w:val="none" w:sz="0" w:space="0" w:color="auto"/>
            <w:left w:val="none" w:sz="0" w:space="0" w:color="auto"/>
            <w:bottom w:val="none" w:sz="0" w:space="0" w:color="auto"/>
            <w:right w:val="none" w:sz="0" w:space="0" w:color="auto"/>
          </w:divBdr>
        </w:div>
        <w:div w:id="803350944">
          <w:marLeft w:val="480"/>
          <w:marRight w:val="0"/>
          <w:marTop w:val="0"/>
          <w:marBottom w:val="0"/>
          <w:divBdr>
            <w:top w:val="none" w:sz="0" w:space="0" w:color="auto"/>
            <w:left w:val="none" w:sz="0" w:space="0" w:color="auto"/>
            <w:bottom w:val="none" w:sz="0" w:space="0" w:color="auto"/>
            <w:right w:val="none" w:sz="0" w:space="0" w:color="auto"/>
          </w:divBdr>
        </w:div>
      </w:divsChild>
    </w:div>
    <w:div w:id="1995837660">
      <w:bodyDiv w:val="1"/>
      <w:marLeft w:val="0"/>
      <w:marRight w:val="0"/>
      <w:marTop w:val="0"/>
      <w:marBottom w:val="0"/>
      <w:divBdr>
        <w:top w:val="none" w:sz="0" w:space="0" w:color="auto"/>
        <w:left w:val="none" w:sz="0" w:space="0" w:color="auto"/>
        <w:bottom w:val="none" w:sz="0" w:space="0" w:color="auto"/>
        <w:right w:val="none" w:sz="0" w:space="0" w:color="auto"/>
      </w:divBdr>
      <w:divsChild>
        <w:div w:id="1865290302">
          <w:marLeft w:val="480"/>
          <w:marRight w:val="0"/>
          <w:marTop w:val="0"/>
          <w:marBottom w:val="0"/>
          <w:divBdr>
            <w:top w:val="none" w:sz="0" w:space="0" w:color="auto"/>
            <w:left w:val="none" w:sz="0" w:space="0" w:color="auto"/>
            <w:bottom w:val="none" w:sz="0" w:space="0" w:color="auto"/>
            <w:right w:val="none" w:sz="0" w:space="0" w:color="auto"/>
          </w:divBdr>
        </w:div>
        <w:div w:id="1615360350">
          <w:marLeft w:val="480"/>
          <w:marRight w:val="0"/>
          <w:marTop w:val="0"/>
          <w:marBottom w:val="0"/>
          <w:divBdr>
            <w:top w:val="none" w:sz="0" w:space="0" w:color="auto"/>
            <w:left w:val="none" w:sz="0" w:space="0" w:color="auto"/>
            <w:bottom w:val="none" w:sz="0" w:space="0" w:color="auto"/>
            <w:right w:val="none" w:sz="0" w:space="0" w:color="auto"/>
          </w:divBdr>
        </w:div>
        <w:div w:id="1299451921">
          <w:marLeft w:val="480"/>
          <w:marRight w:val="0"/>
          <w:marTop w:val="0"/>
          <w:marBottom w:val="0"/>
          <w:divBdr>
            <w:top w:val="none" w:sz="0" w:space="0" w:color="auto"/>
            <w:left w:val="none" w:sz="0" w:space="0" w:color="auto"/>
            <w:bottom w:val="none" w:sz="0" w:space="0" w:color="auto"/>
            <w:right w:val="none" w:sz="0" w:space="0" w:color="auto"/>
          </w:divBdr>
        </w:div>
        <w:div w:id="1799058528">
          <w:marLeft w:val="480"/>
          <w:marRight w:val="0"/>
          <w:marTop w:val="0"/>
          <w:marBottom w:val="0"/>
          <w:divBdr>
            <w:top w:val="none" w:sz="0" w:space="0" w:color="auto"/>
            <w:left w:val="none" w:sz="0" w:space="0" w:color="auto"/>
            <w:bottom w:val="none" w:sz="0" w:space="0" w:color="auto"/>
            <w:right w:val="none" w:sz="0" w:space="0" w:color="auto"/>
          </w:divBdr>
        </w:div>
        <w:div w:id="536816660">
          <w:marLeft w:val="480"/>
          <w:marRight w:val="0"/>
          <w:marTop w:val="0"/>
          <w:marBottom w:val="0"/>
          <w:divBdr>
            <w:top w:val="none" w:sz="0" w:space="0" w:color="auto"/>
            <w:left w:val="none" w:sz="0" w:space="0" w:color="auto"/>
            <w:bottom w:val="none" w:sz="0" w:space="0" w:color="auto"/>
            <w:right w:val="none" w:sz="0" w:space="0" w:color="auto"/>
          </w:divBdr>
        </w:div>
        <w:div w:id="504707583">
          <w:marLeft w:val="480"/>
          <w:marRight w:val="0"/>
          <w:marTop w:val="0"/>
          <w:marBottom w:val="0"/>
          <w:divBdr>
            <w:top w:val="none" w:sz="0" w:space="0" w:color="auto"/>
            <w:left w:val="none" w:sz="0" w:space="0" w:color="auto"/>
            <w:bottom w:val="none" w:sz="0" w:space="0" w:color="auto"/>
            <w:right w:val="none" w:sz="0" w:space="0" w:color="auto"/>
          </w:divBdr>
        </w:div>
      </w:divsChild>
    </w:div>
    <w:div w:id="2005232627">
      <w:bodyDiv w:val="1"/>
      <w:marLeft w:val="0"/>
      <w:marRight w:val="0"/>
      <w:marTop w:val="0"/>
      <w:marBottom w:val="0"/>
      <w:divBdr>
        <w:top w:val="none" w:sz="0" w:space="0" w:color="auto"/>
        <w:left w:val="none" w:sz="0" w:space="0" w:color="auto"/>
        <w:bottom w:val="none" w:sz="0" w:space="0" w:color="auto"/>
        <w:right w:val="none" w:sz="0" w:space="0" w:color="auto"/>
      </w:divBdr>
    </w:div>
    <w:div w:id="2006588327">
      <w:bodyDiv w:val="1"/>
      <w:marLeft w:val="0"/>
      <w:marRight w:val="0"/>
      <w:marTop w:val="0"/>
      <w:marBottom w:val="0"/>
      <w:divBdr>
        <w:top w:val="none" w:sz="0" w:space="0" w:color="auto"/>
        <w:left w:val="none" w:sz="0" w:space="0" w:color="auto"/>
        <w:bottom w:val="none" w:sz="0" w:space="0" w:color="auto"/>
        <w:right w:val="none" w:sz="0" w:space="0" w:color="auto"/>
      </w:divBdr>
      <w:divsChild>
        <w:div w:id="911700397">
          <w:marLeft w:val="480"/>
          <w:marRight w:val="0"/>
          <w:marTop w:val="0"/>
          <w:marBottom w:val="0"/>
          <w:divBdr>
            <w:top w:val="none" w:sz="0" w:space="0" w:color="auto"/>
            <w:left w:val="none" w:sz="0" w:space="0" w:color="auto"/>
            <w:bottom w:val="none" w:sz="0" w:space="0" w:color="auto"/>
            <w:right w:val="none" w:sz="0" w:space="0" w:color="auto"/>
          </w:divBdr>
        </w:div>
        <w:div w:id="282461697">
          <w:marLeft w:val="480"/>
          <w:marRight w:val="0"/>
          <w:marTop w:val="0"/>
          <w:marBottom w:val="0"/>
          <w:divBdr>
            <w:top w:val="none" w:sz="0" w:space="0" w:color="auto"/>
            <w:left w:val="none" w:sz="0" w:space="0" w:color="auto"/>
            <w:bottom w:val="none" w:sz="0" w:space="0" w:color="auto"/>
            <w:right w:val="none" w:sz="0" w:space="0" w:color="auto"/>
          </w:divBdr>
        </w:div>
        <w:div w:id="1295526019">
          <w:marLeft w:val="480"/>
          <w:marRight w:val="0"/>
          <w:marTop w:val="0"/>
          <w:marBottom w:val="0"/>
          <w:divBdr>
            <w:top w:val="none" w:sz="0" w:space="0" w:color="auto"/>
            <w:left w:val="none" w:sz="0" w:space="0" w:color="auto"/>
            <w:bottom w:val="none" w:sz="0" w:space="0" w:color="auto"/>
            <w:right w:val="none" w:sz="0" w:space="0" w:color="auto"/>
          </w:divBdr>
        </w:div>
        <w:div w:id="788664051">
          <w:marLeft w:val="480"/>
          <w:marRight w:val="0"/>
          <w:marTop w:val="0"/>
          <w:marBottom w:val="0"/>
          <w:divBdr>
            <w:top w:val="none" w:sz="0" w:space="0" w:color="auto"/>
            <w:left w:val="none" w:sz="0" w:space="0" w:color="auto"/>
            <w:bottom w:val="none" w:sz="0" w:space="0" w:color="auto"/>
            <w:right w:val="none" w:sz="0" w:space="0" w:color="auto"/>
          </w:divBdr>
        </w:div>
        <w:div w:id="228347699">
          <w:marLeft w:val="480"/>
          <w:marRight w:val="0"/>
          <w:marTop w:val="0"/>
          <w:marBottom w:val="0"/>
          <w:divBdr>
            <w:top w:val="none" w:sz="0" w:space="0" w:color="auto"/>
            <w:left w:val="none" w:sz="0" w:space="0" w:color="auto"/>
            <w:bottom w:val="none" w:sz="0" w:space="0" w:color="auto"/>
            <w:right w:val="none" w:sz="0" w:space="0" w:color="auto"/>
          </w:divBdr>
        </w:div>
        <w:div w:id="2078091157">
          <w:marLeft w:val="480"/>
          <w:marRight w:val="0"/>
          <w:marTop w:val="0"/>
          <w:marBottom w:val="0"/>
          <w:divBdr>
            <w:top w:val="none" w:sz="0" w:space="0" w:color="auto"/>
            <w:left w:val="none" w:sz="0" w:space="0" w:color="auto"/>
            <w:bottom w:val="none" w:sz="0" w:space="0" w:color="auto"/>
            <w:right w:val="none" w:sz="0" w:space="0" w:color="auto"/>
          </w:divBdr>
        </w:div>
        <w:div w:id="407970031">
          <w:marLeft w:val="480"/>
          <w:marRight w:val="0"/>
          <w:marTop w:val="0"/>
          <w:marBottom w:val="0"/>
          <w:divBdr>
            <w:top w:val="none" w:sz="0" w:space="0" w:color="auto"/>
            <w:left w:val="none" w:sz="0" w:space="0" w:color="auto"/>
            <w:bottom w:val="none" w:sz="0" w:space="0" w:color="auto"/>
            <w:right w:val="none" w:sz="0" w:space="0" w:color="auto"/>
          </w:divBdr>
        </w:div>
        <w:div w:id="2026444118">
          <w:marLeft w:val="480"/>
          <w:marRight w:val="0"/>
          <w:marTop w:val="0"/>
          <w:marBottom w:val="0"/>
          <w:divBdr>
            <w:top w:val="none" w:sz="0" w:space="0" w:color="auto"/>
            <w:left w:val="none" w:sz="0" w:space="0" w:color="auto"/>
            <w:bottom w:val="none" w:sz="0" w:space="0" w:color="auto"/>
            <w:right w:val="none" w:sz="0" w:space="0" w:color="auto"/>
          </w:divBdr>
        </w:div>
        <w:div w:id="380633608">
          <w:marLeft w:val="480"/>
          <w:marRight w:val="0"/>
          <w:marTop w:val="0"/>
          <w:marBottom w:val="0"/>
          <w:divBdr>
            <w:top w:val="none" w:sz="0" w:space="0" w:color="auto"/>
            <w:left w:val="none" w:sz="0" w:space="0" w:color="auto"/>
            <w:bottom w:val="none" w:sz="0" w:space="0" w:color="auto"/>
            <w:right w:val="none" w:sz="0" w:space="0" w:color="auto"/>
          </w:divBdr>
        </w:div>
      </w:divsChild>
    </w:div>
    <w:div w:id="2011636471">
      <w:bodyDiv w:val="1"/>
      <w:marLeft w:val="0"/>
      <w:marRight w:val="0"/>
      <w:marTop w:val="0"/>
      <w:marBottom w:val="0"/>
      <w:divBdr>
        <w:top w:val="none" w:sz="0" w:space="0" w:color="auto"/>
        <w:left w:val="none" w:sz="0" w:space="0" w:color="auto"/>
        <w:bottom w:val="none" w:sz="0" w:space="0" w:color="auto"/>
        <w:right w:val="none" w:sz="0" w:space="0" w:color="auto"/>
      </w:divBdr>
    </w:div>
    <w:div w:id="2025983534">
      <w:bodyDiv w:val="1"/>
      <w:marLeft w:val="0"/>
      <w:marRight w:val="0"/>
      <w:marTop w:val="0"/>
      <w:marBottom w:val="0"/>
      <w:divBdr>
        <w:top w:val="none" w:sz="0" w:space="0" w:color="auto"/>
        <w:left w:val="none" w:sz="0" w:space="0" w:color="auto"/>
        <w:bottom w:val="none" w:sz="0" w:space="0" w:color="auto"/>
        <w:right w:val="none" w:sz="0" w:space="0" w:color="auto"/>
      </w:divBdr>
      <w:divsChild>
        <w:div w:id="345641599">
          <w:marLeft w:val="480"/>
          <w:marRight w:val="0"/>
          <w:marTop w:val="0"/>
          <w:marBottom w:val="0"/>
          <w:divBdr>
            <w:top w:val="none" w:sz="0" w:space="0" w:color="auto"/>
            <w:left w:val="none" w:sz="0" w:space="0" w:color="auto"/>
            <w:bottom w:val="none" w:sz="0" w:space="0" w:color="auto"/>
            <w:right w:val="none" w:sz="0" w:space="0" w:color="auto"/>
          </w:divBdr>
        </w:div>
        <w:div w:id="449977808">
          <w:marLeft w:val="480"/>
          <w:marRight w:val="0"/>
          <w:marTop w:val="0"/>
          <w:marBottom w:val="0"/>
          <w:divBdr>
            <w:top w:val="none" w:sz="0" w:space="0" w:color="auto"/>
            <w:left w:val="none" w:sz="0" w:space="0" w:color="auto"/>
            <w:bottom w:val="none" w:sz="0" w:space="0" w:color="auto"/>
            <w:right w:val="none" w:sz="0" w:space="0" w:color="auto"/>
          </w:divBdr>
        </w:div>
        <w:div w:id="1266034725">
          <w:marLeft w:val="480"/>
          <w:marRight w:val="0"/>
          <w:marTop w:val="0"/>
          <w:marBottom w:val="0"/>
          <w:divBdr>
            <w:top w:val="none" w:sz="0" w:space="0" w:color="auto"/>
            <w:left w:val="none" w:sz="0" w:space="0" w:color="auto"/>
            <w:bottom w:val="none" w:sz="0" w:space="0" w:color="auto"/>
            <w:right w:val="none" w:sz="0" w:space="0" w:color="auto"/>
          </w:divBdr>
        </w:div>
        <w:div w:id="420226677">
          <w:marLeft w:val="480"/>
          <w:marRight w:val="0"/>
          <w:marTop w:val="0"/>
          <w:marBottom w:val="0"/>
          <w:divBdr>
            <w:top w:val="none" w:sz="0" w:space="0" w:color="auto"/>
            <w:left w:val="none" w:sz="0" w:space="0" w:color="auto"/>
            <w:bottom w:val="none" w:sz="0" w:space="0" w:color="auto"/>
            <w:right w:val="none" w:sz="0" w:space="0" w:color="auto"/>
          </w:divBdr>
        </w:div>
        <w:div w:id="1702631287">
          <w:marLeft w:val="480"/>
          <w:marRight w:val="0"/>
          <w:marTop w:val="0"/>
          <w:marBottom w:val="0"/>
          <w:divBdr>
            <w:top w:val="none" w:sz="0" w:space="0" w:color="auto"/>
            <w:left w:val="none" w:sz="0" w:space="0" w:color="auto"/>
            <w:bottom w:val="none" w:sz="0" w:space="0" w:color="auto"/>
            <w:right w:val="none" w:sz="0" w:space="0" w:color="auto"/>
          </w:divBdr>
        </w:div>
        <w:div w:id="936326791">
          <w:marLeft w:val="480"/>
          <w:marRight w:val="0"/>
          <w:marTop w:val="0"/>
          <w:marBottom w:val="0"/>
          <w:divBdr>
            <w:top w:val="none" w:sz="0" w:space="0" w:color="auto"/>
            <w:left w:val="none" w:sz="0" w:space="0" w:color="auto"/>
            <w:bottom w:val="none" w:sz="0" w:space="0" w:color="auto"/>
            <w:right w:val="none" w:sz="0" w:space="0" w:color="auto"/>
          </w:divBdr>
        </w:div>
        <w:div w:id="2090760705">
          <w:marLeft w:val="480"/>
          <w:marRight w:val="0"/>
          <w:marTop w:val="0"/>
          <w:marBottom w:val="0"/>
          <w:divBdr>
            <w:top w:val="none" w:sz="0" w:space="0" w:color="auto"/>
            <w:left w:val="none" w:sz="0" w:space="0" w:color="auto"/>
            <w:bottom w:val="none" w:sz="0" w:space="0" w:color="auto"/>
            <w:right w:val="none" w:sz="0" w:space="0" w:color="auto"/>
          </w:divBdr>
        </w:div>
        <w:div w:id="519703302">
          <w:marLeft w:val="480"/>
          <w:marRight w:val="0"/>
          <w:marTop w:val="0"/>
          <w:marBottom w:val="0"/>
          <w:divBdr>
            <w:top w:val="none" w:sz="0" w:space="0" w:color="auto"/>
            <w:left w:val="none" w:sz="0" w:space="0" w:color="auto"/>
            <w:bottom w:val="none" w:sz="0" w:space="0" w:color="auto"/>
            <w:right w:val="none" w:sz="0" w:space="0" w:color="auto"/>
          </w:divBdr>
        </w:div>
      </w:divsChild>
    </w:div>
    <w:div w:id="2061711750">
      <w:bodyDiv w:val="1"/>
      <w:marLeft w:val="0"/>
      <w:marRight w:val="0"/>
      <w:marTop w:val="0"/>
      <w:marBottom w:val="0"/>
      <w:divBdr>
        <w:top w:val="none" w:sz="0" w:space="0" w:color="auto"/>
        <w:left w:val="none" w:sz="0" w:space="0" w:color="auto"/>
        <w:bottom w:val="none" w:sz="0" w:space="0" w:color="auto"/>
        <w:right w:val="none" w:sz="0" w:space="0" w:color="auto"/>
      </w:divBdr>
    </w:div>
    <w:div w:id="2070374103">
      <w:bodyDiv w:val="1"/>
      <w:marLeft w:val="0"/>
      <w:marRight w:val="0"/>
      <w:marTop w:val="0"/>
      <w:marBottom w:val="0"/>
      <w:divBdr>
        <w:top w:val="none" w:sz="0" w:space="0" w:color="auto"/>
        <w:left w:val="none" w:sz="0" w:space="0" w:color="auto"/>
        <w:bottom w:val="none" w:sz="0" w:space="0" w:color="auto"/>
        <w:right w:val="none" w:sz="0" w:space="0" w:color="auto"/>
      </w:divBdr>
    </w:div>
    <w:div w:id="2111923560">
      <w:bodyDiv w:val="1"/>
      <w:marLeft w:val="0"/>
      <w:marRight w:val="0"/>
      <w:marTop w:val="0"/>
      <w:marBottom w:val="0"/>
      <w:divBdr>
        <w:top w:val="none" w:sz="0" w:space="0" w:color="auto"/>
        <w:left w:val="none" w:sz="0" w:space="0" w:color="auto"/>
        <w:bottom w:val="none" w:sz="0" w:space="0" w:color="auto"/>
        <w:right w:val="none" w:sz="0" w:space="0" w:color="auto"/>
      </w:divBdr>
    </w:div>
    <w:div w:id="212461354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368998">
      <w:bodyDiv w:val="1"/>
      <w:marLeft w:val="0"/>
      <w:marRight w:val="0"/>
      <w:marTop w:val="0"/>
      <w:marBottom w:val="0"/>
      <w:divBdr>
        <w:top w:val="none" w:sz="0" w:space="0" w:color="auto"/>
        <w:left w:val="none" w:sz="0" w:space="0" w:color="auto"/>
        <w:bottom w:val="none" w:sz="0" w:space="0" w:color="auto"/>
        <w:right w:val="none" w:sz="0" w:space="0" w:color="auto"/>
      </w:divBdr>
    </w:div>
    <w:div w:id="2138137259">
      <w:bodyDiv w:val="1"/>
      <w:marLeft w:val="0"/>
      <w:marRight w:val="0"/>
      <w:marTop w:val="0"/>
      <w:marBottom w:val="0"/>
      <w:divBdr>
        <w:top w:val="none" w:sz="0" w:space="0" w:color="auto"/>
        <w:left w:val="none" w:sz="0" w:space="0" w:color="auto"/>
        <w:bottom w:val="none" w:sz="0" w:space="0" w:color="auto"/>
        <w:right w:val="none" w:sz="0" w:space="0" w:color="auto"/>
      </w:divBdr>
      <w:divsChild>
        <w:div w:id="453839132">
          <w:marLeft w:val="480"/>
          <w:marRight w:val="0"/>
          <w:marTop w:val="0"/>
          <w:marBottom w:val="0"/>
          <w:divBdr>
            <w:top w:val="none" w:sz="0" w:space="0" w:color="auto"/>
            <w:left w:val="none" w:sz="0" w:space="0" w:color="auto"/>
            <w:bottom w:val="none" w:sz="0" w:space="0" w:color="auto"/>
            <w:right w:val="none" w:sz="0" w:space="0" w:color="auto"/>
          </w:divBdr>
        </w:div>
        <w:div w:id="314335586">
          <w:marLeft w:val="480"/>
          <w:marRight w:val="0"/>
          <w:marTop w:val="0"/>
          <w:marBottom w:val="0"/>
          <w:divBdr>
            <w:top w:val="none" w:sz="0" w:space="0" w:color="auto"/>
            <w:left w:val="none" w:sz="0" w:space="0" w:color="auto"/>
            <w:bottom w:val="none" w:sz="0" w:space="0" w:color="auto"/>
            <w:right w:val="none" w:sz="0" w:space="0" w:color="auto"/>
          </w:divBdr>
        </w:div>
      </w:divsChild>
    </w:div>
    <w:div w:id="21438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3BBA795-F7EA-1E4C-B3B3-400A15526728}"/>
      </w:docPartPr>
      <w:docPartBody>
        <w:p w:rsidR="009C65E8" w:rsidRDefault="00E140FC">
          <w:r w:rsidRPr="00ED7CC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0FC"/>
    <w:rsid w:val="001F0098"/>
    <w:rsid w:val="00356D7C"/>
    <w:rsid w:val="00392A5F"/>
    <w:rsid w:val="009C65E8"/>
    <w:rsid w:val="00AC673E"/>
    <w:rsid w:val="00E140FC"/>
    <w:rsid w:val="00E5097A"/>
    <w:rsid w:val="00E97038"/>
    <w:rsid w:val="00EE49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140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002293-7DAE-9D41-B65F-C314433066BE}">
  <we:reference id="wa104382081" version="1.55.1.0" store="en-US" storeType="OMEX"/>
  <we:alternateReferences>
    <we:reference id="WA104382081" version="1.55.1.0" store="en-US" storeType="OMEX"/>
  </we:alternateReferences>
  <we:properties>
    <we:property name="MENDELEY_CITATIONS" value="[{&quot;citationID&quot;:&quot;MENDELEY_CITATION_ddfc1eba-005d-4e03-9d1a-296e288f39be&quot;,&quot;isEdited&quot;:false,&quot;citationTag&quot;:&quot;MENDELEY_CITATION_v3_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&quot;,&quot;citationItems&quot;:[{&quot;id&quot;:&quot;fe6dfc31-43d6-32f0-a0d8-8e1398cd6fc2&quot;,&quot;isTemporary&quot;:false,&quot;itemData&quot;:{&quot;type&quot;:&quot;article-journal&quot;,&quot;id&quot;:&quot;fe6dfc31-43d6-32f0-a0d8-8e1398cd6fc2&quot;,&quot;title&quot;:&quot;Pyrolysis of corn cob: Physico-chemical characterization, thermal decomposition behavior and kinetic analysis&quot;,&quot;author&quot;:[{&quot;family&quot;:&quot;Singh&quot;,&quot;given&quot;:&quot;Sanjay&quot;,&quot;parse-names&quot;:false,&quot;dropping-particle&quot;:&quot;&quot;,&quot;non-dropping-particle&quot;:&quot;&quot;},{&quot;family&quot;:&quot;Sawarkar&quot;,&quot;given&quot;:&quot;Ashish N.&quot;,&quot;parse-names&quot;:false,&quot;dropping-particle&quot;:&quot;&quot;,&quot;non-dropping-particle&quot;:&quot;&quot;}],&quot;container-title&quot;:&quot;Chemical Product and Process Modeling&quot;,&quot;DOI&quot;:&quot;10.1515/cppm-2020-0048&quot;,&quot;ISSN&quot;:&quot;19342659&quot;,&quot;issued&quot;:{&quot;date-parts&quot;:[[2020,6,1]]},&quot;page&quot;:&quot;117-127&quot;,&quot;abstract&quot;:&quot;Bioenergy out of lignocellulosic biomass, especially from agricultural crop residues, is making massive inroads in our quest for sustainable environment. In the present study, detailed physico-chemical characterization, thermal degradation characteristics, and kinetics of pyrolysis of corn cob are reported. Thermogravimetric experiments were performed at different heating rates, such as, 10, 20, and 30 °C/min in an inert atmosphere. Thermogravimetric (TG) and derivative thermogravimetric (DTG) curves inferred the thermal behavior characteristics of corn cob. Significant content of cellulose and hemicellulose put together (76.23%) suggested tremendous potential of corn cob to give enhanced yield of bio-oil through pyrolysis. Maximum mass loss of 61.92% for corn cob was observed in the temperature range of 180-360 °C. The kinetic parameters for pyrolysis of corn cob were determined by employing model-free isoconversional methods like, Kissinger-Akahira-Sunose, Flynn-Wall-Ozawa, and Starink. Activation energy from FWO (62.44 kJ/mol) and Starink (61.74 kJ/mol) method for pyrolysis of corn cob was found to be in close proximity. The results revealed prospective bioenergy potential of corn cob as a feedstock for pyrolysis process.&quot;,&quot;publisher&quot;:&quot;De Gruyter Open Ltd&quot;,&quot;issue&quot;:&quot;2&quot;,&quot;volume&quot;:&quot;16&quot;,&quot;container-title-short&quot;:&quot;&quot;}},{&quot;id&quot;:&quot;4d9f7dea-e626-3f2b-a2e4-17fbf18606bd&quot;,&quot;isTemporary&quot;:false,&quot;itemData&quot;:{&quot;type&quot;:&quot;article-journal&quot;,&quot;id&quot;:&quot;4d9f7dea-e626-3f2b-a2e4-17fbf18606bd&quot;,&quot;title&quot;:&quot;Valorización energética de residuos orgánicos mediante pirolisis&quot;,&quot;author&quot;:[{&quot;family&quot;:&quot;Gosgot Angeles&quot;,&quot;given&quot;:&quot;Wildor&quot;,&quot;parse-names&quot;:false,&quot;dropping-particle&quot;:&quot;&quot;,&quot;non-dropping-particle&quot;:&quot;&quot;},{&quot;family&quot;:&quot;Rivera López&quot;,&quot;given&quot;:&quot;Rosalynn Yohanna&quot;,&quot;parse-names&quot;:false,&quot;dropping-particle&quot;:&quot;&quot;,&quot;non-dropping-particle&quot;:&quot;&quot;},{&quot;family&quot;:&quot;Rascón&quot;,&quot;given&quot;:&quot;Jesús&quot;,&quot;parse-names&quot;:false,&quot;dropping-particle&quot;:&quot;&quot;,&quot;non-dropping-particle&quot;:&quot;&quot;},{&quot;family&quot;:&quot;Barrena Gurbillón&quot;,&quot;given&quot;:&quot;Miguel Ángel&quot;,&quot;parse-names&quot;:false,&quot;dropping-particle&quot;:&quot;&quot;,&quot;non-dropping-particle&quot;:&quot;&quot;},{&quot;family&quot;:&quot;Ordinola Ramirez&quot;,&quot;given&quot;:&quot;Carla María&quot;,&quot;parse-names&quot;:false,&quot;dropping-particle&quot;:&quot;&quot;,&quot;non-dropping-particle&quot;:&quot;&quot;},{&quot;family&quot;:&quot;Oliva&quot;,&quot;given&quot;:&quot;Manuel&quot;,&quot;parse-names&quot;:false,&quot;dropping-particle&quot;:&quot;&quot;,&quot;non-dropping-particle&quot;:&quot;&quot;},{&quot;family&quot;:&quot;Montenegro Santillan&quot;,&quot;given&quot;:&quot;Yesica&quot;,&quot;parse-names&quot;:false,&quot;dropping-particle&quot;:&quot;&quot;,&quot;non-dropping-particle&quot;:&quot;&quot;}],&quot;container-title&quot;:&quot;Revista de Investigación de Agroproducción Sustentable&quot;,&quot;DOI&quot;:&quot;10.25127/aps.20212.766&quot;,&quot;issued&quot;:{&quot;date-parts&quot;:[[2021,8,30]]},&quot;page&quot;:&quot;26&quot;,&quot;language&quot;:&quot;Spanish&quot;,&quot;abstract&quot;:&quot;&lt;p&gt;En la actualidad el aprovechamiento de energía de la biomasa es una alternativa para el impulso de matriz energética renovable. Una de las principales fuentes de biomasa son los residuos orgánicos generados por las actividades productivas y cotidianas. Por lo que existen diferentes mecanismos para valorización energéticas como tratamientos biológicos y termoquímicos. Debido a ello, la presente revisión se centra en las tecnologías termoquímicas, en especial en la pirólisis, ya que con este proceso se puede transformar todo tipo de residuos orgánicos, obteniendo productos principales como los bio-aceites, biochares y gases condensables que tienen un alto valor energético, que pueden ser aprovechados en los sistemas de calefacción y generación de electricidad, entre otras aplicaciones.  Para obtener cada uno de los productos y aplicaciones dependerá del tipo de pirólisis y el reactor pirolítico. Estos son seleccionados de acuerdo a la composición de la biomasa a procesar. En definitiva, la pirólisis es una tecnología amigable con el medio ambiente debido a que se desarrolla en ausencia de oxígeno y no genera la emisión de gases de efecto invernadero causantes del cambio climático, además que, el biochar, producto de la pirólisis, ha despertado gran interés desde el punto de vista energético y remediación ambiental por la comunidad científica.&lt;/p&gt;&quot;,&quot;publisher&quot;:&quot;Universidad Nacional Toribio Rodriguez de Mendoza de Amazonas&quot;,&quot;issue&quot;:&quot;2&quot;,&quot;volume&quot;:&quot;5&quot;,&quot;container-title-short&quot;:&quot;&quot;}}],&quot;properties&quot;:{&quot;noteIndex&quot;:0},&quot;manualOverride&quot;:{&quot;isManuallyOverridden&quot;:false,&quot;manualOverrideText&quot;:&quot;&quot;,&quot;citeprocText&quot;:&quot;(Gosgot Angeles et al., 2021; Singh &amp;#38; Sawarkar, 2020)&quot;}},{&quot;citationID&quot;:&quot;MENDELEY_CITATION_7e7ffa11-6046-4d27-8461-dcab52032c0e&quot;,&quot;isEdited&quot;:false,&quot;citationTag&quot;:&quot;MENDELEY_CITATION_v3_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&quot;,&quot;citationItems&quot;:[{&quot;id&quot;:&quot;de98d1da-f3a2-3ca0-b4ee-50604a835aa8&quot;,&quot;isTemporary&quot;:false,&quot;itemData&quot;:{&quot;type&quot;:&quot;article-journal&quot;,&quot;id&quot;:&quot;de98d1da-f3a2-3ca0-b4ee-50604a835aa8&quot;,&quot;title&quot;:&quot;Physicochemical characterization of Thar coal and torrefied corn cob&quot;,&quot;author&quot;:[{&quot;family&quot;:&quot;Kanwal&quot;,&quot;given&quot;:&quot;Sumaira&quot;,&quot;parse-names&quot;:false,&quot;dropping-particle&quot;:&quot;&quot;,&quot;non-dropping-particle&quot;:&quot;&quot;},{&quot;family&quot;:&quot;Munir&quot;,&quot;given&quot;:&quot;Shahid&quot;,&quot;parse-names&quot;:false,&quot;dropping-particle&quot;:&quot;&quot;,&quot;non-dropping-particle&quot;:&quot;&quot;},{&quot;family&quot;:&quot;Chaudhry&quot;,&quot;given&quot;:&quot;Nawaz&quot;,&quot;parse-names&quot;:false,&quot;dropping-particle&quot;:&quot;&quot;,&quot;non-dropping-particle&quot;:&quot;&quot;},{&quot;family&quot;:&quot;Sana&quot;,&quot;given&quot;:&quot;Hafiza&quot;,&quot;parse-names&quot;:false,&quot;dropping-particle&quot;:&quot;&quot;,&quot;non-dropping-particle&quot;:&quot;&quot;}],&quot;container-title&quot;:&quot;Energy Exploration and Exploitation&quot;,&quot;DOI&quot;:&quot;10.1177/0144598719834766&quot;,&quot;ISSN&quot;:&quot;20484054&quot;,&quot;issued&quot;:{&quot;date-parts&quot;:[[2019,7,1]]},&quot;page&quot;:&quot;1286-1305&quot;,&quot;abstract&quot;:&quot;In this study, the corn cob was torrefied at five different temperatures (200, 225, 250, 275 and 300°C) for four different residence times (15, 30, 45 and 60 min). The physical and chemical properties such as proximate and ultimate analysis, true density, grindability and hydrophobicity of Thar coal along with raw and torrefied corn cob were investigated. To examine the changes in the functional groups of torrefied corn cob, more information was taken from spectrometric studies, by using Fourier transform infrared spectroscopy (FTIR). It was found that there is no significant improvement in the physical and chemical characteristics of torrefied corn cob at low torrefaction temperatures of 200 and 225°C, although as the torrefaction temperature and residence time increased, a significant improvement was found in the physical and chemical characteristics of the torrefied corn cob. At the maximum torrefaction temperature (300°C) and longer residence time (60 min), the physical and chemical characteristics of the torrefied biomass were found to be equivalent to Thar coal. The FTIR studies showed that due to torrefaction, the R-OH groups decrease and C=O groups were increased within the fuel. Due to this change, the tendency of corn cob to absorb water decreases and the biomass becomes more hydrophobic in nature. Thus, torrefaction is an effective way to improve the characteristics of corn cob to such an extent that it could be comparable to Thar coal, which is a lignite coal. Previously, different researchers proposed that energy intensification and mass loss of biomass are proportional to the heating temperatures of 200–300°C. All were tinged with uncertainty, as the temperature range is too wide and does not specify a precise effect of different torrefaction temperature towards particular biomass. While the present study gives a point by point comprehensive information, utilizing single biomass (Corn cob), underneath the maximum feasible temperature levels from 200 °C to 300 °C (for example 200, 225, 250, 275 and 300 °C) and residence time (15, 30, 45, and 60 minutes). This comprehensive data may facilitate better optimization of the torrefaction conditions.&quot;,&quot;publisher&quot;:&quot;SAGE Publications Inc.&quot;,&quot;issue&quot;:&quot;4&quot;,&quot;volume&quot;:&quot;37&quot;,&quot;container-title-short&quot;:&quot;&quot;}},{&quot;id&quot;:&quot;27907391-e9d0-3957-8221-c22a8e75574f&quot;,&quot;isTemporary&quot;:false,&quot;itemData&quot;:{&quot;type&quot;:&quot;article-journal&quot;,&quot;id&quot;:&quot;27907391-e9d0-3957-8221-c22a8e75574f&quot;,&quot;title&quot;:&quot;Application of Pyrolysis for the Evaluation of Organic Compounds in Medical Plastic Waste Generated in the City of Cartagena-Colombia Applying TG-GC/MS&quot;,&quot;author&quot;:[{&quot;family&quot;:&quot;Hernandez-Fernandez&quot;,&quot;given&quot;:&quot;Joaquín&quot;,&quot;parse-names&quot;:false,&quot;dropping-particle&quot;:&quot;&quot;,&quot;non-dropping-particle&quot;:&quot;&quot;},{&quot;family&quot;:&quot;Lambis&quot;,&quot;given&quot;:&quot;Henry&quot;,&quot;parse-names&quot;:false,&quot;dropping-particle&quot;:&quot;&quot;,&quot;non-dropping-particle&quot;:&quot;&quot;},{&quot;family&quot;:&quot;Reyes&quot;,&quot;given&quot;:&quot;Ricardo Vivas&quot;,&quot;parse-names&quot;:false,&quot;dropping-particle&quot;:&quot;&quot;,&quot;non-dropping-particle&quot;:&quot;&quot;}],&quot;container-title&quot;:&quot;International Journal of Molecular Sciences&quot;,&quot;container-title-short&quot;:&quot;Int J Mol Sci&quot;,&quot;DOI&quot;:&quot;10.3390/ijms24065397&quot;,&quot;ISSN&quot;:&quot;14220067&quot;,&quot;PMID&quot;:&quot;36982471&quot;,&quot;issued&quot;:{&quot;date-parts&quot;:[[2023,3,1]]},&quot;abstract&quot;:&quot;In this study, the thermal degradation and pyrolysis of hospital plastic waste consisting of polyethylene (PE), polystyrene (PS), and polypropylene (PP) were investigated using TG-GC/MS. The identified molecules with the functional groups of alkanes, alkenes, alkynes, alcohols, aromatics, phenols, CO and CO2 were found in the gas stream from pyrolysis and oxidation, and are chemical structures with derivatives of aromatic rings. They are mainly related to the degradation of PS hospital waste, and the alkanes and alkenes groups originate mainly from PP and PE-based medical waste. The pyrolysis of this hospital waste did not show the presence of derivatives of polychlorinated dibenzo-p-dioxins and polychlorinated dibenzofurans, which is an advantage over classical incineration methodologies. CO, CO2, phenol, acetic acid and benzoic acid concentrations were higher in the gases from the oxidative degradation than in those generated in the pyrolysis with helium. In this article, we propose different pathways of reaction mechanisms that allow us to explain the presence of molecules with other functional groups, such as alkanes, alkenes, carboxylic acids, alcohols, aromatics and permanent gases.&quot;,&quot;publisher&quot;:&quot;Multidisciplinary Digital Publishing Institute (MDPI)&quot;,&quot;issue&quot;:&quot;6&quot;,&quot;volume&quot;:&quot;24&quot;}}],&quot;properties&quot;:{&quot;noteIndex&quot;:0},&quot;manualOverride&quot;:{&quot;isManuallyOverridden&quot;:false,&quot;manualOverrideText&quot;:&quot;&quot;,&quot;citeprocText&quot;:&quot;(Hernandez-Fernandez et al., 2023; Kanwal et al., 2019)&quot;}},{&quot;citationID&quot;:&quot;MENDELEY_CITATION_5a7628a2-48f5-4f34-bd2c-977013d28c1b&quot;,&quot;isEdited&quot;:false,&quot;citationTag&quot;:&quot;MENDELEY_CITATION_v3_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&quot;,&quot;citationItems&quot;:[{&quot;id&quot;:&quot;6cecad6a-ac50-30a3-b424-84847bc26634&quot;,&quot;isTemporary&quot;:false,&quot;itemData&quot;:{&quot;type&quot;:&quot;article-journal&quot;,&quot;id&quot;:&quot;6cecad6a-ac50-30a3-b424-84847bc26634&quot;,&quot;title&quot;:&quot;Corn cob: a renewable energy source&quot;,&quot;author&quot;:[{&quot;family&quot;:&quot;Forero-Sandoval&quot;,&quot;given&quot;:&quot;Julián Darío&quot;,&quot;parse-names&quot;:false,&quot;dropping-particle&quot;:&quot;&quot;,&quot;non-dropping-particle&quot;:&quot;&quot;}],&quot;container-title&quot;:&quot;Revista Universitas Científica&quot;,&quot;accessed&quot;:{&quot;date-parts&quot;:[[2025,3,1]]},&quot;ISSN&quot;:&quot;2462-8662&quot;,&quot;URL&quot;:&quot;&lt;revistas.upb.edu.co/index.php/universitas/article/view/1686&gt;&quot;,&quot;issued&quot;:{&quot;date-parts&quot;:[[2020,8,21]]},&quot;page&quot;:&quot;62-65&quot;,&quot;language&quot;:&quot;Spanish&quot;,&quot;abstract&quot;:&quot;62 Considerada una de las principales fuentes de alimento desde la época prehispánica, y con usos que van desde lo medicinal hasta lo artesanal, los grupo de investigación Optimización de procesos y uso racional de la energía y la biomasa-Opureb-y Aplicación y desarrollo de nuevos materiales-Danm-, de la Escuela de Ingenierías y Arquitectura de la UPB Montería, adelantan un estudio que propone la producción de briquetas de combustible con base en tusa y carbón, como respuesta a la inadecuada disposición de los residuos de la cosecha de maíz y la utilización de carbones de alto contenido de azufre. l maíz, planta gramínea originaria de América y considerada por la FAO como el cereal con mayor volumen de producción en el mundo, alimento proverbial en la historia de nuestro continente y con una innumerable diversidad de usos, ahora encuentra en sus residuos una alternativa de combustible que favorece las posibilidades energéticas de la región y ayuda en la preservación del ecosistema del planeta. Tusas con un propósito ambiental Una de las principales necesidades humanas y que involucra a todos los sectores de la sociedad, es el consumo de combustibles que \&quot;mueven\&quot; al mundo. Sin embargo,&quot;,&quot;volume&quot;:&quot;16(2)&quot;}}],&quot;properties&quot;:{&quot;noteIndex&quot;:0},&quot;manualOverride&quot;:{&quot;isManuallyOverridden&quot;:false,&quot;manualOverrideText&quot;:&quot;&quot;,&quot;citeprocText&quot;:&quot;(Forero-Sandoval, 2020)&quot;}},{&quot;citationID&quot;:&quot;MENDELEY_CITATION_af25d638-072f-492a-8aa3-e81ba249e3d4&quot;,&quot;isEdited&quot;:false,&quot;citationTag&quot;:&quot;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&quot;,&quot;citationItems&quot;:[{&quot;id&quot;:&quot;f380b8b9-790d-319a-8347-5f1f42cbb74d&quot;,&quot;isTemporary&quot;:false,&quot;itemData&quot;:{&quot;type&quot;:&quot;article-journal&quot;,&quot;id&quot;:&quot;f380b8b9-790d-319a-8347-5f1f42cbb74d&quot;,&quot;title&quot;:&quot;Use of agro-industrial waste in improving the quality of the environment&quot;,&quot;author&quot;:[{&quot;family&quot;:&quot;Vargas Corredor&quot;,&quot;given&quot;:&quot;Yury Alexandra&quot;,&quot;parse-names&quot;:false,&quot;dropping-particle&quot;:&quot;&quot;,&quot;non-dropping-particle&quot;:&quot;&quot;},{&quot;family&quot;:&quot;Pérez Pérez&quot;,&quot;given&quot;:&quot;Liliana Ibeth&quot;,&quot;parse-names&quot;:false,&quot;dropping-particle&quot;:&quot;&quot;,&quot;non-dropping-particle&quot;:&quot;&quot;}],&quot;container-title&quot;:&quot;Historia del artículo Resumen | Abstract |&quot;,&quot;accessed&quot;:{&quot;date-parts&quot;:[[2025,2,27]]},&quot;DOI&quot;:&quot;10.18359/rfcb.3108&quot;,&quot;ISSN&quot;:&quot;1900-4699&quot;,&quot;URL&quot;:&quot;&lt;revistas.unimilitar.edu.co/index.php/rfcb/article/view/3108&gt;&quot;,&quot;issued&quot;:{&quot;date-parts&quot;:[[2018]]},&quot;page&quot;:&quot;59-72&quot;,&quot;abstract&quot;:&quot;La generación de subproductos o residuos agroindustriales en las diferentes etapas de los procesos productivos es actualmente una problemática a nivel mundial, debido a que en la mayoría de los casos no son procesados o dispuestos adecuadamente, situación que contribuye al proceso de contaminación ambiental. Los residuos agroindustriales cuentan con un alto potencial para ser aprovechados en diferentes procesos que incluyen elaboración de nuevos productos, agregación de valor a productos originales y recuperación de condiciones ambientales alteradas. Este artículo presenta una revisión bibliográfica de las diferentes alternativas de aprovechamiento de los residuos agroindustriales en el mejoramiento de la calidad del ambiente. La búsqueda incluyó publicaciones acerca del uso de residuos de origen agroindustrial en la prevención e intervención de posibles impactos negativos. Como resultado de la revisión se identificaron cinco categorías de empleo de los residuos agroindustriales: 1) obtención de bioenergéticos (bioetanol, biodiésel, biogás, biomasa energética), 2) proceso de compostaje, 3) aprovechamiento en la producción de alimentos para animales, 4) elaboración de otros productos de interés (ladrillos, composites, estibas, entre otros) y 5) recuperación de medios abióticos contaminados (remoción de colorantes, metales pesados e hidrocarburos). El aprovechamiento de estos residuos se ha convertido en un tema de gran interés por los diversos beneficios ambientales y económicos obtenidos, que promueven un desarrollo sostenible. Palabras clave: residuos agroindustriales, aprovechamiento, productos, ambiente, recuperación. Generating by-products or agroindustrial waste at the different stages of the production process is now a global problem because, in most cases, they are not processed or disposed of properly, which contributes to environmental pollution. Agroindustrial waste has a high potential to be exploited in different processes that include making new products, adding value to original products and recovering altered environmental conditions. This article presents a literature review of various alternate uses of agroindustrial waste in improving the quality of the environment. The search included publications about the use of agroindustrial waste in the prevention and intervention of possible negative impacts. As a result of the review, five categories of agroindustrial waste usage were identified: 1) obtaining bioenergy (bioethanol, biodiesel, biogas, energy biomass); 2) composting; 3) producing animal feed; 4) developing other products of interest (bricks, composites, pallets, etc.); and 5) recovering polluted abiotic media (removal of dyes, heavy metals and hydrocarbons). The use of this waste has become a topic of great interest for the various environmental and economic benefits obtained, which promote sustainable development.&quot;,&quot;issue&quot;:&quot;1&quot;,&quot;volume&quot;:&quot;14&quot;,&quot;container-title-short&quot;:&quot;&quot;}},{&quot;id&quot;:&quot;97579bf3-4036-3091-bbab-3edf54e6b254&quot;,&quot;isTemporary&quot;:false,&quot;itemData&quot;:{&quot;type&quot;:&quot;article-journal&quot;,&quot;id&quot;:&quot;97579bf3-4036-3091-bbab-3edf54e6b254&quot;,&quot;title&quot;:&quot;Preparation and characterization of corn cob cellulose acetate for potential industrial applications&quot;,&quot;author&quot;:[{&quot;family&quot;:&quot;AZUBUIKE&quot;,&quot;given&quot;:&quot;CHUKWUEMEKA&quot;,&quot;parse-names&quot;:false,&quot;dropping-particle&quot;:&quot;&quot;,&quot;non-dropping-particle&quot;:&quot;&quot;}],&quot;container-title&quot;:&quot;THE NIGERIAN JOURNAL OF PHARMACY&quot;,&quot;DOI&quot;:&quot;10.51412/psnnjp.2023.31&quot;,&quot;ISSN&quot;:&quot;0331670X&quot;,&quot;issued&quot;:{&quot;date-parts&quot;:[[2023,10,10]]},&quot;abstract&quot;:&quot;Background: Locally generated biopolymers are amenable to further processing to widen their industrial applications. The study was aimed at generating low-cost cellulose acetate from corn cob residue and its characterizations for potential applications in biopolymer industries. Methods: Cellulose was extracted from the corn cob residue using the sodium hydroxide method. Acetylation of the cellulose to obtain corn cob cellulose acetate was carried out by adding appropriate quantities of a glacial acetic and acetylating mixture of acetic anhydride and sulphuric acid. The corn cob native cellulose and corn cob cellulose acetate were characterized using scanning electron microscopy (SEM) to examine their morphology, Fourier-transform infrared spectroscopy (FTIR) and powder X-ray diffraction (XRD) for structural elucidation while differential scanning calorimetry (DSC) and thermogravimetric analysis (TGA) were employed to investigate their thermal properties. Results: - Two corn cellulose acetate samples with degree of substitutions 1.87 and 2.65 for samples CDA and CA respectively were obtained. They had improved solubilities in some organic solvents compared to the corn cob cellulose. The SEM examination showed the surface of the corn cob native cellulose (NC) was smooth and had a regular bundle-like structure while acetylation destroyed the original cellulose structure. Cellulose acetate samples showed a cluster-like structure with different sizes and a rough flake-like surface. FTIR and XRD studies showed that acetyl groups substituted cellulose hydroxyl groups. While FTIR study showed that the cellulose acetates had sharp bands between 1728 cm-1 to 1733 cm-1 and around 1368 cm-1 wavenumber unlike the corn cob cellulose sample, the data generated from XRD study indicated that acetylation of the corn cob cellulose led to 47% and 77% decrease in the crystallinity of CDA and CA samples respectively. The thermal analysis data from DSC and TGA studies confirmed that the acetylation improved the corn cob cellulose's thermal stability as indicated by the degradation of cellulose acetate samples at higher temperatures. Conclusion: The study concluded that low-cost cellulose acetate generated from corn cob residue could be potentially employed as a renewable, biodegradable, biocompatible polymer for industrial applications.&quot;,&quot;publisher&quot;:&quot;The Pharmaceutical Society of Nigeria&quot;,&quot;issue&quot;:&quot;2&quot;,&quot;volume&quot;:&quot;57&quot;,&quot;container-title-short&quot;:&quot;&quot;}}],&quot;properties&quot;:{&quot;noteIndex&quot;:0},&quot;manualOverride&quot;:{&quot;isManuallyOverridden&quot;:true,&quot;manualOverrideText&quot;:&quot;(Alexandra Vargas Corredor &amp; Ibeth PÉREZ PÉREZ, 2018; AZUBUIKE, 2023)&quot;,&quot;citeprocText&quot;:&quot;(AZUBUIKE, 2023; Vargas Corredor &amp;#38; Pérez Pérez, 2018)&quot;}},{&quot;citationID&quot;:&quot;MENDELEY_CITATION_d9d73cf2-6a2f-42ea-abb9-169b40a7403a&quot;,&quot;isEdited&quot;:false,&quot;citationTag&quot;:&quot;MENDELEY_CITATION_v3_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&quot;,&quot;citationItems&quot;:[{&quot;id&quot;:&quot;3b4549dd-a9ab-3071-8f95-56eb964f4307&quot;,&quot;isTemporary&quot;:false,&quot;itemData&quot;:{&quot;type&quot;:&quot;article-journal&quot;,&quot;id&quot;:&quot;3b4549dd-a9ab-3071-8f95-56eb964f4307&quot;,&quot;title&quot;:&quot;Chemical modification and characterization of starch derived from plantain (Musa paradisiaca) peel waste, as a source of biodegradable material&quot;,&quot;author&quot;:[{&quot;family&quot;:&quot;Ferreira-Villadiego&quot;,&quot;given&quot;:&quot;Jeiffer&quot;,&quot;parse-names&quot;:false,&quot;dropping-particle&quot;:&quot;&quot;,&quot;non-dropping-particle&quot;:&quot;&quot;},{&quot;family&quot;:&quot;García-Echeverri&quot;,&quot;given&quot;:&quot;José&quot;,&quot;parse-names&quot;:false,&quot;dropping-particle&quot;:&quot;&quot;,&quot;non-dropping-particle&quot;:&quot;&quot;},{&quot;family&quot;:&quot;Vidal&quot;,&quot;given&quot;:&quot;M.&quot;,&quot;parse-names&quot;:false,&quot;dropping-particle&quot;:&quot;V.&quot;,&quot;non-dropping-particle&quot;:&quot;&quot;},{&quot;family&quot;:&quot;Pasqualino&quot;,&quot;given&quot;:&quot;Jorgelina&quot;,&quot;parse-names&quot;:false,&quot;dropping-particle&quot;:&quot;&quot;,&quot;non-dropping-particle&quot;:&quot;&quot;},{&quot;family&quot;:&quot;Meza-Castellar&quot;,&quot;given&quot;:&quot;Pedro&quot;,&quot;parse-names&quot;:false,&quot;dropping-particle&quot;:&quot;&quot;,&quot;non-dropping-particle&quot;:&quot;&quot;},{&quot;family&quot;:&quot;Lambis-Miranda&quot;,&quot;given&quot;:&quot;Henry A.&quot;,&quot;parse-names&quot;:false,&quot;dropping-particle&quot;:&quot;&quot;,&quot;non-dropping-particle&quot;:&quot;&quot;}],&quot;container-title&quot;:&quot;Chemical Engineering Transactions&quot;,&quot;container-title-short&quot;:&quot;Chem Eng Trans&quot;,&quot;DOI&quot;:&quot;10.3303/CET1865128&quot;,&quot;ISBN&quot;:&quot;9788895608624&quot;,&quot;ISSN&quot;:&quot;22839216&quot;,&quot;issued&quot;:{&quot;date-parts&quot;:[[2018]]},&quot;page&quot;:&quot;763-768&quot;,&quot;abstract&quot;:&quot;Agriculture modernization and biomass processing generate millions of tons of waste per year containing different amounts and quality of polymeric components such as starch, sugar, lignin, cellulose and hemicellulose. The raw material for extraction was the green plantain peel (Musa paradisiaca), obtained from a local company that produces fried plantain snacks. This work presents the comparisons between the synthesis by wet extraction method and the modification of natural biopolymer with polyhydric alcohol (glycerin). Four blends were prepared at different concentrations of starch, glycerin and water to create a modified biopolymer. Later they were characterized with Fourier Transform Infrared spectroscopy (FTIR), thermogravimetric analysis (TGA) and Amylose-Amylopectin ratio. In the unmodified starch samples, the observed bandwidth at 3373 cm-1 can be attributed to amylopectin O-H stretching (55%) and its width was attributed to the formation of inter- and intramolecular hydrogen bonds, also in the region known as the fingerprint (close IR), ranging from 400 to 1250 cm-1, four characteristic peaks are observed in the spectra between 520 and 1020.16 cm -1, which are attributed to the stretching of the C-O bond. For both unmodified starch and modified starch, the TGA tests showed that the weight loss started at a temperature of about 310 °C, but in modified starch the total degradation temperature increases to about 610 ° C. Starch extraction from plantain peel wastes has demonstrated its potential for waste use and the production of value-added products, like degradable polymers. The mixtures of starch, glycerin and water (labeled 1, 2, 3, and 4) have different characteristics, shown in the FTIR spectra. Mixture number 4, with 35% glycerin, has a significant peak at 3425 cm-1, corresponding to the OH group stretching. The bending peak at 1641 cm-1, has less transmittance, since the percentage of water in the mixture is zero. The transmittance band between 1060 and 990 cm-1, is characteristic of the polysaccharides, of amorphous structure.&quot;,&quot;publisher&quot;:&quot;Italian Association of Chemical Engineering - AIDIC&quot;,&quot;volume&quot;:&quot;65&quot;}}],&quot;properties&quot;:{&quot;noteIndex&quot;:0},&quot;manualOverride&quot;:{&quot;isManuallyOverridden&quot;:false,&quot;manualOverrideText&quot;:&quot;&quot;,&quot;citeprocText&quot;:&quot;(Ferreira-Villadiego et al., 2018)&quot;}},{&quot;citationID&quot;:&quot;MENDELEY_CITATION_c49c9486-7507-48a4-85bb-915ab3753b8f&quot;,&quot;isEdited&quot;:false,&quot;citationTag&quot;:&quot;MENDELEY_CITATION_v3_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&quot;,&quot;citationItems&quot;:[{&quot;id&quot;:&quot;8a8ebc7f-bec7-3bd9-af58-8683de548fda&quot;,&quot;isTemporary&quot;:false,&quot;itemData&quot;:{&quot;type&quot;:&quot;article-journal&quot;,&quot;id&quot;:&quot;8a8ebc7f-bec7-3bd9-af58-8683de548fda&quot;,&quot;title&quot;:&quot;Properties of Upgraded Bio-oil from Pyrolysis of Waste Corn Cobs&quot;,&quot;author&quot;:[{&quot;family&quot;:&quot;Ajibola&quot;,&quot;given&quot;:&quot;M T&quot;,&quot;parse-names&quot;:false,&quot;dropping-particle&quot;:&quot;&quot;,&quot;non-dropping-particle&quot;:&quot;&quot;},{&quot;family&quot;:&quot;Agbaji&quot;,&quot;given&quot;:&quot;V O&quot;,&quot;parse-names&quot;:false,&quot;dropping-particle&quot;:&quot;&quot;,&quot;non-dropping-particle&quot;:&quot;&quot;},{&quot;family&quot;:&quot;Yashim&quot;,&quot;given&quot;:&quot;E B&quot;,&quot;parse-names&quot;:false,&quot;dropping-particle&quot;:&quot;&quot;,&quot;non-dropping-particle&quot;:&quot;&quot;}],&quot;container-title&quot;:&quot;Original Article Journal of Sustainability and Environmental Management&quot;,&quot;accessed&quot;:{&quot;date-parts&quot;:[[2025,3,1]]},&quot;ISSN&quot;:&quot;2822-1737&quot;,&quot;URL&quot;:&quot;&lt;nepjol.info/index.php/josem&gt;&quot;,&quot;issued&quot;:{&quot;date-parts&quot;:[[2022]]},&quot;page&quot;:&quot;120-128&quot;,&quot;abstract&quot;:&quot;Technologies for conversion of waste solid materials to liquid fuel and bio-crude oil have been researched widely for the production of renewable energy as substitute to fossil fuel oil. However, ash composition of biomass affects the pyrolysis process and the bio-crude oil product has unsatisfactory properties compared to conventional petroleum oil, such as, low heating value, high viscosity, corrosiveness, and the presence of oxygenated compound which causes bio oil ageing. This paper investigated the total waste materials; corn cobs and paper sludge obtained in municipal areas of Abuja, Nigeria, employed in pyrolysis of demineralized corn cobs and the upgrade of crude bio oil via thermal cracking using zeolite prepared from waste paper sludge, with expectation to improve bio oil properties. Demineralization of corn cob removed most of the ash content of biomass allowing for pyrolysis process. The prepared zeolite with mesoporous cage-like crystals analyzed using SEM was able to effectively catalyze thermal cracking of the crude bio oil and reduce the quantity of less desired high molecular weight oxygenated compounds. The bio oil chemical composition obtained from GC-MS analysis indicated the bio oil consisted of oxygenated compounds and hydrocarbons such as aliphatic hydrocarbons (28.768%), alcohols (-0.001%), amines (10.472%), carboxylic acids (0.144), phenols (0.047%), and esters (60.57 %), which significantly influenced the bio oil properties. The physical and chemical properties of the corn cob bio oil was determined for density (0.852 ± 0.03), viscosity (1.66 ± 0.01), cloud point (-34.0 ± 0.02) and calorific value (30.9 ± 0.01). With the exception of Flash point (58 ± 0.01) and acid value (13.1 ± 0.03). In comparison, the produced bio oil had properties likened to petroleum fraction of conventional gasoline than diesel. In conclusion, pyrolysis of corn cob and upgrade of the crude bio oil using prepared zeolite was found as a promising process in improving bio oil quality. The pyrolysis study has potential in the management of environmental wastes to help resolve the challenge of solid waste disposal.&quot;,&quot;issue&quot;:&quot;2&quot;,&quot;volume&quot;:&quot;1&quot;,&quot;container-title-short&quot;:&quot;&quot;}}],&quot;properties&quot;:{&quot;noteIndex&quot;:0},&quot;manualOverride&quot;:{&quot;isManuallyOverridden&quot;:false,&quot;manualOverrideText&quot;:&quot;&quot;,&quot;citeprocText&quot;:&quot;(Ajibola et al., 2022)&quot;}},{&quot;citationID&quot;:&quot;MENDELEY_CITATION_2207d3a1-0a1b-4240-b58f-949f98739e02&quot;,&quot;isEdited&quot;:false,&quot;citationTag&quot;:&quot;MENDELEY_CITATION_v3_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&quot;,&quot;citationItems&quot;:[{&quot;id&quot;:&quot;8dc3d8d0-b5c8-30d9-9531-fa8c7e631b7b&quot;,&quot;isTemporary&quot;:false,&quot;itemData&quot;:{&quot;type&quot;:&quot;article-journal&quot;,&quot;id&quot;:&quot;8dc3d8d0-b5c8-30d9-9531-fa8c7e631b7b&quot;,&quot;title&quot;:&quot;Evaluation of the pyrolysis process with corn and coconut wastes in CO2 atmosphere&quot;,&quot;author&quot;:[{&quot;family&quot;:&quot;Castro&quot;,&quot;given&quot;:&quot;Brian&quot;,&quot;parse-names&quot;:false,&quot;dropping-particle&quot;:&quot;&quot;,&quot;non-dropping-particle&quot;:&quot;&quot;},{&quot;family&quot;:&quot;Rodríguez&quot;,&quot;given&quot;:&quot;John&quot;,&quot;parse-names&quot;:false,&quot;dropping-particle&quot;:&quot;&quot;,&quot;non-dropping-particle&quot;:&quot;&quot;},{&quot;family&quot;:&quot;Hernández&quot;,&quot;given&quot;:&quot;Wilson&quot;,&quot;parse-names&quot;:false,&quot;dropping-particle&quot;:&quot;&quot;,&quot;non-dropping-particle&quot;:&quot;&quot;},{&quot;family&quot;:&quot;Camargo&quot;,&quot;given&quot;:&quot;Gabriel&quot;,&quot;parse-names&quot;:false,&quot;dropping-particle&quot;:&quot;&quot;,&quot;non-dropping-particle&quot;:&quot;&quot;},{&quot;family&quot;:&quot;Agudelo&quot;,&quot;given&quot;:&quot;Nikolay&quot;,&quot;parse-names&quot;:false,&quot;dropping-particle&quot;:&quot;&quot;,&quot;non-dropping-particle&quot;:&quot;&quot;}],&quot;container-title&quot;:&quot;Av. cien. ing&quot;,&quot;accessed&quot;:{&quot;date-parts&quot;:[[2025,3,1]]},&quot;URL&quot;:&quot;&lt;dialnet.unirioja.es/servlet/articulo?codigo=8081180&gt;&quot;,&quot;issued&quot;:{&quot;date-parts&quot;:[[2021,4]]},&quot;page&quot;:&quot;33-46&quot;,&quot;language&quot;:&quot;Spanish&quot;,&quot;abstract&quot;:&quot;RESUMEN El objetivo del presente trabajo es evaluar el proceso de pirolisis mezclando residuos de los cultivos de coco y maíz, en atmósfera de CO2 y compara el resultado del producto solido obtenido en la biomasa de partida. Para esta investigación se caracterizó la materia prima mediante análisis próximo, espectrometría infrarroja con transformada de Fourier (FTIR), microscopia electrónica de barrido (SEM), y análisis termogravimétrico (TGA). El proceso de pirolisis se realizó en un reactor de lecho fijo con un flujo de CO2 a una temperatura de 450°C y por un tiempo de 2 horas (2.77*10-4 m 3 /s). Los resultados obtenidos demuestran que el poder calorífico de los residuos carbonosos de la pirolisis se incrementa en un 59.7% comparado con el de la materia prima original, el FTIR del sólido demuestra la transformación de los grupos carbonilo e hidroxilo originales que hacen parte de los gases y productos condensables. ABSTRACT The objective of the present work is to evaluate the pyrolysis process mixing corn and coconut crop residues in CO2 atmosphere and to compare the result of the solid product obtained in the starting biomass. For this research, the feedstock was characterized by proximate analysis, Fourier transform infrared spectrometry (FTIR), scanning electron microscopy (SEM) and thermo-gravimetric analysis (TGA). The pyrolysis process was carried out in a fixed bed reactor with a CO2 flow at a temperature of 450°C and for a time of 2 hours (2.77*10-4 m 3 /s). The results show that the calorific value of the carbonaceous residues from the pyrolysis is increased by 59.7% compared to the original raw material, the FTIR of the solid demonstrates the transformation of the original carbonyl and hydroxyl groups that are part of the condensable gases and products. Palabras clave: pirolisis, caña de maíz, cáscara de coco, biocombustible&quot;,&quot;issue&quot;:&quot;2&quot;,&quot;volume&quot;:&quot;12&quot;}}],&quot;properties&quot;:{&quot;noteIndex&quot;:0},&quot;manualOverride&quot;:{&quot;isManuallyOverridden&quot;:false,&quot;manualOverrideText&quot;:&quot;&quot;,&quot;citeprocText&quot;:&quot;(Castro et al., 2021)&quot;}},{&quot;citationID&quot;:&quot;MENDELEY_CITATION_4a7dc418-f45d-4fab-b290-79e76b229c70&quot;,&quot;isEdited&quot;:false,&quot;citationTag&quot;:&quot;MENDELEY_CITATION_v3_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&quot;,&quot;citationItems&quot;:[{&quot;id&quot;:&quot;3a78a697-2f97-3a1d-afdb-4f07ce56a2ad&quot;,&quot;isTemporary&quot;:false,&quot;itemData&quot;:{&quot;type&quot;:&quot;article-journal&quot;,&quot;id&quot;:&quot;3a78a697-2f97-3a1d-afdb-4f07ce56a2ad&quot;,&quot;title&quot;:&quot;Characterization of corncob-derived biochar and pyrolysis kinetics in comparison with corn stalk and sawdust&quot;,&quot;author&quot;:[{&quot;family&quot;:&quot;Liu&quot;,&quot;given&quot;:&quot;Xuan&quot;,&quot;parse-names&quot;:false,&quot;dropping-particle&quot;:&quot;&quot;,&quot;non-dropping-particle&quot;:&quot;&quot;},{&quot;family&quot;:&quot;Zhang&quot;,&quot;given&quot;:&quot;Yang&quot;,&quot;parse-names&quot;:false,&quot;dropping-particle&quot;:&quot;&quot;,&quot;non-dropping-particle&quot;:&quot;&quot;},{&quot;family&quot;:&quot;Li&quot;,&quot;given&quot;:&quot;Zifu&quot;,&quot;parse-names&quot;:false,&quot;dropping-particle&quot;:&quot;&quot;,&quot;non-dropping-particle&quot;:&quot;&quot;},{&quot;family&quot;:&quot;Feng&quot;,&quot;given&quot;:&quot;Rui&quot;,&quot;parse-names&quot;:false,&quot;dropping-particle&quot;:&quot;&quot;,&quot;non-dropping-particle&quot;:&quot;&quot;},{&quot;family&quot;:&quot;Zhang&quot;,&quot;given&quot;:&quot;Yaozhong&quot;,&quot;parse-names&quot;:false,&quot;dropping-particle&quot;:&quot;&quot;,&quot;non-dropping-particle&quot;:&quot;&quot;}],&quot;container-title&quot;:&quot;Bioresource Technology&quot;,&quot;container-title-short&quot;:&quot;Bioresour Technol&quot;,&quot;DOI&quot;:&quot;10.1016/j.biortech.2014.07.077&quot;,&quot;ISSN&quot;:&quot;18732976&quot;,&quot;PMID&quot;:&quot;25125195&quot;,&quot;issued&quot;:{&quot;date-parts&quot;:[[2014]]},&quot;page&quot;:&quot;76-82&quot;,&quot;abstract&quot;:&quot;In this study, thermal and physicochemical characterization results of corncob (CC) and its derived biochars were analyzed and differentiated from sawdust (SD) and cornstalk (CS). The pyrolysis temperature shows the largest effect on the yield of biochar produced compare with residing time, heating rate, and feedstock particle size. The CC-derived biochars produced at temperatures ranging from 300 to 600. °C were analyzed. The CC was thermochemically altered to a stable biochar when the pyrolysis temperature was set to over 500. °C. To deduce the reaction mechanism of the CC during the major thermal decomposition stage, 16 mechanisms in solid-state reactions were applied. The reaction order and nucleation mechanisms described the thermal decomposition of the CC. By using the best-fitted mechanisms, the kinetic parameters were calculated. The weight active energy of the CC was 122.42. kJ/mol, which was the lowest value compared to those of CS and SD. © 2014 Elsevier Ltd.&quot;,&quot;publisher&quot;:&quot;Elsevier Ltd&quot;,&quot;volume&quot;:&quot;170&quot;}}],&quot;properties&quot;:{&quot;noteIndex&quot;:0},&quot;manualOverride&quot;:{&quot;isManuallyOverridden&quot;:false,&quot;manualOverrideText&quot;:&quot;&quot;,&quot;citeprocText&quot;:&quot;(Liu et al., 2014)&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6</Pages>
  <Words>2719</Words>
  <Characters>14960</Characters>
  <Application>Microsoft Office Word</Application>
  <DocSecurity>0</DocSecurity>
  <Lines>124</Lines>
  <Paragraphs>35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HENRY ADOLFO</cp:lastModifiedBy>
  <cp:revision>115</cp:revision>
  <cp:lastPrinted>2015-05-12T18:31:00Z</cp:lastPrinted>
  <dcterms:created xsi:type="dcterms:W3CDTF">2022-09-21T08:52:00Z</dcterms:created>
  <dcterms:modified xsi:type="dcterms:W3CDTF">2025-07-29T13:54:00Z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