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E77998">
        <w:trPr>
          <w:trHeight w:val="852"/>
          <w:jc w:val="center"/>
        </w:trPr>
        <w:tc>
          <w:tcPr>
            <w:tcW w:w="6940" w:type="dxa"/>
            <w:vMerge w:val="restart"/>
            <w:tcBorders>
              <w:right w:val="single" w:sz="4" w:space="0" w:color="auto"/>
            </w:tcBorders>
          </w:tcPr>
          <w:p w14:paraId="38C3D2BA" w14:textId="77777777" w:rsidR="000A03B2" w:rsidRPr="00B57B36" w:rsidRDefault="000A03B2" w:rsidP="00D712E0">
            <w:pPr>
              <w:pStyle w:val="CETCaption"/>
              <w:rPr>
                <w:sz w:val="12"/>
                <w:szCs w:val="12"/>
                <w:lang w:eastAsia="it-IT"/>
              </w:rPr>
            </w:pPr>
            <w:r w:rsidRPr="00B57B36">
              <w:rPr>
                <w:rFonts w:ascii="AdvP6960" w:hAnsi="AdvP6960" w:cs="AdvP6960"/>
                <w:noProof/>
                <w:color w:val="241F20"/>
                <w:szCs w:val="18"/>
                <w:lang w:val="cs-CZ" w:eastAsia="cs-CZ"/>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lang w:eastAsia="it-IT"/>
              </w:rPr>
              <w:t>CHEMICAL ENGINEERING</w:t>
            </w:r>
            <w:r w:rsidRPr="00B57B36">
              <w:rPr>
                <w:color w:val="0033FF"/>
                <w:lang w:eastAsia="it-IT"/>
              </w:rPr>
              <w:t xml:space="preserve"> </w:t>
            </w:r>
            <w:r w:rsidRPr="00B57B36">
              <w:rPr>
                <w:color w:val="666666"/>
                <w:lang w:eastAsia="it-IT"/>
              </w:rPr>
              <w:t>TRANSACTIONS</w:t>
            </w:r>
            <w:r w:rsidRPr="00B57B36">
              <w:rPr>
                <w:color w:val="333333"/>
                <w:lang w:eastAsia="it-IT"/>
              </w:rPr>
              <w:t xml:space="preserve"> </w:t>
            </w:r>
            <w:r w:rsidRPr="00B57B36">
              <w:rPr>
                <w:sz w:val="27"/>
                <w:szCs w:val="27"/>
                <w:lang w:eastAsia="it-IT"/>
              </w:rPr>
              <w:br/>
            </w:r>
          </w:p>
          <w:p w14:paraId="4B780582" w14:textId="1991D9E5" w:rsidR="000A03B2" w:rsidRPr="00B57B36" w:rsidRDefault="00A76EFC" w:rsidP="00CF198C">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20</w:t>
            </w:r>
            <w:r w:rsidR="00DF5072">
              <w:rPr>
                <w:rFonts w:cs="Arial"/>
                <w:b/>
                <w:bCs/>
                <w:i/>
                <w:iCs/>
                <w:color w:val="000066"/>
                <w:sz w:val="22"/>
                <w:szCs w:val="22"/>
                <w:lang w:eastAsia="it-IT"/>
              </w:rPr>
              <w:t>2</w:t>
            </w:r>
            <w:r w:rsidR="00CF198C">
              <w:rPr>
                <w:rFonts w:cs="Arial"/>
                <w:b/>
                <w:bCs/>
                <w:i/>
                <w:iCs/>
                <w:color w:val="000066"/>
                <w:sz w:val="22"/>
                <w:szCs w:val="22"/>
                <w:lang w:eastAsia="it-IT"/>
              </w:rPr>
              <w:t>3</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cs-CZ" w:eastAsia="cs-CZ"/>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E77998">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E77998">
        <w:trPr>
          <w:trHeight w:val="68"/>
          <w:jc w:val="center"/>
        </w:trPr>
        <w:tc>
          <w:tcPr>
            <w:tcW w:w="8782" w:type="dxa"/>
            <w:gridSpan w:val="2"/>
          </w:tcPr>
          <w:p w14:paraId="4B0BB442" w14:textId="1EC8AE73" w:rsidR="00300E56" w:rsidRPr="0044071E" w:rsidRDefault="00300E56" w:rsidP="00B57E6F">
            <w:pPr>
              <w:ind w:left="-107"/>
              <w:outlineLvl w:val="2"/>
              <w:rPr>
                <w:rFonts w:ascii="Tahoma" w:hAnsi="Tahoma" w:cs="Tahoma"/>
                <w:bCs/>
                <w:color w:val="000000"/>
                <w:sz w:val="14"/>
                <w:szCs w:val="14"/>
                <w:lang w:val="it-IT" w:eastAsia="it-IT"/>
              </w:rPr>
            </w:pPr>
            <w:r w:rsidRPr="0044071E">
              <w:rPr>
                <w:rFonts w:ascii="Tahoma" w:hAnsi="Tahoma" w:cs="Tahoma"/>
                <w:iCs/>
                <w:color w:val="333333"/>
                <w:sz w:val="14"/>
                <w:szCs w:val="14"/>
                <w:lang w:val="it-IT" w:eastAsia="it-IT"/>
              </w:rPr>
              <w:t>Guest Editors:</w:t>
            </w:r>
            <w:r w:rsidR="001D21AF" w:rsidRPr="0044071E">
              <w:rPr>
                <w:rFonts w:ascii="Tahoma" w:hAnsi="Tahoma" w:cs="Tahoma"/>
                <w:color w:val="000000"/>
                <w:sz w:val="14"/>
                <w:szCs w:val="14"/>
                <w:shd w:val="clear" w:color="auto" w:fill="FFFFFF"/>
                <w:lang w:val="it-IT"/>
              </w:rPr>
              <w:t xml:space="preserve"> </w:t>
            </w:r>
            <w:r w:rsidR="00323C5F">
              <w:rPr>
                <w:sz w:val="14"/>
                <w:szCs w:val="14"/>
                <w:lang w:val="it-IT"/>
              </w:rPr>
              <w:t>Selena Sironi, Laura Capelli</w:t>
            </w:r>
          </w:p>
          <w:p w14:paraId="1B0F1814" w14:textId="1E4EBE00" w:rsidR="000A03B2" w:rsidRPr="00B57B36" w:rsidRDefault="00FA5F5F" w:rsidP="00CF198C">
            <w:pPr>
              <w:tabs>
                <w:tab w:val="left" w:pos="-108"/>
              </w:tabs>
              <w:spacing w:line="140" w:lineRule="atLeast"/>
              <w:ind w:left="-107"/>
              <w:jc w:val="left"/>
            </w:pPr>
            <w:r>
              <w:rPr>
                <w:rFonts w:ascii="Tahoma" w:hAnsi="Tahoma" w:cs="Tahoma"/>
                <w:iCs/>
                <w:color w:val="333333"/>
                <w:sz w:val="14"/>
                <w:szCs w:val="14"/>
                <w:lang w:eastAsia="it-IT"/>
              </w:rPr>
              <w:t>Copyright © 20</w:t>
            </w:r>
            <w:r w:rsidR="00DF5072">
              <w:rPr>
                <w:rFonts w:ascii="Tahoma" w:hAnsi="Tahoma" w:cs="Tahoma"/>
                <w:iCs/>
                <w:color w:val="333333"/>
                <w:sz w:val="14"/>
                <w:szCs w:val="14"/>
                <w:lang w:eastAsia="it-IT"/>
              </w:rPr>
              <w:t>2</w:t>
            </w:r>
            <w:r w:rsidR="00CF198C">
              <w:rPr>
                <w:rFonts w:ascii="Tahoma" w:hAnsi="Tahoma" w:cs="Tahoma"/>
                <w:iCs/>
                <w:color w:val="333333"/>
                <w:sz w:val="14"/>
                <w:szCs w:val="14"/>
                <w:lang w:eastAsia="it-IT"/>
              </w:rPr>
              <w:t>3</w:t>
            </w:r>
            <w:r w:rsidR="00904C62" w:rsidRPr="00B57B36">
              <w:rPr>
                <w:rFonts w:ascii="Tahoma" w:hAnsi="Tahoma" w:cs="Tahoma"/>
                <w:iCs/>
                <w:color w:val="333333"/>
                <w:sz w:val="14"/>
                <w:szCs w:val="14"/>
                <w:lang w:eastAsia="it-IT"/>
              </w:rPr>
              <w:t>, AIDIC Servizi S.r.l.</w:t>
            </w:r>
            <w:r w:rsidR="00300E56" w:rsidRPr="00B57B36">
              <w:rPr>
                <w:rFonts w:ascii="Tahoma" w:hAnsi="Tahoma" w:cs="Tahoma"/>
                <w:iCs/>
                <w:color w:val="333333"/>
                <w:sz w:val="14"/>
                <w:szCs w:val="14"/>
                <w:lang w:eastAsia="it-IT"/>
              </w:rPr>
              <w:br/>
            </w:r>
            <w:r w:rsidR="00300E56" w:rsidRPr="00B57B36">
              <w:rPr>
                <w:rFonts w:ascii="Tahoma" w:hAnsi="Tahoma" w:cs="Tahoma"/>
                <w:b/>
                <w:iCs/>
                <w:color w:val="000000"/>
                <w:sz w:val="14"/>
                <w:szCs w:val="14"/>
                <w:lang w:eastAsia="it-IT"/>
              </w:rPr>
              <w:t>ISBN</w:t>
            </w:r>
            <w:r w:rsidR="00300E56" w:rsidRPr="00B57B36">
              <w:rPr>
                <w:rFonts w:ascii="Tahoma" w:hAnsi="Tahoma" w:cs="Tahoma"/>
                <w:iCs/>
                <w:color w:val="000000"/>
                <w:sz w:val="14"/>
                <w:szCs w:val="14"/>
                <w:lang w:eastAsia="it-IT"/>
              </w:rPr>
              <w:t xml:space="preserve"> </w:t>
            </w:r>
            <w:r w:rsidR="008D32B9">
              <w:rPr>
                <w:rFonts w:ascii="Tahoma" w:hAnsi="Tahoma" w:cs="Tahoma"/>
                <w:sz w:val="14"/>
                <w:szCs w:val="14"/>
              </w:rPr>
              <w:t>978-88-</w:t>
            </w:r>
            <w:r w:rsidR="008D32B9" w:rsidRPr="00EF06D9">
              <w:rPr>
                <w:rFonts w:ascii="Tahoma" w:hAnsi="Tahoma" w:cs="Tahoma"/>
                <w:sz w:val="14"/>
                <w:szCs w:val="14"/>
              </w:rPr>
              <w:t>95608</w:t>
            </w:r>
            <w:r w:rsidR="00D46B7E">
              <w:rPr>
                <w:rFonts w:ascii="Tahoma" w:hAnsi="Tahoma" w:cs="Tahoma"/>
                <w:sz w:val="14"/>
                <w:szCs w:val="14"/>
              </w:rPr>
              <w:t>-</w:t>
            </w:r>
            <w:r w:rsidR="001D21AF">
              <w:rPr>
                <w:rFonts w:ascii="Tahoma" w:hAnsi="Tahoma" w:cs="Tahoma"/>
                <w:sz w:val="14"/>
                <w:szCs w:val="14"/>
              </w:rPr>
              <w:t>9</w:t>
            </w:r>
            <w:r w:rsidR="00323C5F">
              <w:rPr>
                <w:rFonts w:ascii="Tahoma" w:hAnsi="Tahoma" w:cs="Tahoma"/>
                <w:sz w:val="14"/>
                <w:szCs w:val="14"/>
              </w:rPr>
              <w:t>4</w:t>
            </w:r>
            <w:r w:rsidR="00D46B7E">
              <w:rPr>
                <w:rFonts w:ascii="Tahoma" w:hAnsi="Tahoma" w:cs="Tahoma"/>
                <w:sz w:val="14"/>
                <w:szCs w:val="14"/>
              </w:rPr>
              <w:t>-</w:t>
            </w:r>
            <w:r w:rsidR="00323C5F">
              <w:rPr>
                <w:rFonts w:ascii="Tahoma" w:hAnsi="Tahoma" w:cs="Tahoma"/>
                <w:sz w:val="14"/>
                <w:szCs w:val="14"/>
              </w:rPr>
              <w:t>5</w:t>
            </w:r>
            <w:r w:rsidR="007B48F9" w:rsidRPr="00EF06D9">
              <w:rPr>
                <w:rFonts w:ascii="Tahoma" w:hAnsi="Tahoma" w:cs="Tahoma"/>
                <w:iCs/>
                <w:color w:val="333333"/>
                <w:sz w:val="14"/>
                <w:szCs w:val="14"/>
                <w:lang w:eastAsia="it-IT"/>
              </w:rPr>
              <w:t>;</w:t>
            </w:r>
            <w:r w:rsidR="00300E56" w:rsidRPr="00B57B36">
              <w:rPr>
                <w:rFonts w:ascii="Tahoma" w:hAnsi="Tahoma" w:cs="Tahoma"/>
                <w:iCs/>
                <w:color w:val="333333"/>
                <w:sz w:val="14"/>
                <w:szCs w:val="14"/>
                <w:lang w:eastAsia="it-IT"/>
              </w:rPr>
              <w:t xml:space="preserve"> </w:t>
            </w:r>
            <w:r w:rsidR="00300E56" w:rsidRPr="00B57B36">
              <w:rPr>
                <w:rFonts w:ascii="Tahoma" w:hAnsi="Tahoma" w:cs="Tahoma"/>
                <w:b/>
                <w:iCs/>
                <w:color w:val="333333"/>
                <w:sz w:val="14"/>
                <w:szCs w:val="14"/>
                <w:lang w:eastAsia="it-IT"/>
              </w:rPr>
              <w:t>ISSN</w:t>
            </w:r>
            <w:r w:rsidR="00300E56" w:rsidRPr="00B57B36">
              <w:rPr>
                <w:rFonts w:ascii="Tahoma" w:hAnsi="Tahoma" w:cs="Tahoma"/>
                <w:iCs/>
                <w:color w:val="333333"/>
                <w:sz w:val="14"/>
                <w:szCs w:val="14"/>
                <w:lang w:eastAsia="it-IT"/>
              </w:rPr>
              <w:t xml:space="preserve"> 2283-9216</w:t>
            </w:r>
          </w:p>
        </w:tc>
      </w:tr>
    </w:tbl>
    <w:p w14:paraId="2E667253" w14:textId="5D259930" w:rsidR="00E978D0" w:rsidRPr="00B57B36" w:rsidRDefault="00191237" w:rsidP="00E978D0">
      <w:pPr>
        <w:pStyle w:val="CETTitle"/>
      </w:pPr>
      <w:r w:rsidRPr="00191237">
        <w:t>Emission of nanoparticles in the nanotextile industry</w:t>
      </w:r>
      <w:bookmarkStart w:id="0" w:name="_GoBack"/>
      <w:bookmarkEnd w:id="0"/>
    </w:p>
    <w:p w14:paraId="0488FED2" w14:textId="1DF603B9" w:rsidR="00B57E6F" w:rsidRPr="00576F91" w:rsidRDefault="00E77998" w:rsidP="00B57E6F">
      <w:pPr>
        <w:pStyle w:val="CETAuthors"/>
        <w:rPr>
          <w:vertAlign w:val="superscript"/>
        </w:rPr>
      </w:pPr>
      <w:r w:rsidRPr="00751724">
        <w:t>Marek Nechvátal</w:t>
      </w:r>
      <w:r w:rsidR="00B57E6F" w:rsidRPr="00751724">
        <w:rPr>
          <w:vertAlign w:val="superscript"/>
        </w:rPr>
        <w:t>a</w:t>
      </w:r>
      <w:r w:rsidR="00407840" w:rsidRPr="00751724">
        <w:rPr>
          <w:vertAlign w:val="superscript"/>
        </w:rPr>
        <w:t>,</w:t>
      </w:r>
      <w:r w:rsidR="00535C3D" w:rsidRPr="00751724">
        <w:rPr>
          <w:vertAlign w:val="superscript"/>
        </w:rPr>
        <w:t>b</w:t>
      </w:r>
      <w:r w:rsidR="00535C3D">
        <w:rPr>
          <w:vertAlign w:val="superscript"/>
        </w:rPr>
        <w:t>,</w:t>
      </w:r>
      <w:r w:rsidR="00407840" w:rsidRPr="00B57B36">
        <w:t>*</w:t>
      </w:r>
      <w:r w:rsidR="00B57E6F" w:rsidRPr="00B57B36">
        <w:t xml:space="preserve">, </w:t>
      </w:r>
      <w:r w:rsidR="005A66E1" w:rsidRPr="005A66E1">
        <w:t xml:space="preserve">Karel </w:t>
      </w:r>
      <w:r w:rsidR="005A66E1">
        <w:t>Klouda</w:t>
      </w:r>
      <w:r w:rsidR="00535C3D">
        <w:rPr>
          <w:vertAlign w:val="superscript"/>
        </w:rPr>
        <w:t>a,b</w:t>
      </w:r>
      <w:r w:rsidR="00B57E6F" w:rsidRPr="00B57B36">
        <w:t xml:space="preserve">, </w:t>
      </w:r>
      <w:r w:rsidR="007223B0" w:rsidRPr="007223B0">
        <w:t>Hana K</w:t>
      </w:r>
      <w:r w:rsidR="007223B0">
        <w:t>ubátová</w:t>
      </w:r>
      <w:r w:rsidR="007223B0">
        <w:rPr>
          <w:vertAlign w:val="superscript"/>
        </w:rPr>
        <w:t>c</w:t>
      </w:r>
      <w:r w:rsidR="007223B0" w:rsidRPr="00B57B36">
        <w:t xml:space="preserve">, </w:t>
      </w:r>
      <w:r w:rsidR="007223B0" w:rsidRPr="007223B0">
        <w:t>Petra R</w:t>
      </w:r>
      <w:r w:rsidR="007223B0">
        <w:t>oupcová</w:t>
      </w:r>
      <w:r w:rsidR="00BD2B40">
        <w:rPr>
          <w:vertAlign w:val="superscript"/>
        </w:rPr>
        <w:t>a</w:t>
      </w:r>
      <w:r w:rsidR="00535C3D">
        <w:rPr>
          <w:vertAlign w:val="superscript"/>
        </w:rPr>
        <w:t>,b</w:t>
      </w:r>
      <w:r w:rsidR="00576F91">
        <w:t>, Kateřina Bátrlová</w:t>
      </w:r>
      <w:r w:rsidR="00576F91">
        <w:rPr>
          <w:vertAlign w:val="superscript"/>
        </w:rPr>
        <w:t>b</w:t>
      </w:r>
    </w:p>
    <w:p w14:paraId="7F3C0A1B" w14:textId="28A34E38" w:rsidR="00BD2B40" w:rsidRDefault="00B57E6F" w:rsidP="00BD2B40">
      <w:pPr>
        <w:pStyle w:val="CETAddress"/>
      </w:pPr>
      <w:r w:rsidRPr="00B57B36">
        <w:rPr>
          <w:vertAlign w:val="superscript"/>
        </w:rPr>
        <w:t>a</w:t>
      </w:r>
      <w:r w:rsidR="00BD2B40" w:rsidRPr="000254B2">
        <w:t>VSB- Technical University of Ostrava, Lumirova 630/17, Ostrava, Czech republic, EU</w:t>
      </w:r>
    </w:p>
    <w:p w14:paraId="7A46FAE1" w14:textId="1BFC83A0" w:rsidR="00BD2B40" w:rsidRPr="00B57B36" w:rsidRDefault="00B57E6F" w:rsidP="00BD2B40">
      <w:pPr>
        <w:pStyle w:val="CETAddress"/>
      </w:pPr>
      <w:r w:rsidRPr="00B57B36">
        <w:rPr>
          <w:vertAlign w:val="superscript"/>
        </w:rPr>
        <w:t>b</w:t>
      </w:r>
      <w:r w:rsidR="00BD2B40" w:rsidRPr="00A704C8">
        <w:t>Occupational Safety Research Institute, Prague, Czech Republic, EU</w:t>
      </w:r>
    </w:p>
    <w:p w14:paraId="3D72B0B0" w14:textId="18ED889E" w:rsidR="00B57E6F" w:rsidRPr="00B57B36" w:rsidRDefault="007223B0" w:rsidP="00B57E6F">
      <w:pPr>
        <w:pStyle w:val="CETAddress"/>
      </w:pPr>
      <w:r>
        <w:rPr>
          <w:vertAlign w:val="superscript"/>
        </w:rPr>
        <w:t>c</w:t>
      </w:r>
      <w:r w:rsidRPr="007223B0">
        <w:t>State Office for Nuclear Safety, Senovazne namesti 9, Prague, Czech Republic, EU</w:t>
      </w:r>
      <w:r w:rsidR="00B57E6F" w:rsidRPr="00B57B36">
        <w:t xml:space="preserve"> </w:t>
      </w:r>
    </w:p>
    <w:p w14:paraId="54234498" w14:textId="104C1910" w:rsidR="004951B4" w:rsidRPr="00E12F49" w:rsidRDefault="00B57E6F" w:rsidP="00E12F49">
      <w:pPr>
        <w:pStyle w:val="CETemail"/>
      </w:pPr>
      <w:r>
        <w:t xml:space="preserve"> </w:t>
      </w:r>
      <w:r w:rsidR="00803142" w:rsidRPr="00803142">
        <w:t>nechvatal@vubp-praha.cz</w:t>
      </w:r>
      <w:bookmarkStart w:id="1" w:name="_Hlk495475023"/>
    </w:p>
    <w:bookmarkEnd w:id="1"/>
    <w:p w14:paraId="2F740266" w14:textId="77777777" w:rsidR="00254BBA" w:rsidRPr="00254BBA" w:rsidRDefault="00254BBA" w:rsidP="00254BBA">
      <w:pPr>
        <w:pStyle w:val="CETBodytext"/>
        <w:rPr>
          <w:lang w:val="en-GB"/>
        </w:rPr>
      </w:pPr>
      <w:r w:rsidRPr="00254BBA">
        <w:rPr>
          <w:lang w:val="en-GB"/>
        </w:rPr>
        <w:t>We consider nanostructures, i.e. particles and structures with dimensions between 1 nm and 100 nm, to be the basic building blocks of nanomaterials. Nanoparticles are a common part of the environment (erosion, forest fire emissions, decomposition of substances, volcanic gases, etc.). However, human activity can significantly contribute to the amount of nanoparticles created. Nanoparticles are purposefully produced by new technologies (nanotechnology), but at the same time they are unintentionally created in industry (steel mills, ironworks, mining of raw materials, ceramic industry, etc.) and transport.</w:t>
      </w:r>
    </w:p>
    <w:p w14:paraId="03069CC7" w14:textId="77777777" w:rsidR="00254BBA" w:rsidRPr="00254BBA" w:rsidRDefault="00254BBA" w:rsidP="00254BBA">
      <w:pPr>
        <w:pStyle w:val="CETBodytext"/>
        <w:rPr>
          <w:lang w:val="en-GB"/>
        </w:rPr>
      </w:pPr>
      <w:r w:rsidRPr="00254BBA">
        <w:rPr>
          <w:lang w:val="en-GB"/>
        </w:rPr>
        <w:t>In operations where nanoparticles are produced, employees are primarily at risk of inhaling them. Inhaled air containing particles is filtered in the respiratory system. Absorption of nanoparticles depends on their physicochemical properties. Compared to other materials that enter the body, nanomaterials have an exceptional ability to migrate in the living body, which increases their impact on human health.</w:t>
      </w:r>
    </w:p>
    <w:p w14:paraId="2FB9367E" w14:textId="5A4DC361" w:rsidR="00254BBA" w:rsidRPr="00254BBA" w:rsidRDefault="00295C72" w:rsidP="00254BBA">
      <w:pPr>
        <w:pStyle w:val="CETBodytext"/>
        <w:rPr>
          <w:lang w:val="en-GB"/>
        </w:rPr>
      </w:pPr>
      <w:r w:rsidRPr="00295C72">
        <w:rPr>
          <w:lang w:val="en-GB"/>
        </w:rPr>
        <w:t>Measurements for a given type of textile production are published on this topic. The procedure for our measurement of the concentration of nanoparticles (10-700 nm) and their mean diameters can be called a "field". The aim of these measurements in real situations was to prove the quality of applied technologies in the production of non-woven textiles.</w:t>
      </w:r>
    </w:p>
    <w:p w14:paraId="02704ADC" w14:textId="491AC8F0" w:rsidR="00E12F49" w:rsidRPr="00E12F49" w:rsidRDefault="00254BBA" w:rsidP="00254BBA">
      <w:pPr>
        <w:pStyle w:val="CETBodytext"/>
        <w:rPr>
          <w:lang w:val="en-GB"/>
        </w:rPr>
      </w:pPr>
      <w:r w:rsidRPr="00254BBA">
        <w:rPr>
          <w:lang w:val="en-GB"/>
        </w:rPr>
        <w:t xml:space="preserve">Keywords: </w:t>
      </w:r>
      <w:r>
        <w:rPr>
          <w:lang w:val="en-GB"/>
        </w:rPr>
        <w:t>N</w:t>
      </w:r>
      <w:r w:rsidRPr="00254BBA">
        <w:rPr>
          <w:lang w:val="en-GB"/>
        </w:rPr>
        <w:t xml:space="preserve">anosafety, </w:t>
      </w:r>
      <w:r>
        <w:rPr>
          <w:lang w:val="en-GB"/>
        </w:rPr>
        <w:t>A</w:t>
      </w:r>
      <w:r w:rsidRPr="00254BBA">
        <w:rPr>
          <w:lang w:val="en-GB"/>
        </w:rPr>
        <w:t xml:space="preserve">ir pollution, </w:t>
      </w:r>
      <w:r w:rsidR="00B1688F">
        <w:rPr>
          <w:lang w:val="en-GB"/>
        </w:rPr>
        <w:t>O</w:t>
      </w:r>
      <w:r w:rsidR="00B1688F" w:rsidRPr="00B1688F">
        <w:rPr>
          <w:lang w:val="en-GB"/>
        </w:rPr>
        <w:t>ccupational health</w:t>
      </w:r>
      <w:r w:rsidR="00B1688F">
        <w:rPr>
          <w:lang w:val="en-GB"/>
        </w:rPr>
        <w:t xml:space="preserve"> and </w:t>
      </w:r>
      <w:r w:rsidR="00B1688F" w:rsidRPr="00B1688F">
        <w:rPr>
          <w:lang w:val="en-GB"/>
        </w:rPr>
        <w:t>safety</w:t>
      </w:r>
      <w:r>
        <w:rPr>
          <w:lang w:val="en-GB"/>
        </w:rPr>
        <w:t>.</w:t>
      </w:r>
    </w:p>
    <w:p w14:paraId="476B2F2E" w14:textId="77777777" w:rsidR="00600535" w:rsidRPr="00B57B36" w:rsidRDefault="00600535" w:rsidP="00600535">
      <w:pPr>
        <w:pStyle w:val="CETHeading1"/>
        <w:rPr>
          <w:lang w:val="en-GB"/>
        </w:rPr>
      </w:pPr>
      <w:r w:rsidRPr="00B57B36">
        <w:rPr>
          <w:lang w:val="en-GB"/>
        </w:rPr>
        <w:t>Introduction</w:t>
      </w:r>
    </w:p>
    <w:p w14:paraId="7D543F41" w14:textId="301B6223" w:rsidR="008C1F81" w:rsidRDefault="006C28B4" w:rsidP="005414D0">
      <w:pPr>
        <w:pStyle w:val="CETBodytext"/>
        <w:rPr>
          <w:lang w:val="en-GB"/>
        </w:rPr>
      </w:pPr>
      <w:r w:rsidRPr="006C28B4">
        <w:rPr>
          <w:lang w:val="en-GB"/>
        </w:rPr>
        <w:t>Nanotechnology is being incorporated into the textile fiber industry for its</w:t>
      </w:r>
      <w:r>
        <w:rPr>
          <w:lang w:val="en-GB"/>
        </w:rPr>
        <w:t xml:space="preserve"> unique and valuable properties </w:t>
      </w:r>
      <w:r w:rsidR="008B33BB">
        <w:rPr>
          <w:lang w:val="en-GB"/>
        </w:rPr>
        <w:t>(</w:t>
      </w:r>
      <w:r w:rsidR="00C602EB" w:rsidRPr="00C602EB">
        <w:rPr>
          <w:lang w:val="en-GB"/>
        </w:rPr>
        <w:t>Shah</w:t>
      </w:r>
      <w:r w:rsidR="00494760">
        <w:rPr>
          <w:lang w:val="en-GB"/>
        </w:rPr>
        <w:t xml:space="preserve"> et al.</w:t>
      </w:r>
      <w:r w:rsidR="008B33BB" w:rsidRPr="008B33BB">
        <w:rPr>
          <w:lang w:val="en-GB"/>
        </w:rPr>
        <w:t>, 20</w:t>
      </w:r>
      <w:r w:rsidR="00C602EB">
        <w:rPr>
          <w:lang w:val="en-GB"/>
        </w:rPr>
        <w:t>22</w:t>
      </w:r>
      <w:r w:rsidR="008B33BB" w:rsidRPr="008B33BB">
        <w:rPr>
          <w:lang w:val="en-GB"/>
        </w:rPr>
        <w:t>)</w:t>
      </w:r>
      <w:r w:rsidR="005414D0" w:rsidRPr="005414D0">
        <w:rPr>
          <w:lang w:val="en-GB"/>
        </w:rPr>
        <w:t xml:space="preserve">. </w:t>
      </w:r>
      <w:r w:rsidR="00664C72" w:rsidRPr="00664C72">
        <w:rPr>
          <w:lang w:val="en-GB"/>
        </w:rPr>
        <w:t>The new properties have significantly improved the functionality and performance characteristics of textile and fiber materials</w:t>
      </w:r>
      <w:r w:rsidR="00664C72">
        <w:rPr>
          <w:lang w:val="en-GB"/>
        </w:rPr>
        <w:t xml:space="preserve"> (</w:t>
      </w:r>
      <w:r w:rsidR="00494760" w:rsidRPr="00BF3B73">
        <w:t xml:space="preserve">Karst </w:t>
      </w:r>
      <w:r w:rsidR="00494760">
        <w:t xml:space="preserve">and </w:t>
      </w:r>
      <w:r w:rsidR="00494760" w:rsidRPr="00BF3B73">
        <w:t>Yang</w:t>
      </w:r>
      <w:r w:rsidR="00494760">
        <w:t>,</w:t>
      </w:r>
      <w:r w:rsidR="00494760" w:rsidRPr="00BF3B73">
        <w:t xml:space="preserve"> 2006</w:t>
      </w:r>
      <w:r w:rsidR="00664C72">
        <w:rPr>
          <w:lang w:val="en-GB"/>
        </w:rPr>
        <w:t>)</w:t>
      </w:r>
      <w:r w:rsidR="00664C72" w:rsidRPr="00664C72">
        <w:rPr>
          <w:lang w:val="en-GB"/>
        </w:rPr>
        <w:t>.</w:t>
      </w:r>
      <w:r w:rsidR="005414D0" w:rsidRPr="005414D0">
        <w:rPr>
          <w:lang w:val="en-GB"/>
        </w:rPr>
        <w:t xml:space="preserve"> </w:t>
      </w:r>
      <w:r w:rsidR="00494760" w:rsidRPr="00494760">
        <w:rPr>
          <w:lang w:val="en-GB"/>
        </w:rPr>
        <w:t>Based on its numerous advantages, nanotextile technology is increasingly used in various interrelated fields, including medical garments, geotextiles, or fire and water resistant textiles</w:t>
      </w:r>
      <w:r w:rsidR="001B6717">
        <w:rPr>
          <w:lang w:val="en-GB"/>
        </w:rPr>
        <w:t xml:space="preserve"> (</w:t>
      </w:r>
      <w:r w:rsidR="003C676E" w:rsidRPr="00494760">
        <w:t xml:space="preserve">Brown </w:t>
      </w:r>
      <w:r w:rsidR="003C676E">
        <w:t xml:space="preserve">and </w:t>
      </w:r>
      <w:r w:rsidR="003C676E" w:rsidRPr="00494760">
        <w:t>Stevens</w:t>
      </w:r>
      <w:r w:rsidR="003C676E">
        <w:t xml:space="preserve">, </w:t>
      </w:r>
      <w:r w:rsidR="003C676E" w:rsidRPr="00494760">
        <w:t>2007</w:t>
      </w:r>
      <w:r w:rsidR="001B6717">
        <w:rPr>
          <w:lang w:val="en-GB"/>
        </w:rPr>
        <w:t>)</w:t>
      </w:r>
      <w:r w:rsidR="005414D0" w:rsidRPr="005414D0">
        <w:rPr>
          <w:lang w:val="en-GB"/>
        </w:rPr>
        <w:t xml:space="preserve">. </w:t>
      </w:r>
    </w:p>
    <w:p w14:paraId="6C986A15" w14:textId="70D89F64" w:rsidR="008C1F81" w:rsidRDefault="00F24A97" w:rsidP="005414D0">
      <w:pPr>
        <w:pStyle w:val="CETBodytext"/>
        <w:rPr>
          <w:lang w:val="en-GB"/>
        </w:rPr>
      </w:pPr>
      <w:r w:rsidRPr="00F24A97">
        <w:rPr>
          <w:lang w:val="en-GB"/>
        </w:rPr>
        <w:t>Exposure to engineered nanomaterials has been linked to several health effects including carcinogenicity and genotoxicity</w:t>
      </w:r>
      <w:r>
        <w:rPr>
          <w:lang w:val="en-GB"/>
        </w:rPr>
        <w:t xml:space="preserve"> (</w:t>
      </w:r>
      <w:r w:rsidR="00EC5989">
        <w:rPr>
          <w:lang w:val="en-GB"/>
        </w:rPr>
        <w:t xml:space="preserve">Johnston </w:t>
      </w:r>
      <w:r w:rsidRPr="00F24A97">
        <w:rPr>
          <w:lang w:val="en-GB"/>
        </w:rPr>
        <w:t>et al., 2020</w:t>
      </w:r>
      <w:r>
        <w:rPr>
          <w:lang w:val="en-GB"/>
        </w:rPr>
        <w:t>)</w:t>
      </w:r>
      <w:r w:rsidRPr="00F24A97">
        <w:rPr>
          <w:lang w:val="en-GB"/>
        </w:rPr>
        <w:t xml:space="preserve">. </w:t>
      </w:r>
      <w:r w:rsidR="005414D0" w:rsidRPr="005414D0">
        <w:rPr>
          <w:lang w:val="en-GB"/>
        </w:rPr>
        <w:t xml:space="preserve">Nanoparticles are the smallest and most easily penetrate into the inner human environment. </w:t>
      </w:r>
      <w:r w:rsidR="00C937C7" w:rsidRPr="00F24A97">
        <w:rPr>
          <w:lang w:val="en-GB"/>
        </w:rPr>
        <w:t>This is why nanosafety is so important in the textile industry.</w:t>
      </w:r>
      <w:r w:rsidR="00C937C7" w:rsidRPr="005414D0">
        <w:rPr>
          <w:lang w:val="en-GB"/>
        </w:rPr>
        <w:t xml:space="preserve"> </w:t>
      </w:r>
      <w:r w:rsidR="00222B50" w:rsidRPr="00222B50">
        <w:rPr>
          <w:lang w:val="en-GB"/>
        </w:rPr>
        <w:t>Obtaining data on emissions and concentrations of nanomaterials of nanotextiles is extremely important</w:t>
      </w:r>
      <w:r w:rsidR="00222B50">
        <w:rPr>
          <w:lang w:val="en-GB"/>
        </w:rPr>
        <w:t xml:space="preserve"> (Saleem and Zaidi, 2020)</w:t>
      </w:r>
      <w:r w:rsidR="00222B50" w:rsidRPr="00222B50">
        <w:rPr>
          <w:lang w:val="en-GB"/>
        </w:rPr>
        <w:t>.</w:t>
      </w:r>
      <w:r w:rsidR="00E12F49">
        <w:rPr>
          <w:lang w:val="en-GB"/>
        </w:rPr>
        <w:t xml:space="preserve"> </w:t>
      </w:r>
    </w:p>
    <w:p w14:paraId="23F86FEF" w14:textId="6D026C63" w:rsidR="00600535" w:rsidRPr="00FA5F5F" w:rsidRDefault="00CB18BA" w:rsidP="005414D0">
      <w:pPr>
        <w:pStyle w:val="CETBodytext"/>
        <w:rPr>
          <w:lang w:val="en-GB"/>
        </w:rPr>
      </w:pPr>
      <w:r w:rsidRPr="00CB18BA">
        <w:rPr>
          <w:lang w:val="en-GB"/>
        </w:rPr>
        <w:t>Current emission regulations do not take into account the number of nanoparticles or the type produced by the technology in the nanotextile industry. Due to the potential health effects of nanoparticles on human health, exposure to this source of air pollution should be minimal.</w:t>
      </w:r>
      <w:r w:rsidR="00600535" w:rsidRPr="00FA5F5F">
        <w:rPr>
          <w:lang w:val="en-GB"/>
        </w:rPr>
        <w:t xml:space="preserve"> </w:t>
      </w:r>
    </w:p>
    <w:p w14:paraId="5741900F" w14:textId="739A448F" w:rsidR="00453E24" w:rsidRDefault="00CF4557" w:rsidP="00453E24">
      <w:pPr>
        <w:pStyle w:val="CETHeading1"/>
      </w:pPr>
      <w:r>
        <w:t>Material and methods</w:t>
      </w:r>
    </w:p>
    <w:p w14:paraId="333F21AE" w14:textId="1C97139F" w:rsidR="008C1F81" w:rsidRDefault="00BB057F" w:rsidP="009F2059">
      <w:pPr>
        <w:pStyle w:val="CETBodytext"/>
      </w:pPr>
      <w:r>
        <w:t>The Testo Di</w:t>
      </w:r>
      <w:r w:rsidR="00356080">
        <w:t>SC</w:t>
      </w:r>
      <w:r>
        <w:t xml:space="preserve"> mini 133 device was used for all measurements - measuring range 10-700 nm.</w:t>
      </w:r>
      <w:r w:rsidR="00A04073">
        <w:t xml:space="preserve"> </w:t>
      </w:r>
      <w:r w:rsidR="00D47E7A">
        <w:t>T</w:t>
      </w:r>
      <w:r w:rsidR="002102F7" w:rsidRPr="002102F7">
        <w:t>he diffusion size classifier (DiSCmini) is a relatively simple and robust instrument that can measure with a high time resolution of 1s. The device is based on charging and current detection, there is no working fluid as in CPC.</w:t>
      </w:r>
    </w:p>
    <w:p w14:paraId="3B8F3EA6" w14:textId="2D2DFB12" w:rsidR="002E61D3" w:rsidRDefault="00D37B37" w:rsidP="00BB057F">
      <w:pPr>
        <w:pStyle w:val="CETBodytext"/>
      </w:pPr>
      <w:r w:rsidRPr="00D37B37">
        <w:lastRenderedPageBreak/>
        <w:t>The measurement of nanoparticle emissions in the indoor environment in the nanotextile industry was carried out at several workplaces in the Czech Republic (Fig. 1, 2, 3). The main source of nanoparticles was identified from the measured results of nanoparticl</w:t>
      </w:r>
      <w:r>
        <w:t>e concentrations (ISO/TR 27</w:t>
      </w:r>
      <w:r w:rsidR="000B67B0">
        <w:t> </w:t>
      </w:r>
      <w:r>
        <w:t>628</w:t>
      </w:r>
      <w:r w:rsidR="000B67B0">
        <w:t>, 2007</w:t>
      </w:r>
      <w:r w:rsidRPr="00D37B37">
        <w:t>).</w:t>
      </w:r>
      <w:r w:rsidR="002E61D3" w:rsidRPr="002E61D3">
        <w:t xml:space="preserve"> </w:t>
      </w:r>
    </w:p>
    <w:p w14:paraId="01E2EC7C" w14:textId="01633CDA" w:rsidR="002A4847" w:rsidRDefault="00BB057F" w:rsidP="00BB057F">
      <w:pPr>
        <w:pStyle w:val="CETBodytext"/>
      </w:pPr>
      <w:r>
        <w:t xml:space="preserve">The evaluation of risks associated with the action of nanoparticles was performed according to a certified methodology for the provision of personal protective equipment in an environment with a risk of nanoparticles </w:t>
      </w:r>
      <w:r w:rsidR="009F4C62" w:rsidRPr="009F4C62">
        <w:t>(</w:t>
      </w:r>
      <w:r w:rsidR="009F4C62">
        <w:t>Senčík et al., 2016</w:t>
      </w:r>
      <w:r w:rsidR="009F4C62" w:rsidRPr="009F4C62">
        <w:t>).</w:t>
      </w:r>
      <w:r w:rsidR="00E12F49">
        <w:t xml:space="preserve"> </w:t>
      </w:r>
    </w:p>
    <w:p w14:paraId="7A26CC0A" w14:textId="190B7561" w:rsidR="00DB623F" w:rsidRPr="00B20B56" w:rsidRDefault="00DB623F" w:rsidP="00BB057F">
      <w:pPr>
        <w:pStyle w:val="CETBodytext"/>
        <w:rPr>
          <w:rStyle w:val="CETCaptionCarattere"/>
          <w:i w:val="0"/>
        </w:rPr>
      </w:pPr>
      <w:r>
        <w:rPr>
          <w:rStyle w:val="CETCaptionCarattere"/>
          <w:i w:val="0"/>
          <w:noProof/>
          <w:lang w:val="cs-CZ" w:eastAsia="cs-CZ"/>
        </w:rPr>
        <w:drawing>
          <wp:inline distT="0" distB="0" distL="0" distR="0" wp14:anchorId="552295D1" wp14:editId="27B82147">
            <wp:extent cx="5519518" cy="1652512"/>
            <wp:effectExtent l="0" t="0" r="5080" b="508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2187" cy="1683251"/>
                    </a:xfrm>
                    <a:prstGeom prst="rect">
                      <a:avLst/>
                    </a:prstGeom>
                    <a:noFill/>
                  </pic:spPr>
                </pic:pic>
              </a:graphicData>
            </a:graphic>
          </wp:inline>
        </w:drawing>
      </w:r>
    </w:p>
    <w:p w14:paraId="328470B6" w14:textId="7F05F7DD" w:rsidR="00210D03" w:rsidRPr="00210D03" w:rsidRDefault="00210D03" w:rsidP="00BB057F">
      <w:pPr>
        <w:pStyle w:val="CETBodytext"/>
        <w:rPr>
          <w:rStyle w:val="CETCaptionCarattere"/>
        </w:rPr>
      </w:pPr>
      <w:r w:rsidRPr="008826D0">
        <w:rPr>
          <w:rStyle w:val="CETCaptionCarattere"/>
        </w:rPr>
        <w:t xml:space="preserve">Figure </w:t>
      </w:r>
      <w:r w:rsidR="00B20B56" w:rsidRPr="008826D0">
        <w:rPr>
          <w:rStyle w:val="CETCaptionCarattere"/>
        </w:rPr>
        <w:t>1</w:t>
      </w:r>
      <w:r w:rsidRPr="008826D0">
        <w:rPr>
          <w:rStyle w:val="CETCaptionCarattere"/>
        </w:rPr>
        <w:t xml:space="preserve">: Nanoparticle emission measurement in </w:t>
      </w:r>
      <w:r w:rsidR="009B2C69" w:rsidRPr="008826D0">
        <w:rPr>
          <w:rStyle w:val="CETCaptionCarattere"/>
        </w:rPr>
        <w:t>Ecotextil factory</w:t>
      </w:r>
      <w:r w:rsidRPr="008826D0">
        <w:rPr>
          <w:rStyle w:val="CETCaptionCarattere"/>
        </w:rPr>
        <w:t xml:space="preserve">, </w:t>
      </w:r>
      <w:r w:rsidR="009B2C69" w:rsidRPr="008826D0">
        <w:rPr>
          <w:rStyle w:val="CETCaptionCarattere"/>
        </w:rPr>
        <w:t>30</w:t>
      </w:r>
      <w:r w:rsidRPr="008826D0">
        <w:rPr>
          <w:rStyle w:val="CETCaptionCarattere"/>
        </w:rPr>
        <w:t xml:space="preserve"> </w:t>
      </w:r>
      <w:r w:rsidR="009B2C69" w:rsidRPr="008826D0">
        <w:rPr>
          <w:rStyle w:val="CETCaptionCarattere"/>
        </w:rPr>
        <w:t>Janu</w:t>
      </w:r>
      <w:r w:rsidRPr="008826D0">
        <w:rPr>
          <w:rStyle w:val="CETCaptionCarattere"/>
        </w:rPr>
        <w:t>ary 202</w:t>
      </w:r>
      <w:r w:rsidR="009B2C69" w:rsidRPr="008826D0">
        <w:rPr>
          <w:rStyle w:val="CETCaptionCarattere"/>
        </w:rPr>
        <w:t>3</w:t>
      </w:r>
      <w:r w:rsidRPr="008826D0">
        <w:rPr>
          <w:rStyle w:val="CETCaptionCarattere"/>
        </w:rPr>
        <w:t>.</w:t>
      </w:r>
    </w:p>
    <w:p w14:paraId="6F93CBC4" w14:textId="6AA02CEA" w:rsidR="00210D03" w:rsidRDefault="006C3D63" w:rsidP="00BB057F">
      <w:pPr>
        <w:pStyle w:val="CETBodytext"/>
        <w:rPr>
          <w:rStyle w:val="CETCaptionCarattere"/>
          <w:i w:val="0"/>
        </w:rPr>
      </w:pPr>
      <w:r>
        <w:rPr>
          <w:rStyle w:val="CETCaptionCarattere"/>
          <w:i w:val="0"/>
          <w:noProof/>
          <w:lang w:val="cs-CZ" w:eastAsia="cs-CZ"/>
        </w:rPr>
        <w:drawing>
          <wp:inline distT="0" distB="0" distL="0" distR="0" wp14:anchorId="7F047176" wp14:editId="29FBC50B">
            <wp:extent cx="5541645" cy="1574100"/>
            <wp:effectExtent l="0" t="0" r="1905" b="762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99888" cy="1590644"/>
                    </a:xfrm>
                    <a:prstGeom prst="rect">
                      <a:avLst/>
                    </a:prstGeom>
                    <a:noFill/>
                  </pic:spPr>
                </pic:pic>
              </a:graphicData>
            </a:graphic>
          </wp:inline>
        </w:drawing>
      </w:r>
    </w:p>
    <w:p w14:paraId="2AEEBBDE" w14:textId="136968E1" w:rsidR="001A1756" w:rsidRDefault="001A1756" w:rsidP="00BB057F">
      <w:pPr>
        <w:pStyle w:val="CETBodytext"/>
        <w:rPr>
          <w:rStyle w:val="CETCaptionCarattere"/>
        </w:rPr>
      </w:pPr>
      <w:r w:rsidRPr="002A4847">
        <w:rPr>
          <w:rStyle w:val="CETCaptionCarattere"/>
        </w:rPr>
        <w:t>Figure</w:t>
      </w:r>
      <w:r>
        <w:rPr>
          <w:rStyle w:val="CETCaptionCarattere"/>
        </w:rPr>
        <w:t xml:space="preserve"> </w:t>
      </w:r>
      <w:r w:rsidR="00B20B56">
        <w:rPr>
          <w:rStyle w:val="CETCaptionCarattere"/>
        </w:rPr>
        <w:t>2</w:t>
      </w:r>
      <w:r w:rsidRPr="001A1756">
        <w:rPr>
          <w:rStyle w:val="CETCaptionCarattere"/>
        </w:rPr>
        <w:t xml:space="preserve">: Nanoparticle emission measurement in </w:t>
      </w:r>
      <w:r w:rsidR="002F5D43">
        <w:rPr>
          <w:rStyle w:val="CETCaptionCarattere"/>
        </w:rPr>
        <w:t>Pardam factory</w:t>
      </w:r>
      <w:r w:rsidRPr="001A1756">
        <w:rPr>
          <w:rStyle w:val="CETCaptionCarattere"/>
        </w:rPr>
        <w:t xml:space="preserve">, </w:t>
      </w:r>
      <w:r w:rsidR="002F5D43">
        <w:rPr>
          <w:rStyle w:val="CETCaptionCarattere"/>
        </w:rPr>
        <w:t>7</w:t>
      </w:r>
      <w:r w:rsidRPr="001A1756">
        <w:rPr>
          <w:rStyle w:val="CETCaptionCarattere"/>
        </w:rPr>
        <w:t xml:space="preserve"> </w:t>
      </w:r>
      <w:r w:rsidR="002F5D43">
        <w:rPr>
          <w:rStyle w:val="CETCaptionCarattere"/>
        </w:rPr>
        <w:t>September</w:t>
      </w:r>
      <w:r w:rsidRPr="001A1756">
        <w:rPr>
          <w:rStyle w:val="CETCaptionCarattere"/>
        </w:rPr>
        <w:t xml:space="preserve"> 202</w:t>
      </w:r>
      <w:r w:rsidR="002F5D43">
        <w:rPr>
          <w:rStyle w:val="CETCaptionCarattere"/>
        </w:rPr>
        <w:t>0</w:t>
      </w:r>
      <w:r w:rsidRPr="001A1756">
        <w:rPr>
          <w:rStyle w:val="CETCaptionCarattere"/>
        </w:rPr>
        <w:t>.</w:t>
      </w:r>
    </w:p>
    <w:p w14:paraId="3FFF6539" w14:textId="4A927DA0" w:rsidR="00F74C17" w:rsidRDefault="006C3D63" w:rsidP="00BB057F">
      <w:pPr>
        <w:pStyle w:val="CETBodytext"/>
        <w:rPr>
          <w:rStyle w:val="CETCaptionCarattere"/>
          <w:i w:val="0"/>
        </w:rPr>
      </w:pPr>
      <w:r>
        <w:rPr>
          <w:rStyle w:val="CETCaptionCarattere"/>
          <w:i w:val="0"/>
          <w:noProof/>
          <w:lang w:val="cs-CZ" w:eastAsia="cs-CZ"/>
        </w:rPr>
        <w:drawing>
          <wp:inline distT="0" distB="0" distL="0" distR="0" wp14:anchorId="71768CBB" wp14:editId="7795EF90">
            <wp:extent cx="5538312" cy="1475585"/>
            <wp:effectExtent l="0" t="0" r="5715"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680" cy="1497264"/>
                    </a:xfrm>
                    <a:prstGeom prst="rect">
                      <a:avLst/>
                    </a:prstGeom>
                    <a:noFill/>
                  </pic:spPr>
                </pic:pic>
              </a:graphicData>
            </a:graphic>
          </wp:inline>
        </w:drawing>
      </w:r>
    </w:p>
    <w:p w14:paraId="02134C83" w14:textId="70AD78AB" w:rsidR="001A1756" w:rsidRPr="0068068D" w:rsidRDefault="00197EBC" w:rsidP="00BB057F">
      <w:pPr>
        <w:pStyle w:val="CETBodytext"/>
        <w:rPr>
          <w:rStyle w:val="CETCaptionCarattere"/>
          <w:i w:val="0"/>
        </w:rPr>
      </w:pPr>
      <w:r w:rsidRPr="002A4847">
        <w:rPr>
          <w:rStyle w:val="CETCaptionCarattere"/>
        </w:rPr>
        <w:t>Figure</w:t>
      </w:r>
      <w:r>
        <w:rPr>
          <w:rStyle w:val="CETCaptionCarattere"/>
        </w:rPr>
        <w:t xml:space="preserve"> </w:t>
      </w:r>
      <w:r w:rsidR="00B20B56">
        <w:rPr>
          <w:rStyle w:val="CETCaptionCarattere"/>
        </w:rPr>
        <w:t>3</w:t>
      </w:r>
      <w:r w:rsidRPr="00197EBC">
        <w:rPr>
          <w:rStyle w:val="CETCaptionCarattere"/>
        </w:rPr>
        <w:t xml:space="preserve">: Nanoparticle emission </w:t>
      </w:r>
      <w:r w:rsidR="00157BFB">
        <w:rPr>
          <w:rStyle w:val="CETCaptionCarattere"/>
        </w:rPr>
        <w:t>measurement in SPUR factory</w:t>
      </w:r>
      <w:r w:rsidRPr="00197EBC">
        <w:rPr>
          <w:rStyle w:val="CETCaptionCarattere"/>
        </w:rPr>
        <w:t xml:space="preserve">, </w:t>
      </w:r>
      <w:r w:rsidR="00157BFB">
        <w:rPr>
          <w:rStyle w:val="CETCaptionCarattere"/>
        </w:rPr>
        <w:t>8</w:t>
      </w:r>
      <w:r w:rsidRPr="00197EBC">
        <w:rPr>
          <w:rStyle w:val="CETCaptionCarattere"/>
        </w:rPr>
        <w:t xml:space="preserve"> </w:t>
      </w:r>
      <w:r w:rsidR="00157BFB">
        <w:rPr>
          <w:rStyle w:val="CETCaptionCarattere"/>
        </w:rPr>
        <w:t>October</w:t>
      </w:r>
      <w:r w:rsidRPr="00197EBC">
        <w:rPr>
          <w:rStyle w:val="CETCaptionCarattere"/>
        </w:rPr>
        <w:t xml:space="preserve"> 202</w:t>
      </w:r>
      <w:r w:rsidR="00157BFB">
        <w:rPr>
          <w:rStyle w:val="CETCaptionCarattere"/>
        </w:rPr>
        <w:t>0</w:t>
      </w:r>
      <w:r w:rsidRPr="00197EBC">
        <w:rPr>
          <w:rStyle w:val="CETCaptionCarattere"/>
        </w:rPr>
        <w:t>.</w:t>
      </w:r>
    </w:p>
    <w:p w14:paraId="677EBFF0" w14:textId="786A346F" w:rsidR="00600535" w:rsidRPr="00B57B36" w:rsidRDefault="00F467C8" w:rsidP="00600535">
      <w:pPr>
        <w:pStyle w:val="CETHeading1"/>
        <w:tabs>
          <w:tab w:val="right" w:pos="7100"/>
        </w:tabs>
        <w:jc w:val="both"/>
        <w:rPr>
          <w:lang w:val="en-GB"/>
        </w:rPr>
      </w:pPr>
      <w:r>
        <w:rPr>
          <w:lang w:val="en-GB"/>
        </w:rPr>
        <w:t>Results</w:t>
      </w:r>
    </w:p>
    <w:p w14:paraId="4620E6A8" w14:textId="465C1AE7" w:rsidR="004253FF" w:rsidRDefault="00F467C8" w:rsidP="00F467C8">
      <w:pPr>
        <w:pStyle w:val="CETBodytext"/>
        <w:rPr>
          <w:lang w:val="en-GB"/>
        </w:rPr>
      </w:pPr>
      <w:r w:rsidRPr="00F467C8">
        <w:rPr>
          <w:lang w:val="en-GB"/>
        </w:rPr>
        <w:t xml:space="preserve">The expected exposure time when </w:t>
      </w:r>
      <w:r w:rsidR="00672568">
        <w:rPr>
          <w:lang w:val="en-GB"/>
        </w:rPr>
        <w:t>work</w:t>
      </w:r>
      <w:r w:rsidRPr="00F467C8">
        <w:rPr>
          <w:lang w:val="en-GB"/>
        </w:rPr>
        <w:t>ing in this environment (</w:t>
      </w:r>
      <w:r w:rsidR="00672568">
        <w:rPr>
          <w:lang w:val="en-GB"/>
        </w:rPr>
        <w:t>interior</w:t>
      </w:r>
      <w:r w:rsidR="00B768B8">
        <w:rPr>
          <w:lang w:val="en-GB"/>
        </w:rPr>
        <w:t xml:space="preserve"> </w:t>
      </w:r>
      <w:r w:rsidR="006420A3">
        <w:rPr>
          <w:lang w:val="en-GB"/>
        </w:rPr>
        <w:t>-</w:t>
      </w:r>
      <w:r w:rsidR="00672568">
        <w:rPr>
          <w:lang w:val="en-GB"/>
        </w:rPr>
        <w:t xml:space="preserve"> </w:t>
      </w:r>
      <w:r w:rsidR="00B768B8">
        <w:rPr>
          <w:lang w:val="en-GB"/>
        </w:rPr>
        <w:t xml:space="preserve">factory </w:t>
      </w:r>
      <w:r w:rsidR="00672568">
        <w:rPr>
          <w:lang w:val="en-GB"/>
        </w:rPr>
        <w:t>hall</w:t>
      </w:r>
      <w:r w:rsidRPr="00F467C8">
        <w:rPr>
          <w:lang w:val="en-GB"/>
        </w:rPr>
        <w:t xml:space="preserve">) is </w:t>
      </w:r>
      <w:r w:rsidR="004253FF" w:rsidRPr="004253FF">
        <w:rPr>
          <w:lang w:val="en-GB"/>
        </w:rPr>
        <w:t>over 6</w:t>
      </w:r>
      <w:r w:rsidRPr="00F467C8">
        <w:rPr>
          <w:lang w:val="en-GB"/>
        </w:rPr>
        <w:t xml:space="preserve"> hour / day, resp. </w:t>
      </w:r>
      <w:r w:rsidR="004253FF" w:rsidRPr="004253FF">
        <w:rPr>
          <w:lang w:val="en-GB"/>
        </w:rPr>
        <w:t>over 30</w:t>
      </w:r>
      <w:r w:rsidRPr="00F467C8">
        <w:rPr>
          <w:lang w:val="en-GB"/>
        </w:rPr>
        <w:t xml:space="preserve"> hours per week (category </w:t>
      </w:r>
      <w:r w:rsidR="004253FF">
        <w:rPr>
          <w:lang w:val="en-GB"/>
        </w:rPr>
        <w:t>4</w:t>
      </w:r>
      <w:r w:rsidRPr="00F467C8">
        <w:rPr>
          <w:lang w:val="en-GB"/>
        </w:rPr>
        <w:t xml:space="preserve">). </w:t>
      </w:r>
      <w:r w:rsidR="004253FF" w:rsidRPr="004253FF">
        <w:rPr>
          <w:lang w:val="en-GB"/>
        </w:rPr>
        <w:t>As these are man-made nanoparticles, their emissions are classified as the second worst hazard group (IV).</w:t>
      </w:r>
      <w:r w:rsidR="00E12F49">
        <w:rPr>
          <w:lang w:val="en-GB"/>
        </w:rPr>
        <w:t xml:space="preserve"> </w:t>
      </w:r>
    </w:p>
    <w:p w14:paraId="67E7D6BE" w14:textId="773D850F" w:rsidR="00600535" w:rsidRDefault="00F467C8" w:rsidP="00F467C8">
      <w:pPr>
        <w:pStyle w:val="CETBodytext"/>
        <w:rPr>
          <w:lang w:val="en-GB"/>
        </w:rPr>
      </w:pPr>
      <w:r w:rsidRPr="00F467C8">
        <w:rPr>
          <w:lang w:val="en-GB"/>
        </w:rPr>
        <w:t>Based on the determination of the exposure time and classification into hazard groups, we evaluated the risks associated with the action of nanoparticles. The risk has a value of 3. This means that a negative impact on human health by nanoparticles can be expected. The risk of potential negative health effects associated with the action of nanoparticles can be perceived as unacceptable</w:t>
      </w:r>
      <w:r w:rsidR="005B3A53">
        <w:rPr>
          <w:lang w:val="en-GB"/>
        </w:rPr>
        <w:t xml:space="preserve">, </w:t>
      </w:r>
      <w:r w:rsidRPr="00273AE9">
        <w:rPr>
          <w:lang w:val="en-GB"/>
        </w:rPr>
        <w:t xml:space="preserve">Table </w:t>
      </w:r>
      <w:r w:rsidR="00986017" w:rsidRPr="00273AE9">
        <w:rPr>
          <w:lang w:val="en-GB"/>
        </w:rPr>
        <w:t>1</w:t>
      </w:r>
      <w:r w:rsidRPr="00273AE9">
        <w:rPr>
          <w:lang w:val="en-GB"/>
        </w:rPr>
        <w:t>.</w:t>
      </w:r>
      <w:r w:rsidRPr="00F467C8">
        <w:rPr>
          <w:lang w:val="en-GB"/>
        </w:rPr>
        <w:t xml:space="preserve"> It is always recommended to use respiratory protection at work.</w:t>
      </w:r>
    </w:p>
    <w:p w14:paraId="204D7624" w14:textId="392E62B4" w:rsidR="004253FF" w:rsidRDefault="004253FF" w:rsidP="004253FF">
      <w:pPr>
        <w:pStyle w:val="CETBodytext"/>
        <w:rPr>
          <w:lang w:val="en-GB"/>
        </w:rPr>
      </w:pPr>
      <w:r w:rsidRPr="00F467C8">
        <w:rPr>
          <w:lang w:val="en-GB"/>
        </w:rPr>
        <w:t xml:space="preserve">The expected exposure time when </w:t>
      </w:r>
      <w:r>
        <w:rPr>
          <w:lang w:val="en-GB"/>
        </w:rPr>
        <w:t>work</w:t>
      </w:r>
      <w:r w:rsidRPr="00F467C8">
        <w:rPr>
          <w:lang w:val="en-GB"/>
        </w:rPr>
        <w:t>ing in this environment (</w:t>
      </w:r>
      <w:r>
        <w:rPr>
          <w:lang w:val="en-GB"/>
        </w:rPr>
        <w:t xml:space="preserve">interior </w:t>
      </w:r>
      <w:r w:rsidR="00E11104" w:rsidRPr="00E11104">
        <w:rPr>
          <w:lang w:val="en-GB"/>
        </w:rPr>
        <w:t>-</w:t>
      </w:r>
      <w:r w:rsidR="006420A3">
        <w:rPr>
          <w:lang w:val="en-GB"/>
        </w:rPr>
        <w:t xml:space="preserve"> </w:t>
      </w:r>
      <w:r w:rsidR="002C3AFC">
        <w:rPr>
          <w:lang w:val="en-GB"/>
        </w:rPr>
        <w:t xml:space="preserve">laboratory </w:t>
      </w:r>
      <w:r>
        <w:rPr>
          <w:lang w:val="en-GB"/>
        </w:rPr>
        <w:t>room</w:t>
      </w:r>
      <w:r w:rsidRPr="00F467C8">
        <w:rPr>
          <w:lang w:val="en-GB"/>
        </w:rPr>
        <w:t xml:space="preserve">) is </w:t>
      </w:r>
      <w:r w:rsidR="002C3AFC" w:rsidRPr="002C3AFC">
        <w:rPr>
          <w:lang w:val="en-GB"/>
        </w:rPr>
        <w:t>from 1 to 3 hours</w:t>
      </w:r>
      <w:r w:rsidR="002C3AFC">
        <w:rPr>
          <w:lang w:val="en-GB"/>
        </w:rPr>
        <w:t xml:space="preserve"> per </w:t>
      </w:r>
      <w:r w:rsidR="002C3AFC" w:rsidRPr="002C3AFC">
        <w:rPr>
          <w:lang w:val="en-GB"/>
        </w:rPr>
        <w:t>day, or from 5 to 15 hours per</w:t>
      </w:r>
      <w:r w:rsidR="002C3AFC">
        <w:rPr>
          <w:lang w:val="en-GB"/>
        </w:rPr>
        <w:t xml:space="preserve"> </w:t>
      </w:r>
      <w:r w:rsidRPr="00F467C8">
        <w:rPr>
          <w:lang w:val="en-GB"/>
        </w:rPr>
        <w:t xml:space="preserve">week (category </w:t>
      </w:r>
      <w:r w:rsidR="002C3AFC">
        <w:rPr>
          <w:lang w:val="en-GB"/>
        </w:rPr>
        <w:t>2</w:t>
      </w:r>
      <w:r w:rsidRPr="00F467C8">
        <w:rPr>
          <w:lang w:val="en-GB"/>
        </w:rPr>
        <w:t xml:space="preserve">). </w:t>
      </w:r>
      <w:r w:rsidRPr="004253FF">
        <w:rPr>
          <w:lang w:val="en-GB"/>
        </w:rPr>
        <w:t>As these are man-made nanoparticles, their emissions are classified in the second worst danger group (IV).</w:t>
      </w:r>
      <w:r>
        <w:rPr>
          <w:lang w:val="en-GB"/>
        </w:rPr>
        <w:t xml:space="preserve"> </w:t>
      </w:r>
    </w:p>
    <w:p w14:paraId="2B9578F1" w14:textId="36ED3FBB" w:rsidR="004253FF" w:rsidRDefault="004253FF" w:rsidP="004253FF">
      <w:pPr>
        <w:pStyle w:val="CETBodytext"/>
        <w:rPr>
          <w:lang w:val="en-GB"/>
        </w:rPr>
      </w:pPr>
      <w:r w:rsidRPr="00F467C8">
        <w:rPr>
          <w:lang w:val="en-GB"/>
        </w:rPr>
        <w:t>Based on the determination of the exposure time and classification into hazard groups, we evaluated the risks associated with the action of nanopart</w:t>
      </w:r>
      <w:r w:rsidR="00482135">
        <w:rPr>
          <w:lang w:val="en-GB"/>
        </w:rPr>
        <w:t>icles. The risk has a value of 2</w:t>
      </w:r>
      <w:r w:rsidRPr="00F467C8">
        <w:rPr>
          <w:lang w:val="en-GB"/>
        </w:rPr>
        <w:t xml:space="preserve">. </w:t>
      </w:r>
      <w:r w:rsidR="00FC47DE" w:rsidRPr="00FC47DE">
        <w:rPr>
          <w:lang w:val="en-GB"/>
        </w:rPr>
        <w:t xml:space="preserve">This means that a negative impact on the employee's health due to exposure to nanoparticles cannot be ruled out. The risk of potential negative health </w:t>
      </w:r>
      <w:r w:rsidR="00FC47DE" w:rsidRPr="00FC47DE">
        <w:rPr>
          <w:lang w:val="en-GB"/>
        </w:rPr>
        <w:lastRenderedPageBreak/>
        <w:t>effects associated with exposure to nanoparticles on employees can be perceived as conditionally acceptable, Table 1. It is recommended to use respiratory protection at work.</w:t>
      </w:r>
    </w:p>
    <w:p w14:paraId="465FB268" w14:textId="08C0A525" w:rsidR="0017629E" w:rsidRPr="00B57B36" w:rsidRDefault="00600535" w:rsidP="00600535">
      <w:pPr>
        <w:pStyle w:val="CETTabletitle"/>
      </w:pPr>
      <w:r w:rsidRPr="00B57B36">
        <w:t xml:space="preserve">Table 1: </w:t>
      </w:r>
      <w:r w:rsidR="0055417F" w:rsidRPr="0055417F">
        <w:t xml:space="preserve">Nanoparticle emission measurement in the </w:t>
      </w:r>
      <w:r w:rsidR="002901BD">
        <w:t>in</w:t>
      </w:r>
      <w:r w:rsidR="0055417F" w:rsidRPr="0055417F">
        <w:t>door environment - assessment of risks (</w:t>
      </w:r>
      <w:r w:rsidR="0017629E">
        <w:t xml:space="preserve">AVG – average, </w:t>
      </w:r>
      <w:r w:rsidR="00CC3229">
        <w:t xml:space="preserve">CP – closed technology, </w:t>
      </w:r>
      <w:r w:rsidR="00870678">
        <w:t xml:space="preserve">GV – general ventilation, </w:t>
      </w:r>
      <w:r w:rsidR="00606DCD">
        <w:t>L</w:t>
      </w:r>
      <w:r w:rsidR="00572CF4">
        <w:t>E</w:t>
      </w:r>
      <w:r w:rsidR="00606DCD">
        <w:t xml:space="preserve"> – laboratory equipment, </w:t>
      </w:r>
      <w:r w:rsidR="00885C17">
        <w:t>LEV – local</w:t>
      </w:r>
      <w:r w:rsidR="00885C17" w:rsidRPr="00885C17">
        <w:t xml:space="preserve"> exhaust ventilation</w:t>
      </w:r>
      <w:r w:rsidR="00885C17">
        <w:t xml:space="preserve">, </w:t>
      </w:r>
      <w:r w:rsidR="008A27BE">
        <w:t xml:space="preserve">MP </w:t>
      </w:r>
      <w:r w:rsidR="00B768B8">
        <w:t>–</w:t>
      </w:r>
      <w:r w:rsidR="008A27BE">
        <w:t xml:space="preserve"> </w:t>
      </w:r>
      <w:r w:rsidR="008A27BE" w:rsidRPr="008A27BE">
        <w:t>mass production</w:t>
      </w:r>
      <w:r w:rsidR="008A27BE">
        <w:t>,</w:t>
      </w:r>
      <w:r w:rsidR="008A27BE" w:rsidRPr="008A27BE">
        <w:t xml:space="preserve"> </w:t>
      </w:r>
      <w:r w:rsidR="00CC3229">
        <w:t xml:space="preserve">OP – open technology, </w:t>
      </w:r>
      <w:r w:rsidR="005C4F98">
        <w:t xml:space="preserve">PA 6 – </w:t>
      </w:r>
      <w:r w:rsidR="005C4F98" w:rsidRPr="005C4F98">
        <w:t xml:space="preserve">extruded </w:t>
      </w:r>
      <w:r w:rsidR="005C4F98">
        <w:t>polyamide (</w:t>
      </w:r>
      <w:r w:rsidR="005C4F98" w:rsidRPr="005C4F98">
        <w:t>nylon)</w:t>
      </w:r>
      <w:r w:rsidR="005C4F98">
        <w:t xml:space="preserve">, </w:t>
      </w:r>
      <w:r w:rsidR="002901BD">
        <w:t xml:space="preserve">PL </w:t>
      </w:r>
      <w:r w:rsidR="00B768B8">
        <w:t>–</w:t>
      </w:r>
      <w:r w:rsidR="002901BD">
        <w:t xml:space="preserve"> </w:t>
      </w:r>
      <w:r w:rsidR="00606DCD">
        <w:t>p</w:t>
      </w:r>
      <w:r w:rsidR="00606DCD" w:rsidRPr="00F21A53">
        <w:rPr>
          <w:rFonts w:cs="Arial"/>
          <w:szCs w:val="18"/>
        </w:rPr>
        <w:t>roduct lines for industrial use</w:t>
      </w:r>
      <w:r w:rsidR="00606DCD">
        <w:rPr>
          <w:rFonts w:cs="Arial"/>
          <w:szCs w:val="18"/>
        </w:rPr>
        <w:t>,</w:t>
      </w:r>
      <w:r w:rsidR="00606DCD">
        <w:t xml:space="preserve"> </w:t>
      </w:r>
      <w:r w:rsidR="002901BD">
        <w:t xml:space="preserve">PP – polypropylene, </w:t>
      </w:r>
      <w:r w:rsidR="0029629D">
        <w:t xml:space="preserve">PU – polyurethane, </w:t>
      </w:r>
      <w:r w:rsidR="00D1302A">
        <w:t xml:space="preserve">PVB </w:t>
      </w:r>
      <w:r w:rsidR="00B768B8">
        <w:t>–</w:t>
      </w:r>
      <w:r w:rsidR="00D1302A">
        <w:t xml:space="preserve"> </w:t>
      </w:r>
      <w:r w:rsidR="00D1302A" w:rsidRPr="00D1302A">
        <w:t>polyvinyl butyral</w:t>
      </w:r>
      <w:r w:rsidR="00D1302A">
        <w:t>,</w:t>
      </w:r>
      <w:r w:rsidR="00D1302A" w:rsidRPr="00D1302A">
        <w:t xml:space="preserve"> </w:t>
      </w:r>
      <w:r w:rsidR="00E8067E">
        <w:t xml:space="preserve">PVDF </w:t>
      </w:r>
      <w:r w:rsidR="00B768B8">
        <w:t>–</w:t>
      </w:r>
      <w:r w:rsidR="00E8067E">
        <w:t>p</w:t>
      </w:r>
      <w:r w:rsidR="00E8067E" w:rsidRPr="00E8067E">
        <w:t>olyvinylidene fluoride</w:t>
      </w:r>
      <w:r w:rsidR="00E8067E">
        <w:t>,</w:t>
      </w:r>
      <w:r w:rsidR="00E8067E" w:rsidRPr="00E8067E">
        <w:t xml:space="preserve"> </w:t>
      </w:r>
      <w:r w:rsidR="008A27BE">
        <w:t xml:space="preserve">SSP </w:t>
      </w:r>
      <w:r w:rsidR="00B768B8">
        <w:t xml:space="preserve">– </w:t>
      </w:r>
      <w:r w:rsidR="008A27BE" w:rsidRPr="008A27BE">
        <w:t>small scale production</w:t>
      </w:r>
      <w:r w:rsidR="008A27BE">
        <w:t>,</w:t>
      </w:r>
      <w:r w:rsidR="008A27BE" w:rsidRPr="008A27BE">
        <w:t xml:space="preserve"> </w:t>
      </w:r>
      <w:r w:rsidR="002901BD">
        <w:t>TM – trade mark</w:t>
      </w:r>
      <w:r w:rsidR="00472830">
        <w:t>)</w:t>
      </w:r>
    </w:p>
    <w:tbl>
      <w:tblPr>
        <w:tblW w:w="0" w:type="auto"/>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1236"/>
        <w:gridCol w:w="1276"/>
        <w:gridCol w:w="848"/>
        <w:gridCol w:w="758"/>
        <w:gridCol w:w="858"/>
        <w:gridCol w:w="758"/>
        <w:gridCol w:w="589"/>
        <w:gridCol w:w="907"/>
        <w:gridCol w:w="958"/>
        <w:gridCol w:w="599"/>
      </w:tblGrid>
      <w:tr w:rsidR="00C84EA1" w:rsidRPr="00B57B36" w14:paraId="0C013949" w14:textId="1F2ADC7E" w:rsidTr="00C84EA1">
        <w:tc>
          <w:tcPr>
            <w:tcW w:w="1236" w:type="dxa"/>
            <w:tcBorders>
              <w:top w:val="single" w:sz="12" w:space="0" w:color="008000"/>
              <w:bottom w:val="single" w:sz="6" w:space="0" w:color="008000"/>
            </w:tcBorders>
            <w:shd w:val="clear" w:color="auto" w:fill="FFFFFF"/>
          </w:tcPr>
          <w:p w14:paraId="604C266E" w14:textId="3A014797" w:rsidR="00A97346" w:rsidRPr="00B57B36" w:rsidRDefault="00A94451" w:rsidP="004517D1">
            <w:pPr>
              <w:pStyle w:val="CETBodytext"/>
              <w:rPr>
                <w:lang w:val="en-GB"/>
              </w:rPr>
            </w:pPr>
            <w:r>
              <w:rPr>
                <w:lang w:val="en-GB"/>
              </w:rPr>
              <w:t>Name</w:t>
            </w:r>
            <w:r w:rsidR="00A97346" w:rsidRPr="00B57B36">
              <w:rPr>
                <w:lang w:val="en-GB"/>
              </w:rPr>
              <w:t xml:space="preserve"> </w:t>
            </w:r>
            <w:r w:rsidR="00F667C8">
              <w:rPr>
                <w:lang w:val="en-GB"/>
              </w:rPr>
              <w:t>and type</w:t>
            </w:r>
          </w:p>
        </w:tc>
        <w:tc>
          <w:tcPr>
            <w:tcW w:w="1276" w:type="dxa"/>
            <w:tcBorders>
              <w:top w:val="single" w:sz="12" w:space="0" w:color="008000"/>
              <w:bottom w:val="single" w:sz="6" w:space="0" w:color="008000"/>
            </w:tcBorders>
            <w:shd w:val="clear" w:color="auto" w:fill="FFFFFF"/>
          </w:tcPr>
          <w:p w14:paraId="646B4451" w14:textId="70816510" w:rsidR="00A97346" w:rsidRPr="00B57B36" w:rsidRDefault="00227ECE" w:rsidP="00227ECE">
            <w:pPr>
              <w:pStyle w:val="CETBodytext"/>
              <w:rPr>
                <w:lang w:val="en-GB"/>
              </w:rPr>
            </w:pPr>
            <w:r>
              <w:rPr>
                <w:lang w:val="en-GB"/>
              </w:rPr>
              <w:t>T</w:t>
            </w:r>
            <w:r w:rsidRPr="00227ECE">
              <w:rPr>
                <w:lang w:val="en-GB"/>
              </w:rPr>
              <w:t>echnology</w:t>
            </w:r>
            <w:r>
              <w:rPr>
                <w:lang w:val="en-GB"/>
              </w:rPr>
              <w:t>, p</w:t>
            </w:r>
            <w:r w:rsidR="00A94451" w:rsidRPr="00A94451">
              <w:rPr>
                <w:lang w:val="en-GB"/>
              </w:rPr>
              <w:t>rinciple of production</w:t>
            </w:r>
          </w:p>
        </w:tc>
        <w:tc>
          <w:tcPr>
            <w:tcW w:w="848" w:type="dxa"/>
            <w:tcBorders>
              <w:top w:val="single" w:sz="12" w:space="0" w:color="008000"/>
              <w:bottom w:val="single" w:sz="6" w:space="0" w:color="008000"/>
            </w:tcBorders>
            <w:shd w:val="clear" w:color="auto" w:fill="FFFFFF"/>
          </w:tcPr>
          <w:p w14:paraId="0228C905" w14:textId="453903F1" w:rsidR="00A97346" w:rsidRPr="00B57B36" w:rsidRDefault="00A94451" w:rsidP="004517D1">
            <w:pPr>
              <w:pStyle w:val="CETBodytext"/>
              <w:rPr>
                <w:lang w:val="en-GB"/>
              </w:rPr>
            </w:pPr>
            <w:r>
              <w:rPr>
                <w:lang w:val="en-GB"/>
              </w:rPr>
              <w:t>P</w:t>
            </w:r>
            <w:r w:rsidRPr="00A94451">
              <w:rPr>
                <w:lang w:val="en-GB"/>
              </w:rPr>
              <w:t>rocessed plastic</w:t>
            </w:r>
          </w:p>
        </w:tc>
        <w:tc>
          <w:tcPr>
            <w:tcW w:w="758" w:type="dxa"/>
            <w:tcBorders>
              <w:top w:val="single" w:sz="12" w:space="0" w:color="008000"/>
              <w:bottom w:val="single" w:sz="6" w:space="0" w:color="008000"/>
            </w:tcBorders>
            <w:shd w:val="clear" w:color="auto" w:fill="FFFFFF"/>
          </w:tcPr>
          <w:p w14:paraId="71B48660" w14:textId="68A562ED" w:rsidR="00A97346" w:rsidRPr="00B57B36" w:rsidRDefault="00A97346" w:rsidP="004517D1">
            <w:pPr>
              <w:pStyle w:val="CETBodytext"/>
              <w:ind w:right="-1"/>
              <w:rPr>
                <w:rFonts w:cs="Arial"/>
                <w:szCs w:val="18"/>
                <w:lang w:val="en-GB"/>
              </w:rPr>
            </w:pPr>
            <w:r>
              <w:rPr>
                <w:rFonts w:cs="Arial"/>
                <w:szCs w:val="18"/>
                <w:lang w:val="en-GB"/>
              </w:rPr>
              <w:t>Place</w:t>
            </w:r>
          </w:p>
        </w:tc>
        <w:tc>
          <w:tcPr>
            <w:tcW w:w="858" w:type="dxa"/>
            <w:tcBorders>
              <w:top w:val="single" w:sz="12" w:space="0" w:color="008000"/>
              <w:bottom w:val="single" w:sz="6" w:space="0" w:color="008000"/>
            </w:tcBorders>
            <w:shd w:val="clear" w:color="auto" w:fill="FFFFFF"/>
          </w:tcPr>
          <w:p w14:paraId="35940E9C" w14:textId="36EB62FC" w:rsidR="00A97346" w:rsidRPr="00B57B36" w:rsidRDefault="00403D7C" w:rsidP="004517D1">
            <w:pPr>
              <w:pStyle w:val="CETBodytext"/>
              <w:ind w:right="-1"/>
              <w:rPr>
                <w:rFonts w:cs="Arial"/>
                <w:szCs w:val="18"/>
                <w:lang w:val="en-GB"/>
              </w:rPr>
            </w:pPr>
            <w:r>
              <w:rPr>
                <w:rFonts w:cs="Arial"/>
                <w:szCs w:val="18"/>
                <w:lang w:val="en-GB"/>
              </w:rPr>
              <w:t>P</w:t>
            </w:r>
            <w:r w:rsidRPr="00403D7C">
              <w:rPr>
                <w:rFonts w:cs="Arial"/>
                <w:szCs w:val="18"/>
                <w:lang w:val="en-GB"/>
              </w:rPr>
              <w:t>roduction size</w:t>
            </w:r>
            <w:r w:rsidR="0016072F">
              <w:rPr>
                <w:rFonts w:cs="Arial"/>
                <w:szCs w:val="18"/>
                <w:lang w:val="en-GB"/>
              </w:rPr>
              <w:t>, ventilation</w:t>
            </w:r>
          </w:p>
        </w:tc>
        <w:tc>
          <w:tcPr>
            <w:tcW w:w="758" w:type="dxa"/>
            <w:tcBorders>
              <w:top w:val="single" w:sz="12" w:space="0" w:color="008000"/>
              <w:bottom w:val="single" w:sz="6" w:space="0" w:color="008000"/>
            </w:tcBorders>
            <w:shd w:val="clear" w:color="auto" w:fill="FFFFFF"/>
          </w:tcPr>
          <w:p w14:paraId="7DDC7555" w14:textId="46485A46" w:rsidR="00A97346" w:rsidRDefault="00A97346" w:rsidP="004517D1">
            <w:pPr>
              <w:pStyle w:val="CETBodytext"/>
              <w:ind w:right="-1"/>
              <w:rPr>
                <w:rFonts w:cs="Arial"/>
                <w:szCs w:val="18"/>
                <w:lang w:val="en-GB"/>
              </w:rPr>
            </w:pPr>
            <w:r>
              <w:rPr>
                <w:rFonts w:cs="Arial"/>
                <w:szCs w:val="18"/>
                <w:lang w:val="en-GB"/>
              </w:rPr>
              <w:t>Exposure time category</w:t>
            </w:r>
          </w:p>
        </w:tc>
        <w:tc>
          <w:tcPr>
            <w:tcW w:w="589" w:type="dxa"/>
            <w:tcBorders>
              <w:top w:val="single" w:sz="12" w:space="0" w:color="008000"/>
              <w:bottom w:val="single" w:sz="6" w:space="0" w:color="008000"/>
            </w:tcBorders>
            <w:shd w:val="clear" w:color="auto" w:fill="FFFFFF"/>
          </w:tcPr>
          <w:p w14:paraId="4FD94AC1" w14:textId="556E8DB9" w:rsidR="00A97346" w:rsidRDefault="00A97346" w:rsidP="004517D1">
            <w:pPr>
              <w:pStyle w:val="CETBodytext"/>
              <w:ind w:right="-1"/>
              <w:rPr>
                <w:rFonts w:cs="Arial"/>
                <w:szCs w:val="18"/>
                <w:lang w:val="en-GB"/>
              </w:rPr>
            </w:pPr>
            <w:r>
              <w:rPr>
                <w:rFonts w:cs="Arial"/>
                <w:szCs w:val="18"/>
                <w:lang w:val="en-GB"/>
              </w:rPr>
              <w:t>Danger group</w:t>
            </w:r>
          </w:p>
        </w:tc>
        <w:tc>
          <w:tcPr>
            <w:tcW w:w="907" w:type="dxa"/>
            <w:tcBorders>
              <w:top w:val="single" w:sz="12" w:space="0" w:color="008000"/>
              <w:bottom w:val="single" w:sz="6" w:space="0" w:color="008000"/>
            </w:tcBorders>
            <w:shd w:val="clear" w:color="auto" w:fill="FFFFFF"/>
          </w:tcPr>
          <w:p w14:paraId="5E0D8574" w14:textId="5C820785" w:rsidR="00A97346" w:rsidRDefault="00A97346" w:rsidP="004517D1">
            <w:pPr>
              <w:pStyle w:val="CETBodytext"/>
              <w:ind w:right="-1"/>
              <w:rPr>
                <w:rFonts w:cs="Arial"/>
                <w:szCs w:val="18"/>
                <w:lang w:val="en-GB"/>
              </w:rPr>
            </w:pPr>
            <w:r>
              <w:rPr>
                <w:rFonts w:cs="Arial"/>
                <w:szCs w:val="18"/>
                <w:lang w:val="en-GB"/>
              </w:rPr>
              <w:t xml:space="preserve">Assessment risks associated with </w:t>
            </w:r>
            <w:r w:rsidR="0043074B">
              <w:rPr>
                <w:rFonts w:cs="Arial"/>
                <w:szCs w:val="18"/>
                <w:lang w:val="en-GB"/>
              </w:rPr>
              <w:t xml:space="preserve">the </w:t>
            </w:r>
            <w:r>
              <w:rPr>
                <w:rFonts w:cs="Arial"/>
                <w:szCs w:val="18"/>
                <w:lang w:val="en-GB"/>
              </w:rPr>
              <w:t>action of nanoparticles</w:t>
            </w:r>
          </w:p>
        </w:tc>
        <w:tc>
          <w:tcPr>
            <w:tcW w:w="958" w:type="dxa"/>
            <w:tcBorders>
              <w:top w:val="single" w:sz="12" w:space="0" w:color="008000"/>
              <w:bottom w:val="single" w:sz="6" w:space="0" w:color="008000"/>
            </w:tcBorders>
            <w:shd w:val="clear" w:color="auto" w:fill="FFFFFF"/>
          </w:tcPr>
          <w:p w14:paraId="0D0100F1" w14:textId="409ECCE8" w:rsidR="00A97346" w:rsidRDefault="00A97346" w:rsidP="006114D1">
            <w:pPr>
              <w:pStyle w:val="CETBodytext"/>
              <w:ind w:right="-1"/>
              <w:rPr>
                <w:rFonts w:cs="Arial"/>
                <w:szCs w:val="18"/>
                <w:lang w:val="en-GB"/>
              </w:rPr>
            </w:pPr>
            <w:r>
              <w:rPr>
                <w:rFonts w:cs="Arial"/>
                <w:szCs w:val="18"/>
                <w:lang w:val="en-GB"/>
              </w:rPr>
              <w:t xml:space="preserve">Number of particles </w:t>
            </w:r>
            <w:r w:rsidRPr="00A97346">
              <w:rPr>
                <w:rFonts w:cs="Arial"/>
                <w:szCs w:val="18"/>
                <w:lang w:val="en-GB"/>
              </w:rPr>
              <w:t>[#.</w:t>
            </w:r>
            <w:r w:rsidR="006114D1">
              <w:rPr>
                <w:rFonts w:cs="Arial"/>
                <w:szCs w:val="18"/>
                <w:lang w:val="en-GB"/>
              </w:rPr>
              <w:t xml:space="preserve"> </w:t>
            </w:r>
            <w:r w:rsidRPr="00A97346">
              <w:rPr>
                <w:rFonts w:cs="Arial"/>
                <w:szCs w:val="18"/>
                <w:lang w:val="en-GB"/>
              </w:rPr>
              <w:t>cm</w:t>
            </w:r>
            <w:r w:rsidRPr="00A97346">
              <w:rPr>
                <w:rFonts w:cs="Arial"/>
                <w:szCs w:val="18"/>
                <w:vertAlign w:val="superscript"/>
                <w:lang w:val="en-GB"/>
              </w:rPr>
              <w:t>-3</w:t>
            </w:r>
            <w:r w:rsidRPr="00A97346">
              <w:rPr>
                <w:rFonts w:cs="Arial"/>
                <w:szCs w:val="18"/>
                <w:lang w:val="en-GB"/>
              </w:rPr>
              <w:t>]</w:t>
            </w:r>
            <w:r w:rsidR="00606340">
              <w:rPr>
                <w:rFonts w:cs="Arial"/>
                <w:szCs w:val="18"/>
                <w:lang w:val="en-GB"/>
              </w:rPr>
              <w:t xml:space="preserve"> (AVG)</w:t>
            </w:r>
          </w:p>
        </w:tc>
        <w:tc>
          <w:tcPr>
            <w:tcW w:w="599" w:type="dxa"/>
            <w:tcBorders>
              <w:top w:val="single" w:sz="12" w:space="0" w:color="008000"/>
              <w:bottom w:val="single" w:sz="6" w:space="0" w:color="008000"/>
            </w:tcBorders>
            <w:shd w:val="clear" w:color="auto" w:fill="FFFFFF"/>
          </w:tcPr>
          <w:p w14:paraId="4A599315" w14:textId="24E2C0CB" w:rsidR="00A97346" w:rsidRDefault="00A97346" w:rsidP="004517D1">
            <w:pPr>
              <w:pStyle w:val="CETBodytext"/>
              <w:ind w:right="-1"/>
              <w:rPr>
                <w:rFonts w:cs="Arial"/>
                <w:szCs w:val="18"/>
                <w:lang w:val="en-GB"/>
              </w:rPr>
            </w:pPr>
            <w:r>
              <w:rPr>
                <w:rFonts w:cs="Arial"/>
                <w:szCs w:val="18"/>
                <w:lang w:val="en-GB"/>
              </w:rPr>
              <w:t xml:space="preserve">Particle size </w:t>
            </w:r>
            <w:r w:rsidRPr="00A97346">
              <w:rPr>
                <w:rFonts w:cs="Arial"/>
                <w:szCs w:val="18"/>
                <w:lang w:val="en-GB"/>
              </w:rPr>
              <w:t>[nm]</w:t>
            </w:r>
            <w:r w:rsidR="00606340">
              <w:rPr>
                <w:rFonts w:cs="Arial"/>
                <w:szCs w:val="18"/>
                <w:lang w:val="en-GB"/>
              </w:rPr>
              <w:t xml:space="preserve"> (AVG)</w:t>
            </w:r>
          </w:p>
        </w:tc>
      </w:tr>
      <w:tr w:rsidR="00C84EA1" w:rsidRPr="00B57B36" w14:paraId="164CA529" w14:textId="696C6724" w:rsidTr="00C84EA1">
        <w:tc>
          <w:tcPr>
            <w:tcW w:w="1236" w:type="dxa"/>
            <w:shd w:val="clear" w:color="auto" w:fill="FFFFFF"/>
          </w:tcPr>
          <w:p w14:paraId="25FF6B5B" w14:textId="5E244578" w:rsidR="00A97346" w:rsidRPr="00B57B36" w:rsidRDefault="00052DEC" w:rsidP="004517D1">
            <w:pPr>
              <w:pStyle w:val="CETBodytext"/>
              <w:rPr>
                <w:lang w:val="en-GB"/>
              </w:rPr>
            </w:pPr>
            <w:r>
              <w:rPr>
                <w:lang w:val="en-GB"/>
              </w:rPr>
              <w:t>Ecotextil</w:t>
            </w:r>
            <w:r w:rsidR="00F667C8">
              <w:rPr>
                <w:lang w:val="en-GB"/>
              </w:rPr>
              <w:t>, factory</w:t>
            </w:r>
          </w:p>
        </w:tc>
        <w:tc>
          <w:tcPr>
            <w:tcW w:w="1276" w:type="dxa"/>
            <w:shd w:val="clear" w:color="auto" w:fill="FFFFFF"/>
          </w:tcPr>
          <w:p w14:paraId="52C6409F" w14:textId="5ADEDE15" w:rsidR="00A97346" w:rsidRPr="00B57B36" w:rsidRDefault="00CC3229" w:rsidP="00CC3229">
            <w:pPr>
              <w:pStyle w:val="CETBodytext"/>
              <w:rPr>
                <w:lang w:val="en-GB"/>
              </w:rPr>
            </w:pPr>
            <w:r>
              <w:rPr>
                <w:lang w:val="en-GB"/>
              </w:rPr>
              <w:t>OP, m</w:t>
            </w:r>
            <w:r w:rsidR="00403D7C">
              <w:rPr>
                <w:lang w:val="en-GB"/>
              </w:rPr>
              <w:t>eltblown</w:t>
            </w:r>
          </w:p>
        </w:tc>
        <w:tc>
          <w:tcPr>
            <w:tcW w:w="848" w:type="dxa"/>
            <w:shd w:val="clear" w:color="auto" w:fill="FFFFFF"/>
          </w:tcPr>
          <w:p w14:paraId="1AAA074E" w14:textId="6C32CB3F" w:rsidR="00E06D56" w:rsidRPr="00B57B36" w:rsidRDefault="002901BD" w:rsidP="004517D1">
            <w:pPr>
              <w:pStyle w:val="CETBodytext"/>
              <w:rPr>
                <w:lang w:val="en-GB"/>
              </w:rPr>
            </w:pPr>
            <w:r>
              <w:rPr>
                <w:lang w:val="en-GB"/>
              </w:rPr>
              <w:t>PP</w:t>
            </w:r>
          </w:p>
        </w:tc>
        <w:tc>
          <w:tcPr>
            <w:tcW w:w="758" w:type="dxa"/>
            <w:shd w:val="clear" w:color="auto" w:fill="FFFFFF"/>
          </w:tcPr>
          <w:p w14:paraId="07E6F243" w14:textId="58EE71DA" w:rsidR="00A97346" w:rsidRPr="00606340" w:rsidRDefault="00606DCD" w:rsidP="00702716">
            <w:pPr>
              <w:pStyle w:val="CETBodytext"/>
              <w:ind w:right="-1"/>
              <w:rPr>
                <w:rFonts w:cs="Arial"/>
                <w:szCs w:val="18"/>
                <w:lang w:val="en-GB"/>
              </w:rPr>
            </w:pPr>
            <w:r>
              <w:rPr>
                <w:rFonts w:cs="Arial"/>
                <w:szCs w:val="18"/>
                <w:lang w:val="en-GB"/>
              </w:rPr>
              <w:t>Horňátky (CZ)</w:t>
            </w:r>
            <w:r w:rsidR="00C84EA1">
              <w:rPr>
                <w:rFonts w:cs="Arial"/>
                <w:szCs w:val="18"/>
                <w:lang w:val="en-GB"/>
              </w:rPr>
              <w:t>, Hall A</w:t>
            </w:r>
          </w:p>
        </w:tc>
        <w:tc>
          <w:tcPr>
            <w:tcW w:w="858" w:type="dxa"/>
            <w:shd w:val="clear" w:color="auto" w:fill="FFFFFF"/>
          </w:tcPr>
          <w:p w14:paraId="41E8AD49" w14:textId="26BDBE85" w:rsidR="00A97346" w:rsidRPr="00B57B36" w:rsidRDefault="008A27BE" w:rsidP="004517D1">
            <w:pPr>
              <w:pStyle w:val="CETBodytext"/>
              <w:ind w:right="-1"/>
              <w:rPr>
                <w:rFonts w:cs="Arial"/>
                <w:szCs w:val="18"/>
                <w:lang w:val="en-GB"/>
              </w:rPr>
            </w:pPr>
            <w:r>
              <w:rPr>
                <w:rFonts w:cs="Arial"/>
                <w:szCs w:val="18"/>
                <w:lang w:val="en-GB"/>
              </w:rPr>
              <w:t xml:space="preserve">MP, </w:t>
            </w:r>
            <w:r w:rsidR="00606DCD">
              <w:rPr>
                <w:rFonts w:cs="Arial"/>
                <w:szCs w:val="18"/>
                <w:lang w:val="en-GB"/>
              </w:rPr>
              <w:t>PL</w:t>
            </w:r>
            <w:r w:rsidR="00D361E8">
              <w:rPr>
                <w:rFonts w:cs="Arial"/>
                <w:szCs w:val="18"/>
                <w:lang w:val="en-GB"/>
              </w:rPr>
              <w:t>, GV</w:t>
            </w:r>
          </w:p>
        </w:tc>
        <w:tc>
          <w:tcPr>
            <w:tcW w:w="758" w:type="dxa"/>
            <w:shd w:val="clear" w:color="auto" w:fill="FFFFFF"/>
          </w:tcPr>
          <w:p w14:paraId="2615B030" w14:textId="7BBB6A14" w:rsidR="00A97346" w:rsidRPr="00B57B36" w:rsidRDefault="00655969" w:rsidP="004517D1">
            <w:pPr>
              <w:pStyle w:val="CETBodytext"/>
              <w:ind w:right="-1"/>
              <w:rPr>
                <w:rFonts w:cs="Arial"/>
                <w:szCs w:val="18"/>
                <w:lang w:val="en-GB"/>
              </w:rPr>
            </w:pPr>
            <w:r>
              <w:rPr>
                <w:rFonts w:cs="Arial"/>
                <w:szCs w:val="18"/>
                <w:lang w:val="en-GB"/>
              </w:rPr>
              <w:t>4</w:t>
            </w:r>
          </w:p>
        </w:tc>
        <w:tc>
          <w:tcPr>
            <w:tcW w:w="589" w:type="dxa"/>
            <w:shd w:val="clear" w:color="auto" w:fill="FFFFFF"/>
          </w:tcPr>
          <w:p w14:paraId="7F0736C0" w14:textId="77EA2625" w:rsidR="00A97346" w:rsidRPr="00B57B36" w:rsidRDefault="00572CF4" w:rsidP="004517D1">
            <w:pPr>
              <w:pStyle w:val="CETBodytext"/>
              <w:ind w:right="-1"/>
              <w:rPr>
                <w:rFonts w:cs="Arial"/>
                <w:szCs w:val="18"/>
                <w:lang w:val="en-GB"/>
              </w:rPr>
            </w:pPr>
            <w:r>
              <w:rPr>
                <w:rFonts w:cs="Arial"/>
                <w:szCs w:val="18"/>
                <w:lang w:val="en-GB"/>
              </w:rPr>
              <w:t>I</w:t>
            </w:r>
            <w:r w:rsidR="0006435C">
              <w:rPr>
                <w:rFonts w:cs="Arial"/>
                <w:szCs w:val="18"/>
                <w:lang w:val="en-GB"/>
              </w:rPr>
              <w:t>V</w:t>
            </w:r>
          </w:p>
        </w:tc>
        <w:tc>
          <w:tcPr>
            <w:tcW w:w="907" w:type="dxa"/>
            <w:shd w:val="clear" w:color="auto" w:fill="FFFFFF"/>
          </w:tcPr>
          <w:p w14:paraId="048F9EE3" w14:textId="5C005C02" w:rsidR="00A97346" w:rsidRPr="00B57B36" w:rsidRDefault="0006435C" w:rsidP="004517D1">
            <w:pPr>
              <w:pStyle w:val="CETBodytext"/>
              <w:ind w:right="-1"/>
              <w:rPr>
                <w:rFonts w:cs="Arial"/>
                <w:szCs w:val="18"/>
                <w:lang w:val="en-GB"/>
              </w:rPr>
            </w:pPr>
            <w:r>
              <w:rPr>
                <w:rFonts w:cs="Arial"/>
                <w:szCs w:val="18"/>
                <w:lang w:val="en-GB"/>
              </w:rPr>
              <w:t>3</w:t>
            </w:r>
          </w:p>
        </w:tc>
        <w:tc>
          <w:tcPr>
            <w:tcW w:w="958" w:type="dxa"/>
            <w:shd w:val="clear" w:color="auto" w:fill="FFFFFF"/>
          </w:tcPr>
          <w:p w14:paraId="2F703602" w14:textId="07BC4ECE" w:rsidR="00A97346" w:rsidRPr="00B57B36" w:rsidRDefault="00C84EA1" w:rsidP="004517D1">
            <w:pPr>
              <w:pStyle w:val="CETBodytext"/>
              <w:ind w:right="-1"/>
              <w:rPr>
                <w:rFonts w:cs="Arial"/>
                <w:szCs w:val="18"/>
                <w:lang w:val="en-GB"/>
              </w:rPr>
            </w:pPr>
            <w:r>
              <w:rPr>
                <w:rFonts w:cs="Arial"/>
                <w:szCs w:val="18"/>
                <w:lang w:val="en-GB"/>
              </w:rPr>
              <w:t>2.043,062</w:t>
            </w:r>
          </w:p>
        </w:tc>
        <w:tc>
          <w:tcPr>
            <w:tcW w:w="599" w:type="dxa"/>
            <w:shd w:val="clear" w:color="auto" w:fill="FFFFFF"/>
          </w:tcPr>
          <w:p w14:paraId="7EBDBA19" w14:textId="00E735E6" w:rsidR="00A97346" w:rsidRPr="00B57B36" w:rsidRDefault="00C84EA1" w:rsidP="004517D1">
            <w:pPr>
              <w:pStyle w:val="CETBodytext"/>
              <w:ind w:right="-1"/>
              <w:rPr>
                <w:rFonts w:cs="Arial"/>
                <w:szCs w:val="18"/>
                <w:lang w:val="en-GB"/>
              </w:rPr>
            </w:pPr>
            <w:r>
              <w:rPr>
                <w:rFonts w:cs="Arial"/>
                <w:szCs w:val="18"/>
                <w:lang w:val="en-GB"/>
              </w:rPr>
              <w:t>35</w:t>
            </w:r>
          </w:p>
        </w:tc>
      </w:tr>
      <w:tr w:rsidR="00C84EA1" w:rsidRPr="00B57B36" w14:paraId="56C7BFF0" w14:textId="4F99521C" w:rsidTr="00C84EA1">
        <w:tc>
          <w:tcPr>
            <w:tcW w:w="1236" w:type="dxa"/>
            <w:shd w:val="clear" w:color="auto" w:fill="FFFFFF"/>
          </w:tcPr>
          <w:p w14:paraId="1568CEFE" w14:textId="3089EFBA" w:rsidR="00A97346" w:rsidRPr="00B57B36" w:rsidRDefault="00052DEC" w:rsidP="004517D1">
            <w:pPr>
              <w:pStyle w:val="CETBodytext"/>
              <w:ind w:right="-1"/>
              <w:rPr>
                <w:rFonts w:cs="Arial"/>
                <w:szCs w:val="18"/>
                <w:lang w:val="en-GB"/>
              </w:rPr>
            </w:pPr>
            <w:r>
              <w:rPr>
                <w:rFonts w:cs="Arial"/>
                <w:szCs w:val="18"/>
                <w:lang w:val="en-GB"/>
              </w:rPr>
              <w:t>Pardam</w:t>
            </w:r>
            <w:r w:rsidR="00F667C8">
              <w:rPr>
                <w:rFonts w:cs="Arial"/>
                <w:szCs w:val="18"/>
                <w:lang w:val="en-GB"/>
              </w:rPr>
              <w:t>, factory</w:t>
            </w:r>
          </w:p>
        </w:tc>
        <w:tc>
          <w:tcPr>
            <w:tcW w:w="1276" w:type="dxa"/>
            <w:shd w:val="clear" w:color="auto" w:fill="FFFFFF"/>
          </w:tcPr>
          <w:p w14:paraId="70D9A97B" w14:textId="1E04D503" w:rsidR="00A97346" w:rsidRPr="00B57B36" w:rsidRDefault="00CC3229" w:rsidP="00CC3229">
            <w:pPr>
              <w:pStyle w:val="CETBodytext"/>
              <w:ind w:right="-1"/>
              <w:rPr>
                <w:rFonts w:cs="Arial"/>
                <w:szCs w:val="18"/>
                <w:lang w:val="en-GB"/>
              </w:rPr>
            </w:pPr>
            <w:r>
              <w:rPr>
                <w:rFonts w:cs="Arial"/>
                <w:szCs w:val="18"/>
                <w:lang w:val="en-GB"/>
              </w:rPr>
              <w:t>OP, e</w:t>
            </w:r>
            <w:r w:rsidR="00F75FCA" w:rsidRPr="00F75FCA">
              <w:rPr>
                <w:rFonts w:cs="Arial"/>
                <w:szCs w:val="18"/>
                <w:lang w:val="en-GB"/>
              </w:rPr>
              <w:t>lectrospinning</w:t>
            </w:r>
          </w:p>
        </w:tc>
        <w:tc>
          <w:tcPr>
            <w:tcW w:w="848" w:type="dxa"/>
            <w:shd w:val="clear" w:color="auto" w:fill="FFFFFF"/>
          </w:tcPr>
          <w:p w14:paraId="6947D143" w14:textId="7DE90DE3" w:rsidR="00A97346" w:rsidRPr="00B57B36" w:rsidRDefault="00DF3855" w:rsidP="00BA4591">
            <w:pPr>
              <w:pStyle w:val="CETBodytext"/>
              <w:ind w:right="-1"/>
              <w:rPr>
                <w:rFonts w:cs="Arial"/>
                <w:szCs w:val="18"/>
                <w:lang w:val="en-GB"/>
              </w:rPr>
            </w:pPr>
            <w:r>
              <w:rPr>
                <w:rFonts w:cs="Arial"/>
                <w:szCs w:val="18"/>
                <w:lang w:val="en-GB"/>
              </w:rPr>
              <w:t>PA 6</w:t>
            </w:r>
            <w:r w:rsidR="00577081">
              <w:rPr>
                <w:rFonts w:cs="Arial"/>
                <w:szCs w:val="18"/>
                <w:lang w:val="en-GB"/>
              </w:rPr>
              <w:t xml:space="preserve"> </w:t>
            </w:r>
          </w:p>
        </w:tc>
        <w:tc>
          <w:tcPr>
            <w:tcW w:w="758" w:type="dxa"/>
            <w:shd w:val="clear" w:color="auto" w:fill="FFFFFF"/>
          </w:tcPr>
          <w:p w14:paraId="0333E1AB" w14:textId="627CDD48" w:rsidR="00A97346" w:rsidRPr="00577081" w:rsidRDefault="00606DCD" w:rsidP="00577081">
            <w:pPr>
              <w:pStyle w:val="CETBodytext"/>
              <w:ind w:right="-1"/>
              <w:rPr>
                <w:rFonts w:cs="Arial"/>
                <w:szCs w:val="18"/>
                <w:lang w:val="en-GB"/>
              </w:rPr>
            </w:pPr>
            <w:r>
              <w:rPr>
                <w:rFonts w:cs="Arial"/>
                <w:szCs w:val="18"/>
                <w:lang w:val="en-GB"/>
              </w:rPr>
              <w:t>Roudnice nad Labem (CZ)</w:t>
            </w:r>
            <w:r w:rsidR="00C84EA1">
              <w:rPr>
                <w:rFonts w:cs="Arial"/>
                <w:szCs w:val="18"/>
                <w:lang w:val="en-GB"/>
              </w:rPr>
              <w:t>, Hall</w:t>
            </w:r>
          </w:p>
        </w:tc>
        <w:tc>
          <w:tcPr>
            <w:tcW w:w="858" w:type="dxa"/>
            <w:shd w:val="clear" w:color="auto" w:fill="FFFFFF"/>
          </w:tcPr>
          <w:p w14:paraId="786506EE" w14:textId="15396E39" w:rsidR="00A97346" w:rsidRPr="00B57B36" w:rsidRDefault="008A27BE" w:rsidP="004517D1">
            <w:pPr>
              <w:pStyle w:val="CETBodytext"/>
              <w:ind w:right="-1"/>
              <w:rPr>
                <w:rFonts w:cs="Arial"/>
                <w:szCs w:val="18"/>
                <w:lang w:val="en-GB"/>
              </w:rPr>
            </w:pPr>
            <w:r>
              <w:rPr>
                <w:rFonts w:cs="Arial"/>
                <w:szCs w:val="18"/>
                <w:lang w:val="en-GB"/>
              </w:rPr>
              <w:t xml:space="preserve">MP, </w:t>
            </w:r>
            <w:r w:rsidR="00606DCD">
              <w:rPr>
                <w:rFonts w:cs="Arial"/>
                <w:szCs w:val="18"/>
                <w:lang w:val="en-GB"/>
              </w:rPr>
              <w:t>PL</w:t>
            </w:r>
            <w:r w:rsidR="00D361E8">
              <w:rPr>
                <w:rFonts w:cs="Arial"/>
                <w:szCs w:val="18"/>
                <w:lang w:val="en-GB"/>
              </w:rPr>
              <w:t>, GV</w:t>
            </w:r>
          </w:p>
        </w:tc>
        <w:tc>
          <w:tcPr>
            <w:tcW w:w="758" w:type="dxa"/>
            <w:shd w:val="clear" w:color="auto" w:fill="FFFFFF"/>
          </w:tcPr>
          <w:p w14:paraId="20723896" w14:textId="6A391E71" w:rsidR="00A97346" w:rsidRPr="00B57B36" w:rsidRDefault="00655969" w:rsidP="004517D1">
            <w:pPr>
              <w:pStyle w:val="CETBodytext"/>
              <w:ind w:right="-1"/>
              <w:rPr>
                <w:rFonts w:cs="Arial"/>
                <w:szCs w:val="18"/>
                <w:lang w:val="en-GB"/>
              </w:rPr>
            </w:pPr>
            <w:r>
              <w:rPr>
                <w:rFonts w:cs="Arial"/>
                <w:szCs w:val="18"/>
                <w:lang w:val="en-GB"/>
              </w:rPr>
              <w:t>4</w:t>
            </w:r>
          </w:p>
        </w:tc>
        <w:tc>
          <w:tcPr>
            <w:tcW w:w="589" w:type="dxa"/>
            <w:shd w:val="clear" w:color="auto" w:fill="FFFFFF"/>
          </w:tcPr>
          <w:p w14:paraId="05294491" w14:textId="6CC64AA8" w:rsidR="00A97346" w:rsidRPr="00B57B36" w:rsidRDefault="00572CF4" w:rsidP="004517D1">
            <w:pPr>
              <w:pStyle w:val="CETBodytext"/>
              <w:ind w:right="-1"/>
              <w:rPr>
                <w:rFonts w:cs="Arial"/>
                <w:szCs w:val="18"/>
                <w:lang w:val="en-GB"/>
              </w:rPr>
            </w:pPr>
            <w:r>
              <w:rPr>
                <w:rFonts w:cs="Arial"/>
                <w:szCs w:val="18"/>
                <w:lang w:val="en-GB"/>
              </w:rPr>
              <w:t>I</w:t>
            </w:r>
            <w:r w:rsidR="00577081">
              <w:rPr>
                <w:rFonts w:cs="Arial"/>
                <w:szCs w:val="18"/>
                <w:lang w:val="en-GB"/>
              </w:rPr>
              <w:t>V</w:t>
            </w:r>
          </w:p>
        </w:tc>
        <w:tc>
          <w:tcPr>
            <w:tcW w:w="907" w:type="dxa"/>
            <w:shd w:val="clear" w:color="auto" w:fill="FFFFFF"/>
          </w:tcPr>
          <w:p w14:paraId="6B689971" w14:textId="0706E8ED" w:rsidR="00A97346" w:rsidRPr="00B57B36" w:rsidRDefault="00577081" w:rsidP="004517D1">
            <w:pPr>
              <w:pStyle w:val="CETBodytext"/>
              <w:ind w:right="-1"/>
              <w:rPr>
                <w:rFonts w:cs="Arial"/>
                <w:szCs w:val="18"/>
                <w:lang w:val="en-GB"/>
              </w:rPr>
            </w:pPr>
            <w:r>
              <w:rPr>
                <w:rFonts w:cs="Arial"/>
                <w:szCs w:val="18"/>
                <w:lang w:val="en-GB"/>
              </w:rPr>
              <w:t>3</w:t>
            </w:r>
          </w:p>
        </w:tc>
        <w:tc>
          <w:tcPr>
            <w:tcW w:w="958" w:type="dxa"/>
            <w:shd w:val="clear" w:color="auto" w:fill="FFFFFF"/>
          </w:tcPr>
          <w:p w14:paraId="3FEDE9BB" w14:textId="415DC7F1" w:rsidR="00A97346" w:rsidRPr="00B57B36" w:rsidRDefault="008A27BE" w:rsidP="008A27BE">
            <w:pPr>
              <w:pStyle w:val="CETBodytext"/>
              <w:ind w:right="-1"/>
              <w:rPr>
                <w:rFonts w:cs="Arial"/>
                <w:szCs w:val="18"/>
                <w:lang w:val="en-GB"/>
              </w:rPr>
            </w:pPr>
            <w:r>
              <w:rPr>
                <w:rFonts w:cs="Arial"/>
                <w:szCs w:val="18"/>
                <w:lang w:val="en-GB"/>
              </w:rPr>
              <w:t>18</w:t>
            </w:r>
            <w:r w:rsidR="00577081">
              <w:rPr>
                <w:rFonts w:cs="Arial"/>
                <w:szCs w:val="18"/>
                <w:lang w:val="en-GB"/>
              </w:rPr>
              <w:t>,</w:t>
            </w:r>
            <w:r>
              <w:rPr>
                <w:rFonts w:cs="Arial"/>
                <w:szCs w:val="18"/>
                <w:lang w:val="en-GB"/>
              </w:rPr>
              <w:t>915</w:t>
            </w:r>
          </w:p>
        </w:tc>
        <w:tc>
          <w:tcPr>
            <w:tcW w:w="599" w:type="dxa"/>
            <w:shd w:val="clear" w:color="auto" w:fill="FFFFFF"/>
          </w:tcPr>
          <w:p w14:paraId="47EFCDEB" w14:textId="7013DE2B" w:rsidR="00A97346" w:rsidRPr="00B57B36" w:rsidRDefault="004B3DC6" w:rsidP="004517D1">
            <w:pPr>
              <w:pStyle w:val="CETBodytext"/>
              <w:ind w:right="-1"/>
              <w:rPr>
                <w:rFonts w:cs="Arial"/>
                <w:szCs w:val="18"/>
                <w:lang w:val="en-GB"/>
              </w:rPr>
            </w:pPr>
            <w:r>
              <w:rPr>
                <w:rFonts w:cs="Arial"/>
                <w:szCs w:val="18"/>
                <w:lang w:val="en-GB"/>
              </w:rPr>
              <w:t>33</w:t>
            </w:r>
          </w:p>
        </w:tc>
      </w:tr>
      <w:tr w:rsidR="00C84EA1" w:rsidRPr="00B57B36" w14:paraId="1BC14B5F" w14:textId="77777777" w:rsidTr="00C84EA1">
        <w:tc>
          <w:tcPr>
            <w:tcW w:w="1236" w:type="dxa"/>
            <w:shd w:val="clear" w:color="auto" w:fill="FFFFFF"/>
          </w:tcPr>
          <w:p w14:paraId="66625A4C" w14:textId="36BE71F6" w:rsidR="0006435C" w:rsidRDefault="00052DEC" w:rsidP="004517D1">
            <w:pPr>
              <w:pStyle w:val="CETBodytext"/>
              <w:ind w:right="-1"/>
              <w:rPr>
                <w:rFonts w:cs="Arial"/>
                <w:szCs w:val="18"/>
                <w:lang w:val="en-GB"/>
              </w:rPr>
            </w:pPr>
            <w:r>
              <w:rPr>
                <w:rFonts w:cs="Arial"/>
                <w:szCs w:val="18"/>
                <w:lang w:val="en-GB"/>
              </w:rPr>
              <w:t>Spur</w:t>
            </w:r>
            <w:r w:rsidR="00F667C8">
              <w:rPr>
                <w:rFonts w:cs="Arial"/>
                <w:szCs w:val="18"/>
                <w:lang w:val="en-GB"/>
              </w:rPr>
              <w:t>, factory</w:t>
            </w:r>
          </w:p>
        </w:tc>
        <w:tc>
          <w:tcPr>
            <w:tcW w:w="1276" w:type="dxa"/>
            <w:shd w:val="clear" w:color="auto" w:fill="FFFFFF"/>
          </w:tcPr>
          <w:p w14:paraId="662F0939" w14:textId="3822D7CC" w:rsidR="0006435C" w:rsidRPr="00B57B36" w:rsidRDefault="00CC3229" w:rsidP="00CC3229">
            <w:pPr>
              <w:pStyle w:val="CETBodytext"/>
              <w:ind w:right="-1"/>
              <w:rPr>
                <w:rFonts w:cs="Arial"/>
                <w:szCs w:val="18"/>
                <w:lang w:val="en-GB"/>
              </w:rPr>
            </w:pPr>
            <w:r>
              <w:rPr>
                <w:rFonts w:cs="Arial"/>
                <w:szCs w:val="18"/>
                <w:lang w:val="en-GB"/>
              </w:rPr>
              <w:t>OP, e</w:t>
            </w:r>
            <w:r w:rsidR="00F75FCA" w:rsidRPr="00F75FCA">
              <w:rPr>
                <w:rFonts w:cs="Arial"/>
                <w:szCs w:val="18"/>
                <w:lang w:val="en-GB"/>
              </w:rPr>
              <w:t>lectrospinning</w:t>
            </w:r>
          </w:p>
        </w:tc>
        <w:tc>
          <w:tcPr>
            <w:tcW w:w="848" w:type="dxa"/>
            <w:shd w:val="clear" w:color="auto" w:fill="FFFFFF"/>
          </w:tcPr>
          <w:p w14:paraId="3581B3F6" w14:textId="57179EC9" w:rsidR="0006435C" w:rsidRPr="00B57B36" w:rsidRDefault="00D1302A" w:rsidP="00D1302A">
            <w:pPr>
              <w:pStyle w:val="CETBodytext"/>
              <w:ind w:right="-1"/>
              <w:rPr>
                <w:rFonts w:cs="Arial"/>
                <w:szCs w:val="18"/>
                <w:lang w:val="en-GB"/>
              </w:rPr>
            </w:pPr>
            <w:r>
              <w:t>PVDF</w:t>
            </w:r>
            <w:r>
              <w:rPr>
                <w:rFonts w:cs="Arial"/>
                <w:szCs w:val="18"/>
                <w:lang w:val="en-GB"/>
              </w:rPr>
              <w:t xml:space="preserve"> </w:t>
            </w:r>
          </w:p>
        </w:tc>
        <w:tc>
          <w:tcPr>
            <w:tcW w:w="758" w:type="dxa"/>
            <w:shd w:val="clear" w:color="auto" w:fill="FFFFFF"/>
          </w:tcPr>
          <w:p w14:paraId="4BE1BF8E" w14:textId="623E9AD6" w:rsidR="001E7242" w:rsidRPr="00B57B36" w:rsidRDefault="00606DCD" w:rsidP="004517D1">
            <w:pPr>
              <w:pStyle w:val="CETBodytext"/>
              <w:ind w:right="-1"/>
              <w:rPr>
                <w:rFonts w:cs="Arial"/>
                <w:szCs w:val="18"/>
                <w:lang w:val="en-GB"/>
              </w:rPr>
            </w:pPr>
            <w:r>
              <w:rPr>
                <w:rFonts w:cs="Arial"/>
                <w:szCs w:val="18"/>
                <w:lang w:val="en-GB"/>
              </w:rPr>
              <w:t>Zlín (CZ)</w:t>
            </w:r>
            <w:r w:rsidR="00C84EA1">
              <w:rPr>
                <w:rFonts w:cs="Arial"/>
                <w:szCs w:val="18"/>
                <w:lang w:val="en-GB"/>
              </w:rPr>
              <w:t>, Main hall</w:t>
            </w:r>
          </w:p>
        </w:tc>
        <w:tc>
          <w:tcPr>
            <w:tcW w:w="858" w:type="dxa"/>
            <w:shd w:val="clear" w:color="auto" w:fill="FFFFFF"/>
          </w:tcPr>
          <w:p w14:paraId="2E7E8699" w14:textId="3F0715CF" w:rsidR="0006435C" w:rsidRPr="00B57B36" w:rsidRDefault="008A27BE" w:rsidP="004517D1">
            <w:pPr>
              <w:pStyle w:val="CETBodytext"/>
              <w:ind w:right="-1"/>
              <w:rPr>
                <w:rFonts w:cs="Arial"/>
                <w:szCs w:val="18"/>
                <w:lang w:val="en-GB"/>
              </w:rPr>
            </w:pPr>
            <w:r>
              <w:rPr>
                <w:rFonts w:cs="Arial"/>
                <w:szCs w:val="18"/>
                <w:lang w:val="en-GB"/>
              </w:rPr>
              <w:t xml:space="preserve">MP, </w:t>
            </w:r>
            <w:r w:rsidR="00606DCD">
              <w:rPr>
                <w:rFonts w:cs="Arial"/>
                <w:szCs w:val="18"/>
                <w:lang w:val="en-GB"/>
              </w:rPr>
              <w:t>PL</w:t>
            </w:r>
            <w:r w:rsidR="00D361E8">
              <w:rPr>
                <w:rFonts w:cs="Arial"/>
                <w:szCs w:val="18"/>
                <w:lang w:val="en-GB"/>
              </w:rPr>
              <w:t>, GV</w:t>
            </w:r>
          </w:p>
        </w:tc>
        <w:tc>
          <w:tcPr>
            <w:tcW w:w="758" w:type="dxa"/>
            <w:shd w:val="clear" w:color="auto" w:fill="FFFFFF"/>
          </w:tcPr>
          <w:p w14:paraId="46FE7785" w14:textId="5655BF7D" w:rsidR="0006435C" w:rsidRPr="00B57B36" w:rsidRDefault="00655969" w:rsidP="004517D1">
            <w:pPr>
              <w:pStyle w:val="CETBodytext"/>
              <w:ind w:right="-1"/>
              <w:rPr>
                <w:rFonts w:cs="Arial"/>
                <w:szCs w:val="18"/>
                <w:lang w:val="en-GB"/>
              </w:rPr>
            </w:pPr>
            <w:r>
              <w:rPr>
                <w:rFonts w:cs="Arial"/>
                <w:szCs w:val="18"/>
                <w:lang w:val="en-GB"/>
              </w:rPr>
              <w:t>4</w:t>
            </w:r>
          </w:p>
        </w:tc>
        <w:tc>
          <w:tcPr>
            <w:tcW w:w="589" w:type="dxa"/>
            <w:shd w:val="clear" w:color="auto" w:fill="FFFFFF"/>
          </w:tcPr>
          <w:p w14:paraId="2B3BFE49" w14:textId="0E2AFA8F" w:rsidR="0006435C" w:rsidRPr="00B57B36" w:rsidRDefault="00572CF4" w:rsidP="004517D1">
            <w:pPr>
              <w:pStyle w:val="CETBodytext"/>
              <w:ind w:right="-1"/>
              <w:rPr>
                <w:rFonts w:cs="Arial"/>
                <w:szCs w:val="18"/>
                <w:lang w:val="en-GB"/>
              </w:rPr>
            </w:pPr>
            <w:r>
              <w:rPr>
                <w:rFonts w:cs="Arial"/>
                <w:szCs w:val="18"/>
                <w:lang w:val="en-GB"/>
              </w:rPr>
              <w:t>I</w:t>
            </w:r>
            <w:r w:rsidR="001E7242">
              <w:rPr>
                <w:rFonts w:cs="Arial"/>
                <w:szCs w:val="18"/>
                <w:lang w:val="en-GB"/>
              </w:rPr>
              <w:t>V</w:t>
            </w:r>
          </w:p>
        </w:tc>
        <w:tc>
          <w:tcPr>
            <w:tcW w:w="907" w:type="dxa"/>
            <w:shd w:val="clear" w:color="auto" w:fill="FFFFFF"/>
          </w:tcPr>
          <w:p w14:paraId="37970F9C" w14:textId="3CF91FB2" w:rsidR="0006435C" w:rsidRPr="00B57B36" w:rsidRDefault="001E7242" w:rsidP="004517D1">
            <w:pPr>
              <w:pStyle w:val="CETBodytext"/>
              <w:ind w:right="-1"/>
              <w:rPr>
                <w:rFonts w:cs="Arial"/>
                <w:szCs w:val="18"/>
                <w:lang w:val="en-GB"/>
              </w:rPr>
            </w:pPr>
            <w:r>
              <w:rPr>
                <w:rFonts w:cs="Arial"/>
                <w:szCs w:val="18"/>
                <w:lang w:val="en-GB"/>
              </w:rPr>
              <w:t>3</w:t>
            </w:r>
          </w:p>
        </w:tc>
        <w:tc>
          <w:tcPr>
            <w:tcW w:w="958" w:type="dxa"/>
            <w:shd w:val="clear" w:color="auto" w:fill="FFFFFF"/>
          </w:tcPr>
          <w:p w14:paraId="393EAC63" w14:textId="66FD02A1" w:rsidR="0006435C" w:rsidRPr="00B57B36" w:rsidRDefault="00171126" w:rsidP="00171126">
            <w:pPr>
              <w:pStyle w:val="CETBodytext"/>
              <w:ind w:right="-1"/>
              <w:rPr>
                <w:rFonts w:cs="Arial"/>
                <w:szCs w:val="18"/>
                <w:lang w:val="en-GB"/>
              </w:rPr>
            </w:pPr>
            <w:r>
              <w:rPr>
                <w:rFonts w:cs="Arial"/>
                <w:szCs w:val="18"/>
                <w:lang w:val="en-GB"/>
              </w:rPr>
              <w:t>34</w:t>
            </w:r>
            <w:r w:rsidR="001E7242">
              <w:rPr>
                <w:rFonts w:cs="Arial"/>
                <w:szCs w:val="18"/>
                <w:lang w:val="en-GB"/>
              </w:rPr>
              <w:t>,</w:t>
            </w:r>
            <w:r>
              <w:rPr>
                <w:rFonts w:cs="Arial"/>
                <w:szCs w:val="18"/>
                <w:lang w:val="en-GB"/>
              </w:rPr>
              <w:t>491</w:t>
            </w:r>
          </w:p>
        </w:tc>
        <w:tc>
          <w:tcPr>
            <w:tcW w:w="599" w:type="dxa"/>
            <w:shd w:val="clear" w:color="auto" w:fill="FFFFFF"/>
          </w:tcPr>
          <w:p w14:paraId="34682E34" w14:textId="0C0408AC" w:rsidR="0006435C" w:rsidRPr="00B57B36" w:rsidRDefault="000478EA" w:rsidP="004517D1">
            <w:pPr>
              <w:pStyle w:val="CETBodytext"/>
              <w:ind w:right="-1"/>
              <w:rPr>
                <w:rFonts w:cs="Arial"/>
                <w:szCs w:val="18"/>
                <w:lang w:val="en-GB"/>
              </w:rPr>
            </w:pPr>
            <w:r>
              <w:rPr>
                <w:rFonts w:cs="Arial"/>
                <w:szCs w:val="18"/>
                <w:lang w:val="en-GB"/>
              </w:rPr>
              <w:t>40</w:t>
            </w:r>
          </w:p>
        </w:tc>
      </w:tr>
      <w:tr w:rsidR="00C84EA1" w:rsidRPr="00B57B36" w14:paraId="6D97E93D" w14:textId="77777777" w:rsidTr="00C84EA1">
        <w:tc>
          <w:tcPr>
            <w:tcW w:w="1236" w:type="dxa"/>
            <w:shd w:val="clear" w:color="auto" w:fill="FFFFFF"/>
          </w:tcPr>
          <w:p w14:paraId="70F52F9B" w14:textId="4326B778" w:rsidR="00577081" w:rsidRDefault="006674A4" w:rsidP="004517D1">
            <w:pPr>
              <w:pStyle w:val="CETBodytext"/>
              <w:ind w:right="-1"/>
              <w:rPr>
                <w:rFonts w:cs="Arial"/>
                <w:szCs w:val="18"/>
                <w:lang w:val="en-GB"/>
              </w:rPr>
            </w:pPr>
            <w:r>
              <w:rPr>
                <w:rFonts w:cs="Arial"/>
                <w:szCs w:val="18"/>
                <w:lang w:val="en-GB"/>
              </w:rPr>
              <w:t>Nanomedical</w:t>
            </w:r>
            <w:r w:rsidR="00F667C8">
              <w:rPr>
                <w:rFonts w:cs="Arial"/>
                <w:szCs w:val="18"/>
                <w:lang w:val="en-GB"/>
              </w:rPr>
              <w:t>, factory</w:t>
            </w:r>
          </w:p>
        </w:tc>
        <w:tc>
          <w:tcPr>
            <w:tcW w:w="1276" w:type="dxa"/>
            <w:shd w:val="clear" w:color="auto" w:fill="FFFFFF"/>
          </w:tcPr>
          <w:p w14:paraId="093032B1" w14:textId="20D9F6B8" w:rsidR="00577081" w:rsidRPr="00B57B36" w:rsidRDefault="00CC3229" w:rsidP="00D1302A">
            <w:pPr>
              <w:pStyle w:val="CETBodytext"/>
              <w:ind w:right="-1"/>
              <w:rPr>
                <w:rFonts w:cs="Arial"/>
                <w:szCs w:val="18"/>
                <w:lang w:val="en-GB"/>
              </w:rPr>
            </w:pPr>
            <w:r>
              <w:rPr>
                <w:rFonts w:cs="Arial"/>
                <w:szCs w:val="18"/>
                <w:lang w:val="en-GB"/>
              </w:rPr>
              <w:t>OP. e</w:t>
            </w:r>
            <w:r w:rsidR="004D57CD">
              <w:rPr>
                <w:rFonts w:cs="Arial"/>
                <w:szCs w:val="18"/>
                <w:lang w:val="en-GB"/>
              </w:rPr>
              <w:t>lektrospinning</w:t>
            </w:r>
            <w:r w:rsidR="00D1302A">
              <w:rPr>
                <w:rFonts w:cs="Arial"/>
                <w:szCs w:val="18"/>
                <w:lang w:val="en-GB"/>
              </w:rPr>
              <w:t>,</w:t>
            </w:r>
            <w:r w:rsidR="004D57CD">
              <w:rPr>
                <w:rFonts w:cs="Arial"/>
                <w:szCs w:val="18"/>
                <w:lang w:val="en-GB"/>
              </w:rPr>
              <w:t xml:space="preserve"> Nanospider</w:t>
            </w:r>
            <w:r w:rsidR="004D57CD" w:rsidRPr="004D57CD">
              <w:rPr>
                <w:rFonts w:cs="Arial"/>
                <w:szCs w:val="18"/>
                <w:vertAlign w:val="superscript"/>
                <w:lang w:val="en-GB"/>
              </w:rPr>
              <w:t>TM</w:t>
            </w:r>
          </w:p>
        </w:tc>
        <w:tc>
          <w:tcPr>
            <w:tcW w:w="848" w:type="dxa"/>
            <w:shd w:val="clear" w:color="auto" w:fill="FFFFFF"/>
          </w:tcPr>
          <w:p w14:paraId="19155AA3" w14:textId="03A55307" w:rsidR="00577081" w:rsidRPr="00B57B36" w:rsidRDefault="00E8067E" w:rsidP="004517D1">
            <w:pPr>
              <w:pStyle w:val="CETBodytext"/>
              <w:ind w:right="-1"/>
              <w:rPr>
                <w:rFonts w:cs="Arial"/>
                <w:szCs w:val="18"/>
                <w:lang w:val="en-GB"/>
              </w:rPr>
            </w:pPr>
            <w:r>
              <w:t>PVDF</w:t>
            </w:r>
          </w:p>
        </w:tc>
        <w:tc>
          <w:tcPr>
            <w:tcW w:w="758" w:type="dxa"/>
            <w:shd w:val="clear" w:color="auto" w:fill="FFFFFF"/>
          </w:tcPr>
          <w:p w14:paraId="6342EABE" w14:textId="5DD17403" w:rsidR="00577081" w:rsidRPr="00B57B36" w:rsidRDefault="00606DCD" w:rsidP="00702716">
            <w:pPr>
              <w:pStyle w:val="CETBodytext"/>
              <w:ind w:right="-1"/>
              <w:rPr>
                <w:rFonts w:cs="Arial"/>
                <w:szCs w:val="18"/>
                <w:lang w:val="en-GB"/>
              </w:rPr>
            </w:pPr>
            <w:r>
              <w:rPr>
                <w:rFonts w:cs="Arial"/>
                <w:szCs w:val="18"/>
                <w:lang w:val="en-GB"/>
              </w:rPr>
              <w:t>Prague (CZ)</w:t>
            </w:r>
            <w:r w:rsidR="00C84EA1">
              <w:rPr>
                <w:rFonts w:cs="Arial"/>
                <w:szCs w:val="18"/>
                <w:lang w:val="en-GB"/>
              </w:rPr>
              <w:t>, Hall</w:t>
            </w:r>
          </w:p>
        </w:tc>
        <w:tc>
          <w:tcPr>
            <w:tcW w:w="858" w:type="dxa"/>
            <w:shd w:val="clear" w:color="auto" w:fill="FFFFFF"/>
          </w:tcPr>
          <w:p w14:paraId="19345876" w14:textId="6105FBD6" w:rsidR="00577081" w:rsidRPr="00B57B36" w:rsidRDefault="008A27BE" w:rsidP="004517D1">
            <w:pPr>
              <w:pStyle w:val="CETBodytext"/>
              <w:ind w:right="-1"/>
              <w:rPr>
                <w:rFonts w:cs="Arial"/>
                <w:szCs w:val="18"/>
                <w:lang w:val="en-GB"/>
              </w:rPr>
            </w:pPr>
            <w:r>
              <w:rPr>
                <w:rFonts w:cs="Arial"/>
                <w:szCs w:val="18"/>
                <w:lang w:val="en-GB"/>
              </w:rPr>
              <w:t xml:space="preserve">MP, </w:t>
            </w:r>
            <w:r w:rsidR="00606DCD">
              <w:rPr>
                <w:rFonts w:cs="Arial"/>
                <w:szCs w:val="18"/>
                <w:lang w:val="en-GB"/>
              </w:rPr>
              <w:t>PL</w:t>
            </w:r>
            <w:r w:rsidR="00D361E8">
              <w:rPr>
                <w:rFonts w:cs="Arial"/>
                <w:szCs w:val="18"/>
                <w:lang w:val="en-GB"/>
              </w:rPr>
              <w:t>, GV</w:t>
            </w:r>
          </w:p>
        </w:tc>
        <w:tc>
          <w:tcPr>
            <w:tcW w:w="758" w:type="dxa"/>
            <w:shd w:val="clear" w:color="auto" w:fill="FFFFFF"/>
          </w:tcPr>
          <w:p w14:paraId="08326DC1" w14:textId="3F25D3DC" w:rsidR="00577081" w:rsidRPr="00B57B36" w:rsidRDefault="00655969" w:rsidP="004517D1">
            <w:pPr>
              <w:pStyle w:val="CETBodytext"/>
              <w:ind w:right="-1"/>
              <w:rPr>
                <w:rFonts w:cs="Arial"/>
                <w:szCs w:val="18"/>
                <w:lang w:val="en-GB"/>
              </w:rPr>
            </w:pPr>
            <w:r>
              <w:rPr>
                <w:rFonts w:cs="Arial"/>
                <w:szCs w:val="18"/>
                <w:lang w:val="en-GB"/>
              </w:rPr>
              <w:t>4</w:t>
            </w:r>
          </w:p>
        </w:tc>
        <w:tc>
          <w:tcPr>
            <w:tcW w:w="589" w:type="dxa"/>
            <w:shd w:val="clear" w:color="auto" w:fill="FFFFFF"/>
          </w:tcPr>
          <w:p w14:paraId="11A93226" w14:textId="21DAE63D" w:rsidR="00577081" w:rsidRPr="00B57B36" w:rsidRDefault="00572CF4" w:rsidP="004517D1">
            <w:pPr>
              <w:pStyle w:val="CETBodytext"/>
              <w:ind w:right="-1"/>
              <w:rPr>
                <w:rFonts w:cs="Arial"/>
                <w:szCs w:val="18"/>
                <w:lang w:val="en-GB"/>
              </w:rPr>
            </w:pPr>
            <w:r>
              <w:rPr>
                <w:rFonts w:cs="Arial"/>
                <w:szCs w:val="18"/>
                <w:lang w:val="en-GB"/>
              </w:rPr>
              <w:t>I</w:t>
            </w:r>
            <w:r w:rsidR="007F3330">
              <w:rPr>
                <w:rFonts w:cs="Arial"/>
                <w:szCs w:val="18"/>
                <w:lang w:val="en-GB"/>
              </w:rPr>
              <w:t>V</w:t>
            </w:r>
          </w:p>
        </w:tc>
        <w:tc>
          <w:tcPr>
            <w:tcW w:w="907" w:type="dxa"/>
            <w:shd w:val="clear" w:color="auto" w:fill="FFFFFF"/>
          </w:tcPr>
          <w:p w14:paraId="22F595A7" w14:textId="2BEA364C" w:rsidR="00577081" w:rsidRPr="00B57B36" w:rsidRDefault="007F3330" w:rsidP="004517D1">
            <w:pPr>
              <w:pStyle w:val="CETBodytext"/>
              <w:ind w:right="-1"/>
              <w:rPr>
                <w:rFonts w:cs="Arial"/>
                <w:szCs w:val="18"/>
                <w:lang w:val="en-GB"/>
              </w:rPr>
            </w:pPr>
            <w:r>
              <w:rPr>
                <w:rFonts w:cs="Arial"/>
                <w:szCs w:val="18"/>
                <w:lang w:val="en-GB"/>
              </w:rPr>
              <w:t>3</w:t>
            </w:r>
          </w:p>
        </w:tc>
        <w:tc>
          <w:tcPr>
            <w:tcW w:w="958" w:type="dxa"/>
            <w:shd w:val="clear" w:color="auto" w:fill="FFFFFF"/>
          </w:tcPr>
          <w:p w14:paraId="427AE3D6" w14:textId="0A8174F0" w:rsidR="00577081" w:rsidRPr="00B57B36" w:rsidRDefault="00826C00" w:rsidP="00826C00">
            <w:pPr>
              <w:pStyle w:val="CETBodytext"/>
              <w:ind w:right="-1"/>
              <w:rPr>
                <w:rFonts w:cs="Arial"/>
                <w:szCs w:val="18"/>
                <w:lang w:val="en-GB"/>
              </w:rPr>
            </w:pPr>
            <w:r>
              <w:rPr>
                <w:rFonts w:cs="Arial"/>
                <w:szCs w:val="18"/>
                <w:lang w:val="en-GB"/>
              </w:rPr>
              <w:t>5</w:t>
            </w:r>
            <w:r w:rsidR="007F3330">
              <w:rPr>
                <w:rFonts w:cs="Arial"/>
                <w:szCs w:val="18"/>
                <w:lang w:val="en-GB"/>
              </w:rPr>
              <w:t>,</w:t>
            </w:r>
            <w:r>
              <w:rPr>
                <w:rFonts w:cs="Arial"/>
                <w:szCs w:val="18"/>
                <w:lang w:val="en-GB"/>
              </w:rPr>
              <w:t>700</w:t>
            </w:r>
          </w:p>
        </w:tc>
        <w:tc>
          <w:tcPr>
            <w:tcW w:w="599" w:type="dxa"/>
            <w:shd w:val="clear" w:color="auto" w:fill="FFFFFF"/>
          </w:tcPr>
          <w:p w14:paraId="7F835D1C" w14:textId="14FA311E" w:rsidR="00577081" w:rsidRPr="00B57B36" w:rsidRDefault="007F3330" w:rsidP="00826C00">
            <w:pPr>
              <w:pStyle w:val="CETBodytext"/>
              <w:ind w:right="-1"/>
              <w:rPr>
                <w:rFonts w:cs="Arial"/>
                <w:szCs w:val="18"/>
                <w:lang w:val="en-GB"/>
              </w:rPr>
            </w:pPr>
            <w:r>
              <w:rPr>
                <w:rFonts w:cs="Arial"/>
                <w:szCs w:val="18"/>
                <w:lang w:val="en-GB"/>
              </w:rPr>
              <w:t>5</w:t>
            </w:r>
            <w:r w:rsidR="00826C00">
              <w:rPr>
                <w:rFonts w:cs="Arial"/>
                <w:szCs w:val="18"/>
                <w:lang w:val="en-GB"/>
              </w:rPr>
              <w:t>0</w:t>
            </w:r>
          </w:p>
        </w:tc>
      </w:tr>
      <w:tr w:rsidR="00C84EA1" w:rsidRPr="00B57B36" w14:paraId="1741431A" w14:textId="77777777" w:rsidTr="00C84EA1">
        <w:tc>
          <w:tcPr>
            <w:tcW w:w="1236" w:type="dxa"/>
            <w:shd w:val="clear" w:color="auto" w:fill="FFFFFF"/>
          </w:tcPr>
          <w:p w14:paraId="27608B29" w14:textId="6021FE8B" w:rsidR="006674A4" w:rsidRPr="006674A4" w:rsidRDefault="006674A4" w:rsidP="006674A4">
            <w:pPr>
              <w:pStyle w:val="CETBodytext"/>
              <w:ind w:right="-1"/>
              <w:rPr>
                <w:rFonts w:cs="Arial"/>
                <w:szCs w:val="18"/>
                <w:lang w:val="en-GB"/>
              </w:rPr>
            </w:pPr>
            <w:r w:rsidRPr="006674A4">
              <w:rPr>
                <w:rFonts w:cs="Arial"/>
                <w:szCs w:val="18"/>
                <w:lang w:val="en-GB"/>
              </w:rPr>
              <w:t>I</w:t>
            </w:r>
            <w:r>
              <w:rPr>
                <w:rFonts w:cs="Arial"/>
                <w:szCs w:val="18"/>
                <w:lang w:val="en-GB"/>
              </w:rPr>
              <w:t xml:space="preserve">nstitute of </w:t>
            </w:r>
            <w:r w:rsidR="00DB0772">
              <w:rPr>
                <w:rFonts w:cs="Arial"/>
                <w:szCs w:val="18"/>
                <w:lang w:val="en-GB"/>
              </w:rPr>
              <w:t>H</w:t>
            </w:r>
            <w:r>
              <w:rPr>
                <w:rFonts w:cs="Arial"/>
                <w:szCs w:val="18"/>
                <w:lang w:val="en-GB"/>
              </w:rPr>
              <w:t>ydrodynamics</w:t>
            </w:r>
          </w:p>
          <w:p w14:paraId="3DF24F17" w14:textId="3E3CCC3D" w:rsidR="00713628" w:rsidRDefault="006674A4" w:rsidP="006674A4">
            <w:pPr>
              <w:pStyle w:val="CETBodytext"/>
              <w:ind w:right="-1"/>
              <w:rPr>
                <w:rFonts w:cs="Arial"/>
                <w:szCs w:val="18"/>
                <w:lang w:val="en-GB"/>
              </w:rPr>
            </w:pPr>
            <w:r w:rsidRPr="006674A4">
              <w:rPr>
                <w:rFonts w:cs="Arial"/>
                <w:szCs w:val="18"/>
                <w:lang w:val="en-GB"/>
              </w:rPr>
              <w:t>The Czech Academy of Sciences</w:t>
            </w:r>
            <w:r w:rsidR="00F667C8">
              <w:rPr>
                <w:rFonts w:cs="Arial"/>
                <w:szCs w:val="18"/>
                <w:lang w:val="en-GB"/>
              </w:rPr>
              <w:t xml:space="preserve">, </w:t>
            </w:r>
            <w:r w:rsidR="00F667C8" w:rsidRPr="00F667C8">
              <w:rPr>
                <w:rFonts w:cs="Arial"/>
                <w:szCs w:val="18"/>
                <w:lang w:val="en-GB"/>
              </w:rPr>
              <w:t>experimental laboratory</w:t>
            </w:r>
          </w:p>
        </w:tc>
        <w:tc>
          <w:tcPr>
            <w:tcW w:w="1276" w:type="dxa"/>
            <w:shd w:val="clear" w:color="auto" w:fill="FFFFFF"/>
          </w:tcPr>
          <w:p w14:paraId="13D0EC3E" w14:textId="5F047039" w:rsidR="00713628" w:rsidRDefault="00CC3229" w:rsidP="00CC3229">
            <w:pPr>
              <w:pStyle w:val="CETBodytext"/>
              <w:ind w:right="-1"/>
              <w:rPr>
                <w:rFonts w:cs="Arial"/>
                <w:szCs w:val="18"/>
                <w:lang w:val="en-GB"/>
              </w:rPr>
            </w:pPr>
            <w:r>
              <w:rPr>
                <w:rFonts w:cs="Arial"/>
                <w:szCs w:val="18"/>
                <w:lang w:val="en-GB"/>
              </w:rPr>
              <w:t>CP, e</w:t>
            </w:r>
            <w:r w:rsidR="00D1302A" w:rsidRPr="00F75FCA">
              <w:rPr>
                <w:rFonts w:cs="Arial"/>
                <w:szCs w:val="18"/>
                <w:lang w:val="en-GB"/>
              </w:rPr>
              <w:t>lectrospinning</w:t>
            </w:r>
          </w:p>
        </w:tc>
        <w:tc>
          <w:tcPr>
            <w:tcW w:w="848" w:type="dxa"/>
            <w:shd w:val="clear" w:color="auto" w:fill="FFFFFF"/>
          </w:tcPr>
          <w:p w14:paraId="5103BF05" w14:textId="3654CDA7" w:rsidR="00713628" w:rsidRDefault="00D1302A" w:rsidP="00D1302A">
            <w:pPr>
              <w:pStyle w:val="CETBodytext"/>
              <w:ind w:right="-1"/>
              <w:rPr>
                <w:rFonts w:cs="Arial"/>
                <w:szCs w:val="18"/>
                <w:lang w:val="en-GB"/>
              </w:rPr>
            </w:pPr>
            <w:r>
              <w:rPr>
                <w:rFonts w:cs="Arial"/>
                <w:szCs w:val="18"/>
                <w:lang w:val="en-GB"/>
              </w:rPr>
              <w:t>PVB</w:t>
            </w:r>
          </w:p>
        </w:tc>
        <w:tc>
          <w:tcPr>
            <w:tcW w:w="758" w:type="dxa"/>
            <w:shd w:val="clear" w:color="auto" w:fill="FFFFFF"/>
          </w:tcPr>
          <w:p w14:paraId="17C3FB03" w14:textId="00550C39" w:rsidR="00713628" w:rsidRDefault="00606DCD" w:rsidP="007F3330">
            <w:pPr>
              <w:pStyle w:val="CETBodytext"/>
              <w:ind w:right="-1"/>
              <w:rPr>
                <w:rFonts w:cs="Arial"/>
                <w:szCs w:val="18"/>
                <w:lang w:val="en-GB"/>
              </w:rPr>
            </w:pPr>
            <w:r>
              <w:rPr>
                <w:rFonts w:cs="Arial"/>
                <w:szCs w:val="18"/>
                <w:lang w:val="en-GB"/>
              </w:rPr>
              <w:t>Prague (CZ)</w:t>
            </w:r>
            <w:r w:rsidR="00C84EA1">
              <w:rPr>
                <w:rFonts w:cs="Arial"/>
                <w:szCs w:val="18"/>
                <w:lang w:val="en-GB"/>
              </w:rPr>
              <w:t>, Room</w:t>
            </w:r>
            <w:r w:rsidR="000C067E">
              <w:rPr>
                <w:rFonts w:cs="Arial"/>
                <w:szCs w:val="18"/>
                <w:lang w:val="en-GB"/>
              </w:rPr>
              <w:t xml:space="preserve"> </w:t>
            </w:r>
          </w:p>
        </w:tc>
        <w:tc>
          <w:tcPr>
            <w:tcW w:w="858" w:type="dxa"/>
            <w:shd w:val="clear" w:color="auto" w:fill="FFFFFF"/>
          </w:tcPr>
          <w:p w14:paraId="54814D8C" w14:textId="57293DA1" w:rsidR="00713628" w:rsidRDefault="008A27BE" w:rsidP="004517D1">
            <w:pPr>
              <w:pStyle w:val="CETBodytext"/>
              <w:ind w:right="-1"/>
              <w:rPr>
                <w:rFonts w:cs="Arial"/>
                <w:szCs w:val="18"/>
                <w:lang w:val="en-GB"/>
              </w:rPr>
            </w:pPr>
            <w:r>
              <w:rPr>
                <w:rFonts w:cs="Arial"/>
                <w:szCs w:val="18"/>
                <w:lang w:val="en-GB"/>
              </w:rPr>
              <w:t xml:space="preserve">SSP, </w:t>
            </w:r>
            <w:r w:rsidR="00606DCD">
              <w:rPr>
                <w:rFonts w:cs="Arial"/>
                <w:szCs w:val="18"/>
                <w:lang w:val="en-GB"/>
              </w:rPr>
              <w:t>LE</w:t>
            </w:r>
            <w:r w:rsidR="00D361E8">
              <w:rPr>
                <w:rFonts w:cs="Arial"/>
                <w:szCs w:val="18"/>
                <w:lang w:val="en-GB"/>
              </w:rPr>
              <w:t>, LEV</w:t>
            </w:r>
          </w:p>
        </w:tc>
        <w:tc>
          <w:tcPr>
            <w:tcW w:w="758" w:type="dxa"/>
            <w:shd w:val="clear" w:color="auto" w:fill="FFFFFF"/>
          </w:tcPr>
          <w:p w14:paraId="7F88DB2F" w14:textId="371AB955" w:rsidR="00713628" w:rsidRDefault="00655969" w:rsidP="004517D1">
            <w:pPr>
              <w:pStyle w:val="CETBodytext"/>
              <w:ind w:right="-1"/>
              <w:rPr>
                <w:rFonts w:cs="Arial"/>
                <w:szCs w:val="18"/>
                <w:lang w:val="en-GB"/>
              </w:rPr>
            </w:pPr>
            <w:r>
              <w:rPr>
                <w:rFonts w:cs="Arial"/>
                <w:szCs w:val="18"/>
                <w:lang w:val="en-GB"/>
              </w:rPr>
              <w:t>2</w:t>
            </w:r>
          </w:p>
        </w:tc>
        <w:tc>
          <w:tcPr>
            <w:tcW w:w="589" w:type="dxa"/>
            <w:shd w:val="clear" w:color="auto" w:fill="FFFFFF"/>
          </w:tcPr>
          <w:p w14:paraId="404D866C" w14:textId="65BF8507" w:rsidR="00713628" w:rsidRDefault="00572CF4" w:rsidP="004517D1">
            <w:pPr>
              <w:pStyle w:val="CETBodytext"/>
              <w:ind w:right="-1"/>
              <w:rPr>
                <w:rFonts w:cs="Arial"/>
                <w:szCs w:val="18"/>
                <w:lang w:val="en-GB"/>
              </w:rPr>
            </w:pPr>
            <w:r>
              <w:rPr>
                <w:rFonts w:cs="Arial"/>
                <w:szCs w:val="18"/>
                <w:lang w:val="en-GB"/>
              </w:rPr>
              <w:t>I</w:t>
            </w:r>
            <w:r w:rsidR="00F069DE">
              <w:rPr>
                <w:rFonts w:cs="Arial"/>
                <w:szCs w:val="18"/>
                <w:lang w:val="en-GB"/>
              </w:rPr>
              <w:t>V</w:t>
            </w:r>
          </w:p>
        </w:tc>
        <w:tc>
          <w:tcPr>
            <w:tcW w:w="907" w:type="dxa"/>
            <w:shd w:val="clear" w:color="auto" w:fill="FFFFFF"/>
          </w:tcPr>
          <w:p w14:paraId="792AA9E2" w14:textId="5A9B5D61" w:rsidR="00713628" w:rsidRDefault="00572CF4" w:rsidP="004517D1">
            <w:pPr>
              <w:pStyle w:val="CETBodytext"/>
              <w:ind w:right="-1"/>
              <w:rPr>
                <w:rFonts w:cs="Arial"/>
                <w:szCs w:val="18"/>
                <w:lang w:val="en-GB"/>
              </w:rPr>
            </w:pPr>
            <w:r>
              <w:rPr>
                <w:rFonts w:cs="Arial"/>
                <w:szCs w:val="18"/>
                <w:lang w:val="en-GB"/>
              </w:rPr>
              <w:t>2</w:t>
            </w:r>
          </w:p>
        </w:tc>
        <w:tc>
          <w:tcPr>
            <w:tcW w:w="958" w:type="dxa"/>
            <w:shd w:val="clear" w:color="auto" w:fill="FFFFFF"/>
          </w:tcPr>
          <w:p w14:paraId="74C43C55" w14:textId="1F50F36F" w:rsidR="00713628" w:rsidRDefault="008A0783" w:rsidP="008A0783">
            <w:pPr>
              <w:pStyle w:val="CETBodytext"/>
              <w:ind w:right="-1"/>
              <w:rPr>
                <w:rFonts w:cs="Arial"/>
                <w:szCs w:val="18"/>
                <w:lang w:val="en-GB"/>
              </w:rPr>
            </w:pPr>
            <w:r>
              <w:rPr>
                <w:rFonts w:cs="Arial"/>
                <w:szCs w:val="18"/>
                <w:lang w:val="en-GB"/>
              </w:rPr>
              <w:t>6</w:t>
            </w:r>
            <w:r w:rsidR="00F069DE">
              <w:rPr>
                <w:rFonts w:cs="Arial"/>
                <w:szCs w:val="18"/>
                <w:lang w:val="en-GB"/>
              </w:rPr>
              <w:t>,</w:t>
            </w:r>
            <w:r>
              <w:rPr>
                <w:rFonts w:cs="Arial"/>
                <w:szCs w:val="18"/>
                <w:lang w:val="en-GB"/>
              </w:rPr>
              <w:t>399</w:t>
            </w:r>
          </w:p>
        </w:tc>
        <w:tc>
          <w:tcPr>
            <w:tcW w:w="599" w:type="dxa"/>
            <w:shd w:val="clear" w:color="auto" w:fill="FFFFFF"/>
          </w:tcPr>
          <w:p w14:paraId="274B8530" w14:textId="6BB4D7D5" w:rsidR="00713628" w:rsidRDefault="008A0783" w:rsidP="004517D1">
            <w:pPr>
              <w:pStyle w:val="CETBodytext"/>
              <w:ind w:right="-1"/>
              <w:rPr>
                <w:rFonts w:cs="Arial"/>
                <w:szCs w:val="18"/>
                <w:lang w:val="en-GB"/>
              </w:rPr>
            </w:pPr>
            <w:r>
              <w:rPr>
                <w:rFonts w:cs="Arial"/>
                <w:szCs w:val="18"/>
                <w:lang w:val="en-GB"/>
              </w:rPr>
              <w:t>46</w:t>
            </w:r>
          </w:p>
        </w:tc>
      </w:tr>
      <w:tr w:rsidR="00C84EA1" w:rsidRPr="00B57B36" w14:paraId="7B9ADD4B" w14:textId="77777777" w:rsidTr="00C84EA1">
        <w:tc>
          <w:tcPr>
            <w:tcW w:w="1236" w:type="dxa"/>
            <w:shd w:val="clear" w:color="auto" w:fill="FFFFFF"/>
          </w:tcPr>
          <w:p w14:paraId="08121053" w14:textId="53739E7D" w:rsidR="00D15629" w:rsidRPr="006674A4" w:rsidRDefault="00D15629" w:rsidP="006674A4">
            <w:pPr>
              <w:pStyle w:val="CETBodytext"/>
              <w:ind w:right="-1"/>
              <w:rPr>
                <w:rFonts w:cs="Arial"/>
                <w:szCs w:val="18"/>
                <w:lang w:val="en-GB"/>
              </w:rPr>
            </w:pPr>
            <w:r w:rsidRPr="00D15629">
              <w:rPr>
                <w:rFonts w:cs="Arial"/>
                <w:szCs w:val="18"/>
                <w:lang w:val="en-GB"/>
              </w:rPr>
              <w:t>Technical University of Liberec</w:t>
            </w:r>
            <w:r>
              <w:rPr>
                <w:rFonts w:cs="Arial"/>
                <w:szCs w:val="18"/>
                <w:lang w:val="en-GB"/>
              </w:rPr>
              <w:t xml:space="preserve">, </w:t>
            </w:r>
            <w:r w:rsidRPr="00F667C8">
              <w:rPr>
                <w:rFonts w:cs="Arial"/>
                <w:szCs w:val="18"/>
                <w:lang w:val="en-GB"/>
              </w:rPr>
              <w:t>experimental laboratory</w:t>
            </w:r>
          </w:p>
        </w:tc>
        <w:tc>
          <w:tcPr>
            <w:tcW w:w="1276" w:type="dxa"/>
            <w:shd w:val="clear" w:color="auto" w:fill="FFFFFF"/>
          </w:tcPr>
          <w:p w14:paraId="3808EFA8" w14:textId="3FF34F5E" w:rsidR="00D15629" w:rsidRDefault="00CC3229" w:rsidP="00CC3229">
            <w:pPr>
              <w:pStyle w:val="CETBodytext"/>
              <w:ind w:right="-1"/>
              <w:rPr>
                <w:szCs w:val="18"/>
              </w:rPr>
            </w:pPr>
            <w:r>
              <w:rPr>
                <w:rFonts w:cs="Arial"/>
                <w:szCs w:val="18"/>
                <w:lang w:val="en-GB"/>
              </w:rPr>
              <w:t>CP, e</w:t>
            </w:r>
            <w:r w:rsidR="0029629D" w:rsidRPr="00F75FCA">
              <w:rPr>
                <w:rFonts w:cs="Arial"/>
                <w:szCs w:val="18"/>
                <w:lang w:val="en-GB"/>
              </w:rPr>
              <w:t>lectrospinning</w:t>
            </w:r>
          </w:p>
        </w:tc>
        <w:tc>
          <w:tcPr>
            <w:tcW w:w="848" w:type="dxa"/>
            <w:shd w:val="clear" w:color="auto" w:fill="FFFFFF"/>
          </w:tcPr>
          <w:p w14:paraId="49DEE004" w14:textId="684C7B54" w:rsidR="00D15629" w:rsidRDefault="0029629D" w:rsidP="004517D1">
            <w:pPr>
              <w:pStyle w:val="CETBodytext"/>
              <w:ind w:right="-1"/>
              <w:rPr>
                <w:rFonts w:cs="Arial"/>
                <w:szCs w:val="18"/>
                <w:lang w:val="en-GB"/>
              </w:rPr>
            </w:pPr>
            <w:r>
              <w:rPr>
                <w:rFonts w:cs="Arial"/>
                <w:szCs w:val="18"/>
                <w:lang w:val="en-GB"/>
              </w:rPr>
              <w:t>PA 6</w:t>
            </w:r>
          </w:p>
        </w:tc>
        <w:tc>
          <w:tcPr>
            <w:tcW w:w="758" w:type="dxa"/>
            <w:shd w:val="clear" w:color="auto" w:fill="FFFFFF"/>
          </w:tcPr>
          <w:p w14:paraId="0644C715" w14:textId="01BB67B4" w:rsidR="00D15629" w:rsidRDefault="00606DCD" w:rsidP="007F3330">
            <w:pPr>
              <w:pStyle w:val="CETBodytext"/>
              <w:ind w:right="-1"/>
              <w:rPr>
                <w:rFonts w:cs="Arial"/>
                <w:szCs w:val="18"/>
                <w:lang w:val="en-GB"/>
              </w:rPr>
            </w:pPr>
            <w:r>
              <w:rPr>
                <w:rFonts w:cs="Arial"/>
                <w:szCs w:val="18"/>
                <w:lang w:val="en-GB"/>
              </w:rPr>
              <w:t>Liberec (CZ)</w:t>
            </w:r>
            <w:r w:rsidR="00C84EA1">
              <w:rPr>
                <w:rFonts w:cs="Arial"/>
                <w:szCs w:val="18"/>
                <w:lang w:val="en-GB"/>
              </w:rPr>
              <w:t>, Room</w:t>
            </w:r>
          </w:p>
        </w:tc>
        <w:tc>
          <w:tcPr>
            <w:tcW w:w="858" w:type="dxa"/>
            <w:shd w:val="clear" w:color="auto" w:fill="FFFFFF"/>
          </w:tcPr>
          <w:p w14:paraId="17962B00" w14:textId="59199EAB" w:rsidR="00D15629" w:rsidRDefault="008A27BE" w:rsidP="004517D1">
            <w:pPr>
              <w:pStyle w:val="CETBodytext"/>
              <w:ind w:right="-1"/>
              <w:rPr>
                <w:rFonts w:cs="Arial"/>
                <w:szCs w:val="18"/>
                <w:lang w:val="en-GB"/>
              </w:rPr>
            </w:pPr>
            <w:r>
              <w:rPr>
                <w:rFonts w:cs="Arial"/>
                <w:szCs w:val="18"/>
                <w:lang w:val="en-GB"/>
              </w:rPr>
              <w:t xml:space="preserve">SSP, </w:t>
            </w:r>
            <w:r w:rsidR="00606DCD">
              <w:rPr>
                <w:rFonts w:cs="Arial"/>
                <w:szCs w:val="18"/>
                <w:lang w:val="en-GB"/>
              </w:rPr>
              <w:t>LE</w:t>
            </w:r>
            <w:r w:rsidR="00D361E8">
              <w:rPr>
                <w:rFonts w:cs="Arial"/>
                <w:szCs w:val="18"/>
                <w:lang w:val="en-GB"/>
              </w:rPr>
              <w:t>, LEV</w:t>
            </w:r>
          </w:p>
        </w:tc>
        <w:tc>
          <w:tcPr>
            <w:tcW w:w="758" w:type="dxa"/>
            <w:shd w:val="clear" w:color="auto" w:fill="FFFFFF"/>
          </w:tcPr>
          <w:p w14:paraId="76FC6594" w14:textId="419C2DCE" w:rsidR="00D15629" w:rsidRDefault="00655969" w:rsidP="00655969">
            <w:pPr>
              <w:pStyle w:val="CETBodytext"/>
              <w:ind w:right="-1"/>
              <w:rPr>
                <w:rFonts w:cs="Arial"/>
                <w:szCs w:val="18"/>
                <w:lang w:val="en-GB"/>
              </w:rPr>
            </w:pPr>
            <w:r>
              <w:rPr>
                <w:rFonts w:cs="Arial"/>
                <w:szCs w:val="18"/>
                <w:lang w:val="en-GB"/>
              </w:rPr>
              <w:t>2</w:t>
            </w:r>
          </w:p>
        </w:tc>
        <w:tc>
          <w:tcPr>
            <w:tcW w:w="589" w:type="dxa"/>
            <w:shd w:val="clear" w:color="auto" w:fill="FFFFFF"/>
          </w:tcPr>
          <w:p w14:paraId="4BD1E303" w14:textId="7F5F59B2" w:rsidR="00D15629" w:rsidRDefault="00572CF4" w:rsidP="004517D1">
            <w:pPr>
              <w:pStyle w:val="CETBodytext"/>
              <w:ind w:right="-1"/>
              <w:rPr>
                <w:rFonts w:cs="Arial"/>
                <w:szCs w:val="18"/>
                <w:lang w:val="en-GB"/>
              </w:rPr>
            </w:pPr>
            <w:r>
              <w:rPr>
                <w:rFonts w:cs="Arial"/>
                <w:szCs w:val="18"/>
                <w:lang w:val="en-GB"/>
              </w:rPr>
              <w:t>I</w:t>
            </w:r>
            <w:r w:rsidR="00655969">
              <w:rPr>
                <w:rFonts w:cs="Arial"/>
                <w:szCs w:val="18"/>
                <w:lang w:val="en-GB"/>
              </w:rPr>
              <w:t>V</w:t>
            </w:r>
          </w:p>
        </w:tc>
        <w:tc>
          <w:tcPr>
            <w:tcW w:w="907" w:type="dxa"/>
            <w:shd w:val="clear" w:color="auto" w:fill="FFFFFF"/>
          </w:tcPr>
          <w:p w14:paraId="4DFEDADB" w14:textId="42BDE5E2" w:rsidR="00D15629" w:rsidRDefault="00572CF4" w:rsidP="004517D1">
            <w:pPr>
              <w:pStyle w:val="CETBodytext"/>
              <w:ind w:right="-1"/>
              <w:rPr>
                <w:rFonts w:cs="Arial"/>
                <w:szCs w:val="18"/>
                <w:lang w:val="en-GB"/>
              </w:rPr>
            </w:pPr>
            <w:r>
              <w:rPr>
                <w:rFonts w:cs="Arial"/>
                <w:szCs w:val="18"/>
                <w:lang w:val="en-GB"/>
              </w:rPr>
              <w:t>2</w:t>
            </w:r>
          </w:p>
        </w:tc>
        <w:tc>
          <w:tcPr>
            <w:tcW w:w="958" w:type="dxa"/>
            <w:shd w:val="clear" w:color="auto" w:fill="FFFFFF"/>
          </w:tcPr>
          <w:p w14:paraId="451EEB8F" w14:textId="28FED713" w:rsidR="00D15629" w:rsidRDefault="00826C00" w:rsidP="00BD6656">
            <w:pPr>
              <w:pStyle w:val="CETBodytext"/>
              <w:ind w:right="-1"/>
              <w:rPr>
                <w:rFonts w:cs="Arial"/>
                <w:szCs w:val="18"/>
                <w:lang w:val="en-GB"/>
              </w:rPr>
            </w:pPr>
            <w:r>
              <w:rPr>
                <w:rFonts w:cs="Arial"/>
                <w:szCs w:val="18"/>
                <w:lang w:val="en-GB"/>
              </w:rPr>
              <w:t>3,10</w:t>
            </w:r>
            <w:r w:rsidR="00BD6656">
              <w:rPr>
                <w:rFonts w:cs="Arial"/>
                <w:szCs w:val="18"/>
                <w:lang w:val="en-GB"/>
              </w:rPr>
              <w:t>2</w:t>
            </w:r>
          </w:p>
        </w:tc>
        <w:tc>
          <w:tcPr>
            <w:tcW w:w="599" w:type="dxa"/>
            <w:shd w:val="clear" w:color="auto" w:fill="FFFFFF"/>
          </w:tcPr>
          <w:p w14:paraId="4E3FAB49" w14:textId="12BFC849" w:rsidR="00D15629" w:rsidRDefault="00826C00" w:rsidP="004517D1">
            <w:pPr>
              <w:pStyle w:val="CETBodytext"/>
              <w:ind w:right="-1"/>
              <w:rPr>
                <w:rFonts w:cs="Arial"/>
                <w:szCs w:val="18"/>
                <w:lang w:val="en-GB"/>
              </w:rPr>
            </w:pPr>
            <w:r>
              <w:rPr>
                <w:rFonts w:cs="Arial"/>
                <w:szCs w:val="18"/>
                <w:lang w:val="en-GB"/>
              </w:rPr>
              <w:t>59</w:t>
            </w:r>
          </w:p>
        </w:tc>
      </w:tr>
      <w:tr w:rsidR="00C84EA1" w:rsidRPr="00B57B36" w14:paraId="6E2D3913" w14:textId="77777777" w:rsidTr="00C84EA1">
        <w:tc>
          <w:tcPr>
            <w:tcW w:w="1236" w:type="dxa"/>
            <w:shd w:val="clear" w:color="auto" w:fill="FFFFFF"/>
          </w:tcPr>
          <w:p w14:paraId="76290E1C" w14:textId="56019854" w:rsidR="00702716" w:rsidRDefault="00702716" w:rsidP="00DB0772">
            <w:pPr>
              <w:pStyle w:val="CETBodytext"/>
              <w:ind w:right="-1"/>
              <w:rPr>
                <w:rFonts w:cs="Arial"/>
                <w:szCs w:val="18"/>
                <w:lang w:val="en-GB"/>
              </w:rPr>
            </w:pPr>
            <w:r>
              <w:rPr>
                <w:rFonts w:cs="Arial"/>
                <w:szCs w:val="18"/>
                <w:lang w:val="en-GB"/>
              </w:rPr>
              <w:t>F</w:t>
            </w:r>
            <w:r w:rsidR="00DB0772">
              <w:rPr>
                <w:rFonts w:cs="Arial"/>
                <w:szCs w:val="18"/>
                <w:lang w:val="en-GB"/>
              </w:rPr>
              <w:t>aculty of Science Charles University</w:t>
            </w:r>
            <w:r w:rsidR="00F667C8">
              <w:rPr>
                <w:rFonts w:cs="Arial"/>
                <w:szCs w:val="18"/>
                <w:lang w:val="en-GB"/>
              </w:rPr>
              <w:t xml:space="preserve">, </w:t>
            </w:r>
            <w:r w:rsidR="00F667C8" w:rsidRPr="00F667C8">
              <w:rPr>
                <w:rFonts w:cs="Arial"/>
                <w:szCs w:val="18"/>
                <w:lang w:val="en-GB"/>
              </w:rPr>
              <w:t>experimental laboratory</w:t>
            </w:r>
          </w:p>
        </w:tc>
        <w:tc>
          <w:tcPr>
            <w:tcW w:w="1276" w:type="dxa"/>
            <w:shd w:val="clear" w:color="auto" w:fill="FFFFFF"/>
          </w:tcPr>
          <w:p w14:paraId="200F4C7F" w14:textId="13BDB2F3" w:rsidR="00702716" w:rsidRDefault="00CC3229" w:rsidP="00CC3229">
            <w:pPr>
              <w:pStyle w:val="CETBodytext"/>
              <w:ind w:right="-1"/>
              <w:rPr>
                <w:szCs w:val="18"/>
              </w:rPr>
            </w:pPr>
            <w:r>
              <w:rPr>
                <w:szCs w:val="18"/>
              </w:rPr>
              <w:t>CP, e</w:t>
            </w:r>
            <w:r w:rsidR="00FE78BA" w:rsidRPr="00FE78BA">
              <w:rPr>
                <w:szCs w:val="18"/>
              </w:rPr>
              <w:t>lectrospraying</w:t>
            </w:r>
          </w:p>
        </w:tc>
        <w:tc>
          <w:tcPr>
            <w:tcW w:w="848" w:type="dxa"/>
            <w:shd w:val="clear" w:color="auto" w:fill="FFFFFF"/>
          </w:tcPr>
          <w:p w14:paraId="05F67596" w14:textId="0A399EEA" w:rsidR="00702716" w:rsidRDefault="0029629D" w:rsidP="00702716">
            <w:pPr>
              <w:pStyle w:val="CETBodytext"/>
              <w:ind w:right="-1"/>
              <w:rPr>
                <w:rFonts w:cs="Arial"/>
                <w:szCs w:val="18"/>
                <w:lang w:val="en-GB"/>
              </w:rPr>
            </w:pPr>
            <w:r>
              <w:rPr>
                <w:rFonts w:cs="Arial"/>
                <w:szCs w:val="18"/>
                <w:lang w:val="en-GB"/>
              </w:rPr>
              <w:t>PU</w:t>
            </w:r>
          </w:p>
        </w:tc>
        <w:tc>
          <w:tcPr>
            <w:tcW w:w="758" w:type="dxa"/>
            <w:shd w:val="clear" w:color="auto" w:fill="FFFFFF"/>
          </w:tcPr>
          <w:p w14:paraId="5B09BFFA" w14:textId="43AB3DDF" w:rsidR="00702716" w:rsidRDefault="00606DCD" w:rsidP="00B872D8">
            <w:pPr>
              <w:pStyle w:val="CETBodytext"/>
              <w:ind w:right="-1"/>
              <w:rPr>
                <w:rFonts w:cs="Arial"/>
                <w:szCs w:val="18"/>
                <w:lang w:val="en-GB"/>
              </w:rPr>
            </w:pPr>
            <w:r>
              <w:rPr>
                <w:rFonts w:cs="Arial"/>
                <w:szCs w:val="18"/>
                <w:lang w:val="en-GB"/>
              </w:rPr>
              <w:t>Prague (CZ)</w:t>
            </w:r>
            <w:r w:rsidR="00C84EA1">
              <w:rPr>
                <w:rFonts w:cs="Arial"/>
                <w:szCs w:val="18"/>
                <w:lang w:val="en-GB"/>
              </w:rPr>
              <w:t>, Room</w:t>
            </w:r>
          </w:p>
        </w:tc>
        <w:tc>
          <w:tcPr>
            <w:tcW w:w="858" w:type="dxa"/>
            <w:shd w:val="clear" w:color="auto" w:fill="FFFFFF"/>
          </w:tcPr>
          <w:p w14:paraId="2016B469" w14:textId="721ACD0D" w:rsidR="00702716" w:rsidRDefault="008A27BE" w:rsidP="004517D1">
            <w:pPr>
              <w:pStyle w:val="CETBodytext"/>
              <w:ind w:right="-1"/>
              <w:rPr>
                <w:rFonts w:cs="Arial"/>
                <w:szCs w:val="18"/>
                <w:lang w:val="en-GB"/>
              </w:rPr>
            </w:pPr>
            <w:r>
              <w:rPr>
                <w:rFonts w:cs="Arial"/>
                <w:szCs w:val="18"/>
                <w:lang w:val="en-GB"/>
              </w:rPr>
              <w:t xml:space="preserve">SSP, </w:t>
            </w:r>
            <w:r w:rsidR="00606DCD">
              <w:rPr>
                <w:rFonts w:cs="Arial"/>
                <w:szCs w:val="18"/>
                <w:lang w:val="en-GB"/>
              </w:rPr>
              <w:t>LE</w:t>
            </w:r>
            <w:r w:rsidR="00D361E8">
              <w:rPr>
                <w:rFonts w:cs="Arial"/>
                <w:szCs w:val="18"/>
                <w:lang w:val="en-GB"/>
              </w:rPr>
              <w:t>, LEV</w:t>
            </w:r>
          </w:p>
        </w:tc>
        <w:tc>
          <w:tcPr>
            <w:tcW w:w="758" w:type="dxa"/>
            <w:shd w:val="clear" w:color="auto" w:fill="FFFFFF"/>
          </w:tcPr>
          <w:p w14:paraId="2213EAC6" w14:textId="5BDA83E3" w:rsidR="00702716" w:rsidRDefault="00655969" w:rsidP="004517D1">
            <w:pPr>
              <w:pStyle w:val="CETBodytext"/>
              <w:ind w:right="-1"/>
              <w:rPr>
                <w:rFonts w:cs="Arial"/>
                <w:szCs w:val="18"/>
                <w:lang w:val="en-GB"/>
              </w:rPr>
            </w:pPr>
            <w:r>
              <w:rPr>
                <w:rFonts w:cs="Arial"/>
                <w:szCs w:val="18"/>
                <w:lang w:val="en-GB"/>
              </w:rPr>
              <w:t>2</w:t>
            </w:r>
          </w:p>
        </w:tc>
        <w:tc>
          <w:tcPr>
            <w:tcW w:w="589" w:type="dxa"/>
            <w:shd w:val="clear" w:color="auto" w:fill="FFFFFF"/>
          </w:tcPr>
          <w:p w14:paraId="71228478" w14:textId="0801010C" w:rsidR="00702716" w:rsidRDefault="00572CF4" w:rsidP="004517D1">
            <w:pPr>
              <w:pStyle w:val="CETBodytext"/>
              <w:ind w:right="-1"/>
              <w:rPr>
                <w:rFonts w:cs="Arial"/>
                <w:szCs w:val="18"/>
                <w:lang w:val="en-GB"/>
              </w:rPr>
            </w:pPr>
            <w:r>
              <w:rPr>
                <w:rFonts w:cs="Arial"/>
                <w:szCs w:val="18"/>
                <w:lang w:val="en-GB"/>
              </w:rPr>
              <w:t>I</w:t>
            </w:r>
            <w:r w:rsidR="00702716">
              <w:rPr>
                <w:rFonts w:cs="Arial"/>
                <w:szCs w:val="18"/>
                <w:lang w:val="en-GB"/>
              </w:rPr>
              <w:t>V</w:t>
            </w:r>
          </w:p>
        </w:tc>
        <w:tc>
          <w:tcPr>
            <w:tcW w:w="907" w:type="dxa"/>
            <w:shd w:val="clear" w:color="auto" w:fill="FFFFFF"/>
          </w:tcPr>
          <w:p w14:paraId="5440E7ED" w14:textId="5BE2553A" w:rsidR="00702716" w:rsidRDefault="00572CF4" w:rsidP="004517D1">
            <w:pPr>
              <w:pStyle w:val="CETBodytext"/>
              <w:ind w:right="-1"/>
              <w:rPr>
                <w:rFonts w:cs="Arial"/>
                <w:szCs w:val="18"/>
                <w:lang w:val="en-GB"/>
              </w:rPr>
            </w:pPr>
            <w:r>
              <w:rPr>
                <w:rFonts w:cs="Arial"/>
                <w:szCs w:val="18"/>
                <w:lang w:val="en-GB"/>
              </w:rPr>
              <w:t>2</w:t>
            </w:r>
          </w:p>
        </w:tc>
        <w:tc>
          <w:tcPr>
            <w:tcW w:w="958" w:type="dxa"/>
            <w:shd w:val="clear" w:color="auto" w:fill="FFFFFF"/>
          </w:tcPr>
          <w:p w14:paraId="590E6482" w14:textId="4F2AF67A" w:rsidR="00702716" w:rsidRDefault="00DB7121" w:rsidP="004517D1">
            <w:pPr>
              <w:pStyle w:val="CETBodytext"/>
              <w:ind w:right="-1"/>
              <w:rPr>
                <w:rFonts w:cs="Arial"/>
                <w:szCs w:val="18"/>
                <w:lang w:val="en-GB"/>
              </w:rPr>
            </w:pPr>
            <w:r>
              <w:rPr>
                <w:rFonts w:cs="Arial"/>
                <w:szCs w:val="18"/>
                <w:lang w:val="en-GB"/>
              </w:rPr>
              <w:t>1</w:t>
            </w:r>
            <w:r w:rsidR="00702716">
              <w:rPr>
                <w:rFonts w:cs="Arial"/>
                <w:szCs w:val="18"/>
                <w:lang w:val="en-GB"/>
              </w:rPr>
              <w:t>2,428</w:t>
            </w:r>
          </w:p>
        </w:tc>
        <w:tc>
          <w:tcPr>
            <w:tcW w:w="599" w:type="dxa"/>
            <w:shd w:val="clear" w:color="auto" w:fill="FFFFFF"/>
          </w:tcPr>
          <w:p w14:paraId="1832C145" w14:textId="2D8F12A9" w:rsidR="00702716" w:rsidRDefault="00DB7121" w:rsidP="00DB7121">
            <w:pPr>
              <w:pStyle w:val="CETBodytext"/>
              <w:ind w:right="-1"/>
              <w:rPr>
                <w:rFonts w:cs="Arial"/>
                <w:szCs w:val="18"/>
                <w:lang w:val="en-GB"/>
              </w:rPr>
            </w:pPr>
            <w:r>
              <w:rPr>
                <w:rFonts w:cs="Arial"/>
                <w:szCs w:val="18"/>
                <w:lang w:val="en-GB"/>
              </w:rPr>
              <w:t>28</w:t>
            </w:r>
          </w:p>
        </w:tc>
      </w:tr>
    </w:tbl>
    <w:p w14:paraId="7FCA5CCA" w14:textId="77777777" w:rsidR="00635AF0" w:rsidRDefault="00635AF0" w:rsidP="00926843">
      <w:pPr>
        <w:pStyle w:val="CETBodytext"/>
        <w:rPr>
          <w:lang w:val="en-GB"/>
        </w:rPr>
      </w:pPr>
    </w:p>
    <w:p w14:paraId="6C2C40D3" w14:textId="71942C04" w:rsidR="00855EB2" w:rsidRDefault="00855EB2" w:rsidP="00855EB2">
      <w:pPr>
        <w:pStyle w:val="CETBodytext"/>
        <w:rPr>
          <w:lang w:val="en-GB"/>
        </w:rPr>
      </w:pPr>
      <w:r w:rsidRPr="00F467C8">
        <w:rPr>
          <w:lang w:val="en-GB"/>
        </w:rPr>
        <w:t xml:space="preserve">The expected exposure time when </w:t>
      </w:r>
      <w:r>
        <w:rPr>
          <w:lang w:val="en-GB"/>
        </w:rPr>
        <w:t>work</w:t>
      </w:r>
      <w:r w:rsidRPr="00F467C8">
        <w:rPr>
          <w:lang w:val="en-GB"/>
        </w:rPr>
        <w:t>ing in this environment (</w:t>
      </w:r>
      <w:r>
        <w:rPr>
          <w:lang w:val="en-GB"/>
        </w:rPr>
        <w:t xml:space="preserve">interior </w:t>
      </w:r>
      <w:r w:rsidR="00AF178F">
        <w:rPr>
          <w:lang w:val="en-GB"/>
        </w:rPr>
        <w:t>-</w:t>
      </w:r>
      <w:r>
        <w:rPr>
          <w:lang w:val="en-GB"/>
        </w:rPr>
        <w:t xml:space="preserve"> </w:t>
      </w:r>
      <w:r w:rsidR="007E2BA5">
        <w:rPr>
          <w:lang w:val="en-GB"/>
        </w:rPr>
        <w:t xml:space="preserve">factory </w:t>
      </w:r>
      <w:r>
        <w:rPr>
          <w:lang w:val="en-GB"/>
        </w:rPr>
        <w:t>hall A</w:t>
      </w:r>
      <w:r w:rsidRPr="00F467C8">
        <w:rPr>
          <w:lang w:val="en-GB"/>
        </w:rPr>
        <w:t xml:space="preserve">) is </w:t>
      </w:r>
      <w:r w:rsidRPr="004253FF">
        <w:rPr>
          <w:lang w:val="en-GB"/>
        </w:rPr>
        <w:t>over 6</w:t>
      </w:r>
      <w:r w:rsidRPr="00F467C8">
        <w:rPr>
          <w:lang w:val="en-GB"/>
        </w:rPr>
        <w:t xml:space="preserve"> hour / day, resp. </w:t>
      </w:r>
      <w:r w:rsidRPr="004253FF">
        <w:rPr>
          <w:lang w:val="en-GB"/>
        </w:rPr>
        <w:t>over 30</w:t>
      </w:r>
      <w:r w:rsidRPr="00F467C8">
        <w:rPr>
          <w:lang w:val="en-GB"/>
        </w:rPr>
        <w:t xml:space="preserve"> hours per week (category </w:t>
      </w:r>
      <w:r>
        <w:rPr>
          <w:lang w:val="en-GB"/>
        </w:rPr>
        <w:t>4</w:t>
      </w:r>
      <w:r w:rsidRPr="00F467C8">
        <w:rPr>
          <w:lang w:val="en-GB"/>
        </w:rPr>
        <w:t xml:space="preserve">). </w:t>
      </w:r>
      <w:r w:rsidRPr="004253FF">
        <w:rPr>
          <w:lang w:val="en-GB"/>
        </w:rPr>
        <w:t>As these are man-made nanoparticles, their emissions are classified as the second worst hazard group (IV).</w:t>
      </w:r>
      <w:r>
        <w:rPr>
          <w:lang w:val="en-GB"/>
        </w:rPr>
        <w:t xml:space="preserve"> </w:t>
      </w:r>
    </w:p>
    <w:p w14:paraId="78BFC1DB" w14:textId="735EAE8B" w:rsidR="00855EB2" w:rsidRDefault="00855EB2" w:rsidP="00855EB2">
      <w:pPr>
        <w:pStyle w:val="CETBodytext"/>
        <w:rPr>
          <w:lang w:val="en-GB"/>
        </w:rPr>
      </w:pPr>
      <w:r w:rsidRPr="00F467C8">
        <w:rPr>
          <w:lang w:val="en-GB"/>
        </w:rPr>
        <w:t>Based on the determination of the exposure time and classification into hazard groups, we evaluated the risks associated with the action of nanoparticles. The risk has a value of 3. This means that a negative impact on human health by nanoparticles can be expected. The risk of potential negative health effects associated with the action of nanoparticles can be perceived as unacceptable</w:t>
      </w:r>
      <w:r>
        <w:rPr>
          <w:lang w:val="en-GB"/>
        </w:rPr>
        <w:t xml:space="preserve">, </w:t>
      </w:r>
      <w:r w:rsidRPr="00273AE9">
        <w:rPr>
          <w:lang w:val="en-GB"/>
        </w:rPr>
        <w:t xml:space="preserve">Table </w:t>
      </w:r>
      <w:r>
        <w:rPr>
          <w:lang w:val="en-GB"/>
        </w:rPr>
        <w:t>2</w:t>
      </w:r>
      <w:r w:rsidRPr="00273AE9">
        <w:rPr>
          <w:lang w:val="en-GB"/>
        </w:rPr>
        <w:t>.</w:t>
      </w:r>
      <w:r w:rsidRPr="00F467C8">
        <w:rPr>
          <w:lang w:val="en-GB"/>
        </w:rPr>
        <w:t xml:space="preserve"> It is always recommended to use respiratory protection at work.</w:t>
      </w:r>
    </w:p>
    <w:p w14:paraId="6F7CDB47" w14:textId="01166C2E" w:rsidR="00855EB2" w:rsidRDefault="00855EB2" w:rsidP="00855EB2">
      <w:pPr>
        <w:pStyle w:val="CETBodytext"/>
        <w:rPr>
          <w:lang w:val="en-GB"/>
        </w:rPr>
      </w:pPr>
      <w:r w:rsidRPr="00F467C8">
        <w:rPr>
          <w:lang w:val="en-GB"/>
        </w:rPr>
        <w:t xml:space="preserve">The expected exposure time when </w:t>
      </w:r>
      <w:r>
        <w:rPr>
          <w:lang w:val="en-GB"/>
        </w:rPr>
        <w:t>work</w:t>
      </w:r>
      <w:r w:rsidRPr="00F467C8">
        <w:rPr>
          <w:lang w:val="en-GB"/>
        </w:rPr>
        <w:t>ing in this environment (</w:t>
      </w:r>
      <w:r>
        <w:rPr>
          <w:lang w:val="en-GB"/>
        </w:rPr>
        <w:t xml:space="preserve">interior </w:t>
      </w:r>
      <w:r w:rsidR="00641323">
        <w:rPr>
          <w:lang w:val="en-GB"/>
        </w:rPr>
        <w:t>-</w:t>
      </w:r>
      <w:r>
        <w:rPr>
          <w:lang w:val="en-GB"/>
        </w:rPr>
        <w:t xml:space="preserve"> </w:t>
      </w:r>
      <w:r w:rsidR="007E2BA5">
        <w:rPr>
          <w:lang w:val="en-GB"/>
        </w:rPr>
        <w:t xml:space="preserve">factory </w:t>
      </w:r>
      <w:r>
        <w:rPr>
          <w:lang w:val="en-GB"/>
        </w:rPr>
        <w:t>hall B, C, D</w:t>
      </w:r>
      <w:r w:rsidRPr="00F467C8">
        <w:rPr>
          <w:lang w:val="en-GB"/>
        </w:rPr>
        <w:t xml:space="preserve">) is </w:t>
      </w:r>
      <w:r w:rsidRPr="002C3AFC">
        <w:rPr>
          <w:lang w:val="en-GB"/>
        </w:rPr>
        <w:t>from 1 to 3 hours</w:t>
      </w:r>
      <w:r>
        <w:rPr>
          <w:lang w:val="en-GB"/>
        </w:rPr>
        <w:t xml:space="preserve"> per </w:t>
      </w:r>
      <w:r w:rsidRPr="002C3AFC">
        <w:rPr>
          <w:lang w:val="en-GB"/>
        </w:rPr>
        <w:t>day, or from 5 to 15 hours per</w:t>
      </w:r>
      <w:r>
        <w:rPr>
          <w:lang w:val="en-GB"/>
        </w:rPr>
        <w:t xml:space="preserve"> </w:t>
      </w:r>
      <w:r w:rsidRPr="00F467C8">
        <w:rPr>
          <w:lang w:val="en-GB"/>
        </w:rPr>
        <w:t xml:space="preserve">week (category </w:t>
      </w:r>
      <w:r>
        <w:rPr>
          <w:lang w:val="en-GB"/>
        </w:rPr>
        <w:t>2</w:t>
      </w:r>
      <w:r w:rsidRPr="00F467C8">
        <w:rPr>
          <w:lang w:val="en-GB"/>
        </w:rPr>
        <w:t xml:space="preserve">). </w:t>
      </w:r>
      <w:r w:rsidRPr="004253FF">
        <w:rPr>
          <w:lang w:val="en-GB"/>
        </w:rPr>
        <w:t>As these are man-made nanoparticles, their emissions are classified in the second worst danger group (IV).</w:t>
      </w:r>
      <w:r>
        <w:rPr>
          <w:lang w:val="en-GB"/>
        </w:rPr>
        <w:t xml:space="preserve"> </w:t>
      </w:r>
    </w:p>
    <w:p w14:paraId="1E996A62" w14:textId="6E05DC91" w:rsidR="00CE4017" w:rsidRDefault="00855EB2" w:rsidP="00855EB2">
      <w:pPr>
        <w:pStyle w:val="CETBodytext"/>
        <w:rPr>
          <w:lang w:val="en-GB"/>
        </w:rPr>
      </w:pPr>
      <w:r w:rsidRPr="00F467C8">
        <w:rPr>
          <w:lang w:val="en-GB"/>
        </w:rPr>
        <w:lastRenderedPageBreak/>
        <w:t>Based on the determination of the exposure time and classification into hazard groups, we evaluated the risks associated with the action of nanopart</w:t>
      </w:r>
      <w:r>
        <w:rPr>
          <w:lang w:val="en-GB"/>
        </w:rPr>
        <w:t>icles. The risk has a value of 2</w:t>
      </w:r>
      <w:r w:rsidRPr="00F467C8">
        <w:rPr>
          <w:lang w:val="en-GB"/>
        </w:rPr>
        <w:t xml:space="preserve">. </w:t>
      </w:r>
      <w:r w:rsidRPr="00FC47DE">
        <w:rPr>
          <w:lang w:val="en-GB"/>
        </w:rPr>
        <w:t xml:space="preserve">This means that a negative impact on the employee's health due to exposure to nanoparticles cannot be ruled out. The risk of potential negative health effects associated with exposure to nanoparticles on employees can be perceived as conditionally acceptable, Table </w:t>
      </w:r>
      <w:r>
        <w:rPr>
          <w:lang w:val="en-GB"/>
        </w:rPr>
        <w:t>2</w:t>
      </w:r>
      <w:r w:rsidRPr="00FC47DE">
        <w:rPr>
          <w:lang w:val="en-GB"/>
        </w:rPr>
        <w:t>. It is recommended to use respiratory protection at work.</w:t>
      </w:r>
    </w:p>
    <w:p w14:paraId="4E712BBE" w14:textId="31CB263B" w:rsidR="0043074B" w:rsidRPr="00B57B36" w:rsidRDefault="004D223F" w:rsidP="004D223F">
      <w:pPr>
        <w:pStyle w:val="CETTabletitle"/>
      </w:pPr>
      <w:r w:rsidRPr="00B57B36">
        <w:t xml:space="preserve">Table </w:t>
      </w:r>
      <w:r>
        <w:t>2</w:t>
      </w:r>
      <w:r w:rsidRPr="00B57B36">
        <w:t xml:space="preserve">: </w:t>
      </w:r>
      <w:r w:rsidRPr="004D223F">
        <w:t>Nanoparticle emission measurement in the indoor environment - assessment of risks</w:t>
      </w:r>
      <w:r w:rsidR="00176E76">
        <w:t xml:space="preserve"> </w:t>
      </w:r>
      <w:r w:rsidR="00033820" w:rsidRPr="0055417F">
        <w:t>(</w:t>
      </w:r>
      <w:r w:rsidR="00033820">
        <w:t xml:space="preserve">AVG – average, </w:t>
      </w:r>
      <w:r w:rsidR="00885C17">
        <w:t xml:space="preserve">GV – general ventilation, </w:t>
      </w:r>
      <w:r w:rsidR="00033820">
        <w:t xml:space="preserve">MP – </w:t>
      </w:r>
      <w:r w:rsidR="00033820" w:rsidRPr="008A27BE">
        <w:t>mass production</w:t>
      </w:r>
      <w:r w:rsidR="00033820">
        <w:t>,</w:t>
      </w:r>
      <w:r w:rsidR="00033820" w:rsidRPr="008A27BE">
        <w:t xml:space="preserve"> </w:t>
      </w:r>
      <w:r w:rsidR="00CC3229">
        <w:t xml:space="preserve">OP – open technology, </w:t>
      </w:r>
      <w:r w:rsidR="00033820">
        <w:t>PL – p</w:t>
      </w:r>
      <w:r w:rsidR="00033820" w:rsidRPr="00F21A53">
        <w:rPr>
          <w:rFonts w:cs="Arial"/>
          <w:szCs w:val="18"/>
        </w:rPr>
        <w:t>roduct lines for industrial use</w:t>
      </w:r>
      <w:r w:rsidR="00033820">
        <w:rPr>
          <w:rFonts w:cs="Arial"/>
          <w:szCs w:val="18"/>
        </w:rPr>
        <w:t>,</w:t>
      </w:r>
      <w:r w:rsidR="00033820">
        <w:t xml:space="preserve"> PP – polypropylene)</w:t>
      </w:r>
    </w:p>
    <w:tbl>
      <w:tblPr>
        <w:tblW w:w="0" w:type="auto"/>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1236"/>
        <w:gridCol w:w="1276"/>
        <w:gridCol w:w="848"/>
        <w:gridCol w:w="758"/>
        <w:gridCol w:w="858"/>
        <w:gridCol w:w="758"/>
        <w:gridCol w:w="589"/>
        <w:gridCol w:w="907"/>
        <w:gridCol w:w="958"/>
        <w:gridCol w:w="599"/>
      </w:tblGrid>
      <w:tr w:rsidR="00120577" w:rsidRPr="00B57B36" w14:paraId="249D08A4" w14:textId="77777777" w:rsidTr="004517D1">
        <w:tc>
          <w:tcPr>
            <w:tcW w:w="1236" w:type="dxa"/>
            <w:tcBorders>
              <w:top w:val="single" w:sz="12" w:space="0" w:color="008000"/>
              <w:bottom w:val="single" w:sz="6" w:space="0" w:color="008000"/>
            </w:tcBorders>
            <w:shd w:val="clear" w:color="auto" w:fill="FFFFFF"/>
          </w:tcPr>
          <w:p w14:paraId="4D1B645E" w14:textId="77777777" w:rsidR="00120577" w:rsidRPr="00B57B36" w:rsidRDefault="00120577" w:rsidP="004517D1">
            <w:pPr>
              <w:pStyle w:val="CETBodytext"/>
              <w:rPr>
                <w:lang w:val="en-GB"/>
              </w:rPr>
            </w:pPr>
            <w:r>
              <w:rPr>
                <w:lang w:val="en-GB"/>
              </w:rPr>
              <w:t>Name</w:t>
            </w:r>
            <w:r w:rsidRPr="00B57B36">
              <w:rPr>
                <w:lang w:val="en-GB"/>
              </w:rPr>
              <w:t xml:space="preserve"> </w:t>
            </w:r>
            <w:r>
              <w:rPr>
                <w:lang w:val="en-GB"/>
              </w:rPr>
              <w:t>and type</w:t>
            </w:r>
          </w:p>
        </w:tc>
        <w:tc>
          <w:tcPr>
            <w:tcW w:w="1276" w:type="dxa"/>
            <w:tcBorders>
              <w:top w:val="single" w:sz="12" w:space="0" w:color="008000"/>
              <w:bottom w:val="single" w:sz="6" w:space="0" w:color="008000"/>
            </w:tcBorders>
            <w:shd w:val="clear" w:color="auto" w:fill="FFFFFF"/>
          </w:tcPr>
          <w:p w14:paraId="2EE6567F" w14:textId="77777777" w:rsidR="00120577" w:rsidRPr="00B57B36" w:rsidRDefault="00120577" w:rsidP="004517D1">
            <w:pPr>
              <w:pStyle w:val="CETBodytext"/>
              <w:rPr>
                <w:lang w:val="en-GB"/>
              </w:rPr>
            </w:pPr>
            <w:r>
              <w:rPr>
                <w:lang w:val="en-GB"/>
              </w:rPr>
              <w:t>T</w:t>
            </w:r>
            <w:r w:rsidRPr="00227ECE">
              <w:rPr>
                <w:lang w:val="en-GB"/>
              </w:rPr>
              <w:t>echnology</w:t>
            </w:r>
            <w:r>
              <w:rPr>
                <w:lang w:val="en-GB"/>
              </w:rPr>
              <w:t>, p</w:t>
            </w:r>
            <w:r w:rsidRPr="00A94451">
              <w:rPr>
                <w:lang w:val="en-GB"/>
              </w:rPr>
              <w:t>rinciple of production</w:t>
            </w:r>
          </w:p>
        </w:tc>
        <w:tc>
          <w:tcPr>
            <w:tcW w:w="848" w:type="dxa"/>
            <w:tcBorders>
              <w:top w:val="single" w:sz="12" w:space="0" w:color="008000"/>
              <w:bottom w:val="single" w:sz="6" w:space="0" w:color="008000"/>
            </w:tcBorders>
            <w:shd w:val="clear" w:color="auto" w:fill="FFFFFF"/>
          </w:tcPr>
          <w:p w14:paraId="559112A3" w14:textId="77777777" w:rsidR="00120577" w:rsidRPr="00B57B36" w:rsidRDefault="00120577" w:rsidP="004517D1">
            <w:pPr>
              <w:pStyle w:val="CETBodytext"/>
              <w:rPr>
                <w:lang w:val="en-GB"/>
              </w:rPr>
            </w:pPr>
            <w:r>
              <w:rPr>
                <w:lang w:val="en-GB"/>
              </w:rPr>
              <w:t>P</w:t>
            </w:r>
            <w:r w:rsidRPr="00A94451">
              <w:rPr>
                <w:lang w:val="en-GB"/>
              </w:rPr>
              <w:t>rocessed plastic</w:t>
            </w:r>
          </w:p>
        </w:tc>
        <w:tc>
          <w:tcPr>
            <w:tcW w:w="758" w:type="dxa"/>
            <w:tcBorders>
              <w:top w:val="single" w:sz="12" w:space="0" w:color="008000"/>
              <w:bottom w:val="single" w:sz="6" w:space="0" w:color="008000"/>
            </w:tcBorders>
            <w:shd w:val="clear" w:color="auto" w:fill="FFFFFF"/>
          </w:tcPr>
          <w:p w14:paraId="3984E283" w14:textId="1085B454" w:rsidR="00120577" w:rsidRPr="00B57B36" w:rsidRDefault="00120577" w:rsidP="005C108B">
            <w:pPr>
              <w:pStyle w:val="CETBodytext"/>
              <w:ind w:right="-1"/>
              <w:rPr>
                <w:rFonts w:cs="Arial"/>
                <w:szCs w:val="18"/>
                <w:lang w:val="en-GB"/>
              </w:rPr>
            </w:pPr>
            <w:r>
              <w:rPr>
                <w:rFonts w:cs="Arial"/>
                <w:szCs w:val="18"/>
                <w:lang w:val="en-GB"/>
              </w:rPr>
              <w:t>Place</w:t>
            </w:r>
            <w:r w:rsidR="005C108B">
              <w:rPr>
                <w:rFonts w:cs="Arial"/>
                <w:szCs w:val="18"/>
                <w:lang w:val="en-GB"/>
              </w:rPr>
              <w:t>, n</w:t>
            </w:r>
            <w:r w:rsidR="005C108B" w:rsidRPr="005C108B">
              <w:rPr>
                <w:rFonts w:cs="Arial"/>
                <w:szCs w:val="18"/>
                <w:lang w:val="en-GB"/>
              </w:rPr>
              <w:t>umber of employees</w:t>
            </w:r>
          </w:p>
        </w:tc>
        <w:tc>
          <w:tcPr>
            <w:tcW w:w="858" w:type="dxa"/>
            <w:tcBorders>
              <w:top w:val="single" w:sz="12" w:space="0" w:color="008000"/>
              <w:bottom w:val="single" w:sz="6" w:space="0" w:color="008000"/>
            </w:tcBorders>
            <w:shd w:val="clear" w:color="auto" w:fill="FFFFFF"/>
          </w:tcPr>
          <w:p w14:paraId="39F299A0" w14:textId="09394FC1" w:rsidR="00120577" w:rsidRPr="00B57B36" w:rsidRDefault="00120577" w:rsidP="004517D1">
            <w:pPr>
              <w:pStyle w:val="CETBodytext"/>
              <w:ind w:right="-1"/>
              <w:rPr>
                <w:rFonts w:cs="Arial"/>
                <w:szCs w:val="18"/>
                <w:lang w:val="en-GB"/>
              </w:rPr>
            </w:pPr>
            <w:r>
              <w:rPr>
                <w:rFonts w:cs="Arial"/>
                <w:szCs w:val="18"/>
                <w:lang w:val="en-GB"/>
              </w:rPr>
              <w:t>P</w:t>
            </w:r>
            <w:r w:rsidRPr="00403D7C">
              <w:rPr>
                <w:rFonts w:cs="Arial"/>
                <w:szCs w:val="18"/>
                <w:lang w:val="en-GB"/>
              </w:rPr>
              <w:t>roduction size</w:t>
            </w:r>
            <w:r w:rsidR="00D361E8">
              <w:rPr>
                <w:rFonts w:cs="Arial"/>
                <w:szCs w:val="18"/>
                <w:lang w:val="en-GB"/>
              </w:rPr>
              <w:t>, ventilation</w:t>
            </w:r>
          </w:p>
        </w:tc>
        <w:tc>
          <w:tcPr>
            <w:tcW w:w="758" w:type="dxa"/>
            <w:tcBorders>
              <w:top w:val="single" w:sz="12" w:space="0" w:color="008000"/>
              <w:bottom w:val="single" w:sz="6" w:space="0" w:color="008000"/>
            </w:tcBorders>
            <w:shd w:val="clear" w:color="auto" w:fill="FFFFFF"/>
          </w:tcPr>
          <w:p w14:paraId="2AFC6764" w14:textId="77777777" w:rsidR="00120577" w:rsidRDefault="00120577" w:rsidP="004517D1">
            <w:pPr>
              <w:pStyle w:val="CETBodytext"/>
              <w:ind w:right="-1"/>
              <w:rPr>
                <w:rFonts w:cs="Arial"/>
                <w:szCs w:val="18"/>
                <w:lang w:val="en-GB"/>
              </w:rPr>
            </w:pPr>
            <w:r>
              <w:rPr>
                <w:rFonts w:cs="Arial"/>
                <w:szCs w:val="18"/>
                <w:lang w:val="en-GB"/>
              </w:rPr>
              <w:t>Exposure time category</w:t>
            </w:r>
          </w:p>
        </w:tc>
        <w:tc>
          <w:tcPr>
            <w:tcW w:w="589" w:type="dxa"/>
            <w:tcBorders>
              <w:top w:val="single" w:sz="12" w:space="0" w:color="008000"/>
              <w:bottom w:val="single" w:sz="6" w:space="0" w:color="008000"/>
            </w:tcBorders>
            <w:shd w:val="clear" w:color="auto" w:fill="FFFFFF"/>
          </w:tcPr>
          <w:p w14:paraId="3017401F" w14:textId="77777777" w:rsidR="00120577" w:rsidRDefault="00120577" w:rsidP="004517D1">
            <w:pPr>
              <w:pStyle w:val="CETBodytext"/>
              <w:ind w:right="-1"/>
              <w:rPr>
                <w:rFonts w:cs="Arial"/>
                <w:szCs w:val="18"/>
                <w:lang w:val="en-GB"/>
              </w:rPr>
            </w:pPr>
            <w:r>
              <w:rPr>
                <w:rFonts w:cs="Arial"/>
                <w:szCs w:val="18"/>
                <w:lang w:val="en-GB"/>
              </w:rPr>
              <w:t>Danger group</w:t>
            </w:r>
          </w:p>
        </w:tc>
        <w:tc>
          <w:tcPr>
            <w:tcW w:w="907" w:type="dxa"/>
            <w:tcBorders>
              <w:top w:val="single" w:sz="12" w:space="0" w:color="008000"/>
              <w:bottom w:val="single" w:sz="6" w:space="0" w:color="008000"/>
            </w:tcBorders>
            <w:shd w:val="clear" w:color="auto" w:fill="FFFFFF"/>
          </w:tcPr>
          <w:p w14:paraId="0703A21B" w14:textId="77777777" w:rsidR="00120577" w:rsidRDefault="00120577" w:rsidP="004517D1">
            <w:pPr>
              <w:pStyle w:val="CETBodytext"/>
              <w:ind w:right="-1"/>
              <w:rPr>
                <w:rFonts w:cs="Arial"/>
                <w:szCs w:val="18"/>
                <w:lang w:val="en-GB"/>
              </w:rPr>
            </w:pPr>
            <w:r>
              <w:rPr>
                <w:rFonts w:cs="Arial"/>
                <w:szCs w:val="18"/>
                <w:lang w:val="en-GB"/>
              </w:rPr>
              <w:t>Assessment risks associated with the action of nanoparticles</w:t>
            </w:r>
          </w:p>
        </w:tc>
        <w:tc>
          <w:tcPr>
            <w:tcW w:w="958" w:type="dxa"/>
            <w:tcBorders>
              <w:top w:val="single" w:sz="12" w:space="0" w:color="008000"/>
              <w:bottom w:val="single" w:sz="6" w:space="0" w:color="008000"/>
            </w:tcBorders>
            <w:shd w:val="clear" w:color="auto" w:fill="FFFFFF"/>
          </w:tcPr>
          <w:p w14:paraId="316EAC2B" w14:textId="77777777" w:rsidR="00120577" w:rsidRDefault="00120577" w:rsidP="004517D1">
            <w:pPr>
              <w:pStyle w:val="CETBodytext"/>
              <w:ind w:right="-1"/>
              <w:rPr>
                <w:rFonts w:cs="Arial"/>
                <w:szCs w:val="18"/>
                <w:lang w:val="en-GB"/>
              </w:rPr>
            </w:pPr>
            <w:r>
              <w:rPr>
                <w:rFonts w:cs="Arial"/>
                <w:szCs w:val="18"/>
                <w:lang w:val="en-GB"/>
              </w:rPr>
              <w:t xml:space="preserve">Number of particles </w:t>
            </w:r>
            <w:r w:rsidRPr="00A97346">
              <w:rPr>
                <w:rFonts w:cs="Arial"/>
                <w:szCs w:val="18"/>
                <w:lang w:val="en-GB"/>
              </w:rPr>
              <w:t>[#.</w:t>
            </w:r>
            <w:r>
              <w:rPr>
                <w:rFonts w:cs="Arial"/>
                <w:szCs w:val="18"/>
                <w:lang w:val="en-GB"/>
              </w:rPr>
              <w:t xml:space="preserve"> </w:t>
            </w:r>
            <w:r w:rsidRPr="00A97346">
              <w:rPr>
                <w:rFonts w:cs="Arial"/>
                <w:szCs w:val="18"/>
                <w:lang w:val="en-GB"/>
              </w:rPr>
              <w:t>cm</w:t>
            </w:r>
            <w:r w:rsidRPr="00A97346">
              <w:rPr>
                <w:rFonts w:cs="Arial"/>
                <w:szCs w:val="18"/>
                <w:vertAlign w:val="superscript"/>
                <w:lang w:val="en-GB"/>
              </w:rPr>
              <w:t>-3</w:t>
            </w:r>
            <w:r w:rsidRPr="00A97346">
              <w:rPr>
                <w:rFonts w:cs="Arial"/>
                <w:szCs w:val="18"/>
                <w:lang w:val="en-GB"/>
              </w:rPr>
              <w:t>]</w:t>
            </w:r>
            <w:r>
              <w:rPr>
                <w:rFonts w:cs="Arial"/>
                <w:szCs w:val="18"/>
                <w:lang w:val="en-GB"/>
              </w:rPr>
              <w:t xml:space="preserve"> (AVG)</w:t>
            </w:r>
          </w:p>
        </w:tc>
        <w:tc>
          <w:tcPr>
            <w:tcW w:w="599" w:type="dxa"/>
            <w:tcBorders>
              <w:top w:val="single" w:sz="12" w:space="0" w:color="008000"/>
              <w:bottom w:val="single" w:sz="6" w:space="0" w:color="008000"/>
            </w:tcBorders>
            <w:shd w:val="clear" w:color="auto" w:fill="FFFFFF"/>
          </w:tcPr>
          <w:p w14:paraId="7DCFB699" w14:textId="77777777" w:rsidR="00120577" w:rsidRDefault="00120577" w:rsidP="004517D1">
            <w:pPr>
              <w:pStyle w:val="CETBodytext"/>
              <w:ind w:right="-1"/>
              <w:rPr>
                <w:rFonts w:cs="Arial"/>
                <w:szCs w:val="18"/>
                <w:lang w:val="en-GB"/>
              </w:rPr>
            </w:pPr>
            <w:r>
              <w:rPr>
                <w:rFonts w:cs="Arial"/>
                <w:szCs w:val="18"/>
                <w:lang w:val="en-GB"/>
              </w:rPr>
              <w:t xml:space="preserve">Particle size </w:t>
            </w:r>
            <w:r w:rsidRPr="00A97346">
              <w:rPr>
                <w:rFonts w:cs="Arial"/>
                <w:szCs w:val="18"/>
                <w:lang w:val="en-GB"/>
              </w:rPr>
              <w:t>[nm]</w:t>
            </w:r>
            <w:r>
              <w:rPr>
                <w:rFonts w:cs="Arial"/>
                <w:szCs w:val="18"/>
                <w:lang w:val="en-GB"/>
              </w:rPr>
              <w:t xml:space="preserve"> (AVG)</w:t>
            </w:r>
          </w:p>
        </w:tc>
      </w:tr>
      <w:tr w:rsidR="00120577" w:rsidRPr="00B57B36" w14:paraId="53EC6415" w14:textId="77777777" w:rsidTr="004517D1">
        <w:tc>
          <w:tcPr>
            <w:tcW w:w="1236" w:type="dxa"/>
            <w:shd w:val="clear" w:color="auto" w:fill="FFFFFF"/>
          </w:tcPr>
          <w:p w14:paraId="37613533" w14:textId="77777777" w:rsidR="00120577" w:rsidRPr="00B57B36" w:rsidRDefault="00120577" w:rsidP="004517D1">
            <w:pPr>
              <w:pStyle w:val="CETBodytext"/>
              <w:rPr>
                <w:lang w:val="en-GB"/>
              </w:rPr>
            </w:pPr>
            <w:r>
              <w:rPr>
                <w:lang w:val="en-GB"/>
              </w:rPr>
              <w:t>Ecotextil, factory</w:t>
            </w:r>
          </w:p>
        </w:tc>
        <w:tc>
          <w:tcPr>
            <w:tcW w:w="1276" w:type="dxa"/>
            <w:shd w:val="clear" w:color="auto" w:fill="FFFFFF"/>
          </w:tcPr>
          <w:p w14:paraId="2742B328" w14:textId="5646CA1A" w:rsidR="00120577" w:rsidRPr="00B57B36" w:rsidRDefault="00906D64" w:rsidP="00906D64">
            <w:pPr>
              <w:pStyle w:val="CETBodytext"/>
              <w:rPr>
                <w:lang w:val="en-GB"/>
              </w:rPr>
            </w:pPr>
            <w:r>
              <w:rPr>
                <w:lang w:val="en-GB"/>
              </w:rPr>
              <w:t>OP, m</w:t>
            </w:r>
            <w:r w:rsidR="00120577">
              <w:rPr>
                <w:lang w:val="en-GB"/>
              </w:rPr>
              <w:t>eltblown</w:t>
            </w:r>
          </w:p>
        </w:tc>
        <w:tc>
          <w:tcPr>
            <w:tcW w:w="848" w:type="dxa"/>
            <w:shd w:val="clear" w:color="auto" w:fill="FFFFFF"/>
          </w:tcPr>
          <w:p w14:paraId="44DFBFE7" w14:textId="77777777" w:rsidR="00120577" w:rsidRPr="00B57B36" w:rsidRDefault="00120577" w:rsidP="004517D1">
            <w:pPr>
              <w:pStyle w:val="CETBodytext"/>
              <w:rPr>
                <w:lang w:val="en-GB"/>
              </w:rPr>
            </w:pPr>
            <w:r>
              <w:rPr>
                <w:lang w:val="en-GB"/>
              </w:rPr>
              <w:t>PP</w:t>
            </w:r>
          </w:p>
        </w:tc>
        <w:tc>
          <w:tcPr>
            <w:tcW w:w="758" w:type="dxa"/>
            <w:shd w:val="clear" w:color="auto" w:fill="FFFFFF"/>
          </w:tcPr>
          <w:p w14:paraId="56D1C780" w14:textId="6C6E09EA" w:rsidR="00120577" w:rsidRPr="00606340" w:rsidRDefault="004517D1" w:rsidP="004517D1">
            <w:pPr>
              <w:pStyle w:val="CETBodytext"/>
              <w:ind w:right="-1"/>
              <w:rPr>
                <w:rFonts w:cs="Arial"/>
                <w:szCs w:val="18"/>
                <w:lang w:val="en-GB"/>
              </w:rPr>
            </w:pPr>
            <w:r w:rsidRPr="004517D1">
              <w:rPr>
                <w:rFonts w:cs="Arial"/>
                <w:szCs w:val="18"/>
                <w:lang w:val="en-GB"/>
              </w:rPr>
              <w:t>Hall A - pigment dispenser</w:t>
            </w:r>
            <w:r w:rsidR="005C108B">
              <w:rPr>
                <w:rFonts w:cs="Arial"/>
                <w:szCs w:val="18"/>
                <w:lang w:val="en-GB"/>
              </w:rPr>
              <w:t>, 1</w:t>
            </w:r>
          </w:p>
        </w:tc>
        <w:tc>
          <w:tcPr>
            <w:tcW w:w="858" w:type="dxa"/>
            <w:shd w:val="clear" w:color="auto" w:fill="FFFFFF"/>
          </w:tcPr>
          <w:p w14:paraId="48DF5763" w14:textId="28029BF0" w:rsidR="00120577" w:rsidRPr="00B57B36" w:rsidRDefault="00120577" w:rsidP="00CB5B41">
            <w:pPr>
              <w:pStyle w:val="CETBodytext"/>
              <w:ind w:right="-1"/>
              <w:rPr>
                <w:rFonts w:cs="Arial"/>
                <w:szCs w:val="18"/>
                <w:lang w:val="en-GB"/>
              </w:rPr>
            </w:pPr>
            <w:r>
              <w:rPr>
                <w:rFonts w:cs="Arial"/>
                <w:szCs w:val="18"/>
                <w:lang w:val="en-GB"/>
              </w:rPr>
              <w:t>MP, PL</w:t>
            </w:r>
            <w:r w:rsidR="00D361E8">
              <w:rPr>
                <w:rFonts w:cs="Arial"/>
                <w:szCs w:val="18"/>
                <w:lang w:val="en-GB"/>
              </w:rPr>
              <w:t>, GV</w:t>
            </w:r>
          </w:p>
        </w:tc>
        <w:tc>
          <w:tcPr>
            <w:tcW w:w="758" w:type="dxa"/>
            <w:shd w:val="clear" w:color="auto" w:fill="FFFFFF"/>
          </w:tcPr>
          <w:p w14:paraId="3B283B4B" w14:textId="77777777" w:rsidR="00120577" w:rsidRPr="00B57B36" w:rsidRDefault="00120577" w:rsidP="004517D1">
            <w:pPr>
              <w:pStyle w:val="CETBodytext"/>
              <w:ind w:right="-1"/>
              <w:rPr>
                <w:rFonts w:cs="Arial"/>
                <w:szCs w:val="18"/>
                <w:lang w:val="en-GB"/>
              </w:rPr>
            </w:pPr>
            <w:r>
              <w:rPr>
                <w:rFonts w:cs="Arial"/>
                <w:szCs w:val="18"/>
                <w:lang w:val="en-GB"/>
              </w:rPr>
              <w:t>4</w:t>
            </w:r>
          </w:p>
        </w:tc>
        <w:tc>
          <w:tcPr>
            <w:tcW w:w="589" w:type="dxa"/>
            <w:shd w:val="clear" w:color="auto" w:fill="FFFFFF"/>
          </w:tcPr>
          <w:p w14:paraId="11778D48" w14:textId="77777777" w:rsidR="00120577" w:rsidRPr="00B57B36" w:rsidRDefault="00120577" w:rsidP="004517D1">
            <w:pPr>
              <w:pStyle w:val="CETBodytext"/>
              <w:ind w:right="-1"/>
              <w:rPr>
                <w:rFonts w:cs="Arial"/>
                <w:szCs w:val="18"/>
                <w:lang w:val="en-GB"/>
              </w:rPr>
            </w:pPr>
            <w:r>
              <w:rPr>
                <w:rFonts w:cs="Arial"/>
                <w:szCs w:val="18"/>
                <w:lang w:val="en-GB"/>
              </w:rPr>
              <w:t>IV</w:t>
            </w:r>
          </w:p>
        </w:tc>
        <w:tc>
          <w:tcPr>
            <w:tcW w:w="907" w:type="dxa"/>
            <w:shd w:val="clear" w:color="auto" w:fill="FFFFFF"/>
          </w:tcPr>
          <w:p w14:paraId="3273BF40" w14:textId="77777777" w:rsidR="00120577" w:rsidRPr="00B57B36" w:rsidRDefault="00120577" w:rsidP="004517D1">
            <w:pPr>
              <w:pStyle w:val="CETBodytext"/>
              <w:ind w:right="-1"/>
              <w:rPr>
                <w:rFonts w:cs="Arial"/>
                <w:szCs w:val="18"/>
                <w:lang w:val="en-GB"/>
              </w:rPr>
            </w:pPr>
            <w:r>
              <w:rPr>
                <w:rFonts w:cs="Arial"/>
                <w:szCs w:val="18"/>
                <w:lang w:val="en-GB"/>
              </w:rPr>
              <w:t>3</w:t>
            </w:r>
          </w:p>
        </w:tc>
        <w:tc>
          <w:tcPr>
            <w:tcW w:w="958" w:type="dxa"/>
            <w:shd w:val="clear" w:color="auto" w:fill="FFFFFF"/>
          </w:tcPr>
          <w:p w14:paraId="1D7CC7A7" w14:textId="586B1906" w:rsidR="00120577" w:rsidRPr="00B57B36" w:rsidRDefault="00F268C3" w:rsidP="00F268C3">
            <w:pPr>
              <w:pStyle w:val="CETBodytext"/>
              <w:ind w:right="-1"/>
              <w:rPr>
                <w:rFonts w:cs="Arial"/>
                <w:szCs w:val="18"/>
                <w:lang w:val="en-GB"/>
              </w:rPr>
            </w:pPr>
            <w:r>
              <w:rPr>
                <w:rFonts w:cs="Arial"/>
                <w:szCs w:val="18"/>
                <w:lang w:val="en-GB"/>
              </w:rPr>
              <w:t>1</w:t>
            </w:r>
            <w:r w:rsidR="00120577">
              <w:rPr>
                <w:rFonts w:cs="Arial"/>
                <w:szCs w:val="18"/>
                <w:lang w:val="en-GB"/>
              </w:rPr>
              <w:t>.</w:t>
            </w:r>
            <w:r>
              <w:rPr>
                <w:rFonts w:cs="Arial"/>
                <w:szCs w:val="18"/>
                <w:lang w:val="en-GB"/>
              </w:rPr>
              <w:t>130</w:t>
            </w:r>
            <w:r w:rsidR="00120577">
              <w:rPr>
                <w:rFonts w:cs="Arial"/>
                <w:szCs w:val="18"/>
                <w:lang w:val="en-GB"/>
              </w:rPr>
              <w:t>,02</w:t>
            </w:r>
            <w:r>
              <w:rPr>
                <w:rFonts w:cs="Arial"/>
                <w:szCs w:val="18"/>
                <w:lang w:val="en-GB"/>
              </w:rPr>
              <w:t>7</w:t>
            </w:r>
          </w:p>
        </w:tc>
        <w:tc>
          <w:tcPr>
            <w:tcW w:w="599" w:type="dxa"/>
            <w:shd w:val="clear" w:color="auto" w:fill="FFFFFF"/>
          </w:tcPr>
          <w:p w14:paraId="57041D7F" w14:textId="6B4A92B7" w:rsidR="00120577" w:rsidRPr="00B57B36" w:rsidRDefault="00120577" w:rsidP="004517D1">
            <w:pPr>
              <w:pStyle w:val="CETBodytext"/>
              <w:ind w:right="-1"/>
              <w:rPr>
                <w:rFonts w:cs="Arial"/>
                <w:szCs w:val="18"/>
                <w:lang w:val="en-GB"/>
              </w:rPr>
            </w:pPr>
            <w:r>
              <w:rPr>
                <w:rFonts w:cs="Arial"/>
                <w:szCs w:val="18"/>
                <w:lang w:val="en-GB"/>
              </w:rPr>
              <w:t>5</w:t>
            </w:r>
            <w:r w:rsidR="005700C7">
              <w:rPr>
                <w:rFonts w:cs="Arial"/>
                <w:szCs w:val="18"/>
                <w:lang w:val="en-GB"/>
              </w:rPr>
              <w:t>0</w:t>
            </w:r>
          </w:p>
        </w:tc>
      </w:tr>
      <w:tr w:rsidR="00832CF7" w:rsidRPr="00B57B36" w14:paraId="041AFE4C" w14:textId="77777777" w:rsidTr="004517D1">
        <w:tc>
          <w:tcPr>
            <w:tcW w:w="1236" w:type="dxa"/>
            <w:shd w:val="clear" w:color="auto" w:fill="FFFFFF"/>
          </w:tcPr>
          <w:p w14:paraId="2EC85664" w14:textId="26EE8BED" w:rsidR="00832CF7" w:rsidRPr="00B57B36" w:rsidRDefault="00832CF7" w:rsidP="00832CF7">
            <w:pPr>
              <w:pStyle w:val="CETBodytext"/>
              <w:ind w:right="-1"/>
              <w:rPr>
                <w:rFonts w:cs="Arial"/>
                <w:szCs w:val="18"/>
                <w:lang w:val="en-GB"/>
              </w:rPr>
            </w:pPr>
            <w:r>
              <w:rPr>
                <w:lang w:val="en-GB"/>
              </w:rPr>
              <w:t>Ecotextil, factory</w:t>
            </w:r>
          </w:p>
        </w:tc>
        <w:tc>
          <w:tcPr>
            <w:tcW w:w="1276" w:type="dxa"/>
            <w:shd w:val="clear" w:color="auto" w:fill="FFFFFF"/>
          </w:tcPr>
          <w:p w14:paraId="56A70F39" w14:textId="6E6614C0" w:rsidR="00832CF7" w:rsidRPr="00B57B36" w:rsidRDefault="00906D64" w:rsidP="00906D64">
            <w:pPr>
              <w:pStyle w:val="CETBodytext"/>
              <w:ind w:right="-1"/>
              <w:rPr>
                <w:rFonts w:cs="Arial"/>
                <w:szCs w:val="18"/>
                <w:lang w:val="en-GB"/>
              </w:rPr>
            </w:pPr>
            <w:r>
              <w:rPr>
                <w:lang w:val="en-GB"/>
              </w:rPr>
              <w:t>OP, m</w:t>
            </w:r>
            <w:r w:rsidR="00832CF7">
              <w:rPr>
                <w:lang w:val="en-GB"/>
              </w:rPr>
              <w:t>eltblown</w:t>
            </w:r>
          </w:p>
        </w:tc>
        <w:tc>
          <w:tcPr>
            <w:tcW w:w="848" w:type="dxa"/>
            <w:shd w:val="clear" w:color="auto" w:fill="FFFFFF"/>
          </w:tcPr>
          <w:p w14:paraId="61FFCFD4" w14:textId="61F4BB41" w:rsidR="00832CF7" w:rsidRPr="00B57B36" w:rsidRDefault="00832CF7" w:rsidP="00832CF7">
            <w:pPr>
              <w:pStyle w:val="CETBodytext"/>
              <w:ind w:right="-1"/>
              <w:rPr>
                <w:rFonts w:cs="Arial"/>
                <w:szCs w:val="18"/>
                <w:lang w:val="en-GB"/>
              </w:rPr>
            </w:pPr>
            <w:r>
              <w:rPr>
                <w:lang w:val="en-GB"/>
              </w:rPr>
              <w:t>PP</w:t>
            </w:r>
          </w:p>
        </w:tc>
        <w:tc>
          <w:tcPr>
            <w:tcW w:w="758" w:type="dxa"/>
            <w:shd w:val="clear" w:color="auto" w:fill="FFFFFF"/>
          </w:tcPr>
          <w:p w14:paraId="2DD4D4DA" w14:textId="6AECCB0C" w:rsidR="00832CF7" w:rsidRPr="00577081" w:rsidRDefault="00832CF7" w:rsidP="00832CF7">
            <w:pPr>
              <w:pStyle w:val="CETBodytext"/>
              <w:ind w:right="-1"/>
              <w:rPr>
                <w:rFonts w:cs="Arial"/>
                <w:szCs w:val="18"/>
                <w:lang w:val="en-GB"/>
              </w:rPr>
            </w:pPr>
            <w:r>
              <w:rPr>
                <w:rFonts w:cs="Arial"/>
                <w:szCs w:val="18"/>
                <w:lang w:val="en-GB"/>
              </w:rPr>
              <w:t xml:space="preserve">Hall A – </w:t>
            </w:r>
            <w:r w:rsidRPr="005C108B">
              <w:rPr>
                <w:rFonts w:cs="Arial"/>
                <w:szCs w:val="18"/>
                <w:lang w:val="en-GB"/>
              </w:rPr>
              <w:t>extruder</w:t>
            </w:r>
            <w:r>
              <w:rPr>
                <w:rFonts w:cs="Arial"/>
                <w:szCs w:val="18"/>
                <w:lang w:val="en-GB"/>
              </w:rPr>
              <w:t>, 1</w:t>
            </w:r>
          </w:p>
        </w:tc>
        <w:tc>
          <w:tcPr>
            <w:tcW w:w="858" w:type="dxa"/>
            <w:shd w:val="clear" w:color="auto" w:fill="FFFFFF"/>
          </w:tcPr>
          <w:p w14:paraId="58F68B0E" w14:textId="35D78364" w:rsidR="00832CF7" w:rsidRPr="00B57B36" w:rsidRDefault="00832CF7" w:rsidP="00CB5B41">
            <w:pPr>
              <w:pStyle w:val="CETBodytext"/>
              <w:ind w:right="-1"/>
              <w:rPr>
                <w:rFonts w:cs="Arial"/>
                <w:szCs w:val="18"/>
                <w:lang w:val="en-GB"/>
              </w:rPr>
            </w:pPr>
            <w:r>
              <w:rPr>
                <w:rFonts w:cs="Arial"/>
                <w:szCs w:val="18"/>
                <w:lang w:val="en-GB"/>
              </w:rPr>
              <w:t>MP, PL</w:t>
            </w:r>
            <w:r w:rsidR="00D361E8">
              <w:rPr>
                <w:rFonts w:cs="Arial"/>
                <w:szCs w:val="18"/>
                <w:lang w:val="en-GB"/>
              </w:rPr>
              <w:t>, GV</w:t>
            </w:r>
          </w:p>
        </w:tc>
        <w:tc>
          <w:tcPr>
            <w:tcW w:w="758" w:type="dxa"/>
            <w:shd w:val="clear" w:color="auto" w:fill="FFFFFF"/>
          </w:tcPr>
          <w:p w14:paraId="05418C74" w14:textId="31C207D2" w:rsidR="00832CF7" w:rsidRPr="00B57B36" w:rsidRDefault="00832CF7" w:rsidP="00832CF7">
            <w:pPr>
              <w:pStyle w:val="CETBodytext"/>
              <w:ind w:right="-1"/>
              <w:rPr>
                <w:rFonts w:cs="Arial"/>
                <w:szCs w:val="18"/>
                <w:lang w:val="en-GB"/>
              </w:rPr>
            </w:pPr>
            <w:r>
              <w:rPr>
                <w:rFonts w:cs="Arial"/>
                <w:szCs w:val="18"/>
                <w:lang w:val="en-GB"/>
              </w:rPr>
              <w:t>4</w:t>
            </w:r>
          </w:p>
        </w:tc>
        <w:tc>
          <w:tcPr>
            <w:tcW w:w="589" w:type="dxa"/>
            <w:shd w:val="clear" w:color="auto" w:fill="FFFFFF"/>
          </w:tcPr>
          <w:p w14:paraId="3EB5F4FD" w14:textId="16A39AA1" w:rsidR="00832CF7" w:rsidRPr="00B57B36" w:rsidRDefault="00832CF7" w:rsidP="00832CF7">
            <w:pPr>
              <w:pStyle w:val="CETBodytext"/>
              <w:ind w:right="-1"/>
              <w:rPr>
                <w:rFonts w:cs="Arial"/>
                <w:szCs w:val="18"/>
                <w:lang w:val="en-GB"/>
              </w:rPr>
            </w:pPr>
            <w:r>
              <w:rPr>
                <w:rFonts w:cs="Arial"/>
                <w:szCs w:val="18"/>
                <w:lang w:val="en-GB"/>
              </w:rPr>
              <w:t>IV</w:t>
            </w:r>
          </w:p>
        </w:tc>
        <w:tc>
          <w:tcPr>
            <w:tcW w:w="907" w:type="dxa"/>
            <w:shd w:val="clear" w:color="auto" w:fill="FFFFFF"/>
          </w:tcPr>
          <w:p w14:paraId="65846640" w14:textId="67743F16" w:rsidR="00832CF7" w:rsidRPr="00B57B36" w:rsidRDefault="00832CF7" w:rsidP="00832CF7">
            <w:pPr>
              <w:pStyle w:val="CETBodytext"/>
              <w:ind w:right="-1"/>
              <w:rPr>
                <w:rFonts w:cs="Arial"/>
                <w:szCs w:val="18"/>
                <w:lang w:val="en-GB"/>
              </w:rPr>
            </w:pPr>
            <w:r>
              <w:rPr>
                <w:rFonts w:cs="Arial"/>
                <w:szCs w:val="18"/>
                <w:lang w:val="en-GB"/>
              </w:rPr>
              <w:t>3</w:t>
            </w:r>
          </w:p>
        </w:tc>
        <w:tc>
          <w:tcPr>
            <w:tcW w:w="958" w:type="dxa"/>
            <w:shd w:val="clear" w:color="auto" w:fill="FFFFFF"/>
          </w:tcPr>
          <w:p w14:paraId="23538503" w14:textId="3C7C33DE" w:rsidR="00832CF7" w:rsidRPr="00B57B36" w:rsidRDefault="003B195F" w:rsidP="003B195F">
            <w:pPr>
              <w:pStyle w:val="CETBodytext"/>
              <w:ind w:right="-1"/>
              <w:rPr>
                <w:rFonts w:cs="Arial"/>
                <w:szCs w:val="18"/>
                <w:lang w:val="en-GB"/>
              </w:rPr>
            </w:pPr>
            <w:r>
              <w:rPr>
                <w:rFonts w:cs="Arial"/>
                <w:szCs w:val="18"/>
                <w:lang w:val="en-GB"/>
              </w:rPr>
              <w:t>1</w:t>
            </w:r>
            <w:r w:rsidR="00832CF7">
              <w:rPr>
                <w:rFonts w:cs="Arial"/>
                <w:szCs w:val="18"/>
                <w:lang w:val="en-GB"/>
              </w:rPr>
              <w:t>.</w:t>
            </w:r>
            <w:r>
              <w:rPr>
                <w:rFonts w:cs="Arial"/>
                <w:szCs w:val="18"/>
                <w:lang w:val="en-GB"/>
              </w:rPr>
              <w:t>100</w:t>
            </w:r>
            <w:r w:rsidR="00832CF7">
              <w:rPr>
                <w:rFonts w:cs="Arial"/>
                <w:szCs w:val="18"/>
                <w:lang w:val="en-GB"/>
              </w:rPr>
              <w:t>,62</w:t>
            </w:r>
            <w:r>
              <w:rPr>
                <w:rFonts w:cs="Arial"/>
                <w:szCs w:val="18"/>
                <w:lang w:val="en-GB"/>
              </w:rPr>
              <w:t>7</w:t>
            </w:r>
          </w:p>
        </w:tc>
        <w:tc>
          <w:tcPr>
            <w:tcW w:w="599" w:type="dxa"/>
            <w:shd w:val="clear" w:color="auto" w:fill="FFFFFF"/>
          </w:tcPr>
          <w:p w14:paraId="56227CCF" w14:textId="0D51D72D" w:rsidR="00832CF7" w:rsidRPr="00B57B36" w:rsidRDefault="00832CF7" w:rsidP="00832CF7">
            <w:pPr>
              <w:pStyle w:val="CETBodytext"/>
              <w:ind w:right="-1"/>
              <w:rPr>
                <w:rFonts w:cs="Arial"/>
                <w:szCs w:val="18"/>
                <w:lang w:val="en-GB"/>
              </w:rPr>
            </w:pPr>
            <w:r>
              <w:rPr>
                <w:rFonts w:cs="Arial"/>
                <w:szCs w:val="18"/>
                <w:lang w:val="en-GB"/>
              </w:rPr>
              <w:t>5</w:t>
            </w:r>
            <w:r w:rsidR="003B195F">
              <w:rPr>
                <w:rFonts w:cs="Arial"/>
                <w:szCs w:val="18"/>
                <w:lang w:val="en-GB"/>
              </w:rPr>
              <w:t>2</w:t>
            </w:r>
          </w:p>
        </w:tc>
      </w:tr>
      <w:tr w:rsidR="00906D64" w:rsidRPr="00B57B36" w14:paraId="0B82CC56" w14:textId="77777777" w:rsidTr="004517D1">
        <w:tc>
          <w:tcPr>
            <w:tcW w:w="1236" w:type="dxa"/>
            <w:shd w:val="clear" w:color="auto" w:fill="FFFFFF"/>
          </w:tcPr>
          <w:p w14:paraId="1A9A6F12" w14:textId="44BDA157" w:rsidR="00906D64" w:rsidRDefault="00906D64" w:rsidP="00906D64">
            <w:pPr>
              <w:pStyle w:val="CETBodytext"/>
              <w:ind w:right="-1"/>
              <w:rPr>
                <w:rFonts w:cs="Arial"/>
                <w:szCs w:val="18"/>
                <w:lang w:val="en-GB"/>
              </w:rPr>
            </w:pPr>
            <w:r w:rsidRPr="000B67EA">
              <w:rPr>
                <w:lang w:val="en-GB"/>
              </w:rPr>
              <w:t>Ecotextil, factory</w:t>
            </w:r>
          </w:p>
        </w:tc>
        <w:tc>
          <w:tcPr>
            <w:tcW w:w="1276" w:type="dxa"/>
            <w:shd w:val="clear" w:color="auto" w:fill="FFFFFF"/>
          </w:tcPr>
          <w:p w14:paraId="31A3C7A1" w14:textId="42B437CF" w:rsidR="00906D64" w:rsidRPr="00B57B36" w:rsidRDefault="00906D64" w:rsidP="00906D64">
            <w:pPr>
              <w:pStyle w:val="CETBodytext"/>
              <w:ind w:right="-1"/>
              <w:rPr>
                <w:rFonts w:cs="Arial"/>
                <w:szCs w:val="18"/>
                <w:lang w:val="en-GB"/>
              </w:rPr>
            </w:pPr>
            <w:r w:rsidRPr="003D1A4E">
              <w:rPr>
                <w:lang w:val="en-GB"/>
              </w:rPr>
              <w:t>OP, meltblown</w:t>
            </w:r>
          </w:p>
        </w:tc>
        <w:tc>
          <w:tcPr>
            <w:tcW w:w="848" w:type="dxa"/>
            <w:shd w:val="clear" w:color="auto" w:fill="FFFFFF"/>
          </w:tcPr>
          <w:p w14:paraId="732E26E7" w14:textId="743D6741" w:rsidR="00906D64" w:rsidRPr="00B57B36" w:rsidRDefault="00906D64" w:rsidP="00906D64">
            <w:pPr>
              <w:pStyle w:val="CETBodytext"/>
              <w:ind w:right="-1"/>
              <w:rPr>
                <w:rFonts w:cs="Arial"/>
                <w:szCs w:val="18"/>
                <w:lang w:val="en-GB"/>
              </w:rPr>
            </w:pPr>
            <w:r w:rsidRPr="005B7EEA">
              <w:rPr>
                <w:lang w:val="en-GB"/>
              </w:rPr>
              <w:t>PP</w:t>
            </w:r>
          </w:p>
        </w:tc>
        <w:tc>
          <w:tcPr>
            <w:tcW w:w="758" w:type="dxa"/>
            <w:shd w:val="clear" w:color="auto" w:fill="FFFFFF"/>
          </w:tcPr>
          <w:p w14:paraId="4C976DB1" w14:textId="16539A91" w:rsidR="00906D64" w:rsidRPr="00B57B36" w:rsidRDefault="00906D64" w:rsidP="00906D64">
            <w:pPr>
              <w:pStyle w:val="CETBodytext"/>
              <w:ind w:right="-1"/>
              <w:rPr>
                <w:rFonts w:cs="Arial"/>
                <w:szCs w:val="18"/>
                <w:lang w:val="en-GB"/>
              </w:rPr>
            </w:pPr>
            <w:r w:rsidRPr="004517D1">
              <w:rPr>
                <w:rFonts w:cs="Arial"/>
                <w:szCs w:val="18"/>
                <w:lang w:val="en-GB"/>
              </w:rPr>
              <w:t>Hall A - Discharge head</w:t>
            </w:r>
            <w:r>
              <w:rPr>
                <w:rFonts w:cs="Arial"/>
                <w:szCs w:val="18"/>
                <w:lang w:val="en-GB"/>
              </w:rPr>
              <w:t>, 1</w:t>
            </w:r>
          </w:p>
        </w:tc>
        <w:tc>
          <w:tcPr>
            <w:tcW w:w="858" w:type="dxa"/>
            <w:shd w:val="clear" w:color="auto" w:fill="FFFFFF"/>
          </w:tcPr>
          <w:p w14:paraId="68581037" w14:textId="30C4CBA1" w:rsidR="00906D64" w:rsidRPr="00B57B36" w:rsidRDefault="00906D64" w:rsidP="00906D64">
            <w:pPr>
              <w:pStyle w:val="CETBodytext"/>
              <w:ind w:right="-1"/>
              <w:rPr>
                <w:rFonts w:cs="Arial"/>
                <w:szCs w:val="18"/>
                <w:lang w:val="en-GB"/>
              </w:rPr>
            </w:pPr>
            <w:r>
              <w:rPr>
                <w:rFonts w:cs="Arial"/>
                <w:szCs w:val="18"/>
                <w:lang w:val="en-GB"/>
              </w:rPr>
              <w:t>MP, PL</w:t>
            </w:r>
            <w:r w:rsidR="00D361E8">
              <w:rPr>
                <w:rFonts w:cs="Arial"/>
                <w:szCs w:val="18"/>
                <w:lang w:val="en-GB"/>
              </w:rPr>
              <w:t>, GV</w:t>
            </w:r>
          </w:p>
        </w:tc>
        <w:tc>
          <w:tcPr>
            <w:tcW w:w="758" w:type="dxa"/>
            <w:shd w:val="clear" w:color="auto" w:fill="FFFFFF"/>
          </w:tcPr>
          <w:p w14:paraId="157303EC" w14:textId="77777777" w:rsidR="00906D64" w:rsidRPr="00B57B36" w:rsidRDefault="00906D64" w:rsidP="00906D64">
            <w:pPr>
              <w:pStyle w:val="CETBodytext"/>
              <w:ind w:right="-1"/>
              <w:rPr>
                <w:rFonts w:cs="Arial"/>
                <w:szCs w:val="18"/>
                <w:lang w:val="en-GB"/>
              </w:rPr>
            </w:pPr>
            <w:r>
              <w:rPr>
                <w:rFonts w:cs="Arial"/>
                <w:szCs w:val="18"/>
                <w:lang w:val="en-GB"/>
              </w:rPr>
              <w:t>4</w:t>
            </w:r>
          </w:p>
        </w:tc>
        <w:tc>
          <w:tcPr>
            <w:tcW w:w="589" w:type="dxa"/>
            <w:shd w:val="clear" w:color="auto" w:fill="FFFFFF"/>
          </w:tcPr>
          <w:p w14:paraId="786A2476" w14:textId="77777777" w:rsidR="00906D64" w:rsidRPr="00B57B36" w:rsidRDefault="00906D64" w:rsidP="00906D64">
            <w:pPr>
              <w:pStyle w:val="CETBodytext"/>
              <w:ind w:right="-1"/>
              <w:rPr>
                <w:rFonts w:cs="Arial"/>
                <w:szCs w:val="18"/>
                <w:lang w:val="en-GB"/>
              </w:rPr>
            </w:pPr>
            <w:r>
              <w:rPr>
                <w:rFonts w:cs="Arial"/>
                <w:szCs w:val="18"/>
                <w:lang w:val="en-GB"/>
              </w:rPr>
              <w:t>IV</w:t>
            </w:r>
          </w:p>
        </w:tc>
        <w:tc>
          <w:tcPr>
            <w:tcW w:w="907" w:type="dxa"/>
            <w:shd w:val="clear" w:color="auto" w:fill="FFFFFF"/>
          </w:tcPr>
          <w:p w14:paraId="1B05B7C2" w14:textId="77777777" w:rsidR="00906D64" w:rsidRPr="00B57B36" w:rsidRDefault="00906D64" w:rsidP="00906D64">
            <w:pPr>
              <w:pStyle w:val="CETBodytext"/>
              <w:ind w:right="-1"/>
              <w:rPr>
                <w:rFonts w:cs="Arial"/>
                <w:szCs w:val="18"/>
                <w:lang w:val="en-GB"/>
              </w:rPr>
            </w:pPr>
            <w:r>
              <w:rPr>
                <w:rFonts w:cs="Arial"/>
                <w:szCs w:val="18"/>
                <w:lang w:val="en-GB"/>
              </w:rPr>
              <w:t>3</w:t>
            </w:r>
          </w:p>
        </w:tc>
        <w:tc>
          <w:tcPr>
            <w:tcW w:w="958" w:type="dxa"/>
            <w:shd w:val="clear" w:color="auto" w:fill="FFFFFF"/>
          </w:tcPr>
          <w:p w14:paraId="45674EBD" w14:textId="4B3B551B" w:rsidR="00906D64" w:rsidRPr="00B57B36" w:rsidRDefault="00906D64" w:rsidP="00906D64">
            <w:pPr>
              <w:pStyle w:val="CETBodytext"/>
              <w:ind w:right="-1"/>
              <w:rPr>
                <w:rFonts w:cs="Arial"/>
                <w:szCs w:val="18"/>
                <w:lang w:val="en-GB"/>
              </w:rPr>
            </w:pPr>
            <w:r>
              <w:rPr>
                <w:rFonts w:cs="Arial"/>
                <w:szCs w:val="18"/>
                <w:lang w:val="en-GB"/>
              </w:rPr>
              <w:t>2.043,062</w:t>
            </w:r>
          </w:p>
        </w:tc>
        <w:tc>
          <w:tcPr>
            <w:tcW w:w="599" w:type="dxa"/>
            <w:shd w:val="clear" w:color="auto" w:fill="FFFFFF"/>
          </w:tcPr>
          <w:p w14:paraId="27448A85" w14:textId="3D725668" w:rsidR="00906D64" w:rsidRPr="00B57B36" w:rsidRDefault="00906D64" w:rsidP="00906D64">
            <w:pPr>
              <w:pStyle w:val="CETBodytext"/>
              <w:ind w:right="-1"/>
              <w:rPr>
                <w:rFonts w:cs="Arial"/>
                <w:szCs w:val="18"/>
                <w:lang w:val="en-GB"/>
              </w:rPr>
            </w:pPr>
            <w:r>
              <w:rPr>
                <w:rFonts w:cs="Arial"/>
                <w:szCs w:val="18"/>
                <w:lang w:val="en-GB"/>
              </w:rPr>
              <w:t>35</w:t>
            </w:r>
          </w:p>
        </w:tc>
      </w:tr>
      <w:tr w:rsidR="00906D64" w:rsidRPr="00B57B36" w14:paraId="7FC3AC36" w14:textId="77777777" w:rsidTr="004517D1">
        <w:tc>
          <w:tcPr>
            <w:tcW w:w="1236" w:type="dxa"/>
            <w:shd w:val="clear" w:color="auto" w:fill="FFFFFF"/>
          </w:tcPr>
          <w:p w14:paraId="33E5C5AD" w14:textId="64F1B053" w:rsidR="00906D64" w:rsidRDefault="00906D64" w:rsidP="00906D64">
            <w:pPr>
              <w:pStyle w:val="CETBodytext"/>
              <w:ind w:right="-1"/>
              <w:rPr>
                <w:rFonts w:cs="Arial"/>
                <w:szCs w:val="18"/>
                <w:lang w:val="en-GB"/>
              </w:rPr>
            </w:pPr>
            <w:r w:rsidRPr="000B67EA">
              <w:rPr>
                <w:lang w:val="en-GB"/>
              </w:rPr>
              <w:t>Ecotextil, factory</w:t>
            </w:r>
          </w:p>
        </w:tc>
        <w:tc>
          <w:tcPr>
            <w:tcW w:w="1276" w:type="dxa"/>
            <w:shd w:val="clear" w:color="auto" w:fill="FFFFFF"/>
          </w:tcPr>
          <w:p w14:paraId="10DD4DCD" w14:textId="70CE1357" w:rsidR="00906D64" w:rsidRPr="00B57B36" w:rsidRDefault="00906D64" w:rsidP="00906D64">
            <w:pPr>
              <w:pStyle w:val="CETBodytext"/>
              <w:ind w:right="-1"/>
              <w:rPr>
                <w:rFonts w:cs="Arial"/>
                <w:szCs w:val="18"/>
                <w:lang w:val="en-GB"/>
              </w:rPr>
            </w:pPr>
            <w:r w:rsidRPr="003D1A4E">
              <w:rPr>
                <w:lang w:val="en-GB"/>
              </w:rPr>
              <w:t>OP, meltblown</w:t>
            </w:r>
          </w:p>
        </w:tc>
        <w:tc>
          <w:tcPr>
            <w:tcW w:w="848" w:type="dxa"/>
            <w:shd w:val="clear" w:color="auto" w:fill="FFFFFF"/>
          </w:tcPr>
          <w:p w14:paraId="14FE5DAF" w14:textId="423128F4" w:rsidR="00906D64" w:rsidRPr="00B57B36" w:rsidRDefault="00906D64" w:rsidP="00906D64">
            <w:pPr>
              <w:pStyle w:val="CETBodytext"/>
              <w:ind w:right="-1"/>
              <w:rPr>
                <w:rFonts w:cs="Arial"/>
                <w:szCs w:val="18"/>
                <w:lang w:val="en-GB"/>
              </w:rPr>
            </w:pPr>
            <w:r w:rsidRPr="005B7EEA">
              <w:rPr>
                <w:lang w:val="en-GB"/>
              </w:rPr>
              <w:t>PP</w:t>
            </w:r>
          </w:p>
        </w:tc>
        <w:tc>
          <w:tcPr>
            <w:tcW w:w="758" w:type="dxa"/>
            <w:shd w:val="clear" w:color="auto" w:fill="FFFFFF"/>
          </w:tcPr>
          <w:p w14:paraId="7D5CBC7E" w14:textId="081EC78A" w:rsidR="00906D64" w:rsidRPr="00B57B36" w:rsidRDefault="00906D64" w:rsidP="00906D64">
            <w:pPr>
              <w:pStyle w:val="CETBodytext"/>
              <w:ind w:right="-1"/>
              <w:rPr>
                <w:rFonts w:cs="Arial"/>
                <w:szCs w:val="18"/>
                <w:lang w:val="en-GB"/>
              </w:rPr>
            </w:pPr>
            <w:r w:rsidRPr="005F1C57">
              <w:rPr>
                <w:rFonts w:cs="Arial"/>
                <w:szCs w:val="18"/>
                <w:lang w:val="en-GB"/>
              </w:rPr>
              <w:t>Hall A - movement across the entire area</w:t>
            </w:r>
            <w:r>
              <w:rPr>
                <w:rFonts w:cs="Arial"/>
                <w:szCs w:val="18"/>
                <w:lang w:val="en-GB"/>
              </w:rPr>
              <w:t>, 5</w:t>
            </w:r>
          </w:p>
        </w:tc>
        <w:tc>
          <w:tcPr>
            <w:tcW w:w="858" w:type="dxa"/>
            <w:shd w:val="clear" w:color="auto" w:fill="FFFFFF"/>
          </w:tcPr>
          <w:p w14:paraId="69B81745" w14:textId="7A074B39" w:rsidR="00906D64" w:rsidRPr="00B57B36" w:rsidRDefault="00906D64" w:rsidP="00906D64">
            <w:pPr>
              <w:pStyle w:val="CETBodytext"/>
              <w:ind w:right="-1"/>
              <w:rPr>
                <w:rFonts w:cs="Arial"/>
                <w:szCs w:val="18"/>
                <w:lang w:val="en-GB"/>
              </w:rPr>
            </w:pPr>
            <w:r>
              <w:rPr>
                <w:rFonts w:cs="Arial"/>
                <w:szCs w:val="18"/>
                <w:lang w:val="en-GB"/>
              </w:rPr>
              <w:t>MP, PL</w:t>
            </w:r>
            <w:r w:rsidR="00D361E8">
              <w:rPr>
                <w:rFonts w:cs="Arial"/>
                <w:szCs w:val="18"/>
                <w:lang w:val="en-GB"/>
              </w:rPr>
              <w:t>, GV</w:t>
            </w:r>
          </w:p>
        </w:tc>
        <w:tc>
          <w:tcPr>
            <w:tcW w:w="758" w:type="dxa"/>
            <w:shd w:val="clear" w:color="auto" w:fill="FFFFFF"/>
          </w:tcPr>
          <w:p w14:paraId="5661A8AD" w14:textId="77777777" w:rsidR="00906D64" w:rsidRPr="00B57B36" w:rsidRDefault="00906D64" w:rsidP="00906D64">
            <w:pPr>
              <w:pStyle w:val="CETBodytext"/>
              <w:ind w:right="-1"/>
              <w:rPr>
                <w:rFonts w:cs="Arial"/>
                <w:szCs w:val="18"/>
                <w:lang w:val="en-GB"/>
              </w:rPr>
            </w:pPr>
            <w:r>
              <w:rPr>
                <w:rFonts w:cs="Arial"/>
                <w:szCs w:val="18"/>
                <w:lang w:val="en-GB"/>
              </w:rPr>
              <w:t>4</w:t>
            </w:r>
          </w:p>
        </w:tc>
        <w:tc>
          <w:tcPr>
            <w:tcW w:w="589" w:type="dxa"/>
            <w:shd w:val="clear" w:color="auto" w:fill="FFFFFF"/>
          </w:tcPr>
          <w:p w14:paraId="7B90E34A" w14:textId="77777777" w:rsidR="00906D64" w:rsidRPr="00B57B36" w:rsidRDefault="00906D64" w:rsidP="00906D64">
            <w:pPr>
              <w:pStyle w:val="CETBodytext"/>
              <w:ind w:right="-1"/>
              <w:rPr>
                <w:rFonts w:cs="Arial"/>
                <w:szCs w:val="18"/>
                <w:lang w:val="en-GB"/>
              </w:rPr>
            </w:pPr>
            <w:r>
              <w:rPr>
                <w:rFonts w:cs="Arial"/>
                <w:szCs w:val="18"/>
                <w:lang w:val="en-GB"/>
              </w:rPr>
              <w:t>IV</w:t>
            </w:r>
          </w:p>
        </w:tc>
        <w:tc>
          <w:tcPr>
            <w:tcW w:w="907" w:type="dxa"/>
            <w:shd w:val="clear" w:color="auto" w:fill="FFFFFF"/>
          </w:tcPr>
          <w:p w14:paraId="006C840D" w14:textId="77777777" w:rsidR="00906D64" w:rsidRPr="00B57B36" w:rsidRDefault="00906D64" w:rsidP="00906D64">
            <w:pPr>
              <w:pStyle w:val="CETBodytext"/>
              <w:ind w:right="-1"/>
              <w:rPr>
                <w:rFonts w:cs="Arial"/>
                <w:szCs w:val="18"/>
                <w:lang w:val="en-GB"/>
              </w:rPr>
            </w:pPr>
            <w:r>
              <w:rPr>
                <w:rFonts w:cs="Arial"/>
                <w:szCs w:val="18"/>
                <w:lang w:val="en-GB"/>
              </w:rPr>
              <w:t>3</w:t>
            </w:r>
          </w:p>
        </w:tc>
        <w:tc>
          <w:tcPr>
            <w:tcW w:w="958" w:type="dxa"/>
            <w:shd w:val="clear" w:color="auto" w:fill="FFFFFF"/>
          </w:tcPr>
          <w:p w14:paraId="5E128511" w14:textId="41E44894" w:rsidR="00906D64" w:rsidRPr="00B57B36" w:rsidRDefault="00906D64" w:rsidP="00906D64">
            <w:pPr>
              <w:pStyle w:val="CETBodytext"/>
              <w:ind w:right="-1"/>
              <w:rPr>
                <w:rFonts w:cs="Arial"/>
                <w:szCs w:val="18"/>
                <w:lang w:val="en-GB"/>
              </w:rPr>
            </w:pPr>
            <w:r>
              <w:rPr>
                <w:rFonts w:cs="Arial"/>
                <w:szCs w:val="18"/>
                <w:lang w:val="en-GB"/>
              </w:rPr>
              <w:t>347,863</w:t>
            </w:r>
          </w:p>
        </w:tc>
        <w:tc>
          <w:tcPr>
            <w:tcW w:w="599" w:type="dxa"/>
            <w:shd w:val="clear" w:color="auto" w:fill="FFFFFF"/>
          </w:tcPr>
          <w:p w14:paraId="0787CCAD" w14:textId="26A5667C" w:rsidR="00906D64" w:rsidRPr="00B57B36" w:rsidRDefault="00906D64" w:rsidP="00906D64">
            <w:pPr>
              <w:pStyle w:val="CETBodytext"/>
              <w:ind w:right="-1"/>
              <w:rPr>
                <w:rFonts w:cs="Arial"/>
                <w:szCs w:val="18"/>
                <w:lang w:val="en-GB"/>
              </w:rPr>
            </w:pPr>
            <w:r>
              <w:rPr>
                <w:rFonts w:cs="Arial"/>
                <w:szCs w:val="18"/>
                <w:lang w:val="en-GB"/>
              </w:rPr>
              <w:t>56</w:t>
            </w:r>
          </w:p>
        </w:tc>
      </w:tr>
      <w:tr w:rsidR="00906D64" w:rsidRPr="00B57B36" w14:paraId="381A86A7" w14:textId="77777777" w:rsidTr="004517D1">
        <w:tc>
          <w:tcPr>
            <w:tcW w:w="1236" w:type="dxa"/>
            <w:shd w:val="clear" w:color="auto" w:fill="FFFFFF"/>
          </w:tcPr>
          <w:p w14:paraId="2C56C2A0" w14:textId="35645184" w:rsidR="00906D64" w:rsidRDefault="00906D64" w:rsidP="00906D64">
            <w:pPr>
              <w:pStyle w:val="CETBodytext"/>
              <w:ind w:right="-1"/>
              <w:rPr>
                <w:rFonts w:cs="Arial"/>
                <w:szCs w:val="18"/>
                <w:lang w:val="en-GB"/>
              </w:rPr>
            </w:pPr>
            <w:r w:rsidRPr="000B67EA">
              <w:rPr>
                <w:lang w:val="en-GB"/>
              </w:rPr>
              <w:t>Ecotextil, factory</w:t>
            </w:r>
          </w:p>
        </w:tc>
        <w:tc>
          <w:tcPr>
            <w:tcW w:w="1276" w:type="dxa"/>
            <w:shd w:val="clear" w:color="auto" w:fill="FFFFFF"/>
          </w:tcPr>
          <w:p w14:paraId="17754580" w14:textId="2FD174BB" w:rsidR="00906D64" w:rsidRDefault="00906D64" w:rsidP="00906D64">
            <w:pPr>
              <w:pStyle w:val="CETBodytext"/>
              <w:ind w:right="-1"/>
              <w:rPr>
                <w:rFonts w:cs="Arial"/>
                <w:szCs w:val="18"/>
                <w:lang w:val="en-GB"/>
              </w:rPr>
            </w:pPr>
            <w:r w:rsidRPr="003D1A4E">
              <w:rPr>
                <w:lang w:val="en-GB"/>
              </w:rPr>
              <w:t>OP, meltblown</w:t>
            </w:r>
          </w:p>
        </w:tc>
        <w:tc>
          <w:tcPr>
            <w:tcW w:w="848" w:type="dxa"/>
            <w:shd w:val="clear" w:color="auto" w:fill="FFFFFF"/>
          </w:tcPr>
          <w:p w14:paraId="08F7FD05" w14:textId="6F171186" w:rsidR="00906D64" w:rsidRDefault="00906D64" w:rsidP="00906D64">
            <w:pPr>
              <w:pStyle w:val="CETBodytext"/>
              <w:ind w:right="-1"/>
              <w:rPr>
                <w:rFonts w:cs="Arial"/>
                <w:szCs w:val="18"/>
                <w:lang w:val="en-GB"/>
              </w:rPr>
            </w:pPr>
            <w:r w:rsidRPr="005B7EEA">
              <w:rPr>
                <w:lang w:val="en-GB"/>
              </w:rPr>
              <w:t>PP</w:t>
            </w:r>
          </w:p>
        </w:tc>
        <w:tc>
          <w:tcPr>
            <w:tcW w:w="758" w:type="dxa"/>
            <w:shd w:val="clear" w:color="auto" w:fill="FFFFFF"/>
          </w:tcPr>
          <w:p w14:paraId="2CB2612A" w14:textId="01872685" w:rsidR="00906D64" w:rsidRDefault="00906D64" w:rsidP="00906D64">
            <w:pPr>
              <w:pStyle w:val="CETBodytext"/>
              <w:ind w:right="-1"/>
              <w:rPr>
                <w:rFonts w:cs="Arial"/>
                <w:szCs w:val="18"/>
                <w:lang w:val="en-GB"/>
              </w:rPr>
            </w:pPr>
            <w:r w:rsidRPr="005F1C57">
              <w:rPr>
                <w:rFonts w:cs="Arial"/>
                <w:szCs w:val="18"/>
                <w:lang w:val="en-GB"/>
              </w:rPr>
              <w:t xml:space="preserve">Hall B - </w:t>
            </w:r>
            <w:r>
              <w:rPr>
                <w:rFonts w:cs="Arial"/>
                <w:szCs w:val="18"/>
                <w:lang w:val="en-GB"/>
              </w:rPr>
              <w:t>e</w:t>
            </w:r>
            <w:r w:rsidRPr="005F1C57">
              <w:rPr>
                <w:rFonts w:cs="Arial"/>
                <w:szCs w:val="18"/>
                <w:lang w:val="en-GB"/>
              </w:rPr>
              <w:t xml:space="preserve">mpty hall, no production, </w:t>
            </w:r>
            <w:r>
              <w:rPr>
                <w:rFonts w:cs="Arial"/>
                <w:szCs w:val="18"/>
                <w:lang w:val="en-GB"/>
              </w:rPr>
              <w:t xml:space="preserve">PL </w:t>
            </w:r>
            <w:r w:rsidRPr="005F1C57">
              <w:rPr>
                <w:rFonts w:cs="Arial"/>
                <w:szCs w:val="18"/>
                <w:lang w:val="en-GB"/>
              </w:rPr>
              <w:t>dismantled</w:t>
            </w:r>
            <w:r>
              <w:rPr>
                <w:rFonts w:cs="Arial"/>
                <w:szCs w:val="18"/>
                <w:lang w:val="en-GB"/>
              </w:rPr>
              <w:t>, 4</w:t>
            </w:r>
          </w:p>
        </w:tc>
        <w:tc>
          <w:tcPr>
            <w:tcW w:w="858" w:type="dxa"/>
            <w:shd w:val="clear" w:color="auto" w:fill="FFFFFF"/>
          </w:tcPr>
          <w:p w14:paraId="52465283" w14:textId="04DDD2C1" w:rsidR="00906D64" w:rsidRDefault="00906D64" w:rsidP="00906D64">
            <w:pPr>
              <w:pStyle w:val="CETBodytext"/>
              <w:ind w:right="-1"/>
              <w:rPr>
                <w:rFonts w:cs="Arial"/>
                <w:szCs w:val="18"/>
                <w:lang w:val="en-GB"/>
              </w:rPr>
            </w:pPr>
            <w:r>
              <w:rPr>
                <w:rFonts w:cs="Arial"/>
                <w:szCs w:val="18"/>
                <w:lang w:val="en-GB"/>
              </w:rPr>
              <w:t>-, -</w:t>
            </w:r>
            <w:r w:rsidR="00D361E8">
              <w:rPr>
                <w:rFonts w:cs="Arial"/>
                <w:szCs w:val="18"/>
                <w:lang w:val="en-GB"/>
              </w:rPr>
              <w:t>, -</w:t>
            </w:r>
          </w:p>
        </w:tc>
        <w:tc>
          <w:tcPr>
            <w:tcW w:w="758" w:type="dxa"/>
            <w:shd w:val="clear" w:color="auto" w:fill="FFFFFF"/>
          </w:tcPr>
          <w:p w14:paraId="6ED845A7" w14:textId="77777777" w:rsidR="00906D64" w:rsidRDefault="00906D64" w:rsidP="00906D64">
            <w:pPr>
              <w:pStyle w:val="CETBodytext"/>
              <w:ind w:right="-1"/>
              <w:rPr>
                <w:rFonts w:cs="Arial"/>
                <w:szCs w:val="18"/>
                <w:lang w:val="en-GB"/>
              </w:rPr>
            </w:pPr>
            <w:r>
              <w:rPr>
                <w:rFonts w:cs="Arial"/>
                <w:szCs w:val="18"/>
                <w:lang w:val="en-GB"/>
              </w:rPr>
              <w:t>2</w:t>
            </w:r>
          </w:p>
        </w:tc>
        <w:tc>
          <w:tcPr>
            <w:tcW w:w="589" w:type="dxa"/>
            <w:shd w:val="clear" w:color="auto" w:fill="FFFFFF"/>
          </w:tcPr>
          <w:p w14:paraId="79F4FE3E" w14:textId="77777777" w:rsidR="00906D64" w:rsidRDefault="00906D64" w:rsidP="00906D64">
            <w:pPr>
              <w:pStyle w:val="CETBodytext"/>
              <w:ind w:right="-1"/>
              <w:rPr>
                <w:rFonts w:cs="Arial"/>
                <w:szCs w:val="18"/>
                <w:lang w:val="en-GB"/>
              </w:rPr>
            </w:pPr>
            <w:r>
              <w:rPr>
                <w:rFonts w:cs="Arial"/>
                <w:szCs w:val="18"/>
                <w:lang w:val="en-GB"/>
              </w:rPr>
              <w:t>IV</w:t>
            </w:r>
          </w:p>
        </w:tc>
        <w:tc>
          <w:tcPr>
            <w:tcW w:w="907" w:type="dxa"/>
            <w:shd w:val="clear" w:color="auto" w:fill="FFFFFF"/>
          </w:tcPr>
          <w:p w14:paraId="46CA83FD" w14:textId="77777777" w:rsidR="00906D64" w:rsidRDefault="00906D64" w:rsidP="00906D64">
            <w:pPr>
              <w:pStyle w:val="CETBodytext"/>
              <w:ind w:right="-1"/>
              <w:rPr>
                <w:rFonts w:cs="Arial"/>
                <w:szCs w:val="18"/>
                <w:lang w:val="en-GB"/>
              </w:rPr>
            </w:pPr>
            <w:r>
              <w:rPr>
                <w:rFonts w:cs="Arial"/>
                <w:szCs w:val="18"/>
                <w:lang w:val="en-GB"/>
              </w:rPr>
              <w:t>2</w:t>
            </w:r>
          </w:p>
        </w:tc>
        <w:tc>
          <w:tcPr>
            <w:tcW w:w="958" w:type="dxa"/>
            <w:shd w:val="clear" w:color="auto" w:fill="FFFFFF"/>
          </w:tcPr>
          <w:p w14:paraId="6236574D" w14:textId="3DA2BDD7" w:rsidR="00906D64" w:rsidRDefault="00906D64" w:rsidP="00906D64">
            <w:pPr>
              <w:pStyle w:val="CETBodytext"/>
              <w:ind w:right="-1"/>
              <w:rPr>
                <w:rFonts w:cs="Arial"/>
                <w:szCs w:val="18"/>
                <w:lang w:val="en-GB"/>
              </w:rPr>
            </w:pPr>
            <w:r>
              <w:rPr>
                <w:rFonts w:cs="Arial"/>
                <w:szCs w:val="18"/>
                <w:lang w:val="en-GB"/>
              </w:rPr>
              <w:t>13,039</w:t>
            </w:r>
          </w:p>
        </w:tc>
        <w:tc>
          <w:tcPr>
            <w:tcW w:w="599" w:type="dxa"/>
            <w:shd w:val="clear" w:color="auto" w:fill="FFFFFF"/>
          </w:tcPr>
          <w:p w14:paraId="59C00F5F" w14:textId="3732156D" w:rsidR="00906D64" w:rsidRDefault="00906D64" w:rsidP="00906D64">
            <w:pPr>
              <w:pStyle w:val="CETBodytext"/>
              <w:ind w:right="-1"/>
              <w:rPr>
                <w:rFonts w:cs="Arial"/>
                <w:szCs w:val="18"/>
                <w:lang w:val="en-GB"/>
              </w:rPr>
            </w:pPr>
            <w:r>
              <w:rPr>
                <w:rFonts w:cs="Arial"/>
                <w:szCs w:val="18"/>
                <w:lang w:val="en-GB"/>
              </w:rPr>
              <w:t>41</w:t>
            </w:r>
          </w:p>
        </w:tc>
      </w:tr>
      <w:tr w:rsidR="00906D64" w:rsidRPr="00B57B36" w14:paraId="1FB4150D" w14:textId="77777777" w:rsidTr="004517D1">
        <w:tc>
          <w:tcPr>
            <w:tcW w:w="1236" w:type="dxa"/>
            <w:shd w:val="clear" w:color="auto" w:fill="FFFFFF"/>
          </w:tcPr>
          <w:p w14:paraId="6CAC9805" w14:textId="3579F614" w:rsidR="00906D64" w:rsidRPr="006674A4" w:rsidRDefault="00906D64" w:rsidP="00906D64">
            <w:pPr>
              <w:pStyle w:val="CETBodytext"/>
              <w:ind w:right="-1"/>
              <w:rPr>
                <w:rFonts w:cs="Arial"/>
                <w:szCs w:val="18"/>
                <w:lang w:val="en-GB"/>
              </w:rPr>
            </w:pPr>
            <w:r w:rsidRPr="000B67EA">
              <w:rPr>
                <w:lang w:val="en-GB"/>
              </w:rPr>
              <w:t>Ecotextil, factory</w:t>
            </w:r>
          </w:p>
        </w:tc>
        <w:tc>
          <w:tcPr>
            <w:tcW w:w="1276" w:type="dxa"/>
            <w:shd w:val="clear" w:color="auto" w:fill="FFFFFF"/>
          </w:tcPr>
          <w:p w14:paraId="3450F27A" w14:textId="3F9829C1" w:rsidR="00906D64" w:rsidRDefault="00906D64" w:rsidP="00906D64">
            <w:pPr>
              <w:pStyle w:val="CETBodytext"/>
              <w:ind w:right="-1"/>
              <w:rPr>
                <w:szCs w:val="18"/>
              </w:rPr>
            </w:pPr>
            <w:r w:rsidRPr="003D1A4E">
              <w:rPr>
                <w:lang w:val="en-GB"/>
              </w:rPr>
              <w:t>OP, meltblown</w:t>
            </w:r>
          </w:p>
        </w:tc>
        <w:tc>
          <w:tcPr>
            <w:tcW w:w="848" w:type="dxa"/>
            <w:shd w:val="clear" w:color="auto" w:fill="FFFFFF"/>
          </w:tcPr>
          <w:p w14:paraId="2072F323" w14:textId="4B30F6C0" w:rsidR="00906D64" w:rsidRDefault="00906D64" w:rsidP="00906D64">
            <w:pPr>
              <w:pStyle w:val="CETBodytext"/>
              <w:ind w:right="-1"/>
              <w:rPr>
                <w:rFonts w:cs="Arial"/>
                <w:szCs w:val="18"/>
                <w:lang w:val="en-GB"/>
              </w:rPr>
            </w:pPr>
            <w:r w:rsidRPr="005B7EEA">
              <w:rPr>
                <w:lang w:val="en-GB"/>
              </w:rPr>
              <w:t>PP</w:t>
            </w:r>
          </w:p>
        </w:tc>
        <w:tc>
          <w:tcPr>
            <w:tcW w:w="758" w:type="dxa"/>
            <w:shd w:val="clear" w:color="auto" w:fill="FFFFFF"/>
          </w:tcPr>
          <w:p w14:paraId="74E63DC2" w14:textId="450395F8" w:rsidR="00906D64" w:rsidRDefault="00906D64" w:rsidP="00906D64">
            <w:pPr>
              <w:pStyle w:val="CETBodytext"/>
              <w:ind w:right="-1"/>
              <w:rPr>
                <w:rFonts w:cs="Arial"/>
                <w:szCs w:val="18"/>
                <w:lang w:val="en-GB"/>
              </w:rPr>
            </w:pPr>
            <w:r>
              <w:rPr>
                <w:rFonts w:cs="Arial"/>
                <w:szCs w:val="18"/>
                <w:lang w:val="en-GB"/>
              </w:rPr>
              <w:t>Hall C, 5</w:t>
            </w:r>
          </w:p>
        </w:tc>
        <w:tc>
          <w:tcPr>
            <w:tcW w:w="858" w:type="dxa"/>
            <w:shd w:val="clear" w:color="auto" w:fill="FFFFFF"/>
          </w:tcPr>
          <w:p w14:paraId="3FDC3696" w14:textId="6C57C8C8" w:rsidR="00906D64" w:rsidRDefault="00906D64" w:rsidP="00906D64">
            <w:pPr>
              <w:pStyle w:val="CETBodytext"/>
              <w:ind w:right="-1"/>
              <w:rPr>
                <w:rFonts w:cs="Arial"/>
                <w:szCs w:val="18"/>
                <w:lang w:val="en-GB"/>
              </w:rPr>
            </w:pPr>
            <w:r w:rsidRPr="000E27C5">
              <w:rPr>
                <w:rFonts w:cs="Arial"/>
                <w:szCs w:val="18"/>
                <w:lang w:val="en-GB"/>
              </w:rPr>
              <w:t>MP, PL</w:t>
            </w:r>
            <w:r w:rsidR="00D361E8">
              <w:rPr>
                <w:rFonts w:cs="Arial"/>
                <w:szCs w:val="18"/>
                <w:lang w:val="en-GB"/>
              </w:rPr>
              <w:t>, GV</w:t>
            </w:r>
          </w:p>
        </w:tc>
        <w:tc>
          <w:tcPr>
            <w:tcW w:w="758" w:type="dxa"/>
            <w:shd w:val="clear" w:color="auto" w:fill="FFFFFF"/>
          </w:tcPr>
          <w:p w14:paraId="7E26DCC0" w14:textId="77777777" w:rsidR="00906D64" w:rsidRDefault="00906D64" w:rsidP="00906D64">
            <w:pPr>
              <w:pStyle w:val="CETBodytext"/>
              <w:ind w:right="-1"/>
              <w:rPr>
                <w:rFonts w:cs="Arial"/>
                <w:szCs w:val="18"/>
                <w:lang w:val="en-GB"/>
              </w:rPr>
            </w:pPr>
            <w:r>
              <w:rPr>
                <w:rFonts w:cs="Arial"/>
                <w:szCs w:val="18"/>
                <w:lang w:val="en-GB"/>
              </w:rPr>
              <w:t>2</w:t>
            </w:r>
          </w:p>
        </w:tc>
        <w:tc>
          <w:tcPr>
            <w:tcW w:w="589" w:type="dxa"/>
            <w:shd w:val="clear" w:color="auto" w:fill="FFFFFF"/>
          </w:tcPr>
          <w:p w14:paraId="33EF9DCC" w14:textId="77777777" w:rsidR="00906D64" w:rsidRDefault="00906D64" w:rsidP="00906D64">
            <w:pPr>
              <w:pStyle w:val="CETBodytext"/>
              <w:ind w:right="-1"/>
              <w:rPr>
                <w:rFonts w:cs="Arial"/>
                <w:szCs w:val="18"/>
                <w:lang w:val="en-GB"/>
              </w:rPr>
            </w:pPr>
            <w:r>
              <w:rPr>
                <w:rFonts w:cs="Arial"/>
                <w:szCs w:val="18"/>
                <w:lang w:val="en-GB"/>
              </w:rPr>
              <w:t>IV</w:t>
            </w:r>
          </w:p>
        </w:tc>
        <w:tc>
          <w:tcPr>
            <w:tcW w:w="907" w:type="dxa"/>
            <w:shd w:val="clear" w:color="auto" w:fill="FFFFFF"/>
          </w:tcPr>
          <w:p w14:paraId="0A857241" w14:textId="77777777" w:rsidR="00906D64" w:rsidRDefault="00906D64" w:rsidP="00906D64">
            <w:pPr>
              <w:pStyle w:val="CETBodytext"/>
              <w:ind w:right="-1"/>
              <w:rPr>
                <w:rFonts w:cs="Arial"/>
                <w:szCs w:val="18"/>
                <w:lang w:val="en-GB"/>
              </w:rPr>
            </w:pPr>
            <w:r>
              <w:rPr>
                <w:rFonts w:cs="Arial"/>
                <w:szCs w:val="18"/>
                <w:lang w:val="en-GB"/>
              </w:rPr>
              <w:t>2</w:t>
            </w:r>
          </w:p>
        </w:tc>
        <w:tc>
          <w:tcPr>
            <w:tcW w:w="958" w:type="dxa"/>
            <w:shd w:val="clear" w:color="auto" w:fill="FFFFFF"/>
          </w:tcPr>
          <w:p w14:paraId="3C7CE49B" w14:textId="4C578898" w:rsidR="00906D64" w:rsidRDefault="00906D64" w:rsidP="00906D64">
            <w:pPr>
              <w:pStyle w:val="CETBodytext"/>
              <w:ind w:right="-1"/>
              <w:rPr>
                <w:rFonts w:cs="Arial"/>
                <w:szCs w:val="18"/>
                <w:lang w:val="en-GB"/>
              </w:rPr>
            </w:pPr>
            <w:r>
              <w:rPr>
                <w:rFonts w:cs="Arial"/>
                <w:szCs w:val="18"/>
                <w:lang w:val="en-GB"/>
              </w:rPr>
              <w:t>37,998</w:t>
            </w:r>
          </w:p>
        </w:tc>
        <w:tc>
          <w:tcPr>
            <w:tcW w:w="599" w:type="dxa"/>
            <w:shd w:val="clear" w:color="auto" w:fill="FFFFFF"/>
          </w:tcPr>
          <w:p w14:paraId="1E5AE29B" w14:textId="6FEDA8E8" w:rsidR="00906D64" w:rsidRDefault="00906D64" w:rsidP="00906D64">
            <w:pPr>
              <w:pStyle w:val="CETBodytext"/>
              <w:ind w:right="-1"/>
              <w:rPr>
                <w:rFonts w:cs="Arial"/>
                <w:szCs w:val="18"/>
                <w:lang w:val="en-GB"/>
              </w:rPr>
            </w:pPr>
            <w:r>
              <w:rPr>
                <w:rFonts w:cs="Arial"/>
                <w:szCs w:val="18"/>
                <w:lang w:val="en-GB"/>
              </w:rPr>
              <w:t>62</w:t>
            </w:r>
          </w:p>
        </w:tc>
      </w:tr>
      <w:tr w:rsidR="00906D64" w:rsidRPr="00B57B36" w14:paraId="658AC78E" w14:textId="77777777" w:rsidTr="004517D1">
        <w:tc>
          <w:tcPr>
            <w:tcW w:w="1236" w:type="dxa"/>
            <w:shd w:val="clear" w:color="auto" w:fill="FFFFFF"/>
          </w:tcPr>
          <w:p w14:paraId="5A9844CD" w14:textId="5A212739" w:rsidR="00906D64" w:rsidRDefault="00906D64" w:rsidP="00906D64">
            <w:pPr>
              <w:pStyle w:val="CETBodytext"/>
              <w:ind w:right="-1"/>
              <w:rPr>
                <w:rFonts w:cs="Arial"/>
                <w:szCs w:val="18"/>
                <w:lang w:val="en-GB"/>
              </w:rPr>
            </w:pPr>
            <w:r w:rsidRPr="000B67EA">
              <w:rPr>
                <w:lang w:val="en-GB"/>
              </w:rPr>
              <w:t>Ecotextil, factory</w:t>
            </w:r>
          </w:p>
        </w:tc>
        <w:tc>
          <w:tcPr>
            <w:tcW w:w="1276" w:type="dxa"/>
            <w:shd w:val="clear" w:color="auto" w:fill="FFFFFF"/>
          </w:tcPr>
          <w:p w14:paraId="1E944557" w14:textId="09253B22" w:rsidR="00906D64" w:rsidRDefault="00906D64" w:rsidP="00906D64">
            <w:pPr>
              <w:pStyle w:val="CETBodytext"/>
              <w:ind w:right="-1"/>
              <w:rPr>
                <w:szCs w:val="18"/>
              </w:rPr>
            </w:pPr>
            <w:r w:rsidRPr="003D1A4E">
              <w:rPr>
                <w:lang w:val="en-GB"/>
              </w:rPr>
              <w:t>OP, meltblown</w:t>
            </w:r>
          </w:p>
        </w:tc>
        <w:tc>
          <w:tcPr>
            <w:tcW w:w="848" w:type="dxa"/>
            <w:shd w:val="clear" w:color="auto" w:fill="FFFFFF"/>
          </w:tcPr>
          <w:p w14:paraId="3934DE6B" w14:textId="5FC5FD35" w:rsidR="00906D64" w:rsidRDefault="00906D64" w:rsidP="00906D64">
            <w:pPr>
              <w:pStyle w:val="CETBodytext"/>
              <w:ind w:right="-1"/>
              <w:rPr>
                <w:rFonts w:cs="Arial"/>
                <w:szCs w:val="18"/>
                <w:lang w:val="en-GB"/>
              </w:rPr>
            </w:pPr>
            <w:r w:rsidRPr="005B7EEA">
              <w:rPr>
                <w:lang w:val="en-GB"/>
              </w:rPr>
              <w:t>PP</w:t>
            </w:r>
          </w:p>
        </w:tc>
        <w:tc>
          <w:tcPr>
            <w:tcW w:w="758" w:type="dxa"/>
            <w:shd w:val="clear" w:color="auto" w:fill="FFFFFF"/>
          </w:tcPr>
          <w:p w14:paraId="3C45711C" w14:textId="5BC1A250" w:rsidR="00906D64" w:rsidRDefault="00906D64" w:rsidP="00906D64">
            <w:pPr>
              <w:pStyle w:val="CETBodytext"/>
              <w:ind w:right="-1"/>
              <w:rPr>
                <w:rFonts w:cs="Arial"/>
                <w:szCs w:val="18"/>
                <w:lang w:val="en-GB"/>
              </w:rPr>
            </w:pPr>
            <w:r>
              <w:rPr>
                <w:rFonts w:cs="Arial"/>
                <w:szCs w:val="18"/>
                <w:lang w:val="en-GB"/>
              </w:rPr>
              <w:t>Hall D, 4</w:t>
            </w:r>
          </w:p>
        </w:tc>
        <w:tc>
          <w:tcPr>
            <w:tcW w:w="858" w:type="dxa"/>
            <w:shd w:val="clear" w:color="auto" w:fill="FFFFFF"/>
          </w:tcPr>
          <w:p w14:paraId="4F110887" w14:textId="70B27ABD" w:rsidR="00906D64" w:rsidRDefault="00906D64" w:rsidP="00906D64">
            <w:pPr>
              <w:pStyle w:val="CETBodytext"/>
              <w:ind w:right="-1"/>
              <w:rPr>
                <w:rFonts w:cs="Arial"/>
                <w:szCs w:val="18"/>
                <w:lang w:val="en-GB"/>
              </w:rPr>
            </w:pPr>
            <w:r w:rsidRPr="000E27C5">
              <w:rPr>
                <w:rFonts w:cs="Arial"/>
                <w:szCs w:val="18"/>
                <w:lang w:val="en-GB"/>
              </w:rPr>
              <w:t>MP, PL</w:t>
            </w:r>
            <w:r w:rsidR="00D361E8">
              <w:rPr>
                <w:rFonts w:cs="Arial"/>
                <w:szCs w:val="18"/>
                <w:lang w:val="en-GB"/>
              </w:rPr>
              <w:t>, GV</w:t>
            </w:r>
          </w:p>
        </w:tc>
        <w:tc>
          <w:tcPr>
            <w:tcW w:w="758" w:type="dxa"/>
            <w:shd w:val="clear" w:color="auto" w:fill="FFFFFF"/>
          </w:tcPr>
          <w:p w14:paraId="5B80F636" w14:textId="77777777" w:rsidR="00906D64" w:rsidRDefault="00906D64" w:rsidP="00906D64">
            <w:pPr>
              <w:pStyle w:val="CETBodytext"/>
              <w:ind w:right="-1"/>
              <w:rPr>
                <w:rFonts w:cs="Arial"/>
                <w:szCs w:val="18"/>
                <w:lang w:val="en-GB"/>
              </w:rPr>
            </w:pPr>
            <w:r>
              <w:rPr>
                <w:rFonts w:cs="Arial"/>
                <w:szCs w:val="18"/>
                <w:lang w:val="en-GB"/>
              </w:rPr>
              <w:t>2</w:t>
            </w:r>
          </w:p>
        </w:tc>
        <w:tc>
          <w:tcPr>
            <w:tcW w:w="589" w:type="dxa"/>
            <w:shd w:val="clear" w:color="auto" w:fill="FFFFFF"/>
          </w:tcPr>
          <w:p w14:paraId="7D726748" w14:textId="77777777" w:rsidR="00906D64" w:rsidRDefault="00906D64" w:rsidP="00906D64">
            <w:pPr>
              <w:pStyle w:val="CETBodytext"/>
              <w:ind w:right="-1"/>
              <w:rPr>
                <w:rFonts w:cs="Arial"/>
                <w:szCs w:val="18"/>
                <w:lang w:val="en-GB"/>
              </w:rPr>
            </w:pPr>
            <w:r>
              <w:rPr>
                <w:rFonts w:cs="Arial"/>
                <w:szCs w:val="18"/>
                <w:lang w:val="en-GB"/>
              </w:rPr>
              <w:t>IV</w:t>
            </w:r>
          </w:p>
        </w:tc>
        <w:tc>
          <w:tcPr>
            <w:tcW w:w="907" w:type="dxa"/>
            <w:shd w:val="clear" w:color="auto" w:fill="FFFFFF"/>
          </w:tcPr>
          <w:p w14:paraId="28F1240D" w14:textId="77777777" w:rsidR="00906D64" w:rsidRDefault="00906D64" w:rsidP="00906D64">
            <w:pPr>
              <w:pStyle w:val="CETBodytext"/>
              <w:ind w:right="-1"/>
              <w:rPr>
                <w:rFonts w:cs="Arial"/>
                <w:szCs w:val="18"/>
                <w:lang w:val="en-GB"/>
              </w:rPr>
            </w:pPr>
            <w:r>
              <w:rPr>
                <w:rFonts w:cs="Arial"/>
                <w:szCs w:val="18"/>
                <w:lang w:val="en-GB"/>
              </w:rPr>
              <w:t>2</w:t>
            </w:r>
          </w:p>
        </w:tc>
        <w:tc>
          <w:tcPr>
            <w:tcW w:w="958" w:type="dxa"/>
            <w:shd w:val="clear" w:color="auto" w:fill="FFFFFF"/>
          </w:tcPr>
          <w:p w14:paraId="4600D9F8" w14:textId="123D0B1A" w:rsidR="00906D64" w:rsidRDefault="00906D64" w:rsidP="00906D64">
            <w:pPr>
              <w:pStyle w:val="CETBodytext"/>
              <w:ind w:right="-1"/>
              <w:rPr>
                <w:rFonts w:cs="Arial"/>
                <w:szCs w:val="18"/>
                <w:lang w:val="en-GB"/>
              </w:rPr>
            </w:pPr>
            <w:r>
              <w:rPr>
                <w:rFonts w:cs="Arial"/>
                <w:szCs w:val="18"/>
                <w:lang w:val="en-GB"/>
              </w:rPr>
              <w:t>28,237</w:t>
            </w:r>
          </w:p>
        </w:tc>
        <w:tc>
          <w:tcPr>
            <w:tcW w:w="599" w:type="dxa"/>
            <w:shd w:val="clear" w:color="auto" w:fill="FFFFFF"/>
          </w:tcPr>
          <w:p w14:paraId="29B6D15E" w14:textId="75D007C4" w:rsidR="00906D64" w:rsidRDefault="00906D64" w:rsidP="00906D64">
            <w:pPr>
              <w:pStyle w:val="CETBodytext"/>
              <w:ind w:right="-1"/>
              <w:rPr>
                <w:rFonts w:cs="Arial"/>
                <w:szCs w:val="18"/>
                <w:lang w:val="en-GB"/>
              </w:rPr>
            </w:pPr>
            <w:r>
              <w:rPr>
                <w:rFonts w:cs="Arial"/>
                <w:szCs w:val="18"/>
                <w:lang w:val="en-GB"/>
              </w:rPr>
              <w:t>37</w:t>
            </w:r>
          </w:p>
        </w:tc>
      </w:tr>
    </w:tbl>
    <w:p w14:paraId="1156B051" w14:textId="77777777" w:rsidR="00635AF0" w:rsidRDefault="00635AF0" w:rsidP="00FD60D2">
      <w:pPr>
        <w:pStyle w:val="CETBodytext"/>
        <w:rPr>
          <w:lang w:val="en-GB"/>
        </w:rPr>
      </w:pPr>
    </w:p>
    <w:p w14:paraId="197BCC86" w14:textId="32AF51AA" w:rsidR="00AF178F" w:rsidRDefault="00AF178F" w:rsidP="00AF178F">
      <w:pPr>
        <w:pStyle w:val="CETBodytext"/>
        <w:rPr>
          <w:lang w:val="en-GB"/>
        </w:rPr>
      </w:pPr>
      <w:r w:rsidRPr="00F467C8">
        <w:rPr>
          <w:lang w:val="en-GB"/>
        </w:rPr>
        <w:t xml:space="preserve">The expected exposure time when </w:t>
      </w:r>
      <w:r>
        <w:rPr>
          <w:lang w:val="en-GB"/>
        </w:rPr>
        <w:t>work</w:t>
      </w:r>
      <w:r w:rsidRPr="00F467C8">
        <w:rPr>
          <w:lang w:val="en-GB"/>
        </w:rPr>
        <w:t>ing in this environment (</w:t>
      </w:r>
      <w:r>
        <w:rPr>
          <w:lang w:val="en-GB"/>
        </w:rPr>
        <w:t xml:space="preserve">interior </w:t>
      </w:r>
      <w:r w:rsidR="00F82F3C">
        <w:rPr>
          <w:lang w:val="en-GB"/>
        </w:rPr>
        <w:t>-</w:t>
      </w:r>
      <w:r>
        <w:rPr>
          <w:lang w:val="en-GB"/>
        </w:rPr>
        <w:t xml:space="preserve"> </w:t>
      </w:r>
      <w:r w:rsidR="00F82F3C">
        <w:rPr>
          <w:lang w:val="en-GB"/>
        </w:rPr>
        <w:t>laborat</w:t>
      </w:r>
      <w:r>
        <w:rPr>
          <w:lang w:val="en-GB"/>
        </w:rPr>
        <w:t xml:space="preserve">ory </w:t>
      </w:r>
      <w:r w:rsidR="00F82F3C">
        <w:rPr>
          <w:lang w:val="en-GB"/>
        </w:rPr>
        <w:t>room A</w:t>
      </w:r>
      <w:r w:rsidRPr="00F467C8">
        <w:rPr>
          <w:lang w:val="en-GB"/>
        </w:rPr>
        <w:t xml:space="preserve">) is </w:t>
      </w:r>
      <w:r w:rsidRPr="002C3AFC">
        <w:rPr>
          <w:lang w:val="en-GB"/>
        </w:rPr>
        <w:t>from 1 to 3 hours</w:t>
      </w:r>
      <w:r>
        <w:rPr>
          <w:lang w:val="en-GB"/>
        </w:rPr>
        <w:t xml:space="preserve"> per </w:t>
      </w:r>
      <w:r w:rsidRPr="002C3AFC">
        <w:rPr>
          <w:lang w:val="en-GB"/>
        </w:rPr>
        <w:t>day, or from 5 to 15 hours per</w:t>
      </w:r>
      <w:r>
        <w:rPr>
          <w:lang w:val="en-GB"/>
        </w:rPr>
        <w:t xml:space="preserve"> </w:t>
      </w:r>
      <w:r w:rsidRPr="00F467C8">
        <w:rPr>
          <w:lang w:val="en-GB"/>
        </w:rPr>
        <w:t xml:space="preserve">week (category </w:t>
      </w:r>
      <w:r>
        <w:rPr>
          <w:lang w:val="en-GB"/>
        </w:rPr>
        <w:t>2</w:t>
      </w:r>
      <w:r w:rsidRPr="00F467C8">
        <w:rPr>
          <w:lang w:val="en-GB"/>
        </w:rPr>
        <w:t xml:space="preserve">). </w:t>
      </w:r>
      <w:r w:rsidRPr="004253FF">
        <w:rPr>
          <w:lang w:val="en-GB"/>
        </w:rPr>
        <w:t>As these are man-made nanoparticles, their emissions are classified in the second worst danger group (IV).</w:t>
      </w:r>
      <w:r>
        <w:rPr>
          <w:lang w:val="en-GB"/>
        </w:rPr>
        <w:t xml:space="preserve"> </w:t>
      </w:r>
    </w:p>
    <w:p w14:paraId="63E83A38" w14:textId="43F878E2" w:rsidR="00FD60D2" w:rsidRDefault="00AF178F" w:rsidP="00FD60D2">
      <w:pPr>
        <w:pStyle w:val="CETBodytext"/>
        <w:rPr>
          <w:lang w:val="en-GB"/>
        </w:rPr>
      </w:pPr>
      <w:r w:rsidRPr="00F467C8">
        <w:rPr>
          <w:lang w:val="en-GB"/>
        </w:rPr>
        <w:t>Based on the determination of the exposure time and classification into hazard groups, we evaluated the risks associated with the action of nanopart</w:t>
      </w:r>
      <w:r>
        <w:rPr>
          <w:lang w:val="en-GB"/>
        </w:rPr>
        <w:t>icles. The risk has a value of 2</w:t>
      </w:r>
      <w:r w:rsidRPr="00F467C8">
        <w:rPr>
          <w:lang w:val="en-GB"/>
        </w:rPr>
        <w:t xml:space="preserve">. </w:t>
      </w:r>
      <w:r w:rsidRPr="00FC47DE">
        <w:rPr>
          <w:lang w:val="en-GB"/>
        </w:rPr>
        <w:t xml:space="preserve">This means that a negative impact on the employee's health due to exposure to nanoparticles cannot be ruled out. The risk of potential negative health effects associated with exposure to nanoparticles on employees can be perceived as conditionally acceptable, Table </w:t>
      </w:r>
      <w:r>
        <w:rPr>
          <w:lang w:val="en-GB"/>
        </w:rPr>
        <w:t>3</w:t>
      </w:r>
      <w:r w:rsidRPr="00FC47DE">
        <w:rPr>
          <w:lang w:val="en-GB"/>
        </w:rPr>
        <w:t>. It is recommended to use respiratory protection at work.</w:t>
      </w:r>
    </w:p>
    <w:p w14:paraId="40ED2A1C" w14:textId="194D35AA" w:rsidR="00AF178F" w:rsidRDefault="00AF178F" w:rsidP="00AF178F">
      <w:pPr>
        <w:pStyle w:val="CETBodytext"/>
        <w:rPr>
          <w:lang w:val="en-GB"/>
        </w:rPr>
      </w:pPr>
      <w:r w:rsidRPr="00FD60D2">
        <w:rPr>
          <w:lang w:val="en-GB"/>
        </w:rPr>
        <w:t xml:space="preserve">The expected exposure time when </w:t>
      </w:r>
      <w:r>
        <w:rPr>
          <w:lang w:val="en-GB"/>
        </w:rPr>
        <w:t>work</w:t>
      </w:r>
      <w:r w:rsidRPr="00FD60D2">
        <w:rPr>
          <w:lang w:val="en-GB"/>
        </w:rPr>
        <w:t>ing in this environment (</w:t>
      </w:r>
      <w:r w:rsidR="00F82F3C">
        <w:rPr>
          <w:lang w:val="en-GB"/>
        </w:rPr>
        <w:t>interior -</w:t>
      </w:r>
      <w:r w:rsidR="00416B56">
        <w:rPr>
          <w:lang w:val="en-GB"/>
        </w:rPr>
        <w:t xml:space="preserve"> </w:t>
      </w:r>
      <w:r>
        <w:rPr>
          <w:lang w:val="en-GB"/>
        </w:rPr>
        <w:t xml:space="preserve">laboratory </w:t>
      </w:r>
      <w:r w:rsidRPr="00FD60D2">
        <w:rPr>
          <w:lang w:val="en-GB"/>
        </w:rPr>
        <w:t>room</w:t>
      </w:r>
      <w:r>
        <w:rPr>
          <w:lang w:val="en-GB"/>
        </w:rPr>
        <w:t xml:space="preserve"> B</w:t>
      </w:r>
      <w:r w:rsidRPr="00FD60D2">
        <w:rPr>
          <w:lang w:val="en-GB"/>
        </w:rPr>
        <w:t xml:space="preserve">) is up to 1 hour / day, resp. up to </w:t>
      </w:r>
      <w:r>
        <w:rPr>
          <w:lang w:val="en-GB"/>
        </w:rPr>
        <w:t>5</w:t>
      </w:r>
      <w:r w:rsidRPr="00FD60D2">
        <w:rPr>
          <w:lang w:val="en-GB"/>
        </w:rPr>
        <w:t xml:space="preserve"> hours per week (category 1). </w:t>
      </w:r>
      <w:r w:rsidRPr="004253FF">
        <w:rPr>
          <w:lang w:val="en-GB"/>
        </w:rPr>
        <w:t>As these are man-made nanoparticles, their emissions are classified in the second worst danger group (IV).</w:t>
      </w:r>
    </w:p>
    <w:p w14:paraId="0CFF8064" w14:textId="65754D56" w:rsidR="00AF178F" w:rsidRDefault="00AF178F" w:rsidP="00AF178F">
      <w:pPr>
        <w:pStyle w:val="CETBodytext"/>
        <w:rPr>
          <w:lang w:val="en-GB"/>
        </w:rPr>
      </w:pPr>
      <w:r w:rsidRPr="00F467C8">
        <w:rPr>
          <w:lang w:val="en-GB"/>
        </w:rPr>
        <w:t>Based on the determination of the exposure time and classification into hazard groups, we evaluated the risks associated with the action of nanopart</w:t>
      </w:r>
      <w:r>
        <w:rPr>
          <w:lang w:val="en-GB"/>
        </w:rPr>
        <w:t>icles. The risk has a value of 2</w:t>
      </w:r>
      <w:r w:rsidRPr="00F467C8">
        <w:rPr>
          <w:lang w:val="en-GB"/>
        </w:rPr>
        <w:t xml:space="preserve">. </w:t>
      </w:r>
      <w:r w:rsidRPr="00FC47DE">
        <w:rPr>
          <w:lang w:val="en-GB"/>
        </w:rPr>
        <w:t xml:space="preserve">This means that a negative impact on the employee's health due to exposure to nanoparticles cannot be ruled out. The risk of potential negative health </w:t>
      </w:r>
      <w:r w:rsidRPr="00FC47DE">
        <w:rPr>
          <w:lang w:val="en-GB"/>
        </w:rPr>
        <w:lastRenderedPageBreak/>
        <w:t xml:space="preserve">effects associated with exposure to nanoparticles on employees can be perceived as conditionally acceptable, Table </w:t>
      </w:r>
      <w:r>
        <w:rPr>
          <w:lang w:val="en-GB"/>
        </w:rPr>
        <w:t>3</w:t>
      </w:r>
      <w:r w:rsidRPr="00FC47DE">
        <w:rPr>
          <w:lang w:val="en-GB"/>
        </w:rPr>
        <w:t>. It is recommended to use respiratory protection at work.</w:t>
      </w:r>
    </w:p>
    <w:p w14:paraId="5BA3CC02" w14:textId="7E581FF7" w:rsidR="005C42F7" w:rsidRDefault="005C42F7" w:rsidP="005C42F7">
      <w:pPr>
        <w:pStyle w:val="CETTabletitle"/>
      </w:pPr>
      <w:r w:rsidRPr="00B57B36">
        <w:t xml:space="preserve">Table </w:t>
      </w:r>
      <w:r>
        <w:t>3</w:t>
      </w:r>
      <w:r w:rsidRPr="00B57B36">
        <w:t xml:space="preserve">: </w:t>
      </w:r>
      <w:r w:rsidR="00D0283F" w:rsidRPr="00D0283F">
        <w:t xml:space="preserve">Nanoparticle emission measurement in the indoor environment - assessment of risks (AVG – average, </w:t>
      </w:r>
      <w:r w:rsidR="00FF4467">
        <w:t>CP – closed technology,</w:t>
      </w:r>
      <w:r w:rsidR="00FF4467" w:rsidRPr="00D0283F">
        <w:t xml:space="preserve"> </w:t>
      </w:r>
      <w:r w:rsidR="00D0283F" w:rsidRPr="00D0283F">
        <w:t xml:space="preserve">LE – laboratory equipment, </w:t>
      </w:r>
      <w:r w:rsidR="008F47B8">
        <w:t>LEV – local</w:t>
      </w:r>
      <w:r w:rsidR="008F47B8" w:rsidRPr="00885C17">
        <w:t xml:space="preserve"> exhaust ventilation</w:t>
      </w:r>
      <w:r w:rsidR="008F47B8">
        <w:t>,</w:t>
      </w:r>
      <w:r w:rsidR="008F47B8" w:rsidRPr="00D0283F">
        <w:t xml:space="preserve"> </w:t>
      </w:r>
      <w:r w:rsidR="00D0283F" w:rsidRPr="00D0283F">
        <w:t xml:space="preserve">PA 6 – extruded polyamide (nylon), </w:t>
      </w:r>
      <w:r w:rsidR="00D0283F">
        <w:t>SSP – small scale production</w:t>
      </w:r>
      <w:r w:rsidR="00D0283F" w:rsidRPr="00D0283F">
        <w:t>)</w:t>
      </w:r>
    </w:p>
    <w:tbl>
      <w:tblPr>
        <w:tblW w:w="0" w:type="auto"/>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1236"/>
        <w:gridCol w:w="1276"/>
        <w:gridCol w:w="848"/>
        <w:gridCol w:w="758"/>
        <w:gridCol w:w="858"/>
        <w:gridCol w:w="758"/>
        <w:gridCol w:w="589"/>
        <w:gridCol w:w="907"/>
        <w:gridCol w:w="958"/>
        <w:gridCol w:w="599"/>
      </w:tblGrid>
      <w:tr w:rsidR="00F060C1" w:rsidRPr="00B57B36" w14:paraId="4EFFEEC9" w14:textId="77777777" w:rsidTr="0044406A">
        <w:tc>
          <w:tcPr>
            <w:tcW w:w="1236" w:type="dxa"/>
            <w:tcBorders>
              <w:top w:val="single" w:sz="12" w:space="0" w:color="008000"/>
              <w:bottom w:val="single" w:sz="6" w:space="0" w:color="008000"/>
            </w:tcBorders>
            <w:shd w:val="clear" w:color="auto" w:fill="FFFFFF"/>
          </w:tcPr>
          <w:p w14:paraId="0D195533" w14:textId="77777777" w:rsidR="00F060C1" w:rsidRPr="00B57B36" w:rsidRDefault="00F060C1" w:rsidP="0044406A">
            <w:pPr>
              <w:pStyle w:val="CETBodytext"/>
              <w:rPr>
                <w:lang w:val="en-GB"/>
              </w:rPr>
            </w:pPr>
            <w:r>
              <w:rPr>
                <w:lang w:val="en-GB"/>
              </w:rPr>
              <w:t>Name</w:t>
            </w:r>
            <w:r w:rsidRPr="00B57B36">
              <w:rPr>
                <w:lang w:val="en-GB"/>
              </w:rPr>
              <w:t xml:space="preserve"> </w:t>
            </w:r>
            <w:r>
              <w:rPr>
                <w:lang w:val="en-GB"/>
              </w:rPr>
              <w:t>and type</w:t>
            </w:r>
          </w:p>
        </w:tc>
        <w:tc>
          <w:tcPr>
            <w:tcW w:w="1276" w:type="dxa"/>
            <w:tcBorders>
              <w:top w:val="single" w:sz="12" w:space="0" w:color="008000"/>
              <w:bottom w:val="single" w:sz="6" w:space="0" w:color="008000"/>
            </w:tcBorders>
            <w:shd w:val="clear" w:color="auto" w:fill="FFFFFF"/>
          </w:tcPr>
          <w:p w14:paraId="1FE64658" w14:textId="77777777" w:rsidR="00F060C1" w:rsidRPr="00B57B36" w:rsidRDefault="00F060C1" w:rsidP="0044406A">
            <w:pPr>
              <w:pStyle w:val="CETBodytext"/>
              <w:rPr>
                <w:lang w:val="en-GB"/>
              </w:rPr>
            </w:pPr>
            <w:r>
              <w:rPr>
                <w:lang w:val="en-GB"/>
              </w:rPr>
              <w:t>T</w:t>
            </w:r>
            <w:r w:rsidRPr="00227ECE">
              <w:rPr>
                <w:lang w:val="en-GB"/>
              </w:rPr>
              <w:t>echnology</w:t>
            </w:r>
            <w:r>
              <w:rPr>
                <w:lang w:val="en-GB"/>
              </w:rPr>
              <w:t>, p</w:t>
            </w:r>
            <w:r w:rsidRPr="00A94451">
              <w:rPr>
                <w:lang w:val="en-GB"/>
              </w:rPr>
              <w:t>rinciple of production</w:t>
            </w:r>
          </w:p>
        </w:tc>
        <w:tc>
          <w:tcPr>
            <w:tcW w:w="848" w:type="dxa"/>
            <w:tcBorders>
              <w:top w:val="single" w:sz="12" w:space="0" w:color="008000"/>
              <w:bottom w:val="single" w:sz="6" w:space="0" w:color="008000"/>
            </w:tcBorders>
            <w:shd w:val="clear" w:color="auto" w:fill="FFFFFF"/>
          </w:tcPr>
          <w:p w14:paraId="60255603" w14:textId="77777777" w:rsidR="00F060C1" w:rsidRPr="00B57B36" w:rsidRDefault="00F060C1" w:rsidP="0044406A">
            <w:pPr>
              <w:pStyle w:val="CETBodytext"/>
              <w:rPr>
                <w:lang w:val="en-GB"/>
              </w:rPr>
            </w:pPr>
            <w:r>
              <w:rPr>
                <w:lang w:val="en-GB"/>
              </w:rPr>
              <w:t>P</w:t>
            </w:r>
            <w:r w:rsidRPr="00A94451">
              <w:rPr>
                <w:lang w:val="en-GB"/>
              </w:rPr>
              <w:t>rocessed plastic</w:t>
            </w:r>
          </w:p>
        </w:tc>
        <w:tc>
          <w:tcPr>
            <w:tcW w:w="758" w:type="dxa"/>
            <w:tcBorders>
              <w:top w:val="single" w:sz="12" w:space="0" w:color="008000"/>
              <w:bottom w:val="single" w:sz="6" w:space="0" w:color="008000"/>
            </w:tcBorders>
            <w:shd w:val="clear" w:color="auto" w:fill="FFFFFF"/>
          </w:tcPr>
          <w:p w14:paraId="1361AC33" w14:textId="1ED5C14F" w:rsidR="00F060C1" w:rsidRPr="00B57B36" w:rsidRDefault="00C77038" w:rsidP="00C77038">
            <w:pPr>
              <w:pStyle w:val="CETBodytext"/>
              <w:ind w:right="-1"/>
              <w:rPr>
                <w:rFonts w:cs="Arial"/>
                <w:szCs w:val="18"/>
                <w:lang w:val="en-GB"/>
              </w:rPr>
            </w:pPr>
            <w:r>
              <w:rPr>
                <w:rFonts w:cs="Arial"/>
                <w:szCs w:val="18"/>
                <w:lang w:val="en-GB"/>
              </w:rPr>
              <w:t>Place, n</w:t>
            </w:r>
            <w:r w:rsidRPr="005C108B">
              <w:rPr>
                <w:rFonts w:cs="Arial"/>
                <w:szCs w:val="18"/>
                <w:lang w:val="en-GB"/>
              </w:rPr>
              <w:t>umber of employees</w:t>
            </w:r>
            <w:r>
              <w:rPr>
                <w:rFonts w:cs="Arial"/>
                <w:szCs w:val="18"/>
                <w:lang w:val="en-GB"/>
              </w:rPr>
              <w:t xml:space="preserve"> </w:t>
            </w:r>
          </w:p>
        </w:tc>
        <w:tc>
          <w:tcPr>
            <w:tcW w:w="858" w:type="dxa"/>
            <w:tcBorders>
              <w:top w:val="single" w:sz="12" w:space="0" w:color="008000"/>
              <w:bottom w:val="single" w:sz="6" w:space="0" w:color="008000"/>
            </w:tcBorders>
            <w:shd w:val="clear" w:color="auto" w:fill="FFFFFF"/>
          </w:tcPr>
          <w:p w14:paraId="2517E4B7" w14:textId="70FE16DB" w:rsidR="00F060C1" w:rsidRPr="00B57B36" w:rsidRDefault="00F060C1" w:rsidP="0044406A">
            <w:pPr>
              <w:pStyle w:val="CETBodytext"/>
              <w:ind w:right="-1"/>
              <w:rPr>
                <w:rFonts w:cs="Arial"/>
                <w:szCs w:val="18"/>
                <w:lang w:val="en-GB"/>
              </w:rPr>
            </w:pPr>
            <w:r>
              <w:rPr>
                <w:rFonts w:cs="Arial"/>
                <w:szCs w:val="18"/>
                <w:lang w:val="en-GB"/>
              </w:rPr>
              <w:t>P</w:t>
            </w:r>
            <w:r w:rsidRPr="00403D7C">
              <w:rPr>
                <w:rFonts w:cs="Arial"/>
                <w:szCs w:val="18"/>
                <w:lang w:val="en-GB"/>
              </w:rPr>
              <w:t>roduction size</w:t>
            </w:r>
            <w:r w:rsidR="00263532">
              <w:rPr>
                <w:rFonts w:cs="Arial"/>
                <w:szCs w:val="18"/>
                <w:lang w:val="en-GB"/>
              </w:rPr>
              <w:t>, ventilation</w:t>
            </w:r>
          </w:p>
        </w:tc>
        <w:tc>
          <w:tcPr>
            <w:tcW w:w="758" w:type="dxa"/>
            <w:tcBorders>
              <w:top w:val="single" w:sz="12" w:space="0" w:color="008000"/>
              <w:bottom w:val="single" w:sz="6" w:space="0" w:color="008000"/>
            </w:tcBorders>
            <w:shd w:val="clear" w:color="auto" w:fill="FFFFFF"/>
          </w:tcPr>
          <w:p w14:paraId="20ADFF33" w14:textId="77777777" w:rsidR="00F060C1" w:rsidRDefault="00F060C1" w:rsidP="0044406A">
            <w:pPr>
              <w:pStyle w:val="CETBodytext"/>
              <w:ind w:right="-1"/>
              <w:rPr>
                <w:rFonts w:cs="Arial"/>
                <w:szCs w:val="18"/>
                <w:lang w:val="en-GB"/>
              </w:rPr>
            </w:pPr>
            <w:r>
              <w:rPr>
                <w:rFonts w:cs="Arial"/>
                <w:szCs w:val="18"/>
                <w:lang w:val="en-GB"/>
              </w:rPr>
              <w:t>Exposure time category</w:t>
            </w:r>
          </w:p>
        </w:tc>
        <w:tc>
          <w:tcPr>
            <w:tcW w:w="589" w:type="dxa"/>
            <w:tcBorders>
              <w:top w:val="single" w:sz="12" w:space="0" w:color="008000"/>
              <w:bottom w:val="single" w:sz="6" w:space="0" w:color="008000"/>
            </w:tcBorders>
            <w:shd w:val="clear" w:color="auto" w:fill="FFFFFF"/>
          </w:tcPr>
          <w:p w14:paraId="4E23FC47" w14:textId="77777777" w:rsidR="00F060C1" w:rsidRDefault="00F060C1" w:rsidP="0044406A">
            <w:pPr>
              <w:pStyle w:val="CETBodytext"/>
              <w:ind w:right="-1"/>
              <w:rPr>
                <w:rFonts w:cs="Arial"/>
                <w:szCs w:val="18"/>
                <w:lang w:val="en-GB"/>
              </w:rPr>
            </w:pPr>
            <w:r>
              <w:rPr>
                <w:rFonts w:cs="Arial"/>
                <w:szCs w:val="18"/>
                <w:lang w:val="en-GB"/>
              </w:rPr>
              <w:t>Danger group</w:t>
            </w:r>
          </w:p>
        </w:tc>
        <w:tc>
          <w:tcPr>
            <w:tcW w:w="907" w:type="dxa"/>
            <w:tcBorders>
              <w:top w:val="single" w:sz="12" w:space="0" w:color="008000"/>
              <w:bottom w:val="single" w:sz="6" w:space="0" w:color="008000"/>
            </w:tcBorders>
            <w:shd w:val="clear" w:color="auto" w:fill="FFFFFF"/>
          </w:tcPr>
          <w:p w14:paraId="559204D6" w14:textId="77777777" w:rsidR="00F060C1" w:rsidRDefault="00F060C1" w:rsidP="0044406A">
            <w:pPr>
              <w:pStyle w:val="CETBodytext"/>
              <w:ind w:right="-1"/>
              <w:rPr>
                <w:rFonts w:cs="Arial"/>
                <w:szCs w:val="18"/>
                <w:lang w:val="en-GB"/>
              </w:rPr>
            </w:pPr>
            <w:r>
              <w:rPr>
                <w:rFonts w:cs="Arial"/>
                <w:szCs w:val="18"/>
                <w:lang w:val="en-GB"/>
              </w:rPr>
              <w:t>Assessment risks associated with the action of nanoparticles</w:t>
            </w:r>
          </w:p>
        </w:tc>
        <w:tc>
          <w:tcPr>
            <w:tcW w:w="958" w:type="dxa"/>
            <w:tcBorders>
              <w:top w:val="single" w:sz="12" w:space="0" w:color="008000"/>
              <w:bottom w:val="single" w:sz="6" w:space="0" w:color="008000"/>
            </w:tcBorders>
            <w:shd w:val="clear" w:color="auto" w:fill="FFFFFF"/>
          </w:tcPr>
          <w:p w14:paraId="5DD065CC" w14:textId="77777777" w:rsidR="00F060C1" w:rsidRDefault="00F060C1" w:rsidP="0044406A">
            <w:pPr>
              <w:pStyle w:val="CETBodytext"/>
              <w:ind w:right="-1"/>
              <w:rPr>
                <w:rFonts w:cs="Arial"/>
                <w:szCs w:val="18"/>
                <w:lang w:val="en-GB"/>
              </w:rPr>
            </w:pPr>
            <w:r>
              <w:rPr>
                <w:rFonts w:cs="Arial"/>
                <w:szCs w:val="18"/>
                <w:lang w:val="en-GB"/>
              </w:rPr>
              <w:t xml:space="preserve">Number of particles </w:t>
            </w:r>
            <w:r w:rsidRPr="00A97346">
              <w:rPr>
                <w:rFonts w:cs="Arial"/>
                <w:szCs w:val="18"/>
                <w:lang w:val="en-GB"/>
              </w:rPr>
              <w:t>[#.</w:t>
            </w:r>
            <w:r>
              <w:rPr>
                <w:rFonts w:cs="Arial"/>
                <w:szCs w:val="18"/>
                <w:lang w:val="en-GB"/>
              </w:rPr>
              <w:t xml:space="preserve"> </w:t>
            </w:r>
            <w:r w:rsidRPr="00A97346">
              <w:rPr>
                <w:rFonts w:cs="Arial"/>
                <w:szCs w:val="18"/>
                <w:lang w:val="en-GB"/>
              </w:rPr>
              <w:t>cm</w:t>
            </w:r>
            <w:r w:rsidRPr="00A97346">
              <w:rPr>
                <w:rFonts w:cs="Arial"/>
                <w:szCs w:val="18"/>
                <w:vertAlign w:val="superscript"/>
                <w:lang w:val="en-GB"/>
              </w:rPr>
              <w:t>-3</w:t>
            </w:r>
            <w:r w:rsidRPr="00A97346">
              <w:rPr>
                <w:rFonts w:cs="Arial"/>
                <w:szCs w:val="18"/>
                <w:lang w:val="en-GB"/>
              </w:rPr>
              <w:t>]</w:t>
            </w:r>
            <w:r>
              <w:rPr>
                <w:rFonts w:cs="Arial"/>
                <w:szCs w:val="18"/>
                <w:lang w:val="en-GB"/>
              </w:rPr>
              <w:t xml:space="preserve"> (AVG)</w:t>
            </w:r>
          </w:p>
        </w:tc>
        <w:tc>
          <w:tcPr>
            <w:tcW w:w="599" w:type="dxa"/>
            <w:tcBorders>
              <w:top w:val="single" w:sz="12" w:space="0" w:color="008000"/>
              <w:bottom w:val="single" w:sz="6" w:space="0" w:color="008000"/>
            </w:tcBorders>
            <w:shd w:val="clear" w:color="auto" w:fill="FFFFFF"/>
          </w:tcPr>
          <w:p w14:paraId="1EDE3E12" w14:textId="77777777" w:rsidR="00F060C1" w:rsidRDefault="00F060C1" w:rsidP="0044406A">
            <w:pPr>
              <w:pStyle w:val="CETBodytext"/>
              <w:ind w:right="-1"/>
              <w:rPr>
                <w:rFonts w:cs="Arial"/>
                <w:szCs w:val="18"/>
                <w:lang w:val="en-GB"/>
              </w:rPr>
            </w:pPr>
            <w:r>
              <w:rPr>
                <w:rFonts w:cs="Arial"/>
                <w:szCs w:val="18"/>
                <w:lang w:val="en-GB"/>
              </w:rPr>
              <w:t xml:space="preserve">Particle size </w:t>
            </w:r>
            <w:r w:rsidRPr="00A97346">
              <w:rPr>
                <w:rFonts w:cs="Arial"/>
                <w:szCs w:val="18"/>
                <w:lang w:val="en-GB"/>
              </w:rPr>
              <w:t>[nm]</w:t>
            </w:r>
            <w:r>
              <w:rPr>
                <w:rFonts w:cs="Arial"/>
                <w:szCs w:val="18"/>
                <w:lang w:val="en-GB"/>
              </w:rPr>
              <w:t xml:space="preserve"> (AVG)</w:t>
            </w:r>
          </w:p>
        </w:tc>
      </w:tr>
      <w:tr w:rsidR="00F060C1" w:rsidRPr="00B57B36" w14:paraId="5BAC38F2" w14:textId="77777777" w:rsidTr="0044406A">
        <w:tc>
          <w:tcPr>
            <w:tcW w:w="1236" w:type="dxa"/>
            <w:shd w:val="clear" w:color="auto" w:fill="FFFFFF"/>
          </w:tcPr>
          <w:p w14:paraId="4B788257" w14:textId="338424C1" w:rsidR="00F060C1" w:rsidRPr="00B57B36" w:rsidRDefault="00F060C1" w:rsidP="00F060C1">
            <w:pPr>
              <w:pStyle w:val="CETBodytext"/>
              <w:rPr>
                <w:lang w:val="en-GB"/>
              </w:rPr>
            </w:pPr>
            <w:r w:rsidRPr="00D15629">
              <w:rPr>
                <w:rFonts w:cs="Arial"/>
                <w:szCs w:val="18"/>
                <w:lang w:val="en-GB"/>
              </w:rPr>
              <w:t>Technical University of Liberec</w:t>
            </w:r>
            <w:r>
              <w:rPr>
                <w:rFonts w:cs="Arial"/>
                <w:szCs w:val="18"/>
                <w:lang w:val="en-GB"/>
              </w:rPr>
              <w:t xml:space="preserve">, </w:t>
            </w:r>
            <w:r w:rsidRPr="00F667C8">
              <w:rPr>
                <w:rFonts w:cs="Arial"/>
                <w:szCs w:val="18"/>
                <w:lang w:val="en-GB"/>
              </w:rPr>
              <w:t>experimental laboratory</w:t>
            </w:r>
          </w:p>
        </w:tc>
        <w:tc>
          <w:tcPr>
            <w:tcW w:w="1276" w:type="dxa"/>
            <w:shd w:val="clear" w:color="auto" w:fill="FFFFFF"/>
          </w:tcPr>
          <w:p w14:paraId="692D1DF8" w14:textId="2D2BF72C" w:rsidR="00F060C1" w:rsidRPr="00B57B36" w:rsidRDefault="00B803AC" w:rsidP="00B803AC">
            <w:pPr>
              <w:pStyle w:val="CETBodytext"/>
              <w:rPr>
                <w:lang w:val="en-GB"/>
              </w:rPr>
            </w:pPr>
            <w:r>
              <w:rPr>
                <w:rFonts w:cs="Arial"/>
                <w:szCs w:val="18"/>
                <w:lang w:val="en-GB"/>
              </w:rPr>
              <w:t>CP, e</w:t>
            </w:r>
            <w:r w:rsidR="00F060C1" w:rsidRPr="00F75FCA">
              <w:rPr>
                <w:rFonts w:cs="Arial"/>
                <w:szCs w:val="18"/>
                <w:lang w:val="en-GB"/>
              </w:rPr>
              <w:t>lectrospinning</w:t>
            </w:r>
          </w:p>
        </w:tc>
        <w:tc>
          <w:tcPr>
            <w:tcW w:w="848" w:type="dxa"/>
            <w:shd w:val="clear" w:color="auto" w:fill="FFFFFF"/>
          </w:tcPr>
          <w:p w14:paraId="02E38F2F" w14:textId="5959D58C" w:rsidR="00F060C1" w:rsidRPr="00B57B36" w:rsidRDefault="00F060C1" w:rsidP="00F060C1">
            <w:pPr>
              <w:pStyle w:val="CETBodytext"/>
              <w:rPr>
                <w:lang w:val="en-GB"/>
              </w:rPr>
            </w:pPr>
            <w:r>
              <w:rPr>
                <w:rFonts w:cs="Arial"/>
                <w:szCs w:val="18"/>
                <w:lang w:val="en-GB"/>
              </w:rPr>
              <w:t>PA 6</w:t>
            </w:r>
          </w:p>
        </w:tc>
        <w:tc>
          <w:tcPr>
            <w:tcW w:w="758" w:type="dxa"/>
            <w:shd w:val="clear" w:color="auto" w:fill="FFFFFF"/>
          </w:tcPr>
          <w:p w14:paraId="6EF8BA9D" w14:textId="3009C468" w:rsidR="00F060C1" w:rsidRPr="00606340" w:rsidRDefault="00F060C1" w:rsidP="00F060C1">
            <w:pPr>
              <w:pStyle w:val="CETBodytext"/>
              <w:ind w:right="-1"/>
              <w:rPr>
                <w:rFonts w:cs="Arial"/>
                <w:szCs w:val="18"/>
                <w:lang w:val="en-GB"/>
              </w:rPr>
            </w:pPr>
            <w:r>
              <w:rPr>
                <w:rFonts w:cs="Arial"/>
                <w:szCs w:val="18"/>
                <w:lang w:val="en-GB"/>
              </w:rPr>
              <w:t>Room</w:t>
            </w:r>
            <w:r w:rsidR="00A05A5A">
              <w:rPr>
                <w:rFonts w:cs="Arial"/>
                <w:szCs w:val="18"/>
                <w:lang w:val="en-GB"/>
              </w:rPr>
              <w:t xml:space="preserve"> A</w:t>
            </w:r>
            <w:r w:rsidR="001957BC">
              <w:rPr>
                <w:rFonts w:cs="Arial"/>
                <w:szCs w:val="18"/>
                <w:lang w:val="en-GB"/>
              </w:rPr>
              <w:t xml:space="preserve"> - </w:t>
            </w:r>
            <w:r w:rsidR="001957BC" w:rsidRPr="005F1C57">
              <w:rPr>
                <w:rFonts w:cs="Arial"/>
                <w:szCs w:val="18"/>
                <w:lang w:val="en-GB"/>
              </w:rPr>
              <w:t>movement across the entire area</w:t>
            </w:r>
            <w:r w:rsidR="008B5166">
              <w:rPr>
                <w:rFonts w:cs="Arial"/>
                <w:szCs w:val="18"/>
                <w:lang w:val="en-GB"/>
              </w:rPr>
              <w:t>, 1</w:t>
            </w:r>
          </w:p>
        </w:tc>
        <w:tc>
          <w:tcPr>
            <w:tcW w:w="858" w:type="dxa"/>
            <w:shd w:val="clear" w:color="auto" w:fill="FFFFFF"/>
          </w:tcPr>
          <w:p w14:paraId="571C103F" w14:textId="2D0FD3E5" w:rsidR="00F060C1" w:rsidRPr="00B57B36" w:rsidRDefault="00F060C1" w:rsidP="00F060C1">
            <w:pPr>
              <w:pStyle w:val="CETBodytext"/>
              <w:ind w:right="-1"/>
              <w:rPr>
                <w:rFonts w:cs="Arial"/>
                <w:szCs w:val="18"/>
                <w:lang w:val="en-GB"/>
              </w:rPr>
            </w:pPr>
            <w:r>
              <w:rPr>
                <w:rFonts w:cs="Arial"/>
                <w:szCs w:val="18"/>
                <w:lang w:val="en-GB"/>
              </w:rPr>
              <w:t>SSP, LE</w:t>
            </w:r>
            <w:r w:rsidR="00D361E8">
              <w:rPr>
                <w:rFonts w:cs="Arial"/>
                <w:szCs w:val="18"/>
                <w:lang w:val="en-GB"/>
              </w:rPr>
              <w:t>, LEV</w:t>
            </w:r>
          </w:p>
        </w:tc>
        <w:tc>
          <w:tcPr>
            <w:tcW w:w="758" w:type="dxa"/>
            <w:shd w:val="clear" w:color="auto" w:fill="FFFFFF"/>
          </w:tcPr>
          <w:p w14:paraId="6AA8315A" w14:textId="042B0D3C" w:rsidR="00F060C1" w:rsidRPr="00B57B36" w:rsidRDefault="00F060C1" w:rsidP="00F060C1">
            <w:pPr>
              <w:pStyle w:val="CETBodytext"/>
              <w:ind w:right="-1"/>
              <w:rPr>
                <w:rFonts w:cs="Arial"/>
                <w:szCs w:val="18"/>
                <w:lang w:val="en-GB"/>
              </w:rPr>
            </w:pPr>
            <w:r>
              <w:rPr>
                <w:rFonts w:cs="Arial"/>
                <w:szCs w:val="18"/>
                <w:lang w:val="en-GB"/>
              </w:rPr>
              <w:t>2</w:t>
            </w:r>
          </w:p>
        </w:tc>
        <w:tc>
          <w:tcPr>
            <w:tcW w:w="589" w:type="dxa"/>
            <w:shd w:val="clear" w:color="auto" w:fill="FFFFFF"/>
          </w:tcPr>
          <w:p w14:paraId="517A3C2F" w14:textId="6CF24219" w:rsidR="00F060C1" w:rsidRPr="00B57B36" w:rsidRDefault="00F060C1" w:rsidP="00F060C1">
            <w:pPr>
              <w:pStyle w:val="CETBodytext"/>
              <w:ind w:right="-1"/>
              <w:rPr>
                <w:rFonts w:cs="Arial"/>
                <w:szCs w:val="18"/>
                <w:lang w:val="en-GB"/>
              </w:rPr>
            </w:pPr>
            <w:r>
              <w:rPr>
                <w:rFonts w:cs="Arial"/>
                <w:szCs w:val="18"/>
                <w:lang w:val="en-GB"/>
              </w:rPr>
              <w:t>IV</w:t>
            </w:r>
          </w:p>
        </w:tc>
        <w:tc>
          <w:tcPr>
            <w:tcW w:w="907" w:type="dxa"/>
            <w:shd w:val="clear" w:color="auto" w:fill="FFFFFF"/>
          </w:tcPr>
          <w:p w14:paraId="5963C5E4" w14:textId="0CBF6D7F" w:rsidR="00F060C1" w:rsidRPr="00B57B36" w:rsidRDefault="00F060C1" w:rsidP="00F060C1">
            <w:pPr>
              <w:pStyle w:val="CETBodytext"/>
              <w:ind w:right="-1"/>
              <w:rPr>
                <w:rFonts w:cs="Arial"/>
                <w:szCs w:val="18"/>
                <w:lang w:val="en-GB"/>
              </w:rPr>
            </w:pPr>
            <w:r>
              <w:rPr>
                <w:rFonts w:cs="Arial"/>
                <w:szCs w:val="18"/>
                <w:lang w:val="en-GB"/>
              </w:rPr>
              <w:t>2</w:t>
            </w:r>
          </w:p>
        </w:tc>
        <w:tc>
          <w:tcPr>
            <w:tcW w:w="958" w:type="dxa"/>
            <w:shd w:val="clear" w:color="auto" w:fill="FFFFFF"/>
          </w:tcPr>
          <w:p w14:paraId="63ABAE77" w14:textId="065DC8F1" w:rsidR="00F060C1" w:rsidRPr="00B57B36" w:rsidRDefault="00E804F0" w:rsidP="00E804F0">
            <w:pPr>
              <w:pStyle w:val="CETBodytext"/>
              <w:ind w:right="-1"/>
              <w:rPr>
                <w:rFonts w:cs="Arial"/>
                <w:szCs w:val="18"/>
                <w:lang w:val="en-GB"/>
              </w:rPr>
            </w:pPr>
            <w:r>
              <w:rPr>
                <w:rFonts w:cs="Arial"/>
                <w:szCs w:val="18"/>
                <w:lang w:val="en-GB"/>
              </w:rPr>
              <w:t>2</w:t>
            </w:r>
            <w:r w:rsidR="00F060C1">
              <w:rPr>
                <w:rFonts w:cs="Arial"/>
                <w:szCs w:val="18"/>
                <w:lang w:val="en-GB"/>
              </w:rPr>
              <w:t>,</w:t>
            </w:r>
            <w:r>
              <w:rPr>
                <w:rFonts w:cs="Arial"/>
                <w:szCs w:val="18"/>
                <w:lang w:val="en-GB"/>
              </w:rPr>
              <w:t>829</w:t>
            </w:r>
          </w:p>
        </w:tc>
        <w:tc>
          <w:tcPr>
            <w:tcW w:w="599" w:type="dxa"/>
            <w:shd w:val="clear" w:color="auto" w:fill="FFFFFF"/>
          </w:tcPr>
          <w:p w14:paraId="4C5107FC" w14:textId="4B3F0545" w:rsidR="00F060C1" w:rsidRPr="00B57B36" w:rsidRDefault="008B5166" w:rsidP="00F060C1">
            <w:pPr>
              <w:pStyle w:val="CETBodytext"/>
              <w:ind w:right="-1"/>
              <w:rPr>
                <w:rFonts w:cs="Arial"/>
                <w:szCs w:val="18"/>
                <w:lang w:val="en-GB"/>
              </w:rPr>
            </w:pPr>
            <w:r>
              <w:rPr>
                <w:rFonts w:cs="Arial"/>
                <w:szCs w:val="18"/>
                <w:lang w:val="en-GB"/>
              </w:rPr>
              <w:t>6</w:t>
            </w:r>
            <w:r w:rsidR="00E804F0">
              <w:rPr>
                <w:rFonts w:cs="Arial"/>
                <w:szCs w:val="18"/>
                <w:lang w:val="en-GB"/>
              </w:rPr>
              <w:t>7</w:t>
            </w:r>
          </w:p>
        </w:tc>
      </w:tr>
      <w:tr w:rsidR="00D361E8" w:rsidRPr="00B57B36" w14:paraId="6F125446" w14:textId="77777777" w:rsidTr="0044406A">
        <w:tc>
          <w:tcPr>
            <w:tcW w:w="1236" w:type="dxa"/>
            <w:shd w:val="clear" w:color="auto" w:fill="FFFFFF"/>
          </w:tcPr>
          <w:p w14:paraId="7911730D" w14:textId="15F3DF6D" w:rsidR="00D361E8" w:rsidRPr="00B57B36" w:rsidRDefault="00D361E8" w:rsidP="00D361E8">
            <w:pPr>
              <w:pStyle w:val="CETBodytext"/>
              <w:ind w:right="-1"/>
              <w:rPr>
                <w:rFonts w:cs="Arial"/>
                <w:szCs w:val="18"/>
                <w:lang w:val="en-GB"/>
              </w:rPr>
            </w:pPr>
            <w:r w:rsidRPr="00D15629">
              <w:rPr>
                <w:rFonts w:cs="Arial"/>
                <w:szCs w:val="18"/>
                <w:lang w:val="en-GB"/>
              </w:rPr>
              <w:t>Technical University of Liberec</w:t>
            </w:r>
            <w:r>
              <w:rPr>
                <w:rFonts w:cs="Arial"/>
                <w:szCs w:val="18"/>
                <w:lang w:val="en-GB"/>
              </w:rPr>
              <w:t xml:space="preserve">, </w:t>
            </w:r>
            <w:r w:rsidRPr="00F667C8">
              <w:rPr>
                <w:rFonts w:cs="Arial"/>
                <w:szCs w:val="18"/>
                <w:lang w:val="en-GB"/>
              </w:rPr>
              <w:t>experimental laboratory</w:t>
            </w:r>
          </w:p>
        </w:tc>
        <w:tc>
          <w:tcPr>
            <w:tcW w:w="1276" w:type="dxa"/>
            <w:shd w:val="clear" w:color="auto" w:fill="FFFFFF"/>
          </w:tcPr>
          <w:p w14:paraId="2D77C371" w14:textId="71733FD9" w:rsidR="00D361E8" w:rsidRPr="00B57B36" w:rsidRDefault="00B803AC" w:rsidP="00B803AC">
            <w:pPr>
              <w:pStyle w:val="CETBodytext"/>
              <w:ind w:right="-1"/>
              <w:rPr>
                <w:rFonts w:cs="Arial"/>
                <w:szCs w:val="18"/>
                <w:lang w:val="en-GB"/>
              </w:rPr>
            </w:pPr>
            <w:r>
              <w:rPr>
                <w:rFonts w:cs="Arial"/>
                <w:szCs w:val="18"/>
                <w:lang w:val="en-GB"/>
              </w:rPr>
              <w:t>CP, e</w:t>
            </w:r>
            <w:r w:rsidR="00D361E8" w:rsidRPr="00F75FCA">
              <w:rPr>
                <w:rFonts w:cs="Arial"/>
                <w:szCs w:val="18"/>
                <w:lang w:val="en-GB"/>
              </w:rPr>
              <w:t>lectrospinning</w:t>
            </w:r>
          </w:p>
        </w:tc>
        <w:tc>
          <w:tcPr>
            <w:tcW w:w="848" w:type="dxa"/>
            <w:shd w:val="clear" w:color="auto" w:fill="FFFFFF"/>
          </w:tcPr>
          <w:p w14:paraId="66919A7E" w14:textId="13B9D429" w:rsidR="00D361E8" w:rsidRPr="00B57B36" w:rsidRDefault="00D361E8" w:rsidP="00D361E8">
            <w:pPr>
              <w:pStyle w:val="CETBodytext"/>
              <w:ind w:right="-1"/>
              <w:rPr>
                <w:rFonts w:cs="Arial"/>
                <w:szCs w:val="18"/>
                <w:lang w:val="en-GB"/>
              </w:rPr>
            </w:pPr>
            <w:r>
              <w:rPr>
                <w:rFonts w:cs="Arial"/>
                <w:szCs w:val="18"/>
                <w:lang w:val="en-GB"/>
              </w:rPr>
              <w:t>PA 6</w:t>
            </w:r>
          </w:p>
        </w:tc>
        <w:tc>
          <w:tcPr>
            <w:tcW w:w="758" w:type="dxa"/>
            <w:shd w:val="clear" w:color="auto" w:fill="FFFFFF"/>
          </w:tcPr>
          <w:p w14:paraId="7AE0C8CF" w14:textId="564C1CB1" w:rsidR="00D361E8" w:rsidRPr="00577081" w:rsidRDefault="00D361E8" w:rsidP="00D361E8">
            <w:pPr>
              <w:pStyle w:val="CETBodytext"/>
              <w:ind w:right="-1"/>
              <w:rPr>
                <w:rFonts w:cs="Arial"/>
                <w:szCs w:val="18"/>
                <w:lang w:val="en-GB"/>
              </w:rPr>
            </w:pPr>
            <w:r w:rsidRPr="009B135A">
              <w:rPr>
                <w:rFonts w:cs="Arial"/>
                <w:szCs w:val="18"/>
                <w:lang w:val="en-GB"/>
              </w:rPr>
              <w:t>Room</w:t>
            </w:r>
            <w:r>
              <w:rPr>
                <w:rFonts w:cs="Arial"/>
                <w:szCs w:val="18"/>
                <w:lang w:val="en-GB"/>
              </w:rPr>
              <w:t xml:space="preserve"> A - </w:t>
            </w:r>
            <w:r w:rsidRPr="00A708C1">
              <w:rPr>
                <w:rFonts w:cs="Arial"/>
                <w:szCs w:val="18"/>
                <w:lang w:val="en-GB"/>
              </w:rPr>
              <w:t>devic</w:t>
            </w:r>
            <w:r>
              <w:rPr>
                <w:rFonts w:cs="Arial"/>
                <w:szCs w:val="18"/>
                <w:lang w:val="en-GB"/>
              </w:rPr>
              <w:t>e operation</w:t>
            </w:r>
            <w:r w:rsidRPr="009B135A">
              <w:rPr>
                <w:rFonts w:cs="Arial"/>
                <w:szCs w:val="18"/>
                <w:lang w:val="en-GB"/>
              </w:rPr>
              <w:t>, 1</w:t>
            </w:r>
          </w:p>
        </w:tc>
        <w:tc>
          <w:tcPr>
            <w:tcW w:w="858" w:type="dxa"/>
            <w:shd w:val="clear" w:color="auto" w:fill="FFFFFF"/>
          </w:tcPr>
          <w:p w14:paraId="1C84A2C4" w14:textId="0B517CAE" w:rsidR="00D361E8" w:rsidRPr="00B57B36" w:rsidRDefault="00D361E8" w:rsidP="00D361E8">
            <w:pPr>
              <w:pStyle w:val="CETBodytext"/>
              <w:ind w:right="-1"/>
              <w:rPr>
                <w:rFonts w:cs="Arial"/>
                <w:szCs w:val="18"/>
                <w:lang w:val="en-GB"/>
              </w:rPr>
            </w:pPr>
            <w:r w:rsidRPr="007B4295">
              <w:rPr>
                <w:rFonts w:cs="Arial"/>
                <w:szCs w:val="18"/>
                <w:lang w:val="en-GB"/>
              </w:rPr>
              <w:t>SSP, LE, LEV</w:t>
            </w:r>
          </w:p>
        </w:tc>
        <w:tc>
          <w:tcPr>
            <w:tcW w:w="758" w:type="dxa"/>
            <w:shd w:val="clear" w:color="auto" w:fill="FFFFFF"/>
          </w:tcPr>
          <w:p w14:paraId="2764EC88" w14:textId="2DF7C229" w:rsidR="00D361E8" w:rsidRPr="00B57B36" w:rsidRDefault="00D361E8" w:rsidP="00D361E8">
            <w:pPr>
              <w:pStyle w:val="CETBodytext"/>
              <w:ind w:right="-1"/>
              <w:rPr>
                <w:rFonts w:cs="Arial"/>
                <w:szCs w:val="18"/>
                <w:lang w:val="en-GB"/>
              </w:rPr>
            </w:pPr>
            <w:r>
              <w:rPr>
                <w:rFonts w:cs="Arial"/>
                <w:szCs w:val="18"/>
                <w:lang w:val="en-GB"/>
              </w:rPr>
              <w:t>2</w:t>
            </w:r>
          </w:p>
        </w:tc>
        <w:tc>
          <w:tcPr>
            <w:tcW w:w="589" w:type="dxa"/>
            <w:shd w:val="clear" w:color="auto" w:fill="FFFFFF"/>
          </w:tcPr>
          <w:p w14:paraId="65D2E124" w14:textId="7FFDD310" w:rsidR="00D361E8" w:rsidRPr="00B57B36" w:rsidRDefault="00D361E8" w:rsidP="00D361E8">
            <w:pPr>
              <w:pStyle w:val="CETBodytext"/>
              <w:ind w:right="-1"/>
              <w:rPr>
                <w:rFonts w:cs="Arial"/>
                <w:szCs w:val="18"/>
                <w:lang w:val="en-GB"/>
              </w:rPr>
            </w:pPr>
            <w:r>
              <w:rPr>
                <w:rFonts w:cs="Arial"/>
                <w:szCs w:val="18"/>
                <w:lang w:val="en-GB"/>
              </w:rPr>
              <w:t>IV</w:t>
            </w:r>
          </w:p>
        </w:tc>
        <w:tc>
          <w:tcPr>
            <w:tcW w:w="907" w:type="dxa"/>
            <w:shd w:val="clear" w:color="auto" w:fill="FFFFFF"/>
          </w:tcPr>
          <w:p w14:paraId="661403B5" w14:textId="09C3F9A7" w:rsidR="00D361E8" w:rsidRPr="00B57B36" w:rsidRDefault="00D361E8" w:rsidP="00D361E8">
            <w:pPr>
              <w:pStyle w:val="CETBodytext"/>
              <w:ind w:right="-1"/>
              <w:rPr>
                <w:rFonts w:cs="Arial"/>
                <w:szCs w:val="18"/>
                <w:lang w:val="en-GB"/>
              </w:rPr>
            </w:pPr>
            <w:r>
              <w:rPr>
                <w:rFonts w:cs="Arial"/>
                <w:szCs w:val="18"/>
                <w:lang w:val="en-GB"/>
              </w:rPr>
              <w:t>2</w:t>
            </w:r>
          </w:p>
        </w:tc>
        <w:tc>
          <w:tcPr>
            <w:tcW w:w="958" w:type="dxa"/>
            <w:shd w:val="clear" w:color="auto" w:fill="FFFFFF"/>
          </w:tcPr>
          <w:p w14:paraId="28DF2A98" w14:textId="48D67C30" w:rsidR="00D361E8" w:rsidRPr="00B57B36" w:rsidRDefault="00D361E8" w:rsidP="00D361E8">
            <w:pPr>
              <w:pStyle w:val="CETBodytext"/>
              <w:ind w:right="-1"/>
              <w:rPr>
                <w:rFonts w:cs="Arial"/>
                <w:szCs w:val="18"/>
                <w:lang w:val="en-GB"/>
              </w:rPr>
            </w:pPr>
            <w:r>
              <w:rPr>
                <w:rFonts w:cs="Arial"/>
                <w:szCs w:val="18"/>
                <w:lang w:val="en-GB"/>
              </w:rPr>
              <w:t>2,600</w:t>
            </w:r>
          </w:p>
        </w:tc>
        <w:tc>
          <w:tcPr>
            <w:tcW w:w="599" w:type="dxa"/>
            <w:shd w:val="clear" w:color="auto" w:fill="FFFFFF"/>
          </w:tcPr>
          <w:p w14:paraId="1471DC04" w14:textId="705D982C" w:rsidR="00D361E8" w:rsidRPr="00B57B36" w:rsidRDefault="00D361E8" w:rsidP="00D361E8">
            <w:pPr>
              <w:pStyle w:val="CETBodytext"/>
              <w:ind w:right="-1"/>
              <w:rPr>
                <w:rFonts w:cs="Arial"/>
                <w:szCs w:val="18"/>
                <w:lang w:val="en-GB"/>
              </w:rPr>
            </w:pPr>
            <w:r>
              <w:rPr>
                <w:rFonts w:cs="Arial"/>
                <w:szCs w:val="18"/>
                <w:lang w:val="en-GB"/>
              </w:rPr>
              <w:t>66</w:t>
            </w:r>
          </w:p>
        </w:tc>
      </w:tr>
      <w:tr w:rsidR="00796BB3" w:rsidRPr="00B57B36" w14:paraId="1C38600D" w14:textId="77777777" w:rsidTr="0044406A">
        <w:tc>
          <w:tcPr>
            <w:tcW w:w="1236" w:type="dxa"/>
            <w:shd w:val="clear" w:color="auto" w:fill="FFFFFF"/>
          </w:tcPr>
          <w:p w14:paraId="2D3804EE" w14:textId="3C511160" w:rsidR="00796BB3" w:rsidRDefault="00796BB3" w:rsidP="00796BB3">
            <w:pPr>
              <w:pStyle w:val="CETBodytext"/>
              <w:ind w:right="-1"/>
              <w:rPr>
                <w:rFonts w:cs="Arial"/>
                <w:szCs w:val="18"/>
                <w:lang w:val="en-GB"/>
              </w:rPr>
            </w:pPr>
            <w:r w:rsidRPr="00D15629">
              <w:rPr>
                <w:rFonts w:cs="Arial"/>
                <w:szCs w:val="18"/>
                <w:lang w:val="en-GB"/>
              </w:rPr>
              <w:t>Technical University of Liberec</w:t>
            </w:r>
            <w:r>
              <w:rPr>
                <w:rFonts w:cs="Arial"/>
                <w:szCs w:val="18"/>
                <w:lang w:val="en-GB"/>
              </w:rPr>
              <w:t xml:space="preserve">, </w:t>
            </w:r>
            <w:r w:rsidRPr="00F667C8">
              <w:rPr>
                <w:rFonts w:cs="Arial"/>
                <w:szCs w:val="18"/>
                <w:lang w:val="en-GB"/>
              </w:rPr>
              <w:t>experimental laboratory</w:t>
            </w:r>
          </w:p>
        </w:tc>
        <w:tc>
          <w:tcPr>
            <w:tcW w:w="1276" w:type="dxa"/>
            <w:shd w:val="clear" w:color="auto" w:fill="FFFFFF"/>
          </w:tcPr>
          <w:p w14:paraId="5921EFE8" w14:textId="14F64550" w:rsidR="00796BB3" w:rsidRPr="00B57B36" w:rsidRDefault="00796BB3" w:rsidP="00796BB3">
            <w:pPr>
              <w:pStyle w:val="CETBodytext"/>
              <w:ind w:right="-1"/>
              <w:rPr>
                <w:rFonts w:cs="Arial"/>
                <w:szCs w:val="18"/>
                <w:lang w:val="en-GB"/>
              </w:rPr>
            </w:pPr>
            <w:r w:rsidRPr="00382673">
              <w:rPr>
                <w:rFonts w:cs="Arial"/>
                <w:szCs w:val="18"/>
                <w:lang w:val="en-GB"/>
              </w:rPr>
              <w:t>CP, electrospinning</w:t>
            </w:r>
          </w:p>
        </w:tc>
        <w:tc>
          <w:tcPr>
            <w:tcW w:w="848" w:type="dxa"/>
            <w:shd w:val="clear" w:color="auto" w:fill="FFFFFF"/>
          </w:tcPr>
          <w:p w14:paraId="05FD8222" w14:textId="6CBFFE88" w:rsidR="00796BB3" w:rsidRPr="00B57B36" w:rsidRDefault="00796BB3" w:rsidP="00796BB3">
            <w:pPr>
              <w:pStyle w:val="CETBodytext"/>
              <w:ind w:right="-1"/>
              <w:rPr>
                <w:rFonts w:cs="Arial"/>
                <w:szCs w:val="18"/>
                <w:lang w:val="en-GB"/>
              </w:rPr>
            </w:pPr>
            <w:r>
              <w:rPr>
                <w:rFonts w:cs="Arial"/>
                <w:szCs w:val="18"/>
                <w:lang w:val="en-GB"/>
              </w:rPr>
              <w:t>PA 6</w:t>
            </w:r>
          </w:p>
        </w:tc>
        <w:tc>
          <w:tcPr>
            <w:tcW w:w="758" w:type="dxa"/>
            <w:shd w:val="clear" w:color="auto" w:fill="FFFFFF"/>
          </w:tcPr>
          <w:p w14:paraId="69760693" w14:textId="28391C4E" w:rsidR="00796BB3" w:rsidRPr="00B57B36" w:rsidRDefault="00796BB3" w:rsidP="00796BB3">
            <w:pPr>
              <w:pStyle w:val="CETBodytext"/>
              <w:ind w:right="-1"/>
              <w:rPr>
                <w:rFonts w:cs="Arial"/>
                <w:szCs w:val="18"/>
                <w:lang w:val="en-GB"/>
              </w:rPr>
            </w:pPr>
            <w:r w:rsidRPr="009B135A">
              <w:rPr>
                <w:rFonts w:cs="Arial"/>
                <w:szCs w:val="18"/>
                <w:lang w:val="en-GB"/>
              </w:rPr>
              <w:t>Room</w:t>
            </w:r>
            <w:r>
              <w:rPr>
                <w:rFonts w:cs="Arial"/>
                <w:szCs w:val="18"/>
                <w:lang w:val="en-GB"/>
              </w:rPr>
              <w:t xml:space="preserve"> A - desk</w:t>
            </w:r>
            <w:r w:rsidRPr="009B135A">
              <w:rPr>
                <w:rFonts w:cs="Arial"/>
                <w:szCs w:val="18"/>
                <w:lang w:val="en-GB"/>
              </w:rPr>
              <w:t>, 1</w:t>
            </w:r>
          </w:p>
        </w:tc>
        <w:tc>
          <w:tcPr>
            <w:tcW w:w="858" w:type="dxa"/>
            <w:shd w:val="clear" w:color="auto" w:fill="FFFFFF"/>
          </w:tcPr>
          <w:p w14:paraId="6FE72664" w14:textId="47F10994" w:rsidR="00796BB3" w:rsidRPr="00B57B36" w:rsidRDefault="00796BB3" w:rsidP="00796BB3">
            <w:pPr>
              <w:pStyle w:val="CETBodytext"/>
              <w:ind w:right="-1"/>
              <w:rPr>
                <w:rFonts w:cs="Arial"/>
                <w:szCs w:val="18"/>
                <w:lang w:val="en-GB"/>
              </w:rPr>
            </w:pPr>
            <w:r w:rsidRPr="007B4295">
              <w:rPr>
                <w:rFonts w:cs="Arial"/>
                <w:szCs w:val="18"/>
                <w:lang w:val="en-GB"/>
              </w:rPr>
              <w:t>SSP, LE, LEV</w:t>
            </w:r>
          </w:p>
        </w:tc>
        <w:tc>
          <w:tcPr>
            <w:tcW w:w="758" w:type="dxa"/>
            <w:shd w:val="clear" w:color="auto" w:fill="FFFFFF"/>
          </w:tcPr>
          <w:p w14:paraId="11B8C73D" w14:textId="7F36485A" w:rsidR="00796BB3" w:rsidRPr="00B57B36" w:rsidRDefault="00796BB3" w:rsidP="00796BB3">
            <w:pPr>
              <w:pStyle w:val="CETBodytext"/>
              <w:ind w:right="-1"/>
              <w:rPr>
                <w:rFonts w:cs="Arial"/>
                <w:szCs w:val="18"/>
                <w:lang w:val="en-GB"/>
              </w:rPr>
            </w:pPr>
            <w:r>
              <w:rPr>
                <w:rFonts w:cs="Arial"/>
                <w:szCs w:val="18"/>
                <w:lang w:val="en-GB"/>
              </w:rPr>
              <w:t>2</w:t>
            </w:r>
          </w:p>
        </w:tc>
        <w:tc>
          <w:tcPr>
            <w:tcW w:w="589" w:type="dxa"/>
            <w:shd w:val="clear" w:color="auto" w:fill="FFFFFF"/>
          </w:tcPr>
          <w:p w14:paraId="78C01AD7" w14:textId="0C0E9F22" w:rsidR="00796BB3" w:rsidRPr="00B57B36" w:rsidRDefault="00796BB3" w:rsidP="00796BB3">
            <w:pPr>
              <w:pStyle w:val="CETBodytext"/>
              <w:ind w:right="-1"/>
              <w:rPr>
                <w:rFonts w:cs="Arial"/>
                <w:szCs w:val="18"/>
                <w:lang w:val="en-GB"/>
              </w:rPr>
            </w:pPr>
            <w:r>
              <w:rPr>
                <w:rFonts w:cs="Arial"/>
                <w:szCs w:val="18"/>
                <w:lang w:val="en-GB"/>
              </w:rPr>
              <w:t>IV</w:t>
            </w:r>
          </w:p>
        </w:tc>
        <w:tc>
          <w:tcPr>
            <w:tcW w:w="907" w:type="dxa"/>
            <w:shd w:val="clear" w:color="auto" w:fill="FFFFFF"/>
          </w:tcPr>
          <w:p w14:paraId="7CD2A655" w14:textId="7ADF32F3" w:rsidR="00796BB3" w:rsidRPr="00B57B36" w:rsidRDefault="00796BB3" w:rsidP="00796BB3">
            <w:pPr>
              <w:pStyle w:val="CETBodytext"/>
              <w:ind w:right="-1"/>
              <w:rPr>
                <w:rFonts w:cs="Arial"/>
                <w:szCs w:val="18"/>
                <w:lang w:val="en-GB"/>
              </w:rPr>
            </w:pPr>
            <w:r>
              <w:rPr>
                <w:rFonts w:cs="Arial"/>
                <w:szCs w:val="18"/>
                <w:lang w:val="en-GB"/>
              </w:rPr>
              <w:t>2</w:t>
            </w:r>
          </w:p>
        </w:tc>
        <w:tc>
          <w:tcPr>
            <w:tcW w:w="958" w:type="dxa"/>
            <w:shd w:val="clear" w:color="auto" w:fill="FFFFFF"/>
          </w:tcPr>
          <w:p w14:paraId="38441160" w14:textId="631392C0" w:rsidR="00796BB3" w:rsidRPr="00B57B36" w:rsidRDefault="00796BB3" w:rsidP="00796BB3">
            <w:pPr>
              <w:pStyle w:val="CETBodytext"/>
              <w:ind w:right="-1"/>
              <w:rPr>
                <w:rFonts w:cs="Arial"/>
                <w:szCs w:val="18"/>
                <w:lang w:val="en-GB"/>
              </w:rPr>
            </w:pPr>
            <w:r>
              <w:rPr>
                <w:rFonts w:cs="Arial"/>
                <w:szCs w:val="18"/>
                <w:lang w:val="en-GB"/>
              </w:rPr>
              <w:t>3,391</w:t>
            </w:r>
          </w:p>
        </w:tc>
        <w:tc>
          <w:tcPr>
            <w:tcW w:w="599" w:type="dxa"/>
            <w:shd w:val="clear" w:color="auto" w:fill="FFFFFF"/>
          </w:tcPr>
          <w:p w14:paraId="265B6B84" w14:textId="188C82BB" w:rsidR="00796BB3" w:rsidRPr="00B57B36" w:rsidRDefault="00796BB3" w:rsidP="00796BB3">
            <w:pPr>
              <w:pStyle w:val="CETBodytext"/>
              <w:ind w:right="-1"/>
              <w:rPr>
                <w:rFonts w:cs="Arial"/>
                <w:szCs w:val="18"/>
                <w:lang w:val="en-GB"/>
              </w:rPr>
            </w:pPr>
            <w:r>
              <w:rPr>
                <w:rFonts w:cs="Arial"/>
                <w:szCs w:val="18"/>
                <w:lang w:val="en-GB"/>
              </w:rPr>
              <w:t>57</w:t>
            </w:r>
          </w:p>
        </w:tc>
      </w:tr>
      <w:tr w:rsidR="00796BB3" w:rsidRPr="00B57B36" w14:paraId="2614C20C" w14:textId="77777777" w:rsidTr="0044406A">
        <w:tc>
          <w:tcPr>
            <w:tcW w:w="1236" w:type="dxa"/>
            <w:shd w:val="clear" w:color="auto" w:fill="FFFFFF"/>
          </w:tcPr>
          <w:p w14:paraId="39C995EF" w14:textId="79D5BC7E" w:rsidR="00796BB3" w:rsidRDefault="00796BB3" w:rsidP="00796BB3">
            <w:pPr>
              <w:pStyle w:val="CETBodytext"/>
              <w:ind w:right="-1"/>
              <w:rPr>
                <w:rFonts w:cs="Arial"/>
                <w:szCs w:val="18"/>
                <w:lang w:val="en-GB"/>
              </w:rPr>
            </w:pPr>
            <w:r w:rsidRPr="00D15629">
              <w:rPr>
                <w:rFonts w:cs="Arial"/>
                <w:szCs w:val="18"/>
                <w:lang w:val="en-GB"/>
              </w:rPr>
              <w:t>Technical University of Liberec</w:t>
            </w:r>
            <w:r>
              <w:rPr>
                <w:rFonts w:cs="Arial"/>
                <w:szCs w:val="18"/>
                <w:lang w:val="en-GB"/>
              </w:rPr>
              <w:t xml:space="preserve">, </w:t>
            </w:r>
            <w:r w:rsidRPr="00F667C8">
              <w:rPr>
                <w:rFonts w:cs="Arial"/>
                <w:szCs w:val="18"/>
                <w:lang w:val="en-GB"/>
              </w:rPr>
              <w:t>experimental laboratory</w:t>
            </w:r>
          </w:p>
        </w:tc>
        <w:tc>
          <w:tcPr>
            <w:tcW w:w="1276" w:type="dxa"/>
            <w:shd w:val="clear" w:color="auto" w:fill="FFFFFF"/>
          </w:tcPr>
          <w:p w14:paraId="0589C90B" w14:textId="5D44AB4A" w:rsidR="00796BB3" w:rsidRPr="00B57B36" w:rsidRDefault="00796BB3" w:rsidP="00796BB3">
            <w:pPr>
              <w:pStyle w:val="CETBodytext"/>
              <w:ind w:right="-1"/>
              <w:rPr>
                <w:rFonts w:cs="Arial"/>
                <w:szCs w:val="18"/>
                <w:lang w:val="en-GB"/>
              </w:rPr>
            </w:pPr>
            <w:r w:rsidRPr="00382673">
              <w:rPr>
                <w:rFonts w:cs="Arial"/>
                <w:szCs w:val="18"/>
                <w:lang w:val="en-GB"/>
              </w:rPr>
              <w:t>CP, electrospinning</w:t>
            </w:r>
          </w:p>
        </w:tc>
        <w:tc>
          <w:tcPr>
            <w:tcW w:w="848" w:type="dxa"/>
            <w:shd w:val="clear" w:color="auto" w:fill="FFFFFF"/>
          </w:tcPr>
          <w:p w14:paraId="11F26EF6" w14:textId="0DB3BDEA" w:rsidR="00796BB3" w:rsidRPr="00B57B36" w:rsidRDefault="00796BB3" w:rsidP="00796BB3">
            <w:pPr>
              <w:pStyle w:val="CETBodytext"/>
              <w:ind w:right="-1"/>
              <w:rPr>
                <w:rFonts w:cs="Arial"/>
                <w:szCs w:val="18"/>
                <w:lang w:val="en-GB"/>
              </w:rPr>
            </w:pPr>
            <w:r>
              <w:rPr>
                <w:rFonts w:cs="Arial"/>
                <w:szCs w:val="18"/>
                <w:lang w:val="en-GB"/>
              </w:rPr>
              <w:t>PA 6</w:t>
            </w:r>
          </w:p>
        </w:tc>
        <w:tc>
          <w:tcPr>
            <w:tcW w:w="758" w:type="dxa"/>
            <w:shd w:val="clear" w:color="auto" w:fill="FFFFFF"/>
          </w:tcPr>
          <w:p w14:paraId="1C977D2E" w14:textId="3792A9D3" w:rsidR="00796BB3" w:rsidRPr="00B57B36" w:rsidRDefault="00796BB3" w:rsidP="00796BB3">
            <w:pPr>
              <w:pStyle w:val="CETBodytext"/>
              <w:ind w:right="-1"/>
              <w:rPr>
                <w:rFonts w:cs="Arial"/>
                <w:szCs w:val="18"/>
                <w:lang w:val="en-GB"/>
              </w:rPr>
            </w:pPr>
            <w:r w:rsidRPr="009B135A">
              <w:rPr>
                <w:rFonts w:cs="Arial"/>
                <w:szCs w:val="18"/>
                <w:lang w:val="en-GB"/>
              </w:rPr>
              <w:t>Room</w:t>
            </w:r>
            <w:r>
              <w:rPr>
                <w:rFonts w:cs="Arial"/>
                <w:szCs w:val="18"/>
                <w:lang w:val="en-GB"/>
              </w:rPr>
              <w:t xml:space="preserve"> A - </w:t>
            </w:r>
            <w:r w:rsidRPr="00547583">
              <w:rPr>
                <w:rFonts w:cs="Arial"/>
                <w:szCs w:val="18"/>
                <w:lang w:val="en-GB"/>
              </w:rPr>
              <w:t>corridor</w:t>
            </w:r>
            <w:r w:rsidRPr="009B135A">
              <w:rPr>
                <w:rFonts w:cs="Arial"/>
                <w:szCs w:val="18"/>
                <w:lang w:val="en-GB"/>
              </w:rPr>
              <w:t>, 1</w:t>
            </w:r>
          </w:p>
        </w:tc>
        <w:tc>
          <w:tcPr>
            <w:tcW w:w="858" w:type="dxa"/>
            <w:shd w:val="clear" w:color="auto" w:fill="FFFFFF"/>
          </w:tcPr>
          <w:p w14:paraId="7AAA0ED2" w14:textId="4E710323" w:rsidR="00796BB3" w:rsidRPr="00B57B36" w:rsidRDefault="00796BB3" w:rsidP="00796BB3">
            <w:pPr>
              <w:pStyle w:val="CETBodytext"/>
              <w:ind w:right="-1"/>
              <w:rPr>
                <w:rFonts w:cs="Arial"/>
                <w:szCs w:val="18"/>
                <w:lang w:val="en-GB"/>
              </w:rPr>
            </w:pPr>
            <w:r w:rsidRPr="007B4295">
              <w:rPr>
                <w:rFonts w:cs="Arial"/>
                <w:szCs w:val="18"/>
                <w:lang w:val="en-GB"/>
              </w:rPr>
              <w:t>SSP, LE, LEV</w:t>
            </w:r>
          </w:p>
        </w:tc>
        <w:tc>
          <w:tcPr>
            <w:tcW w:w="758" w:type="dxa"/>
            <w:shd w:val="clear" w:color="auto" w:fill="FFFFFF"/>
          </w:tcPr>
          <w:p w14:paraId="69078892" w14:textId="238CF58F" w:rsidR="00796BB3" w:rsidRPr="00B57B36" w:rsidRDefault="00796BB3" w:rsidP="00796BB3">
            <w:pPr>
              <w:pStyle w:val="CETBodytext"/>
              <w:ind w:right="-1"/>
              <w:rPr>
                <w:rFonts w:cs="Arial"/>
                <w:szCs w:val="18"/>
                <w:lang w:val="en-GB"/>
              </w:rPr>
            </w:pPr>
            <w:r>
              <w:rPr>
                <w:rFonts w:cs="Arial"/>
                <w:szCs w:val="18"/>
                <w:lang w:val="en-GB"/>
              </w:rPr>
              <w:t>2</w:t>
            </w:r>
          </w:p>
        </w:tc>
        <w:tc>
          <w:tcPr>
            <w:tcW w:w="589" w:type="dxa"/>
            <w:shd w:val="clear" w:color="auto" w:fill="FFFFFF"/>
          </w:tcPr>
          <w:p w14:paraId="610F33A9" w14:textId="4CFF20E2" w:rsidR="00796BB3" w:rsidRPr="00B57B36" w:rsidRDefault="00796BB3" w:rsidP="00796BB3">
            <w:pPr>
              <w:pStyle w:val="CETBodytext"/>
              <w:ind w:right="-1"/>
              <w:rPr>
                <w:rFonts w:cs="Arial"/>
                <w:szCs w:val="18"/>
                <w:lang w:val="en-GB"/>
              </w:rPr>
            </w:pPr>
            <w:r>
              <w:rPr>
                <w:rFonts w:cs="Arial"/>
                <w:szCs w:val="18"/>
                <w:lang w:val="en-GB"/>
              </w:rPr>
              <w:t>IV</w:t>
            </w:r>
          </w:p>
        </w:tc>
        <w:tc>
          <w:tcPr>
            <w:tcW w:w="907" w:type="dxa"/>
            <w:shd w:val="clear" w:color="auto" w:fill="FFFFFF"/>
          </w:tcPr>
          <w:p w14:paraId="1F3DC672" w14:textId="175AE036" w:rsidR="00796BB3" w:rsidRPr="00B57B36" w:rsidRDefault="00796BB3" w:rsidP="00796BB3">
            <w:pPr>
              <w:pStyle w:val="CETBodytext"/>
              <w:ind w:right="-1"/>
              <w:rPr>
                <w:rFonts w:cs="Arial"/>
                <w:szCs w:val="18"/>
                <w:lang w:val="en-GB"/>
              </w:rPr>
            </w:pPr>
            <w:r>
              <w:rPr>
                <w:rFonts w:cs="Arial"/>
                <w:szCs w:val="18"/>
                <w:lang w:val="en-GB"/>
              </w:rPr>
              <w:t>2</w:t>
            </w:r>
          </w:p>
        </w:tc>
        <w:tc>
          <w:tcPr>
            <w:tcW w:w="958" w:type="dxa"/>
            <w:shd w:val="clear" w:color="auto" w:fill="FFFFFF"/>
          </w:tcPr>
          <w:p w14:paraId="1FF2B40B" w14:textId="124AD8F8" w:rsidR="00796BB3" w:rsidRPr="00B57B36" w:rsidRDefault="00796BB3" w:rsidP="00796BB3">
            <w:pPr>
              <w:pStyle w:val="CETBodytext"/>
              <w:ind w:right="-1"/>
              <w:rPr>
                <w:rFonts w:cs="Arial"/>
                <w:szCs w:val="18"/>
                <w:lang w:val="en-GB"/>
              </w:rPr>
            </w:pPr>
            <w:r>
              <w:rPr>
                <w:rFonts w:cs="Arial"/>
                <w:szCs w:val="18"/>
                <w:lang w:val="en-GB"/>
              </w:rPr>
              <w:t>3,102</w:t>
            </w:r>
          </w:p>
        </w:tc>
        <w:tc>
          <w:tcPr>
            <w:tcW w:w="599" w:type="dxa"/>
            <w:shd w:val="clear" w:color="auto" w:fill="FFFFFF"/>
          </w:tcPr>
          <w:p w14:paraId="3CF1DF6A" w14:textId="6880ED05" w:rsidR="00796BB3" w:rsidRPr="00B57B36" w:rsidRDefault="00796BB3" w:rsidP="00796BB3">
            <w:pPr>
              <w:pStyle w:val="CETBodytext"/>
              <w:ind w:right="-1"/>
              <w:rPr>
                <w:rFonts w:cs="Arial"/>
                <w:szCs w:val="18"/>
                <w:lang w:val="en-GB"/>
              </w:rPr>
            </w:pPr>
            <w:r>
              <w:rPr>
                <w:rFonts w:cs="Arial"/>
                <w:szCs w:val="18"/>
                <w:lang w:val="en-GB"/>
              </w:rPr>
              <w:t>59</w:t>
            </w:r>
          </w:p>
        </w:tc>
      </w:tr>
      <w:tr w:rsidR="00796BB3" w:rsidRPr="00B57B36" w14:paraId="7B7FBDB8" w14:textId="77777777" w:rsidTr="0044406A">
        <w:tc>
          <w:tcPr>
            <w:tcW w:w="1236" w:type="dxa"/>
            <w:shd w:val="clear" w:color="auto" w:fill="FFFFFF"/>
          </w:tcPr>
          <w:p w14:paraId="0FB162D2" w14:textId="0812EE40" w:rsidR="00796BB3" w:rsidRDefault="00796BB3" w:rsidP="00796BB3">
            <w:pPr>
              <w:pStyle w:val="CETBodytext"/>
              <w:ind w:right="-1"/>
              <w:rPr>
                <w:rFonts w:cs="Arial"/>
                <w:szCs w:val="18"/>
                <w:lang w:val="en-GB"/>
              </w:rPr>
            </w:pPr>
            <w:r w:rsidRPr="00D15629">
              <w:rPr>
                <w:rFonts w:cs="Arial"/>
                <w:szCs w:val="18"/>
                <w:lang w:val="en-GB"/>
              </w:rPr>
              <w:t>Technical University of Liberec</w:t>
            </w:r>
            <w:r>
              <w:rPr>
                <w:rFonts w:cs="Arial"/>
                <w:szCs w:val="18"/>
                <w:lang w:val="en-GB"/>
              </w:rPr>
              <w:t xml:space="preserve">, </w:t>
            </w:r>
            <w:r w:rsidRPr="00F667C8">
              <w:rPr>
                <w:rFonts w:cs="Arial"/>
                <w:szCs w:val="18"/>
                <w:lang w:val="en-GB"/>
              </w:rPr>
              <w:t>experimental laboratory</w:t>
            </w:r>
          </w:p>
        </w:tc>
        <w:tc>
          <w:tcPr>
            <w:tcW w:w="1276" w:type="dxa"/>
            <w:shd w:val="clear" w:color="auto" w:fill="FFFFFF"/>
          </w:tcPr>
          <w:p w14:paraId="2328C7A4" w14:textId="02C0BC97" w:rsidR="00796BB3" w:rsidRDefault="00796BB3" w:rsidP="00796BB3">
            <w:pPr>
              <w:pStyle w:val="CETBodytext"/>
              <w:ind w:right="-1"/>
              <w:rPr>
                <w:rFonts w:cs="Arial"/>
                <w:szCs w:val="18"/>
                <w:lang w:val="en-GB"/>
              </w:rPr>
            </w:pPr>
            <w:r w:rsidRPr="00382673">
              <w:rPr>
                <w:rFonts w:cs="Arial"/>
                <w:szCs w:val="18"/>
                <w:lang w:val="en-GB"/>
              </w:rPr>
              <w:t>CP, electrospinning</w:t>
            </w:r>
          </w:p>
        </w:tc>
        <w:tc>
          <w:tcPr>
            <w:tcW w:w="848" w:type="dxa"/>
            <w:shd w:val="clear" w:color="auto" w:fill="FFFFFF"/>
          </w:tcPr>
          <w:p w14:paraId="6E7F9EA4" w14:textId="68AFDC3F" w:rsidR="00796BB3" w:rsidRDefault="00796BB3" w:rsidP="00796BB3">
            <w:pPr>
              <w:pStyle w:val="CETBodytext"/>
              <w:ind w:right="-1"/>
              <w:rPr>
                <w:rFonts w:cs="Arial"/>
                <w:szCs w:val="18"/>
                <w:lang w:val="en-GB"/>
              </w:rPr>
            </w:pPr>
            <w:r>
              <w:rPr>
                <w:rFonts w:cs="Arial"/>
                <w:szCs w:val="18"/>
                <w:lang w:val="en-GB"/>
              </w:rPr>
              <w:t>PA 6</w:t>
            </w:r>
          </w:p>
        </w:tc>
        <w:tc>
          <w:tcPr>
            <w:tcW w:w="758" w:type="dxa"/>
            <w:shd w:val="clear" w:color="auto" w:fill="FFFFFF"/>
          </w:tcPr>
          <w:p w14:paraId="30F5DF08" w14:textId="147E96E3" w:rsidR="00796BB3" w:rsidRDefault="00796BB3" w:rsidP="00796BB3">
            <w:pPr>
              <w:pStyle w:val="CETBodytext"/>
              <w:ind w:right="-1"/>
              <w:rPr>
                <w:rFonts w:cs="Arial"/>
                <w:szCs w:val="18"/>
                <w:lang w:val="en-GB"/>
              </w:rPr>
            </w:pPr>
            <w:r w:rsidRPr="009B135A">
              <w:rPr>
                <w:rFonts w:cs="Arial"/>
                <w:szCs w:val="18"/>
                <w:lang w:val="en-GB"/>
              </w:rPr>
              <w:t>Room</w:t>
            </w:r>
            <w:r>
              <w:rPr>
                <w:rFonts w:cs="Arial"/>
                <w:szCs w:val="18"/>
                <w:lang w:val="en-GB"/>
              </w:rPr>
              <w:t xml:space="preserve"> B - hood</w:t>
            </w:r>
            <w:r w:rsidRPr="009B135A">
              <w:rPr>
                <w:rFonts w:cs="Arial"/>
                <w:szCs w:val="18"/>
                <w:lang w:val="en-GB"/>
              </w:rPr>
              <w:t>, 1</w:t>
            </w:r>
          </w:p>
        </w:tc>
        <w:tc>
          <w:tcPr>
            <w:tcW w:w="858" w:type="dxa"/>
            <w:shd w:val="clear" w:color="auto" w:fill="FFFFFF"/>
          </w:tcPr>
          <w:p w14:paraId="637A0DA5" w14:textId="665C080B" w:rsidR="00796BB3" w:rsidRDefault="00796BB3" w:rsidP="00796BB3">
            <w:pPr>
              <w:pStyle w:val="CETBodytext"/>
              <w:ind w:right="-1"/>
              <w:rPr>
                <w:rFonts w:cs="Arial"/>
                <w:szCs w:val="18"/>
                <w:lang w:val="en-GB"/>
              </w:rPr>
            </w:pPr>
            <w:r w:rsidRPr="007B4295">
              <w:rPr>
                <w:rFonts w:cs="Arial"/>
                <w:szCs w:val="18"/>
                <w:lang w:val="en-GB"/>
              </w:rPr>
              <w:t>SSP, LE, LEV</w:t>
            </w:r>
          </w:p>
        </w:tc>
        <w:tc>
          <w:tcPr>
            <w:tcW w:w="758" w:type="dxa"/>
            <w:shd w:val="clear" w:color="auto" w:fill="FFFFFF"/>
          </w:tcPr>
          <w:p w14:paraId="5C6A67AE" w14:textId="2D9BE698" w:rsidR="00796BB3" w:rsidRDefault="00796BB3" w:rsidP="00796BB3">
            <w:pPr>
              <w:pStyle w:val="CETBodytext"/>
              <w:ind w:right="-1"/>
              <w:rPr>
                <w:rFonts w:cs="Arial"/>
                <w:szCs w:val="18"/>
                <w:lang w:val="en-GB"/>
              </w:rPr>
            </w:pPr>
            <w:r>
              <w:rPr>
                <w:rFonts w:cs="Arial"/>
                <w:szCs w:val="18"/>
                <w:lang w:val="en-GB"/>
              </w:rPr>
              <w:t>1</w:t>
            </w:r>
          </w:p>
        </w:tc>
        <w:tc>
          <w:tcPr>
            <w:tcW w:w="589" w:type="dxa"/>
            <w:shd w:val="clear" w:color="auto" w:fill="FFFFFF"/>
          </w:tcPr>
          <w:p w14:paraId="791857E6" w14:textId="50308BF7" w:rsidR="00796BB3" w:rsidRDefault="00796BB3" w:rsidP="00796BB3">
            <w:pPr>
              <w:pStyle w:val="CETBodytext"/>
              <w:ind w:right="-1"/>
              <w:rPr>
                <w:rFonts w:cs="Arial"/>
                <w:szCs w:val="18"/>
                <w:lang w:val="en-GB"/>
              </w:rPr>
            </w:pPr>
            <w:r>
              <w:rPr>
                <w:rFonts w:cs="Arial"/>
                <w:szCs w:val="18"/>
                <w:lang w:val="en-GB"/>
              </w:rPr>
              <w:t>IV</w:t>
            </w:r>
          </w:p>
        </w:tc>
        <w:tc>
          <w:tcPr>
            <w:tcW w:w="907" w:type="dxa"/>
            <w:shd w:val="clear" w:color="auto" w:fill="FFFFFF"/>
          </w:tcPr>
          <w:p w14:paraId="35F0FCA7" w14:textId="685395F9" w:rsidR="00796BB3" w:rsidRDefault="00796BB3" w:rsidP="00796BB3">
            <w:pPr>
              <w:pStyle w:val="CETBodytext"/>
              <w:ind w:right="-1"/>
              <w:rPr>
                <w:rFonts w:cs="Arial"/>
                <w:szCs w:val="18"/>
                <w:lang w:val="en-GB"/>
              </w:rPr>
            </w:pPr>
            <w:r>
              <w:rPr>
                <w:rFonts w:cs="Arial"/>
                <w:szCs w:val="18"/>
                <w:lang w:val="en-GB"/>
              </w:rPr>
              <w:t>2</w:t>
            </w:r>
          </w:p>
        </w:tc>
        <w:tc>
          <w:tcPr>
            <w:tcW w:w="958" w:type="dxa"/>
            <w:shd w:val="clear" w:color="auto" w:fill="FFFFFF"/>
          </w:tcPr>
          <w:p w14:paraId="7919744C" w14:textId="2CEF7616" w:rsidR="00796BB3" w:rsidRDefault="00796BB3" w:rsidP="00796BB3">
            <w:pPr>
              <w:pStyle w:val="CETBodytext"/>
              <w:ind w:right="-1"/>
              <w:rPr>
                <w:rFonts w:cs="Arial"/>
                <w:szCs w:val="18"/>
                <w:lang w:val="en-GB"/>
              </w:rPr>
            </w:pPr>
            <w:r>
              <w:rPr>
                <w:rFonts w:cs="Arial"/>
                <w:szCs w:val="18"/>
                <w:lang w:val="en-GB"/>
              </w:rPr>
              <w:t>698</w:t>
            </w:r>
          </w:p>
        </w:tc>
        <w:tc>
          <w:tcPr>
            <w:tcW w:w="599" w:type="dxa"/>
            <w:shd w:val="clear" w:color="auto" w:fill="FFFFFF"/>
          </w:tcPr>
          <w:p w14:paraId="608F7B72" w14:textId="21A82AF3" w:rsidR="00796BB3" w:rsidRDefault="00796BB3" w:rsidP="00796BB3">
            <w:pPr>
              <w:pStyle w:val="CETBodytext"/>
              <w:ind w:right="-1"/>
              <w:rPr>
                <w:rFonts w:cs="Arial"/>
                <w:szCs w:val="18"/>
                <w:lang w:val="en-GB"/>
              </w:rPr>
            </w:pPr>
            <w:r>
              <w:rPr>
                <w:rFonts w:cs="Arial"/>
                <w:szCs w:val="18"/>
                <w:lang w:val="en-GB"/>
              </w:rPr>
              <w:t>42</w:t>
            </w:r>
          </w:p>
        </w:tc>
      </w:tr>
      <w:tr w:rsidR="00796BB3" w:rsidRPr="00B57B36" w14:paraId="05DCADF4" w14:textId="77777777" w:rsidTr="0044406A">
        <w:tc>
          <w:tcPr>
            <w:tcW w:w="1236" w:type="dxa"/>
            <w:shd w:val="clear" w:color="auto" w:fill="FFFFFF"/>
          </w:tcPr>
          <w:p w14:paraId="6E9E3EF7" w14:textId="7EE6F411" w:rsidR="00796BB3" w:rsidRPr="006674A4" w:rsidRDefault="00796BB3" w:rsidP="00796BB3">
            <w:pPr>
              <w:pStyle w:val="CETBodytext"/>
              <w:ind w:right="-1"/>
              <w:rPr>
                <w:rFonts w:cs="Arial"/>
                <w:szCs w:val="18"/>
                <w:lang w:val="en-GB"/>
              </w:rPr>
            </w:pPr>
            <w:r w:rsidRPr="00D15629">
              <w:rPr>
                <w:rFonts w:cs="Arial"/>
                <w:szCs w:val="18"/>
                <w:lang w:val="en-GB"/>
              </w:rPr>
              <w:t>Technical University of Liberec</w:t>
            </w:r>
            <w:r>
              <w:rPr>
                <w:rFonts w:cs="Arial"/>
                <w:szCs w:val="18"/>
                <w:lang w:val="en-GB"/>
              </w:rPr>
              <w:t xml:space="preserve">, </w:t>
            </w:r>
            <w:r w:rsidRPr="00F667C8">
              <w:rPr>
                <w:rFonts w:cs="Arial"/>
                <w:szCs w:val="18"/>
                <w:lang w:val="en-GB"/>
              </w:rPr>
              <w:t>experimental laboratory</w:t>
            </w:r>
          </w:p>
        </w:tc>
        <w:tc>
          <w:tcPr>
            <w:tcW w:w="1276" w:type="dxa"/>
            <w:shd w:val="clear" w:color="auto" w:fill="FFFFFF"/>
          </w:tcPr>
          <w:p w14:paraId="47E28523" w14:textId="6D08343E" w:rsidR="00796BB3" w:rsidRDefault="00796BB3" w:rsidP="00796BB3">
            <w:pPr>
              <w:pStyle w:val="CETBodytext"/>
              <w:ind w:right="-1"/>
              <w:rPr>
                <w:szCs w:val="18"/>
              </w:rPr>
            </w:pPr>
            <w:r w:rsidRPr="00382673">
              <w:rPr>
                <w:rFonts w:cs="Arial"/>
                <w:szCs w:val="18"/>
                <w:lang w:val="en-GB"/>
              </w:rPr>
              <w:t>CP, electrospinning</w:t>
            </w:r>
          </w:p>
        </w:tc>
        <w:tc>
          <w:tcPr>
            <w:tcW w:w="848" w:type="dxa"/>
            <w:shd w:val="clear" w:color="auto" w:fill="FFFFFF"/>
          </w:tcPr>
          <w:p w14:paraId="581A6FD9" w14:textId="0A1F7FE1" w:rsidR="00796BB3" w:rsidRDefault="00796BB3" w:rsidP="00796BB3">
            <w:pPr>
              <w:pStyle w:val="CETBodytext"/>
              <w:ind w:right="-1"/>
              <w:rPr>
                <w:rFonts w:cs="Arial"/>
                <w:szCs w:val="18"/>
                <w:lang w:val="en-GB"/>
              </w:rPr>
            </w:pPr>
            <w:r>
              <w:rPr>
                <w:rFonts w:cs="Arial"/>
                <w:szCs w:val="18"/>
                <w:lang w:val="en-GB"/>
              </w:rPr>
              <w:t>PA 6</w:t>
            </w:r>
          </w:p>
        </w:tc>
        <w:tc>
          <w:tcPr>
            <w:tcW w:w="758" w:type="dxa"/>
            <w:shd w:val="clear" w:color="auto" w:fill="FFFFFF"/>
          </w:tcPr>
          <w:p w14:paraId="0941B366" w14:textId="1A730EBC" w:rsidR="00796BB3" w:rsidRDefault="00796BB3" w:rsidP="00796BB3">
            <w:pPr>
              <w:pStyle w:val="CETBodytext"/>
              <w:ind w:right="-1"/>
              <w:rPr>
                <w:rFonts w:cs="Arial"/>
                <w:szCs w:val="18"/>
                <w:lang w:val="en-GB"/>
              </w:rPr>
            </w:pPr>
            <w:r w:rsidRPr="009B135A">
              <w:rPr>
                <w:rFonts w:cs="Arial"/>
                <w:szCs w:val="18"/>
                <w:lang w:val="en-GB"/>
              </w:rPr>
              <w:t>Room</w:t>
            </w:r>
            <w:r>
              <w:rPr>
                <w:rFonts w:cs="Arial"/>
                <w:szCs w:val="18"/>
                <w:lang w:val="en-GB"/>
              </w:rPr>
              <w:t xml:space="preserve"> B - </w:t>
            </w:r>
            <w:r w:rsidRPr="005F1C57">
              <w:rPr>
                <w:rFonts w:cs="Arial"/>
                <w:szCs w:val="18"/>
                <w:lang w:val="en-GB"/>
              </w:rPr>
              <w:t>movement across the entire area</w:t>
            </w:r>
            <w:r w:rsidRPr="009B135A">
              <w:rPr>
                <w:rFonts w:cs="Arial"/>
                <w:szCs w:val="18"/>
                <w:lang w:val="en-GB"/>
              </w:rPr>
              <w:t xml:space="preserve">, </w:t>
            </w:r>
            <w:r>
              <w:rPr>
                <w:rFonts w:cs="Arial"/>
                <w:szCs w:val="18"/>
                <w:lang w:val="en-GB"/>
              </w:rPr>
              <w:t>8</w:t>
            </w:r>
          </w:p>
        </w:tc>
        <w:tc>
          <w:tcPr>
            <w:tcW w:w="858" w:type="dxa"/>
            <w:shd w:val="clear" w:color="auto" w:fill="FFFFFF"/>
          </w:tcPr>
          <w:p w14:paraId="388C022F" w14:textId="63B0D225" w:rsidR="00796BB3" w:rsidRDefault="00796BB3" w:rsidP="00796BB3">
            <w:pPr>
              <w:pStyle w:val="CETBodytext"/>
              <w:ind w:right="-1"/>
              <w:rPr>
                <w:rFonts w:cs="Arial"/>
                <w:szCs w:val="18"/>
                <w:lang w:val="en-GB"/>
              </w:rPr>
            </w:pPr>
            <w:r w:rsidRPr="007B4295">
              <w:rPr>
                <w:rFonts w:cs="Arial"/>
                <w:szCs w:val="18"/>
                <w:lang w:val="en-GB"/>
              </w:rPr>
              <w:t>SSP, LE, LEV</w:t>
            </w:r>
          </w:p>
        </w:tc>
        <w:tc>
          <w:tcPr>
            <w:tcW w:w="758" w:type="dxa"/>
            <w:shd w:val="clear" w:color="auto" w:fill="FFFFFF"/>
          </w:tcPr>
          <w:p w14:paraId="6E3C8C67" w14:textId="413939D9" w:rsidR="00796BB3" w:rsidRDefault="00796BB3" w:rsidP="00796BB3">
            <w:pPr>
              <w:pStyle w:val="CETBodytext"/>
              <w:ind w:right="-1"/>
              <w:rPr>
                <w:rFonts w:cs="Arial"/>
                <w:szCs w:val="18"/>
                <w:lang w:val="en-GB"/>
              </w:rPr>
            </w:pPr>
            <w:r>
              <w:rPr>
                <w:rFonts w:cs="Arial"/>
                <w:szCs w:val="18"/>
                <w:lang w:val="en-GB"/>
              </w:rPr>
              <w:t>1</w:t>
            </w:r>
          </w:p>
        </w:tc>
        <w:tc>
          <w:tcPr>
            <w:tcW w:w="589" w:type="dxa"/>
            <w:shd w:val="clear" w:color="auto" w:fill="FFFFFF"/>
          </w:tcPr>
          <w:p w14:paraId="23E348A0" w14:textId="6600A6E7" w:rsidR="00796BB3" w:rsidRDefault="00796BB3" w:rsidP="00796BB3">
            <w:pPr>
              <w:pStyle w:val="CETBodytext"/>
              <w:ind w:right="-1"/>
              <w:rPr>
                <w:rFonts w:cs="Arial"/>
                <w:szCs w:val="18"/>
                <w:lang w:val="en-GB"/>
              </w:rPr>
            </w:pPr>
            <w:r>
              <w:rPr>
                <w:rFonts w:cs="Arial"/>
                <w:szCs w:val="18"/>
                <w:lang w:val="en-GB"/>
              </w:rPr>
              <w:t>IV</w:t>
            </w:r>
          </w:p>
        </w:tc>
        <w:tc>
          <w:tcPr>
            <w:tcW w:w="907" w:type="dxa"/>
            <w:shd w:val="clear" w:color="auto" w:fill="FFFFFF"/>
          </w:tcPr>
          <w:p w14:paraId="6165E9AE" w14:textId="74055F6B" w:rsidR="00796BB3" w:rsidRDefault="00796BB3" w:rsidP="00796BB3">
            <w:pPr>
              <w:pStyle w:val="CETBodytext"/>
              <w:ind w:right="-1"/>
              <w:rPr>
                <w:rFonts w:cs="Arial"/>
                <w:szCs w:val="18"/>
                <w:lang w:val="en-GB"/>
              </w:rPr>
            </w:pPr>
            <w:r>
              <w:rPr>
                <w:rFonts w:cs="Arial"/>
                <w:szCs w:val="18"/>
                <w:lang w:val="en-GB"/>
              </w:rPr>
              <w:t>2</w:t>
            </w:r>
          </w:p>
        </w:tc>
        <w:tc>
          <w:tcPr>
            <w:tcW w:w="958" w:type="dxa"/>
            <w:shd w:val="clear" w:color="auto" w:fill="FFFFFF"/>
          </w:tcPr>
          <w:p w14:paraId="1DC2A3F6" w14:textId="493E264E" w:rsidR="00796BB3" w:rsidRDefault="00796BB3" w:rsidP="00796BB3">
            <w:pPr>
              <w:pStyle w:val="CETBodytext"/>
              <w:ind w:right="-1"/>
              <w:rPr>
                <w:rFonts w:cs="Arial"/>
                <w:szCs w:val="18"/>
                <w:lang w:val="en-GB"/>
              </w:rPr>
            </w:pPr>
            <w:r>
              <w:rPr>
                <w:rFonts w:cs="Arial"/>
                <w:szCs w:val="18"/>
                <w:lang w:val="en-GB"/>
              </w:rPr>
              <w:t>1,033</w:t>
            </w:r>
          </w:p>
        </w:tc>
        <w:tc>
          <w:tcPr>
            <w:tcW w:w="599" w:type="dxa"/>
            <w:shd w:val="clear" w:color="auto" w:fill="FFFFFF"/>
          </w:tcPr>
          <w:p w14:paraId="4F18CF7C" w14:textId="5713F3D8" w:rsidR="00796BB3" w:rsidRDefault="00796BB3" w:rsidP="00796BB3">
            <w:pPr>
              <w:pStyle w:val="CETBodytext"/>
              <w:ind w:right="-1"/>
              <w:rPr>
                <w:rFonts w:cs="Arial"/>
                <w:szCs w:val="18"/>
                <w:lang w:val="en-GB"/>
              </w:rPr>
            </w:pPr>
            <w:r>
              <w:rPr>
                <w:rFonts w:cs="Arial"/>
                <w:szCs w:val="18"/>
                <w:lang w:val="en-GB"/>
              </w:rPr>
              <w:t>54</w:t>
            </w:r>
          </w:p>
        </w:tc>
      </w:tr>
    </w:tbl>
    <w:p w14:paraId="15F1C9CB" w14:textId="4ADFEE8E" w:rsidR="00F85ACC" w:rsidRDefault="00EB3B7C" w:rsidP="00072CA5">
      <w:pPr>
        <w:pStyle w:val="CETHeading1"/>
        <w:tabs>
          <w:tab w:val="right" w:pos="7100"/>
        </w:tabs>
        <w:jc w:val="both"/>
        <w:rPr>
          <w:lang w:val="en-GB"/>
        </w:rPr>
      </w:pPr>
      <w:r w:rsidRPr="00EB3B7C">
        <w:rPr>
          <w:lang w:val="en-GB"/>
        </w:rPr>
        <w:t>Discussion</w:t>
      </w:r>
    </w:p>
    <w:p w14:paraId="338FCCD0" w14:textId="77777777" w:rsidR="00DD1186" w:rsidRPr="00DD1186" w:rsidRDefault="00DD1186" w:rsidP="00DD1186">
      <w:pPr>
        <w:pStyle w:val="CETBodytext"/>
        <w:rPr>
          <w:lang w:val="en-GB"/>
        </w:rPr>
      </w:pPr>
      <w:r w:rsidRPr="00DD1186">
        <w:rPr>
          <w:lang w:val="en-GB"/>
        </w:rPr>
        <w:t>We focused on nanotextile producers - factories and laboratories. The source of nanoparticles is processed plastics (Table 1). It would be ideal to measure the emission of nanoparticles in several tens to hundreds of nanotextile enterprises, but there are not that many in the Czech Republic.</w:t>
      </w:r>
    </w:p>
    <w:p w14:paraId="5AA9319E" w14:textId="0A86880C" w:rsidR="00DD1186" w:rsidRPr="00DD1186" w:rsidRDefault="00DD1186" w:rsidP="00DD1186">
      <w:pPr>
        <w:pStyle w:val="CETBodytext"/>
        <w:rPr>
          <w:lang w:val="en-GB"/>
        </w:rPr>
      </w:pPr>
      <w:r w:rsidRPr="00DD1186">
        <w:rPr>
          <w:lang w:val="en-GB"/>
        </w:rPr>
        <w:t>The priority is to eliminate or reduce exposure to nanoparticles in workplaces, using engineering control systems such as: containment, local exhaust ventilation and general ventilation</w:t>
      </w:r>
      <w:r w:rsidR="00AD72B9">
        <w:rPr>
          <w:lang w:val="en-GB"/>
        </w:rPr>
        <w:t xml:space="preserve"> (</w:t>
      </w:r>
      <w:r w:rsidR="00AD72B9" w:rsidRPr="00DD1186">
        <w:t>Aitken</w:t>
      </w:r>
      <w:r w:rsidR="00AD72B9">
        <w:t xml:space="preserve"> et al., 2004)</w:t>
      </w:r>
      <w:r w:rsidRPr="00DD1186">
        <w:rPr>
          <w:lang w:val="en-GB"/>
        </w:rPr>
        <w:t xml:space="preserve">. The best way to protect yourself is to seal off the sources of the nanoparticles. If this is not possible, a </w:t>
      </w:r>
      <w:r w:rsidR="005D4790" w:rsidRPr="00DD1186">
        <w:rPr>
          <w:lang w:val="en-GB"/>
        </w:rPr>
        <w:t>local exhaust ventilation</w:t>
      </w:r>
      <w:r w:rsidRPr="00DD1186">
        <w:rPr>
          <w:lang w:val="en-GB"/>
        </w:rPr>
        <w:t xml:space="preserve"> with different types of hoods depending on the process requirements can be used. Local ventilation must be supported by general ventilation systems. The effective performance of ventilation systems depends to a large extent on their appropriate use and maintenance. The measurements prove that the situation in the laboratory environment and in the factory is different. Laboratories have closed technologies and powerful hoods, while nanotextile factories have open technologies and general ventilation. The performance parameters of the ventilation and its maintenance were not evaluated.</w:t>
      </w:r>
    </w:p>
    <w:p w14:paraId="0B9D0BFF" w14:textId="2A5A8B5C" w:rsidR="00DD1186" w:rsidRPr="00DD1186" w:rsidRDefault="00DD1186" w:rsidP="00DD1186">
      <w:pPr>
        <w:pStyle w:val="CETBodytext"/>
        <w:rPr>
          <w:lang w:val="en-GB"/>
        </w:rPr>
      </w:pPr>
      <w:r w:rsidRPr="00DD1186">
        <w:rPr>
          <w:lang w:val="en-GB"/>
        </w:rPr>
        <w:lastRenderedPageBreak/>
        <w:t xml:space="preserve">Employees in the nanotechnology industry did not have any individual respiratory protection at work. This is precisely why protecting the health of employees when working in the nanotextile industry is very important, as </w:t>
      </w:r>
      <w:r w:rsidR="00881D57" w:rsidRPr="00881D57">
        <w:rPr>
          <w:lang w:val="en-GB"/>
        </w:rPr>
        <w:t>exposure to engineered nanomaterials from textile materials could happen by means of several pathways:</w:t>
      </w:r>
      <w:r w:rsidRPr="00DD1186">
        <w:rPr>
          <w:lang w:val="en-GB"/>
        </w:rPr>
        <w:t xml:space="preserve"> inhalation, skin absorption and ingestion (Alanezi, 2018</w:t>
      </w:r>
      <w:r w:rsidR="008D44E6">
        <w:rPr>
          <w:lang w:val="en-GB"/>
        </w:rPr>
        <w:t>)</w:t>
      </w:r>
      <w:r w:rsidRPr="00DD1186">
        <w:rPr>
          <w:lang w:val="en-GB"/>
        </w:rPr>
        <w:t>. The easiest way to receive artificial nanoparticles is the respiratory tract. Since engineered nanoparticles are smaller than 100 nm (Table 1, 2, 3), these materials can smoothly penetrate cells (Aryal et al., 2019), the smaller the nanoparticle, the higher the potential health risk (ISO TR 27628, 2007). Thus, the main problem for employees in the nanotextile industry during exposure to nanoparticles from textiles is their inhalation.</w:t>
      </w:r>
    </w:p>
    <w:p w14:paraId="52900E7D" w14:textId="77777777" w:rsidR="00DD1186" w:rsidRPr="00DD1186" w:rsidRDefault="00DD1186" w:rsidP="00DD1186">
      <w:pPr>
        <w:pStyle w:val="CETBodytext"/>
        <w:rPr>
          <w:lang w:val="en-GB"/>
        </w:rPr>
      </w:pPr>
      <w:r w:rsidRPr="00DD1186">
        <w:rPr>
          <w:lang w:val="en-GB"/>
        </w:rPr>
        <w:t>If the risk is 2 or 3, measures should be taken to minimize the negative impact of nanoparticles on human health. This can be achieved through technical and organizational measures. Alternatively, with the help of individual measures, or with the help of personal protective equipment, here respiratory protection equipment.</w:t>
      </w:r>
    </w:p>
    <w:p w14:paraId="7B88A3FA" w14:textId="77777777" w:rsidR="00DD1186" w:rsidRPr="00DD1186" w:rsidRDefault="00DD1186" w:rsidP="00DD1186">
      <w:pPr>
        <w:pStyle w:val="CETBodytext"/>
        <w:rPr>
          <w:lang w:val="en-GB"/>
        </w:rPr>
      </w:pPr>
      <w:r w:rsidRPr="00DD1186">
        <w:rPr>
          <w:lang w:val="en-GB"/>
        </w:rPr>
        <w:t>Risk minimization should always be considered in the case of the danger of nanoparticles, which are listed in the certified methodology for providing personal protective work equipment in environments with a risk of nanoparticles (Senčík et al., 2016). In these cases, it is always recommended to use protective respiratory equipment. In the case of extreme exposure to nanoparticles, it is recommended to prioritize the protection of employees by technical means, or using collective protection.</w:t>
      </w:r>
    </w:p>
    <w:p w14:paraId="70055401" w14:textId="52B2759B" w:rsidR="00072CA5" w:rsidRDefault="00DD1186" w:rsidP="00DD1186">
      <w:pPr>
        <w:pStyle w:val="CETBodytext"/>
        <w:rPr>
          <w:lang w:val="en-GB"/>
        </w:rPr>
      </w:pPr>
      <w:r w:rsidRPr="00DD1186">
        <w:rPr>
          <w:lang w:val="en-GB"/>
        </w:rPr>
        <w:t>In the event that the risk is marked 3 or 2 and is associated with the action of nanoparticles, it is advisable to address other possibilities of penetration of nanoparticles into the body and to consider, for example, suitable eye and skin protection (Senčík et al.</w:t>
      </w:r>
      <w:r>
        <w:rPr>
          <w:lang w:val="en-GB"/>
        </w:rPr>
        <w:t>,</w:t>
      </w:r>
      <w:r w:rsidRPr="00DD1186">
        <w:rPr>
          <w:lang w:val="en-GB"/>
        </w:rPr>
        <w:t xml:space="preserve"> 2016).</w:t>
      </w:r>
    </w:p>
    <w:p w14:paraId="68D26B83" w14:textId="159B34BB" w:rsidR="00600535" w:rsidRPr="00B57B36" w:rsidRDefault="00600535" w:rsidP="00600535">
      <w:pPr>
        <w:pStyle w:val="CETHeading1"/>
        <w:rPr>
          <w:lang w:val="en-GB"/>
        </w:rPr>
      </w:pPr>
      <w:r w:rsidRPr="00B57B36">
        <w:rPr>
          <w:lang w:val="en-GB"/>
        </w:rPr>
        <w:t>Conclusions</w:t>
      </w:r>
    </w:p>
    <w:p w14:paraId="31A16FBA" w14:textId="77777777" w:rsidR="0057233F" w:rsidRPr="0057233F" w:rsidRDefault="0057233F" w:rsidP="0057233F">
      <w:pPr>
        <w:pStyle w:val="CETBodytext"/>
        <w:rPr>
          <w:lang w:val="en-GB"/>
        </w:rPr>
      </w:pPr>
      <w:r w:rsidRPr="0057233F">
        <w:rPr>
          <w:lang w:val="en-GB"/>
        </w:rPr>
        <w:t>The concentration of nanoparticles in nanotextile operations is relatively high, as the risk assessment reaches medium and high values.</w:t>
      </w:r>
    </w:p>
    <w:p w14:paraId="2F9E82A1" w14:textId="194805D1" w:rsidR="00C4267E" w:rsidRDefault="0057233F" w:rsidP="0057233F">
      <w:pPr>
        <w:pStyle w:val="CETBodytext"/>
        <w:rPr>
          <w:lang w:val="en-GB"/>
        </w:rPr>
      </w:pPr>
      <w:r w:rsidRPr="0057233F">
        <w:rPr>
          <w:lang w:val="en-GB"/>
        </w:rPr>
        <w:t>To minimize risks, it is best to implement technical and organizational measures. Alternatively, mitigate them with individual measures.</w:t>
      </w:r>
    </w:p>
    <w:p w14:paraId="459D05E6" w14:textId="77777777" w:rsidR="00600535" w:rsidRPr="00B57B36" w:rsidRDefault="00600535" w:rsidP="00600535">
      <w:pPr>
        <w:pStyle w:val="CETAcknowledgementstitle"/>
      </w:pPr>
      <w:r w:rsidRPr="00B57B36">
        <w:t>Acknowledgments</w:t>
      </w:r>
    </w:p>
    <w:p w14:paraId="33F8138F" w14:textId="2ED139EE" w:rsidR="00600535" w:rsidRPr="00B57B36" w:rsidRDefault="008124D3" w:rsidP="00600535">
      <w:pPr>
        <w:pStyle w:val="CETBodytext"/>
        <w:rPr>
          <w:lang w:val="en-GB"/>
        </w:rPr>
      </w:pPr>
      <w:r w:rsidRPr="008124D3">
        <w:rPr>
          <w:lang w:val="en-GB"/>
        </w:rPr>
        <w:t>This result was financially supported by the institutional support for the long-term conceptual development of the research organization for the years 2018-2022 and is part of the research task Measurement and evaluation of the working atmosphere in the nanotechnology industry, solved by the Occupational Safety Research Institute in 2022.</w:t>
      </w:r>
    </w:p>
    <w:p w14:paraId="4F1327F8" w14:textId="77777777" w:rsidR="00600535" w:rsidRPr="00B57B36" w:rsidRDefault="00600535" w:rsidP="00600535">
      <w:pPr>
        <w:pStyle w:val="CETReference"/>
      </w:pPr>
      <w:r w:rsidRPr="00B57B36">
        <w:t>References</w:t>
      </w:r>
    </w:p>
    <w:p w14:paraId="697C9BCA" w14:textId="77777777" w:rsidR="00E43365" w:rsidRPr="000B67B0" w:rsidRDefault="00E43365" w:rsidP="000B67B0">
      <w:pPr>
        <w:shd w:val="clear" w:color="auto" w:fill="FFFFFF"/>
        <w:tabs>
          <w:tab w:val="clear" w:pos="7100"/>
        </w:tabs>
        <w:spacing w:line="0" w:lineRule="auto"/>
        <w:jc w:val="left"/>
        <w:rPr>
          <w:rFonts w:ascii="ff5" w:hAnsi="ff5"/>
          <w:color w:val="000000"/>
          <w:sz w:val="60"/>
          <w:szCs w:val="60"/>
          <w:lang w:val="cs-CZ" w:eastAsia="cs-CZ"/>
        </w:rPr>
      </w:pPr>
      <w:r w:rsidRPr="000B67B0">
        <w:rPr>
          <w:rFonts w:ascii="ff5" w:hAnsi="ff5"/>
          <w:color w:val="000000"/>
          <w:sz w:val="60"/>
          <w:szCs w:val="60"/>
          <w:lang w:val="cs-CZ" w:eastAsia="cs-CZ"/>
        </w:rPr>
        <w:t>2008</w:t>
      </w:r>
    </w:p>
    <w:p w14:paraId="6C717C88" w14:textId="77777777" w:rsidR="00E43365" w:rsidRPr="000B67B0" w:rsidRDefault="00E43365" w:rsidP="000B67B0">
      <w:pPr>
        <w:shd w:val="clear" w:color="auto" w:fill="FFFFFF"/>
        <w:tabs>
          <w:tab w:val="clear" w:pos="7100"/>
        </w:tabs>
        <w:spacing w:line="0" w:lineRule="auto"/>
        <w:jc w:val="left"/>
        <w:rPr>
          <w:rFonts w:ascii="ff5" w:hAnsi="ff5"/>
          <w:color w:val="000000"/>
          <w:sz w:val="60"/>
          <w:szCs w:val="60"/>
          <w:lang w:val="cs-CZ" w:eastAsia="cs-CZ"/>
        </w:rPr>
      </w:pPr>
      <w:r w:rsidRPr="000B67B0">
        <w:rPr>
          <w:rFonts w:ascii="ff5" w:hAnsi="ff5"/>
          <w:color w:val="000000"/>
          <w:sz w:val="60"/>
          <w:szCs w:val="60"/>
          <w:lang w:val="cs-CZ" w:eastAsia="cs-CZ"/>
        </w:rPr>
        <w:t>2008</w:t>
      </w:r>
    </w:p>
    <w:p w14:paraId="58C36810" w14:textId="77777777" w:rsidR="00E43365" w:rsidRPr="000B67B0" w:rsidRDefault="00E43365" w:rsidP="000B67B0">
      <w:pPr>
        <w:shd w:val="clear" w:color="auto" w:fill="FFFFFF"/>
        <w:tabs>
          <w:tab w:val="clear" w:pos="7100"/>
        </w:tabs>
        <w:spacing w:line="0" w:lineRule="auto"/>
        <w:jc w:val="left"/>
        <w:rPr>
          <w:rFonts w:ascii="ff5" w:hAnsi="ff5"/>
          <w:color w:val="000000"/>
          <w:sz w:val="60"/>
          <w:szCs w:val="60"/>
          <w:lang w:val="cs-CZ" w:eastAsia="cs-CZ"/>
        </w:rPr>
      </w:pPr>
      <w:r w:rsidRPr="000B67B0">
        <w:rPr>
          <w:rFonts w:ascii="ff5" w:hAnsi="ff5"/>
          <w:color w:val="000000"/>
          <w:sz w:val="60"/>
          <w:szCs w:val="60"/>
          <w:lang w:val="cs-CZ" w:eastAsia="cs-CZ"/>
        </w:rPr>
        <w:t>2008</w:t>
      </w:r>
    </w:p>
    <w:p w14:paraId="5B7C14FD" w14:textId="77777777" w:rsidR="00E43365" w:rsidRPr="000B67B0" w:rsidRDefault="00E43365" w:rsidP="000B67B0">
      <w:pPr>
        <w:shd w:val="clear" w:color="auto" w:fill="FFFFFF"/>
        <w:tabs>
          <w:tab w:val="clear" w:pos="7100"/>
        </w:tabs>
        <w:spacing w:line="0" w:lineRule="auto"/>
        <w:jc w:val="left"/>
        <w:rPr>
          <w:rFonts w:ascii="ff5" w:hAnsi="ff5"/>
          <w:color w:val="000000"/>
          <w:sz w:val="60"/>
          <w:szCs w:val="60"/>
          <w:lang w:val="cs-CZ" w:eastAsia="cs-CZ"/>
        </w:rPr>
      </w:pPr>
      <w:r w:rsidRPr="000B67B0">
        <w:rPr>
          <w:rFonts w:ascii="ff5" w:hAnsi="ff5"/>
          <w:color w:val="000000"/>
          <w:sz w:val="60"/>
          <w:szCs w:val="60"/>
          <w:lang w:val="cs-CZ" w:eastAsia="cs-CZ"/>
        </w:rPr>
        <w:t>2008</w:t>
      </w:r>
    </w:p>
    <w:p w14:paraId="423E0C52" w14:textId="77777777" w:rsidR="00E43365" w:rsidRDefault="00E43365" w:rsidP="00AC7835">
      <w:pPr>
        <w:pStyle w:val="CETReferencetext"/>
      </w:pPr>
      <w:r w:rsidRPr="00DD1186">
        <w:t>Aitken, R.J., Creely, K.</w:t>
      </w:r>
      <w:r>
        <w:t>S., Tran, C.</w:t>
      </w:r>
      <w:r w:rsidRPr="00DD1186">
        <w:t>L.</w:t>
      </w:r>
      <w:r>
        <w:t>,</w:t>
      </w:r>
      <w:r w:rsidRPr="00DD1186">
        <w:t xml:space="preserve"> 2004</w:t>
      </w:r>
      <w:r>
        <w:t>,</w:t>
      </w:r>
      <w:r w:rsidRPr="00DD1186">
        <w:t xml:space="preserve"> Nanoparticles: an occupational hygiene review</w:t>
      </w:r>
      <w:r>
        <w:t>,</w:t>
      </w:r>
      <w:r w:rsidRPr="00DD1186">
        <w:t xml:space="preserve"> Health and Safety Executive Research Report</w:t>
      </w:r>
      <w:r>
        <w:t>,</w:t>
      </w:r>
      <w:r w:rsidRPr="00DD1186">
        <w:t xml:space="preserve"> 274.</w:t>
      </w:r>
    </w:p>
    <w:p w14:paraId="616B7A88" w14:textId="77777777" w:rsidR="00E43365" w:rsidRDefault="00E43365" w:rsidP="00AC7835">
      <w:pPr>
        <w:pStyle w:val="CETReferencetext"/>
      </w:pPr>
      <w:r>
        <w:t>Alanezi, A.</w:t>
      </w:r>
      <w:r w:rsidRPr="001B0645">
        <w:t>M.</w:t>
      </w:r>
      <w:r>
        <w:t>,</w:t>
      </w:r>
      <w:r w:rsidRPr="001B0645">
        <w:t xml:space="preserve"> 2018</w:t>
      </w:r>
      <w:r>
        <w:t>,</w:t>
      </w:r>
      <w:r w:rsidRPr="001B0645">
        <w:t xml:space="preserve"> Impact of pollution generated by the textile industry on health and environment</w:t>
      </w:r>
      <w:r>
        <w:t>,</w:t>
      </w:r>
      <w:r w:rsidRPr="001B0645">
        <w:t xml:space="preserve"> J. Univ. Stud. Incl. Res, 2, 160-176.</w:t>
      </w:r>
    </w:p>
    <w:p w14:paraId="73489DF4" w14:textId="77777777" w:rsidR="00E43365" w:rsidRPr="00C602EB" w:rsidRDefault="00E43365" w:rsidP="00AC7835">
      <w:pPr>
        <w:pStyle w:val="CETReferencetext"/>
        <w:rPr>
          <w:highlight w:val="yellow"/>
        </w:rPr>
      </w:pPr>
      <w:r w:rsidRPr="00A52D79">
        <w:t>Aryal, S., Park, H., Leary, J.F., Key, J.</w:t>
      </w:r>
      <w:r>
        <w:t>,</w:t>
      </w:r>
      <w:r w:rsidRPr="00A52D79">
        <w:t xml:space="preserve"> 2019</w:t>
      </w:r>
      <w:r>
        <w:t xml:space="preserve">, </w:t>
      </w:r>
      <w:r w:rsidRPr="00A52D79">
        <w:t>Top-down fabrication-based nano/microparticles for molecular imaging and drug delivery</w:t>
      </w:r>
      <w:r>
        <w:t>,</w:t>
      </w:r>
      <w:r w:rsidRPr="00A52D79">
        <w:t xml:space="preserve"> International journal of nanomedicine</w:t>
      </w:r>
      <w:r>
        <w:t>,</w:t>
      </w:r>
      <w:r w:rsidRPr="00A52D79">
        <w:t xml:space="preserve"> 6631-6644.</w:t>
      </w:r>
    </w:p>
    <w:p w14:paraId="43E07EB8" w14:textId="77777777" w:rsidR="00E43365" w:rsidRDefault="00E43365" w:rsidP="00E65B91">
      <w:pPr>
        <w:pStyle w:val="CETReferencetext"/>
      </w:pPr>
      <w:r w:rsidRPr="00494760">
        <w:t>Brown P., Stevens, K.</w:t>
      </w:r>
      <w:r>
        <w:t xml:space="preserve">, </w:t>
      </w:r>
      <w:r w:rsidRPr="00494760">
        <w:t>2007. Nanofibers and nanot</w:t>
      </w:r>
      <w:r>
        <w:t>echnology in textiles. Woodhead Publishing Limited, Cambridge.</w:t>
      </w:r>
    </w:p>
    <w:p w14:paraId="166A3409" w14:textId="77777777" w:rsidR="00E43365" w:rsidRPr="000B67B0" w:rsidRDefault="00E43365" w:rsidP="000B67B0">
      <w:pPr>
        <w:shd w:val="clear" w:color="auto" w:fill="FFFFFF"/>
        <w:tabs>
          <w:tab w:val="clear" w:pos="7100"/>
        </w:tabs>
        <w:spacing w:line="0" w:lineRule="auto"/>
        <w:jc w:val="left"/>
        <w:rPr>
          <w:rFonts w:ascii="ff5" w:hAnsi="ff5"/>
          <w:color w:val="000000"/>
          <w:sz w:val="60"/>
          <w:szCs w:val="60"/>
          <w:lang w:val="cs-CZ" w:eastAsia="cs-CZ"/>
        </w:rPr>
      </w:pPr>
      <w:r w:rsidRPr="000B67B0">
        <w:rPr>
          <w:rFonts w:ascii="ff5" w:hAnsi="ff5"/>
          <w:color w:val="000000"/>
          <w:sz w:val="60"/>
          <w:szCs w:val="60"/>
          <w:lang w:val="cs-CZ" w:eastAsia="cs-CZ"/>
        </w:rPr>
        <w:t xml:space="preserve">Inhalation exposure characterization and assessment, 2007, accessed on 13 November </w:t>
      </w:r>
    </w:p>
    <w:p w14:paraId="035AF2EC" w14:textId="77777777" w:rsidR="00E43365" w:rsidRPr="000B67B0" w:rsidRDefault="00E43365" w:rsidP="000B67B0">
      <w:pPr>
        <w:shd w:val="clear" w:color="auto" w:fill="FFFFFF"/>
        <w:tabs>
          <w:tab w:val="clear" w:pos="7100"/>
        </w:tabs>
        <w:spacing w:line="0" w:lineRule="auto"/>
        <w:jc w:val="left"/>
        <w:rPr>
          <w:rFonts w:ascii="ff5" w:hAnsi="ff5"/>
          <w:color w:val="000000"/>
          <w:sz w:val="60"/>
          <w:szCs w:val="60"/>
          <w:lang w:val="cs-CZ" w:eastAsia="cs-CZ"/>
        </w:rPr>
      </w:pPr>
      <w:r w:rsidRPr="000B67B0">
        <w:rPr>
          <w:rFonts w:ascii="ff5" w:hAnsi="ff5"/>
          <w:color w:val="000000"/>
          <w:sz w:val="60"/>
          <w:szCs w:val="60"/>
          <w:lang w:val="cs-CZ" w:eastAsia="cs-CZ"/>
        </w:rPr>
        <w:t xml:space="preserve">Inhalation exposure characterization and assessment, 2007, accessed on 13 November </w:t>
      </w:r>
    </w:p>
    <w:p w14:paraId="5325FD4F" w14:textId="77777777" w:rsidR="00E43365" w:rsidRPr="000B67B0" w:rsidRDefault="00E43365" w:rsidP="000B67B0">
      <w:pPr>
        <w:shd w:val="clear" w:color="auto" w:fill="FFFFFF"/>
        <w:tabs>
          <w:tab w:val="clear" w:pos="7100"/>
        </w:tabs>
        <w:spacing w:line="0" w:lineRule="auto"/>
        <w:jc w:val="left"/>
        <w:rPr>
          <w:rFonts w:ascii="ff5" w:hAnsi="ff5"/>
          <w:color w:val="000000"/>
          <w:sz w:val="60"/>
          <w:szCs w:val="60"/>
          <w:lang w:val="cs-CZ" w:eastAsia="cs-CZ"/>
        </w:rPr>
      </w:pPr>
      <w:r w:rsidRPr="000B67B0">
        <w:rPr>
          <w:rFonts w:ascii="ff5" w:hAnsi="ff5"/>
          <w:color w:val="000000"/>
          <w:sz w:val="60"/>
          <w:szCs w:val="60"/>
          <w:lang w:val="cs-CZ" w:eastAsia="cs-CZ"/>
        </w:rPr>
        <w:t xml:space="preserve">Inhalation exposure characterization and assessment, 2007, accessed on 13 November </w:t>
      </w:r>
    </w:p>
    <w:p w14:paraId="737394AA" w14:textId="77777777" w:rsidR="00E43365" w:rsidRPr="000B67B0" w:rsidRDefault="00E43365" w:rsidP="000B67B0">
      <w:pPr>
        <w:shd w:val="clear" w:color="auto" w:fill="FFFFFF"/>
        <w:tabs>
          <w:tab w:val="clear" w:pos="7100"/>
        </w:tabs>
        <w:spacing w:line="0" w:lineRule="auto"/>
        <w:jc w:val="left"/>
        <w:rPr>
          <w:rFonts w:ascii="ff5" w:hAnsi="ff5"/>
          <w:color w:val="000000"/>
          <w:sz w:val="60"/>
          <w:szCs w:val="60"/>
          <w:lang w:val="cs-CZ" w:eastAsia="cs-CZ"/>
        </w:rPr>
      </w:pPr>
      <w:r w:rsidRPr="000B67B0">
        <w:rPr>
          <w:rFonts w:ascii="ff5" w:hAnsi="ff5"/>
          <w:color w:val="000000"/>
          <w:sz w:val="60"/>
          <w:szCs w:val="60"/>
          <w:lang w:val="cs-CZ" w:eastAsia="cs-CZ"/>
        </w:rPr>
        <w:t xml:space="preserve">Inhalation exposure characterization and assessment, 2007, accessed on 13 November </w:t>
      </w:r>
    </w:p>
    <w:p w14:paraId="341B3D36" w14:textId="77777777" w:rsidR="00E43365" w:rsidRDefault="00E43365" w:rsidP="00E65B91">
      <w:pPr>
        <w:pStyle w:val="CETReferencetext"/>
      </w:pPr>
      <w:r w:rsidRPr="000B67B0">
        <w:t>ISO TR 27628</w:t>
      </w:r>
      <w:r>
        <w:t>,</w:t>
      </w:r>
      <w:r w:rsidRPr="000B67B0">
        <w:t xml:space="preserve"> 2007. Nanotechnologies — Workplace atmosphere-ultrafine, nanoparticle and nano-structured aerosols-inhalation exposure characterization and assessment, ISO, Geneva.</w:t>
      </w:r>
    </w:p>
    <w:p w14:paraId="14081969" w14:textId="77777777" w:rsidR="00E43365" w:rsidRPr="000B67B0" w:rsidRDefault="00E43365" w:rsidP="000B67B0">
      <w:pPr>
        <w:shd w:val="clear" w:color="auto" w:fill="FFFFFF"/>
        <w:tabs>
          <w:tab w:val="clear" w:pos="7100"/>
        </w:tabs>
        <w:spacing w:line="0" w:lineRule="auto"/>
        <w:jc w:val="left"/>
        <w:rPr>
          <w:rFonts w:ascii="ff5" w:hAnsi="ff5"/>
          <w:color w:val="000000"/>
          <w:sz w:val="60"/>
          <w:szCs w:val="60"/>
          <w:lang w:val="cs-CZ" w:eastAsia="cs-CZ"/>
        </w:rPr>
      </w:pPr>
      <w:r w:rsidRPr="000B67B0">
        <w:rPr>
          <w:rFonts w:ascii="ff5" w:hAnsi="ff5"/>
          <w:color w:val="000000"/>
          <w:sz w:val="60"/>
          <w:szCs w:val="60"/>
          <w:lang w:val="cs-CZ" w:eastAsia="cs-CZ"/>
        </w:rPr>
        <w:t xml:space="preserve">ISO/TR 27628: Workplace atmospheres. Ultrafine, nanoparticle and nano-structured aerosols. </w:t>
      </w:r>
    </w:p>
    <w:p w14:paraId="15C38DFD" w14:textId="77777777" w:rsidR="00E43365" w:rsidRPr="000B67B0" w:rsidRDefault="00E43365" w:rsidP="000B67B0">
      <w:pPr>
        <w:shd w:val="clear" w:color="auto" w:fill="FFFFFF"/>
        <w:tabs>
          <w:tab w:val="clear" w:pos="7100"/>
        </w:tabs>
        <w:spacing w:line="0" w:lineRule="auto"/>
        <w:jc w:val="left"/>
        <w:rPr>
          <w:rFonts w:ascii="ff5" w:hAnsi="ff5"/>
          <w:color w:val="000000"/>
          <w:sz w:val="60"/>
          <w:szCs w:val="60"/>
          <w:lang w:val="cs-CZ" w:eastAsia="cs-CZ"/>
        </w:rPr>
      </w:pPr>
      <w:r w:rsidRPr="000B67B0">
        <w:rPr>
          <w:rFonts w:ascii="ff5" w:hAnsi="ff5"/>
          <w:color w:val="000000"/>
          <w:sz w:val="60"/>
          <w:szCs w:val="60"/>
          <w:lang w:val="cs-CZ" w:eastAsia="cs-CZ"/>
        </w:rPr>
        <w:t xml:space="preserve">ISO/TR 27628: Workplace atmospheres. Ultrafine, nanoparticle and nano-structured aerosols. </w:t>
      </w:r>
    </w:p>
    <w:p w14:paraId="0A2AE945" w14:textId="77777777" w:rsidR="00E43365" w:rsidRPr="000B67B0" w:rsidRDefault="00E43365" w:rsidP="000B67B0">
      <w:pPr>
        <w:shd w:val="clear" w:color="auto" w:fill="FFFFFF"/>
        <w:tabs>
          <w:tab w:val="clear" w:pos="7100"/>
        </w:tabs>
        <w:spacing w:line="0" w:lineRule="auto"/>
        <w:jc w:val="left"/>
        <w:rPr>
          <w:rFonts w:ascii="ff5" w:hAnsi="ff5"/>
          <w:color w:val="000000"/>
          <w:sz w:val="60"/>
          <w:szCs w:val="60"/>
          <w:lang w:val="cs-CZ" w:eastAsia="cs-CZ"/>
        </w:rPr>
      </w:pPr>
      <w:r w:rsidRPr="000B67B0">
        <w:rPr>
          <w:rFonts w:ascii="ff5" w:hAnsi="ff5"/>
          <w:color w:val="000000"/>
          <w:sz w:val="60"/>
          <w:szCs w:val="60"/>
          <w:lang w:val="cs-CZ" w:eastAsia="cs-CZ"/>
        </w:rPr>
        <w:t xml:space="preserve">ISO/TR 27628: Workplace atmospheres. Ultrafine, nanoparticle and nano-structured aerosols. </w:t>
      </w:r>
    </w:p>
    <w:p w14:paraId="2B43C50C" w14:textId="77777777" w:rsidR="00E43365" w:rsidRPr="000B67B0" w:rsidRDefault="00E43365" w:rsidP="000B67B0">
      <w:pPr>
        <w:shd w:val="clear" w:color="auto" w:fill="FFFFFF"/>
        <w:tabs>
          <w:tab w:val="clear" w:pos="7100"/>
        </w:tabs>
        <w:spacing w:line="0" w:lineRule="auto"/>
        <w:jc w:val="left"/>
        <w:rPr>
          <w:rFonts w:ascii="ff5" w:hAnsi="ff5"/>
          <w:color w:val="000000"/>
          <w:sz w:val="60"/>
          <w:szCs w:val="60"/>
          <w:lang w:val="cs-CZ" w:eastAsia="cs-CZ"/>
        </w:rPr>
      </w:pPr>
      <w:r w:rsidRPr="000B67B0">
        <w:rPr>
          <w:rFonts w:ascii="ff5" w:hAnsi="ff5"/>
          <w:color w:val="000000"/>
          <w:sz w:val="60"/>
          <w:szCs w:val="60"/>
          <w:lang w:val="cs-CZ" w:eastAsia="cs-CZ"/>
        </w:rPr>
        <w:t xml:space="preserve">ISO/TR 27628: Workplace atmospheres. Ultrafine, nanoparticle and nano-structured aerosols. </w:t>
      </w:r>
    </w:p>
    <w:p w14:paraId="61EB340D" w14:textId="77777777" w:rsidR="00E43365" w:rsidRDefault="00E43365" w:rsidP="00394661">
      <w:pPr>
        <w:pStyle w:val="CETBodytext"/>
      </w:pPr>
      <w:r w:rsidRPr="00EC5989">
        <w:rPr>
          <w:lang w:val="en-GB"/>
        </w:rPr>
        <w:t>Johnston</w:t>
      </w:r>
      <w:r>
        <w:rPr>
          <w:lang w:val="en-GB"/>
        </w:rPr>
        <w:t xml:space="preserve"> L.</w:t>
      </w:r>
      <w:r w:rsidRPr="00EC5989">
        <w:rPr>
          <w:lang w:val="en-GB"/>
        </w:rPr>
        <w:t>J., Gonzalez-Rojano N., Wilkinson K.J., Xing B.</w:t>
      </w:r>
      <w:r>
        <w:rPr>
          <w:lang w:val="en-GB"/>
        </w:rPr>
        <w:t>,</w:t>
      </w:r>
      <w:r w:rsidRPr="00EC5989">
        <w:rPr>
          <w:lang w:val="en-GB"/>
        </w:rPr>
        <w:t xml:space="preserve"> 2020. Key challenges for evaluation of the safety of engineered nanomaterials</w:t>
      </w:r>
      <w:r>
        <w:rPr>
          <w:lang w:val="en-GB"/>
        </w:rPr>
        <w:t>,</w:t>
      </w:r>
      <w:r w:rsidRPr="00EC5989">
        <w:rPr>
          <w:lang w:val="en-GB"/>
        </w:rPr>
        <w:t xml:space="preserve"> NanoImpact, 18, 100219.</w:t>
      </w:r>
    </w:p>
    <w:p w14:paraId="1738B6A2" w14:textId="77777777" w:rsidR="00E43365" w:rsidRDefault="00E43365" w:rsidP="00E65B91">
      <w:pPr>
        <w:pStyle w:val="CETReferencetext"/>
      </w:pPr>
      <w:r w:rsidRPr="00BF3B73">
        <w:t>Karst D., Yang Y.</w:t>
      </w:r>
      <w:r>
        <w:t>,</w:t>
      </w:r>
      <w:r w:rsidRPr="00BF3B73">
        <w:t xml:space="preserve"> 2006. Potential Advantages and Risks of Nanotechnology for Textiles. AATCC review, 6</w:t>
      </w:r>
      <w:r>
        <w:t>,</w:t>
      </w:r>
      <w:r w:rsidRPr="00BF3B73">
        <w:t>3</w:t>
      </w:r>
      <w:r>
        <w:t>, 44-48</w:t>
      </w:r>
      <w:r w:rsidRPr="00BF3B73">
        <w:t>.</w:t>
      </w:r>
    </w:p>
    <w:p w14:paraId="75C32B82" w14:textId="77777777" w:rsidR="00E43365" w:rsidRDefault="00E43365" w:rsidP="00394661">
      <w:pPr>
        <w:pStyle w:val="CETBodytext"/>
      </w:pPr>
      <w:r w:rsidRPr="00E9775B">
        <w:rPr>
          <w:lang w:val="en-GB"/>
        </w:rPr>
        <w:t>Saleem H., Zaidi, S.J.</w:t>
      </w:r>
      <w:r>
        <w:rPr>
          <w:lang w:val="en-GB"/>
        </w:rPr>
        <w:t>,</w:t>
      </w:r>
      <w:r w:rsidRPr="00E9775B">
        <w:rPr>
          <w:lang w:val="en-GB"/>
        </w:rPr>
        <w:t xml:space="preserve"> 2020. Sustainable use of nanomaterials in textiles and their environmental impact</w:t>
      </w:r>
      <w:r>
        <w:rPr>
          <w:lang w:val="en-GB"/>
        </w:rPr>
        <w:t>,</w:t>
      </w:r>
      <w:r w:rsidRPr="00E9775B">
        <w:rPr>
          <w:lang w:val="en-GB"/>
        </w:rPr>
        <w:t xml:space="preserve"> Materials, 13</w:t>
      </w:r>
      <w:r>
        <w:rPr>
          <w:lang w:val="en-GB"/>
        </w:rPr>
        <w:t>,22</w:t>
      </w:r>
      <w:r w:rsidRPr="00E9775B">
        <w:rPr>
          <w:lang w:val="en-GB"/>
        </w:rPr>
        <w:t>, 5134.</w:t>
      </w:r>
    </w:p>
    <w:p w14:paraId="5B68FF14" w14:textId="77777777" w:rsidR="00E43365" w:rsidRPr="001D26E1" w:rsidRDefault="00E43365" w:rsidP="00AC7835">
      <w:pPr>
        <w:pStyle w:val="CETReferencetext"/>
      </w:pPr>
      <w:r w:rsidRPr="001D26E1">
        <w:t>Senčík J., Nechvátal M., Klouda K., Škréta K., Böswartová J., Frišhansová L., 2016, Certified methodology for providing personal protective equipment in an environment with a risk of nanoparticles, Occupational Safety Research Institute, Prague, CZ. (in Czech)</w:t>
      </w:r>
    </w:p>
    <w:p w14:paraId="660E8EFC" w14:textId="77777777" w:rsidR="00E43365" w:rsidRDefault="00E43365" w:rsidP="008A7495">
      <w:pPr>
        <w:pStyle w:val="CETReferencetext"/>
      </w:pPr>
      <w:r w:rsidRPr="006C28B4">
        <w:t>Shah</w:t>
      </w:r>
      <w:r>
        <w:t xml:space="preserve"> M.</w:t>
      </w:r>
      <w:r w:rsidRPr="006C28B4">
        <w:t>A., Pirzada B.M., Price G., Shibiru A.L., Qurashi A.</w:t>
      </w:r>
      <w:r>
        <w:t>,</w:t>
      </w:r>
      <w:r w:rsidRPr="006C28B4">
        <w:t xml:space="preserve"> 2</w:t>
      </w:r>
      <w:r>
        <w:t>022,</w:t>
      </w:r>
      <w:r w:rsidRPr="006C28B4">
        <w:t xml:space="preserve"> Applications of nanotechnology in smart textile industry: A critical review</w:t>
      </w:r>
      <w:r>
        <w:t>, Journal of Advanced Research, 38, 55-75.</w:t>
      </w:r>
    </w:p>
    <w:p w14:paraId="579048E4" w14:textId="38186CE5" w:rsidR="00E43365" w:rsidRDefault="00E43365" w:rsidP="008A7495">
      <w:pPr>
        <w:pStyle w:val="CETReferencetext"/>
      </w:pPr>
    </w:p>
    <w:p w14:paraId="7E16D087" w14:textId="77777777" w:rsidR="004C4A0D" w:rsidRDefault="004C4A0D" w:rsidP="00394661">
      <w:pPr>
        <w:pStyle w:val="CETBodytext"/>
      </w:pPr>
    </w:p>
    <w:p w14:paraId="4C4ABD75" w14:textId="77777777" w:rsidR="004C4A0D" w:rsidRDefault="004C4A0D" w:rsidP="00394661">
      <w:pPr>
        <w:pStyle w:val="CETBodytext"/>
      </w:pPr>
    </w:p>
    <w:sectPr w:rsidR="004C4A0D" w:rsidSect="00EF06D9">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4C5E2" w14:textId="77777777" w:rsidR="00177FE6" w:rsidRDefault="00177FE6" w:rsidP="004F5E36">
      <w:r>
        <w:separator/>
      </w:r>
    </w:p>
  </w:endnote>
  <w:endnote w:type="continuationSeparator" w:id="0">
    <w:p w14:paraId="1A188619" w14:textId="77777777" w:rsidR="00177FE6" w:rsidRDefault="00177FE6"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ff5">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33229" w14:textId="77777777" w:rsidR="00177FE6" w:rsidRDefault="00177FE6" w:rsidP="004F5E36">
      <w:r>
        <w:separator/>
      </w:r>
    </w:p>
  </w:footnote>
  <w:footnote w:type="continuationSeparator" w:id="0">
    <w:p w14:paraId="03FAE46C" w14:textId="77777777" w:rsidR="00177FE6" w:rsidRDefault="00177FE6" w:rsidP="004F5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58AF15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Jednoduchtabulk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2"/>
  </w:num>
  <w:num w:numId="14">
    <w:abstractNumId w:val="18"/>
  </w:num>
  <w:num w:numId="15">
    <w:abstractNumId w:val="20"/>
  </w:num>
  <w:num w:numId="16">
    <w:abstractNumId w:val="19"/>
  </w:num>
  <w:num w:numId="17">
    <w:abstractNumId w:val="11"/>
  </w:num>
  <w:num w:numId="18">
    <w:abstractNumId w:val="12"/>
    <w:lvlOverride w:ilvl="0">
      <w:startOverride w:val="1"/>
    </w:lvlOverride>
  </w:num>
  <w:num w:numId="19">
    <w:abstractNumId w:val="16"/>
  </w:num>
  <w:num w:numId="20">
    <w:abstractNumId w:val="15"/>
  </w:num>
  <w:num w:numId="21">
    <w:abstractNumId w:val="14"/>
  </w:num>
  <w:num w:numId="22">
    <w:abstractNumId w:val="1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2942"/>
    <w:rsid w:val="000052FB"/>
    <w:rsid w:val="000117CB"/>
    <w:rsid w:val="00021BCF"/>
    <w:rsid w:val="000254B2"/>
    <w:rsid w:val="0003148D"/>
    <w:rsid w:val="00031EEC"/>
    <w:rsid w:val="00033820"/>
    <w:rsid w:val="000478EA"/>
    <w:rsid w:val="00051566"/>
    <w:rsid w:val="00052DEC"/>
    <w:rsid w:val="0005484C"/>
    <w:rsid w:val="00060479"/>
    <w:rsid w:val="000624BA"/>
    <w:rsid w:val="00062A9A"/>
    <w:rsid w:val="0006435C"/>
    <w:rsid w:val="00065058"/>
    <w:rsid w:val="00067323"/>
    <w:rsid w:val="00072CA5"/>
    <w:rsid w:val="00076761"/>
    <w:rsid w:val="00086C39"/>
    <w:rsid w:val="0009540E"/>
    <w:rsid w:val="000A03B2"/>
    <w:rsid w:val="000A180C"/>
    <w:rsid w:val="000A1864"/>
    <w:rsid w:val="000A29E5"/>
    <w:rsid w:val="000B67B0"/>
    <w:rsid w:val="000C067E"/>
    <w:rsid w:val="000D0268"/>
    <w:rsid w:val="000D34BE"/>
    <w:rsid w:val="000E102F"/>
    <w:rsid w:val="000E2217"/>
    <w:rsid w:val="000E36F1"/>
    <w:rsid w:val="000E3A73"/>
    <w:rsid w:val="000E414A"/>
    <w:rsid w:val="000F093C"/>
    <w:rsid w:val="000F787B"/>
    <w:rsid w:val="00115ACF"/>
    <w:rsid w:val="00120577"/>
    <w:rsid w:val="0012091F"/>
    <w:rsid w:val="00126BC2"/>
    <w:rsid w:val="0012730F"/>
    <w:rsid w:val="001308B6"/>
    <w:rsid w:val="0013121F"/>
    <w:rsid w:val="00131FE6"/>
    <w:rsid w:val="0013263F"/>
    <w:rsid w:val="001331DF"/>
    <w:rsid w:val="00134DE4"/>
    <w:rsid w:val="0014034D"/>
    <w:rsid w:val="00144D16"/>
    <w:rsid w:val="00150E59"/>
    <w:rsid w:val="00152705"/>
    <w:rsid w:val="00152DE3"/>
    <w:rsid w:val="0015303E"/>
    <w:rsid w:val="00157BFB"/>
    <w:rsid w:val="0016072F"/>
    <w:rsid w:val="00164CF9"/>
    <w:rsid w:val="00164E31"/>
    <w:rsid w:val="001667A6"/>
    <w:rsid w:val="00170246"/>
    <w:rsid w:val="00171126"/>
    <w:rsid w:val="001759E6"/>
    <w:rsid w:val="0017629E"/>
    <w:rsid w:val="00176E76"/>
    <w:rsid w:val="00177FB2"/>
    <w:rsid w:val="00177FE6"/>
    <w:rsid w:val="00184AD6"/>
    <w:rsid w:val="00186600"/>
    <w:rsid w:val="00191237"/>
    <w:rsid w:val="0019204D"/>
    <w:rsid w:val="001953CD"/>
    <w:rsid w:val="001957BC"/>
    <w:rsid w:val="00197EBC"/>
    <w:rsid w:val="001A1756"/>
    <w:rsid w:val="001A4AF7"/>
    <w:rsid w:val="001A56BA"/>
    <w:rsid w:val="001A56E6"/>
    <w:rsid w:val="001B0349"/>
    <w:rsid w:val="001B0645"/>
    <w:rsid w:val="001B1E93"/>
    <w:rsid w:val="001B3E72"/>
    <w:rsid w:val="001B65C1"/>
    <w:rsid w:val="001B6717"/>
    <w:rsid w:val="001C1385"/>
    <w:rsid w:val="001C4F67"/>
    <w:rsid w:val="001C684B"/>
    <w:rsid w:val="001C70AD"/>
    <w:rsid w:val="001D0CFB"/>
    <w:rsid w:val="001D21AF"/>
    <w:rsid w:val="001D26E1"/>
    <w:rsid w:val="001D53FC"/>
    <w:rsid w:val="001E71C9"/>
    <w:rsid w:val="001E7242"/>
    <w:rsid w:val="001F42A5"/>
    <w:rsid w:val="001F7B9D"/>
    <w:rsid w:val="00201C93"/>
    <w:rsid w:val="002102F7"/>
    <w:rsid w:val="00210D03"/>
    <w:rsid w:val="002176AF"/>
    <w:rsid w:val="002224B4"/>
    <w:rsid w:val="00222B50"/>
    <w:rsid w:val="00227ECE"/>
    <w:rsid w:val="002447EF"/>
    <w:rsid w:val="002460C0"/>
    <w:rsid w:val="00251550"/>
    <w:rsid w:val="00254BBA"/>
    <w:rsid w:val="00260F45"/>
    <w:rsid w:val="00263532"/>
    <w:rsid w:val="00263B05"/>
    <w:rsid w:val="0027221A"/>
    <w:rsid w:val="00273AE9"/>
    <w:rsid w:val="00275B61"/>
    <w:rsid w:val="00280FAF"/>
    <w:rsid w:val="00282656"/>
    <w:rsid w:val="00287F84"/>
    <w:rsid w:val="002901BD"/>
    <w:rsid w:val="0029527B"/>
    <w:rsid w:val="00295C72"/>
    <w:rsid w:val="0029629D"/>
    <w:rsid w:val="00296B83"/>
    <w:rsid w:val="002A3B18"/>
    <w:rsid w:val="002A4847"/>
    <w:rsid w:val="002B4015"/>
    <w:rsid w:val="002B78CE"/>
    <w:rsid w:val="002C2FB6"/>
    <w:rsid w:val="002C3AFC"/>
    <w:rsid w:val="002C67E6"/>
    <w:rsid w:val="002C7238"/>
    <w:rsid w:val="002D31D0"/>
    <w:rsid w:val="002E1830"/>
    <w:rsid w:val="002E5FA7"/>
    <w:rsid w:val="002E61D3"/>
    <w:rsid w:val="002E75E2"/>
    <w:rsid w:val="002F2F9D"/>
    <w:rsid w:val="002F3309"/>
    <w:rsid w:val="002F5D43"/>
    <w:rsid w:val="003008CE"/>
    <w:rsid w:val="003009B7"/>
    <w:rsid w:val="00300E56"/>
    <w:rsid w:val="00302601"/>
    <w:rsid w:val="00303F45"/>
    <w:rsid w:val="0030469C"/>
    <w:rsid w:val="00305B8C"/>
    <w:rsid w:val="0030777C"/>
    <w:rsid w:val="0031069F"/>
    <w:rsid w:val="00311AF3"/>
    <w:rsid w:val="003127E9"/>
    <w:rsid w:val="00313A54"/>
    <w:rsid w:val="00317F78"/>
    <w:rsid w:val="00321CA6"/>
    <w:rsid w:val="00323763"/>
    <w:rsid w:val="00323C5F"/>
    <w:rsid w:val="00325143"/>
    <w:rsid w:val="00334C09"/>
    <w:rsid w:val="00352B66"/>
    <w:rsid w:val="00356080"/>
    <w:rsid w:val="0036276A"/>
    <w:rsid w:val="003723D4"/>
    <w:rsid w:val="00381905"/>
    <w:rsid w:val="00381BD8"/>
    <w:rsid w:val="00384CC8"/>
    <w:rsid w:val="003871FD"/>
    <w:rsid w:val="00394661"/>
    <w:rsid w:val="003A1E30"/>
    <w:rsid w:val="003A2829"/>
    <w:rsid w:val="003A7D1C"/>
    <w:rsid w:val="003B195F"/>
    <w:rsid w:val="003B304B"/>
    <w:rsid w:val="003B3145"/>
    <w:rsid w:val="003B3146"/>
    <w:rsid w:val="003C2C06"/>
    <w:rsid w:val="003C676E"/>
    <w:rsid w:val="003D3BAB"/>
    <w:rsid w:val="003E548D"/>
    <w:rsid w:val="003E6ACD"/>
    <w:rsid w:val="003E7AA0"/>
    <w:rsid w:val="003F015E"/>
    <w:rsid w:val="00400414"/>
    <w:rsid w:val="00403D7C"/>
    <w:rsid w:val="00407840"/>
    <w:rsid w:val="00412F1D"/>
    <w:rsid w:val="0041446B"/>
    <w:rsid w:val="00416B56"/>
    <w:rsid w:val="004253FF"/>
    <w:rsid w:val="0043074B"/>
    <w:rsid w:val="0044071E"/>
    <w:rsid w:val="004415E1"/>
    <w:rsid w:val="004425E5"/>
    <w:rsid w:val="0044329C"/>
    <w:rsid w:val="004517D1"/>
    <w:rsid w:val="00453E24"/>
    <w:rsid w:val="00457456"/>
    <w:rsid w:val="004577FE"/>
    <w:rsid w:val="00457B9C"/>
    <w:rsid w:val="0046164A"/>
    <w:rsid w:val="004628D2"/>
    <w:rsid w:val="00462DCD"/>
    <w:rsid w:val="004648AD"/>
    <w:rsid w:val="004703A9"/>
    <w:rsid w:val="00472830"/>
    <w:rsid w:val="004760DE"/>
    <w:rsid w:val="004763D7"/>
    <w:rsid w:val="00482135"/>
    <w:rsid w:val="00483493"/>
    <w:rsid w:val="00494760"/>
    <w:rsid w:val="004951B4"/>
    <w:rsid w:val="00496120"/>
    <w:rsid w:val="004A004E"/>
    <w:rsid w:val="004A0F50"/>
    <w:rsid w:val="004A24CF"/>
    <w:rsid w:val="004B3DC6"/>
    <w:rsid w:val="004C3D1D"/>
    <w:rsid w:val="004C3D84"/>
    <w:rsid w:val="004C4A0D"/>
    <w:rsid w:val="004C4D57"/>
    <w:rsid w:val="004C7913"/>
    <w:rsid w:val="004D223F"/>
    <w:rsid w:val="004D3B8A"/>
    <w:rsid w:val="004D57CD"/>
    <w:rsid w:val="004D6F44"/>
    <w:rsid w:val="004D7734"/>
    <w:rsid w:val="004E3E14"/>
    <w:rsid w:val="004E4DD6"/>
    <w:rsid w:val="004E563D"/>
    <w:rsid w:val="004F2247"/>
    <w:rsid w:val="004F5A2D"/>
    <w:rsid w:val="004F5E36"/>
    <w:rsid w:val="00501ED6"/>
    <w:rsid w:val="00507B47"/>
    <w:rsid w:val="00507BEF"/>
    <w:rsid w:val="00507CC9"/>
    <w:rsid w:val="0051153E"/>
    <w:rsid w:val="005119A5"/>
    <w:rsid w:val="0051571C"/>
    <w:rsid w:val="005278B7"/>
    <w:rsid w:val="00532016"/>
    <w:rsid w:val="005346C8"/>
    <w:rsid w:val="00535C3D"/>
    <w:rsid w:val="00537BFC"/>
    <w:rsid w:val="005414D0"/>
    <w:rsid w:val="00543E7D"/>
    <w:rsid w:val="00547583"/>
    <w:rsid w:val="00547A68"/>
    <w:rsid w:val="00550BD3"/>
    <w:rsid w:val="005531C9"/>
    <w:rsid w:val="0055417F"/>
    <w:rsid w:val="005542AA"/>
    <w:rsid w:val="00563050"/>
    <w:rsid w:val="0056608E"/>
    <w:rsid w:val="005700C7"/>
    <w:rsid w:val="00570C43"/>
    <w:rsid w:val="0057233F"/>
    <w:rsid w:val="00572CF4"/>
    <w:rsid w:val="00576F91"/>
    <w:rsid w:val="00577081"/>
    <w:rsid w:val="005A3DDD"/>
    <w:rsid w:val="005A66E1"/>
    <w:rsid w:val="005B2110"/>
    <w:rsid w:val="005B3A53"/>
    <w:rsid w:val="005B53F5"/>
    <w:rsid w:val="005B61E6"/>
    <w:rsid w:val="005C00C8"/>
    <w:rsid w:val="005C108B"/>
    <w:rsid w:val="005C42F7"/>
    <w:rsid w:val="005C4F98"/>
    <w:rsid w:val="005C77E1"/>
    <w:rsid w:val="005D4790"/>
    <w:rsid w:val="005D668A"/>
    <w:rsid w:val="005D6A2F"/>
    <w:rsid w:val="005E1A82"/>
    <w:rsid w:val="005E794C"/>
    <w:rsid w:val="005F0A28"/>
    <w:rsid w:val="005F0E5E"/>
    <w:rsid w:val="005F1C57"/>
    <w:rsid w:val="00600535"/>
    <w:rsid w:val="006013B0"/>
    <w:rsid w:val="0060334C"/>
    <w:rsid w:val="00606340"/>
    <w:rsid w:val="00606DCD"/>
    <w:rsid w:val="00610CD6"/>
    <w:rsid w:val="006114D1"/>
    <w:rsid w:val="00620DEE"/>
    <w:rsid w:val="00621F92"/>
    <w:rsid w:val="0062280A"/>
    <w:rsid w:val="00625639"/>
    <w:rsid w:val="00631B33"/>
    <w:rsid w:val="00635AF0"/>
    <w:rsid w:val="00636550"/>
    <w:rsid w:val="00641323"/>
    <w:rsid w:val="0064184D"/>
    <w:rsid w:val="006420A3"/>
    <w:rsid w:val="006422CC"/>
    <w:rsid w:val="00655969"/>
    <w:rsid w:val="00660E3E"/>
    <w:rsid w:val="00662E74"/>
    <w:rsid w:val="00664C72"/>
    <w:rsid w:val="006674A4"/>
    <w:rsid w:val="00672568"/>
    <w:rsid w:val="006729CF"/>
    <w:rsid w:val="00675F9E"/>
    <w:rsid w:val="0068068D"/>
    <w:rsid w:val="00680C23"/>
    <w:rsid w:val="00693766"/>
    <w:rsid w:val="006A3281"/>
    <w:rsid w:val="006B2FB3"/>
    <w:rsid w:val="006B4888"/>
    <w:rsid w:val="006C0E06"/>
    <w:rsid w:val="006C28B4"/>
    <w:rsid w:val="006C2E45"/>
    <w:rsid w:val="006C359C"/>
    <w:rsid w:val="006C3D63"/>
    <w:rsid w:val="006C5579"/>
    <w:rsid w:val="006D6E8B"/>
    <w:rsid w:val="006E737D"/>
    <w:rsid w:val="00702716"/>
    <w:rsid w:val="00703808"/>
    <w:rsid w:val="00711C7D"/>
    <w:rsid w:val="00713628"/>
    <w:rsid w:val="00713973"/>
    <w:rsid w:val="00720A24"/>
    <w:rsid w:val="007223B0"/>
    <w:rsid w:val="007257BE"/>
    <w:rsid w:val="00726583"/>
    <w:rsid w:val="00732386"/>
    <w:rsid w:val="0073514D"/>
    <w:rsid w:val="007447F3"/>
    <w:rsid w:val="00751724"/>
    <w:rsid w:val="00752CB6"/>
    <w:rsid w:val="007536B5"/>
    <w:rsid w:val="0075499F"/>
    <w:rsid w:val="007661C8"/>
    <w:rsid w:val="007705EB"/>
    <w:rsid w:val="0077098D"/>
    <w:rsid w:val="0077529E"/>
    <w:rsid w:val="00775595"/>
    <w:rsid w:val="00783B9A"/>
    <w:rsid w:val="007931FA"/>
    <w:rsid w:val="007950FD"/>
    <w:rsid w:val="00796BB3"/>
    <w:rsid w:val="007A1C38"/>
    <w:rsid w:val="007A4861"/>
    <w:rsid w:val="007A7BBA"/>
    <w:rsid w:val="007B0C50"/>
    <w:rsid w:val="007B48F9"/>
    <w:rsid w:val="007C1A43"/>
    <w:rsid w:val="007E2BA5"/>
    <w:rsid w:val="007E7A16"/>
    <w:rsid w:val="007F3330"/>
    <w:rsid w:val="007F3576"/>
    <w:rsid w:val="0080013E"/>
    <w:rsid w:val="00801263"/>
    <w:rsid w:val="00803142"/>
    <w:rsid w:val="00807BF7"/>
    <w:rsid w:val="008124D3"/>
    <w:rsid w:val="00813288"/>
    <w:rsid w:val="008132B6"/>
    <w:rsid w:val="008168FC"/>
    <w:rsid w:val="008258A5"/>
    <w:rsid w:val="00826C00"/>
    <w:rsid w:val="00830996"/>
    <w:rsid w:val="00832CF7"/>
    <w:rsid w:val="008345F1"/>
    <w:rsid w:val="0083728F"/>
    <w:rsid w:val="00855EB2"/>
    <w:rsid w:val="00860632"/>
    <w:rsid w:val="00865B07"/>
    <w:rsid w:val="008667EA"/>
    <w:rsid w:val="008676B1"/>
    <w:rsid w:val="00870678"/>
    <w:rsid w:val="0087231F"/>
    <w:rsid w:val="0087637F"/>
    <w:rsid w:val="00881D57"/>
    <w:rsid w:val="008826D0"/>
    <w:rsid w:val="00883F83"/>
    <w:rsid w:val="00884FCE"/>
    <w:rsid w:val="00885C17"/>
    <w:rsid w:val="00892AD5"/>
    <w:rsid w:val="00897936"/>
    <w:rsid w:val="008A0783"/>
    <w:rsid w:val="008A1512"/>
    <w:rsid w:val="008A27BE"/>
    <w:rsid w:val="008A7495"/>
    <w:rsid w:val="008B33BB"/>
    <w:rsid w:val="008B5166"/>
    <w:rsid w:val="008C1F81"/>
    <w:rsid w:val="008D32B9"/>
    <w:rsid w:val="008D433B"/>
    <w:rsid w:val="008D44E6"/>
    <w:rsid w:val="008D4A16"/>
    <w:rsid w:val="008E566E"/>
    <w:rsid w:val="008F47B8"/>
    <w:rsid w:val="0090161A"/>
    <w:rsid w:val="00901EB6"/>
    <w:rsid w:val="00904C62"/>
    <w:rsid w:val="00906D64"/>
    <w:rsid w:val="00915A61"/>
    <w:rsid w:val="00922BA8"/>
    <w:rsid w:val="009247A1"/>
    <w:rsid w:val="00924DAC"/>
    <w:rsid w:val="00926843"/>
    <w:rsid w:val="00927058"/>
    <w:rsid w:val="00937421"/>
    <w:rsid w:val="00940094"/>
    <w:rsid w:val="00942750"/>
    <w:rsid w:val="009450CE"/>
    <w:rsid w:val="00947179"/>
    <w:rsid w:val="0095164B"/>
    <w:rsid w:val="00954090"/>
    <w:rsid w:val="009573E7"/>
    <w:rsid w:val="009634AF"/>
    <w:rsid w:val="00963E05"/>
    <w:rsid w:val="00964A45"/>
    <w:rsid w:val="00967538"/>
    <w:rsid w:val="00967843"/>
    <w:rsid w:val="00967D54"/>
    <w:rsid w:val="00970DE9"/>
    <w:rsid w:val="00971028"/>
    <w:rsid w:val="00977FE8"/>
    <w:rsid w:val="00986017"/>
    <w:rsid w:val="00993758"/>
    <w:rsid w:val="00993B84"/>
    <w:rsid w:val="00996483"/>
    <w:rsid w:val="00996F5A"/>
    <w:rsid w:val="009A2E95"/>
    <w:rsid w:val="009B041A"/>
    <w:rsid w:val="009B2C69"/>
    <w:rsid w:val="009C095B"/>
    <w:rsid w:val="009C37C3"/>
    <w:rsid w:val="009C7C86"/>
    <w:rsid w:val="009D19C7"/>
    <w:rsid w:val="009D2FF7"/>
    <w:rsid w:val="009D6AA4"/>
    <w:rsid w:val="009D6CCB"/>
    <w:rsid w:val="009E7884"/>
    <w:rsid w:val="009E788A"/>
    <w:rsid w:val="009F0E08"/>
    <w:rsid w:val="009F2059"/>
    <w:rsid w:val="009F4C62"/>
    <w:rsid w:val="009F7C0B"/>
    <w:rsid w:val="00A004F5"/>
    <w:rsid w:val="00A04073"/>
    <w:rsid w:val="00A05A5A"/>
    <w:rsid w:val="00A1763D"/>
    <w:rsid w:val="00A17CEC"/>
    <w:rsid w:val="00A27EF0"/>
    <w:rsid w:val="00A42361"/>
    <w:rsid w:val="00A50B20"/>
    <w:rsid w:val="00A51390"/>
    <w:rsid w:val="00A52D79"/>
    <w:rsid w:val="00A560D8"/>
    <w:rsid w:val="00A60D13"/>
    <w:rsid w:val="00A65134"/>
    <w:rsid w:val="00A704C8"/>
    <w:rsid w:val="00A708C1"/>
    <w:rsid w:val="00A7223D"/>
    <w:rsid w:val="00A72745"/>
    <w:rsid w:val="00A76EFC"/>
    <w:rsid w:val="00A91010"/>
    <w:rsid w:val="00A94451"/>
    <w:rsid w:val="00A97346"/>
    <w:rsid w:val="00A97F29"/>
    <w:rsid w:val="00AA702E"/>
    <w:rsid w:val="00AB0964"/>
    <w:rsid w:val="00AB5011"/>
    <w:rsid w:val="00AC67CB"/>
    <w:rsid w:val="00AC7368"/>
    <w:rsid w:val="00AC7835"/>
    <w:rsid w:val="00AD16B9"/>
    <w:rsid w:val="00AD4626"/>
    <w:rsid w:val="00AD72B9"/>
    <w:rsid w:val="00AE377D"/>
    <w:rsid w:val="00AF0EBA"/>
    <w:rsid w:val="00AF178F"/>
    <w:rsid w:val="00AF65B4"/>
    <w:rsid w:val="00B02C8A"/>
    <w:rsid w:val="00B05C32"/>
    <w:rsid w:val="00B146A7"/>
    <w:rsid w:val="00B1688F"/>
    <w:rsid w:val="00B17FBD"/>
    <w:rsid w:val="00B20B56"/>
    <w:rsid w:val="00B315A6"/>
    <w:rsid w:val="00B31813"/>
    <w:rsid w:val="00B33365"/>
    <w:rsid w:val="00B36262"/>
    <w:rsid w:val="00B56847"/>
    <w:rsid w:val="00B56EEC"/>
    <w:rsid w:val="00B575DA"/>
    <w:rsid w:val="00B57B36"/>
    <w:rsid w:val="00B57E6F"/>
    <w:rsid w:val="00B768B8"/>
    <w:rsid w:val="00B803AC"/>
    <w:rsid w:val="00B85B8E"/>
    <w:rsid w:val="00B8686D"/>
    <w:rsid w:val="00B872D8"/>
    <w:rsid w:val="00B93F69"/>
    <w:rsid w:val="00BA4591"/>
    <w:rsid w:val="00BB057F"/>
    <w:rsid w:val="00BB1DDC"/>
    <w:rsid w:val="00BB2B9C"/>
    <w:rsid w:val="00BC253B"/>
    <w:rsid w:val="00BC30C9"/>
    <w:rsid w:val="00BC41BA"/>
    <w:rsid w:val="00BD077D"/>
    <w:rsid w:val="00BD2B40"/>
    <w:rsid w:val="00BD6656"/>
    <w:rsid w:val="00BD7D80"/>
    <w:rsid w:val="00BE2E54"/>
    <w:rsid w:val="00BE3E58"/>
    <w:rsid w:val="00BF3B73"/>
    <w:rsid w:val="00C00911"/>
    <w:rsid w:val="00C01616"/>
    <w:rsid w:val="00C0162B"/>
    <w:rsid w:val="00C06391"/>
    <w:rsid w:val="00C068ED"/>
    <w:rsid w:val="00C11176"/>
    <w:rsid w:val="00C218A2"/>
    <w:rsid w:val="00C22E0C"/>
    <w:rsid w:val="00C345B1"/>
    <w:rsid w:val="00C40142"/>
    <w:rsid w:val="00C4267E"/>
    <w:rsid w:val="00C52C3C"/>
    <w:rsid w:val="00C57182"/>
    <w:rsid w:val="00C57367"/>
    <w:rsid w:val="00C57863"/>
    <w:rsid w:val="00C602EB"/>
    <w:rsid w:val="00C640AF"/>
    <w:rsid w:val="00C655FD"/>
    <w:rsid w:val="00C75407"/>
    <w:rsid w:val="00C77038"/>
    <w:rsid w:val="00C773A3"/>
    <w:rsid w:val="00C77AF1"/>
    <w:rsid w:val="00C84EA1"/>
    <w:rsid w:val="00C870A8"/>
    <w:rsid w:val="00C937C7"/>
    <w:rsid w:val="00C94434"/>
    <w:rsid w:val="00CA0D75"/>
    <w:rsid w:val="00CA1C95"/>
    <w:rsid w:val="00CA5434"/>
    <w:rsid w:val="00CA5A9C"/>
    <w:rsid w:val="00CB18BA"/>
    <w:rsid w:val="00CB5B41"/>
    <w:rsid w:val="00CC3229"/>
    <w:rsid w:val="00CC3428"/>
    <w:rsid w:val="00CC4C20"/>
    <w:rsid w:val="00CD3517"/>
    <w:rsid w:val="00CD5FE2"/>
    <w:rsid w:val="00CE0692"/>
    <w:rsid w:val="00CE18F4"/>
    <w:rsid w:val="00CE4017"/>
    <w:rsid w:val="00CE7C68"/>
    <w:rsid w:val="00CF198C"/>
    <w:rsid w:val="00CF1C92"/>
    <w:rsid w:val="00CF4557"/>
    <w:rsid w:val="00D0283F"/>
    <w:rsid w:val="00D02B4C"/>
    <w:rsid w:val="00D040C4"/>
    <w:rsid w:val="00D069F1"/>
    <w:rsid w:val="00D1302A"/>
    <w:rsid w:val="00D15629"/>
    <w:rsid w:val="00D20AD1"/>
    <w:rsid w:val="00D27BA3"/>
    <w:rsid w:val="00D361E8"/>
    <w:rsid w:val="00D36465"/>
    <w:rsid w:val="00D37B37"/>
    <w:rsid w:val="00D46B7E"/>
    <w:rsid w:val="00D47E7A"/>
    <w:rsid w:val="00D57C84"/>
    <w:rsid w:val="00D6057D"/>
    <w:rsid w:val="00D712E0"/>
    <w:rsid w:val="00D71640"/>
    <w:rsid w:val="00D836C5"/>
    <w:rsid w:val="00D84576"/>
    <w:rsid w:val="00D96387"/>
    <w:rsid w:val="00D96B9D"/>
    <w:rsid w:val="00DA1399"/>
    <w:rsid w:val="00DA24C6"/>
    <w:rsid w:val="00DA4D7B"/>
    <w:rsid w:val="00DB0772"/>
    <w:rsid w:val="00DB57FA"/>
    <w:rsid w:val="00DB623F"/>
    <w:rsid w:val="00DB7121"/>
    <w:rsid w:val="00DD1186"/>
    <w:rsid w:val="00DD271C"/>
    <w:rsid w:val="00DE264A"/>
    <w:rsid w:val="00DF2012"/>
    <w:rsid w:val="00DF3855"/>
    <w:rsid w:val="00DF5072"/>
    <w:rsid w:val="00DF5979"/>
    <w:rsid w:val="00E02D18"/>
    <w:rsid w:val="00E041E7"/>
    <w:rsid w:val="00E06D56"/>
    <w:rsid w:val="00E11104"/>
    <w:rsid w:val="00E12F49"/>
    <w:rsid w:val="00E13B8D"/>
    <w:rsid w:val="00E23CA1"/>
    <w:rsid w:val="00E3531F"/>
    <w:rsid w:val="00E3606C"/>
    <w:rsid w:val="00E409A8"/>
    <w:rsid w:val="00E43365"/>
    <w:rsid w:val="00E50C12"/>
    <w:rsid w:val="00E65B91"/>
    <w:rsid w:val="00E67A8B"/>
    <w:rsid w:val="00E7209D"/>
    <w:rsid w:val="00E72EAD"/>
    <w:rsid w:val="00E74312"/>
    <w:rsid w:val="00E77223"/>
    <w:rsid w:val="00E77998"/>
    <w:rsid w:val="00E804F0"/>
    <w:rsid w:val="00E8067E"/>
    <w:rsid w:val="00E8528B"/>
    <w:rsid w:val="00E85B6C"/>
    <w:rsid w:val="00E85B94"/>
    <w:rsid w:val="00E949BA"/>
    <w:rsid w:val="00E9775B"/>
    <w:rsid w:val="00E978D0"/>
    <w:rsid w:val="00EA2D28"/>
    <w:rsid w:val="00EA4613"/>
    <w:rsid w:val="00EA7F91"/>
    <w:rsid w:val="00EB1523"/>
    <w:rsid w:val="00EB3B7C"/>
    <w:rsid w:val="00EC0E49"/>
    <w:rsid w:val="00EC101F"/>
    <w:rsid w:val="00EC1D9F"/>
    <w:rsid w:val="00EC39AB"/>
    <w:rsid w:val="00EC5559"/>
    <w:rsid w:val="00EC563B"/>
    <w:rsid w:val="00EC5989"/>
    <w:rsid w:val="00ED1092"/>
    <w:rsid w:val="00ED2413"/>
    <w:rsid w:val="00ED4FEE"/>
    <w:rsid w:val="00EE0131"/>
    <w:rsid w:val="00EE17B0"/>
    <w:rsid w:val="00EF06D9"/>
    <w:rsid w:val="00EF261B"/>
    <w:rsid w:val="00F00265"/>
    <w:rsid w:val="00F060C1"/>
    <w:rsid w:val="00F069DE"/>
    <w:rsid w:val="00F15A33"/>
    <w:rsid w:val="00F21A53"/>
    <w:rsid w:val="00F24A97"/>
    <w:rsid w:val="00F268C3"/>
    <w:rsid w:val="00F30C64"/>
    <w:rsid w:val="00F32BA2"/>
    <w:rsid w:val="00F32CDB"/>
    <w:rsid w:val="00F467C8"/>
    <w:rsid w:val="00F565FE"/>
    <w:rsid w:val="00F575F1"/>
    <w:rsid w:val="00F63A70"/>
    <w:rsid w:val="00F63D8C"/>
    <w:rsid w:val="00F65E74"/>
    <w:rsid w:val="00F667C8"/>
    <w:rsid w:val="00F67ABC"/>
    <w:rsid w:val="00F74C17"/>
    <w:rsid w:val="00F7534E"/>
    <w:rsid w:val="00F75FCA"/>
    <w:rsid w:val="00F82F3C"/>
    <w:rsid w:val="00F85ACC"/>
    <w:rsid w:val="00F92FDE"/>
    <w:rsid w:val="00F93205"/>
    <w:rsid w:val="00F949F3"/>
    <w:rsid w:val="00FA1802"/>
    <w:rsid w:val="00FA21D0"/>
    <w:rsid w:val="00FA5F5F"/>
    <w:rsid w:val="00FB1331"/>
    <w:rsid w:val="00FB730C"/>
    <w:rsid w:val="00FC2695"/>
    <w:rsid w:val="00FC3E03"/>
    <w:rsid w:val="00FC3FC1"/>
    <w:rsid w:val="00FC47DE"/>
    <w:rsid w:val="00FD60D2"/>
    <w:rsid w:val="00FE78BA"/>
    <w:rsid w:val="00FF3DAA"/>
    <w:rsid w:val="00FF446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Nadpis1">
    <w:name w:val="heading 1"/>
    <w:basedOn w:val="CETHeading1"/>
    <w:next w:val="Normln"/>
    <w:link w:val="Nadpis1Char"/>
    <w:uiPriority w:val="9"/>
    <w:rsid w:val="004F5E36"/>
    <w:pPr>
      <w:tabs>
        <w:tab w:val="right" w:pos="7100"/>
      </w:tabs>
      <w:jc w:val="both"/>
      <w:outlineLvl w:val="0"/>
    </w:pPr>
    <w:rPr>
      <w:lang w:val="en-GB"/>
    </w:rPr>
  </w:style>
  <w:style w:type="paragraph" w:styleId="Nadpis2">
    <w:name w:val="heading 2"/>
    <w:basedOn w:val="Normln"/>
    <w:next w:val="Normln"/>
    <w:link w:val="Nadpis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Jednoduchtabulka1">
    <w:name w:val="Table Simple 1"/>
    <w:basedOn w:val="Normlntabulka"/>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Odkaznakoment">
    <w:name w:val="annotation reference"/>
    <w:basedOn w:val="Standardnpsmoodstavce"/>
    <w:uiPriority w:val="99"/>
    <w:semiHidden/>
    <w:unhideWhenUsed/>
    <w:rsid w:val="004577FE"/>
    <w:rPr>
      <w:sz w:val="16"/>
      <w:szCs w:val="16"/>
    </w:rPr>
  </w:style>
  <w:style w:type="paragraph" w:styleId="Textbubliny">
    <w:name w:val="Balloon Text"/>
    <w:basedOn w:val="Normln"/>
    <w:link w:val="TextbublinyChar"/>
    <w:uiPriority w:val="99"/>
    <w:semiHidden/>
    <w:unhideWhenUsed/>
    <w:rsid w:val="000D34BE"/>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D34BE"/>
    <w:rPr>
      <w:rFonts w:ascii="Tahoma" w:hAnsi="Tahoma" w:cs="Tahoma"/>
      <w:sz w:val="16"/>
      <w:szCs w:val="16"/>
    </w:rPr>
  </w:style>
  <w:style w:type="paragraph" w:styleId="Bibliografie">
    <w:name w:val="Bibliography"/>
    <w:basedOn w:val="CETReferencetext"/>
    <w:uiPriority w:val="37"/>
    <w:unhideWhenUsed/>
    <w:rsid w:val="00631B33"/>
    <w:pPr>
      <w:spacing w:line="240" w:lineRule="auto"/>
      <w:ind w:left="720" w:hanging="720"/>
    </w:pPr>
  </w:style>
  <w:style w:type="paragraph" w:styleId="Zkladntext2">
    <w:name w:val="Body Text 2"/>
    <w:basedOn w:val="Normln"/>
    <w:link w:val="Zkladntext2Char"/>
    <w:uiPriority w:val="99"/>
    <w:semiHidden/>
    <w:unhideWhenUsed/>
    <w:rsid w:val="0003148D"/>
    <w:pPr>
      <w:spacing w:after="120" w:line="480" w:lineRule="auto"/>
    </w:pPr>
  </w:style>
  <w:style w:type="character" w:customStyle="1" w:styleId="Zkladntext2Char">
    <w:name w:val="Základní text 2 Char"/>
    <w:basedOn w:val="Standardnpsmoodstavce"/>
    <w:link w:val="Zkladntext2"/>
    <w:uiPriority w:val="99"/>
    <w:semiHidden/>
    <w:rsid w:val="0003148D"/>
  </w:style>
  <w:style w:type="paragraph" w:styleId="Zkladntext3">
    <w:name w:val="Body Text 3"/>
    <w:basedOn w:val="Normln"/>
    <w:link w:val="Zkladntext3Char"/>
    <w:uiPriority w:val="99"/>
    <w:semiHidden/>
    <w:unhideWhenUsed/>
    <w:rsid w:val="0003148D"/>
    <w:pPr>
      <w:spacing w:after="120"/>
    </w:pPr>
    <w:rPr>
      <w:sz w:val="16"/>
      <w:szCs w:val="16"/>
    </w:rPr>
  </w:style>
  <w:style w:type="character" w:customStyle="1" w:styleId="Zkladntext3Char">
    <w:name w:val="Základní text 3 Char"/>
    <w:basedOn w:val="Standardnpsmoodstavce"/>
    <w:link w:val="Zkladntext3"/>
    <w:uiPriority w:val="99"/>
    <w:semiHidden/>
    <w:rsid w:val="0003148D"/>
    <w:rPr>
      <w:sz w:val="16"/>
      <w:szCs w:val="16"/>
    </w:rPr>
  </w:style>
  <w:style w:type="paragraph" w:styleId="Zkladntext">
    <w:name w:val="Body Text"/>
    <w:basedOn w:val="Normln"/>
    <w:link w:val="ZkladntextChar"/>
    <w:uiPriority w:val="99"/>
    <w:semiHidden/>
    <w:unhideWhenUsed/>
    <w:rsid w:val="0003148D"/>
    <w:pPr>
      <w:spacing w:after="120"/>
    </w:pPr>
  </w:style>
  <w:style w:type="character" w:customStyle="1" w:styleId="ZkladntextChar">
    <w:name w:val="Základní text Char"/>
    <w:basedOn w:val="Standardnpsmoodstavce"/>
    <w:link w:val="Zkladntext"/>
    <w:uiPriority w:val="99"/>
    <w:semiHidden/>
    <w:rsid w:val="0003148D"/>
  </w:style>
  <w:style w:type="paragraph" w:styleId="Datum">
    <w:name w:val="Date"/>
    <w:basedOn w:val="Normln"/>
    <w:next w:val="Normln"/>
    <w:link w:val="DatumChar"/>
    <w:uiPriority w:val="99"/>
    <w:semiHidden/>
    <w:unhideWhenUsed/>
    <w:rsid w:val="0003148D"/>
  </w:style>
  <w:style w:type="character" w:customStyle="1" w:styleId="DatumChar">
    <w:name w:val="Datum Char"/>
    <w:basedOn w:val="Standardnpsmoodstavce"/>
    <w:link w:val="Datum"/>
    <w:uiPriority w:val="99"/>
    <w:semiHidden/>
    <w:rsid w:val="0003148D"/>
  </w:style>
  <w:style w:type="paragraph" w:styleId="Titulek">
    <w:name w:val="caption"/>
    <w:basedOn w:val="Normln"/>
    <w:next w:val="Normln"/>
    <w:uiPriority w:val="35"/>
    <w:semiHidden/>
    <w:unhideWhenUsed/>
    <w:qFormat/>
    <w:rsid w:val="0003148D"/>
    <w:pPr>
      <w:spacing w:line="240" w:lineRule="auto"/>
    </w:pPr>
    <w:rPr>
      <w:b/>
      <w:bCs/>
      <w:color w:val="4F81BD" w:themeColor="accent1"/>
      <w:szCs w:val="18"/>
    </w:rPr>
  </w:style>
  <w:style w:type="paragraph" w:styleId="Seznam">
    <w:name w:val="List"/>
    <w:basedOn w:val="Normln"/>
    <w:uiPriority w:val="99"/>
    <w:semiHidden/>
    <w:unhideWhenUsed/>
    <w:rsid w:val="0003148D"/>
    <w:pPr>
      <w:ind w:left="283" w:hanging="283"/>
      <w:contextualSpacing/>
    </w:pPr>
  </w:style>
  <w:style w:type="paragraph" w:styleId="Seznam2">
    <w:name w:val="List 2"/>
    <w:basedOn w:val="Normln"/>
    <w:uiPriority w:val="99"/>
    <w:semiHidden/>
    <w:unhideWhenUsed/>
    <w:rsid w:val="0003148D"/>
    <w:pPr>
      <w:ind w:left="566" w:hanging="283"/>
      <w:contextualSpacing/>
    </w:pPr>
  </w:style>
  <w:style w:type="paragraph" w:styleId="Seznam3">
    <w:name w:val="List 3"/>
    <w:basedOn w:val="Normln"/>
    <w:uiPriority w:val="99"/>
    <w:semiHidden/>
    <w:unhideWhenUsed/>
    <w:rsid w:val="0003148D"/>
    <w:pPr>
      <w:ind w:left="849" w:hanging="283"/>
      <w:contextualSpacing/>
    </w:pPr>
  </w:style>
  <w:style w:type="paragraph" w:styleId="Seznam4">
    <w:name w:val="List 4"/>
    <w:basedOn w:val="Normln"/>
    <w:uiPriority w:val="99"/>
    <w:semiHidden/>
    <w:unhideWhenUsed/>
    <w:rsid w:val="0003148D"/>
    <w:pPr>
      <w:ind w:left="1132" w:hanging="283"/>
      <w:contextualSpacing/>
    </w:pPr>
  </w:style>
  <w:style w:type="paragraph" w:styleId="Seznam5">
    <w:name w:val="List 5"/>
    <w:basedOn w:val="Normln"/>
    <w:uiPriority w:val="99"/>
    <w:semiHidden/>
    <w:unhideWhenUsed/>
    <w:rsid w:val="0003148D"/>
    <w:pPr>
      <w:ind w:left="1415" w:hanging="283"/>
      <w:contextualSpacing/>
    </w:pPr>
  </w:style>
  <w:style w:type="paragraph" w:styleId="Pokraovnseznamu">
    <w:name w:val="List Continue"/>
    <w:basedOn w:val="Normln"/>
    <w:uiPriority w:val="99"/>
    <w:semiHidden/>
    <w:unhideWhenUsed/>
    <w:rsid w:val="0003148D"/>
    <w:pPr>
      <w:spacing w:after="120"/>
      <w:ind w:left="283"/>
      <w:contextualSpacing/>
    </w:pPr>
  </w:style>
  <w:style w:type="paragraph" w:styleId="Pokraovnseznamu2">
    <w:name w:val="List Continue 2"/>
    <w:basedOn w:val="Normln"/>
    <w:uiPriority w:val="99"/>
    <w:semiHidden/>
    <w:unhideWhenUsed/>
    <w:rsid w:val="0003148D"/>
    <w:pPr>
      <w:spacing w:after="120"/>
      <w:ind w:left="566"/>
      <w:contextualSpacing/>
    </w:pPr>
  </w:style>
  <w:style w:type="paragraph" w:styleId="Pokraovnseznamu3">
    <w:name w:val="List Continue 3"/>
    <w:basedOn w:val="Normln"/>
    <w:uiPriority w:val="99"/>
    <w:semiHidden/>
    <w:unhideWhenUsed/>
    <w:rsid w:val="0003148D"/>
    <w:pPr>
      <w:spacing w:after="120"/>
      <w:ind w:left="849"/>
      <w:contextualSpacing/>
    </w:pPr>
  </w:style>
  <w:style w:type="paragraph" w:styleId="Pokraovnseznamu4">
    <w:name w:val="List Continue 4"/>
    <w:basedOn w:val="Normln"/>
    <w:uiPriority w:val="99"/>
    <w:semiHidden/>
    <w:unhideWhenUsed/>
    <w:rsid w:val="0003148D"/>
    <w:pPr>
      <w:spacing w:after="120"/>
      <w:ind w:left="1132"/>
      <w:contextualSpacing/>
    </w:pPr>
  </w:style>
  <w:style w:type="paragraph" w:styleId="Pokraovnseznamu5">
    <w:name w:val="List Continue 5"/>
    <w:basedOn w:val="Normln"/>
    <w:uiPriority w:val="99"/>
    <w:semiHidden/>
    <w:unhideWhenUsed/>
    <w:rsid w:val="0003148D"/>
    <w:pPr>
      <w:spacing w:after="120"/>
      <w:ind w:left="1415"/>
      <w:contextualSpacing/>
    </w:pPr>
  </w:style>
  <w:style w:type="paragraph" w:styleId="Podpis">
    <w:name w:val="Signature"/>
    <w:basedOn w:val="Normln"/>
    <w:link w:val="PodpisChar"/>
    <w:uiPriority w:val="99"/>
    <w:semiHidden/>
    <w:unhideWhenUsed/>
    <w:rsid w:val="0003148D"/>
    <w:pPr>
      <w:spacing w:line="240" w:lineRule="auto"/>
      <w:ind w:left="4252"/>
    </w:pPr>
  </w:style>
  <w:style w:type="character" w:customStyle="1" w:styleId="PodpisChar">
    <w:name w:val="Podpis Char"/>
    <w:basedOn w:val="Standardnpsmoodstavce"/>
    <w:link w:val="Podpis"/>
    <w:uiPriority w:val="99"/>
    <w:semiHidden/>
    <w:rsid w:val="0003148D"/>
  </w:style>
  <w:style w:type="paragraph" w:styleId="Podpise-mailu">
    <w:name w:val="E-mail Signature"/>
    <w:basedOn w:val="Normln"/>
    <w:link w:val="Podpise-mailuChar"/>
    <w:uiPriority w:val="99"/>
    <w:semiHidden/>
    <w:unhideWhenUsed/>
    <w:rsid w:val="0003148D"/>
    <w:pPr>
      <w:spacing w:line="240" w:lineRule="auto"/>
    </w:pPr>
  </w:style>
  <w:style w:type="character" w:customStyle="1" w:styleId="Podpise-mailuChar">
    <w:name w:val="Podpis e-mailu Char"/>
    <w:basedOn w:val="Standardnpsmoodstavce"/>
    <w:link w:val="Podpise-mailu"/>
    <w:uiPriority w:val="99"/>
    <w:semiHidden/>
    <w:rsid w:val="0003148D"/>
  </w:style>
  <w:style w:type="paragraph" w:styleId="Osloven">
    <w:name w:val="Salutation"/>
    <w:basedOn w:val="Normln"/>
    <w:next w:val="Normln"/>
    <w:link w:val="OslovenChar"/>
    <w:uiPriority w:val="99"/>
    <w:semiHidden/>
    <w:unhideWhenUsed/>
    <w:rsid w:val="0003148D"/>
  </w:style>
  <w:style w:type="character" w:customStyle="1" w:styleId="OslovenChar">
    <w:name w:val="Oslovení Char"/>
    <w:basedOn w:val="Standardnpsmoodstavce"/>
    <w:link w:val="Osloven"/>
    <w:uiPriority w:val="99"/>
    <w:semiHidden/>
    <w:rsid w:val="0003148D"/>
  </w:style>
  <w:style w:type="paragraph" w:styleId="Zvr">
    <w:name w:val="Closing"/>
    <w:basedOn w:val="Normln"/>
    <w:link w:val="ZvrChar"/>
    <w:uiPriority w:val="99"/>
    <w:semiHidden/>
    <w:unhideWhenUsed/>
    <w:rsid w:val="0003148D"/>
    <w:pPr>
      <w:spacing w:line="240" w:lineRule="auto"/>
      <w:ind w:left="4252"/>
    </w:pPr>
  </w:style>
  <w:style w:type="character" w:customStyle="1" w:styleId="ZvrChar">
    <w:name w:val="Závěr Char"/>
    <w:basedOn w:val="Standardnpsmoodstavce"/>
    <w:link w:val="Zvr"/>
    <w:uiPriority w:val="99"/>
    <w:semiHidden/>
    <w:rsid w:val="0003148D"/>
  </w:style>
  <w:style w:type="paragraph" w:styleId="Rejstk1">
    <w:name w:val="index 1"/>
    <w:basedOn w:val="Normln"/>
    <w:next w:val="Normln"/>
    <w:autoRedefine/>
    <w:uiPriority w:val="99"/>
    <w:semiHidden/>
    <w:unhideWhenUsed/>
    <w:rsid w:val="0003148D"/>
    <w:pPr>
      <w:spacing w:line="240" w:lineRule="auto"/>
      <w:ind w:left="220" w:hanging="220"/>
    </w:pPr>
  </w:style>
  <w:style w:type="paragraph" w:styleId="Rejstk2">
    <w:name w:val="index 2"/>
    <w:basedOn w:val="Normln"/>
    <w:next w:val="Normln"/>
    <w:autoRedefine/>
    <w:uiPriority w:val="99"/>
    <w:semiHidden/>
    <w:unhideWhenUsed/>
    <w:rsid w:val="0003148D"/>
    <w:pPr>
      <w:spacing w:line="240" w:lineRule="auto"/>
      <w:ind w:left="440" w:hanging="220"/>
    </w:pPr>
  </w:style>
  <w:style w:type="paragraph" w:styleId="Rejstk3">
    <w:name w:val="index 3"/>
    <w:basedOn w:val="Normln"/>
    <w:next w:val="Normln"/>
    <w:autoRedefine/>
    <w:uiPriority w:val="99"/>
    <w:semiHidden/>
    <w:unhideWhenUsed/>
    <w:rsid w:val="0003148D"/>
    <w:pPr>
      <w:spacing w:line="240" w:lineRule="auto"/>
      <w:ind w:left="660" w:hanging="220"/>
    </w:pPr>
  </w:style>
  <w:style w:type="paragraph" w:styleId="Rejstk4">
    <w:name w:val="index 4"/>
    <w:basedOn w:val="Normln"/>
    <w:next w:val="Normln"/>
    <w:autoRedefine/>
    <w:uiPriority w:val="99"/>
    <w:semiHidden/>
    <w:unhideWhenUsed/>
    <w:rsid w:val="0003148D"/>
    <w:pPr>
      <w:spacing w:line="240" w:lineRule="auto"/>
      <w:ind w:left="880" w:hanging="220"/>
    </w:pPr>
  </w:style>
  <w:style w:type="paragraph" w:styleId="Rejstk5">
    <w:name w:val="index 5"/>
    <w:basedOn w:val="Normln"/>
    <w:next w:val="Normln"/>
    <w:autoRedefine/>
    <w:uiPriority w:val="99"/>
    <w:semiHidden/>
    <w:unhideWhenUsed/>
    <w:rsid w:val="0003148D"/>
    <w:pPr>
      <w:spacing w:line="240" w:lineRule="auto"/>
      <w:ind w:left="1100" w:hanging="220"/>
    </w:pPr>
  </w:style>
  <w:style w:type="paragraph" w:styleId="Rejstk6">
    <w:name w:val="index 6"/>
    <w:basedOn w:val="Normln"/>
    <w:next w:val="Normln"/>
    <w:autoRedefine/>
    <w:uiPriority w:val="99"/>
    <w:semiHidden/>
    <w:unhideWhenUsed/>
    <w:rsid w:val="0003148D"/>
    <w:pPr>
      <w:spacing w:line="240" w:lineRule="auto"/>
      <w:ind w:left="1320" w:hanging="220"/>
    </w:pPr>
  </w:style>
  <w:style w:type="paragraph" w:styleId="Rejstk7">
    <w:name w:val="index 7"/>
    <w:basedOn w:val="Normln"/>
    <w:next w:val="Normln"/>
    <w:autoRedefine/>
    <w:uiPriority w:val="99"/>
    <w:semiHidden/>
    <w:unhideWhenUsed/>
    <w:rsid w:val="0003148D"/>
    <w:pPr>
      <w:spacing w:line="240" w:lineRule="auto"/>
      <w:ind w:left="1540" w:hanging="220"/>
    </w:pPr>
  </w:style>
  <w:style w:type="paragraph" w:styleId="Rejstk8">
    <w:name w:val="index 8"/>
    <w:basedOn w:val="Normln"/>
    <w:next w:val="Normln"/>
    <w:autoRedefine/>
    <w:uiPriority w:val="99"/>
    <w:semiHidden/>
    <w:unhideWhenUsed/>
    <w:rsid w:val="0003148D"/>
    <w:pPr>
      <w:spacing w:line="240" w:lineRule="auto"/>
      <w:ind w:left="1760" w:hanging="220"/>
    </w:pPr>
  </w:style>
  <w:style w:type="paragraph" w:styleId="Rejstk9">
    <w:name w:val="index 9"/>
    <w:basedOn w:val="Normln"/>
    <w:next w:val="Normln"/>
    <w:autoRedefine/>
    <w:uiPriority w:val="99"/>
    <w:semiHidden/>
    <w:unhideWhenUsed/>
    <w:rsid w:val="0003148D"/>
    <w:pPr>
      <w:spacing w:line="240" w:lineRule="auto"/>
      <w:ind w:left="1980" w:hanging="220"/>
    </w:pPr>
  </w:style>
  <w:style w:type="paragraph" w:styleId="Seznamobrzk">
    <w:name w:val="table of figures"/>
    <w:basedOn w:val="Normln"/>
    <w:next w:val="Normln"/>
    <w:uiPriority w:val="99"/>
    <w:semiHidden/>
    <w:unhideWhenUsed/>
    <w:rsid w:val="0003148D"/>
  </w:style>
  <w:style w:type="paragraph" w:styleId="Seznamcitac">
    <w:name w:val="table of authorities"/>
    <w:basedOn w:val="Normln"/>
    <w:next w:val="Normln"/>
    <w:uiPriority w:val="99"/>
    <w:semiHidden/>
    <w:unhideWhenUsed/>
    <w:rsid w:val="0003148D"/>
    <w:pPr>
      <w:ind w:left="220" w:hanging="220"/>
    </w:pPr>
  </w:style>
  <w:style w:type="paragraph" w:styleId="Adresanaoblku">
    <w:name w:val="envelope address"/>
    <w:basedOn w:val="Normln"/>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dresaHTML">
    <w:name w:val="HTML Address"/>
    <w:basedOn w:val="Normln"/>
    <w:link w:val="AdresaHTMLChar"/>
    <w:uiPriority w:val="99"/>
    <w:semiHidden/>
    <w:unhideWhenUsed/>
    <w:rsid w:val="0003148D"/>
    <w:pPr>
      <w:spacing w:line="240" w:lineRule="auto"/>
    </w:pPr>
    <w:rPr>
      <w:i/>
      <w:iCs/>
    </w:rPr>
  </w:style>
  <w:style w:type="character" w:customStyle="1" w:styleId="AdresaHTMLChar">
    <w:name w:val="Adresa HTML Char"/>
    <w:basedOn w:val="Standardnpsmoodstavce"/>
    <w:link w:val="AdresaHTML"/>
    <w:uiPriority w:val="99"/>
    <w:semiHidden/>
    <w:rsid w:val="0003148D"/>
    <w:rPr>
      <w:i/>
      <w:iCs/>
    </w:rPr>
  </w:style>
  <w:style w:type="paragraph" w:styleId="Zptenadresanaoblku">
    <w:name w:val="envelope return"/>
    <w:basedOn w:val="Normln"/>
    <w:uiPriority w:val="99"/>
    <w:semiHidden/>
    <w:unhideWhenUsed/>
    <w:rsid w:val="0003148D"/>
    <w:pPr>
      <w:spacing w:line="240" w:lineRule="auto"/>
    </w:pPr>
    <w:rPr>
      <w:rFonts w:asciiTheme="majorHAnsi" w:eastAsiaTheme="majorEastAsia" w:hAnsiTheme="majorHAnsi" w:cstheme="majorBidi"/>
    </w:rPr>
  </w:style>
  <w:style w:type="paragraph" w:styleId="Zhlavzprvy">
    <w:name w:val="Message Header"/>
    <w:basedOn w:val="Normln"/>
    <w:link w:val="Zhlavzprvy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99"/>
    <w:semiHidden/>
    <w:rsid w:val="0003148D"/>
    <w:rPr>
      <w:rFonts w:asciiTheme="majorHAnsi" w:eastAsiaTheme="majorEastAsia" w:hAnsiTheme="majorHAnsi" w:cstheme="majorBidi"/>
      <w:sz w:val="24"/>
      <w:szCs w:val="24"/>
      <w:shd w:val="pct20" w:color="auto" w:fill="auto"/>
    </w:rPr>
  </w:style>
  <w:style w:type="paragraph" w:styleId="Nadpispoznmky">
    <w:name w:val="Note Heading"/>
    <w:basedOn w:val="Normln"/>
    <w:next w:val="Normln"/>
    <w:link w:val="NadpispoznmkyChar"/>
    <w:uiPriority w:val="99"/>
    <w:semiHidden/>
    <w:unhideWhenUsed/>
    <w:rsid w:val="0003148D"/>
    <w:pPr>
      <w:spacing w:line="240" w:lineRule="auto"/>
    </w:pPr>
  </w:style>
  <w:style w:type="character" w:customStyle="1" w:styleId="NadpispoznmkyChar">
    <w:name w:val="Nadpis poznámky Char"/>
    <w:basedOn w:val="Standardnpsmoodstavce"/>
    <w:link w:val="Nadpispoznmky"/>
    <w:uiPriority w:val="99"/>
    <w:semiHidden/>
    <w:rsid w:val="0003148D"/>
  </w:style>
  <w:style w:type="paragraph" w:styleId="Rozloendokumentu">
    <w:name w:val="Document Map"/>
    <w:basedOn w:val="Normln"/>
    <w:link w:val="RozloendokumentuChar"/>
    <w:uiPriority w:val="99"/>
    <w:semiHidden/>
    <w:unhideWhenUsed/>
    <w:rsid w:val="0003148D"/>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3148D"/>
    <w:rPr>
      <w:rFonts w:ascii="Tahoma" w:hAnsi="Tahoma" w:cs="Tahoma"/>
      <w:sz w:val="16"/>
      <w:szCs w:val="16"/>
    </w:rPr>
  </w:style>
  <w:style w:type="paragraph" w:styleId="Normlnweb">
    <w:name w:val="Normal (Web)"/>
    <w:basedOn w:val="Normln"/>
    <w:uiPriority w:val="99"/>
    <w:semiHidden/>
    <w:unhideWhenUsed/>
    <w:rsid w:val="0003148D"/>
    <w:rPr>
      <w:sz w:val="24"/>
      <w:szCs w:val="24"/>
    </w:rPr>
  </w:style>
  <w:style w:type="paragraph" w:styleId="slovanseznam">
    <w:name w:val="List Number"/>
    <w:basedOn w:val="Normln"/>
    <w:uiPriority w:val="99"/>
    <w:semiHidden/>
    <w:unhideWhenUsed/>
    <w:rsid w:val="0003148D"/>
    <w:pPr>
      <w:numPr>
        <w:numId w:val="2"/>
      </w:numPr>
      <w:contextualSpacing/>
    </w:pPr>
  </w:style>
  <w:style w:type="paragraph" w:styleId="slovanseznam2">
    <w:name w:val="List Number 2"/>
    <w:basedOn w:val="Normln"/>
    <w:uiPriority w:val="99"/>
    <w:semiHidden/>
    <w:unhideWhenUsed/>
    <w:rsid w:val="0003148D"/>
    <w:pPr>
      <w:numPr>
        <w:numId w:val="3"/>
      </w:numPr>
      <w:contextualSpacing/>
    </w:pPr>
  </w:style>
  <w:style w:type="paragraph" w:styleId="slovanseznam3">
    <w:name w:val="List Number 3"/>
    <w:basedOn w:val="Normln"/>
    <w:uiPriority w:val="99"/>
    <w:semiHidden/>
    <w:unhideWhenUsed/>
    <w:rsid w:val="0003148D"/>
    <w:pPr>
      <w:numPr>
        <w:numId w:val="4"/>
      </w:numPr>
      <w:contextualSpacing/>
    </w:pPr>
  </w:style>
  <w:style w:type="paragraph" w:styleId="slovanseznam4">
    <w:name w:val="List Number 4"/>
    <w:basedOn w:val="Normln"/>
    <w:uiPriority w:val="99"/>
    <w:semiHidden/>
    <w:unhideWhenUsed/>
    <w:rsid w:val="0003148D"/>
    <w:pPr>
      <w:numPr>
        <w:numId w:val="5"/>
      </w:numPr>
      <w:contextualSpacing/>
    </w:pPr>
  </w:style>
  <w:style w:type="paragraph" w:styleId="slovanseznam5">
    <w:name w:val="List Number 5"/>
    <w:basedOn w:val="Normln"/>
    <w:uiPriority w:val="99"/>
    <w:semiHidden/>
    <w:unhideWhenUsed/>
    <w:rsid w:val="0003148D"/>
    <w:pPr>
      <w:numPr>
        <w:numId w:val="6"/>
      </w:numPr>
      <w:contextualSpacing/>
    </w:pPr>
  </w:style>
  <w:style w:type="paragraph" w:styleId="FormtovanvHTML">
    <w:name w:val="HTML Preformatted"/>
    <w:basedOn w:val="Normln"/>
    <w:link w:val="FormtovanvHTMLChar"/>
    <w:uiPriority w:val="99"/>
    <w:semiHidden/>
    <w:unhideWhenUsed/>
    <w:rsid w:val="0003148D"/>
    <w:pPr>
      <w:spacing w:line="240" w:lineRule="auto"/>
    </w:pPr>
    <w:rPr>
      <w:rFonts w:ascii="Consolas" w:hAnsi="Consolas" w:cs="Consolas"/>
    </w:rPr>
  </w:style>
  <w:style w:type="character" w:customStyle="1" w:styleId="FormtovanvHTMLChar">
    <w:name w:val="Formátovaný v HTML Char"/>
    <w:basedOn w:val="Standardnpsmoodstavce"/>
    <w:link w:val="FormtovanvHTML"/>
    <w:uiPriority w:val="99"/>
    <w:semiHidden/>
    <w:rsid w:val="0003148D"/>
    <w:rPr>
      <w:rFonts w:ascii="Consolas" w:hAnsi="Consolas" w:cs="Consolas"/>
      <w:sz w:val="20"/>
      <w:szCs w:val="20"/>
    </w:rPr>
  </w:style>
  <w:style w:type="paragraph" w:styleId="Zkladntext-prvnodsazen">
    <w:name w:val="Body Text First Indent"/>
    <w:basedOn w:val="Zkladntext"/>
    <w:link w:val="Zkladntext-prvnodsazenChar"/>
    <w:uiPriority w:val="99"/>
    <w:semiHidden/>
    <w:unhideWhenUsed/>
    <w:rsid w:val="0003148D"/>
    <w:pPr>
      <w:spacing w:after="200"/>
      <w:ind w:firstLine="360"/>
    </w:pPr>
  </w:style>
  <w:style w:type="character" w:customStyle="1" w:styleId="Zkladntext-prvnodsazenChar">
    <w:name w:val="Základní text - první odsazený Char"/>
    <w:basedOn w:val="ZkladntextChar"/>
    <w:link w:val="Zkladntext-prvnodsazen"/>
    <w:uiPriority w:val="99"/>
    <w:semiHidden/>
    <w:rsid w:val="0003148D"/>
  </w:style>
  <w:style w:type="paragraph" w:styleId="Zkladntextodsazen">
    <w:name w:val="Body Text Indent"/>
    <w:basedOn w:val="Normln"/>
    <w:link w:val="ZkladntextodsazenChar"/>
    <w:uiPriority w:val="99"/>
    <w:semiHidden/>
    <w:unhideWhenUsed/>
    <w:rsid w:val="0003148D"/>
    <w:pPr>
      <w:spacing w:after="120"/>
      <w:ind w:left="283"/>
    </w:pPr>
  </w:style>
  <w:style w:type="character" w:customStyle="1" w:styleId="ZkladntextodsazenChar">
    <w:name w:val="Základní text odsazený Char"/>
    <w:basedOn w:val="Standardnpsmoodstavce"/>
    <w:link w:val="Zkladntextodsazen"/>
    <w:uiPriority w:val="99"/>
    <w:semiHidden/>
    <w:rsid w:val="0003148D"/>
  </w:style>
  <w:style w:type="paragraph" w:styleId="Zkladntext-prvnodsazen2">
    <w:name w:val="Body Text First Indent 2"/>
    <w:basedOn w:val="Zkladntextodsazen"/>
    <w:link w:val="Zkladntext-prvnodsazen2Char"/>
    <w:uiPriority w:val="99"/>
    <w:semiHidden/>
    <w:unhideWhenUsed/>
    <w:rsid w:val="0003148D"/>
    <w:pPr>
      <w:spacing w:after="200"/>
      <w:ind w:left="360" w:firstLine="360"/>
    </w:pPr>
  </w:style>
  <w:style w:type="character" w:customStyle="1" w:styleId="Zkladntext-prvnodsazen2Char">
    <w:name w:val="Základní text - první odsazený 2 Char"/>
    <w:basedOn w:val="ZkladntextodsazenChar"/>
    <w:link w:val="Zkladntext-prvnodsazen2"/>
    <w:uiPriority w:val="99"/>
    <w:semiHidden/>
    <w:rsid w:val="0003148D"/>
  </w:style>
  <w:style w:type="paragraph" w:styleId="Seznamsodrkami">
    <w:name w:val="List Bullet"/>
    <w:basedOn w:val="Normln"/>
    <w:uiPriority w:val="99"/>
    <w:semiHidden/>
    <w:unhideWhenUsed/>
    <w:rsid w:val="0003148D"/>
    <w:pPr>
      <w:numPr>
        <w:numId w:val="7"/>
      </w:numPr>
      <w:contextualSpacing/>
    </w:pPr>
  </w:style>
  <w:style w:type="paragraph" w:styleId="Seznamsodrkami2">
    <w:name w:val="List Bullet 2"/>
    <w:basedOn w:val="Normln"/>
    <w:uiPriority w:val="99"/>
    <w:semiHidden/>
    <w:unhideWhenUsed/>
    <w:rsid w:val="0003148D"/>
    <w:pPr>
      <w:numPr>
        <w:numId w:val="8"/>
      </w:numPr>
      <w:contextualSpacing/>
    </w:pPr>
  </w:style>
  <w:style w:type="paragraph" w:styleId="Seznamsodrkami3">
    <w:name w:val="List Bullet 3"/>
    <w:basedOn w:val="Normln"/>
    <w:uiPriority w:val="99"/>
    <w:semiHidden/>
    <w:unhideWhenUsed/>
    <w:rsid w:val="0003148D"/>
    <w:pPr>
      <w:numPr>
        <w:numId w:val="9"/>
      </w:numPr>
      <w:contextualSpacing/>
    </w:pPr>
  </w:style>
  <w:style w:type="paragraph" w:styleId="Seznamsodrkami4">
    <w:name w:val="List Bullet 4"/>
    <w:basedOn w:val="Normln"/>
    <w:uiPriority w:val="99"/>
    <w:semiHidden/>
    <w:unhideWhenUsed/>
    <w:rsid w:val="0003148D"/>
    <w:pPr>
      <w:numPr>
        <w:numId w:val="10"/>
      </w:numPr>
      <w:contextualSpacing/>
    </w:pPr>
  </w:style>
  <w:style w:type="paragraph" w:styleId="Seznamsodrkami5">
    <w:name w:val="List Bullet 5"/>
    <w:basedOn w:val="Normln"/>
    <w:uiPriority w:val="99"/>
    <w:semiHidden/>
    <w:unhideWhenUsed/>
    <w:rsid w:val="0003148D"/>
    <w:pPr>
      <w:numPr>
        <w:numId w:val="11"/>
      </w:numPr>
      <w:contextualSpacing/>
    </w:pPr>
  </w:style>
  <w:style w:type="paragraph" w:styleId="Zkladntextodsazen2">
    <w:name w:val="Body Text Indent 2"/>
    <w:basedOn w:val="Normln"/>
    <w:link w:val="Zkladntextodsazen2Char"/>
    <w:uiPriority w:val="99"/>
    <w:semiHidden/>
    <w:unhideWhenUsed/>
    <w:rsid w:val="0003148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03148D"/>
  </w:style>
  <w:style w:type="paragraph" w:styleId="Zkladntextodsazen3">
    <w:name w:val="Body Text Indent 3"/>
    <w:basedOn w:val="Normln"/>
    <w:link w:val="Zkladntextodsazen3Char"/>
    <w:uiPriority w:val="99"/>
    <w:semiHidden/>
    <w:unhideWhenUsed/>
    <w:rsid w:val="0003148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03148D"/>
    <w:rPr>
      <w:sz w:val="16"/>
      <w:szCs w:val="16"/>
    </w:rPr>
  </w:style>
  <w:style w:type="paragraph" w:styleId="Normlnodsazen">
    <w:name w:val="Normal Indent"/>
    <w:basedOn w:val="Normln"/>
    <w:uiPriority w:val="99"/>
    <w:semiHidden/>
    <w:unhideWhenUsed/>
    <w:rsid w:val="0003148D"/>
    <w:pPr>
      <w:ind w:left="720"/>
    </w:pPr>
  </w:style>
  <w:style w:type="paragraph" w:styleId="Textkomente">
    <w:name w:val="annotation text"/>
    <w:basedOn w:val="Normln"/>
    <w:link w:val="TextkomenteChar"/>
    <w:uiPriority w:val="99"/>
    <w:unhideWhenUsed/>
    <w:rsid w:val="0003148D"/>
    <w:pPr>
      <w:spacing w:line="240" w:lineRule="auto"/>
    </w:pPr>
  </w:style>
  <w:style w:type="character" w:customStyle="1" w:styleId="TextkomenteChar">
    <w:name w:val="Text komentáře Char"/>
    <w:basedOn w:val="Standardnpsmoodstavce"/>
    <w:link w:val="Textkomente"/>
    <w:uiPriority w:val="99"/>
    <w:rsid w:val="0003148D"/>
    <w:rPr>
      <w:sz w:val="20"/>
      <w:szCs w:val="20"/>
    </w:rPr>
  </w:style>
  <w:style w:type="paragraph" w:styleId="Pedmtkomente">
    <w:name w:val="annotation subject"/>
    <w:basedOn w:val="Textkomente"/>
    <w:next w:val="Textkomente"/>
    <w:link w:val="PedmtkomenteChar"/>
    <w:uiPriority w:val="99"/>
    <w:semiHidden/>
    <w:unhideWhenUsed/>
    <w:rsid w:val="0003148D"/>
    <w:rPr>
      <w:b/>
      <w:bCs/>
    </w:rPr>
  </w:style>
  <w:style w:type="character" w:customStyle="1" w:styleId="PedmtkomenteChar">
    <w:name w:val="Předmět komentáře Char"/>
    <w:basedOn w:val="TextkomenteChar"/>
    <w:link w:val="Pedmtkomente"/>
    <w:uiPriority w:val="99"/>
    <w:semiHidden/>
    <w:rsid w:val="0003148D"/>
    <w:rPr>
      <w:b/>
      <w:bCs/>
      <w:sz w:val="20"/>
      <w:szCs w:val="20"/>
    </w:rPr>
  </w:style>
  <w:style w:type="paragraph" w:styleId="Obsah1">
    <w:name w:val="toc 1"/>
    <w:basedOn w:val="Normln"/>
    <w:next w:val="Normln"/>
    <w:autoRedefine/>
    <w:uiPriority w:val="39"/>
    <w:semiHidden/>
    <w:unhideWhenUsed/>
    <w:rsid w:val="0003148D"/>
    <w:pPr>
      <w:spacing w:after="100"/>
    </w:pPr>
  </w:style>
  <w:style w:type="paragraph" w:styleId="Obsah2">
    <w:name w:val="toc 2"/>
    <w:basedOn w:val="Normln"/>
    <w:next w:val="Normln"/>
    <w:autoRedefine/>
    <w:uiPriority w:val="39"/>
    <w:semiHidden/>
    <w:unhideWhenUsed/>
    <w:rsid w:val="0003148D"/>
    <w:pPr>
      <w:spacing w:after="100"/>
      <w:ind w:left="220"/>
    </w:pPr>
  </w:style>
  <w:style w:type="paragraph" w:styleId="Obsah3">
    <w:name w:val="toc 3"/>
    <w:basedOn w:val="Normln"/>
    <w:next w:val="Normln"/>
    <w:autoRedefine/>
    <w:uiPriority w:val="39"/>
    <w:semiHidden/>
    <w:unhideWhenUsed/>
    <w:rsid w:val="0003148D"/>
    <w:pPr>
      <w:spacing w:after="100"/>
      <w:ind w:left="440"/>
    </w:pPr>
  </w:style>
  <w:style w:type="paragraph" w:styleId="Obsah4">
    <w:name w:val="toc 4"/>
    <w:basedOn w:val="Normln"/>
    <w:next w:val="Normln"/>
    <w:autoRedefine/>
    <w:uiPriority w:val="39"/>
    <w:semiHidden/>
    <w:unhideWhenUsed/>
    <w:rsid w:val="0003148D"/>
    <w:pPr>
      <w:spacing w:after="100"/>
      <w:ind w:left="660"/>
    </w:pPr>
  </w:style>
  <w:style w:type="paragraph" w:styleId="Obsah5">
    <w:name w:val="toc 5"/>
    <w:basedOn w:val="Normln"/>
    <w:next w:val="Normln"/>
    <w:autoRedefine/>
    <w:uiPriority w:val="39"/>
    <w:semiHidden/>
    <w:unhideWhenUsed/>
    <w:rsid w:val="0003148D"/>
    <w:pPr>
      <w:spacing w:after="100"/>
      <w:ind w:left="880"/>
    </w:pPr>
  </w:style>
  <w:style w:type="paragraph" w:styleId="Obsah6">
    <w:name w:val="toc 6"/>
    <w:basedOn w:val="Normln"/>
    <w:next w:val="Normln"/>
    <w:autoRedefine/>
    <w:uiPriority w:val="39"/>
    <w:semiHidden/>
    <w:unhideWhenUsed/>
    <w:rsid w:val="0003148D"/>
    <w:pPr>
      <w:spacing w:after="100"/>
      <w:ind w:left="1100"/>
    </w:pPr>
  </w:style>
  <w:style w:type="paragraph" w:styleId="Obsah7">
    <w:name w:val="toc 7"/>
    <w:basedOn w:val="Normln"/>
    <w:next w:val="Normln"/>
    <w:autoRedefine/>
    <w:uiPriority w:val="39"/>
    <w:semiHidden/>
    <w:unhideWhenUsed/>
    <w:rsid w:val="0003148D"/>
    <w:pPr>
      <w:spacing w:after="100"/>
      <w:ind w:left="1320"/>
    </w:pPr>
  </w:style>
  <w:style w:type="paragraph" w:styleId="Obsah8">
    <w:name w:val="toc 8"/>
    <w:basedOn w:val="Normln"/>
    <w:next w:val="Normln"/>
    <w:autoRedefine/>
    <w:uiPriority w:val="39"/>
    <w:semiHidden/>
    <w:unhideWhenUsed/>
    <w:rsid w:val="0003148D"/>
    <w:pPr>
      <w:spacing w:after="100"/>
      <w:ind w:left="1540"/>
    </w:pPr>
  </w:style>
  <w:style w:type="paragraph" w:styleId="Obsah9">
    <w:name w:val="toc 9"/>
    <w:basedOn w:val="Normln"/>
    <w:next w:val="Normln"/>
    <w:autoRedefine/>
    <w:uiPriority w:val="39"/>
    <w:semiHidden/>
    <w:unhideWhenUsed/>
    <w:rsid w:val="0003148D"/>
    <w:pPr>
      <w:spacing w:after="100"/>
      <w:ind w:left="1760"/>
    </w:pPr>
  </w:style>
  <w:style w:type="paragraph" w:styleId="Textvbloku">
    <w:name w:val="Block Text"/>
    <w:basedOn w:val="Normln"/>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makra">
    <w:name w:val="macro"/>
    <w:link w:val="Textmakra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makraChar">
    <w:name w:val="Text makra Char"/>
    <w:basedOn w:val="Standardnpsmoodstavce"/>
    <w:link w:val="Textmakra"/>
    <w:uiPriority w:val="99"/>
    <w:semiHidden/>
    <w:rsid w:val="0003148D"/>
    <w:rPr>
      <w:rFonts w:ascii="Consolas" w:hAnsi="Consolas" w:cs="Consolas"/>
      <w:sz w:val="20"/>
      <w:szCs w:val="20"/>
    </w:rPr>
  </w:style>
  <w:style w:type="paragraph" w:styleId="Prosttext">
    <w:name w:val="Plain Text"/>
    <w:basedOn w:val="Normln"/>
    <w:link w:val="ProsttextChar"/>
    <w:uiPriority w:val="99"/>
    <w:semiHidden/>
    <w:unhideWhenUsed/>
    <w:rsid w:val="0003148D"/>
    <w:pPr>
      <w:spacing w:line="240" w:lineRule="auto"/>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03148D"/>
    <w:rPr>
      <w:rFonts w:ascii="Consolas" w:hAnsi="Consolas" w:cs="Consolas"/>
      <w:sz w:val="21"/>
      <w:szCs w:val="21"/>
    </w:rPr>
  </w:style>
  <w:style w:type="paragraph" w:styleId="Textpoznpodarou">
    <w:name w:val="footnote text"/>
    <w:basedOn w:val="Normln"/>
    <w:link w:val="TextpoznpodarouChar"/>
    <w:uiPriority w:val="99"/>
    <w:semiHidden/>
    <w:unhideWhenUsed/>
    <w:rsid w:val="0003148D"/>
    <w:pPr>
      <w:spacing w:line="240" w:lineRule="auto"/>
    </w:pPr>
  </w:style>
  <w:style w:type="character" w:customStyle="1" w:styleId="TextpoznpodarouChar">
    <w:name w:val="Text pozn. pod čarou Char"/>
    <w:basedOn w:val="Standardnpsmoodstavce"/>
    <w:link w:val="Textpoznpodarou"/>
    <w:uiPriority w:val="99"/>
    <w:semiHidden/>
    <w:rsid w:val="0003148D"/>
    <w:rPr>
      <w:sz w:val="20"/>
      <w:szCs w:val="20"/>
    </w:rPr>
  </w:style>
  <w:style w:type="paragraph" w:styleId="Textvysvtlivek">
    <w:name w:val="endnote text"/>
    <w:basedOn w:val="Normln"/>
    <w:link w:val="TextvysvtlivekChar"/>
    <w:uiPriority w:val="99"/>
    <w:semiHidden/>
    <w:unhideWhenUsed/>
    <w:rsid w:val="0003148D"/>
    <w:pPr>
      <w:spacing w:line="240" w:lineRule="auto"/>
    </w:pPr>
  </w:style>
  <w:style w:type="character" w:customStyle="1" w:styleId="TextvysvtlivekChar">
    <w:name w:val="Text vysvětlivek Char"/>
    <w:basedOn w:val="Standardnpsmoodstavce"/>
    <w:link w:val="Textvysvtlivek"/>
    <w:uiPriority w:val="99"/>
    <w:semiHidden/>
    <w:rsid w:val="0003148D"/>
    <w:rPr>
      <w:sz w:val="20"/>
      <w:szCs w:val="20"/>
    </w:rPr>
  </w:style>
  <w:style w:type="character" w:customStyle="1" w:styleId="Nadpis1Char">
    <w:name w:val="Nadpis 1 Char"/>
    <w:basedOn w:val="Standardnpsmoodstavce"/>
    <w:link w:val="Nadpis1"/>
    <w:uiPriority w:val="9"/>
    <w:rsid w:val="004F5E36"/>
    <w:rPr>
      <w:rFonts w:ascii="Arial" w:eastAsia="Times New Roman" w:hAnsi="Arial" w:cs="Times New Roman"/>
      <w:b/>
      <w:sz w:val="20"/>
      <w:szCs w:val="20"/>
      <w:lang w:val="en-GB"/>
    </w:rPr>
  </w:style>
  <w:style w:type="character" w:customStyle="1" w:styleId="Nadpis2Char">
    <w:name w:val="Nadpis 2 Char"/>
    <w:basedOn w:val="Standardnpsmoodstavce"/>
    <w:link w:val="Nadpis2"/>
    <w:uiPriority w:val="9"/>
    <w:semiHidden/>
    <w:rsid w:val="0003148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03148D"/>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03148D"/>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03148D"/>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03148D"/>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03148D"/>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03148D"/>
    <w:rPr>
      <w:rFonts w:asciiTheme="majorHAnsi" w:eastAsiaTheme="majorEastAsia" w:hAnsiTheme="majorHAnsi" w:cstheme="majorBidi"/>
      <w:i/>
      <w:iCs/>
      <w:color w:val="404040" w:themeColor="text1" w:themeTint="BF"/>
      <w:sz w:val="20"/>
      <w:szCs w:val="20"/>
    </w:rPr>
  </w:style>
  <w:style w:type="paragraph" w:styleId="Hlavikarejstku">
    <w:name w:val="index heading"/>
    <w:basedOn w:val="Normln"/>
    <w:next w:val="Rejstk1"/>
    <w:uiPriority w:val="99"/>
    <w:semiHidden/>
    <w:unhideWhenUsed/>
    <w:rsid w:val="0003148D"/>
    <w:rPr>
      <w:rFonts w:asciiTheme="majorHAnsi" w:eastAsiaTheme="majorEastAsia" w:hAnsiTheme="majorHAnsi" w:cstheme="majorBidi"/>
      <w:b/>
      <w:bCs/>
    </w:rPr>
  </w:style>
  <w:style w:type="paragraph" w:styleId="Hlavikaobsahu">
    <w:name w:val="toa heading"/>
    <w:basedOn w:val="Normln"/>
    <w:next w:val="Normln"/>
    <w:uiPriority w:val="99"/>
    <w:semiHidden/>
    <w:unhideWhenUsed/>
    <w:rsid w:val="0003148D"/>
    <w:pPr>
      <w:spacing w:before="120"/>
    </w:pPr>
    <w:rPr>
      <w:rFonts w:asciiTheme="majorHAnsi" w:eastAsiaTheme="majorEastAsia" w:hAnsiTheme="majorHAnsi" w:cstheme="majorBidi"/>
      <w:b/>
      <w:bCs/>
      <w:sz w:val="24"/>
      <w:szCs w:val="24"/>
    </w:rPr>
  </w:style>
  <w:style w:type="paragraph" w:styleId="Nadpisobsahu">
    <w:name w:val="TOC Heading"/>
    <w:basedOn w:val="Nadpis1"/>
    <w:next w:val="Normln"/>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Standardnpsmoodstavce"/>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Zhlav">
    <w:name w:val="header"/>
    <w:basedOn w:val="Normln"/>
    <w:link w:val="ZhlavChar"/>
    <w:uiPriority w:val="99"/>
    <w:unhideWhenUsed/>
    <w:rsid w:val="005278B7"/>
    <w:pPr>
      <w:tabs>
        <w:tab w:val="clear" w:pos="7100"/>
        <w:tab w:val="center" w:pos="4819"/>
        <w:tab w:val="right" w:pos="9638"/>
      </w:tabs>
      <w:spacing w:line="240" w:lineRule="auto"/>
    </w:pPr>
  </w:style>
  <w:style w:type="character" w:customStyle="1" w:styleId="ZhlavChar">
    <w:name w:val="Záhlaví Char"/>
    <w:basedOn w:val="Standardnpsmoodstavce"/>
    <w:link w:val="Zhlav"/>
    <w:uiPriority w:val="99"/>
    <w:rsid w:val="005278B7"/>
    <w:rPr>
      <w:rFonts w:ascii="Arial" w:eastAsia="Times New Roman" w:hAnsi="Arial" w:cs="Times New Roman"/>
      <w:sz w:val="18"/>
      <w:szCs w:val="20"/>
      <w:lang w:val="en-GB"/>
    </w:rPr>
  </w:style>
  <w:style w:type="paragraph" w:styleId="Zpat">
    <w:name w:val="footer"/>
    <w:basedOn w:val="Normln"/>
    <w:link w:val="ZpatChar"/>
    <w:uiPriority w:val="99"/>
    <w:unhideWhenUsed/>
    <w:rsid w:val="005278B7"/>
    <w:pPr>
      <w:tabs>
        <w:tab w:val="clear" w:pos="7100"/>
        <w:tab w:val="center" w:pos="4819"/>
        <w:tab w:val="right" w:pos="9638"/>
      </w:tabs>
      <w:spacing w:line="240" w:lineRule="auto"/>
    </w:pPr>
  </w:style>
  <w:style w:type="character" w:customStyle="1" w:styleId="ZpatChar">
    <w:name w:val="Zápatí Char"/>
    <w:basedOn w:val="Standardnpsmoodstavce"/>
    <w:link w:val="Zpat"/>
    <w:uiPriority w:val="99"/>
    <w:rsid w:val="005278B7"/>
    <w:rPr>
      <w:rFonts w:ascii="Arial" w:eastAsia="Times New Roman" w:hAnsi="Arial" w:cs="Times New Roman"/>
      <w:sz w:val="18"/>
      <w:szCs w:val="20"/>
      <w:lang w:val="en-GB"/>
    </w:rPr>
  </w:style>
  <w:style w:type="table" w:styleId="Mkatabulky">
    <w:name w:val="Table Grid"/>
    <w:basedOn w:val="Normlntabulka"/>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04C62"/>
    <w:rPr>
      <w:color w:val="0000FF" w:themeColor="hyperlink"/>
      <w:u w:val="single"/>
    </w:rPr>
  </w:style>
  <w:style w:type="character" w:customStyle="1" w:styleId="eudoraheader">
    <w:name w:val="eudoraheader"/>
    <w:basedOn w:val="Standardnpsmoodstavce"/>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Odstavecseseznamem">
    <w:name w:val="List Paragraph"/>
    <w:basedOn w:val="Normln"/>
    <w:uiPriority w:val="34"/>
    <w:rsid w:val="00280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2759">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007547">
      <w:bodyDiv w:val="1"/>
      <w:marLeft w:val="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16068">
      <w:bodyDiv w:val="1"/>
      <w:marLeft w:val="0"/>
      <w:marRight w:val="0"/>
      <w:marTop w:val="0"/>
      <w:marBottom w:val="0"/>
      <w:divBdr>
        <w:top w:val="none" w:sz="0" w:space="0" w:color="auto"/>
        <w:left w:val="none" w:sz="0" w:space="0" w:color="auto"/>
        <w:bottom w:val="none" w:sz="0" w:space="0" w:color="auto"/>
        <w:right w:val="none" w:sz="0" w:space="0" w:color="auto"/>
      </w:divBdr>
    </w:div>
    <w:div w:id="1341934488">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64115025">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10244">
      <w:bodyDiv w:val="1"/>
      <w:marLeft w:val="0"/>
      <w:marRight w:val="0"/>
      <w:marTop w:val="0"/>
      <w:marBottom w:val="0"/>
      <w:divBdr>
        <w:top w:val="none" w:sz="0" w:space="0" w:color="auto"/>
        <w:left w:val="none" w:sz="0" w:space="0" w:color="auto"/>
        <w:bottom w:val="none" w:sz="0" w:space="0" w:color="auto"/>
        <w:right w:val="none" w:sz="0" w:space="0" w:color="auto"/>
      </w:divBdr>
      <w:divsChild>
        <w:div w:id="2005469563">
          <w:marLeft w:val="0"/>
          <w:marRight w:val="0"/>
          <w:marTop w:val="600"/>
          <w:marBottom w:val="0"/>
          <w:divBdr>
            <w:top w:val="none" w:sz="0" w:space="0" w:color="auto"/>
            <w:left w:val="none" w:sz="0" w:space="0" w:color="auto"/>
            <w:bottom w:val="none" w:sz="0" w:space="0" w:color="auto"/>
            <w:right w:val="none" w:sz="0" w:space="0" w:color="auto"/>
          </w:divBdr>
        </w:div>
        <w:div w:id="948200144">
          <w:marLeft w:val="0"/>
          <w:marRight w:val="0"/>
          <w:marTop w:val="150"/>
          <w:marBottom w:val="0"/>
          <w:divBdr>
            <w:top w:val="none" w:sz="0" w:space="0" w:color="auto"/>
            <w:left w:val="none" w:sz="0" w:space="0" w:color="auto"/>
            <w:bottom w:val="none" w:sz="0" w:space="0" w:color="auto"/>
            <w:right w:val="none" w:sz="0" w:space="0" w:color="auto"/>
          </w:divBdr>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9A01D-5B21-44E8-A6F4-EBAFB7D71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11738</TotalTime>
  <Pages>6</Pages>
  <Words>2798</Words>
  <Characters>16511</Characters>
  <Application>Microsoft Office Word</Application>
  <DocSecurity>0</DocSecurity>
  <Lines>137</Lines>
  <Paragraphs>38</Paragraphs>
  <ScaleCrop>false</ScaleCrop>
  <HeadingPairs>
    <vt:vector size="6" baseType="variant">
      <vt:variant>
        <vt:lpstr>Název</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19271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Nechvátal Marek</cp:lastModifiedBy>
  <cp:revision>105</cp:revision>
  <cp:lastPrinted>2015-05-12T16:31:00Z</cp:lastPrinted>
  <dcterms:created xsi:type="dcterms:W3CDTF">2023-04-05T11:09:00Z</dcterms:created>
  <dcterms:modified xsi:type="dcterms:W3CDTF">2023-04-18T19:26:00Z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