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557FBC"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557FBC" w:rsidRDefault="000A03B2" w:rsidP="00DE264A">
            <w:pPr>
              <w:tabs>
                <w:tab w:val="left" w:pos="-108"/>
              </w:tabs>
              <w:ind w:left="-108"/>
              <w:jc w:val="left"/>
              <w:rPr>
                <w:rFonts w:cs="Arial"/>
                <w:b/>
                <w:bCs/>
                <w:i/>
                <w:iCs/>
                <w:color w:val="000066"/>
                <w:sz w:val="12"/>
                <w:szCs w:val="12"/>
                <w:lang w:eastAsia="it-IT"/>
              </w:rPr>
            </w:pPr>
            <w:bookmarkStart w:id="0" w:name="_Hlk145068772"/>
            <w:r w:rsidRPr="00557FB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57FBC">
              <w:rPr>
                <w:rFonts w:ascii="AdvP6960" w:hAnsi="AdvP6960" w:cs="AdvP6960"/>
                <w:color w:val="241F20"/>
                <w:szCs w:val="18"/>
                <w:lang w:eastAsia="it-IT"/>
              </w:rPr>
              <w:t xml:space="preserve"> </w:t>
            </w:r>
            <w:r w:rsidRPr="00557FBC">
              <w:rPr>
                <w:rFonts w:cs="Arial"/>
                <w:b/>
                <w:bCs/>
                <w:i/>
                <w:iCs/>
                <w:color w:val="000066"/>
                <w:sz w:val="24"/>
                <w:szCs w:val="24"/>
                <w:lang w:eastAsia="it-IT"/>
              </w:rPr>
              <w:t>CHEMICAL ENGINEERING</w:t>
            </w:r>
            <w:r w:rsidRPr="00557FBC">
              <w:rPr>
                <w:rFonts w:cs="Arial"/>
                <w:b/>
                <w:bCs/>
                <w:i/>
                <w:iCs/>
                <w:color w:val="0033FF"/>
                <w:sz w:val="24"/>
                <w:szCs w:val="24"/>
                <w:lang w:eastAsia="it-IT"/>
              </w:rPr>
              <w:t xml:space="preserve"> </w:t>
            </w:r>
            <w:r w:rsidRPr="00557FBC">
              <w:rPr>
                <w:rFonts w:cs="Arial"/>
                <w:b/>
                <w:bCs/>
                <w:i/>
                <w:iCs/>
                <w:color w:val="666666"/>
                <w:sz w:val="24"/>
                <w:szCs w:val="24"/>
                <w:lang w:eastAsia="it-IT"/>
              </w:rPr>
              <w:t>TRANSACTIONS</w:t>
            </w:r>
            <w:r w:rsidRPr="00557FBC">
              <w:rPr>
                <w:color w:val="333333"/>
                <w:sz w:val="24"/>
                <w:szCs w:val="24"/>
                <w:lang w:eastAsia="it-IT"/>
              </w:rPr>
              <w:t xml:space="preserve"> </w:t>
            </w:r>
            <w:r w:rsidRPr="00557FBC">
              <w:rPr>
                <w:rFonts w:cs="Arial"/>
                <w:b/>
                <w:bCs/>
                <w:i/>
                <w:iCs/>
                <w:color w:val="000066"/>
                <w:sz w:val="27"/>
                <w:szCs w:val="27"/>
                <w:lang w:eastAsia="it-IT"/>
              </w:rPr>
              <w:br/>
            </w:r>
          </w:p>
          <w:p w14:paraId="4B780582" w14:textId="47EF826C" w:rsidR="000A03B2" w:rsidRPr="00557FBC" w:rsidRDefault="00A76EFC" w:rsidP="001D21AF">
            <w:pPr>
              <w:tabs>
                <w:tab w:val="left" w:pos="-108"/>
              </w:tabs>
              <w:ind w:left="-108"/>
              <w:rPr>
                <w:rFonts w:cs="Arial"/>
                <w:b/>
                <w:bCs/>
                <w:i/>
                <w:iCs/>
                <w:color w:val="000066"/>
                <w:sz w:val="22"/>
                <w:szCs w:val="22"/>
                <w:lang w:eastAsia="it-IT"/>
              </w:rPr>
            </w:pPr>
            <w:r w:rsidRPr="00557FBC">
              <w:rPr>
                <w:rFonts w:cs="Arial"/>
                <w:b/>
                <w:bCs/>
                <w:i/>
                <w:iCs/>
                <w:color w:val="000066"/>
                <w:sz w:val="22"/>
                <w:szCs w:val="22"/>
                <w:lang w:eastAsia="it-IT"/>
              </w:rPr>
              <w:t>VOL.</w:t>
            </w:r>
            <w:r w:rsidR="00785BF9" w:rsidRPr="00557FBC">
              <w:rPr>
                <w:rFonts w:cs="Arial"/>
                <w:b/>
                <w:bCs/>
                <w:i/>
                <w:iCs/>
                <w:color w:val="000066"/>
                <w:sz w:val="22"/>
                <w:szCs w:val="22"/>
                <w:lang w:eastAsia="it-IT"/>
              </w:rPr>
              <w:t xml:space="preserve"> </w:t>
            </w:r>
            <w:r w:rsidR="00994C6A" w:rsidRPr="00557FBC">
              <w:rPr>
                <w:rFonts w:cs="Arial"/>
                <w:b/>
                <w:bCs/>
                <w:i/>
                <w:iCs/>
                <w:color w:val="000066"/>
                <w:sz w:val="22"/>
                <w:szCs w:val="22"/>
                <w:lang w:eastAsia="it-IT"/>
              </w:rPr>
              <w:t>xxx</w:t>
            </w:r>
            <w:r w:rsidR="007B48F9" w:rsidRPr="00557FBC">
              <w:rPr>
                <w:rFonts w:cs="Arial"/>
                <w:b/>
                <w:bCs/>
                <w:i/>
                <w:iCs/>
                <w:color w:val="000066"/>
                <w:sz w:val="22"/>
                <w:szCs w:val="22"/>
                <w:lang w:eastAsia="it-IT"/>
              </w:rPr>
              <w:t>,</w:t>
            </w:r>
            <w:r w:rsidR="00FA5F5F" w:rsidRPr="00557FBC">
              <w:rPr>
                <w:rFonts w:cs="Arial"/>
                <w:b/>
                <w:bCs/>
                <w:i/>
                <w:iCs/>
                <w:color w:val="000066"/>
                <w:sz w:val="22"/>
                <w:szCs w:val="22"/>
                <w:lang w:eastAsia="it-IT"/>
              </w:rPr>
              <w:t xml:space="preserve"> </w:t>
            </w:r>
            <w:r w:rsidR="0030152C" w:rsidRPr="00557FBC">
              <w:rPr>
                <w:rFonts w:cs="Arial"/>
                <w:b/>
                <w:bCs/>
                <w:i/>
                <w:iCs/>
                <w:color w:val="000066"/>
                <w:sz w:val="22"/>
                <w:szCs w:val="22"/>
                <w:lang w:eastAsia="it-IT"/>
              </w:rPr>
              <w:t>202</w:t>
            </w:r>
            <w:r w:rsidR="00994C6A" w:rsidRPr="00557FBC">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557FBC" w:rsidRDefault="000A03B2" w:rsidP="00CD5FE2">
            <w:pPr>
              <w:spacing w:line="140" w:lineRule="atLeast"/>
              <w:jc w:val="right"/>
              <w:rPr>
                <w:rFonts w:cs="Arial"/>
                <w:sz w:val="14"/>
                <w:szCs w:val="14"/>
              </w:rPr>
            </w:pPr>
            <w:r w:rsidRPr="00557FBC">
              <w:rPr>
                <w:rFonts w:cs="Arial"/>
                <w:sz w:val="14"/>
                <w:szCs w:val="14"/>
              </w:rPr>
              <w:t>A publication of</w:t>
            </w:r>
          </w:p>
          <w:p w14:paraId="599E5441" w14:textId="77777777" w:rsidR="000A03B2" w:rsidRPr="00557FBC" w:rsidRDefault="000A03B2" w:rsidP="00CD5FE2">
            <w:pPr>
              <w:jc w:val="right"/>
            </w:pPr>
            <w:r w:rsidRPr="00557FB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57FBC" w14:paraId="380FA3CD" w14:textId="77777777" w:rsidTr="00DE264A">
        <w:trPr>
          <w:trHeight w:val="567"/>
          <w:jc w:val="center"/>
        </w:trPr>
        <w:tc>
          <w:tcPr>
            <w:tcW w:w="6946" w:type="dxa"/>
            <w:vMerge/>
            <w:tcBorders>
              <w:right w:val="single" w:sz="4" w:space="0" w:color="auto"/>
            </w:tcBorders>
          </w:tcPr>
          <w:p w14:paraId="39E5E4C1" w14:textId="77777777" w:rsidR="000A03B2" w:rsidRPr="00557FBC"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557FBC" w:rsidRDefault="000A03B2" w:rsidP="00CD5FE2">
            <w:pPr>
              <w:spacing w:line="140" w:lineRule="atLeast"/>
              <w:jc w:val="right"/>
              <w:rPr>
                <w:rFonts w:cs="Arial"/>
                <w:sz w:val="14"/>
                <w:szCs w:val="14"/>
              </w:rPr>
            </w:pPr>
            <w:r w:rsidRPr="00557FBC">
              <w:rPr>
                <w:rFonts w:cs="Arial"/>
                <w:sz w:val="14"/>
                <w:szCs w:val="14"/>
              </w:rPr>
              <w:t>The Italian Association</w:t>
            </w:r>
          </w:p>
          <w:p w14:paraId="7522B1D2" w14:textId="77777777" w:rsidR="000A03B2" w:rsidRPr="00557FBC" w:rsidRDefault="000A03B2" w:rsidP="00CD5FE2">
            <w:pPr>
              <w:spacing w:line="140" w:lineRule="atLeast"/>
              <w:jc w:val="right"/>
              <w:rPr>
                <w:rFonts w:cs="Arial"/>
                <w:sz w:val="14"/>
                <w:szCs w:val="14"/>
              </w:rPr>
            </w:pPr>
            <w:r w:rsidRPr="00557FBC">
              <w:rPr>
                <w:rFonts w:cs="Arial"/>
                <w:sz w:val="14"/>
                <w:szCs w:val="14"/>
              </w:rPr>
              <w:t>of Chemical Engineering</w:t>
            </w:r>
          </w:p>
          <w:p w14:paraId="4F0CC5DE" w14:textId="47FDB2FC" w:rsidR="000A03B2" w:rsidRPr="00557FBC" w:rsidRDefault="000D0268" w:rsidP="00CD5FE2">
            <w:pPr>
              <w:spacing w:line="140" w:lineRule="atLeast"/>
              <w:jc w:val="right"/>
              <w:rPr>
                <w:rFonts w:cs="Arial"/>
                <w:sz w:val="13"/>
                <w:szCs w:val="13"/>
              </w:rPr>
            </w:pPr>
            <w:r w:rsidRPr="00557FBC">
              <w:rPr>
                <w:rFonts w:cs="Arial"/>
                <w:sz w:val="13"/>
                <w:szCs w:val="13"/>
              </w:rPr>
              <w:t>Online at www.cetjournal.it</w:t>
            </w:r>
          </w:p>
        </w:tc>
      </w:tr>
      <w:tr w:rsidR="000A03B2" w:rsidRPr="00557FBC" w14:paraId="2D1B7169" w14:textId="77777777" w:rsidTr="00DE264A">
        <w:trPr>
          <w:trHeight w:val="68"/>
          <w:jc w:val="center"/>
        </w:trPr>
        <w:tc>
          <w:tcPr>
            <w:tcW w:w="8789" w:type="dxa"/>
            <w:gridSpan w:val="2"/>
          </w:tcPr>
          <w:p w14:paraId="30F07041" w14:textId="60945BF6" w:rsidR="00F27EE4" w:rsidRPr="00557FBC" w:rsidRDefault="00AA7D26" w:rsidP="00F27EE4">
            <w:pPr>
              <w:ind w:left="-107"/>
              <w:rPr>
                <w:rFonts w:ascii="Tahoma" w:hAnsi="Tahoma" w:cs="Tahoma"/>
                <w:b/>
                <w:bCs/>
                <w:color w:val="000000"/>
                <w:sz w:val="14"/>
                <w:szCs w:val="14"/>
                <w:shd w:val="clear" w:color="auto" w:fill="FFFFFF"/>
              </w:rPr>
            </w:pPr>
            <w:r w:rsidRPr="00557FBC">
              <w:rPr>
                <w:rFonts w:ascii="Tahoma" w:hAnsi="Tahoma" w:cs="Tahoma"/>
                <w:iCs/>
                <w:color w:val="333333"/>
                <w:sz w:val="14"/>
                <w:szCs w:val="14"/>
                <w:lang w:eastAsia="it-IT"/>
              </w:rPr>
              <w:t>Guest Editors:</w:t>
            </w:r>
            <w:r w:rsidR="007D610D" w:rsidRPr="00557FBC">
              <w:rPr>
                <w:rFonts w:ascii="Aptos" w:eastAsiaTheme="minorHAnsi" w:hAnsi="Aptos" w:cs="Aptos"/>
                <w:sz w:val="22"/>
                <w:szCs w:val="22"/>
                <w14:ligatures w14:val="standardContextual"/>
              </w:rPr>
              <w:t xml:space="preserve"> </w:t>
            </w:r>
            <w:r w:rsidR="00F27EE4" w:rsidRPr="00557FBC">
              <w:rPr>
                <w:rFonts w:ascii="Tahoma" w:hAnsi="Tahoma" w:cs="Tahoma"/>
                <w:color w:val="000000"/>
                <w:sz w:val="14"/>
                <w:szCs w:val="14"/>
                <w:shd w:val="clear" w:color="auto" w:fill="FFFFFF"/>
              </w:rPr>
              <w:t>Bruno Fabiano, Valerio Cozzani</w:t>
            </w:r>
          </w:p>
          <w:p w14:paraId="1B0F1814" w14:textId="2DB8A072" w:rsidR="000A03B2" w:rsidRPr="00557FBC" w:rsidRDefault="00AA7D26" w:rsidP="00AA7D26">
            <w:pPr>
              <w:tabs>
                <w:tab w:val="left" w:pos="-108"/>
              </w:tabs>
              <w:spacing w:line="140" w:lineRule="atLeast"/>
              <w:ind w:left="-107"/>
              <w:jc w:val="left"/>
            </w:pPr>
            <w:r w:rsidRPr="00557FBC">
              <w:rPr>
                <w:rFonts w:ascii="Tahoma" w:hAnsi="Tahoma" w:cs="Tahoma"/>
                <w:iCs/>
                <w:color w:val="333333"/>
                <w:sz w:val="14"/>
                <w:szCs w:val="14"/>
                <w:lang w:eastAsia="it-IT"/>
              </w:rPr>
              <w:t>Copyright © 202</w:t>
            </w:r>
            <w:r w:rsidR="00994C6A" w:rsidRPr="00557FBC">
              <w:rPr>
                <w:rFonts w:ascii="Tahoma" w:hAnsi="Tahoma" w:cs="Tahoma"/>
                <w:iCs/>
                <w:color w:val="333333"/>
                <w:sz w:val="14"/>
                <w:szCs w:val="14"/>
                <w:lang w:eastAsia="it-IT"/>
              </w:rPr>
              <w:t>5</w:t>
            </w:r>
            <w:r w:rsidRPr="00557FBC">
              <w:rPr>
                <w:rFonts w:ascii="Tahoma" w:hAnsi="Tahoma" w:cs="Tahoma"/>
                <w:iCs/>
                <w:color w:val="333333"/>
                <w:sz w:val="14"/>
                <w:szCs w:val="14"/>
                <w:lang w:eastAsia="it-IT"/>
              </w:rPr>
              <w:t>, AIDIC Servizi S.r.l.</w:t>
            </w:r>
            <w:r w:rsidRPr="00557FBC">
              <w:rPr>
                <w:rFonts w:ascii="Tahoma" w:hAnsi="Tahoma" w:cs="Tahoma"/>
                <w:iCs/>
                <w:color w:val="333333"/>
                <w:sz w:val="14"/>
                <w:szCs w:val="14"/>
                <w:lang w:eastAsia="it-IT"/>
              </w:rPr>
              <w:br/>
            </w:r>
            <w:r w:rsidRPr="00557FBC">
              <w:rPr>
                <w:rFonts w:ascii="Tahoma" w:hAnsi="Tahoma" w:cs="Tahoma"/>
                <w:b/>
                <w:iCs/>
                <w:color w:val="000000"/>
                <w:sz w:val="14"/>
                <w:szCs w:val="14"/>
                <w:lang w:eastAsia="it-IT"/>
              </w:rPr>
              <w:t>ISBN</w:t>
            </w:r>
            <w:r w:rsidRPr="00557FBC">
              <w:rPr>
                <w:rFonts w:ascii="Tahoma" w:hAnsi="Tahoma" w:cs="Tahoma"/>
                <w:iCs/>
                <w:color w:val="000000"/>
                <w:sz w:val="14"/>
                <w:szCs w:val="14"/>
                <w:lang w:eastAsia="it-IT"/>
              </w:rPr>
              <w:t xml:space="preserve"> </w:t>
            </w:r>
            <w:r w:rsidR="003B49CD" w:rsidRPr="00557FBC">
              <w:rPr>
                <w:rFonts w:ascii="Tahoma" w:hAnsi="Tahoma" w:cs="Tahoma"/>
                <w:sz w:val="14"/>
                <w:szCs w:val="14"/>
              </w:rPr>
              <w:t>979-12-81206-</w:t>
            </w:r>
            <w:r w:rsidR="00F27EE4" w:rsidRPr="00557FBC">
              <w:rPr>
                <w:rFonts w:ascii="Tahoma" w:hAnsi="Tahoma" w:cs="Tahoma"/>
                <w:sz w:val="14"/>
                <w:szCs w:val="14"/>
              </w:rPr>
              <w:t>xx-y</w:t>
            </w:r>
            <w:r w:rsidRPr="00557FBC">
              <w:rPr>
                <w:rFonts w:ascii="Tahoma" w:hAnsi="Tahoma" w:cs="Tahoma"/>
                <w:iCs/>
                <w:color w:val="333333"/>
                <w:sz w:val="14"/>
                <w:szCs w:val="14"/>
                <w:lang w:eastAsia="it-IT"/>
              </w:rPr>
              <w:t xml:space="preserve">; </w:t>
            </w:r>
            <w:r w:rsidRPr="00557FBC">
              <w:rPr>
                <w:rFonts w:ascii="Tahoma" w:hAnsi="Tahoma" w:cs="Tahoma"/>
                <w:b/>
                <w:iCs/>
                <w:color w:val="333333"/>
                <w:sz w:val="14"/>
                <w:szCs w:val="14"/>
                <w:lang w:eastAsia="it-IT"/>
              </w:rPr>
              <w:t>ISSN</w:t>
            </w:r>
            <w:r w:rsidRPr="00557FBC">
              <w:rPr>
                <w:rFonts w:ascii="Tahoma" w:hAnsi="Tahoma" w:cs="Tahoma"/>
                <w:iCs/>
                <w:color w:val="333333"/>
                <w:sz w:val="14"/>
                <w:szCs w:val="14"/>
                <w:lang w:eastAsia="it-IT"/>
              </w:rPr>
              <w:t xml:space="preserve"> 2283-9216</w:t>
            </w:r>
          </w:p>
        </w:tc>
      </w:tr>
    </w:tbl>
    <w:bookmarkEnd w:id="0"/>
    <w:p w14:paraId="2E667253" w14:textId="3770D608" w:rsidR="00E978D0" w:rsidRPr="00557FBC" w:rsidRDefault="005C2D62" w:rsidP="00E978D0">
      <w:pPr>
        <w:pStyle w:val="CETTitle"/>
        <w:rPr>
          <w:lang w:val="en-US"/>
        </w:rPr>
      </w:pPr>
      <w:r w:rsidRPr="00557FBC">
        <w:rPr>
          <w:lang w:val="en-US"/>
        </w:rPr>
        <w:t xml:space="preserve">Predictive </w:t>
      </w:r>
      <w:r w:rsidR="00EC7B01">
        <w:rPr>
          <w:lang w:val="en-US"/>
        </w:rPr>
        <w:t>A</w:t>
      </w:r>
      <w:r w:rsidRPr="00557FBC">
        <w:rPr>
          <w:lang w:val="en-US"/>
        </w:rPr>
        <w:t xml:space="preserve">ssessment of </w:t>
      </w:r>
      <w:r w:rsidR="00EC7B01">
        <w:rPr>
          <w:lang w:val="en-US"/>
        </w:rPr>
        <w:t>O</w:t>
      </w:r>
      <w:r w:rsidRPr="00557FBC">
        <w:rPr>
          <w:lang w:val="en-US"/>
        </w:rPr>
        <w:t>rganic/</w:t>
      </w:r>
      <w:r w:rsidR="00EC7B01">
        <w:rPr>
          <w:lang w:val="en-US"/>
        </w:rPr>
        <w:t>M</w:t>
      </w:r>
      <w:r w:rsidRPr="00557FBC">
        <w:rPr>
          <w:lang w:val="en-US"/>
        </w:rPr>
        <w:t xml:space="preserve">ineral </w:t>
      </w:r>
      <w:r w:rsidR="00EC7B01">
        <w:rPr>
          <w:lang w:val="en-US"/>
        </w:rPr>
        <w:t>D</w:t>
      </w:r>
      <w:r w:rsidRPr="00557FBC">
        <w:rPr>
          <w:lang w:val="en-US"/>
        </w:rPr>
        <w:t xml:space="preserve">ust </w:t>
      </w:r>
      <w:r w:rsidR="00EC7B01">
        <w:rPr>
          <w:lang w:val="en-US"/>
        </w:rPr>
        <w:t>E</w:t>
      </w:r>
      <w:r w:rsidRPr="00557FBC">
        <w:rPr>
          <w:lang w:val="en-US"/>
        </w:rPr>
        <w:t>xplosion</w:t>
      </w:r>
    </w:p>
    <w:p w14:paraId="0488FED2" w14:textId="260A0D83" w:rsidR="00B57E6F" w:rsidRPr="006F60D8" w:rsidRDefault="00DC7A30" w:rsidP="00B57E6F">
      <w:pPr>
        <w:pStyle w:val="CETAuthors"/>
        <w:rPr>
          <w:noProof w:val="0"/>
          <w:lang w:val="fr-FR"/>
        </w:rPr>
      </w:pPr>
      <w:r w:rsidRPr="006F60D8">
        <w:rPr>
          <w:noProof w:val="0"/>
          <w:lang w:val="fr-FR"/>
        </w:rPr>
        <w:t>José Serrano</w:t>
      </w:r>
      <w:r w:rsidR="00B57E6F" w:rsidRPr="006F60D8">
        <w:rPr>
          <w:noProof w:val="0"/>
          <w:vertAlign w:val="superscript"/>
          <w:lang w:val="fr-FR"/>
        </w:rPr>
        <w:t>a</w:t>
      </w:r>
      <w:r w:rsidRPr="006F60D8">
        <w:rPr>
          <w:noProof w:val="0"/>
          <w:vertAlign w:val="superscript"/>
          <w:lang w:val="fr-FR"/>
        </w:rPr>
        <w:t>,b</w:t>
      </w:r>
      <w:r w:rsidR="00B57E6F" w:rsidRPr="006F60D8">
        <w:rPr>
          <w:noProof w:val="0"/>
          <w:lang w:val="fr-FR"/>
        </w:rPr>
        <w:t xml:space="preserve">, </w:t>
      </w:r>
      <w:r w:rsidRPr="006F60D8">
        <w:rPr>
          <w:noProof w:val="0"/>
          <w:lang w:val="fr-FR"/>
        </w:rPr>
        <w:t>André Laurent</w:t>
      </w:r>
      <w:r w:rsidRPr="006F60D8">
        <w:rPr>
          <w:noProof w:val="0"/>
          <w:vertAlign w:val="superscript"/>
          <w:lang w:val="fr-FR"/>
        </w:rPr>
        <w:t>a</w:t>
      </w:r>
      <w:r w:rsidR="00B57E6F" w:rsidRPr="006F60D8">
        <w:rPr>
          <w:noProof w:val="0"/>
          <w:lang w:val="fr-FR"/>
        </w:rPr>
        <w:t xml:space="preserve">, </w:t>
      </w:r>
      <w:r w:rsidR="002D58E2" w:rsidRPr="006F60D8">
        <w:rPr>
          <w:noProof w:val="0"/>
          <w:lang w:val="fr-FR"/>
        </w:rPr>
        <w:t>Fabrice Putier</w:t>
      </w:r>
      <w:r w:rsidR="002D58E2" w:rsidRPr="006F60D8">
        <w:rPr>
          <w:noProof w:val="0"/>
          <w:vertAlign w:val="superscript"/>
          <w:lang w:val="fr-FR"/>
        </w:rPr>
        <w:t>b</w:t>
      </w:r>
      <w:r w:rsidR="002F58BB" w:rsidRPr="006F60D8">
        <w:rPr>
          <w:noProof w:val="0"/>
          <w:lang w:val="fr-FR"/>
        </w:rPr>
        <w:t>, Laurent Perrin</w:t>
      </w:r>
      <w:r w:rsidR="002F58BB" w:rsidRPr="006F60D8">
        <w:rPr>
          <w:noProof w:val="0"/>
          <w:vertAlign w:val="superscript"/>
          <w:lang w:val="fr-FR"/>
        </w:rPr>
        <w:t>a</w:t>
      </w:r>
      <w:r w:rsidR="002F58BB" w:rsidRPr="006F60D8">
        <w:rPr>
          <w:noProof w:val="0"/>
          <w:lang w:val="fr-FR"/>
        </w:rPr>
        <w:t xml:space="preserve">, </w:t>
      </w:r>
      <w:r w:rsidR="000A06EE" w:rsidRPr="006F60D8">
        <w:rPr>
          <w:noProof w:val="0"/>
          <w:lang w:val="fr-FR"/>
        </w:rPr>
        <w:t>Olivier Dufaud</w:t>
      </w:r>
      <w:r w:rsidR="000A06EE" w:rsidRPr="006F60D8">
        <w:rPr>
          <w:noProof w:val="0"/>
          <w:vertAlign w:val="superscript"/>
          <w:lang w:val="fr-FR"/>
        </w:rPr>
        <w:t>a,*</w:t>
      </w:r>
      <w:r w:rsidR="002F58BB" w:rsidRPr="006F60D8">
        <w:rPr>
          <w:noProof w:val="0"/>
          <w:lang w:val="fr-FR"/>
        </w:rPr>
        <w:t xml:space="preserve"> </w:t>
      </w:r>
      <w:r w:rsidR="002D58E2" w:rsidRPr="006F60D8">
        <w:rPr>
          <w:noProof w:val="0"/>
          <w:lang w:val="fr-FR"/>
        </w:rPr>
        <w:t xml:space="preserve"> </w:t>
      </w:r>
    </w:p>
    <w:p w14:paraId="6B2D21B3" w14:textId="38007503" w:rsidR="00B57E6F" w:rsidRPr="00CE018E" w:rsidRDefault="00B57E6F" w:rsidP="00B57E6F">
      <w:pPr>
        <w:pStyle w:val="CETAddress"/>
        <w:rPr>
          <w:noProof w:val="0"/>
          <w:lang w:val="fr-FR"/>
        </w:rPr>
      </w:pPr>
      <w:r w:rsidRPr="00CE018E">
        <w:rPr>
          <w:noProof w:val="0"/>
          <w:vertAlign w:val="superscript"/>
          <w:lang w:val="fr-FR"/>
        </w:rPr>
        <w:t>a</w:t>
      </w:r>
      <w:r w:rsidR="00591933" w:rsidRPr="00CE018E">
        <w:rPr>
          <w:noProof w:val="0"/>
          <w:lang w:val="fr-FR"/>
        </w:rPr>
        <w:t xml:space="preserve">Université de Lorraine, CNRS, LRGP, F-54000 </w:t>
      </w:r>
      <w:r w:rsidR="00C03CD6" w:rsidRPr="00CE018E">
        <w:rPr>
          <w:noProof w:val="0"/>
          <w:lang w:val="fr-FR"/>
        </w:rPr>
        <w:t>Nancy, France</w:t>
      </w:r>
      <w:r w:rsidRPr="00CE018E">
        <w:rPr>
          <w:noProof w:val="0"/>
          <w:lang w:val="fr-FR"/>
        </w:rPr>
        <w:t xml:space="preserve"> </w:t>
      </w:r>
    </w:p>
    <w:p w14:paraId="3D72B0B0" w14:textId="67CBEAEA" w:rsidR="00B57E6F" w:rsidRPr="00CE018E" w:rsidRDefault="00B57E6F" w:rsidP="00B57E6F">
      <w:pPr>
        <w:pStyle w:val="CETAddress"/>
        <w:rPr>
          <w:noProof w:val="0"/>
          <w:lang w:val="fr-FR"/>
        </w:rPr>
      </w:pPr>
      <w:r w:rsidRPr="00CE018E">
        <w:rPr>
          <w:noProof w:val="0"/>
          <w:vertAlign w:val="superscript"/>
          <w:lang w:val="fr-FR"/>
        </w:rPr>
        <w:t>b</w:t>
      </w:r>
      <w:r w:rsidR="00C03CD6" w:rsidRPr="00CE018E">
        <w:rPr>
          <w:noProof w:val="0"/>
          <w:lang w:val="fr-FR"/>
        </w:rPr>
        <w:t>Tecaliman, 44323 Nantes, France</w:t>
      </w:r>
      <w:r w:rsidRPr="00CE018E">
        <w:rPr>
          <w:noProof w:val="0"/>
          <w:lang w:val="fr-FR"/>
        </w:rPr>
        <w:t xml:space="preserve"> </w:t>
      </w:r>
    </w:p>
    <w:p w14:paraId="73F1267A" w14:textId="4AB29D36" w:rsidR="00B57E6F" w:rsidRPr="00CE018E" w:rsidRDefault="00B57E6F" w:rsidP="00B57E6F">
      <w:pPr>
        <w:pStyle w:val="CETemail"/>
        <w:rPr>
          <w:noProof w:val="0"/>
          <w:lang w:val="fr-FR"/>
        </w:rPr>
      </w:pPr>
      <w:r w:rsidRPr="00CE018E">
        <w:rPr>
          <w:noProof w:val="0"/>
          <w:lang w:val="fr-FR"/>
        </w:rPr>
        <w:t xml:space="preserve"> </w:t>
      </w:r>
      <w:r w:rsidR="00C03CD6" w:rsidRPr="00CE018E">
        <w:rPr>
          <w:noProof w:val="0"/>
          <w:lang w:val="fr-FR"/>
        </w:rPr>
        <w:t>olivier.dufaud@univ-lorraine.fr</w:t>
      </w:r>
    </w:p>
    <w:p w14:paraId="0CE5D6DD" w14:textId="326FF660" w:rsidR="00345C5F" w:rsidRDefault="00490CBF" w:rsidP="00317E08">
      <w:pPr>
        <w:pStyle w:val="CETBodytext"/>
      </w:pPr>
      <w:r w:rsidRPr="00490CBF">
        <w:t xml:space="preserve">Incorporating </w:t>
      </w:r>
      <w:r w:rsidR="00317E08" w:rsidRPr="00490CBF">
        <w:t xml:space="preserve">mineral </w:t>
      </w:r>
      <w:r w:rsidR="008926E8">
        <w:t>dust</w:t>
      </w:r>
      <w:r w:rsidR="00317E08" w:rsidRPr="00490CBF">
        <w:t xml:space="preserve"> </w:t>
      </w:r>
      <w:r>
        <w:t>in</w:t>
      </w:r>
      <w:r w:rsidR="00317E08" w:rsidRPr="00490CBF">
        <w:t xml:space="preserve">to organic </w:t>
      </w:r>
      <w:r w:rsidR="008926E8">
        <w:t>powders</w:t>
      </w:r>
      <w:r w:rsidR="00317E08" w:rsidRPr="00490CBF">
        <w:t xml:space="preserve"> is a common practice </w:t>
      </w:r>
      <w:r w:rsidR="008926E8">
        <w:t xml:space="preserve">in </w:t>
      </w:r>
      <w:r w:rsidR="00317E08" w:rsidRPr="00490CBF">
        <w:t>industri</w:t>
      </w:r>
      <w:r w:rsidR="008926E8">
        <w:t xml:space="preserve">es such as </w:t>
      </w:r>
      <w:r w:rsidR="00317E08" w:rsidRPr="00490CBF">
        <w:t>pharmaceuticals, food production, and cosmetics</w:t>
      </w:r>
      <w:r w:rsidR="00A6175A">
        <w:t xml:space="preserve"> to enhance product functionality</w:t>
      </w:r>
      <w:r w:rsidR="00317E08" w:rsidRPr="00490CBF">
        <w:t xml:space="preserve">. </w:t>
      </w:r>
      <w:r w:rsidR="00A6175A">
        <w:t xml:space="preserve">However, these additions can significantly </w:t>
      </w:r>
      <w:r w:rsidR="008924F6">
        <w:t>alter the</w:t>
      </w:r>
      <w:r w:rsidR="00317E08" w:rsidRPr="00490CBF">
        <w:t xml:space="preserve"> ignition sensitivity and explosion severity</w:t>
      </w:r>
      <w:r w:rsidR="00DF1D14">
        <w:t xml:space="preserve"> of the mixtures</w:t>
      </w:r>
      <w:r w:rsidR="00345C5F">
        <w:t xml:space="preserve">, complicating </w:t>
      </w:r>
      <w:r w:rsidR="00000EA1">
        <w:t xml:space="preserve">risk </w:t>
      </w:r>
      <w:r w:rsidR="00803B6D">
        <w:t>assessment</w:t>
      </w:r>
      <w:r w:rsidR="00ED7740">
        <w:t>s</w:t>
      </w:r>
      <w:r w:rsidR="00AC2DAB">
        <w:t xml:space="preserve"> performed</w:t>
      </w:r>
      <w:r w:rsidR="00803B6D">
        <w:t xml:space="preserve"> </w:t>
      </w:r>
      <w:r w:rsidR="00CF79D7">
        <w:t xml:space="preserve">without </w:t>
      </w:r>
      <w:r w:rsidR="00B26AE7">
        <w:t>comprehensive</w:t>
      </w:r>
      <w:r w:rsidR="004E2C1C">
        <w:t xml:space="preserve"> </w:t>
      </w:r>
      <w:r w:rsidR="00CF79D7">
        <w:t>experimental testing. This study focused on animal feed products</w:t>
      </w:r>
      <w:r w:rsidR="00A3134C">
        <w:t xml:space="preserve"> and</w:t>
      </w:r>
      <w:r w:rsidR="00CF79D7">
        <w:t xml:space="preserve"> developed </w:t>
      </w:r>
      <w:r w:rsidR="002C6875">
        <w:t>empirical</w:t>
      </w:r>
      <w:r w:rsidR="00CF79D7">
        <w:t xml:space="preserve"> models </w:t>
      </w:r>
      <w:r w:rsidR="008019E5">
        <w:t xml:space="preserve">to </w:t>
      </w:r>
      <w:r w:rsidR="002C6875">
        <w:t>predict explosion safety parameters</w:t>
      </w:r>
      <w:r w:rsidR="00AC2DAB">
        <w:t xml:space="preserve"> - </w:t>
      </w:r>
      <w:r w:rsidR="002C6875">
        <w:t>Minimum Ignition Energy</w:t>
      </w:r>
      <w:r w:rsidR="00C27FCF">
        <w:t xml:space="preserve"> (</w:t>
      </w:r>
      <w:r w:rsidR="002C6875">
        <w:t>MIE</w:t>
      </w:r>
      <w:r w:rsidR="00C27FCF">
        <w:t>)</w:t>
      </w:r>
      <w:r w:rsidR="002C6875">
        <w:t xml:space="preserve">, </w:t>
      </w:r>
      <w:r w:rsidR="004531A2">
        <w:t>maximum explosion overpressure</w:t>
      </w:r>
      <w:r w:rsidR="00C27FCF">
        <w:t xml:space="preserve"> (</w:t>
      </w:r>
      <w:r w:rsidR="004531A2">
        <w:t>P</w:t>
      </w:r>
      <w:r w:rsidR="004531A2">
        <w:rPr>
          <w:vertAlign w:val="subscript"/>
        </w:rPr>
        <w:t>max</w:t>
      </w:r>
      <w:r w:rsidR="00C27FCF">
        <w:t>)</w:t>
      </w:r>
      <w:r w:rsidR="004531A2">
        <w:t xml:space="preserve">, and deflagration index </w:t>
      </w:r>
      <w:r w:rsidR="00C27FCF">
        <w:t>(</w:t>
      </w:r>
      <w:r w:rsidR="004531A2">
        <w:t>K</w:t>
      </w:r>
      <w:r w:rsidR="004531A2">
        <w:rPr>
          <w:vertAlign w:val="subscript"/>
        </w:rPr>
        <w:t>St</w:t>
      </w:r>
      <w:r w:rsidR="004531A2">
        <w:t>)</w:t>
      </w:r>
      <w:r w:rsidR="00A90F5B">
        <w:t xml:space="preserve"> </w:t>
      </w:r>
      <w:r w:rsidR="00AC2DAB">
        <w:t xml:space="preserve">- </w:t>
      </w:r>
      <w:r w:rsidR="004531A2">
        <w:t>f</w:t>
      </w:r>
      <w:r w:rsidR="007D6106">
        <w:t>or</w:t>
      </w:r>
      <w:r w:rsidR="004531A2">
        <w:t xml:space="preserve"> </w:t>
      </w:r>
      <w:r w:rsidR="008019E5">
        <w:t xml:space="preserve">organic-mineral powder mixtures </w:t>
      </w:r>
      <w:r w:rsidR="001368BF">
        <w:t xml:space="preserve">with </w:t>
      </w:r>
      <w:r w:rsidR="004C1F3A">
        <w:t>varying</w:t>
      </w:r>
      <w:r w:rsidR="001368BF">
        <w:t xml:space="preserve"> </w:t>
      </w:r>
      <w:r w:rsidR="001A660C">
        <w:t xml:space="preserve">chemical properties and </w:t>
      </w:r>
      <w:r w:rsidR="00C20CF3">
        <w:t>particle sizes</w:t>
      </w:r>
      <w:r w:rsidR="007D6C2D">
        <w:t xml:space="preserve">, </w:t>
      </w:r>
      <w:r w:rsidR="00AC2DAB">
        <w:t xml:space="preserve">in </w:t>
      </w:r>
      <w:r w:rsidR="00453DC6">
        <w:t xml:space="preserve">a </w:t>
      </w:r>
      <w:r w:rsidR="001A660C">
        <w:t>control b</w:t>
      </w:r>
      <w:r w:rsidR="00E839E8">
        <w:t>oun</w:t>
      </w:r>
      <w:r w:rsidR="001A660C">
        <w:t>ding</w:t>
      </w:r>
      <w:r w:rsidR="001368BF">
        <w:t xml:space="preserve"> approach</w:t>
      </w:r>
      <w:r w:rsidR="001A660C">
        <w:t>.</w:t>
      </w:r>
      <w:r w:rsidR="001368BF">
        <w:t xml:space="preserve"> </w:t>
      </w:r>
      <w:r w:rsidR="00664307">
        <w:t xml:space="preserve">The experimental </w:t>
      </w:r>
      <w:r w:rsidR="001368BF">
        <w:t>campaign</w:t>
      </w:r>
      <w:r w:rsidR="008C031F">
        <w:t xml:space="preserve"> was designed using a combined </w:t>
      </w:r>
      <w:r w:rsidR="00664307">
        <w:t xml:space="preserve">Design of Experiments </w:t>
      </w:r>
      <w:r w:rsidR="00781298">
        <w:t>strategy</w:t>
      </w:r>
      <w:r w:rsidR="0081117E">
        <w:t>.</w:t>
      </w:r>
      <w:r w:rsidR="002B7B52">
        <w:t xml:space="preserve"> </w:t>
      </w:r>
      <w:r w:rsidR="00C20834">
        <w:t xml:space="preserve">Key factors for </w:t>
      </w:r>
      <w:r w:rsidR="003169D5">
        <w:t xml:space="preserve">model development </w:t>
      </w:r>
      <w:r w:rsidR="00803F4E">
        <w:t>included i</w:t>
      </w:r>
      <w:r w:rsidR="007275E8">
        <w:t>nerting mechanisms</w:t>
      </w:r>
      <w:r w:rsidR="005D7A45">
        <w:t xml:space="preserve"> </w:t>
      </w:r>
      <w:r w:rsidR="000460FD">
        <w:t>(</w:t>
      </w:r>
      <w:r w:rsidR="0047237C">
        <w:t>such as</w:t>
      </w:r>
      <w:r w:rsidR="00822927">
        <w:t xml:space="preserve"> </w:t>
      </w:r>
      <w:r w:rsidR="000628F5">
        <w:t>heat</w:t>
      </w:r>
      <w:r w:rsidR="00AB6DA2">
        <w:t xml:space="preserve"> </w:t>
      </w:r>
      <w:r w:rsidR="000628F5">
        <w:t>sink</w:t>
      </w:r>
      <w:r w:rsidR="003B13AA">
        <w:t xml:space="preserve"> and</w:t>
      </w:r>
      <w:r w:rsidR="000628F5">
        <w:t xml:space="preserve"> </w:t>
      </w:r>
      <w:r w:rsidR="00617285">
        <w:t>scavenging of free radicals</w:t>
      </w:r>
      <w:r w:rsidR="000628F5">
        <w:t>)</w:t>
      </w:r>
      <w:r w:rsidR="003D7E31">
        <w:t>,</w:t>
      </w:r>
      <w:r w:rsidR="00F7207B">
        <w:t xml:space="preserve"> </w:t>
      </w:r>
      <w:r w:rsidR="008848D0">
        <w:t>characteristic Particle Size Distribution (PSD)</w:t>
      </w:r>
      <w:r w:rsidR="00E5052F">
        <w:t xml:space="preserve"> </w:t>
      </w:r>
      <w:r w:rsidR="008B1233">
        <w:t>diameters</w:t>
      </w:r>
      <w:r w:rsidR="003D7E31">
        <w:t xml:space="preserve">, and </w:t>
      </w:r>
      <w:r w:rsidR="00471C40">
        <w:t xml:space="preserve">the </w:t>
      </w:r>
      <w:r w:rsidR="003D7E31">
        <w:t>fuel fraction in the mixture</w:t>
      </w:r>
      <w:r w:rsidR="00B562D6">
        <w:t xml:space="preserve">. </w:t>
      </w:r>
      <w:r w:rsidR="00DC7A98">
        <w:t xml:space="preserve">The </w:t>
      </w:r>
      <w:r w:rsidR="003A2F0F">
        <w:t xml:space="preserve">MIE </w:t>
      </w:r>
      <w:r w:rsidR="00DC7A98">
        <w:t xml:space="preserve">model </w:t>
      </w:r>
      <w:r w:rsidR="00F3648D">
        <w:t xml:space="preserve">demonstrated </w:t>
      </w:r>
      <w:r w:rsidR="00D91DF5">
        <w:t xml:space="preserve">an </w:t>
      </w:r>
      <w:r w:rsidR="004C00DB">
        <w:t xml:space="preserve">outstanding </w:t>
      </w:r>
      <w:r w:rsidR="003A2F0F">
        <w:t>98 % accuracy in recommending suitable</w:t>
      </w:r>
      <w:r w:rsidR="00762110">
        <w:t xml:space="preserve"> </w:t>
      </w:r>
      <w:r w:rsidR="003C2EA4">
        <w:t xml:space="preserve">types A and B </w:t>
      </w:r>
      <w:r w:rsidR="00762110">
        <w:t>Flexible</w:t>
      </w:r>
      <w:r w:rsidR="00CB776F">
        <w:t xml:space="preserve"> </w:t>
      </w:r>
      <w:r w:rsidR="00762110">
        <w:t>Intermediate</w:t>
      </w:r>
      <w:r w:rsidR="00CB776F">
        <w:t xml:space="preserve"> </w:t>
      </w:r>
      <w:r w:rsidR="00762110">
        <w:t>Bulk</w:t>
      </w:r>
      <w:r w:rsidR="00CB776F">
        <w:t xml:space="preserve"> </w:t>
      </w:r>
      <w:r w:rsidR="00762110">
        <w:t>Container</w:t>
      </w:r>
      <w:r w:rsidR="00C413F0">
        <w:t>s</w:t>
      </w:r>
      <w:r w:rsidR="00762110">
        <w:t xml:space="preserve"> (</w:t>
      </w:r>
      <w:r w:rsidR="003A2F0F">
        <w:t>FIBC</w:t>
      </w:r>
      <w:r w:rsidR="00762110">
        <w:t>)</w:t>
      </w:r>
      <w:r w:rsidR="00033595">
        <w:t xml:space="preserve">. </w:t>
      </w:r>
      <w:r w:rsidR="004932AB">
        <w:t xml:space="preserve">Additionally, </w:t>
      </w:r>
      <w:r w:rsidR="007B66FD">
        <w:t xml:space="preserve">explosion </w:t>
      </w:r>
      <w:r w:rsidR="00686520">
        <w:t>severity parameters were</w:t>
      </w:r>
      <w:r w:rsidR="003D7E31">
        <w:t xml:space="preserve"> reliably</w:t>
      </w:r>
      <w:r w:rsidR="00686520">
        <w:t xml:space="preserve"> predicted </w:t>
      </w:r>
      <w:r w:rsidR="003D7E31">
        <w:t xml:space="preserve">within a confidence </w:t>
      </w:r>
      <w:r w:rsidR="0090179C">
        <w:t xml:space="preserve">interval </w:t>
      </w:r>
      <w:r w:rsidR="003E777E">
        <w:t xml:space="preserve">that extends </w:t>
      </w:r>
      <w:r w:rsidR="00686520">
        <w:t>50 %</w:t>
      </w:r>
      <w:r w:rsidR="008524D9">
        <w:t xml:space="preserve"> beyond standard experimental variability. The proposed method</w:t>
      </w:r>
      <w:r w:rsidR="003C1943">
        <w:t>o</w:t>
      </w:r>
      <w:r w:rsidR="00B9442C">
        <w:t>logy</w:t>
      </w:r>
      <w:r w:rsidR="008524D9">
        <w:t xml:space="preserve"> and models</w:t>
      </w:r>
      <w:r w:rsidR="00AC2DAB">
        <w:t xml:space="preserve"> thus</w:t>
      </w:r>
      <w:r w:rsidR="008524D9">
        <w:t xml:space="preserve"> </w:t>
      </w:r>
      <w:r w:rsidR="00B76A5F">
        <w:t>provide</w:t>
      </w:r>
      <w:r w:rsidR="008524D9">
        <w:t xml:space="preserve"> a strategic and practical tool for implementing inherent safety principles during </w:t>
      </w:r>
      <w:r w:rsidR="003E4A68">
        <w:t xml:space="preserve">the formulation </w:t>
      </w:r>
      <w:r w:rsidR="001D4C57">
        <w:t xml:space="preserve">of </w:t>
      </w:r>
      <w:r w:rsidR="008524D9">
        <w:t>powder mixtures</w:t>
      </w:r>
      <w:r w:rsidR="00EF338D">
        <w:t>.</w:t>
      </w:r>
      <w:r w:rsidR="00B9442C">
        <w:t xml:space="preserve"> </w:t>
      </w:r>
    </w:p>
    <w:p w14:paraId="476B2F2E" w14:textId="52B36035" w:rsidR="00600535" w:rsidRPr="00557FBC" w:rsidRDefault="00600535" w:rsidP="00600535">
      <w:pPr>
        <w:pStyle w:val="CETHeading1"/>
      </w:pPr>
      <w:r w:rsidRPr="00557FBC">
        <w:t>Introduction</w:t>
      </w:r>
    </w:p>
    <w:p w14:paraId="77596481" w14:textId="3A621A7B" w:rsidR="00295AB0" w:rsidRDefault="00464BB2" w:rsidP="00037A6B">
      <w:pPr>
        <w:pStyle w:val="CETBodytext"/>
        <w:rPr>
          <w:color w:val="000000"/>
        </w:rPr>
      </w:pPr>
      <w:r>
        <w:t>Combustible powder</w:t>
      </w:r>
      <w:r w:rsidR="000E5FEA">
        <w:t>s</w:t>
      </w:r>
      <w:r>
        <w:t xml:space="preserve"> </w:t>
      </w:r>
      <w:r w:rsidR="000E5FEA">
        <w:t xml:space="preserve">can </w:t>
      </w:r>
      <w:r w:rsidR="006E490B">
        <w:t>e</w:t>
      </w:r>
      <w:r w:rsidR="000E5FEA">
        <w:t>xplo</w:t>
      </w:r>
      <w:r w:rsidR="006E490B">
        <w:t>de</w:t>
      </w:r>
      <w:r w:rsidR="000E5FEA">
        <w:t xml:space="preserve"> </w:t>
      </w:r>
      <w:r w:rsidR="0003266F">
        <w:t>when</w:t>
      </w:r>
      <w:r w:rsidR="0032510D">
        <w:t xml:space="preserve"> </w:t>
      </w:r>
      <w:r w:rsidR="00FA743D">
        <w:t xml:space="preserve">dispersed at </w:t>
      </w:r>
      <w:r w:rsidR="00D10A74">
        <w:t>sufficient</w:t>
      </w:r>
      <w:r w:rsidR="00FA743D">
        <w:t xml:space="preserve"> concentration</w:t>
      </w:r>
      <w:r w:rsidR="00D82087">
        <w:t>s</w:t>
      </w:r>
      <w:r w:rsidR="0003266F">
        <w:t xml:space="preserve"> </w:t>
      </w:r>
      <w:r w:rsidR="002049C0">
        <w:t>in</w:t>
      </w:r>
      <w:r w:rsidR="0003266F">
        <w:t xml:space="preserve"> the </w:t>
      </w:r>
      <w:r w:rsidR="00431304">
        <w:t xml:space="preserve">presence </w:t>
      </w:r>
      <w:r w:rsidR="006857F4">
        <w:t>of</w:t>
      </w:r>
      <w:r w:rsidR="00431304">
        <w:t xml:space="preserve"> an oxidant</w:t>
      </w:r>
      <w:r w:rsidR="006857F4">
        <w:t xml:space="preserve">, </w:t>
      </w:r>
      <w:r w:rsidR="00756D10">
        <w:t>forming</w:t>
      </w:r>
      <w:r w:rsidR="00FF06D1">
        <w:t xml:space="preserve"> </w:t>
      </w:r>
      <w:r w:rsidR="006857F4">
        <w:t>an explosive atmosphere (ATEX)</w:t>
      </w:r>
      <w:r w:rsidR="00AA527E">
        <w:t xml:space="preserve">. </w:t>
      </w:r>
      <w:r w:rsidR="001206C7">
        <w:t>Under</w:t>
      </w:r>
      <w:r w:rsidR="00A541A2">
        <w:t xml:space="preserve"> these</w:t>
      </w:r>
      <w:r w:rsidR="00AA527E">
        <w:t xml:space="preserve"> conditions, </w:t>
      </w:r>
      <w:r w:rsidR="008E619C">
        <w:t xml:space="preserve">an ignition source </w:t>
      </w:r>
      <w:r w:rsidR="00A0749A">
        <w:t xml:space="preserve">with sufficient </w:t>
      </w:r>
      <w:r w:rsidR="00690FBE">
        <w:t>energ</w:t>
      </w:r>
      <w:r w:rsidR="00D71F50">
        <w:t>y</w:t>
      </w:r>
      <w:r w:rsidR="00690FBE">
        <w:t xml:space="preserve"> can </w:t>
      </w:r>
      <w:r w:rsidR="00F25EE1">
        <w:t>initiate</w:t>
      </w:r>
      <w:r w:rsidR="006E490B">
        <w:t xml:space="preserve"> dust deflagration</w:t>
      </w:r>
      <w:r w:rsidR="007B47FB">
        <w:t xml:space="preserve"> </w:t>
      </w:r>
      <w:sdt>
        <w:sdtPr>
          <w:rPr>
            <w:color w:val="000000"/>
          </w:rPr>
          <w:tag w:val="MENDELEY_CITATION_v3_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"/>
          <w:id w:val="982518003"/>
          <w:placeholder>
            <w:docPart w:val="DefaultPlaceholder_-1854013440"/>
          </w:placeholder>
        </w:sdtPr>
        <w:sdtContent>
          <w:r w:rsidR="009F3C9B" w:rsidRPr="009F3C9B">
            <w:rPr>
              <w:color w:val="000000"/>
            </w:rPr>
            <w:t>(Amyotte, 2006)</w:t>
          </w:r>
        </w:sdtContent>
      </w:sdt>
      <w:r w:rsidR="00D10A74">
        <w:t xml:space="preserve">. </w:t>
      </w:r>
      <w:r w:rsidR="00B3344B">
        <w:t>Moreover</w:t>
      </w:r>
      <w:r w:rsidR="00037A6B" w:rsidRPr="00557FBC">
        <w:t xml:space="preserve">, the confinement </w:t>
      </w:r>
      <w:r w:rsidR="00B3344B">
        <w:t xml:space="preserve">degree </w:t>
      </w:r>
      <w:r w:rsidR="00037A6B" w:rsidRPr="00557FBC">
        <w:t xml:space="preserve">of the </w:t>
      </w:r>
      <w:r w:rsidR="007D3446">
        <w:t>ATEX</w:t>
      </w:r>
      <w:r w:rsidR="00934F09">
        <w:t xml:space="preserve"> </w:t>
      </w:r>
      <w:r w:rsidR="00181F46">
        <w:t xml:space="preserve">can </w:t>
      </w:r>
      <w:r w:rsidR="00EB21CF">
        <w:t>amplify</w:t>
      </w:r>
      <w:r w:rsidR="00181F46">
        <w:t xml:space="preserve"> </w:t>
      </w:r>
      <w:r w:rsidR="00565D66">
        <w:t>e</w:t>
      </w:r>
      <w:r w:rsidR="000A77AA">
        <w:t>xplosion severity</w:t>
      </w:r>
      <w:r w:rsidR="00684B02">
        <w:t xml:space="preserve">, </w:t>
      </w:r>
      <w:r w:rsidR="000A77AA">
        <w:t xml:space="preserve">potentially </w:t>
      </w:r>
      <w:r w:rsidR="00757DCC">
        <w:t>triggering</w:t>
      </w:r>
      <w:r w:rsidR="00D75649">
        <w:t xml:space="preserve"> </w:t>
      </w:r>
      <w:r w:rsidR="00037A6B" w:rsidRPr="00557FBC">
        <w:t xml:space="preserve">devastating domino effects through secondary explosions </w:t>
      </w:r>
      <w:sdt>
        <w:sdtPr>
          <w:rPr>
            <w:color w:val="000000"/>
          </w:rPr>
          <w:tag w:val="MENDELEY_CITATION_v3_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"/>
          <w:id w:val="1193884306"/>
          <w:placeholder>
            <w:docPart w:val="DefaultPlaceholder_-1854013440"/>
          </w:placeholder>
        </w:sdtPr>
        <w:sdtContent>
          <w:r w:rsidR="009F3C9B" w:rsidRPr="009F3C9B">
            <w:rPr>
              <w:color w:val="000000"/>
            </w:rPr>
            <w:t>(Eckhoff, 2016)</w:t>
          </w:r>
        </w:sdtContent>
      </w:sdt>
      <w:r w:rsidR="008D6F9F">
        <w:rPr>
          <w:color w:val="000000"/>
        </w:rPr>
        <w:t xml:space="preserve">. </w:t>
      </w:r>
      <w:r w:rsidR="00D711EF">
        <w:rPr>
          <w:color w:val="000000"/>
        </w:rPr>
        <w:t xml:space="preserve">For </w:t>
      </w:r>
      <w:r w:rsidR="00815A90">
        <w:rPr>
          <w:color w:val="000000"/>
        </w:rPr>
        <w:t>instance</w:t>
      </w:r>
      <w:r w:rsidR="00D711EF">
        <w:rPr>
          <w:color w:val="000000"/>
        </w:rPr>
        <w:t>, b</w:t>
      </w:r>
      <w:r w:rsidR="00FC7351">
        <w:rPr>
          <w:color w:val="000000"/>
        </w:rPr>
        <w:t>etween 1785</w:t>
      </w:r>
      <w:r w:rsidR="000A2695">
        <w:rPr>
          <w:color w:val="000000"/>
        </w:rPr>
        <w:t xml:space="preserve"> and 2012, </w:t>
      </w:r>
      <w:r w:rsidR="00151DAB">
        <w:rPr>
          <w:color w:val="000000"/>
        </w:rPr>
        <w:t>p</w:t>
      </w:r>
      <w:r w:rsidR="005624AE">
        <w:rPr>
          <w:color w:val="000000"/>
        </w:rPr>
        <w:t xml:space="preserve">owders used </w:t>
      </w:r>
      <w:r w:rsidR="00EB492A">
        <w:rPr>
          <w:color w:val="000000"/>
        </w:rPr>
        <w:t xml:space="preserve">in </w:t>
      </w:r>
      <w:r w:rsidR="002049C0">
        <w:rPr>
          <w:color w:val="000000"/>
        </w:rPr>
        <w:t xml:space="preserve">the </w:t>
      </w:r>
      <w:r w:rsidR="00E57D5D">
        <w:rPr>
          <w:color w:val="000000"/>
        </w:rPr>
        <w:t>agri-food</w:t>
      </w:r>
      <w:r w:rsidR="005624AE">
        <w:rPr>
          <w:color w:val="000000"/>
        </w:rPr>
        <w:t xml:space="preserve"> </w:t>
      </w:r>
      <w:r w:rsidR="000853DC">
        <w:rPr>
          <w:color w:val="000000"/>
        </w:rPr>
        <w:t>industry</w:t>
      </w:r>
      <w:r w:rsidR="005624AE">
        <w:rPr>
          <w:color w:val="000000"/>
        </w:rPr>
        <w:t xml:space="preserve"> </w:t>
      </w:r>
      <w:r w:rsidR="00780EF4">
        <w:rPr>
          <w:color w:val="000000"/>
        </w:rPr>
        <w:t>accounted for</w:t>
      </w:r>
      <w:r w:rsidR="00713416">
        <w:rPr>
          <w:color w:val="000000"/>
        </w:rPr>
        <w:t xml:space="preserve"> approximately</w:t>
      </w:r>
      <w:r w:rsidR="005624AE">
        <w:rPr>
          <w:color w:val="000000"/>
        </w:rPr>
        <w:t xml:space="preserve"> 40% of reported dust explosions </w:t>
      </w:r>
      <w:r w:rsidR="00475AA1">
        <w:rPr>
          <w:color w:val="000000"/>
        </w:rPr>
        <w:t>worldwide</w:t>
      </w:r>
      <w:r w:rsidR="007C77C7">
        <w:rPr>
          <w:color w:val="000000"/>
        </w:rPr>
        <w:t xml:space="preserve"> </w:t>
      </w:r>
      <w:sdt>
        <w:sdtPr>
          <w:rPr>
            <w:color w:val="000000"/>
          </w:rPr>
          <w:tag w:val="MENDELEY_CITATION_v3_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"/>
          <w:id w:val="753707031"/>
          <w:placeholder>
            <w:docPart w:val="DefaultPlaceholder_-1854013440"/>
          </w:placeholder>
        </w:sdtPr>
        <w:sdtContent>
          <w:r w:rsidR="009F3C9B" w:rsidRPr="009F3C9B">
            <w:rPr>
              <w:color w:val="000000"/>
            </w:rPr>
            <w:t>(Yuan et al., 2015)</w:t>
          </w:r>
        </w:sdtContent>
      </w:sdt>
      <w:r w:rsidR="000853DC">
        <w:rPr>
          <w:color w:val="000000"/>
        </w:rPr>
        <w:t xml:space="preserve">. </w:t>
      </w:r>
      <w:r w:rsidR="008212ED">
        <w:rPr>
          <w:color w:val="000000"/>
        </w:rPr>
        <w:t>However</w:t>
      </w:r>
      <w:r w:rsidR="00D25E6E">
        <w:rPr>
          <w:color w:val="000000"/>
        </w:rPr>
        <w:t xml:space="preserve">, </w:t>
      </w:r>
      <w:r w:rsidR="00014676">
        <w:rPr>
          <w:color w:val="000000"/>
        </w:rPr>
        <w:t>implementing safety measures</w:t>
      </w:r>
      <w:r w:rsidR="00EB698D">
        <w:rPr>
          <w:color w:val="000000"/>
        </w:rPr>
        <w:t xml:space="preserve"> based on inherent safety principles</w:t>
      </w:r>
      <w:r w:rsidR="005D30E4">
        <w:rPr>
          <w:color w:val="000000"/>
        </w:rPr>
        <w:t xml:space="preserve">, such </w:t>
      </w:r>
      <w:r w:rsidR="00B246A4">
        <w:rPr>
          <w:color w:val="000000"/>
        </w:rPr>
        <w:t>as</w:t>
      </w:r>
      <w:r w:rsidR="00D0740B">
        <w:rPr>
          <w:color w:val="000000"/>
        </w:rPr>
        <w:t xml:space="preserve"> adding </w:t>
      </w:r>
      <w:r w:rsidR="0088452C">
        <w:rPr>
          <w:color w:val="000000"/>
        </w:rPr>
        <w:t>non-combustible (inert)</w:t>
      </w:r>
      <w:r w:rsidR="005D30E4">
        <w:rPr>
          <w:color w:val="000000"/>
        </w:rPr>
        <w:t xml:space="preserve"> powders to combustible </w:t>
      </w:r>
      <w:r w:rsidR="00737038">
        <w:rPr>
          <w:color w:val="000000"/>
        </w:rPr>
        <w:t>ones</w:t>
      </w:r>
      <w:r w:rsidR="00B074DC">
        <w:rPr>
          <w:color w:val="000000"/>
        </w:rPr>
        <w:t xml:space="preserve"> </w:t>
      </w:r>
      <w:sdt>
        <w:sdtPr>
          <w:rPr>
            <w:color w:val="000000"/>
          </w:rPr>
          <w:tag w:val="MENDELEY_CITATION_v3_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"/>
          <w:id w:val="-985470240"/>
          <w:placeholder>
            <w:docPart w:val="DefaultPlaceholder_-1854013440"/>
          </w:placeholder>
        </w:sdtPr>
        <w:sdtContent>
          <w:r w:rsidR="009F3C9B" w:rsidRPr="009F3C9B">
            <w:rPr>
              <w:color w:val="000000"/>
            </w:rPr>
            <w:t>(Dufaud et al., 2012)</w:t>
          </w:r>
        </w:sdtContent>
      </w:sdt>
      <w:r w:rsidR="005D30E4">
        <w:rPr>
          <w:color w:val="000000"/>
        </w:rPr>
        <w:t xml:space="preserve">, </w:t>
      </w:r>
      <w:r w:rsidR="00DB58FA">
        <w:rPr>
          <w:color w:val="000000"/>
        </w:rPr>
        <w:t xml:space="preserve">can significantly </w:t>
      </w:r>
      <w:r w:rsidR="00407C49">
        <w:rPr>
          <w:color w:val="000000"/>
        </w:rPr>
        <w:t>mitigate</w:t>
      </w:r>
      <w:r w:rsidR="0027243E">
        <w:rPr>
          <w:color w:val="000000"/>
        </w:rPr>
        <w:t xml:space="preserve"> </w:t>
      </w:r>
      <w:r w:rsidR="00A23CEF">
        <w:rPr>
          <w:color w:val="000000"/>
        </w:rPr>
        <w:t xml:space="preserve">explosion </w:t>
      </w:r>
      <w:r w:rsidR="0027243E">
        <w:rPr>
          <w:color w:val="000000"/>
        </w:rPr>
        <w:t>risks to personnel</w:t>
      </w:r>
      <w:r w:rsidR="007E6D83">
        <w:rPr>
          <w:color w:val="000000"/>
        </w:rPr>
        <w:t xml:space="preserve"> and</w:t>
      </w:r>
      <w:r w:rsidR="0027243E">
        <w:rPr>
          <w:color w:val="000000"/>
        </w:rPr>
        <w:t xml:space="preserve"> assets</w:t>
      </w:r>
      <w:r w:rsidR="007E6D83">
        <w:rPr>
          <w:color w:val="000000"/>
        </w:rPr>
        <w:t xml:space="preserve"> </w:t>
      </w:r>
      <w:r w:rsidR="006F67A3">
        <w:rPr>
          <w:color w:val="000000"/>
        </w:rPr>
        <w:t xml:space="preserve">in </w:t>
      </w:r>
      <w:r w:rsidR="00210356">
        <w:rPr>
          <w:color w:val="000000"/>
        </w:rPr>
        <w:t>powder-handling industries</w:t>
      </w:r>
      <w:r w:rsidR="00C436CE">
        <w:rPr>
          <w:color w:val="000000"/>
        </w:rPr>
        <w:t>.</w:t>
      </w:r>
      <w:r w:rsidR="00210356">
        <w:rPr>
          <w:color w:val="000000"/>
        </w:rPr>
        <w:t xml:space="preserve"> </w:t>
      </w:r>
    </w:p>
    <w:p w14:paraId="0B922918" w14:textId="65C79F88" w:rsidR="00EB698D" w:rsidRDefault="00E718C8" w:rsidP="00037A6B">
      <w:pPr>
        <w:pStyle w:val="CETBodytext"/>
        <w:rPr>
          <w:color w:val="000000"/>
        </w:rPr>
      </w:pPr>
      <w:r>
        <w:rPr>
          <w:color w:val="000000"/>
        </w:rPr>
        <w:t>In</w:t>
      </w:r>
      <w:r w:rsidR="00295AC9">
        <w:rPr>
          <w:color w:val="000000"/>
        </w:rPr>
        <w:t xml:space="preserve"> the</w:t>
      </w:r>
      <w:r w:rsidR="004E2DE5">
        <w:rPr>
          <w:color w:val="000000"/>
        </w:rPr>
        <w:t xml:space="preserve"> </w:t>
      </w:r>
      <w:r w:rsidR="00CB4E92">
        <w:rPr>
          <w:color w:val="000000"/>
        </w:rPr>
        <w:t>animal feed industry</w:t>
      </w:r>
      <w:r w:rsidR="008556EF">
        <w:rPr>
          <w:color w:val="000000"/>
        </w:rPr>
        <w:t>,</w:t>
      </w:r>
      <w:r w:rsidR="00CB4E92">
        <w:rPr>
          <w:color w:val="000000"/>
        </w:rPr>
        <w:t xml:space="preserve"> mineral powders</w:t>
      </w:r>
      <w:r w:rsidR="004D6737">
        <w:rPr>
          <w:color w:val="000000"/>
        </w:rPr>
        <w:t xml:space="preserve"> </w:t>
      </w:r>
      <w:r w:rsidR="00966A78">
        <w:rPr>
          <w:color w:val="000000"/>
        </w:rPr>
        <w:t>are</w:t>
      </w:r>
      <w:r w:rsidR="00AF3002">
        <w:rPr>
          <w:color w:val="000000"/>
        </w:rPr>
        <w:t xml:space="preserve"> </w:t>
      </w:r>
      <w:r w:rsidR="00467B12">
        <w:rPr>
          <w:color w:val="000000"/>
        </w:rPr>
        <w:t>incorporated</w:t>
      </w:r>
      <w:r w:rsidR="00AF3002">
        <w:rPr>
          <w:color w:val="000000"/>
        </w:rPr>
        <w:t xml:space="preserve"> </w:t>
      </w:r>
      <w:r w:rsidR="00B5758D">
        <w:rPr>
          <w:color w:val="000000"/>
        </w:rPr>
        <w:t>to dilute active ingredients and enhance the flowability and palatability of complex formulations called “premixes</w:t>
      </w:r>
      <w:r w:rsidR="00296039">
        <w:rPr>
          <w:color w:val="000000"/>
        </w:rPr>
        <w:t xml:space="preserve">.” </w:t>
      </w:r>
      <w:r w:rsidR="00D36457">
        <w:rPr>
          <w:color w:val="000000"/>
        </w:rPr>
        <w:t>These mixtures</w:t>
      </w:r>
      <w:r w:rsidR="0084666B">
        <w:rPr>
          <w:color w:val="000000"/>
        </w:rPr>
        <w:t xml:space="preserve">, composed </w:t>
      </w:r>
      <w:r w:rsidR="004737D3">
        <w:rPr>
          <w:color w:val="000000"/>
        </w:rPr>
        <w:t xml:space="preserve">of </w:t>
      </w:r>
      <w:r w:rsidR="00C15D55">
        <w:rPr>
          <w:color w:val="000000"/>
        </w:rPr>
        <w:t>organic blends</w:t>
      </w:r>
      <w:r w:rsidR="001A4BEA">
        <w:rPr>
          <w:color w:val="000000"/>
        </w:rPr>
        <w:t xml:space="preserve"> </w:t>
      </w:r>
      <w:r w:rsidR="00432E5C">
        <w:rPr>
          <w:color w:val="000000"/>
        </w:rPr>
        <w:t>contain</w:t>
      </w:r>
      <w:r w:rsidR="00A43F6C">
        <w:rPr>
          <w:color w:val="000000"/>
        </w:rPr>
        <w:t>ing</w:t>
      </w:r>
      <w:r w:rsidR="00432E5C">
        <w:rPr>
          <w:color w:val="000000"/>
        </w:rPr>
        <w:t xml:space="preserve"> vitamins</w:t>
      </w:r>
      <w:r w:rsidR="00EC5AFD">
        <w:rPr>
          <w:color w:val="000000"/>
        </w:rPr>
        <w:t>, amino acids</w:t>
      </w:r>
      <w:r w:rsidR="005C41FF">
        <w:rPr>
          <w:color w:val="000000"/>
        </w:rPr>
        <w:t>, and cereals</w:t>
      </w:r>
      <w:r w:rsidR="00A705DD">
        <w:rPr>
          <w:color w:val="000000"/>
        </w:rPr>
        <w:t xml:space="preserve">, </w:t>
      </w:r>
      <w:r w:rsidR="00A6212C">
        <w:rPr>
          <w:color w:val="000000"/>
        </w:rPr>
        <w:t xml:space="preserve">are </w:t>
      </w:r>
      <w:r w:rsidR="00312DB7">
        <w:rPr>
          <w:color w:val="000000"/>
        </w:rPr>
        <w:t xml:space="preserve">subsequently </w:t>
      </w:r>
      <w:r w:rsidR="00741BA7">
        <w:rPr>
          <w:color w:val="000000"/>
        </w:rPr>
        <w:t>used</w:t>
      </w:r>
      <w:r w:rsidR="00312DB7">
        <w:rPr>
          <w:color w:val="000000"/>
        </w:rPr>
        <w:t xml:space="preserve"> to </w:t>
      </w:r>
      <w:r w:rsidR="00C62B06">
        <w:rPr>
          <w:color w:val="000000"/>
        </w:rPr>
        <w:t>produce</w:t>
      </w:r>
      <w:r w:rsidR="00312DB7">
        <w:rPr>
          <w:color w:val="000000"/>
        </w:rPr>
        <w:t xml:space="preserve"> compound feed </w:t>
      </w:r>
      <w:r w:rsidR="00527582">
        <w:rPr>
          <w:color w:val="000000"/>
        </w:rPr>
        <w:t>tailored</w:t>
      </w:r>
      <w:r w:rsidR="0069381B">
        <w:rPr>
          <w:color w:val="000000"/>
        </w:rPr>
        <w:t xml:space="preserve"> to </w:t>
      </w:r>
      <w:r w:rsidR="00312DB7">
        <w:rPr>
          <w:color w:val="000000"/>
        </w:rPr>
        <w:t xml:space="preserve">the nutritional needs of livestock </w:t>
      </w:r>
      <w:sdt>
        <w:sdtPr>
          <w:rPr>
            <w:color w:val="000000"/>
          </w:rPr>
          <w:tag w:val="MENDELEY_CITATION_v3_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"/>
          <w:id w:val="224885112"/>
          <w:placeholder>
            <w:docPart w:val="DefaultPlaceholder_-1854013440"/>
          </w:placeholder>
        </w:sdtPr>
        <w:sdtContent>
          <w:r w:rsidR="009F3C9B" w:rsidRPr="009F3C9B">
            <w:rPr>
              <w:color w:val="000000"/>
            </w:rPr>
            <w:t>(European Parliament, 2003)</w:t>
          </w:r>
        </w:sdtContent>
      </w:sdt>
      <w:r w:rsidR="00312DB7">
        <w:rPr>
          <w:color w:val="000000"/>
        </w:rPr>
        <w:t xml:space="preserve">. </w:t>
      </w:r>
      <w:r w:rsidR="00A87789">
        <w:rPr>
          <w:color w:val="000000"/>
        </w:rPr>
        <w:t>While</w:t>
      </w:r>
      <w:r w:rsidR="00D34BC1">
        <w:rPr>
          <w:color w:val="000000"/>
        </w:rPr>
        <w:t xml:space="preserve"> the </w:t>
      </w:r>
      <w:r w:rsidR="008C13C3">
        <w:rPr>
          <w:color w:val="000000"/>
        </w:rPr>
        <w:t xml:space="preserve">primary </w:t>
      </w:r>
      <w:r w:rsidR="00676205">
        <w:rPr>
          <w:color w:val="000000"/>
        </w:rPr>
        <w:t>purpose</w:t>
      </w:r>
      <w:r w:rsidR="008C13C3">
        <w:rPr>
          <w:color w:val="000000"/>
        </w:rPr>
        <w:t xml:space="preserve"> </w:t>
      </w:r>
      <w:r w:rsidR="007F2178">
        <w:rPr>
          <w:color w:val="000000"/>
        </w:rPr>
        <w:t xml:space="preserve">of </w:t>
      </w:r>
      <w:r w:rsidR="00CA1696">
        <w:rPr>
          <w:color w:val="000000"/>
        </w:rPr>
        <w:t xml:space="preserve">adding </w:t>
      </w:r>
      <w:r w:rsidR="007F2178">
        <w:rPr>
          <w:color w:val="000000"/>
        </w:rPr>
        <w:t>mineral</w:t>
      </w:r>
      <w:r w:rsidR="00CA1696">
        <w:rPr>
          <w:color w:val="000000"/>
        </w:rPr>
        <w:t xml:space="preserve">s </w:t>
      </w:r>
      <w:r w:rsidR="00211B1D">
        <w:rPr>
          <w:color w:val="000000"/>
        </w:rPr>
        <w:t>is not</w:t>
      </w:r>
      <w:r w:rsidR="00BA5A5F">
        <w:rPr>
          <w:color w:val="000000"/>
        </w:rPr>
        <w:t xml:space="preserve"> </w:t>
      </w:r>
      <w:r w:rsidR="00C46977">
        <w:rPr>
          <w:color w:val="000000"/>
        </w:rPr>
        <w:t>explosion prevention</w:t>
      </w:r>
      <w:r w:rsidR="00BA5A5F">
        <w:rPr>
          <w:color w:val="000000"/>
        </w:rPr>
        <w:t xml:space="preserve">, </w:t>
      </w:r>
      <w:r w:rsidR="005C4BE6">
        <w:rPr>
          <w:color w:val="000000"/>
        </w:rPr>
        <w:t>modif</w:t>
      </w:r>
      <w:r w:rsidR="00E0364D">
        <w:rPr>
          <w:color w:val="000000"/>
        </w:rPr>
        <w:t>ying</w:t>
      </w:r>
      <w:r w:rsidR="00C163CA">
        <w:rPr>
          <w:color w:val="000000"/>
        </w:rPr>
        <w:t xml:space="preserve"> their</w:t>
      </w:r>
      <w:r w:rsidR="00791C58">
        <w:rPr>
          <w:color w:val="000000"/>
        </w:rPr>
        <w:t xml:space="preserve"> </w:t>
      </w:r>
      <w:r w:rsidR="00263ED1">
        <w:rPr>
          <w:color w:val="000000"/>
        </w:rPr>
        <w:t xml:space="preserve">chemical and physical </w:t>
      </w:r>
      <w:r w:rsidR="00266C2A">
        <w:rPr>
          <w:color w:val="000000"/>
        </w:rPr>
        <w:t>properties</w:t>
      </w:r>
      <w:r w:rsidR="00D81B29">
        <w:rPr>
          <w:color w:val="000000"/>
        </w:rPr>
        <w:t>,</w:t>
      </w:r>
      <w:r w:rsidR="00302354">
        <w:rPr>
          <w:color w:val="000000"/>
        </w:rPr>
        <w:t xml:space="preserve"> such as Particle Size Distribution (PSD)</w:t>
      </w:r>
      <w:r w:rsidR="00ED371A">
        <w:rPr>
          <w:color w:val="000000"/>
        </w:rPr>
        <w:t xml:space="preserve">, can be </w:t>
      </w:r>
      <w:r w:rsidR="00294D63">
        <w:rPr>
          <w:color w:val="000000"/>
        </w:rPr>
        <w:t>regarded as</w:t>
      </w:r>
      <w:r w:rsidR="00ED371A">
        <w:rPr>
          <w:color w:val="000000"/>
        </w:rPr>
        <w:t xml:space="preserve"> </w:t>
      </w:r>
      <w:r w:rsidR="00A8432A">
        <w:rPr>
          <w:color w:val="000000"/>
        </w:rPr>
        <w:t>an</w:t>
      </w:r>
      <w:r w:rsidR="004629D1">
        <w:rPr>
          <w:color w:val="000000"/>
        </w:rPr>
        <w:t xml:space="preserve"> application </w:t>
      </w:r>
      <w:r w:rsidR="00ED3299">
        <w:rPr>
          <w:color w:val="000000"/>
        </w:rPr>
        <w:t xml:space="preserve">of the moderation principle </w:t>
      </w:r>
      <w:r w:rsidR="00856DFB">
        <w:rPr>
          <w:color w:val="000000"/>
        </w:rPr>
        <w:t>of inherent safety</w:t>
      </w:r>
      <w:r w:rsidR="004478FF">
        <w:rPr>
          <w:color w:val="000000"/>
        </w:rPr>
        <w:t xml:space="preserve">. </w:t>
      </w:r>
      <w:r w:rsidR="00E6029E">
        <w:rPr>
          <w:color w:val="000000"/>
        </w:rPr>
        <w:t xml:space="preserve">Notably, </w:t>
      </w:r>
      <w:r w:rsidR="00C436CE">
        <w:rPr>
          <w:color w:val="000000"/>
        </w:rPr>
        <w:t xml:space="preserve">the mineral content in such products can reach up to </w:t>
      </w:r>
      <w:r w:rsidR="003C5E9E">
        <w:rPr>
          <w:color w:val="000000"/>
        </w:rPr>
        <w:t>9</w:t>
      </w:r>
      <w:r w:rsidR="00FC1A0A">
        <w:rPr>
          <w:color w:val="000000"/>
        </w:rPr>
        <w:t>5 %</w:t>
      </w:r>
      <w:r w:rsidR="00C42692">
        <w:rPr>
          <w:color w:val="000000"/>
        </w:rPr>
        <w:t xml:space="preserve"> </w:t>
      </w:r>
      <w:r w:rsidR="00333B46">
        <w:rPr>
          <w:color w:val="000000"/>
        </w:rPr>
        <w:t xml:space="preserve">effectively </w:t>
      </w:r>
      <w:r w:rsidR="00597EF5">
        <w:rPr>
          <w:color w:val="000000"/>
        </w:rPr>
        <w:t>removing</w:t>
      </w:r>
      <w:r w:rsidR="00696CA9">
        <w:rPr>
          <w:color w:val="000000"/>
        </w:rPr>
        <w:t xml:space="preserve"> </w:t>
      </w:r>
      <w:r w:rsidR="005F0AFF">
        <w:rPr>
          <w:color w:val="000000"/>
        </w:rPr>
        <w:t xml:space="preserve">contamination </w:t>
      </w:r>
      <w:r w:rsidR="002332AE">
        <w:rPr>
          <w:color w:val="000000"/>
        </w:rPr>
        <w:t xml:space="preserve">drawbacks </w:t>
      </w:r>
      <w:r w:rsidR="00EE0F22">
        <w:rPr>
          <w:color w:val="000000"/>
        </w:rPr>
        <w:t>associated</w:t>
      </w:r>
      <w:r w:rsidR="004373BD">
        <w:rPr>
          <w:color w:val="000000"/>
        </w:rPr>
        <w:t xml:space="preserve"> with </w:t>
      </w:r>
      <w:r w:rsidR="006208F6">
        <w:rPr>
          <w:color w:val="000000"/>
        </w:rPr>
        <w:t>admixing inert powders</w:t>
      </w:r>
      <w:r w:rsidR="00D92F52">
        <w:rPr>
          <w:color w:val="000000"/>
        </w:rPr>
        <w:t>.</w:t>
      </w:r>
      <w:r w:rsidR="00FD7631">
        <w:rPr>
          <w:color w:val="000000"/>
        </w:rPr>
        <w:t xml:space="preserve"> </w:t>
      </w:r>
      <w:r w:rsidR="002456FA">
        <w:rPr>
          <w:color w:val="000000"/>
        </w:rPr>
        <w:t xml:space="preserve">Therefore, </w:t>
      </w:r>
      <w:r w:rsidR="00A42E2D">
        <w:rPr>
          <w:color w:val="000000"/>
        </w:rPr>
        <w:t xml:space="preserve">modifications </w:t>
      </w:r>
      <w:r w:rsidR="002F42D9">
        <w:rPr>
          <w:color w:val="000000"/>
        </w:rPr>
        <w:t xml:space="preserve">of the </w:t>
      </w:r>
      <w:r w:rsidR="005D40CE">
        <w:rPr>
          <w:color w:val="000000"/>
        </w:rPr>
        <w:t xml:space="preserve">inert material properties </w:t>
      </w:r>
      <w:r w:rsidR="006B6D78">
        <w:rPr>
          <w:color w:val="000000"/>
        </w:rPr>
        <w:t xml:space="preserve">can </w:t>
      </w:r>
      <w:r w:rsidR="006304A8">
        <w:rPr>
          <w:color w:val="000000"/>
        </w:rPr>
        <w:t xml:space="preserve">prevent </w:t>
      </w:r>
      <w:r w:rsidR="00595710">
        <w:rPr>
          <w:color w:val="000000"/>
        </w:rPr>
        <w:t xml:space="preserve">the formation </w:t>
      </w:r>
      <w:r w:rsidR="00952879">
        <w:rPr>
          <w:color w:val="000000"/>
        </w:rPr>
        <w:t xml:space="preserve">of ATEX zones </w:t>
      </w:r>
      <w:r w:rsidR="00B402BE">
        <w:rPr>
          <w:color w:val="000000"/>
        </w:rPr>
        <w:t xml:space="preserve">or </w:t>
      </w:r>
      <w:r w:rsidR="00E75E2D">
        <w:rPr>
          <w:color w:val="000000"/>
        </w:rPr>
        <w:t xml:space="preserve">mitigate </w:t>
      </w:r>
      <w:r w:rsidR="00822D47">
        <w:rPr>
          <w:color w:val="000000"/>
        </w:rPr>
        <w:t>explosion</w:t>
      </w:r>
      <w:r w:rsidR="008D13A8">
        <w:rPr>
          <w:color w:val="000000"/>
        </w:rPr>
        <w:t xml:space="preserve"> consequences</w:t>
      </w:r>
      <w:r w:rsidR="00BA4B7D">
        <w:rPr>
          <w:color w:val="000000"/>
        </w:rPr>
        <w:t xml:space="preserve"> </w:t>
      </w:r>
      <w:sdt>
        <w:sdtPr>
          <w:rPr>
            <w:color w:val="000000"/>
          </w:rPr>
          <w:tag w:val="MENDELEY_CITATION_v3_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"/>
          <w:id w:val="-243880072"/>
          <w:placeholder>
            <w:docPart w:val="DA0778A516284DB5A8144F603AADCD95"/>
          </w:placeholder>
        </w:sdtPr>
        <w:sdtContent>
          <w:r w:rsidR="009F3C9B" w:rsidRPr="009F3C9B">
            <w:rPr>
              <w:color w:val="000000"/>
            </w:rPr>
            <w:t>(Directive 2014/34/EU, 2014)</w:t>
          </w:r>
        </w:sdtContent>
      </w:sdt>
      <w:r w:rsidR="00BA4B7D">
        <w:rPr>
          <w:color w:val="000000"/>
        </w:rPr>
        <w:t xml:space="preserve">. </w:t>
      </w:r>
    </w:p>
    <w:p w14:paraId="3F5088C4" w14:textId="62DCA568" w:rsidR="00016A57" w:rsidRDefault="00A44609" w:rsidP="00037A6B">
      <w:pPr>
        <w:pStyle w:val="CETBodytext"/>
        <w:rPr>
          <w:color w:val="000000"/>
        </w:rPr>
      </w:pPr>
      <w:r>
        <w:rPr>
          <w:color w:val="000000"/>
        </w:rPr>
        <w:t xml:space="preserve">Despite their potential, </w:t>
      </w:r>
      <w:r w:rsidR="00C73AA5">
        <w:rPr>
          <w:color w:val="000000"/>
        </w:rPr>
        <w:t xml:space="preserve">assessing dust explosion risks </w:t>
      </w:r>
      <w:r w:rsidR="00D36DC0">
        <w:rPr>
          <w:color w:val="000000"/>
        </w:rPr>
        <w:t xml:space="preserve">remains challenging </w:t>
      </w:r>
      <w:r w:rsidR="00FE41B4">
        <w:rPr>
          <w:color w:val="000000"/>
        </w:rPr>
        <w:t xml:space="preserve">due to </w:t>
      </w:r>
      <w:r w:rsidR="00FB4E03">
        <w:rPr>
          <w:color w:val="000000"/>
        </w:rPr>
        <w:t xml:space="preserve">the numerous </w:t>
      </w:r>
      <w:r w:rsidR="00C10224">
        <w:rPr>
          <w:color w:val="000000"/>
        </w:rPr>
        <w:t xml:space="preserve">factors </w:t>
      </w:r>
      <w:r w:rsidR="000D38F0">
        <w:rPr>
          <w:color w:val="000000"/>
        </w:rPr>
        <w:t xml:space="preserve">influencing </w:t>
      </w:r>
      <w:r w:rsidR="007B61B4">
        <w:rPr>
          <w:color w:val="000000"/>
        </w:rPr>
        <w:t>dust</w:t>
      </w:r>
      <w:r w:rsidR="00797C26">
        <w:rPr>
          <w:color w:val="000000"/>
        </w:rPr>
        <w:t xml:space="preserve"> </w:t>
      </w:r>
      <w:r w:rsidR="007E6D83">
        <w:rPr>
          <w:color w:val="000000"/>
        </w:rPr>
        <w:t>mixture</w:t>
      </w:r>
      <w:r w:rsidR="007B61B4">
        <w:rPr>
          <w:color w:val="000000"/>
        </w:rPr>
        <w:t xml:space="preserve"> ignition and deflagration phenomena. </w:t>
      </w:r>
      <w:r w:rsidR="00963799">
        <w:rPr>
          <w:color w:val="000000"/>
        </w:rPr>
        <w:t xml:space="preserve">Process conditions and material properties significantly </w:t>
      </w:r>
      <w:r w:rsidR="00C93D5C">
        <w:rPr>
          <w:color w:val="000000"/>
        </w:rPr>
        <w:t>affect</w:t>
      </w:r>
      <w:r w:rsidR="00963799">
        <w:rPr>
          <w:color w:val="000000"/>
        </w:rPr>
        <w:t xml:space="preserve"> ignition sensitivity, characterized </w:t>
      </w:r>
      <w:r w:rsidR="00AC2DAB">
        <w:rPr>
          <w:color w:val="000000"/>
        </w:rPr>
        <w:t xml:space="preserve">here </w:t>
      </w:r>
      <w:r w:rsidR="00963799">
        <w:rPr>
          <w:color w:val="000000"/>
        </w:rPr>
        <w:t>by the Minimum Ignition Energy (MIE), and explosion severity, described by the maximum overpressure (P</w:t>
      </w:r>
      <w:r w:rsidR="00963799">
        <w:rPr>
          <w:color w:val="000000"/>
          <w:vertAlign w:val="subscript"/>
        </w:rPr>
        <w:t>max</w:t>
      </w:r>
      <w:r w:rsidR="00963799">
        <w:rPr>
          <w:color w:val="000000"/>
        </w:rPr>
        <w:t>) and deflagration index (K</w:t>
      </w:r>
      <w:r w:rsidR="00963799">
        <w:rPr>
          <w:color w:val="000000"/>
          <w:vertAlign w:val="subscript"/>
        </w:rPr>
        <w:t>St</w:t>
      </w:r>
      <w:r w:rsidR="00963799">
        <w:rPr>
          <w:color w:val="000000"/>
        </w:rPr>
        <w:t>), of organic-mineral dust mixtures</w:t>
      </w:r>
      <w:r w:rsidR="004E5C49">
        <w:rPr>
          <w:color w:val="000000"/>
        </w:rPr>
        <w:t xml:space="preserve">. These properties </w:t>
      </w:r>
      <w:r w:rsidR="000E34E6">
        <w:rPr>
          <w:color w:val="000000"/>
        </w:rPr>
        <w:t>include</w:t>
      </w:r>
      <w:r w:rsidR="00F54452">
        <w:rPr>
          <w:color w:val="000000"/>
        </w:rPr>
        <w:t xml:space="preserve"> </w:t>
      </w:r>
      <w:r w:rsidR="00365443">
        <w:rPr>
          <w:color w:val="000000"/>
        </w:rPr>
        <w:t xml:space="preserve">each mixture </w:t>
      </w:r>
      <w:r w:rsidR="0088445C">
        <w:rPr>
          <w:color w:val="000000"/>
        </w:rPr>
        <w:t xml:space="preserve">component’s </w:t>
      </w:r>
      <w:r w:rsidR="00E33944">
        <w:rPr>
          <w:color w:val="000000"/>
        </w:rPr>
        <w:t>chemical</w:t>
      </w:r>
      <w:r w:rsidR="00F54452">
        <w:rPr>
          <w:color w:val="000000"/>
        </w:rPr>
        <w:t xml:space="preserve"> composition</w:t>
      </w:r>
      <w:r w:rsidR="000E4606">
        <w:rPr>
          <w:color w:val="000000"/>
        </w:rPr>
        <w:t xml:space="preserve">, mass </w:t>
      </w:r>
      <w:r w:rsidR="00E33944">
        <w:rPr>
          <w:color w:val="000000"/>
        </w:rPr>
        <w:t>fraction</w:t>
      </w:r>
      <w:r w:rsidR="000E4606">
        <w:rPr>
          <w:color w:val="000000"/>
        </w:rPr>
        <w:t xml:space="preserve">, and PSD. </w:t>
      </w:r>
      <w:r w:rsidR="001B38DE">
        <w:rPr>
          <w:color w:val="000000"/>
        </w:rPr>
        <w:t>For instance, inert powder</w:t>
      </w:r>
      <w:r w:rsidR="00415D1A">
        <w:rPr>
          <w:color w:val="000000"/>
        </w:rPr>
        <w:t>s exert</w:t>
      </w:r>
      <w:r w:rsidR="002C34A5">
        <w:rPr>
          <w:color w:val="000000"/>
        </w:rPr>
        <w:t xml:space="preserve"> a </w:t>
      </w:r>
      <w:r w:rsidR="001B38DE">
        <w:rPr>
          <w:color w:val="000000"/>
        </w:rPr>
        <w:t>heat</w:t>
      </w:r>
      <w:r w:rsidR="00AB6DA2">
        <w:rPr>
          <w:color w:val="000000"/>
        </w:rPr>
        <w:t xml:space="preserve"> </w:t>
      </w:r>
      <w:r w:rsidR="001B38DE">
        <w:rPr>
          <w:color w:val="000000"/>
        </w:rPr>
        <w:t xml:space="preserve">sink </w:t>
      </w:r>
      <w:r w:rsidR="0081084D">
        <w:rPr>
          <w:color w:val="000000"/>
        </w:rPr>
        <w:t xml:space="preserve">effect </w:t>
      </w:r>
      <w:r w:rsidR="001B38DE">
        <w:rPr>
          <w:color w:val="000000"/>
        </w:rPr>
        <w:t>during</w:t>
      </w:r>
      <w:r w:rsidR="00A8641E">
        <w:rPr>
          <w:color w:val="000000"/>
        </w:rPr>
        <w:t xml:space="preserve"> </w:t>
      </w:r>
      <w:r w:rsidR="001B38DE">
        <w:rPr>
          <w:color w:val="000000"/>
        </w:rPr>
        <w:t xml:space="preserve">ignition and deflagration, </w:t>
      </w:r>
      <w:r w:rsidR="00AC6047">
        <w:rPr>
          <w:color w:val="000000"/>
        </w:rPr>
        <w:t xml:space="preserve">but </w:t>
      </w:r>
      <w:r w:rsidR="00DC52F1">
        <w:rPr>
          <w:color w:val="000000"/>
        </w:rPr>
        <w:t>their</w:t>
      </w:r>
      <w:r w:rsidR="001B38DE">
        <w:rPr>
          <w:color w:val="000000"/>
        </w:rPr>
        <w:t xml:space="preserve"> chemical nature</w:t>
      </w:r>
      <w:r w:rsidR="00FA2E94">
        <w:rPr>
          <w:color w:val="000000"/>
        </w:rPr>
        <w:t xml:space="preserve"> </w:t>
      </w:r>
      <w:r w:rsidR="00FA2E94">
        <w:rPr>
          <w:color w:val="000000"/>
        </w:rPr>
        <w:lastRenderedPageBreak/>
        <w:t xml:space="preserve">determines </w:t>
      </w:r>
      <w:r w:rsidR="0081084D">
        <w:rPr>
          <w:color w:val="000000"/>
        </w:rPr>
        <w:t>the</w:t>
      </w:r>
      <w:r w:rsidR="00CB2482">
        <w:rPr>
          <w:color w:val="000000"/>
        </w:rPr>
        <w:t>ir</w:t>
      </w:r>
      <w:r w:rsidR="0081084D">
        <w:rPr>
          <w:color w:val="000000"/>
        </w:rPr>
        <w:t xml:space="preserve"> </w:t>
      </w:r>
      <w:r w:rsidR="00562028">
        <w:rPr>
          <w:color w:val="000000"/>
        </w:rPr>
        <w:t>thermal quenching</w:t>
      </w:r>
      <w:r w:rsidR="005D00A6">
        <w:rPr>
          <w:color w:val="000000"/>
        </w:rPr>
        <w:t xml:space="preserve"> efficiency </w:t>
      </w:r>
      <w:r w:rsidR="00356947">
        <w:rPr>
          <w:color w:val="000000"/>
        </w:rPr>
        <w:t>and</w:t>
      </w:r>
      <w:r w:rsidR="008E3C7B">
        <w:rPr>
          <w:color w:val="000000"/>
        </w:rPr>
        <w:t xml:space="preserve"> </w:t>
      </w:r>
      <w:r w:rsidR="0073412A">
        <w:rPr>
          <w:color w:val="000000"/>
        </w:rPr>
        <w:t>potential</w:t>
      </w:r>
      <w:r w:rsidR="00B3344B">
        <w:rPr>
          <w:color w:val="000000"/>
        </w:rPr>
        <w:t xml:space="preserve"> actions on combustion</w:t>
      </w:r>
      <w:r w:rsidR="0073412A">
        <w:rPr>
          <w:color w:val="000000"/>
        </w:rPr>
        <w:t xml:space="preserve"> </w:t>
      </w:r>
      <w:r w:rsidR="00764B0A">
        <w:rPr>
          <w:color w:val="000000"/>
        </w:rPr>
        <w:t>kinetic</w:t>
      </w:r>
      <w:r w:rsidR="00B3344B">
        <w:rPr>
          <w:color w:val="000000"/>
        </w:rPr>
        <w:t xml:space="preserve"> </w:t>
      </w:r>
      <w:r w:rsidR="00764B0A">
        <w:rPr>
          <w:color w:val="000000"/>
        </w:rPr>
        <w:t xml:space="preserve">mechanisms. </w:t>
      </w:r>
      <w:r w:rsidR="00421354">
        <w:rPr>
          <w:color w:val="000000"/>
        </w:rPr>
        <w:t>Minerals</w:t>
      </w:r>
      <w:r w:rsidR="00B766AE">
        <w:rPr>
          <w:color w:val="000000"/>
        </w:rPr>
        <w:t xml:space="preserve"> that</w:t>
      </w:r>
      <w:r w:rsidR="00421354">
        <w:rPr>
          <w:color w:val="000000"/>
        </w:rPr>
        <w:t xml:space="preserve"> </w:t>
      </w:r>
      <w:r w:rsidR="009C2443">
        <w:rPr>
          <w:color w:val="000000"/>
        </w:rPr>
        <w:t xml:space="preserve">moderate ignitability and explosibility through </w:t>
      </w:r>
      <w:r w:rsidR="00421354">
        <w:rPr>
          <w:color w:val="000000"/>
        </w:rPr>
        <w:t>p</w:t>
      </w:r>
      <w:r w:rsidR="00922B01">
        <w:rPr>
          <w:color w:val="000000"/>
        </w:rPr>
        <w:t xml:space="preserve">urely thermal </w:t>
      </w:r>
      <w:r w:rsidR="00421354">
        <w:rPr>
          <w:color w:val="000000"/>
        </w:rPr>
        <w:t>mechanism</w:t>
      </w:r>
      <w:r w:rsidR="008C39DB">
        <w:rPr>
          <w:color w:val="000000"/>
        </w:rPr>
        <w:t>s</w:t>
      </w:r>
      <w:r w:rsidR="00245378">
        <w:rPr>
          <w:color w:val="000000"/>
        </w:rPr>
        <w:t xml:space="preserve">, </w:t>
      </w:r>
      <w:r w:rsidR="00B639D4">
        <w:rPr>
          <w:color w:val="000000"/>
        </w:rPr>
        <w:t xml:space="preserve">such as </w:t>
      </w:r>
      <w:r w:rsidR="00245378">
        <w:rPr>
          <w:color w:val="000000"/>
        </w:rPr>
        <w:t>stable oxides and carbonates,</w:t>
      </w:r>
      <w:r w:rsidR="00421354">
        <w:rPr>
          <w:color w:val="000000"/>
        </w:rPr>
        <w:t xml:space="preserve"> </w:t>
      </w:r>
      <w:r w:rsidR="0031359D">
        <w:rPr>
          <w:color w:val="000000"/>
        </w:rPr>
        <w:t xml:space="preserve">dissipate combustion heat </w:t>
      </w:r>
      <w:r w:rsidR="00CF39EF">
        <w:rPr>
          <w:color w:val="000000"/>
        </w:rPr>
        <w:t>via</w:t>
      </w:r>
      <w:r w:rsidR="0031359D">
        <w:rPr>
          <w:color w:val="000000"/>
        </w:rPr>
        <w:t xml:space="preserve"> conduction and </w:t>
      </w:r>
      <w:r w:rsidR="0060552F">
        <w:rPr>
          <w:color w:val="000000"/>
        </w:rPr>
        <w:t>convection or</w:t>
      </w:r>
      <w:r w:rsidR="00996DC0">
        <w:rPr>
          <w:color w:val="000000"/>
        </w:rPr>
        <w:t xml:space="preserve"> through thermal decomposition</w:t>
      </w:r>
      <w:r w:rsidR="00B41467">
        <w:rPr>
          <w:color w:val="000000"/>
        </w:rPr>
        <w:t>,</w:t>
      </w:r>
      <w:r w:rsidR="007C4E6C">
        <w:rPr>
          <w:color w:val="000000"/>
        </w:rPr>
        <w:t xml:space="preserve"> releasing</w:t>
      </w:r>
      <w:r w:rsidR="00B41467">
        <w:rPr>
          <w:color w:val="000000"/>
        </w:rPr>
        <w:t xml:space="preserve"> </w:t>
      </w:r>
      <w:r w:rsidR="003A65D7">
        <w:rPr>
          <w:color w:val="000000"/>
        </w:rPr>
        <w:t xml:space="preserve">inert gases and </w:t>
      </w:r>
      <w:r w:rsidR="0023343C">
        <w:rPr>
          <w:color w:val="000000"/>
        </w:rPr>
        <w:t>alter</w:t>
      </w:r>
      <w:r w:rsidR="00EB1CE3">
        <w:rPr>
          <w:color w:val="000000"/>
        </w:rPr>
        <w:t>ing</w:t>
      </w:r>
      <w:r w:rsidR="0023343C">
        <w:rPr>
          <w:color w:val="000000"/>
        </w:rPr>
        <w:t xml:space="preserve"> </w:t>
      </w:r>
      <w:r w:rsidR="00245378">
        <w:rPr>
          <w:color w:val="000000"/>
        </w:rPr>
        <w:t>the diffusivity of reactive species</w:t>
      </w:r>
      <w:r w:rsidR="00411D46">
        <w:rPr>
          <w:color w:val="000000"/>
        </w:rPr>
        <w:t xml:space="preserve"> </w:t>
      </w:r>
      <w:sdt>
        <w:sdtPr>
          <w:rPr>
            <w:color w:val="000000"/>
          </w:rPr>
          <w:tag w:val="MENDELEY_CITATION_v3_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"/>
          <w:id w:val="-411080184"/>
          <w:placeholder>
            <w:docPart w:val="DefaultPlaceholder_-1854013440"/>
          </w:placeholder>
        </w:sdtPr>
        <w:sdtContent>
          <w:r w:rsidR="009F3C9B" w:rsidRPr="009F3C9B">
            <w:rPr>
              <w:color w:val="000000"/>
            </w:rPr>
            <w:t>(Wang et al., 2021)</w:t>
          </w:r>
        </w:sdtContent>
      </w:sdt>
      <w:r w:rsidR="00245378">
        <w:rPr>
          <w:color w:val="000000"/>
        </w:rPr>
        <w:t>.</w:t>
      </w:r>
      <w:r w:rsidR="005B636C">
        <w:rPr>
          <w:color w:val="000000"/>
        </w:rPr>
        <w:t xml:space="preserve"> </w:t>
      </w:r>
      <w:r w:rsidR="001132C1">
        <w:rPr>
          <w:color w:val="000000"/>
        </w:rPr>
        <w:t>Conversely</w:t>
      </w:r>
      <w:r w:rsidR="005B636C">
        <w:rPr>
          <w:color w:val="000000"/>
        </w:rPr>
        <w:t xml:space="preserve">, </w:t>
      </w:r>
      <w:r w:rsidR="009B4796">
        <w:rPr>
          <w:color w:val="000000"/>
        </w:rPr>
        <w:t xml:space="preserve">minerals </w:t>
      </w:r>
      <w:r w:rsidR="000D5B19">
        <w:rPr>
          <w:color w:val="000000"/>
        </w:rPr>
        <w:t xml:space="preserve">decomposing </w:t>
      </w:r>
      <w:r w:rsidR="009B4796">
        <w:rPr>
          <w:color w:val="000000"/>
        </w:rPr>
        <w:t xml:space="preserve">into alkali or halogen compounds </w:t>
      </w:r>
      <w:r w:rsidR="009B4796" w:rsidRPr="00557FBC">
        <w:t>(e.g., NaCl, KCl, NaHCO</w:t>
      </w:r>
      <w:r w:rsidR="003A65D7">
        <w:rPr>
          <w:vertAlign w:val="subscript"/>
        </w:rPr>
        <w:t>3</w:t>
      </w:r>
      <w:r w:rsidR="009B4796" w:rsidRPr="00557FBC">
        <w:t>)</w:t>
      </w:r>
      <w:r w:rsidR="009B4796">
        <w:t xml:space="preserve"> </w:t>
      </w:r>
      <w:r w:rsidR="00315C96">
        <w:t xml:space="preserve">chemically </w:t>
      </w:r>
      <w:r w:rsidR="00A03AC9">
        <w:t xml:space="preserve">interfere </w:t>
      </w:r>
      <w:r w:rsidR="003A65D7">
        <w:t xml:space="preserve">with combustion kinetics </w:t>
      </w:r>
      <w:r w:rsidR="00011E7E">
        <w:t>by</w:t>
      </w:r>
      <w:r w:rsidR="00A03AC9">
        <w:t xml:space="preserve"> scavenging reactive radicals</w:t>
      </w:r>
      <w:r w:rsidR="00ED51A8">
        <w:t xml:space="preserve"> and terminati</w:t>
      </w:r>
      <w:r w:rsidR="00DC2BC3">
        <w:t>ng</w:t>
      </w:r>
      <w:r w:rsidR="00ED51A8">
        <w:t xml:space="preserve"> chain</w:t>
      </w:r>
      <w:r w:rsidR="00776333">
        <w:t>-</w:t>
      </w:r>
      <w:r w:rsidR="00ED51A8">
        <w:t xml:space="preserve">branching reactions </w:t>
      </w:r>
      <w:sdt>
        <w:sdtPr>
          <w:rPr>
            <w:color w:val="000000"/>
          </w:rPr>
          <w:tag w:val="MENDELEY_CITATION_v3_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"/>
          <w:id w:val="-17471900"/>
          <w:placeholder>
            <w:docPart w:val="DefaultPlaceholder_-1854013440"/>
          </w:placeholder>
        </w:sdtPr>
        <w:sdtContent>
          <w:r w:rsidR="009F3C9B" w:rsidRPr="009F3C9B">
            <w:rPr>
              <w:color w:val="000000"/>
            </w:rPr>
            <w:t>(Janès et al., 2014)</w:t>
          </w:r>
        </w:sdtContent>
      </w:sdt>
      <w:r w:rsidR="00F039AF">
        <w:rPr>
          <w:color w:val="000000"/>
        </w:rPr>
        <w:t>.</w:t>
      </w:r>
      <w:r w:rsidR="00016A57">
        <w:rPr>
          <w:color w:val="000000"/>
        </w:rPr>
        <w:t xml:space="preserve"> </w:t>
      </w:r>
    </w:p>
    <w:p w14:paraId="1CCB5530" w14:textId="3CB66156" w:rsidR="00502342" w:rsidRDefault="000B4E40" w:rsidP="005A6C69">
      <w:pPr>
        <w:pStyle w:val="CETBodytext"/>
        <w:rPr>
          <w:color w:val="000000"/>
        </w:rPr>
      </w:pPr>
      <w:r>
        <w:rPr>
          <w:color w:val="000000"/>
        </w:rPr>
        <w:t>The c</w:t>
      </w:r>
      <w:r w:rsidR="007B0642">
        <w:rPr>
          <w:color w:val="000000"/>
        </w:rPr>
        <w:t xml:space="preserve">hemical </w:t>
      </w:r>
      <w:r w:rsidR="00830CF1">
        <w:rPr>
          <w:color w:val="000000"/>
        </w:rPr>
        <w:t xml:space="preserve">inerting </w:t>
      </w:r>
      <w:r w:rsidR="002E5B86">
        <w:rPr>
          <w:color w:val="000000"/>
        </w:rPr>
        <w:t>mechanism</w:t>
      </w:r>
      <w:r w:rsidR="007F40D4">
        <w:rPr>
          <w:color w:val="000000"/>
        </w:rPr>
        <w:t xml:space="preserve"> is</w:t>
      </w:r>
      <w:r w:rsidR="00B46BB0">
        <w:rPr>
          <w:color w:val="000000"/>
        </w:rPr>
        <w:t xml:space="preserve"> </w:t>
      </w:r>
      <w:r w:rsidR="002548F8">
        <w:rPr>
          <w:color w:val="000000"/>
        </w:rPr>
        <w:t>generally more effective</w:t>
      </w:r>
      <w:r w:rsidR="00285D80">
        <w:rPr>
          <w:color w:val="000000"/>
        </w:rPr>
        <w:t xml:space="preserve"> in mitigating</w:t>
      </w:r>
      <w:r w:rsidR="00127958">
        <w:rPr>
          <w:color w:val="000000"/>
        </w:rPr>
        <w:t xml:space="preserve"> explosion severity</w:t>
      </w:r>
      <w:r w:rsidR="002548F8">
        <w:rPr>
          <w:color w:val="000000"/>
        </w:rPr>
        <w:t xml:space="preserve"> </w:t>
      </w:r>
      <w:r w:rsidR="000135F4">
        <w:rPr>
          <w:color w:val="000000"/>
        </w:rPr>
        <w:t>than thermal effects</w:t>
      </w:r>
      <w:r w:rsidR="0053667B">
        <w:rPr>
          <w:color w:val="000000"/>
        </w:rPr>
        <w:t xml:space="preserve"> alone</w:t>
      </w:r>
      <w:r w:rsidR="0060552F">
        <w:rPr>
          <w:color w:val="000000"/>
        </w:rPr>
        <w:t xml:space="preserve"> </w:t>
      </w:r>
      <w:sdt>
        <w:sdtPr>
          <w:rPr>
            <w:color w:val="000000"/>
          </w:rPr>
          <w:tag w:val="MENDELEY_CITATION_v3_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"/>
          <w:id w:val="861632473"/>
          <w:placeholder>
            <w:docPart w:val="DefaultPlaceholder_-1854013440"/>
          </w:placeholder>
        </w:sdtPr>
        <w:sdtContent>
          <w:r w:rsidR="009F3C9B" w:rsidRPr="009F3C9B">
            <w:rPr>
              <w:color w:val="000000"/>
            </w:rPr>
            <w:t>(Zheng et al., 2021)</w:t>
          </w:r>
        </w:sdtContent>
      </w:sdt>
      <w:r w:rsidR="00A63122">
        <w:rPr>
          <w:color w:val="000000"/>
        </w:rPr>
        <w:t>.</w:t>
      </w:r>
      <w:r w:rsidR="00B67EF3">
        <w:rPr>
          <w:color w:val="000000"/>
        </w:rPr>
        <w:t xml:space="preserve"> </w:t>
      </w:r>
      <w:r w:rsidR="009E6742">
        <w:rPr>
          <w:color w:val="000000"/>
        </w:rPr>
        <w:t>The</w:t>
      </w:r>
      <w:r w:rsidR="00F365EA">
        <w:rPr>
          <w:color w:val="000000"/>
        </w:rPr>
        <w:t xml:space="preserve"> </w:t>
      </w:r>
      <w:r w:rsidR="009E6742">
        <w:rPr>
          <w:color w:val="000000"/>
        </w:rPr>
        <w:t xml:space="preserve">inerting </w:t>
      </w:r>
      <w:r w:rsidR="00F365EA">
        <w:rPr>
          <w:color w:val="000000"/>
        </w:rPr>
        <w:t>efficiency</w:t>
      </w:r>
      <w:r w:rsidR="003A3197">
        <w:rPr>
          <w:color w:val="000000"/>
        </w:rPr>
        <w:t xml:space="preserve"> also </w:t>
      </w:r>
      <w:r w:rsidR="006F469A">
        <w:rPr>
          <w:color w:val="000000"/>
        </w:rPr>
        <w:t xml:space="preserve">depends on </w:t>
      </w:r>
      <w:r w:rsidR="004E6E54">
        <w:rPr>
          <w:color w:val="000000"/>
        </w:rPr>
        <w:t>other material properties</w:t>
      </w:r>
      <w:r w:rsidR="00D71F76">
        <w:rPr>
          <w:color w:val="000000"/>
        </w:rPr>
        <w:t xml:space="preserve">, </w:t>
      </w:r>
      <w:r w:rsidR="00F365EA">
        <w:rPr>
          <w:color w:val="000000"/>
        </w:rPr>
        <w:t>such as the thermal decomposition temperature (T</w:t>
      </w:r>
      <w:r w:rsidR="00F365EA">
        <w:rPr>
          <w:color w:val="000000"/>
          <w:vertAlign w:val="subscript"/>
        </w:rPr>
        <w:t>decomp</w:t>
      </w:r>
      <w:r w:rsidR="00F365EA">
        <w:rPr>
          <w:color w:val="000000"/>
        </w:rPr>
        <w:t>)</w:t>
      </w:r>
      <w:r w:rsidR="00B67EF3">
        <w:rPr>
          <w:color w:val="000000"/>
        </w:rPr>
        <w:t xml:space="preserve">, particularly when this temperature is lower than the organic pyrolysis onset temperature </w:t>
      </w:r>
      <w:sdt>
        <w:sdtPr>
          <w:rPr>
            <w:color w:val="000000"/>
          </w:rPr>
          <w:tag w:val="MENDELEY_CITATION_v3_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"/>
          <w:id w:val="1918982208"/>
          <w:placeholder>
            <w:docPart w:val="DefaultPlaceholder_-1854013440"/>
          </w:placeholder>
        </w:sdtPr>
        <w:sdtContent>
          <w:r w:rsidR="009F3C9B" w:rsidRPr="009F3C9B">
            <w:rPr>
              <w:color w:val="000000"/>
            </w:rPr>
            <w:t>(Reding and Shiflett, 2019)</w:t>
          </w:r>
        </w:sdtContent>
      </w:sdt>
      <w:r w:rsidR="00AB6D3A">
        <w:rPr>
          <w:color w:val="000000"/>
        </w:rPr>
        <w:t xml:space="preserve">. </w:t>
      </w:r>
      <w:r w:rsidR="00A025D0">
        <w:rPr>
          <w:color w:val="000000"/>
        </w:rPr>
        <w:t xml:space="preserve">For </w:t>
      </w:r>
      <w:r w:rsidR="00F77B53">
        <w:rPr>
          <w:color w:val="000000"/>
        </w:rPr>
        <w:t>example</w:t>
      </w:r>
      <w:r w:rsidR="00A025D0">
        <w:rPr>
          <w:color w:val="000000"/>
        </w:rPr>
        <w:t xml:space="preserve">, </w:t>
      </w:r>
      <w:sdt>
        <w:sdtPr>
          <w:rPr>
            <w:color w:val="000000"/>
          </w:rPr>
          <w:tag w:val="MENDELEY_CITATION_v3_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"/>
          <w:id w:val="150878135"/>
          <w:placeholder>
            <w:docPart w:val="8924AA931D754B00BBD15AC1BDE02C21"/>
          </w:placeholder>
        </w:sdtPr>
        <w:sdtContent>
          <w:r w:rsidR="009F3C9B" w:rsidRPr="009F3C9B">
            <w:rPr>
              <w:color w:val="000000"/>
            </w:rPr>
            <w:t>Chen et al. (2022</w:t>
          </w:r>
          <w:r w:rsidR="000E3100">
            <w:rPr>
              <w:color w:val="000000"/>
            </w:rPr>
            <w:t>b</w:t>
          </w:r>
          <w:r w:rsidR="009F3C9B" w:rsidRPr="009F3C9B">
            <w:rPr>
              <w:color w:val="000000"/>
            </w:rPr>
            <w:t>)</w:t>
          </w:r>
        </w:sdtContent>
      </w:sdt>
      <w:r w:rsidR="00F365EA">
        <w:rPr>
          <w:color w:val="000000"/>
        </w:rPr>
        <w:t xml:space="preserve"> </w:t>
      </w:r>
      <w:r w:rsidR="00C61F8C">
        <w:rPr>
          <w:color w:val="000000"/>
        </w:rPr>
        <w:t>demonstrated</w:t>
      </w:r>
      <w:r w:rsidR="00F365EA">
        <w:rPr>
          <w:color w:val="000000"/>
        </w:rPr>
        <w:t xml:space="preserve"> that NaHCO</w:t>
      </w:r>
      <w:r w:rsidR="00F365EA">
        <w:rPr>
          <w:color w:val="000000"/>
          <w:vertAlign w:val="subscript"/>
        </w:rPr>
        <w:t>3</w:t>
      </w:r>
      <w:r w:rsidR="00EB7EB6">
        <w:rPr>
          <w:color w:val="000000"/>
        </w:rPr>
        <w:t xml:space="preserve"> exhibited </w:t>
      </w:r>
      <w:r w:rsidR="00F42D1B">
        <w:rPr>
          <w:color w:val="000000"/>
        </w:rPr>
        <w:t xml:space="preserve">enhanced </w:t>
      </w:r>
      <w:r w:rsidR="000E6061">
        <w:rPr>
          <w:color w:val="000000"/>
        </w:rPr>
        <w:t xml:space="preserve">inerting efficiency </w:t>
      </w:r>
      <w:r w:rsidR="004E670E">
        <w:rPr>
          <w:color w:val="000000"/>
        </w:rPr>
        <w:t>compared to Na</w:t>
      </w:r>
      <w:r w:rsidR="004E670E">
        <w:rPr>
          <w:color w:val="000000"/>
          <w:vertAlign w:val="subscript"/>
        </w:rPr>
        <w:t>2</w:t>
      </w:r>
      <w:r w:rsidR="004E670E">
        <w:rPr>
          <w:color w:val="000000"/>
        </w:rPr>
        <w:t>CO</w:t>
      </w:r>
      <w:r w:rsidR="004E670E">
        <w:rPr>
          <w:color w:val="000000"/>
          <w:vertAlign w:val="subscript"/>
        </w:rPr>
        <w:t>3</w:t>
      </w:r>
      <w:r w:rsidR="00857F2A">
        <w:rPr>
          <w:color w:val="000000"/>
        </w:rPr>
        <w:t xml:space="preserve">, </w:t>
      </w:r>
      <w:r w:rsidR="00A25714">
        <w:rPr>
          <w:color w:val="000000"/>
        </w:rPr>
        <w:t xml:space="preserve">attributed </w:t>
      </w:r>
      <w:r w:rsidR="008C6FC3">
        <w:rPr>
          <w:color w:val="000000"/>
        </w:rPr>
        <w:t>to its lower T</w:t>
      </w:r>
      <w:r w:rsidR="008C6FC3">
        <w:rPr>
          <w:color w:val="000000"/>
          <w:vertAlign w:val="subscript"/>
        </w:rPr>
        <w:t xml:space="preserve">decomp </w:t>
      </w:r>
      <w:r w:rsidR="00857F2A">
        <w:rPr>
          <w:color w:val="000000"/>
        </w:rPr>
        <w:t>despite both under</w:t>
      </w:r>
      <w:r w:rsidR="00E836B8">
        <w:rPr>
          <w:color w:val="000000"/>
        </w:rPr>
        <w:t>going chemical inerting mechanisms</w:t>
      </w:r>
      <w:r w:rsidR="00F365EA">
        <w:rPr>
          <w:color w:val="000000"/>
        </w:rPr>
        <w:t>.</w:t>
      </w:r>
      <w:r w:rsidR="00016A57">
        <w:rPr>
          <w:color w:val="000000"/>
        </w:rPr>
        <w:t xml:space="preserve"> </w:t>
      </w:r>
      <w:r w:rsidR="005D6066">
        <w:rPr>
          <w:color w:val="000000"/>
        </w:rPr>
        <w:t>Furthermore</w:t>
      </w:r>
      <w:r w:rsidR="00016A57">
        <w:rPr>
          <w:color w:val="000000"/>
        </w:rPr>
        <w:t>, t</w:t>
      </w:r>
      <w:r w:rsidR="00087881">
        <w:rPr>
          <w:color w:val="000000"/>
        </w:rPr>
        <w:t xml:space="preserve">he </w:t>
      </w:r>
      <w:r w:rsidR="00630B96">
        <w:rPr>
          <w:color w:val="000000"/>
        </w:rPr>
        <w:t xml:space="preserve">mass fraction of inert powders plays </w:t>
      </w:r>
      <w:r w:rsidR="00624405">
        <w:rPr>
          <w:color w:val="000000"/>
        </w:rPr>
        <w:t>a cr</w:t>
      </w:r>
      <w:r w:rsidR="00F62F3F">
        <w:rPr>
          <w:color w:val="000000"/>
        </w:rPr>
        <w:t>ucial</w:t>
      </w:r>
      <w:r w:rsidR="00624405">
        <w:rPr>
          <w:color w:val="000000"/>
        </w:rPr>
        <w:t xml:space="preserve"> </w:t>
      </w:r>
      <w:r w:rsidR="00630B96">
        <w:rPr>
          <w:color w:val="000000"/>
        </w:rPr>
        <w:t xml:space="preserve">role. </w:t>
      </w:r>
      <w:sdt>
        <w:sdtPr>
          <w:rPr>
            <w:color w:val="000000"/>
          </w:rPr>
          <w:tag w:val="MENDELEY_CITATION_v3_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"/>
          <w:id w:val="175246675"/>
          <w:placeholder>
            <w:docPart w:val="DefaultPlaceholder_-1854013440"/>
          </w:placeholder>
        </w:sdtPr>
        <w:sdtContent>
          <w:r w:rsidR="009F3C9B" w:rsidRPr="009F3C9B">
            <w:rPr>
              <w:color w:val="000000"/>
            </w:rPr>
            <w:t>Addai et al. (2016)</w:t>
          </w:r>
        </w:sdtContent>
      </w:sdt>
      <w:r w:rsidR="007A322E">
        <w:rPr>
          <w:color w:val="000000"/>
        </w:rPr>
        <w:t xml:space="preserve"> </w:t>
      </w:r>
      <w:r w:rsidR="004A1EBA">
        <w:rPr>
          <w:color w:val="000000"/>
        </w:rPr>
        <w:t>observed</w:t>
      </w:r>
      <w:r w:rsidR="007A322E">
        <w:rPr>
          <w:color w:val="000000"/>
        </w:rPr>
        <w:t xml:space="preserve"> that </w:t>
      </w:r>
      <w:r w:rsidR="006937F7">
        <w:rPr>
          <w:color w:val="000000"/>
        </w:rPr>
        <w:t xml:space="preserve">increasing </w:t>
      </w:r>
      <w:r w:rsidR="00A37D78">
        <w:rPr>
          <w:color w:val="000000"/>
        </w:rPr>
        <w:t xml:space="preserve">the non-combustible fraction </w:t>
      </w:r>
      <w:r w:rsidR="00EC3E9C">
        <w:rPr>
          <w:color w:val="000000"/>
        </w:rPr>
        <w:t xml:space="preserve">in a </w:t>
      </w:r>
      <w:r w:rsidR="004B584A">
        <w:rPr>
          <w:color w:val="000000"/>
        </w:rPr>
        <w:t xml:space="preserve">combustible mixture </w:t>
      </w:r>
      <w:r w:rsidR="00777342">
        <w:rPr>
          <w:color w:val="000000"/>
        </w:rPr>
        <w:t xml:space="preserve">raises the </w:t>
      </w:r>
      <w:r w:rsidR="00030712">
        <w:rPr>
          <w:color w:val="000000"/>
        </w:rPr>
        <w:t>MIE</w:t>
      </w:r>
      <w:r w:rsidR="008055BC">
        <w:rPr>
          <w:color w:val="000000"/>
        </w:rPr>
        <w:t xml:space="preserve">, with </w:t>
      </w:r>
      <w:r w:rsidR="00E656AE">
        <w:rPr>
          <w:color w:val="000000"/>
        </w:rPr>
        <w:t xml:space="preserve">ignition effectively </w:t>
      </w:r>
      <w:r w:rsidR="00E0431F">
        <w:rPr>
          <w:color w:val="000000"/>
        </w:rPr>
        <w:t xml:space="preserve">inhibited </w:t>
      </w:r>
      <w:r w:rsidR="00A325C4">
        <w:rPr>
          <w:color w:val="000000"/>
        </w:rPr>
        <w:t xml:space="preserve">at a </w:t>
      </w:r>
      <w:r w:rsidR="00364499">
        <w:rPr>
          <w:color w:val="000000"/>
        </w:rPr>
        <w:t>60</w:t>
      </w:r>
      <w:r w:rsidR="00F86936">
        <w:rPr>
          <w:color w:val="000000"/>
        </w:rPr>
        <w:t xml:space="preserve">-80 </w:t>
      </w:r>
      <w:r w:rsidR="00502342">
        <w:rPr>
          <w:color w:val="000000"/>
        </w:rPr>
        <w:t>%</w:t>
      </w:r>
      <w:r w:rsidR="00656813">
        <w:rPr>
          <w:color w:val="000000"/>
        </w:rPr>
        <w:t xml:space="preserve"> threshold. </w:t>
      </w:r>
    </w:p>
    <w:p w14:paraId="595F984F" w14:textId="33950E18" w:rsidR="00CA38FF" w:rsidRDefault="004A2582" w:rsidP="005A6C69">
      <w:pPr>
        <w:pStyle w:val="CETBodytext"/>
        <w:rPr>
          <w:color w:val="000000"/>
        </w:rPr>
      </w:pPr>
      <w:r>
        <w:rPr>
          <w:color w:val="000000"/>
        </w:rPr>
        <w:t>S</w:t>
      </w:r>
      <w:r w:rsidR="00296D28">
        <w:rPr>
          <w:color w:val="000000"/>
        </w:rPr>
        <w:t>imilar</w:t>
      </w:r>
      <w:r w:rsidR="009B277F">
        <w:rPr>
          <w:color w:val="000000"/>
        </w:rPr>
        <w:t>ly</w:t>
      </w:r>
      <w:r w:rsidR="00D84B72">
        <w:rPr>
          <w:color w:val="000000"/>
        </w:rPr>
        <w:t xml:space="preserve">, </w:t>
      </w:r>
      <w:r w:rsidR="000E767C">
        <w:rPr>
          <w:color w:val="000000"/>
        </w:rPr>
        <w:t>the PSD of mineral powder</w:t>
      </w:r>
      <w:r w:rsidR="00AB17B2">
        <w:rPr>
          <w:color w:val="000000"/>
        </w:rPr>
        <w:t>s</w:t>
      </w:r>
      <w:r w:rsidR="000E767C">
        <w:rPr>
          <w:color w:val="000000"/>
        </w:rPr>
        <w:t xml:space="preserve"> </w:t>
      </w:r>
      <w:r w:rsidR="00292979">
        <w:rPr>
          <w:color w:val="000000"/>
        </w:rPr>
        <w:t xml:space="preserve">significantly </w:t>
      </w:r>
      <w:r w:rsidR="001B70DC">
        <w:rPr>
          <w:color w:val="000000"/>
        </w:rPr>
        <w:t xml:space="preserve">influences </w:t>
      </w:r>
      <w:r w:rsidR="000E767C">
        <w:rPr>
          <w:color w:val="000000"/>
        </w:rPr>
        <w:t>inerting efficiency</w:t>
      </w:r>
      <w:r w:rsidR="00CD4600">
        <w:rPr>
          <w:color w:val="000000"/>
        </w:rPr>
        <w:t xml:space="preserve"> </w:t>
      </w:r>
      <w:r w:rsidR="000E767C">
        <w:rPr>
          <w:color w:val="000000"/>
        </w:rPr>
        <w:t xml:space="preserve">due to </w:t>
      </w:r>
      <w:r w:rsidR="00E92F5A">
        <w:rPr>
          <w:color w:val="000000"/>
        </w:rPr>
        <w:t xml:space="preserve">increased </w:t>
      </w:r>
      <w:r w:rsidR="00A3134A">
        <w:rPr>
          <w:color w:val="000000"/>
        </w:rPr>
        <w:t xml:space="preserve">particle </w:t>
      </w:r>
      <w:r w:rsidR="000E767C">
        <w:rPr>
          <w:color w:val="000000"/>
        </w:rPr>
        <w:t>surface area</w:t>
      </w:r>
      <w:r w:rsidR="0096170C">
        <w:rPr>
          <w:color w:val="000000"/>
        </w:rPr>
        <w:t xml:space="preserve"> </w:t>
      </w:r>
      <w:r w:rsidR="000E767C">
        <w:rPr>
          <w:color w:val="000000"/>
        </w:rPr>
        <w:t xml:space="preserve">and </w:t>
      </w:r>
      <w:r w:rsidR="00A3583A">
        <w:rPr>
          <w:color w:val="000000"/>
        </w:rPr>
        <w:t xml:space="preserve">reduced </w:t>
      </w:r>
      <w:r w:rsidR="004511D7">
        <w:rPr>
          <w:color w:val="000000"/>
        </w:rPr>
        <w:t xml:space="preserve">heating times in the flame </w:t>
      </w:r>
      <w:r w:rsidR="009C532D">
        <w:rPr>
          <w:color w:val="000000"/>
        </w:rPr>
        <w:t>front durin</w:t>
      </w:r>
      <w:r w:rsidR="00FE6A7E">
        <w:rPr>
          <w:color w:val="000000"/>
        </w:rPr>
        <w:t>g</w:t>
      </w:r>
      <w:r w:rsidR="009C532D">
        <w:rPr>
          <w:color w:val="000000"/>
        </w:rPr>
        <w:t xml:space="preserve"> deflagration </w:t>
      </w:r>
      <w:sdt>
        <w:sdtPr>
          <w:rPr>
            <w:color w:val="000000"/>
          </w:rPr>
          <w:tag w:val="MENDELEY_CITATION_v3_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"/>
          <w:id w:val="-293988171"/>
          <w:placeholder>
            <w:docPart w:val="DefaultPlaceholder_-1854013440"/>
          </w:placeholder>
        </w:sdtPr>
        <w:sdtContent>
          <w:r w:rsidR="009F3C9B" w:rsidRPr="009F3C9B">
            <w:rPr>
              <w:color w:val="000000"/>
            </w:rPr>
            <w:t>(Zhong et al., 2022)</w:t>
          </w:r>
        </w:sdtContent>
      </w:sdt>
      <w:r w:rsidR="00D84B72">
        <w:rPr>
          <w:color w:val="000000"/>
        </w:rPr>
        <w:t>.</w:t>
      </w:r>
      <w:r w:rsidR="00F90777">
        <w:rPr>
          <w:color w:val="000000"/>
        </w:rPr>
        <w:t xml:space="preserve"> However</w:t>
      </w:r>
      <w:r w:rsidR="007A41BC">
        <w:rPr>
          <w:color w:val="000000"/>
        </w:rPr>
        <w:t xml:space="preserve">, the </w:t>
      </w:r>
      <w:r w:rsidR="00B725D5">
        <w:rPr>
          <w:color w:val="000000"/>
        </w:rPr>
        <w:t>optim</w:t>
      </w:r>
      <w:r w:rsidR="004E5A0D">
        <w:rPr>
          <w:color w:val="000000"/>
        </w:rPr>
        <w:t>al</w:t>
      </w:r>
      <w:r w:rsidR="00B725D5">
        <w:rPr>
          <w:color w:val="000000"/>
        </w:rPr>
        <w:t xml:space="preserve"> PSD for minerals does not </w:t>
      </w:r>
      <w:r w:rsidR="00B725D5">
        <w:t>necessarily</w:t>
      </w:r>
      <w:r w:rsidR="00B725D5" w:rsidRPr="00557FBC">
        <w:t xml:space="preserve"> </w:t>
      </w:r>
      <w:r w:rsidR="00B725D5">
        <w:t>align with</w:t>
      </w:r>
      <w:r w:rsidR="00B725D5" w:rsidRPr="00557FBC">
        <w:t xml:space="preserve"> </w:t>
      </w:r>
      <w:r w:rsidR="00B725D5">
        <w:t xml:space="preserve">that of </w:t>
      </w:r>
      <w:r w:rsidR="00B725D5" w:rsidRPr="00557FBC">
        <w:t xml:space="preserve">organic </w:t>
      </w:r>
      <w:r w:rsidR="00B725D5">
        <w:t xml:space="preserve">powders, as </w:t>
      </w:r>
      <w:r w:rsidR="00B725D5" w:rsidRPr="00557FBC">
        <w:t xml:space="preserve">particle shape and </w:t>
      </w:r>
      <w:r w:rsidR="00B725D5">
        <w:t>cohesion forces</w:t>
      </w:r>
      <w:r w:rsidR="00B725D5" w:rsidRPr="00557FBC">
        <w:t xml:space="preserve"> </w:t>
      </w:r>
      <w:r w:rsidR="00402958">
        <w:t xml:space="preserve">impact </w:t>
      </w:r>
      <w:r w:rsidR="00B725D5" w:rsidRPr="00557FBC">
        <w:t>mixture dispersibility</w:t>
      </w:r>
      <w:r w:rsidR="00B725D5">
        <w:t xml:space="preserve"> </w:t>
      </w:r>
      <w:sdt>
        <w:sdtPr>
          <w:rPr>
            <w:color w:val="000000"/>
          </w:rPr>
          <w:tag w:val="MENDELEY_CITATION_v3_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"/>
          <w:id w:val="-291210782"/>
          <w:placeholder>
            <w:docPart w:val="DefaultPlaceholder_-1854013440"/>
          </w:placeholder>
        </w:sdtPr>
        <w:sdtContent>
          <w:r w:rsidR="009F3C9B" w:rsidRPr="009F3C9B">
            <w:rPr>
              <w:color w:val="000000"/>
            </w:rPr>
            <w:t>(Amez et al., 2023)</w:t>
          </w:r>
        </w:sdtContent>
      </w:sdt>
      <w:r w:rsidR="00B725D5">
        <w:rPr>
          <w:color w:val="000000"/>
        </w:rPr>
        <w:t xml:space="preserve">. </w:t>
      </w:r>
      <w:r w:rsidR="00F64FD4">
        <w:rPr>
          <w:color w:val="000000"/>
        </w:rPr>
        <w:t>Additionally</w:t>
      </w:r>
      <w:r w:rsidR="00E828D3">
        <w:rPr>
          <w:color w:val="000000"/>
        </w:rPr>
        <w:t xml:space="preserve">, </w:t>
      </w:r>
      <w:sdt>
        <w:sdtPr>
          <w:rPr>
            <w:color w:val="000000"/>
          </w:rPr>
          <w:tag w:val="MENDELEY_CITATION_v3_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"/>
          <w:id w:val="-210500502"/>
          <w:placeholder>
            <w:docPart w:val="DefaultPlaceholder_-1854013440"/>
          </w:placeholder>
        </w:sdtPr>
        <w:sdtContent>
          <w:r w:rsidR="009F3C9B" w:rsidRPr="009F3C9B">
            <w:rPr>
              <w:color w:val="000000"/>
            </w:rPr>
            <w:t>Serrano et al. (2023)</w:t>
          </w:r>
        </w:sdtContent>
      </w:sdt>
      <w:r w:rsidR="007D49CF">
        <w:rPr>
          <w:color w:val="000000"/>
        </w:rPr>
        <w:t xml:space="preserve"> </w:t>
      </w:r>
      <w:r w:rsidR="00B82B1A">
        <w:rPr>
          <w:color w:val="000000"/>
        </w:rPr>
        <w:t>reported</w:t>
      </w:r>
      <w:r w:rsidR="00E27C75">
        <w:rPr>
          <w:color w:val="000000"/>
        </w:rPr>
        <w:t xml:space="preserve"> significant </w:t>
      </w:r>
      <w:r w:rsidR="00993FBC">
        <w:rPr>
          <w:color w:val="000000"/>
        </w:rPr>
        <w:t xml:space="preserve">breakage </w:t>
      </w:r>
      <w:r w:rsidR="006942BF">
        <w:rPr>
          <w:color w:val="000000"/>
        </w:rPr>
        <w:t xml:space="preserve">of mineral particles </w:t>
      </w:r>
      <w:r w:rsidR="00F017F0">
        <w:rPr>
          <w:color w:val="000000"/>
        </w:rPr>
        <w:t xml:space="preserve">during </w:t>
      </w:r>
      <w:r w:rsidR="005D0C00">
        <w:rPr>
          <w:color w:val="000000"/>
        </w:rPr>
        <w:t xml:space="preserve">explosion severity </w:t>
      </w:r>
      <w:r w:rsidR="00EF0285">
        <w:rPr>
          <w:color w:val="000000"/>
        </w:rPr>
        <w:t xml:space="preserve">tests conducted </w:t>
      </w:r>
      <w:r w:rsidR="00034119">
        <w:rPr>
          <w:color w:val="000000"/>
        </w:rPr>
        <w:t>in the 20-L Siwek sphere</w:t>
      </w:r>
      <w:r w:rsidR="00147369">
        <w:rPr>
          <w:color w:val="000000"/>
        </w:rPr>
        <w:t xml:space="preserve">, </w:t>
      </w:r>
      <w:r w:rsidR="00E2095F">
        <w:rPr>
          <w:color w:val="000000"/>
        </w:rPr>
        <w:t xml:space="preserve">potentially leading </w:t>
      </w:r>
      <w:r w:rsidR="00E85A21">
        <w:rPr>
          <w:color w:val="000000"/>
        </w:rPr>
        <w:t xml:space="preserve">to overestimations </w:t>
      </w:r>
      <w:r w:rsidR="00E2700F">
        <w:rPr>
          <w:color w:val="000000"/>
        </w:rPr>
        <w:t>of inerting efficiency</w:t>
      </w:r>
      <w:r w:rsidR="00AD2062">
        <w:rPr>
          <w:color w:val="000000"/>
        </w:rPr>
        <w:t xml:space="preserve">. </w:t>
      </w:r>
    </w:p>
    <w:p w14:paraId="0441B536" w14:textId="3BC10087" w:rsidR="00FB190D" w:rsidRDefault="0030108C" w:rsidP="005A6C69">
      <w:pPr>
        <w:pStyle w:val="CETBodytext"/>
      </w:pPr>
      <w:r>
        <w:rPr>
          <w:color w:val="000000"/>
        </w:rPr>
        <w:t>T</w:t>
      </w:r>
      <w:r w:rsidR="00215491">
        <w:rPr>
          <w:color w:val="000000"/>
        </w:rPr>
        <w:t xml:space="preserve">he </w:t>
      </w:r>
      <w:r w:rsidR="00161317">
        <w:rPr>
          <w:color w:val="000000"/>
        </w:rPr>
        <w:t xml:space="preserve">ignition and explosion </w:t>
      </w:r>
      <w:r w:rsidR="0077783B">
        <w:rPr>
          <w:color w:val="000000"/>
        </w:rPr>
        <w:t xml:space="preserve">behaviors </w:t>
      </w:r>
      <w:r w:rsidR="00B513E5">
        <w:rPr>
          <w:color w:val="000000"/>
        </w:rPr>
        <w:t xml:space="preserve">of organic-mineral mixtures </w:t>
      </w:r>
      <w:r w:rsidR="008B7BD6">
        <w:rPr>
          <w:color w:val="000000"/>
        </w:rPr>
        <w:t>involve</w:t>
      </w:r>
      <w:r w:rsidR="00161317">
        <w:rPr>
          <w:color w:val="000000"/>
        </w:rPr>
        <w:t xml:space="preserve"> a complex </w:t>
      </w:r>
      <w:r w:rsidR="00AB252E">
        <w:rPr>
          <w:color w:val="000000"/>
        </w:rPr>
        <w:t>interplay</w:t>
      </w:r>
      <w:r w:rsidR="00161317">
        <w:rPr>
          <w:color w:val="000000"/>
        </w:rPr>
        <w:t xml:space="preserve"> of factors</w:t>
      </w:r>
      <w:r w:rsidR="00B1775F">
        <w:rPr>
          <w:color w:val="000000"/>
        </w:rPr>
        <w:t>, complicating</w:t>
      </w:r>
      <w:r w:rsidR="00AD7474">
        <w:rPr>
          <w:color w:val="000000"/>
        </w:rPr>
        <w:t xml:space="preserve"> </w:t>
      </w:r>
      <w:r w:rsidR="00962C8E">
        <w:rPr>
          <w:color w:val="000000"/>
        </w:rPr>
        <w:t xml:space="preserve">the development of </w:t>
      </w:r>
      <w:r w:rsidR="003A2DF7">
        <w:rPr>
          <w:color w:val="000000"/>
        </w:rPr>
        <w:t>predictive models</w:t>
      </w:r>
      <w:r w:rsidR="004722B3">
        <w:rPr>
          <w:color w:val="000000"/>
        </w:rPr>
        <w:t xml:space="preserve">. </w:t>
      </w:r>
      <w:r w:rsidR="00B85F0A">
        <w:rPr>
          <w:color w:val="000000"/>
        </w:rPr>
        <w:t>Recent</w:t>
      </w:r>
      <w:r w:rsidR="00313B7E">
        <w:rPr>
          <w:color w:val="000000"/>
        </w:rPr>
        <w:t xml:space="preserve"> numerical models</w:t>
      </w:r>
      <w:r w:rsidR="00877BDF">
        <w:rPr>
          <w:color w:val="000000"/>
        </w:rPr>
        <w:t xml:space="preserve"> estimate the </w:t>
      </w:r>
      <w:r w:rsidR="0096088E">
        <w:rPr>
          <w:color w:val="000000"/>
        </w:rPr>
        <w:t xml:space="preserve">MIE of powder mixtures </w:t>
      </w:r>
      <w:r w:rsidR="00C4720E">
        <w:rPr>
          <w:color w:val="000000"/>
        </w:rPr>
        <w:t xml:space="preserve">based </w:t>
      </w:r>
      <w:r w:rsidR="008052DC">
        <w:rPr>
          <w:color w:val="000000"/>
        </w:rPr>
        <w:t xml:space="preserve">solely </w:t>
      </w:r>
      <w:r w:rsidR="00BC6222">
        <w:rPr>
          <w:color w:val="000000"/>
        </w:rPr>
        <w:t xml:space="preserve">on </w:t>
      </w:r>
      <w:r w:rsidR="0096088E">
        <w:rPr>
          <w:color w:val="000000"/>
        </w:rPr>
        <w:t>the thermal effect</w:t>
      </w:r>
      <w:r w:rsidR="00313CC8">
        <w:rPr>
          <w:color w:val="000000"/>
        </w:rPr>
        <w:t>s</w:t>
      </w:r>
      <w:r w:rsidR="0096088E">
        <w:rPr>
          <w:color w:val="000000"/>
        </w:rPr>
        <w:t xml:space="preserve"> of mineral particles </w:t>
      </w:r>
      <w:sdt>
        <w:sdtPr>
          <w:rPr>
            <w:color w:val="000000"/>
          </w:rPr>
          <w:tag w:val="MENDELEY_CITATION_v3_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"/>
          <w:id w:val="-1189986032"/>
          <w:placeholder>
            <w:docPart w:val="DefaultPlaceholder_-1854013440"/>
          </w:placeholder>
        </w:sdtPr>
        <w:sdtContent>
          <w:r w:rsidR="009F3C9B" w:rsidRPr="009F3C9B">
            <w:rPr>
              <w:color w:val="000000"/>
            </w:rPr>
            <w:t>(Chen et al., 2022</w:t>
          </w:r>
          <w:r w:rsidR="000E3100">
            <w:rPr>
              <w:color w:val="000000"/>
            </w:rPr>
            <w:t>a</w:t>
          </w:r>
          <w:r w:rsidR="009F3C9B" w:rsidRPr="009F3C9B">
            <w:rPr>
              <w:color w:val="000000"/>
            </w:rPr>
            <w:t>)</w:t>
          </w:r>
        </w:sdtContent>
      </w:sdt>
      <w:r w:rsidR="00B2621D">
        <w:rPr>
          <w:color w:val="000000"/>
        </w:rPr>
        <w:t>.</w:t>
      </w:r>
      <w:r w:rsidR="0096088E">
        <w:rPr>
          <w:color w:val="000000"/>
        </w:rPr>
        <w:t xml:space="preserve"> </w:t>
      </w:r>
      <w:r w:rsidR="00B2621D">
        <w:rPr>
          <w:color w:val="000000"/>
        </w:rPr>
        <w:t>H</w:t>
      </w:r>
      <w:r w:rsidR="0096088E">
        <w:rPr>
          <w:color w:val="000000"/>
        </w:rPr>
        <w:t xml:space="preserve">owever, </w:t>
      </w:r>
      <w:r w:rsidR="008052DC">
        <w:rPr>
          <w:color w:val="000000"/>
        </w:rPr>
        <w:t xml:space="preserve">the </w:t>
      </w:r>
      <w:r w:rsidR="00202973">
        <w:rPr>
          <w:color w:val="000000"/>
        </w:rPr>
        <w:t xml:space="preserve">broad range </w:t>
      </w:r>
      <w:r w:rsidR="00BB2DF8">
        <w:rPr>
          <w:color w:val="000000"/>
        </w:rPr>
        <w:t xml:space="preserve">of </w:t>
      </w:r>
      <w:r w:rsidR="00FB6F5E">
        <w:rPr>
          <w:color w:val="000000"/>
        </w:rPr>
        <w:t>chemical propert</w:t>
      </w:r>
      <w:r w:rsidR="0059272F">
        <w:rPr>
          <w:color w:val="000000"/>
        </w:rPr>
        <w:t>ies</w:t>
      </w:r>
      <w:r w:rsidR="00AF108F">
        <w:rPr>
          <w:color w:val="000000"/>
        </w:rPr>
        <w:t xml:space="preserve"> of mineral powders i</w:t>
      </w:r>
      <w:r w:rsidR="00FB6F5E">
        <w:rPr>
          <w:color w:val="000000"/>
        </w:rPr>
        <w:t>n industrial context</w:t>
      </w:r>
      <w:r w:rsidR="00BF46A6">
        <w:rPr>
          <w:color w:val="000000"/>
        </w:rPr>
        <w:t>s</w:t>
      </w:r>
      <w:r w:rsidR="00AF108F">
        <w:rPr>
          <w:color w:val="000000"/>
        </w:rPr>
        <w:t xml:space="preserve"> represents a significant gap </w:t>
      </w:r>
      <w:r w:rsidR="00A22651">
        <w:rPr>
          <w:color w:val="000000"/>
        </w:rPr>
        <w:t xml:space="preserve">in these </w:t>
      </w:r>
      <w:r w:rsidR="00AF108F">
        <w:rPr>
          <w:color w:val="000000"/>
        </w:rPr>
        <w:t xml:space="preserve">models. </w:t>
      </w:r>
      <w:r w:rsidR="00406F71">
        <w:rPr>
          <w:color w:val="000000"/>
        </w:rPr>
        <w:t xml:space="preserve">Consequently, this study aims to investigate the </w:t>
      </w:r>
      <w:r w:rsidR="00406F71">
        <w:t xml:space="preserve">synergistic effects of </w:t>
      </w:r>
      <w:r w:rsidR="0083140C">
        <w:t xml:space="preserve">the </w:t>
      </w:r>
      <w:r w:rsidR="00406F71">
        <w:t>mineral’s chemical nature and PSD on the MIE, P</w:t>
      </w:r>
      <w:r w:rsidR="00406F71">
        <w:rPr>
          <w:vertAlign w:val="subscript"/>
        </w:rPr>
        <w:t>max</w:t>
      </w:r>
      <w:r w:rsidR="00406F71">
        <w:t>, and K</w:t>
      </w:r>
      <w:r w:rsidR="00406F71">
        <w:rPr>
          <w:vertAlign w:val="subscript"/>
        </w:rPr>
        <w:t>St</w:t>
      </w:r>
      <w:r w:rsidR="00406F71">
        <w:t xml:space="preserve"> parameters of organic-mineral binary mixtures</w:t>
      </w:r>
      <w:r w:rsidR="0083140C">
        <w:t xml:space="preserve">. An extensive experimental campaign was conducted </w:t>
      </w:r>
      <w:r w:rsidR="009D1422">
        <w:t>using</w:t>
      </w:r>
      <w:r w:rsidR="0025449C">
        <w:t xml:space="preserve"> </w:t>
      </w:r>
      <w:r w:rsidR="009F791B">
        <w:t xml:space="preserve">experimental </w:t>
      </w:r>
      <w:r w:rsidR="0098359E">
        <w:t xml:space="preserve">plans aligned </w:t>
      </w:r>
      <w:r w:rsidR="009F791B">
        <w:t>with</w:t>
      </w:r>
      <w:r w:rsidR="00967660">
        <w:t xml:space="preserve"> the</w:t>
      </w:r>
      <w:r w:rsidR="009F791B">
        <w:t xml:space="preserve"> Design of Experiments (DoE</w:t>
      </w:r>
      <w:r w:rsidR="00783048">
        <w:t xml:space="preserve"> – factorial and </w:t>
      </w:r>
      <w:r w:rsidR="00783048" w:rsidRPr="00783048">
        <w:t>Response Surface M</w:t>
      </w:r>
      <w:r w:rsidR="00AF77D2">
        <w:t>ethodology</w:t>
      </w:r>
      <w:r w:rsidR="00CA4451">
        <w:t xml:space="preserve"> (RSM)</w:t>
      </w:r>
      <w:r w:rsidR="009F791B">
        <w:t>)</w:t>
      </w:r>
      <w:r w:rsidR="00A754D9">
        <w:t xml:space="preserve"> approach</w:t>
      </w:r>
      <w:r w:rsidR="00270529">
        <w:t xml:space="preserve">, focusing </w:t>
      </w:r>
      <w:r w:rsidR="009F791B">
        <w:t>on</w:t>
      </w:r>
      <w:r w:rsidR="00332E22">
        <w:t xml:space="preserve"> </w:t>
      </w:r>
      <w:r w:rsidR="0025449C">
        <w:t xml:space="preserve">powders </w:t>
      </w:r>
      <w:r w:rsidR="009F791B">
        <w:t xml:space="preserve">and particle size ranges </w:t>
      </w:r>
      <w:r w:rsidR="00AD3FBD">
        <w:t xml:space="preserve">commonly </w:t>
      </w:r>
      <w:r w:rsidR="000F2AA1">
        <w:t xml:space="preserve">employed </w:t>
      </w:r>
      <w:r w:rsidR="006D20C7">
        <w:t>i</w:t>
      </w:r>
      <w:r w:rsidR="0025449C">
        <w:t>n the animal feed sector</w:t>
      </w:r>
      <w:r w:rsidR="009F791B">
        <w:t xml:space="preserve">. </w:t>
      </w:r>
      <w:r w:rsidR="001061FB">
        <w:t xml:space="preserve">The </w:t>
      </w:r>
      <w:r w:rsidR="003B0974">
        <w:t>resulting</w:t>
      </w:r>
      <w:r w:rsidR="001061FB">
        <w:t xml:space="preserve"> database was </w:t>
      </w:r>
      <w:r w:rsidR="00740E39">
        <w:t>used</w:t>
      </w:r>
      <w:r w:rsidR="001061FB">
        <w:t xml:space="preserve"> to develop empirical models </w:t>
      </w:r>
      <w:r w:rsidR="00ED285C">
        <w:t xml:space="preserve">based on bounding controls </w:t>
      </w:r>
      <w:r w:rsidR="000C267E">
        <w:t>using dimensionless correlations. The</w:t>
      </w:r>
      <w:r w:rsidR="003E6055">
        <w:t xml:space="preserve">se models </w:t>
      </w:r>
      <w:r w:rsidR="00B7393A">
        <w:t>aim</w:t>
      </w:r>
      <w:r w:rsidR="00436522">
        <w:t xml:space="preserve"> </w:t>
      </w:r>
      <w:r w:rsidR="00B7393A">
        <w:t xml:space="preserve">to </w:t>
      </w:r>
      <w:r w:rsidR="005727C7">
        <w:t>provide</w:t>
      </w:r>
      <w:r w:rsidR="007C133F">
        <w:t xml:space="preserve"> industry-specific </w:t>
      </w:r>
      <w:r w:rsidR="001B0836">
        <w:t>r</w:t>
      </w:r>
      <w:r w:rsidR="00B7393A">
        <w:t xml:space="preserve">ecommendations </w:t>
      </w:r>
      <w:r w:rsidR="00DC2F60">
        <w:t xml:space="preserve">for </w:t>
      </w:r>
      <w:r w:rsidR="0044297F">
        <w:t>mixture</w:t>
      </w:r>
      <w:r w:rsidR="00B7393A">
        <w:t xml:space="preserve"> formulation</w:t>
      </w:r>
      <w:r w:rsidR="00FB07F5">
        <w:t xml:space="preserve">, </w:t>
      </w:r>
      <w:r w:rsidR="00E647E6">
        <w:t>promot</w:t>
      </w:r>
      <w:r w:rsidR="00FB07F5">
        <w:t>ing</w:t>
      </w:r>
      <w:r w:rsidR="004327AD">
        <w:t xml:space="preserve"> the </w:t>
      </w:r>
      <w:r w:rsidR="00074147">
        <w:t>application</w:t>
      </w:r>
      <w:r w:rsidR="004327AD">
        <w:t xml:space="preserve"> of the moderation principle of inherent safety</w:t>
      </w:r>
      <w:r w:rsidR="008E3F78">
        <w:t xml:space="preserve">. </w:t>
      </w:r>
    </w:p>
    <w:p w14:paraId="4D914994" w14:textId="4B5B001F" w:rsidR="005974A0" w:rsidRDefault="005974A0" w:rsidP="005974A0">
      <w:pPr>
        <w:pStyle w:val="CETHeading1"/>
      </w:pPr>
      <w:r>
        <w:t>Materials and methods</w:t>
      </w:r>
    </w:p>
    <w:p w14:paraId="16657770" w14:textId="40891462" w:rsidR="0062215B" w:rsidRDefault="00FB1F3F" w:rsidP="0012714D">
      <w:pPr>
        <w:pStyle w:val="CETBodytext"/>
      </w:pPr>
      <w:r>
        <w:fldChar w:fldCharType="begin"/>
      </w:r>
      <w:r>
        <w:instrText xml:space="preserve"> REF _Ref182899305 \h </w:instrText>
      </w:r>
      <w:r>
        <w:fldChar w:fldCharType="separate"/>
      </w:r>
      <w:r w:rsidR="00474CB2">
        <w:t xml:space="preserve">Figure </w:t>
      </w:r>
      <w:r w:rsidR="00474CB2">
        <w:rPr>
          <w:noProof/>
        </w:rPr>
        <w:t>1</w:t>
      </w:r>
      <w:r>
        <w:fldChar w:fldCharType="end"/>
      </w:r>
      <w:r w:rsidR="004413B8">
        <w:t xml:space="preserve"> presents </w:t>
      </w:r>
      <w:r w:rsidR="0094495C">
        <w:t>a</w:t>
      </w:r>
      <w:r w:rsidR="004413B8">
        <w:t xml:space="preserve"> flowchart summarizing the methods used to develop the predictive models</w:t>
      </w:r>
      <w:r>
        <w:t xml:space="preserve">. The following sections </w:t>
      </w:r>
      <w:r w:rsidR="000E65D7">
        <w:t>provide</w:t>
      </w:r>
      <w:r w:rsidR="00E60E0B">
        <w:t xml:space="preserve"> detailed d</w:t>
      </w:r>
      <w:r w:rsidR="007C56EC">
        <w:t xml:space="preserve">escriptions </w:t>
      </w:r>
      <w:r w:rsidR="00A660B8">
        <w:t>of</w:t>
      </w:r>
      <w:r w:rsidR="000E65D7">
        <w:t xml:space="preserve"> the main steps </w:t>
      </w:r>
      <w:r>
        <w:t xml:space="preserve">followed </w:t>
      </w:r>
      <w:r w:rsidR="000E65D7">
        <w:t xml:space="preserve">in this study. </w:t>
      </w:r>
    </w:p>
    <w:p w14:paraId="5DF1D15A" w14:textId="710A5E45" w:rsidR="00FB1F3F" w:rsidRDefault="00FB1F3F" w:rsidP="00CE018E">
      <w:pPr>
        <w:pStyle w:val="CETCaption"/>
      </w:pPr>
      <w:r>
        <w:rPr>
          <w:noProof/>
        </w:rPr>
        <w:drawing>
          <wp:inline distT="0" distB="0" distL="0" distR="0" wp14:anchorId="35CF6D63" wp14:editId="26D5DCDF">
            <wp:extent cx="5579745" cy="2000885"/>
            <wp:effectExtent l="0" t="0" r="1905" b="0"/>
            <wp:docPr id="196883505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5054" name="Image 1" descr="Une image contenant texte, capture d’écran, Police, nombre&#10;&#10;Description générée automatiquement"/>
                    <pic:cNvPicPr/>
                  </pic:nvPicPr>
                  <pic:blipFill>
                    <a:blip r:embed="rId10"/>
                    <a:stretch>
                      <a:fillRect/>
                    </a:stretch>
                  </pic:blipFill>
                  <pic:spPr>
                    <a:xfrm>
                      <a:off x="0" y="0"/>
                      <a:ext cx="5579745" cy="2000885"/>
                    </a:xfrm>
                    <a:prstGeom prst="rect">
                      <a:avLst/>
                    </a:prstGeom>
                  </pic:spPr>
                </pic:pic>
              </a:graphicData>
            </a:graphic>
          </wp:inline>
        </w:drawing>
      </w:r>
    </w:p>
    <w:p w14:paraId="1EB920C8" w14:textId="541F2ECD" w:rsidR="0062215B" w:rsidRDefault="00FB1F3F" w:rsidP="00800A96">
      <w:pPr>
        <w:pStyle w:val="CETCaption"/>
      </w:pPr>
      <w:bookmarkStart w:id="1" w:name="_Ref182899305"/>
      <w:r>
        <w:t xml:space="preserve">Figure </w:t>
      </w:r>
      <w:r>
        <w:fldChar w:fldCharType="begin"/>
      </w:r>
      <w:r>
        <w:instrText xml:space="preserve"> SEQ Figure \* ARABIC </w:instrText>
      </w:r>
      <w:r>
        <w:fldChar w:fldCharType="separate"/>
      </w:r>
      <w:r w:rsidR="00474CB2">
        <w:rPr>
          <w:noProof/>
        </w:rPr>
        <w:t>1</w:t>
      </w:r>
      <w:r>
        <w:fldChar w:fldCharType="end"/>
      </w:r>
      <w:bookmarkEnd w:id="1"/>
      <w:r>
        <w:t>: Summary of the method</w:t>
      </w:r>
      <w:r w:rsidR="0076637A">
        <w:t>ology</w:t>
      </w:r>
      <w:r>
        <w:t xml:space="preserve"> employed </w:t>
      </w:r>
      <w:r w:rsidR="00547713">
        <w:t xml:space="preserve">to </w:t>
      </w:r>
      <w:r>
        <w:t>develop empirical predictive model</w:t>
      </w:r>
      <w:r w:rsidR="00696891">
        <w:t>s</w:t>
      </w:r>
      <w:r>
        <w:t xml:space="preserve"> </w:t>
      </w:r>
      <w:r w:rsidR="00FD1B38">
        <w:t>for the</w:t>
      </w:r>
      <w:r>
        <w:t xml:space="preserve"> explosion safety parameters of organic-mineral powder mixtures. </w:t>
      </w:r>
    </w:p>
    <w:p w14:paraId="59FAB7B0" w14:textId="17935302" w:rsidR="00800A96" w:rsidRDefault="00153AEA" w:rsidP="00800A96">
      <w:pPr>
        <w:pStyle w:val="CETheadingx"/>
      </w:pPr>
      <w:r>
        <w:t>Selection of organic and mineral raw materials</w:t>
      </w:r>
    </w:p>
    <w:p w14:paraId="0D7E0CF5" w14:textId="6A6F264F" w:rsidR="005A396F" w:rsidRDefault="000D729D" w:rsidP="006F40C0">
      <w:pPr>
        <w:pStyle w:val="CETBodytext"/>
        <w:rPr>
          <w:color w:val="000000"/>
        </w:rPr>
      </w:pPr>
      <w:r>
        <w:t>O</w:t>
      </w:r>
      <w:r w:rsidR="006F40C0">
        <w:t xml:space="preserve">rganic powders were selected based on their </w:t>
      </w:r>
      <w:r w:rsidR="0082626D">
        <w:t xml:space="preserve">common </w:t>
      </w:r>
      <w:r w:rsidR="002A4FBD">
        <w:t>use in premix formulation</w:t>
      </w:r>
      <w:r w:rsidR="00472580">
        <w:t>s,</w:t>
      </w:r>
      <w:r w:rsidR="00175B17">
        <w:t xml:space="preserve"> either as </w:t>
      </w:r>
      <w:r w:rsidR="00BD42AD">
        <w:t xml:space="preserve">additives (e.g., amino acids and vitamins) </w:t>
      </w:r>
      <w:r w:rsidR="00317E88">
        <w:t>or carriers (e.g., cereals)</w:t>
      </w:r>
      <w:r w:rsidR="00AB7053">
        <w:t xml:space="preserve">. This selection </w:t>
      </w:r>
      <w:r w:rsidR="004D308A">
        <w:t xml:space="preserve">considered </w:t>
      </w:r>
      <w:r w:rsidR="00C11932">
        <w:t xml:space="preserve">feedback </w:t>
      </w:r>
      <w:r w:rsidR="00C114A4">
        <w:t xml:space="preserve">from </w:t>
      </w:r>
      <w:r w:rsidR="00001682">
        <w:t>industrial partners</w:t>
      </w:r>
      <w:r w:rsidR="005576B7">
        <w:t xml:space="preserve"> </w:t>
      </w:r>
      <w:r w:rsidR="005576B7">
        <w:lastRenderedPageBreak/>
        <w:t>(surveys)</w:t>
      </w:r>
      <w:r w:rsidR="00E40C22">
        <w:t>,</w:t>
      </w:r>
      <w:r w:rsidR="00CE3140">
        <w:t xml:space="preserve"> </w:t>
      </w:r>
      <w:r w:rsidR="004E7DD6">
        <w:t>chemical properties</w:t>
      </w:r>
      <w:r w:rsidR="00496D11">
        <w:t xml:space="preserve">, </w:t>
      </w:r>
      <w:r w:rsidR="004E7DD6">
        <w:t>and explosion safety parameters (MIE, P</w:t>
      </w:r>
      <w:r w:rsidR="004E7DD6">
        <w:rPr>
          <w:vertAlign w:val="subscript"/>
        </w:rPr>
        <w:t>max</w:t>
      </w:r>
      <w:r w:rsidR="004E7DD6">
        <w:t>, and K</w:t>
      </w:r>
      <w:r w:rsidR="004E7DD6">
        <w:rPr>
          <w:vertAlign w:val="subscript"/>
        </w:rPr>
        <w:t>St</w:t>
      </w:r>
      <w:r w:rsidR="004E7DD6">
        <w:t>)</w:t>
      </w:r>
      <w:r w:rsidR="002E63CA">
        <w:t xml:space="preserve">. </w:t>
      </w:r>
      <w:r w:rsidR="00E7731E">
        <w:fldChar w:fldCharType="begin"/>
      </w:r>
      <w:r w:rsidR="00E7731E">
        <w:instrText xml:space="preserve"> REF _Ref182837208 \h </w:instrText>
      </w:r>
      <w:r w:rsidR="00E7731E">
        <w:fldChar w:fldCharType="separate"/>
      </w:r>
      <w:r w:rsidR="00474CB2">
        <w:t xml:space="preserve">Figure </w:t>
      </w:r>
      <w:r w:rsidR="00474CB2">
        <w:rPr>
          <w:noProof/>
        </w:rPr>
        <w:t>2</w:t>
      </w:r>
      <w:r w:rsidR="00E7731E">
        <w:fldChar w:fldCharType="end"/>
      </w:r>
      <w:r w:rsidR="00743154">
        <w:t xml:space="preserve"> lists the </w:t>
      </w:r>
      <w:r w:rsidR="00B502EF">
        <w:t>selected 14 organic powders</w:t>
      </w:r>
      <w:r w:rsidR="00B26336">
        <w:t xml:space="preserve">. </w:t>
      </w:r>
      <w:r w:rsidR="00063C91">
        <w:t xml:space="preserve">For </w:t>
      </w:r>
      <w:r w:rsidR="00D07B89">
        <w:t>instance</w:t>
      </w:r>
      <w:r w:rsidR="00063C91">
        <w:t xml:space="preserve">, DL-Methionine </w:t>
      </w:r>
      <w:r w:rsidR="00F6698D">
        <w:t>(</w:t>
      </w:r>
      <w:r w:rsidR="00402D63">
        <w:t xml:space="preserve">an </w:t>
      </w:r>
      <w:r w:rsidR="00F6698D">
        <w:t xml:space="preserve">additive) was chosen </w:t>
      </w:r>
      <w:r w:rsidR="00A12AD9">
        <w:t xml:space="preserve">for </w:t>
      </w:r>
      <w:r w:rsidR="00937A74">
        <w:t xml:space="preserve">its widespread use </w:t>
      </w:r>
      <w:r w:rsidR="0093633C">
        <w:t>in</w:t>
      </w:r>
      <w:r w:rsidR="00937A74">
        <w:t xml:space="preserve"> optimiz</w:t>
      </w:r>
      <w:r w:rsidR="0093633C">
        <w:t>ing</w:t>
      </w:r>
      <w:r w:rsidR="00937A74">
        <w:t xml:space="preserve"> nitrogen retention</w:t>
      </w:r>
      <w:r w:rsidR="003A6EEE">
        <w:t xml:space="preserve"> during livestock digestion</w:t>
      </w:r>
      <w:r w:rsidR="00602416">
        <w:rPr>
          <w:color w:val="000000"/>
        </w:rPr>
        <w:t xml:space="preserve">, </w:t>
      </w:r>
      <w:r w:rsidR="00D97B90">
        <w:rPr>
          <w:color w:val="000000"/>
        </w:rPr>
        <w:t xml:space="preserve">its </w:t>
      </w:r>
      <w:r w:rsidR="00602416">
        <w:rPr>
          <w:color w:val="000000"/>
        </w:rPr>
        <w:t xml:space="preserve">high sensitivity (MIE </w:t>
      </w:r>
      <w:r w:rsidR="00591C48">
        <w:rPr>
          <w:color w:val="000000"/>
        </w:rPr>
        <w:t>= 10</w:t>
      </w:r>
      <w:r w:rsidR="00783048">
        <w:rPr>
          <w:color w:val="000000"/>
        </w:rPr>
        <w:t xml:space="preserve"> - </w:t>
      </w:r>
      <w:r w:rsidR="00591C48">
        <w:rPr>
          <w:color w:val="000000"/>
        </w:rPr>
        <w:t>30 mJ</w:t>
      </w:r>
      <w:r w:rsidR="00783048">
        <w:rPr>
          <w:color w:val="000000"/>
        </w:rPr>
        <w:t xml:space="preserve"> depending on its PSD</w:t>
      </w:r>
      <w:r w:rsidR="00591C48">
        <w:rPr>
          <w:color w:val="000000"/>
        </w:rPr>
        <w:t xml:space="preserve">), and </w:t>
      </w:r>
      <w:r w:rsidR="008739C0">
        <w:rPr>
          <w:color w:val="000000"/>
        </w:rPr>
        <w:t xml:space="preserve">its </w:t>
      </w:r>
      <w:r w:rsidR="00591C48">
        <w:rPr>
          <w:color w:val="000000"/>
        </w:rPr>
        <w:t xml:space="preserve">ability to </w:t>
      </w:r>
      <w:r w:rsidR="00DA02CB">
        <w:rPr>
          <w:color w:val="000000"/>
        </w:rPr>
        <w:t xml:space="preserve">cause </w:t>
      </w:r>
      <w:r w:rsidR="00591C48">
        <w:rPr>
          <w:color w:val="000000"/>
        </w:rPr>
        <w:t>severe explosions (</w:t>
      </w:r>
      <w:r w:rsidR="00D1150A">
        <w:rPr>
          <w:color w:val="000000"/>
        </w:rPr>
        <w:t>P</w:t>
      </w:r>
      <w:r w:rsidR="00D1150A">
        <w:rPr>
          <w:color w:val="000000"/>
          <w:vertAlign w:val="subscript"/>
        </w:rPr>
        <w:t>max</w:t>
      </w:r>
      <w:r w:rsidR="00D1150A">
        <w:rPr>
          <w:color w:val="000000"/>
        </w:rPr>
        <w:t xml:space="preserve"> </w:t>
      </w:r>
      <w:r w:rsidR="00FB35ED">
        <w:rPr>
          <w:rFonts w:cs="Arial"/>
          <w:color w:val="000000"/>
        </w:rPr>
        <w:t>≈</w:t>
      </w:r>
      <w:r w:rsidR="00D1150A">
        <w:rPr>
          <w:color w:val="000000"/>
        </w:rPr>
        <w:t xml:space="preserve"> 8 bar, K</w:t>
      </w:r>
      <w:r w:rsidR="00D1150A">
        <w:rPr>
          <w:color w:val="000000"/>
          <w:vertAlign w:val="subscript"/>
        </w:rPr>
        <w:t>St</w:t>
      </w:r>
      <w:r w:rsidR="00D1150A">
        <w:rPr>
          <w:color w:val="000000"/>
        </w:rPr>
        <w:t xml:space="preserve"> </w:t>
      </w:r>
      <w:r w:rsidR="00FB35ED">
        <w:rPr>
          <w:rFonts w:cs="Arial"/>
          <w:color w:val="000000"/>
        </w:rPr>
        <w:t>≈</w:t>
      </w:r>
      <w:r w:rsidR="009F33C8">
        <w:rPr>
          <w:color w:val="000000"/>
        </w:rPr>
        <w:t xml:space="preserve"> 1</w:t>
      </w:r>
      <w:r w:rsidR="00FB35ED">
        <w:rPr>
          <w:color w:val="000000"/>
        </w:rPr>
        <w:t>3</w:t>
      </w:r>
      <w:r w:rsidR="009F33C8">
        <w:rPr>
          <w:color w:val="000000"/>
        </w:rPr>
        <w:t>0</w:t>
      </w:r>
      <w:r w:rsidR="00FB35ED">
        <w:rPr>
          <w:color w:val="000000"/>
        </w:rPr>
        <w:t xml:space="preserve"> bar m/s) </w:t>
      </w:r>
      <w:sdt>
        <w:sdtPr>
          <w:rPr>
            <w:color w:val="000000"/>
          </w:rPr>
          <w:tag w:val="MENDELEY_CITATION_v3_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"/>
          <w:id w:val="-1818182080"/>
          <w:placeholder>
            <w:docPart w:val="DefaultPlaceholder_-1854013440"/>
          </w:placeholder>
        </w:sdtPr>
        <w:sdtContent>
          <w:r w:rsidR="009F3C9B" w:rsidRPr="009F3C9B">
            <w:rPr>
              <w:color w:val="000000"/>
            </w:rPr>
            <w:t>(IFA, 2024)</w:t>
          </w:r>
        </w:sdtContent>
      </w:sdt>
      <w:r w:rsidR="0040696C">
        <w:rPr>
          <w:color w:val="000000"/>
        </w:rPr>
        <w:t>.</w:t>
      </w:r>
      <w:r w:rsidR="009A11EF">
        <w:rPr>
          <w:color w:val="000000"/>
        </w:rPr>
        <w:t xml:space="preserve"> </w:t>
      </w:r>
    </w:p>
    <w:p w14:paraId="0C541092" w14:textId="3A4991CD" w:rsidR="004400B8" w:rsidRDefault="0003082D" w:rsidP="006F40C0">
      <w:pPr>
        <w:pStyle w:val="CETBodytext"/>
        <w:rPr>
          <w:color w:val="000000"/>
        </w:rPr>
      </w:pPr>
      <w:r>
        <w:rPr>
          <w:color w:val="000000"/>
        </w:rPr>
        <w:t>The ignitability and explosibility of the</w:t>
      </w:r>
      <w:r w:rsidR="004E3F1D">
        <w:rPr>
          <w:color w:val="000000"/>
        </w:rPr>
        <w:t xml:space="preserve"> </w:t>
      </w:r>
      <w:r w:rsidR="00DD3CC4">
        <w:rPr>
          <w:color w:val="000000"/>
        </w:rPr>
        <w:t>selected</w:t>
      </w:r>
      <w:r>
        <w:rPr>
          <w:color w:val="000000"/>
        </w:rPr>
        <w:t xml:space="preserve"> powders were </w:t>
      </w:r>
      <w:r w:rsidR="00936E20">
        <w:rPr>
          <w:color w:val="000000"/>
        </w:rPr>
        <w:t>determined</w:t>
      </w:r>
      <w:r>
        <w:rPr>
          <w:color w:val="000000"/>
        </w:rPr>
        <w:t xml:space="preserve"> </w:t>
      </w:r>
      <w:r w:rsidR="00B84DB1">
        <w:rPr>
          <w:color w:val="000000"/>
        </w:rPr>
        <w:t>using</w:t>
      </w:r>
      <w:r>
        <w:rPr>
          <w:color w:val="000000"/>
        </w:rPr>
        <w:t xml:space="preserve"> the </w:t>
      </w:r>
      <w:r w:rsidR="00783048">
        <w:rPr>
          <w:color w:val="000000"/>
        </w:rPr>
        <w:t>modified Hartmann tube (</w:t>
      </w:r>
      <w:r>
        <w:rPr>
          <w:color w:val="000000"/>
        </w:rPr>
        <w:t>MIKE3</w:t>
      </w:r>
      <w:r w:rsidR="00783048">
        <w:rPr>
          <w:color w:val="000000"/>
        </w:rPr>
        <w:t>)</w:t>
      </w:r>
      <w:r>
        <w:rPr>
          <w:color w:val="000000"/>
        </w:rPr>
        <w:t xml:space="preserve"> and</w:t>
      </w:r>
      <w:r w:rsidR="009C53E7">
        <w:rPr>
          <w:color w:val="000000"/>
        </w:rPr>
        <w:t xml:space="preserve"> the</w:t>
      </w:r>
      <w:r>
        <w:rPr>
          <w:color w:val="000000"/>
        </w:rPr>
        <w:t xml:space="preserve"> 20-L</w:t>
      </w:r>
      <w:r w:rsidR="00410C2D">
        <w:rPr>
          <w:color w:val="000000"/>
        </w:rPr>
        <w:t xml:space="preserve"> </w:t>
      </w:r>
      <w:r>
        <w:rPr>
          <w:color w:val="000000"/>
        </w:rPr>
        <w:t>sphere, respectively, following the</w:t>
      </w:r>
      <w:r w:rsidR="000A1CC2">
        <w:rPr>
          <w:color w:val="000000"/>
        </w:rPr>
        <w:t xml:space="preserve"> guidelines of</w:t>
      </w:r>
      <w:r>
        <w:rPr>
          <w:color w:val="000000"/>
        </w:rPr>
        <w:t xml:space="preserve"> </w:t>
      </w:r>
      <w:sdt>
        <w:sdtPr>
          <w:rPr>
            <w:color w:val="000000"/>
          </w:rPr>
          <w:tag w:val="MENDELEY_CITATION_v3_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"/>
          <w:id w:val="-11762194"/>
          <w:placeholder>
            <w:docPart w:val="DefaultPlaceholder_-1854013440"/>
          </w:placeholder>
        </w:sdtPr>
        <w:sdtContent>
          <w:r w:rsidR="009F3C9B" w:rsidRPr="009F3C9B">
            <w:rPr>
              <w:color w:val="000000"/>
            </w:rPr>
            <w:t>ISO/IEC 80079-20-2:2016</w:t>
          </w:r>
        </w:sdtContent>
      </w:sdt>
      <w:r w:rsidR="005828F0">
        <w:rPr>
          <w:color w:val="000000"/>
        </w:rPr>
        <w:t>,</w:t>
      </w:r>
      <w:r w:rsidR="00986581">
        <w:rPr>
          <w:color w:val="000000"/>
        </w:rPr>
        <w:t xml:space="preserve"> </w:t>
      </w:r>
      <w:r w:rsidR="009812A9">
        <w:rPr>
          <w:color w:val="000000"/>
        </w:rPr>
        <w:t xml:space="preserve">without </w:t>
      </w:r>
      <w:r w:rsidR="001D5A03">
        <w:rPr>
          <w:color w:val="000000"/>
        </w:rPr>
        <w:t>altering</w:t>
      </w:r>
      <w:r w:rsidR="002E0C6E">
        <w:rPr>
          <w:color w:val="000000"/>
        </w:rPr>
        <w:t xml:space="preserve"> </w:t>
      </w:r>
      <w:r w:rsidR="00986581">
        <w:rPr>
          <w:color w:val="000000"/>
        </w:rPr>
        <w:t>their</w:t>
      </w:r>
      <w:r w:rsidR="009812A9">
        <w:rPr>
          <w:color w:val="000000"/>
        </w:rPr>
        <w:t xml:space="preserve"> physical properties</w:t>
      </w:r>
      <w:r w:rsidR="00986581">
        <w:rPr>
          <w:color w:val="000000"/>
        </w:rPr>
        <w:t xml:space="preserve"> (</w:t>
      </w:r>
      <w:r w:rsidR="00795435">
        <w:rPr>
          <w:color w:val="000000"/>
        </w:rPr>
        <w:t>e</w:t>
      </w:r>
      <w:r w:rsidR="00986581">
        <w:rPr>
          <w:color w:val="000000"/>
        </w:rPr>
        <w:t>.</w:t>
      </w:r>
      <w:r w:rsidR="00795435">
        <w:rPr>
          <w:color w:val="000000"/>
        </w:rPr>
        <w:t>g</w:t>
      </w:r>
      <w:r w:rsidR="00986581">
        <w:rPr>
          <w:color w:val="000000"/>
        </w:rPr>
        <w:t xml:space="preserve">., </w:t>
      </w:r>
      <w:r w:rsidR="002C6494">
        <w:rPr>
          <w:color w:val="000000"/>
        </w:rPr>
        <w:t>no sieving</w:t>
      </w:r>
      <w:r w:rsidR="00C91B09">
        <w:rPr>
          <w:color w:val="000000"/>
        </w:rPr>
        <w:t xml:space="preserve"> or</w:t>
      </w:r>
      <w:r w:rsidR="002C6494">
        <w:rPr>
          <w:color w:val="000000"/>
        </w:rPr>
        <w:t xml:space="preserve"> gr</w:t>
      </w:r>
      <w:r w:rsidR="005457B5">
        <w:rPr>
          <w:color w:val="000000"/>
        </w:rPr>
        <w:t>in</w:t>
      </w:r>
      <w:r w:rsidR="002C6494">
        <w:rPr>
          <w:color w:val="000000"/>
        </w:rPr>
        <w:t>ding)</w:t>
      </w:r>
      <w:r w:rsidR="00C23CA3">
        <w:rPr>
          <w:color w:val="000000"/>
        </w:rPr>
        <w:t xml:space="preserve">. </w:t>
      </w:r>
      <w:r w:rsidR="00052EC2">
        <w:rPr>
          <w:color w:val="000000"/>
        </w:rPr>
        <w:t xml:space="preserve">Characterization results </w:t>
      </w:r>
      <w:r w:rsidR="00FD02AE">
        <w:rPr>
          <w:color w:val="000000"/>
        </w:rPr>
        <w:t xml:space="preserve">indicated </w:t>
      </w:r>
      <w:r w:rsidR="005457B5">
        <w:rPr>
          <w:color w:val="000000"/>
        </w:rPr>
        <w:t xml:space="preserve">that </w:t>
      </w:r>
      <w:r w:rsidR="0081241B">
        <w:rPr>
          <w:color w:val="000000"/>
        </w:rPr>
        <w:t>50 % of the</w:t>
      </w:r>
      <w:r w:rsidR="00631483">
        <w:rPr>
          <w:color w:val="000000"/>
        </w:rPr>
        <w:t xml:space="preserve"> </w:t>
      </w:r>
      <w:r w:rsidR="007E6933">
        <w:rPr>
          <w:color w:val="000000"/>
        </w:rPr>
        <w:t>selected</w:t>
      </w:r>
      <w:r w:rsidR="0081241B">
        <w:rPr>
          <w:color w:val="000000"/>
        </w:rPr>
        <w:t xml:space="preserve"> raw materials </w:t>
      </w:r>
      <w:r w:rsidR="00184C27">
        <w:rPr>
          <w:color w:val="000000"/>
        </w:rPr>
        <w:t>had MIE</w:t>
      </w:r>
      <w:r w:rsidR="00F907AC">
        <w:rPr>
          <w:color w:val="000000"/>
        </w:rPr>
        <w:t xml:space="preserve"> values</w:t>
      </w:r>
      <w:r w:rsidR="00C56593">
        <w:rPr>
          <w:color w:val="000000"/>
        </w:rPr>
        <w:t xml:space="preserve"> exceeding </w:t>
      </w:r>
      <w:r w:rsidR="00184C27">
        <w:rPr>
          <w:color w:val="000000"/>
        </w:rPr>
        <w:t>1000 mJ (</w:t>
      </w:r>
      <w:r w:rsidR="00685FAB">
        <w:rPr>
          <w:color w:val="000000"/>
        </w:rPr>
        <w:t xml:space="preserve">indicating </w:t>
      </w:r>
      <w:r w:rsidR="00184C27">
        <w:rPr>
          <w:color w:val="000000"/>
        </w:rPr>
        <w:t>almost insensitiv</w:t>
      </w:r>
      <w:r w:rsidR="00C21391">
        <w:rPr>
          <w:color w:val="000000"/>
        </w:rPr>
        <w:t>ity</w:t>
      </w:r>
      <w:r w:rsidR="00184C27">
        <w:rPr>
          <w:color w:val="000000"/>
        </w:rPr>
        <w:t xml:space="preserve"> to ignition)</w:t>
      </w:r>
      <w:r w:rsidR="00306254">
        <w:rPr>
          <w:color w:val="000000"/>
        </w:rPr>
        <w:t xml:space="preserve">, </w:t>
      </w:r>
      <w:r w:rsidR="0081241B">
        <w:rPr>
          <w:color w:val="000000"/>
        </w:rPr>
        <w:t xml:space="preserve">with </w:t>
      </w:r>
      <w:r w:rsidR="00FD3F5E">
        <w:rPr>
          <w:color w:val="000000"/>
        </w:rPr>
        <w:t xml:space="preserve">average </w:t>
      </w:r>
      <w:r w:rsidR="00A57B83">
        <w:rPr>
          <w:color w:val="000000"/>
        </w:rPr>
        <w:t>P</w:t>
      </w:r>
      <w:r w:rsidR="00A57B83">
        <w:rPr>
          <w:color w:val="000000"/>
          <w:vertAlign w:val="subscript"/>
        </w:rPr>
        <w:t>max</w:t>
      </w:r>
      <w:r w:rsidR="00A57B83">
        <w:rPr>
          <w:color w:val="000000"/>
        </w:rPr>
        <w:t xml:space="preserve"> and K</w:t>
      </w:r>
      <w:r w:rsidR="00A57B83">
        <w:rPr>
          <w:color w:val="000000"/>
          <w:vertAlign w:val="subscript"/>
        </w:rPr>
        <w:t>St</w:t>
      </w:r>
      <w:r w:rsidR="00A57B83">
        <w:rPr>
          <w:color w:val="000000"/>
        </w:rPr>
        <w:t xml:space="preserve"> values </w:t>
      </w:r>
      <w:r w:rsidR="0081241B">
        <w:rPr>
          <w:color w:val="000000"/>
        </w:rPr>
        <w:t xml:space="preserve">of </w:t>
      </w:r>
      <w:r w:rsidR="00A57B83">
        <w:rPr>
          <w:color w:val="000000"/>
        </w:rPr>
        <w:t>7.1 bar and 100 bar m/s</w:t>
      </w:r>
      <w:r w:rsidR="00257B6D">
        <w:rPr>
          <w:color w:val="000000"/>
        </w:rPr>
        <w:t xml:space="preserve">, </w:t>
      </w:r>
      <w:r w:rsidR="00184C27">
        <w:rPr>
          <w:color w:val="000000"/>
        </w:rPr>
        <w:t>respectively.</w:t>
      </w:r>
      <w:r w:rsidR="004400B8">
        <w:rPr>
          <w:color w:val="000000"/>
        </w:rPr>
        <w:t xml:space="preserve"> </w:t>
      </w:r>
    </w:p>
    <w:p w14:paraId="08539D52" w14:textId="07D43870" w:rsidR="004D6568" w:rsidRDefault="00ED114F" w:rsidP="006F40C0">
      <w:pPr>
        <w:pStyle w:val="CETBodytext"/>
        <w:rPr>
          <w:color w:val="000000"/>
        </w:rPr>
      </w:pPr>
      <w:r w:rsidRPr="00571CF5">
        <w:rPr>
          <w:color w:val="000000"/>
        </w:rPr>
        <w:t>To</w:t>
      </w:r>
      <w:r w:rsidR="00410C2D">
        <w:rPr>
          <w:color w:val="000000"/>
        </w:rPr>
        <w:t xml:space="preserve"> </w:t>
      </w:r>
      <w:r w:rsidR="00410C2D" w:rsidRPr="00410C2D">
        <w:rPr>
          <w:color w:val="000000"/>
        </w:rPr>
        <w:t>increase the validity range of models</w:t>
      </w:r>
      <w:r w:rsidR="00410C2D">
        <w:rPr>
          <w:color w:val="000000"/>
        </w:rPr>
        <w:t>, it was necessary to</w:t>
      </w:r>
      <w:r w:rsidRPr="00571CF5">
        <w:rPr>
          <w:color w:val="000000"/>
        </w:rPr>
        <w:t xml:space="preserve"> e</w:t>
      </w:r>
      <w:r w:rsidR="00A26F5D" w:rsidRPr="00571CF5">
        <w:rPr>
          <w:color w:val="000000"/>
        </w:rPr>
        <w:t>xpand</w:t>
      </w:r>
      <w:r w:rsidRPr="00571CF5">
        <w:rPr>
          <w:color w:val="000000"/>
        </w:rPr>
        <w:t xml:space="preserve"> </w:t>
      </w:r>
      <w:r w:rsidR="000246B3" w:rsidRPr="00571CF5">
        <w:rPr>
          <w:color w:val="000000"/>
        </w:rPr>
        <w:t>the</w:t>
      </w:r>
      <w:r w:rsidR="000246B3">
        <w:rPr>
          <w:color w:val="000000"/>
        </w:rPr>
        <w:t xml:space="preserve"> range of </w:t>
      </w:r>
      <w:r w:rsidR="00C83C1F">
        <w:rPr>
          <w:color w:val="000000"/>
        </w:rPr>
        <w:t>MIE, P</w:t>
      </w:r>
      <w:r w:rsidR="00C83C1F">
        <w:rPr>
          <w:color w:val="000000"/>
          <w:vertAlign w:val="subscript"/>
        </w:rPr>
        <w:t>max</w:t>
      </w:r>
      <w:r w:rsidR="00C83C1F">
        <w:rPr>
          <w:color w:val="000000"/>
        </w:rPr>
        <w:t>, and</w:t>
      </w:r>
      <w:r w:rsidR="002C2E9A">
        <w:rPr>
          <w:color w:val="000000"/>
        </w:rPr>
        <w:t xml:space="preserve"> </w:t>
      </w:r>
      <w:r w:rsidR="009B729D">
        <w:rPr>
          <w:color w:val="000000"/>
        </w:rPr>
        <w:t>K</w:t>
      </w:r>
      <w:r w:rsidR="009B729D">
        <w:rPr>
          <w:color w:val="000000"/>
          <w:vertAlign w:val="subscript"/>
        </w:rPr>
        <w:t>St</w:t>
      </w:r>
      <w:r w:rsidR="009B729D">
        <w:rPr>
          <w:color w:val="000000"/>
        </w:rPr>
        <w:t xml:space="preserve"> values</w:t>
      </w:r>
      <w:r w:rsidR="00410C2D">
        <w:rPr>
          <w:color w:val="000000"/>
        </w:rPr>
        <w:t>.</w:t>
      </w:r>
      <w:r w:rsidR="00AE3980">
        <w:rPr>
          <w:color w:val="000000"/>
        </w:rPr>
        <w:t xml:space="preserve"> </w:t>
      </w:r>
      <w:r w:rsidR="00410C2D">
        <w:rPr>
          <w:color w:val="000000"/>
        </w:rPr>
        <w:t>S</w:t>
      </w:r>
      <w:r w:rsidR="00AE3980">
        <w:rPr>
          <w:color w:val="000000"/>
        </w:rPr>
        <w:t>ome</w:t>
      </w:r>
      <w:r w:rsidR="002375CE">
        <w:rPr>
          <w:color w:val="000000"/>
        </w:rPr>
        <w:t xml:space="preserve"> samples were sieved using a vibrating sieve shaker to reduce the fraction of coarse</w:t>
      </w:r>
      <w:r w:rsidR="00FF0C39">
        <w:rPr>
          <w:color w:val="000000"/>
        </w:rPr>
        <w:t xml:space="preserve"> </w:t>
      </w:r>
      <w:r w:rsidR="002375CE">
        <w:rPr>
          <w:color w:val="000000"/>
        </w:rPr>
        <w:t>(less reactive)</w:t>
      </w:r>
      <w:r w:rsidR="00FB1519">
        <w:rPr>
          <w:color w:val="000000"/>
        </w:rPr>
        <w:t xml:space="preserve"> particles</w:t>
      </w:r>
      <w:r w:rsidR="002375CE">
        <w:rPr>
          <w:color w:val="000000"/>
        </w:rPr>
        <w:t xml:space="preserve">, </w:t>
      </w:r>
      <w:r w:rsidR="00617D85">
        <w:rPr>
          <w:color w:val="000000"/>
        </w:rPr>
        <w:t>while others</w:t>
      </w:r>
      <w:r w:rsidR="00B35BD1">
        <w:rPr>
          <w:color w:val="000000"/>
        </w:rPr>
        <w:t xml:space="preserve"> </w:t>
      </w:r>
      <w:r w:rsidR="002375CE">
        <w:rPr>
          <w:color w:val="000000"/>
        </w:rPr>
        <w:t>were sieved in</w:t>
      </w:r>
      <w:r w:rsidR="007D144B">
        <w:rPr>
          <w:color w:val="000000"/>
        </w:rPr>
        <w:t>to various</w:t>
      </w:r>
      <w:r w:rsidR="002375CE">
        <w:rPr>
          <w:color w:val="000000"/>
        </w:rPr>
        <w:t xml:space="preserve"> PSD ranges</w:t>
      </w:r>
      <w:r w:rsidR="00B103C3">
        <w:rPr>
          <w:color w:val="000000"/>
        </w:rPr>
        <w:t xml:space="preserve">. </w:t>
      </w:r>
      <w:r w:rsidR="00EA566B">
        <w:rPr>
          <w:color w:val="000000"/>
        </w:rPr>
        <w:t>This</w:t>
      </w:r>
      <w:r w:rsidR="002534D0">
        <w:rPr>
          <w:color w:val="000000"/>
        </w:rPr>
        <w:t xml:space="preserve"> </w:t>
      </w:r>
      <w:r w:rsidR="00EA566B">
        <w:rPr>
          <w:color w:val="000000"/>
        </w:rPr>
        <w:t xml:space="preserve">enabled </w:t>
      </w:r>
      <w:r w:rsidR="00FD26F0">
        <w:rPr>
          <w:color w:val="000000"/>
        </w:rPr>
        <w:t xml:space="preserve">the </w:t>
      </w:r>
      <w:r w:rsidR="006E48AA">
        <w:rPr>
          <w:color w:val="000000"/>
        </w:rPr>
        <w:t xml:space="preserve">evaluation </w:t>
      </w:r>
      <w:r w:rsidR="00F300D4">
        <w:rPr>
          <w:color w:val="000000"/>
        </w:rPr>
        <w:t xml:space="preserve">of the influence </w:t>
      </w:r>
      <w:r w:rsidR="004A08FB">
        <w:rPr>
          <w:color w:val="000000"/>
        </w:rPr>
        <w:t xml:space="preserve">of characteristic </w:t>
      </w:r>
      <w:r w:rsidR="00CB324A">
        <w:rPr>
          <w:color w:val="000000"/>
        </w:rPr>
        <w:t xml:space="preserve">diameters, </w:t>
      </w:r>
      <w:r w:rsidR="004D6568">
        <w:rPr>
          <w:color w:val="000000"/>
        </w:rPr>
        <w:t>such as the median diameter (D</w:t>
      </w:r>
      <w:r w:rsidR="004D6568">
        <w:rPr>
          <w:color w:val="000000"/>
          <w:vertAlign w:val="subscript"/>
        </w:rPr>
        <w:t>50</w:t>
      </w:r>
      <w:r w:rsidR="004D6568">
        <w:rPr>
          <w:color w:val="000000"/>
        </w:rPr>
        <w:t>),</w:t>
      </w:r>
      <w:r w:rsidR="00473D03">
        <w:rPr>
          <w:color w:val="000000"/>
        </w:rPr>
        <w:t xml:space="preserve"> measured </w:t>
      </w:r>
      <w:r w:rsidR="007164EE">
        <w:rPr>
          <w:color w:val="000000"/>
        </w:rPr>
        <w:t xml:space="preserve">using </w:t>
      </w:r>
      <w:r w:rsidR="005477D7">
        <w:rPr>
          <w:color w:val="000000"/>
        </w:rPr>
        <w:t xml:space="preserve">a </w:t>
      </w:r>
      <w:r w:rsidR="004D6568">
        <w:rPr>
          <w:color w:val="000000"/>
        </w:rPr>
        <w:t>laser diffraction granulomet</w:t>
      </w:r>
      <w:r w:rsidR="00D76C48">
        <w:rPr>
          <w:color w:val="000000"/>
        </w:rPr>
        <w:t xml:space="preserve">er. </w:t>
      </w:r>
    </w:p>
    <w:p w14:paraId="19669546" w14:textId="728E1770" w:rsidR="005C5520" w:rsidRPr="002C4010" w:rsidRDefault="00ED7A20" w:rsidP="006F40C0">
      <w:pPr>
        <w:pStyle w:val="CETBodytext"/>
        <w:rPr>
          <w:color w:val="000000"/>
        </w:rPr>
      </w:pPr>
      <w:r>
        <w:rPr>
          <w:color w:val="000000"/>
        </w:rPr>
        <w:fldChar w:fldCharType="begin"/>
      </w:r>
      <w:r>
        <w:rPr>
          <w:color w:val="000000"/>
        </w:rPr>
        <w:instrText xml:space="preserve"> REF _Ref182837208 \h </w:instrText>
      </w:r>
      <w:r>
        <w:rPr>
          <w:color w:val="000000"/>
        </w:rPr>
      </w:r>
      <w:r>
        <w:rPr>
          <w:color w:val="000000"/>
        </w:rPr>
        <w:fldChar w:fldCharType="separate"/>
      </w:r>
      <w:r w:rsidR="00474CB2">
        <w:t xml:space="preserve">Figure </w:t>
      </w:r>
      <w:r w:rsidR="00474CB2">
        <w:rPr>
          <w:noProof/>
        </w:rPr>
        <w:t>2</w:t>
      </w:r>
      <w:r>
        <w:rPr>
          <w:color w:val="000000"/>
        </w:rPr>
        <w:fldChar w:fldCharType="end"/>
      </w:r>
      <w:r>
        <w:rPr>
          <w:color w:val="000000"/>
        </w:rPr>
        <w:t xml:space="preserve"> </w:t>
      </w:r>
      <w:r w:rsidR="00227CFB">
        <w:rPr>
          <w:color w:val="000000"/>
        </w:rPr>
        <w:t>illustrates</w:t>
      </w:r>
      <w:r>
        <w:rPr>
          <w:color w:val="000000"/>
        </w:rPr>
        <w:t xml:space="preserve"> the K</w:t>
      </w:r>
      <w:r>
        <w:rPr>
          <w:color w:val="000000"/>
          <w:vertAlign w:val="subscript"/>
        </w:rPr>
        <w:t>St</w:t>
      </w:r>
      <w:r>
        <w:rPr>
          <w:color w:val="000000"/>
        </w:rPr>
        <w:t>, MIE, and</w:t>
      </w:r>
      <w:r w:rsidR="0014728E">
        <w:rPr>
          <w:color w:val="000000"/>
        </w:rPr>
        <w:t xml:space="preserve"> </w:t>
      </w:r>
      <w:r w:rsidR="00E74D45">
        <w:rPr>
          <w:color w:val="000000"/>
        </w:rPr>
        <w:t>D</w:t>
      </w:r>
      <w:r w:rsidR="00E74D45">
        <w:rPr>
          <w:color w:val="000000"/>
          <w:vertAlign w:val="subscript"/>
        </w:rPr>
        <w:t>50</w:t>
      </w:r>
      <w:r w:rsidR="00E74D45">
        <w:rPr>
          <w:color w:val="000000"/>
        </w:rPr>
        <w:t xml:space="preserve"> results of the raw and sieved </w:t>
      </w:r>
      <w:r w:rsidR="00A74EFF">
        <w:rPr>
          <w:color w:val="000000"/>
        </w:rPr>
        <w:t xml:space="preserve">organic </w:t>
      </w:r>
      <w:r w:rsidR="009A5219">
        <w:rPr>
          <w:color w:val="000000"/>
        </w:rPr>
        <w:t>powder samples</w:t>
      </w:r>
      <w:r w:rsidR="009502A5">
        <w:rPr>
          <w:color w:val="000000"/>
        </w:rPr>
        <w:t>, demonstrating</w:t>
      </w:r>
      <w:r w:rsidR="00A75CDA">
        <w:rPr>
          <w:color w:val="000000"/>
        </w:rPr>
        <w:t xml:space="preserve"> a </w:t>
      </w:r>
      <w:r w:rsidR="00D812A2">
        <w:rPr>
          <w:color w:val="000000"/>
        </w:rPr>
        <w:t xml:space="preserve">wide variability </w:t>
      </w:r>
      <w:r w:rsidR="002975D2">
        <w:rPr>
          <w:color w:val="000000"/>
        </w:rPr>
        <w:t xml:space="preserve">in </w:t>
      </w:r>
      <w:r w:rsidR="007554E6">
        <w:rPr>
          <w:color w:val="000000"/>
        </w:rPr>
        <w:t xml:space="preserve">chemical </w:t>
      </w:r>
      <w:r w:rsidR="00300D97">
        <w:rPr>
          <w:color w:val="000000"/>
        </w:rPr>
        <w:t xml:space="preserve">and physical </w:t>
      </w:r>
      <w:r w:rsidR="007554E6">
        <w:rPr>
          <w:color w:val="000000"/>
        </w:rPr>
        <w:t>properties</w:t>
      </w:r>
      <w:r w:rsidR="00E80541">
        <w:rPr>
          <w:color w:val="000000"/>
        </w:rPr>
        <w:t xml:space="preserve">, </w:t>
      </w:r>
      <w:r w:rsidR="00732002">
        <w:rPr>
          <w:color w:val="000000"/>
        </w:rPr>
        <w:t>ignition likelihoods, and</w:t>
      </w:r>
      <w:r w:rsidR="00E80541">
        <w:rPr>
          <w:color w:val="000000"/>
        </w:rPr>
        <w:t xml:space="preserve"> explosion </w:t>
      </w:r>
      <w:r w:rsidR="00732002">
        <w:rPr>
          <w:color w:val="000000"/>
        </w:rPr>
        <w:t>severities</w:t>
      </w:r>
      <w:r w:rsidR="00E80541">
        <w:rPr>
          <w:color w:val="000000"/>
        </w:rPr>
        <w:t>.</w:t>
      </w:r>
      <w:r w:rsidR="00732002">
        <w:rPr>
          <w:color w:val="000000"/>
        </w:rPr>
        <w:t xml:space="preserve"> </w:t>
      </w:r>
      <w:r w:rsidR="00B72EB6">
        <w:rPr>
          <w:color w:val="000000"/>
        </w:rPr>
        <w:t xml:space="preserve">For </w:t>
      </w:r>
      <w:r w:rsidR="000E4386">
        <w:rPr>
          <w:color w:val="000000"/>
        </w:rPr>
        <w:t>instance</w:t>
      </w:r>
      <w:r w:rsidR="00B72EB6">
        <w:rPr>
          <w:color w:val="000000"/>
        </w:rPr>
        <w:t>, the</w:t>
      </w:r>
      <w:r w:rsidR="006243BB">
        <w:rPr>
          <w:color w:val="000000"/>
        </w:rPr>
        <w:t xml:space="preserve"> </w:t>
      </w:r>
      <w:r w:rsidR="00B72EB6">
        <w:rPr>
          <w:color w:val="000000"/>
        </w:rPr>
        <w:t>organic powders</w:t>
      </w:r>
      <w:r w:rsidR="008F37E1">
        <w:rPr>
          <w:color w:val="000000"/>
        </w:rPr>
        <w:t xml:space="preserve"> range</w:t>
      </w:r>
      <w:r w:rsidR="003F3F0C">
        <w:rPr>
          <w:color w:val="000000"/>
        </w:rPr>
        <w:t xml:space="preserve"> from</w:t>
      </w:r>
      <w:r w:rsidR="00F02E42">
        <w:rPr>
          <w:color w:val="000000"/>
        </w:rPr>
        <w:t xml:space="preserve"> </w:t>
      </w:r>
      <w:r w:rsidR="00DB795E">
        <w:rPr>
          <w:color w:val="000000"/>
        </w:rPr>
        <w:t>highly</w:t>
      </w:r>
      <w:r w:rsidR="00B72EB6">
        <w:rPr>
          <w:color w:val="000000"/>
        </w:rPr>
        <w:t xml:space="preserve"> reactive samples</w:t>
      </w:r>
      <w:r w:rsidR="0097466C">
        <w:rPr>
          <w:color w:val="000000"/>
        </w:rPr>
        <w:t>,</w:t>
      </w:r>
      <w:r w:rsidR="00B72EB6">
        <w:rPr>
          <w:color w:val="000000"/>
        </w:rPr>
        <w:t xml:space="preserve"> such as </w:t>
      </w:r>
      <w:r w:rsidR="00410C2D">
        <w:rPr>
          <w:color w:val="000000"/>
        </w:rPr>
        <w:t>n</w:t>
      </w:r>
      <w:r w:rsidR="00B72EB6">
        <w:rPr>
          <w:color w:val="000000"/>
        </w:rPr>
        <w:t>iacin</w:t>
      </w:r>
      <w:r w:rsidR="007B4C58">
        <w:rPr>
          <w:color w:val="000000"/>
        </w:rPr>
        <w:t xml:space="preserve"> (</w:t>
      </w:r>
      <w:r w:rsidR="002140AE">
        <w:rPr>
          <w:color w:val="000000"/>
        </w:rPr>
        <w:t>MIE</w:t>
      </w:r>
      <w:r w:rsidR="002422B6">
        <w:rPr>
          <w:color w:val="000000"/>
        </w:rPr>
        <w:t xml:space="preserve"> =</w:t>
      </w:r>
      <w:r w:rsidR="002140AE">
        <w:rPr>
          <w:color w:val="000000"/>
        </w:rPr>
        <w:t xml:space="preserve"> 3</w:t>
      </w:r>
      <w:r w:rsidR="00410C2D">
        <w:rPr>
          <w:color w:val="000000"/>
        </w:rPr>
        <w:t xml:space="preserve"> - </w:t>
      </w:r>
      <w:r w:rsidR="002422B6">
        <w:rPr>
          <w:color w:val="000000"/>
        </w:rPr>
        <w:t>10</w:t>
      </w:r>
      <w:r w:rsidR="002140AE">
        <w:rPr>
          <w:color w:val="000000"/>
        </w:rPr>
        <w:t xml:space="preserve"> mJ</w:t>
      </w:r>
      <w:r w:rsidR="002A6069">
        <w:rPr>
          <w:color w:val="000000"/>
        </w:rPr>
        <w:t>;</w:t>
      </w:r>
      <w:r w:rsidR="002140AE">
        <w:rPr>
          <w:color w:val="000000"/>
        </w:rPr>
        <w:t xml:space="preserve"> K</w:t>
      </w:r>
      <w:r w:rsidR="002140AE">
        <w:rPr>
          <w:color w:val="000000"/>
          <w:vertAlign w:val="subscript"/>
        </w:rPr>
        <w:t>St</w:t>
      </w:r>
      <w:r w:rsidR="002140AE">
        <w:rPr>
          <w:color w:val="000000"/>
        </w:rPr>
        <w:t xml:space="preserve"> = 2</w:t>
      </w:r>
      <w:r w:rsidR="001A741C">
        <w:rPr>
          <w:color w:val="000000"/>
        </w:rPr>
        <w:t>4</w:t>
      </w:r>
      <w:r w:rsidR="002140AE">
        <w:rPr>
          <w:color w:val="000000"/>
        </w:rPr>
        <w:t>0 bar m/s</w:t>
      </w:r>
      <w:r w:rsidR="00B70716">
        <w:rPr>
          <w:color w:val="000000"/>
        </w:rPr>
        <w:t>; St-2 class</w:t>
      </w:r>
      <w:r w:rsidR="0015654D">
        <w:rPr>
          <w:color w:val="000000"/>
        </w:rPr>
        <w:t>)</w:t>
      </w:r>
      <w:r w:rsidR="00134B0B">
        <w:rPr>
          <w:color w:val="000000"/>
        </w:rPr>
        <w:t xml:space="preserve">, </w:t>
      </w:r>
      <w:r w:rsidR="00C36537">
        <w:rPr>
          <w:color w:val="000000"/>
        </w:rPr>
        <w:t>to</w:t>
      </w:r>
      <w:r w:rsidR="00700B8D">
        <w:rPr>
          <w:color w:val="000000"/>
        </w:rPr>
        <w:t xml:space="preserve"> nearly</w:t>
      </w:r>
      <w:r w:rsidR="007D21A9">
        <w:rPr>
          <w:color w:val="000000"/>
        </w:rPr>
        <w:t xml:space="preserve"> insensitive samples</w:t>
      </w:r>
      <w:r w:rsidR="00D856EC">
        <w:rPr>
          <w:color w:val="000000"/>
        </w:rPr>
        <w:t>,</w:t>
      </w:r>
      <w:r w:rsidR="007D21A9">
        <w:rPr>
          <w:color w:val="000000"/>
        </w:rPr>
        <w:t xml:space="preserve"> such as </w:t>
      </w:r>
      <w:r w:rsidR="00410C2D">
        <w:rPr>
          <w:color w:val="000000"/>
        </w:rPr>
        <w:t>w</w:t>
      </w:r>
      <w:r w:rsidR="00DB3CDF">
        <w:rPr>
          <w:color w:val="000000"/>
        </w:rPr>
        <w:t xml:space="preserve">heat </w:t>
      </w:r>
      <w:r w:rsidR="00410C2D">
        <w:rPr>
          <w:color w:val="000000"/>
        </w:rPr>
        <w:t>m</w:t>
      </w:r>
      <w:r w:rsidR="00DB3CDF">
        <w:rPr>
          <w:color w:val="000000"/>
        </w:rPr>
        <w:t>iddlings</w:t>
      </w:r>
      <w:r w:rsidR="00052A9B">
        <w:rPr>
          <w:color w:val="000000"/>
        </w:rPr>
        <w:t xml:space="preserve"> (</w:t>
      </w:r>
      <w:r w:rsidR="00DB3CDF">
        <w:rPr>
          <w:color w:val="000000"/>
        </w:rPr>
        <w:t xml:space="preserve">MIE </w:t>
      </w:r>
      <w:r w:rsidR="005C57A0">
        <w:rPr>
          <w:color w:val="000000"/>
        </w:rPr>
        <w:t>&gt;</w:t>
      </w:r>
      <w:r w:rsidR="00AE20EF">
        <w:rPr>
          <w:color w:val="000000"/>
        </w:rPr>
        <w:t xml:space="preserve"> 1000 mJ</w:t>
      </w:r>
      <w:r w:rsidR="008D0E5A">
        <w:rPr>
          <w:color w:val="000000"/>
        </w:rPr>
        <w:t>;</w:t>
      </w:r>
      <w:r w:rsidR="00AE20EF">
        <w:rPr>
          <w:color w:val="000000"/>
        </w:rPr>
        <w:t xml:space="preserve"> K</w:t>
      </w:r>
      <w:r w:rsidR="00AE20EF">
        <w:rPr>
          <w:color w:val="000000"/>
          <w:vertAlign w:val="subscript"/>
        </w:rPr>
        <w:t>St</w:t>
      </w:r>
      <w:r w:rsidR="00AE20EF">
        <w:rPr>
          <w:color w:val="000000"/>
        </w:rPr>
        <w:t xml:space="preserve"> = 39 bar m/s</w:t>
      </w:r>
      <w:r w:rsidR="00FE3EEB">
        <w:rPr>
          <w:color w:val="000000"/>
        </w:rPr>
        <w:t xml:space="preserve">; </w:t>
      </w:r>
      <w:r w:rsidR="00AE20EF">
        <w:rPr>
          <w:color w:val="000000"/>
        </w:rPr>
        <w:t xml:space="preserve">St-1 class). </w:t>
      </w:r>
      <w:r w:rsidR="00ED00CD">
        <w:rPr>
          <w:color w:val="000000"/>
        </w:rPr>
        <w:t>Th</w:t>
      </w:r>
      <w:r w:rsidR="00AE20EF">
        <w:rPr>
          <w:color w:val="000000"/>
        </w:rPr>
        <w:t xml:space="preserve">is </w:t>
      </w:r>
      <w:r w:rsidR="005C5520">
        <w:rPr>
          <w:color w:val="000000"/>
        </w:rPr>
        <w:t xml:space="preserve">variability </w:t>
      </w:r>
      <w:r w:rsidR="0096471D">
        <w:rPr>
          <w:color w:val="000000"/>
        </w:rPr>
        <w:t xml:space="preserve">ensures </w:t>
      </w:r>
      <w:r w:rsidR="007B12E5">
        <w:rPr>
          <w:color w:val="000000"/>
        </w:rPr>
        <w:t xml:space="preserve">robust </w:t>
      </w:r>
      <w:r w:rsidR="00CA1419">
        <w:rPr>
          <w:color w:val="000000"/>
        </w:rPr>
        <w:t xml:space="preserve">predictive capability </w:t>
      </w:r>
      <w:r w:rsidR="005A16A9">
        <w:rPr>
          <w:color w:val="000000"/>
        </w:rPr>
        <w:t>and high</w:t>
      </w:r>
      <w:r w:rsidR="00532A94">
        <w:rPr>
          <w:color w:val="000000"/>
        </w:rPr>
        <w:t xml:space="preserve">-quality input data </w:t>
      </w:r>
      <w:r w:rsidR="00310664">
        <w:rPr>
          <w:color w:val="000000"/>
        </w:rPr>
        <w:t>for developing models</w:t>
      </w:r>
      <w:r w:rsidR="00894CC6">
        <w:rPr>
          <w:color w:val="000000"/>
        </w:rPr>
        <w:t xml:space="preserve">. It also </w:t>
      </w:r>
      <w:r w:rsidR="00E258F0">
        <w:rPr>
          <w:color w:val="000000"/>
        </w:rPr>
        <w:t xml:space="preserve">allows </w:t>
      </w:r>
      <w:r w:rsidR="00996C37">
        <w:rPr>
          <w:color w:val="000000"/>
        </w:rPr>
        <w:t xml:space="preserve">industrial </w:t>
      </w:r>
      <w:r w:rsidR="000278B3">
        <w:rPr>
          <w:color w:val="000000"/>
        </w:rPr>
        <w:t>partn</w:t>
      </w:r>
      <w:r w:rsidR="008A3782">
        <w:rPr>
          <w:color w:val="000000"/>
        </w:rPr>
        <w:t>ers</w:t>
      </w:r>
      <w:r w:rsidR="000A5814">
        <w:rPr>
          <w:color w:val="000000"/>
        </w:rPr>
        <w:t xml:space="preserve"> </w:t>
      </w:r>
      <w:r w:rsidR="00AA5DD8">
        <w:rPr>
          <w:color w:val="000000"/>
        </w:rPr>
        <w:t xml:space="preserve">to optimize formulations </w:t>
      </w:r>
      <w:r w:rsidR="000F248A">
        <w:rPr>
          <w:color w:val="000000"/>
        </w:rPr>
        <w:t xml:space="preserve">by modifying parameters </w:t>
      </w:r>
      <w:r w:rsidR="00342885">
        <w:rPr>
          <w:color w:val="000000"/>
        </w:rPr>
        <w:t xml:space="preserve">such as the </w:t>
      </w:r>
      <w:r w:rsidR="00351B9E">
        <w:rPr>
          <w:color w:val="000000"/>
        </w:rPr>
        <w:t>D</w:t>
      </w:r>
      <w:r w:rsidR="00351B9E">
        <w:rPr>
          <w:color w:val="000000"/>
          <w:vertAlign w:val="subscript"/>
        </w:rPr>
        <w:t>50</w:t>
      </w:r>
      <w:r w:rsidR="002C4010">
        <w:rPr>
          <w:color w:val="000000"/>
          <w:vertAlign w:val="subscript"/>
        </w:rPr>
        <w:t>.</w:t>
      </w:r>
    </w:p>
    <w:p w14:paraId="7A968270" w14:textId="77777777" w:rsidR="00561906" w:rsidRDefault="00BC5AA8" w:rsidP="00CE018E">
      <w:pPr>
        <w:pStyle w:val="CETCaption"/>
      </w:pPr>
      <w:r>
        <w:rPr>
          <w:noProof/>
        </w:rPr>
        <w:drawing>
          <wp:inline distT="0" distB="0" distL="0" distR="0" wp14:anchorId="14C51F96" wp14:editId="678DB703">
            <wp:extent cx="4204167" cy="2468880"/>
            <wp:effectExtent l="0" t="0" r="635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67"/>
                    <a:stretch/>
                  </pic:blipFill>
                  <pic:spPr bwMode="auto">
                    <a:xfrm>
                      <a:off x="0" y="0"/>
                      <a:ext cx="4204167" cy="2468880"/>
                    </a:xfrm>
                    <a:prstGeom prst="rect">
                      <a:avLst/>
                    </a:prstGeom>
                    <a:ln>
                      <a:noFill/>
                    </a:ln>
                    <a:extLst>
                      <a:ext uri="{53640926-AAD7-44D8-BBD7-CCE9431645EC}">
                        <a14:shadowObscured xmlns:a14="http://schemas.microsoft.com/office/drawing/2010/main"/>
                      </a:ext>
                    </a:extLst>
                  </pic:spPr>
                </pic:pic>
              </a:graphicData>
            </a:graphic>
          </wp:inline>
        </w:drawing>
      </w:r>
    </w:p>
    <w:p w14:paraId="5E1DF946" w14:textId="4BA71F46" w:rsidR="009812A9" w:rsidRDefault="00561906" w:rsidP="00561906">
      <w:pPr>
        <w:pStyle w:val="CETCaption"/>
      </w:pPr>
      <w:bookmarkStart w:id="2" w:name="_Ref182837208"/>
      <w:r>
        <w:t xml:space="preserve">Figure </w:t>
      </w:r>
      <w:r w:rsidR="00D45363">
        <w:fldChar w:fldCharType="begin"/>
      </w:r>
      <w:r w:rsidR="00D45363">
        <w:instrText xml:space="preserve"> SEQ Figure \* ARABIC </w:instrText>
      </w:r>
      <w:r w:rsidR="00D45363">
        <w:fldChar w:fldCharType="separate"/>
      </w:r>
      <w:r w:rsidR="00474CB2">
        <w:rPr>
          <w:noProof/>
        </w:rPr>
        <w:t>2</w:t>
      </w:r>
      <w:r w:rsidR="00D45363">
        <w:fldChar w:fldCharType="end"/>
      </w:r>
      <w:bookmarkEnd w:id="2"/>
      <w:r>
        <w:t xml:space="preserve">: </w:t>
      </w:r>
      <w:r w:rsidR="00383733">
        <w:t>Explosibility and ignitability characterization of organic powders used in premix manufacturing</w:t>
      </w:r>
      <w:r w:rsidR="007B5E00">
        <w:t>.</w:t>
      </w:r>
    </w:p>
    <w:p w14:paraId="08131EB9" w14:textId="19635D67" w:rsidR="00D547FB" w:rsidRDefault="002A43D0" w:rsidP="00B37F6F">
      <w:pPr>
        <w:pStyle w:val="CETBodytext"/>
      </w:pPr>
      <w:r>
        <w:t>M</w:t>
      </w:r>
      <w:r w:rsidR="003A03E5">
        <w:t>ineral powders w</w:t>
      </w:r>
      <w:r w:rsidR="00F52171">
        <w:t>ere selected</w:t>
      </w:r>
      <w:r w:rsidR="006047E0">
        <w:t xml:space="preserve"> based </w:t>
      </w:r>
      <w:r w:rsidR="002C2252">
        <w:t xml:space="preserve">on </w:t>
      </w:r>
      <w:r w:rsidR="00127FE4">
        <w:t>their</w:t>
      </w:r>
      <w:r w:rsidR="003E4447">
        <w:t xml:space="preserve"> </w:t>
      </w:r>
      <w:r w:rsidR="00E83780">
        <w:t>chemical properties</w:t>
      </w:r>
      <w:r w:rsidR="003A4643">
        <w:t>, inerting mechanisms</w:t>
      </w:r>
      <w:r w:rsidR="00B710C7">
        <w:t xml:space="preserve">, and feedback from industrial partners. </w:t>
      </w:r>
      <w:r w:rsidR="004B1040">
        <w:fldChar w:fldCharType="begin"/>
      </w:r>
      <w:r w:rsidR="004B1040">
        <w:instrText xml:space="preserve"> REF _Ref182838249 \h </w:instrText>
      </w:r>
      <w:r w:rsidR="004B1040">
        <w:fldChar w:fldCharType="separate"/>
      </w:r>
      <w:r w:rsidR="00474CB2">
        <w:t xml:space="preserve">Table </w:t>
      </w:r>
      <w:r w:rsidR="00474CB2">
        <w:rPr>
          <w:noProof/>
        </w:rPr>
        <w:t>1</w:t>
      </w:r>
      <w:r w:rsidR="004B1040">
        <w:fldChar w:fldCharType="end"/>
      </w:r>
      <w:r w:rsidR="004B1040">
        <w:t xml:space="preserve"> </w:t>
      </w:r>
      <w:r w:rsidR="000C4E42">
        <w:t>lists</w:t>
      </w:r>
      <w:r w:rsidR="001052FA">
        <w:t xml:space="preserve"> the six </w:t>
      </w:r>
      <w:r w:rsidR="000336B8">
        <w:t xml:space="preserve">chosen </w:t>
      </w:r>
      <w:r w:rsidR="001052FA">
        <w:t>mineral powders,</w:t>
      </w:r>
      <w:r w:rsidR="00D17C38">
        <w:t xml:space="preserve"> categoriz</w:t>
      </w:r>
      <w:r w:rsidR="00DF44FA">
        <w:t>ed</w:t>
      </w:r>
      <w:r w:rsidR="00D17C38">
        <w:t xml:space="preserve"> </w:t>
      </w:r>
      <w:r w:rsidR="00FF5BB7">
        <w:t>by inerting mechanism</w:t>
      </w:r>
      <w:r w:rsidR="00C51ABC">
        <w:t xml:space="preserve">: </w:t>
      </w:r>
      <w:r w:rsidR="008E44F2">
        <w:t>conve</w:t>
      </w:r>
      <w:r w:rsidR="00900624">
        <w:t>ctive</w:t>
      </w:r>
      <w:r w:rsidR="003C50C8">
        <w:t>/conductive</w:t>
      </w:r>
      <w:r w:rsidR="007944E6">
        <w:t xml:space="preserve"> heat</w:t>
      </w:r>
      <w:r w:rsidR="00AB6DA2">
        <w:t xml:space="preserve"> </w:t>
      </w:r>
      <w:r w:rsidR="007944E6">
        <w:t>sink</w:t>
      </w:r>
      <w:r w:rsidR="00410C2D">
        <w:t xml:space="preserve"> (HS</w:t>
      </w:r>
      <w:r w:rsidR="00D925B8">
        <w:t xml:space="preserve">), </w:t>
      </w:r>
      <w:r w:rsidR="00410C2D">
        <w:t xml:space="preserve">heat sink </w:t>
      </w:r>
      <w:r w:rsidR="00632BC0">
        <w:t xml:space="preserve">thermal </w:t>
      </w:r>
      <w:r w:rsidR="008F462A">
        <w:t xml:space="preserve">effects </w:t>
      </w:r>
      <w:r w:rsidR="00F40624">
        <w:t xml:space="preserve">combined </w:t>
      </w:r>
      <w:r w:rsidR="00545BDF">
        <w:t>with thermal decomposition</w:t>
      </w:r>
      <w:r w:rsidR="00410C2D">
        <w:t xml:space="preserve"> (HS-T</w:t>
      </w:r>
      <w:r w:rsidR="00A762D4">
        <w:t xml:space="preserve">), </w:t>
      </w:r>
      <w:r w:rsidR="001B24DC">
        <w:t xml:space="preserve">and </w:t>
      </w:r>
      <w:r w:rsidR="00945A02">
        <w:t xml:space="preserve">combined effects </w:t>
      </w:r>
      <w:r w:rsidR="006929AC">
        <w:t xml:space="preserve">of </w:t>
      </w:r>
      <w:r w:rsidR="00410C2D">
        <w:t>heat sink, thermal decomposition</w:t>
      </w:r>
      <w:r w:rsidR="006929AC">
        <w:t xml:space="preserve"> </w:t>
      </w:r>
      <w:r w:rsidR="00D10295">
        <w:t xml:space="preserve">and chemical </w:t>
      </w:r>
      <w:r w:rsidR="00F11C1E">
        <w:t>inerting</w:t>
      </w:r>
      <w:r w:rsidR="00410C2D">
        <w:t xml:space="preserve"> (HS-T-Ch</w:t>
      </w:r>
      <w:r w:rsidR="00F11C1E">
        <w:t>)</w:t>
      </w:r>
      <w:r w:rsidR="00AB6DA2">
        <w:t xml:space="preserve"> </w:t>
      </w:r>
      <w:r w:rsidR="00F11C1E">
        <w:t xml:space="preserve"> </w:t>
      </w:r>
    </w:p>
    <w:p w14:paraId="1477804D" w14:textId="479847A1" w:rsidR="00911B46" w:rsidRDefault="00911B46" w:rsidP="00911B46">
      <w:pPr>
        <w:pStyle w:val="CETTabletitle"/>
      </w:pPr>
      <w:bookmarkStart w:id="3" w:name="_Ref182838249"/>
      <w:r>
        <w:t xml:space="preserve">Table </w:t>
      </w:r>
      <w:r>
        <w:fldChar w:fldCharType="begin"/>
      </w:r>
      <w:r>
        <w:instrText xml:space="preserve"> SEQ Table \* ARABIC </w:instrText>
      </w:r>
      <w:r>
        <w:fldChar w:fldCharType="separate"/>
      </w:r>
      <w:r w:rsidR="00474CB2">
        <w:rPr>
          <w:noProof/>
        </w:rPr>
        <w:t>1</w:t>
      </w:r>
      <w:r>
        <w:fldChar w:fldCharType="end"/>
      </w:r>
      <w:bookmarkEnd w:id="3"/>
      <w:r>
        <w:t xml:space="preserve">: </w:t>
      </w:r>
      <w:r w:rsidR="00D06218">
        <w:t xml:space="preserve">Physical properties of the </w:t>
      </w:r>
      <w:r>
        <w:t xml:space="preserve">mineral powders </w:t>
      </w:r>
      <w:r w:rsidR="005D3786">
        <w:t>commonly</w:t>
      </w:r>
      <w:r w:rsidR="00D06218">
        <w:t xml:space="preserve"> used in premix manufacturing</w:t>
      </w:r>
      <w:r w:rsidR="002D774A">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31"/>
        <w:gridCol w:w="1675"/>
        <w:gridCol w:w="1105"/>
        <w:gridCol w:w="1169"/>
        <w:gridCol w:w="1170"/>
        <w:gridCol w:w="1169"/>
        <w:gridCol w:w="1170"/>
      </w:tblGrid>
      <w:tr w:rsidR="00474F7E" w:rsidRPr="00557FBC" w14:paraId="29B20581" w14:textId="217FA116" w:rsidTr="00CE018E">
        <w:trPr>
          <w:trHeight w:val="150"/>
        </w:trPr>
        <w:tc>
          <w:tcPr>
            <w:tcW w:w="1331" w:type="dxa"/>
            <w:vMerge w:val="restart"/>
            <w:tcBorders>
              <w:top w:val="single" w:sz="12" w:space="0" w:color="008000"/>
            </w:tcBorders>
            <w:shd w:val="clear" w:color="auto" w:fill="FFFFFF"/>
            <w:vAlign w:val="center"/>
          </w:tcPr>
          <w:p w14:paraId="2A2EABCA" w14:textId="4CDAE7D7" w:rsidR="00474F7E" w:rsidRPr="00557FBC" w:rsidRDefault="00474F7E" w:rsidP="00474F7E">
            <w:pPr>
              <w:pStyle w:val="CETBodytext"/>
              <w:jc w:val="center"/>
            </w:pPr>
            <w:r>
              <w:t>Mineral powder</w:t>
            </w:r>
          </w:p>
        </w:tc>
        <w:tc>
          <w:tcPr>
            <w:tcW w:w="1675" w:type="dxa"/>
            <w:vMerge w:val="restart"/>
            <w:tcBorders>
              <w:top w:val="single" w:sz="12" w:space="0" w:color="008000"/>
            </w:tcBorders>
            <w:shd w:val="clear" w:color="auto" w:fill="FFFFFF"/>
            <w:vAlign w:val="center"/>
          </w:tcPr>
          <w:p w14:paraId="5B81317C" w14:textId="7E00E05D" w:rsidR="00474F7E" w:rsidRPr="002E174E" w:rsidRDefault="00474F7E" w:rsidP="00474F7E">
            <w:pPr>
              <w:pStyle w:val="CETBodytext"/>
              <w:jc w:val="center"/>
            </w:pPr>
            <w:r>
              <w:t>Inerting mechanism</w:t>
            </w:r>
          </w:p>
        </w:tc>
        <w:tc>
          <w:tcPr>
            <w:tcW w:w="1105" w:type="dxa"/>
            <w:vMerge w:val="restart"/>
            <w:tcBorders>
              <w:top w:val="single" w:sz="12" w:space="0" w:color="008000"/>
            </w:tcBorders>
            <w:shd w:val="clear" w:color="auto" w:fill="FFFFFF"/>
            <w:vAlign w:val="center"/>
          </w:tcPr>
          <w:p w14:paraId="55A74705" w14:textId="1601180F" w:rsidR="00474F7E" w:rsidRDefault="00474F7E" w:rsidP="00474F7E">
            <w:pPr>
              <w:pStyle w:val="CETBodytext"/>
              <w:ind w:right="-1"/>
              <w:jc w:val="center"/>
              <w:rPr>
                <w:rFonts w:cs="Arial"/>
                <w:szCs w:val="18"/>
              </w:rPr>
            </w:pPr>
            <w:r>
              <w:rPr>
                <w:rFonts w:cs="Arial"/>
                <w:szCs w:val="18"/>
              </w:rPr>
              <w:t>T</w:t>
            </w:r>
            <w:r>
              <w:rPr>
                <w:rFonts w:cs="Arial"/>
                <w:szCs w:val="18"/>
                <w:vertAlign w:val="subscript"/>
              </w:rPr>
              <w:t>decomp</w:t>
            </w:r>
            <w:r>
              <w:rPr>
                <w:rFonts w:cs="Arial"/>
                <w:szCs w:val="18"/>
              </w:rPr>
              <w:t xml:space="preserve"> (°C)</w:t>
            </w:r>
          </w:p>
        </w:tc>
        <w:tc>
          <w:tcPr>
            <w:tcW w:w="4678" w:type="dxa"/>
            <w:gridSpan w:val="4"/>
            <w:tcBorders>
              <w:top w:val="single" w:sz="12" w:space="0" w:color="008000"/>
              <w:bottom w:val="single" w:sz="6" w:space="0" w:color="008000"/>
            </w:tcBorders>
            <w:shd w:val="clear" w:color="auto" w:fill="FFFFFF"/>
          </w:tcPr>
          <w:p w14:paraId="4EC1AAB5" w14:textId="73425598" w:rsidR="00474F7E" w:rsidRDefault="00474F7E" w:rsidP="00474F7E">
            <w:pPr>
              <w:pStyle w:val="CETBodytext"/>
              <w:ind w:right="-1"/>
              <w:jc w:val="center"/>
              <w:rPr>
                <w:rFonts w:cs="Arial"/>
                <w:szCs w:val="18"/>
              </w:rPr>
            </w:pPr>
            <w:r>
              <w:rPr>
                <w:rFonts w:cs="Arial"/>
                <w:szCs w:val="18"/>
              </w:rPr>
              <w:t>D</w:t>
            </w:r>
            <w:r>
              <w:rPr>
                <w:rFonts w:cs="Arial"/>
                <w:szCs w:val="18"/>
                <w:vertAlign w:val="subscript"/>
              </w:rPr>
              <w:t>50</w:t>
            </w:r>
            <w:r>
              <w:rPr>
                <w:rFonts w:cs="Arial"/>
                <w:szCs w:val="18"/>
              </w:rPr>
              <w:t xml:space="preserve"> [µm]</w:t>
            </w:r>
          </w:p>
        </w:tc>
      </w:tr>
      <w:tr w:rsidR="00517E32" w:rsidRPr="00557FBC" w14:paraId="7D9D8F7A" w14:textId="627549A6" w:rsidTr="00CE018E">
        <w:trPr>
          <w:trHeight w:val="150"/>
        </w:trPr>
        <w:tc>
          <w:tcPr>
            <w:tcW w:w="1331" w:type="dxa"/>
            <w:vMerge/>
            <w:tcBorders>
              <w:bottom w:val="single" w:sz="6" w:space="0" w:color="008000"/>
            </w:tcBorders>
            <w:shd w:val="clear" w:color="auto" w:fill="FFFFFF"/>
            <w:vAlign w:val="center"/>
          </w:tcPr>
          <w:p w14:paraId="53114BC8" w14:textId="77777777" w:rsidR="00474F7E" w:rsidRDefault="00474F7E" w:rsidP="00474F7E">
            <w:pPr>
              <w:pStyle w:val="CETBodytext"/>
              <w:jc w:val="center"/>
            </w:pPr>
          </w:p>
        </w:tc>
        <w:tc>
          <w:tcPr>
            <w:tcW w:w="1675" w:type="dxa"/>
            <w:vMerge/>
            <w:tcBorders>
              <w:bottom w:val="single" w:sz="6" w:space="0" w:color="008000"/>
            </w:tcBorders>
            <w:shd w:val="clear" w:color="auto" w:fill="FFFFFF"/>
            <w:vAlign w:val="center"/>
          </w:tcPr>
          <w:p w14:paraId="59950A00" w14:textId="77777777" w:rsidR="00474F7E" w:rsidRDefault="00474F7E" w:rsidP="00474F7E">
            <w:pPr>
              <w:pStyle w:val="CETBodytext"/>
              <w:jc w:val="center"/>
            </w:pPr>
          </w:p>
        </w:tc>
        <w:tc>
          <w:tcPr>
            <w:tcW w:w="1105" w:type="dxa"/>
            <w:vMerge/>
            <w:tcBorders>
              <w:bottom w:val="single" w:sz="6" w:space="0" w:color="008000"/>
            </w:tcBorders>
            <w:shd w:val="clear" w:color="auto" w:fill="FFFFFF"/>
          </w:tcPr>
          <w:p w14:paraId="13DB10F3" w14:textId="77777777" w:rsidR="00474F7E" w:rsidRDefault="00474F7E" w:rsidP="00474F7E">
            <w:pPr>
              <w:pStyle w:val="CETBodytext"/>
              <w:ind w:right="-1"/>
              <w:rPr>
                <w:rFonts w:cs="Arial"/>
                <w:szCs w:val="18"/>
              </w:rPr>
            </w:pPr>
          </w:p>
        </w:tc>
        <w:tc>
          <w:tcPr>
            <w:tcW w:w="1169" w:type="dxa"/>
            <w:tcBorders>
              <w:top w:val="single" w:sz="12" w:space="0" w:color="008000"/>
              <w:bottom w:val="single" w:sz="6" w:space="0" w:color="008000"/>
            </w:tcBorders>
            <w:shd w:val="clear" w:color="auto" w:fill="FFFFFF"/>
          </w:tcPr>
          <w:p w14:paraId="2F09AF86" w14:textId="24ADC914" w:rsidR="00474F7E" w:rsidRPr="00557FBC" w:rsidRDefault="00474F7E" w:rsidP="00474F7E">
            <w:pPr>
              <w:pStyle w:val="CETBodytext"/>
              <w:ind w:right="-1"/>
              <w:jc w:val="center"/>
              <w:rPr>
                <w:rFonts w:cs="Arial"/>
                <w:szCs w:val="18"/>
              </w:rPr>
            </w:pPr>
            <w:r>
              <w:rPr>
                <w:rFonts w:cs="Arial"/>
                <w:szCs w:val="18"/>
              </w:rPr>
              <w:t>20 – 40</w:t>
            </w:r>
          </w:p>
        </w:tc>
        <w:tc>
          <w:tcPr>
            <w:tcW w:w="1170" w:type="dxa"/>
            <w:tcBorders>
              <w:top w:val="single" w:sz="12" w:space="0" w:color="008000"/>
              <w:bottom w:val="single" w:sz="6" w:space="0" w:color="008000"/>
            </w:tcBorders>
            <w:shd w:val="clear" w:color="auto" w:fill="FFFFFF"/>
          </w:tcPr>
          <w:p w14:paraId="42A4C2E8" w14:textId="3663565F" w:rsidR="00474F7E" w:rsidRDefault="00474F7E" w:rsidP="00474F7E">
            <w:pPr>
              <w:pStyle w:val="CETBodytext"/>
              <w:ind w:right="-1"/>
              <w:jc w:val="center"/>
              <w:rPr>
                <w:rFonts w:cs="Arial"/>
                <w:szCs w:val="18"/>
              </w:rPr>
            </w:pPr>
            <w:r>
              <w:rPr>
                <w:rFonts w:cs="Arial"/>
                <w:szCs w:val="18"/>
              </w:rPr>
              <w:t>50 – 150</w:t>
            </w:r>
          </w:p>
        </w:tc>
        <w:tc>
          <w:tcPr>
            <w:tcW w:w="1169" w:type="dxa"/>
            <w:tcBorders>
              <w:top w:val="single" w:sz="12" w:space="0" w:color="008000"/>
              <w:bottom w:val="single" w:sz="6" w:space="0" w:color="008000"/>
            </w:tcBorders>
            <w:shd w:val="clear" w:color="auto" w:fill="FFFFFF"/>
          </w:tcPr>
          <w:p w14:paraId="7C326B6C" w14:textId="31EB4CE4" w:rsidR="00474F7E" w:rsidRDefault="00474F7E" w:rsidP="00474F7E">
            <w:pPr>
              <w:pStyle w:val="CETBodytext"/>
              <w:ind w:right="-1"/>
              <w:jc w:val="center"/>
              <w:rPr>
                <w:rFonts w:cs="Arial"/>
                <w:szCs w:val="18"/>
              </w:rPr>
            </w:pPr>
            <w:r>
              <w:rPr>
                <w:rFonts w:cs="Arial"/>
                <w:szCs w:val="18"/>
              </w:rPr>
              <w:t>150 – 300</w:t>
            </w:r>
          </w:p>
        </w:tc>
        <w:tc>
          <w:tcPr>
            <w:tcW w:w="1170" w:type="dxa"/>
            <w:tcBorders>
              <w:top w:val="single" w:sz="12" w:space="0" w:color="008000"/>
              <w:bottom w:val="single" w:sz="6" w:space="0" w:color="008000"/>
            </w:tcBorders>
            <w:shd w:val="clear" w:color="auto" w:fill="FFFFFF"/>
          </w:tcPr>
          <w:p w14:paraId="4A43632C" w14:textId="50D379A7" w:rsidR="00474F7E" w:rsidRDefault="00474F7E" w:rsidP="00474F7E">
            <w:pPr>
              <w:pStyle w:val="CETBodytext"/>
              <w:ind w:right="-1"/>
              <w:jc w:val="center"/>
              <w:rPr>
                <w:rFonts w:cs="Arial"/>
                <w:szCs w:val="18"/>
              </w:rPr>
            </w:pPr>
            <w:r>
              <w:rPr>
                <w:rFonts w:cs="Arial"/>
                <w:szCs w:val="18"/>
              </w:rPr>
              <w:t>380 – 700</w:t>
            </w:r>
          </w:p>
        </w:tc>
      </w:tr>
      <w:tr w:rsidR="00517E32" w:rsidRPr="00557FBC" w14:paraId="3B74D02C" w14:textId="7460A2C5" w:rsidTr="00CE018E">
        <w:tc>
          <w:tcPr>
            <w:tcW w:w="1331" w:type="dxa"/>
            <w:shd w:val="clear" w:color="auto" w:fill="FFFFFF"/>
            <w:vAlign w:val="center"/>
          </w:tcPr>
          <w:p w14:paraId="2D89FDAE" w14:textId="4D974DCD" w:rsidR="00474F7E" w:rsidRPr="00496EC0" w:rsidRDefault="00474F7E" w:rsidP="00474F7E">
            <w:pPr>
              <w:pStyle w:val="CETBodytext"/>
              <w:jc w:val="center"/>
              <w:rPr>
                <w:vertAlign w:val="subscript"/>
              </w:rPr>
            </w:pPr>
            <w:r>
              <w:t>CaCO</w:t>
            </w:r>
            <w:r>
              <w:rPr>
                <w:vertAlign w:val="subscript"/>
              </w:rPr>
              <w:t>3</w:t>
            </w:r>
          </w:p>
        </w:tc>
        <w:tc>
          <w:tcPr>
            <w:tcW w:w="1675" w:type="dxa"/>
            <w:shd w:val="clear" w:color="auto" w:fill="FFFFFF"/>
            <w:vAlign w:val="center"/>
          </w:tcPr>
          <w:p w14:paraId="21D5D18E" w14:textId="5C14BED8" w:rsidR="00474F7E" w:rsidRPr="00557FBC" w:rsidRDefault="00924848" w:rsidP="00474F7E">
            <w:pPr>
              <w:pStyle w:val="CETBodytext"/>
              <w:jc w:val="center"/>
            </w:pPr>
            <w:r>
              <w:rPr>
                <w:rFonts w:cs="Arial"/>
                <w:szCs w:val="18"/>
              </w:rPr>
              <w:t>H</w:t>
            </w:r>
            <w:r w:rsidR="00B95C59">
              <w:rPr>
                <w:rFonts w:cs="Arial"/>
                <w:szCs w:val="18"/>
              </w:rPr>
              <w:t>S-</w:t>
            </w:r>
            <w:r>
              <w:rPr>
                <w:rFonts w:cs="Arial"/>
                <w:szCs w:val="18"/>
              </w:rPr>
              <w:t xml:space="preserve">T </w:t>
            </w:r>
          </w:p>
        </w:tc>
        <w:tc>
          <w:tcPr>
            <w:tcW w:w="1105" w:type="dxa"/>
            <w:shd w:val="clear" w:color="auto" w:fill="FFFFFF"/>
            <w:vAlign w:val="center"/>
          </w:tcPr>
          <w:p w14:paraId="14275696" w14:textId="4304C4ED" w:rsidR="00474F7E" w:rsidRDefault="00474F7E" w:rsidP="00474F7E">
            <w:pPr>
              <w:pStyle w:val="CETBodytext"/>
              <w:ind w:right="-1"/>
              <w:jc w:val="center"/>
              <w:rPr>
                <w:rFonts w:cs="Arial"/>
                <w:szCs w:val="18"/>
              </w:rPr>
            </w:pPr>
            <w:r>
              <w:rPr>
                <w:rFonts w:cs="Arial"/>
                <w:szCs w:val="18"/>
              </w:rPr>
              <w:t>730</w:t>
            </w:r>
          </w:p>
        </w:tc>
        <w:tc>
          <w:tcPr>
            <w:tcW w:w="1169" w:type="dxa"/>
            <w:shd w:val="clear" w:color="auto" w:fill="FFFFFF"/>
            <w:vAlign w:val="center"/>
          </w:tcPr>
          <w:p w14:paraId="61F364A4" w14:textId="674BBB07" w:rsidR="00474F7E" w:rsidRPr="00557FBC"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6DFC7E0C" w14:textId="02DB0D24" w:rsidR="00474F7E" w:rsidRPr="00557FBC" w:rsidRDefault="00474F7E" w:rsidP="00474F7E">
            <w:pPr>
              <w:pStyle w:val="CETBodytext"/>
              <w:ind w:right="-1"/>
              <w:jc w:val="center"/>
              <w:rPr>
                <w:rFonts w:cs="Arial"/>
                <w:szCs w:val="18"/>
              </w:rPr>
            </w:pPr>
            <w:r>
              <w:rPr>
                <w:rFonts w:cs="Arial"/>
                <w:szCs w:val="18"/>
              </w:rPr>
              <w:t>X</w:t>
            </w:r>
          </w:p>
        </w:tc>
        <w:tc>
          <w:tcPr>
            <w:tcW w:w="1169" w:type="dxa"/>
            <w:shd w:val="clear" w:color="auto" w:fill="FFFFFF"/>
            <w:vAlign w:val="center"/>
          </w:tcPr>
          <w:p w14:paraId="4AC59E00" w14:textId="4C1DEFDC" w:rsidR="00474F7E"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666A17A5" w14:textId="24A61F59" w:rsidR="00474F7E" w:rsidRDefault="00474F7E" w:rsidP="00474F7E">
            <w:pPr>
              <w:pStyle w:val="CETBodytext"/>
              <w:ind w:right="-1"/>
              <w:jc w:val="center"/>
              <w:rPr>
                <w:rFonts w:cs="Arial"/>
                <w:szCs w:val="18"/>
              </w:rPr>
            </w:pPr>
            <w:r>
              <w:rPr>
                <w:rFonts w:cs="Arial"/>
                <w:szCs w:val="18"/>
              </w:rPr>
              <w:t>X (2</w:t>
            </w:r>
            <w:r w:rsidR="00517E32">
              <w:rPr>
                <w:rFonts w:cs="Arial"/>
                <w:szCs w:val="18"/>
              </w:rPr>
              <w:t xml:space="preserve"> samples</w:t>
            </w:r>
            <w:r>
              <w:rPr>
                <w:rFonts w:cs="Arial"/>
                <w:szCs w:val="18"/>
              </w:rPr>
              <w:t>)</w:t>
            </w:r>
          </w:p>
        </w:tc>
      </w:tr>
      <w:tr w:rsidR="00517E32" w:rsidRPr="00557FBC" w14:paraId="6A3590CC" w14:textId="12A12E82" w:rsidTr="00CE018E">
        <w:tc>
          <w:tcPr>
            <w:tcW w:w="1331" w:type="dxa"/>
            <w:shd w:val="clear" w:color="auto" w:fill="FFFFFF"/>
            <w:vAlign w:val="center"/>
          </w:tcPr>
          <w:p w14:paraId="0B62FCA8" w14:textId="78908870" w:rsidR="00474F7E" w:rsidRPr="00124265" w:rsidRDefault="00474F7E" w:rsidP="00474F7E">
            <w:pPr>
              <w:pStyle w:val="CETBodytext"/>
              <w:ind w:right="-1"/>
              <w:jc w:val="center"/>
              <w:rPr>
                <w:rFonts w:cs="Arial"/>
                <w:szCs w:val="18"/>
                <w:vertAlign w:val="subscript"/>
              </w:rPr>
            </w:pPr>
            <w:r>
              <w:rPr>
                <w:rFonts w:cs="Arial"/>
                <w:szCs w:val="18"/>
              </w:rPr>
              <w:t>NaHCO</w:t>
            </w:r>
            <w:r>
              <w:rPr>
                <w:rFonts w:cs="Arial"/>
                <w:szCs w:val="18"/>
                <w:vertAlign w:val="subscript"/>
              </w:rPr>
              <w:t>3</w:t>
            </w:r>
          </w:p>
        </w:tc>
        <w:tc>
          <w:tcPr>
            <w:tcW w:w="1675" w:type="dxa"/>
            <w:shd w:val="clear" w:color="auto" w:fill="FFFFFF"/>
            <w:vAlign w:val="center"/>
          </w:tcPr>
          <w:p w14:paraId="6F83763F" w14:textId="5D639FCA" w:rsidR="00474F7E" w:rsidRPr="00557FBC" w:rsidRDefault="00B95C59" w:rsidP="00474F7E">
            <w:pPr>
              <w:pStyle w:val="CETBodytext"/>
              <w:ind w:right="-1"/>
              <w:jc w:val="center"/>
              <w:rPr>
                <w:rFonts w:cs="Arial"/>
                <w:szCs w:val="18"/>
              </w:rPr>
            </w:pPr>
            <w:r>
              <w:rPr>
                <w:rFonts w:cs="Arial"/>
                <w:szCs w:val="18"/>
              </w:rPr>
              <w:t>HS-T-Ch</w:t>
            </w:r>
          </w:p>
        </w:tc>
        <w:tc>
          <w:tcPr>
            <w:tcW w:w="1105" w:type="dxa"/>
            <w:shd w:val="clear" w:color="auto" w:fill="FFFFFF"/>
            <w:vAlign w:val="center"/>
          </w:tcPr>
          <w:p w14:paraId="190AE2C8" w14:textId="29038AE5" w:rsidR="00474F7E" w:rsidRDefault="00474F7E" w:rsidP="00474F7E">
            <w:pPr>
              <w:pStyle w:val="CETBodytext"/>
              <w:ind w:right="-1"/>
              <w:jc w:val="center"/>
              <w:rPr>
                <w:rFonts w:cs="Arial"/>
                <w:szCs w:val="18"/>
              </w:rPr>
            </w:pPr>
            <w:r>
              <w:rPr>
                <w:rFonts w:cs="Arial"/>
                <w:szCs w:val="18"/>
              </w:rPr>
              <w:t>130</w:t>
            </w:r>
          </w:p>
        </w:tc>
        <w:tc>
          <w:tcPr>
            <w:tcW w:w="1169" w:type="dxa"/>
            <w:shd w:val="clear" w:color="auto" w:fill="FFFFFF"/>
            <w:vAlign w:val="center"/>
          </w:tcPr>
          <w:p w14:paraId="69E07EBA" w14:textId="6A343DE3" w:rsidR="00474F7E" w:rsidRPr="00557FBC"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681B9412" w14:textId="61B458BB" w:rsidR="00474F7E" w:rsidRPr="00557FBC" w:rsidRDefault="00474F7E" w:rsidP="00474F7E">
            <w:pPr>
              <w:pStyle w:val="CETBodytext"/>
              <w:ind w:right="-1"/>
              <w:jc w:val="center"/>
              <w:rPr>
                <w:rFonts w:cs="Arial"/>
                <w:szCs w:val="18"/>
              </w:rPr>
            </w:pPr>
            <w:r>
              <w:rPr>
                <w:rFonts w:cs="Arial"/>
                <w:szCs w:val="18"/>
              </w:rPr>
              <w:t>X (2</w:t>
            </w:r>
            <w:r w:rsidR="00517E32">
              <w:rPr>
                <w:rFonts w:cs="Arial"/>
                <w:szCs w:val="18"/>
              </w:rPr>
              <w:t xml:space="preserve"> samples</w:t>
            </w:r>
            <w:r>
              <w:rPr>
                <w:rFonts w:cs="Arial"/>
                <w:szCs w:val="18"/>
              </w:rPr>
              <w:t>)</w:t>
            </w:r>
          </w:p>
        </w:tc>
        <w:tc>
          <w:tcPr>
            <w:tcW w:w="1169" w:type="dxa"/>
            <w:shd w:val="clear" w:color="auto" w:fill="FFFFFF"/>
            <w:vAlign w:val="center"/>
          </w:tcPr>
          <w:p w14:paraId="73DE43DE" w14:textId="3387AD74" w:rsidR="00474F7E"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5B4B98B7" w14:textId="50CA4C32" w:rsidR="00474F7E" w:rsidRDefault="00474F7E" w:rsidP="00474F7E">
            <w:pPr>
              <w:pStyle w:val="CETBodytext"/>
              <w:ind w:right="-1"/>
              <w:jc w:val="center"/>
              <w:rPr>
                <w:rFonts w:cs="Arial"/>
                <w:szCs w:val="18"/>
              </w:rPr>
            </w:pPr>
            <w:r>
              <w:rPr>
                <w:rFonts w:cs="Arial"/>
                <w:szCs w:val="18"/>
              </w:rPr>
              <w:t>X</w:t>
            </w:r>
          </w:p>
        </w:tc>
      </w:tr>
      <w:tr w:rsidR="00517E32" w:rsidRPr="00557FBC" w14:paraId="0D7592B2" w14:textId="56AA4BDF" w:rsidTr="00CE018E">
        <w:tc>
          <w:tcPr>
            <w:tcW w:w="1331" w:type="dxa"/>
            <w:shd w:val="clear" w:color="auto" w:fill="FFFFFF"/>
            <w:vAlign w:val="center"/>
          </w:tcPr>
          <w:p w14:paraId="3EA98C03" w14:textId="4AEE6551" w:rsidR="00474F7E" w:rsidRDefault="00474F7E" w:rsidP="00474F7E">
            <w:pPr>
              <w:pStyle w:val="CETBodytext"/>
              <w:ind w:right="-1"/>
              <w:jc w:val="center"/>
              <w:rPr>
                <w:rFonts w:cs="Arial"/>
                <w:szCs w:val="18"/>
              </w:rPr>
            </w:pPr>
            <w:r>
              <w:rPr>
                <w:rFonts w:cs="Arial"/>
                <w:szCs w:val="18"/>
              </w:rPr>
              <w:t>NaCl</w:t>
            </w:r>
          </w:p>
        </w:tc>
        <w:tc>
          <w:tcPr>
            <w:tcW w:w="1675" w:type="dxa"/>
            <w:shd w:val="clear" w:color="auto" w:fill="FFFFFF"/>
            <w:vAlign w:val="center"/>
          </w:tcPr>
          <w:p w14:paraId="096D1BAC" w14:textId="078063B4" w:rsidR="00474F7E" w:rsidRPr="00557FBC" w:rsidRDefault="00B95C59" w:rsidP="00474F7E">
            <w:pPr>
              <w:pStyle w:val="CETBodytext"/>
              <w:ind w:right="-1"/>
              <w:jc w:val="center"/>
              <w:rPr>
                <w:rFonts w:cs="Arial"/>
                <w:szCs w:val="18"/>
              </w:rPr>
            </w:pPr>
            <w:r>
              <w:rPr>
                <w:rFonts w:cs="Arial"/>
                <w:szCs w:val="18"/>
              </w:rPr>
              <w:t>HS-T-Ch</w:t>
            </w:r>
          </w:p>
        </w:tc>
        <w:tc>
          <w:tcPr>
            <w:tcW w:w="1105" w:type="dxa"/>
            <w:shd w:val="clear" w:color="auto" w:fill="FFFFFF"/>
            <w:vAlign w:val="center"/>
          </w:tcPr>
          <w:p w14:paraId="27E70785" w14:textId="07F44205" w:rsidR="00474F7E" w:rsidRDefault="00474F7E" w:rsidP="00474F7E">
            <w:pPr>
              <w:pStyle w:val="CETBodytext"/>
              <w:ind w:right="-1"/>
              <w:jc w:val="center"/>
              <w:rPr>
                <w:rFonts w:cs="Arial"/>
                <w:szCs w:val="18"/>
              </w:rPr>
            </w:pPr>
            <w:r>
              <w:rPr>
                <w:rFonts w:cs="Arial"/>
                <w:szCs w:val="18"/>
              </w:rPr>
              <w:t>890</w:t>
            </w:r>
          </w:p>
        </w:tc>
        <w:tc>
          <w:tcPr>
            <w:tcW w:w="1169" w:type="dxa"/>
            <w:shd w:val="clear" w:color="auto" w:fill="FFFFFF"/>
            <w:vAlign w:val="center"/>
          </w:tcPr>
          <w:p w14:paraId="44A42F18" w14:textId="5428711E" w:rsidR="00474F7E" w:rsidRPr="00557FBC"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23CDB11C" w14:textId="49C18D00" w:rsidR="00474F7E" w:rsidRPr="00557FBC" w:rsidRDefault="00474F7E" w:rsidP="00474F7E">
            <w:pPr>
              <w:pStyle w:val="CETBodytext"/>
              <w:ind w:right="-1"/>
              <w:jc w:val="center"/>
              <w:rPr>
                <w:rFonts w:cs="Arial"/>
                <w:szCs w:val="18"/>
              </w:rPr>
            </w:pPr>
            <w:r>
              <w:rPr>
                <w:rFonts w:cs="Arial"/>
                <w:szCs w:val="18"/>
              </w:rPr>
              <w:t>X</w:t>
            </w:r>
          </w:p>
        </w:tc>
        <w:tc>
          <w:tcPr>
            <w:tcW w:w="1169" w:type="dxa"/>
            <w:shd w:val="clear" w:color="auto" w:fill="FFFFFF"/>
            <w:vAlign w:val="center"/>
          </w:tcPr>
          <w:p w14:paraId="7867A452" w14:textId="16241101" w:rsidR="00474F7E"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7FED4215" w14:textId="4A301CB0" w:rsidR="00474F7E" w:rsidRDefault="00474F7E" w:rsidP="00474F7E">
            <w:pPr>
              <w:pStyle w:val="CETBodytext"/>
              <w:ind w:right="-1"/>
              <w:jc w:val="center"/>
              <w:rPr>
                <w:rFonts w:cs="Arial"/>
                <w:szCs w:val="18"/>
              </w:rPr>
            </w:pPr>
            <w:r>
              <w:rPr>
                <w:rFonts w:cs="Arial"/>
                <w:szCs w:val="18"/>
              </w:rPr>
              <w:t>X</w:t>
            </w:r>
          </w:p>
        </w:tc>
      </w:tr>
      <w:tr w:rsidR="00517E32" w:rsidRPr="00557FBC" w14:paraId="752A7983" w14:textId="537A41B7" w:rsidTr="00CE018E">
        <w:tc>
          <w:tcPr>
            <w:tcW w:w="1331" w:type="dxa"/>
            <w:shd w:val="clear" w:color="auto" w:fill="FFFFFF"/>
            <w:vAlign w:val="center"/>
          </w:tcPr>
          <w:p w14:paraId="1B97683B" w14:textId="0CA3DBD8" w:rsidR="00474F7E" w:rsidRDefault="00474F7E" w:rsidP="00474F7E">
            <w:pPr>
              <w:pStyle w:val="CETBodytext"/>
              <w:ind w:right="-1"/>
              <w:jc w:val="center"/>
              <w:rPr>
                <w:rFonts w:cs="Arial"/>
                <w:szCs w:val="18"/>
              </w:rPr>
            </w:pPr>
            <w:r>
              <w:rPr>
                <w:rFonts w:cs="Arial"/>
                <w:szCs w:val="18"/>
              </w:rPr>
              <w:t>MgO</w:t>
            </w:r>
          </w:p>
        </w:tc>
        <w:tc>
          <w:tcPr>
            <w:tcW w:w="1675" w:type="dxa"/>
            <w:shd w:val="clear" w:color="auto" w:fill="FFFFFF"/>
            <w:vAlign w:val="center"/>
          </w:tcPr>
          <w:p w14:paraId="1A865CF4" w14:textId="3288749F" w:rsidR="00474F7E" w:rsidRPr="00557FBC" w:rsidRDefault="00924848" w:rsidP="00474F7E">
            <w:pPr>
              <w:pStyle w:val="CETBodytext"/>
              <w:ind w:right="-1"/>
              <w:jc w:val="center"/>
              <w:rPr>
                <w:rFonts w:cs="Arial"/>
                <w:szCs w:val="18"/>
              </w:rPr>
            </w:pPr>
            <w:r>
              <w:rPr>
                <w:rFonts w:cs="Arial"/>
                <w:szCs w:val="18"/>
              </w:rPr>
              <w:t>H</w:t>
            </w:r>
            <w:r w:rsidR="00B95C59">
              <w:rPr>
                <w:rFonts w:cs="Arial"/>
                <w:szCs w:val="18"/>
              </w:rPr>
              <w:t>S</w:t>
            </w:r>
          </w:p>
        </w:tc>
        <w:tc>
          <w:tcPr>
            <w:tcW w:w="1105" w:type="dxa"/>
            <w:shd w:val="clear" w:color="auto" w:fill="FFFFFF"/>
            <w:vAlign w:val="center"/>
          </w:tcPr>
          <w:p w14:paraId="796B480B" w14:textId="40957097" w:rsidR="00474F7E" w:rsidRDefault="00474F7E" w:rsidP="00474F7E">
            <w:pPr>
              <w:pStyle w:val="CETBodytext"/>
              <w:ind w:right="-1"/>
              <w:jc w:val="center"/>
              <w:rPr>
                <w:rFonts w:cs="Arial"/>
                <w:szCs w:val="18"/>
              </w:rPr>
            </w:pPr>
            <w:r>
              <w:rPr>
                <w:rFonts w:cs="Arial"/>
                <w:szCs w:val="18"/>
              </w:rPr>
              <w:t>&gt;2800</w:t>
            </w:r>
          </w:p>
        </w:tc>
        <w:tc>
          <w:tcPr>
            <w:tcW w:w="1169" w:type="dxa"/>
            <w:shd w:val="clear" w:color="auto" w:fill="FFFFFF"/>
            <w:vAlign w:val="center"/>
          </w:tcPr>
          <w:p w14:paraId="76341829" w14:textId="7124C669" w:rsidR="00474F7E" w:rsidRPr="00557FBC"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7E414BD4" w14:textId="5720BA3F" w:rsidR="00474F7E" w:rsidRPr="00557FBC" w:rsidRDefault="00474F7E" w:rsidP="00474F7E">
            <w:pPr>
              <w:pStyle w:val="CETBodytext"/>
              <w:ind w:right="-1"/>
              <w:jc w:val="center"/>
              <w:rPr>
                <w:rFonts w:cs="Arial"/>
                <w:szCs w:val="18"/>
              </w:rPr>
            </w:pPr>
            <w:r>
              <w:rPr>
                <w:rFonts w:cs="Arial"/>
                <w:szCs w:val="18"/>
              </w:rPr>
              <w:t>X</w:t>
            </w:r>
          </w:p>
        </w:tc>
        <w:tc>
          <w:tcPr>
            <w:tcW w:w="1169" w:type="dxa"/>
            <w:shd w:val="clear" w:color="auto" w:fill="FFFFFF"/>
            <w:vAlign w:val="center"/>
          </w:tcPr>
          <w:p w14:paraId="5CAD8523" w14:textId="0E5F99DD" w:rsidR="00474F7E"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0E772972" w14:textId="3B125ABF" w:rsidR="00474F7E" w:rsidRDefault="00474F7E" w:rsidP="00474F7E">
            <w:pPr>
              <w:pStyle w:val="CETBodytext"/>
              <w:ind w:right="-1"/>
              <w:jc w:val="center"/>
              <w:rPr>
                <w:rFonts w:cs="Arial"/>
                <w:szCs w:val="18"/>
              </w:rPr>
            </w:pPr>
            <w:r>
              <w:rPr>
                <w:rFonts w:cs="Arial"/>
                <w:szCs w:val="18"/>
              </w:rPr>
              <w:t>X</w:t>
            </w:r>
          </w:p>
        </w:tc>
      </w:tr>
      <w:tr w:rsidR="00517E32" w:rsidRPr="00557FBC" w14:paraId="5D5B4104" w14:textId="3B0E1623" w:rsidTr="00CE018E">
        <w:tc>
          <w:tcPr>
            <w:tcW w:w="1331" w:type="dxa"/>
            <w:shd w:val="clear" w:color="auto" w:fill="FFFFFF"/>
            <w:vAlign w:val="center"/>
          </w:tcPr>
          <w:p w14:paraId="0C0787DD" w14:textId="57C12EAE" w:rsidR="00474F7E" w:rsidRPr="00D95DF8" w:rsidRDefault="00474F7E" w:rsidP="00474F7E">
            <w:pPr>
              <w:pStyle w:val="CETBodytext"/>
              <w:ind w:right="-1"/>
              <w:jc w:val="center"/>
              <w:rPr>
                <w:rFonts w:cs="Arial"/>
                <w:szCs w:val="18"/>
                <w:vertAlign w:val="subscript"/>
              </w:rPr>
            </w:pPr>
            <w:r>
              <w:rPr>
                <w:rFonts w:cs="Arial"/>
                <w:szCs w:val="18"/>
              </w:rPr>
              <w:t>ZnSO</w:t>
            </w:r>
            <w:r>
              <w:rPr>
                <w:rFonts w:cs="Arial"/>
                <w:szCs w:val="18"/>
                <w:vertAlign w:val="subscript"/>
              </w:rPr>
              <w:t>4</w:t>
            </w:r>
          </w:p>
        </w:tc>
        <w:tc>
          <w:tcPr>
            <w:tcW w:w="1675" w:type="dxa"/>
            <w:shd w:val="clear" w:color="auto" w:fill="FFFFFF"/>
            <w:vAlign w:val="center"/>
          </w:tcPr>
          <w:p w14:paraId="17F3F078" w14:textId="5BBBEB75" w:rsidR="00474F7E" w:rsidRPr="00557FBC" w:rsidRDefault="00B95C59" w:rsidP="00474F7E">
            <w:pPr>
              <w:pStyle w:val="CETBodytext"/>
              <w:ind w:right="-1"/>
              <w:jc w:val="center"/>
              <w:rPr>
                <w:rFonts w:cs="Arial"/>
                <w:szCs w:val="18"/>
              </w:rPr>
            </w:pPr>
            <w:r>
              <w:rPr>
                <w:rFonts w:cs="Arial"/>
                <w:szCs w:val="18"/>
              </w:rPr>
              <w:t>HS-T</w:t>
            </w:r>
          </w:p>
        </w:tc>
        <w:tc>
          <w:tcPr>
            <w:tcW w:w="1105" w:type="dxa"/>
            <w:shd w:val="clear" w:color="auto" w:fill="FFFFFF"/>
            <w:vAlign w:val="center"/>
          </w:tcPr>
          <w:p w14:paraId="3CAFA4AA" w14:textId="400D223A" w:rsidR="00474F7E" w:rsidRPr="00557FBC" w:rsidRDefault="00474F7E" w:rsidP="00474F7E">
            <w:pPr>
              <w:pStyle w:val="CETBodytext"/>
              <w:ind w:right="-1"/>
              <w:jc w:val="center"/>
              <w:rPr>
                <w:rFonts w:cs="Arial"/>
                <w:szCs w:val="18"/>
              </w:rPr>
            </w:pPr>
            <w:r>
              <w:rPr>
                <w:rFonts w:cs="Arial"/>
                <w:szCs w:val="18"/>
              </w:rPr>
              <w:t>680</w:t>
            </w:r>
          </w:p>
        </w:tc>
        <w:tc>
          <w:tcPr>
            <w:tcW w:w="1169" w:type="dxa"/>
            <w:shd w:val="clear" w:color="auto" w:fill="FFFFFF"/>
            <w:vAlign w:val="center"/>
          </w:tcPr>
          <w:p w14:paraId="7D1CA238" w14:textId="73CF407E" w:rsidR="00474F7E" w:rsidRPr="00557FBC" w:rsidRDefault="00474F7E" w:rsidP="00474F7E">
            <w:pPr>
              <w:pStyle w:val="CETBodytext"/>
              <w:ind w:right="-1"/>
              <w:jc w:val="center"/>
              <w:rPr>
                <w:rFonts w:cs="Arial"/>
                <w:szCs w:val="18"/>
              </w:rPr>
            </w:pPr>
          </w:p>
        </w:tc>
        <w:tc>
          <w:tcPr>
            <w:tcW w:w="1170" w:type="dxa"/>
            <w:shd w:val="clear" w:color="auto" w:fill="FFFFFF"/>
            <w:vAlign w:val="center"/>
          </w:tcPr>
          <w:p w14:paraId="724822CB" w14:textId="33062F66" w:rsidR="00474F7E" w:rsidRPr="00557FBC" w:rsidRDefault="00474F7E" w:rsidP="00474F7E">
            <w:pPr>
              <w:pStyle w:val="CETBodytext"/>
              <w:ind w:right="-1"/>
              <w:jc w:val="center"/>
              <w:rPr>
                <w:rFonts w:cs="Arial"/>
                <w:szCs w:val="18"/>
              </w:rPr>
            </w:pPr>
            <w:r>
              <w:rPr>
                <w:rFonts w:cs="Arial"/>
                <w:szCs w:val="18"/>
              </w:rPr>
              <w:t>X</w:t>
            </w:r>
          </w:p>
        </w:tc>
        <w:tc>
          <w:tcPr>
            <w:tcW w:w="1169" w:type="dxa"/>
            <w:shd w:val="clear" w:color="auto" w:fill="FFFFFF"/>
            <w:vAlign w:val="center"/>
          </w:tcPr>
          <w:p w14:paraId="26F19510" w14:textId="77777777" w:rsidR="00474F7E" w:rsidRDefault="00474F7E" w:rsidP="00474F7E">
            <w:pPr>
              <w:pStyle w:val="CETBodytext"/>
              <w:ind w:right="-1"/>
              <w:jc w:val="center"/>
              <w:rPr>
                <w:rFonts w:cs="Arial"/>
                <w:szCs w:val="18"/>
              </w:rPr>
            </w:pPr>
          </w:p>
        </w:tc>
        <w:tc>
          <w:tcPr>
            <w:tcW w:w="1170" w:type="dxa"/>
            <w:shd w:val="clear" w:color="auto" w:fill="FFFFFF"/>
            <w:vAlign w:val="center"/>
          </w:tcPr>
          <w:p w14:paraId="491D301D" w14:textId="77777777" w:rsidR="00474F7E" w:rsidRDefault="00474F7E" w:rsidP="00474F7E">
            <w:pPr>
              <w:pStyle w:val="CETBodytext"/>
              <w:ind w:right="-1"/>
              <w:jc w:val="center"/>
              <w:rPr>
                <w:rFonts w:cs="Arial"/>
                <w:szCs w:val="18"/>
              </w:rPr>
            </w:pPr>
          </w:p>
        </w:tc>
      </w:tr>
      <w:tr w:rsidR="00517E32" w:rsidRPr="00557FBC" w14:paraId="7BCE764A" w14:textId="6AAC3A5D" w:rsidTr="00CE018E">
        <w:tc>
          <w:tcPr>
            <w:tcW w:w="1331" w:type="dxa"/>
            <w:shd w:val="clear" w:color="auto" w:fill="FFFFFF"/>
            <w:vAlign w:val="center"/>
          </w:tcPr>
          <w:p w14:paraId="178BAE2C" w14:textId="42EF776D" w:rsidR="00474F7E" w:rsidRDefault="00474F7E" w:rsidP="00474F7E">
            <w:pPr>
              <w:pStyle w:val="CETBodytext"/>
              <w:ind w:right="-1"/>
              <w:jc w:val="center"/>
              <w:rPr>
                <w:rFonts w:cs="Arial"/>
                <w:szCs w:val="18"/>
              </w:rPr>
            </w:pPr>
            <w:r>
              <w:rPr>
                <w:rFonts w:cs="Arial"/>
                <w:szCs w:val="18"/>
              </w:rPr>
              <w:t>ZnO</w:t>
            </w:r>
          </w:p>
        </w:tc>
        <w:tc>
          <w:tcPr>
            <w:tcW w:w="1675" w:type="dxa"/>
            <w:shd w:val="clear" w:color="auto" w:fill="FFFFFF"/>
            <w:vAlign w:val="center"/>
          </w:tcPr>
          <w:p w14:paraId="64A5879A" w14:textId="37EEB7FA" w:rsidR="00474F7E" w:rsidRPr="00557FBC" w:rsidRDefault="00924848" w:rsidP="00474F7E">
            <w:pPr>
              <w:pStyle w:val="CETBodytext"/>
              <w:ind w:right="-1"/>
              <w:jc w:val="center"/>
              <w:rPr>
                <w:rFonts w:cs="Arial"/>
                <w:szCs w:val="18"/>
              </w:rPr>
            </w:pPr>
            <w:r>
              <w:rPr>
                <w:rFonts w:cs="Arial"/>
                <w:szCs w:val="18"/>
              </w:rPr>
              <w:t>H</w:t>
            </w:r>
            <w:r w:rsidR="00B95C59">
              <w:rPr>
                <w:rFonts w:cs="Arial"/>
                <w:szCs w:val="18"/>
              </w:rPr>
              <w:t>S</w:t>
            </w:r>
          </w:p>
        </w:tc>
        <w:tc>
          <w:tcPr>
            <w:tcW w:w="1105" w:type="dxa"/>
            <w:shd w:val="clear" w:color="auto" w:fill="FFFFFF"/>
            <w:vAlign w:val="center"/>
          </w:tcPr>
          <w:p w14:paraId="52354584" w14:textId="52E6EEF3" w:rsidR="00474F7E" w:rsidRDefault="00474F7E" w:rsidP="00474F7E">
            <w:pPr>
              <w:pStyle w:val="CETBodytext"/>
              <w:ind w:right="-1"/>
              <w:jc w:val="center"/>
              <w:rPr>
                <w:rFonts w:cs="Arial"/>
                <w:szCs w:val="18"/>
              </w:rPr>
            </w:pPr>
            <w:r>
              <w:rPr>
                <w:rFonts w:cs="Arial"/>
                <w:szCs w:val="18"/>
              </w:rPr>
              <w:t>2300</w:t>
            </w:r>
          </w:p>
        </w:tc>
        <w:tc>
          <w:tcPr>
            <w:tcW w:w="1169" w:type="dxa"/>
            <w:shd w:val="clear" w:color="auto" w:fill="FFFFFF"/>
            <w:vAlign w:val="center"/>
          </w:tcPr>
          <w:p w14:paraId="43F33B8F" w14:textId="756998DB" w:rsidR="00474F7E" w:rsidRPr="00557FBC" w:rsidRDefault="00474F7E" w:rsidP="00474F7E">
            <w:pPr>
              <w:pStyle w:val="CETBodytext"/>
              <w:ind w:right="-1"/>
              <w:jc w:val="center"/>
              <w:rPr>
                <w:rFonts w:cs="Arial"/>
                <w:szCs w:val="18"/>
              </w:rPr>
            </w:pPr>
            <w:r>
              <w:rPr>
                <w:rFonts w:cs="Arial"/>
                <w:szCs w:val="18"/>
              </w:rPr>
              <w:t>X</w:t>
            </w:r>
          </w:p>
        </w:tc>
        <w:tc>
          <w:tcPr>
            <w:tcW w:w="1170" w:type="dxa"/>
            <w:shd w:val="clear" w:color="auto" w:fill="FFFFFF"/>
            <w:vAlign w:val="center"/>
          </w:tcPr>
          <w:p w14:paraId="2AF9D026" w14:textId="77777777" w:rsidR="00474F7E" w:rsidRPr="00557FBC" w:rsidRDefault="00474F7E" w:rsidP="00474F7E">
            <w:pPr>
              <w:pStyle w:val="CETBodytext"/>
              <w:ind w:right="-1"/>
              <w:jc w:val="center"/>
              <w:rPr>
                <w:rFonts w:cs="Arial"/>
                <w:szCs w:val="18"/>
              </w:rPr>
            </w:pPr>
          </w:p>
        </w:tc>
        <w:tc>
          <w:tcPr>
            <w:tcW w:w="1169" w:type="dxa"/>
            <w:shd w:val="clear" w:color="auto" w:fill="FFFFFF"/>
            <w:vAlign w:val="center"/>
          </w:tcPr>
          <w:p w14:paraId="6B8F732C" w14:textId="77777777" w:rsidR="00474F7E" w:rsidRPr="00557FBC" w:rsidRDefault="00474F7E" w:rsidP="00474F7E">
            <w:pPr>
              <w:pStyle w:val="CETBodytext"/>
              <w:ind w:right="-1"/>
              <w:jc w:val="center"/>
              <w:rPr>
                <w:rFonts w:cs="Arial"/>
                <w:szCs w:val="18"/>
              </w:rPr>
            </w:pPr>
          </w:p>
        </w:tc>
        <w:tc>
          <w:tcPr>
            <w:tcW w:w="1170" w:type="dxa"/>
            <w:shd w:val="clear" w:color="auto" w:fill="FFFFFF"/>
            <w:vAlign w:val="center"/>
          </w:tcPr>
          <w:p w14:paraId="4EF6C010" w14:textId="77777777" w:rsidR="00474F7E" w:rsidRPr="00557FBC" w:rsidRDefault="00474F7E" w:rsidP="00474F7E">
            <w:pPr>
              <w:pStyle w:val="CETBodytext"/>
              <w:ind w:right="-1"/>
              <w:jc w:val="center"/>
              <w:rPr>
                <w:rFonts w:cs="Arial"/>
                <w:szCs w:val="18"/>
              </w:rPr>
            </w:pPr>
          </w:p>
        </w:tc>
      </w:tr>
    </w:tbl>
    <w:p w14:paraId="3D1254DE" w14:textId="77777777" w:rsidR="00073523" w:rsidRDefault="00073523" w:rsidP="00B22ED1">
      <w:pPr>
        <w:pStyle w:val="CETBodytext"/>
      </w:pPr>
    </w:p>
    <w:p w14:paraId="50B6FEEC" w14:textId="31A9A8FB" w:rsidR="00B22ED1" w:rsidRDefault="00B37373" w:rsidP="00B22ED1">
      <w:pPr>
        <w:pStyle w:val="CETBodytext"/>
      </w:pPr>
      <w:r>
        <w:t>Each inerting category</w:t>
      </w:r>
      <w:r w:rsidR="004B0372">
        <w:t xml:space="preserve"> includes </w:t>
      </w:r>
      <w:r w:rsidR="005876D6">
        <w:t xml:space="preserve">two minerals </w:t>
      </w:r>
      <w:r w:rsidR="00290541">
        <w:t xml:space="preserve">with </w:t>
      </w:r>
      <w:r w:rsidR="00FC376E">
        <w:t>distinct</w:t>
      </w:r>
      <w:r w:rsidR="00290541">
        <w:t xml:space="preserve"> </w:t>
      </w:r>
      <w:r w:rsidR="00FC376E">
        <w:t>physical properties</w:t>
      </w:r>
      <w:r w:rsidR="0051564C">
        <w:t xml:space="preserve">, such as </w:t>
      </w:r>
      <w:r>
        <w:t>NaHCO</w:t>
      </w:r>
      <w:r>
        <w:rPr>
          <w:vertAlign w:val="subscript"/>
        </w:rPr>
        <w:t>3</w:t>
      </w:r>
      <w:r>
        <w:t xml:space="preserve"> and NaCl (</w:t>
      </w:r>
      <w:r w:rsidR="00993736">
        <w:t xml:space="preserve">which are </w:t>
      </w:r>
      <w:r>
        <w:t>classified as HS-T-Ch)</w:t>
      </w:r>
      <w:r w:rsidR="00596DB9">
        <w:t xml:space="preserve">, </w:t>
      </w:r>
      <w:r w:rsidR="00485037">
        <w:t xml:space="preserve">with </w:t>
      </w:r>
      <w:r>
        <w:t>differ</w:t>
      </w:r>
      <w:r w:rsidR="00F92CBE">
        <w:t xml:space="preserve">ent </w:t>
      </w:r>
      <w:r w:rsidR="00D6130D">
        <w:t>thermal decomposition temperatures (</w:t>
      </w:r>
      <w:r>
        <w:t>T</w:t>
      </w:r>
      <w:r>
        <w:rPr>
          <w:vertAlign w:val="subscript"/>
        </w:rPr>
        <w:t>decomp</w:t>
      </w:r>
      <w:r w:rsidR="00D6130D">
        <w:t>)</w:t>
      </w:r>
      <w:r w:rsidR="001D5075">
        <w:t xml:space="preserve">. </w:t>
      </w:r>
      <w:r w:rsidR="007260B4">
        <w:t xml:space="preserve">This enabled </w:t>
      </w:r>
      <w:r w:rsidR="005F3478">
        <w:t xml:space="preserve">an </w:t>
      </w:r>
      <w:r w:rsidR="005F3478">
        <w:lastRenderedPageBreak/>
        <w:t>evaluation</w:t>
      </w:r>
      <w:r w:rsidR="00FD370A">
        <w:t xml:space="preserve"> </w:t>
      </w:r>
      <w:r w:rsidR="00CB7EF6">
        <w:t>of</w:t>
      </w:r>
      <w:r>
        <w:t xml:space="preserve"> T</w:t>
      </w:r>
      <w:r>
        <w:rPr>
          <w:vertAlign w:val="subscript"/>
        </w:rPr>
        <w:t>decomp</w:t>
      </w:r>
      <w:r>
        <w:t>’s influence on inerting efficiency</w:t>
      </w:r>
      <w:r w:rsidR="005F3478">
        <w:t xml:space="preserve">. </w:t>
      </w:r>
      <w:r w:rsidR="00B22ED1">
        <w:t>Similar to organic powders, mineral powders were sieved into various PSD ranges (</w:t>
      </w:r>
      <w:r w:rsidR="00B22ED1">
        <w:fldChar w:fldCharType="begin"/>
      </w:r>
      <w:r w:rsidR="00B22ED1">
        <w:instrText xml:space="preserve"> REF _Ref182838249 \h </w:instrText>
      </w:r>
      <w:r w:rsidR="00B22ED1">
        <w:fldChar w:fldCharType="separate"/>
      </w:r>
      <w:r w:rsidR="00474CB2">
        <w:t xml:space="preserve">Table </w:t>
      </w:r>
      <w:r w:rsidR="00474CB2">
        <w:rPr>
          <w:noProof/>
        </w:rPr>
        <w:t>1</w:t>
      </w:r>
      <w:r w:rsidR="00B22ED1">
        <w:fldChar w:fldCharType="end"/>
      </w:r>
      <w:r w:rsidR="00B22ED1">
        <w:t>) to evaluate the influence of particle size on inerting efficiency, improve</w:t>
      </w:r>
      <w:r w:rsidR="00213206">
        <w:t xml:space="preserve"> </w:t>
      </w:r>
      <w:r w:rsidR="00B22ED1">
        <w:t>mixing quality</w:t>
      </w:r>
      <w:r w:rsidR="00B900A4">
        <w:t xml:space="preserve"> (reducing </w:t>
      </w:r>
      <w:r w:rsidR="00EA35CE">
        <w:t>polydispersity)</w:t>
      </w:r>
      <w:r w:rsidR="00B22ED1">
        <w:t xml:space="preserve">, and enable </w:t>
      </w:r>
      <w:r w:rsidR="00324020">
        <w:t xml:space="preserve">PSD </w:t>
      </w:r>
      <w:r w:rsidR="00F51217">
        <w:t>parameter</w:t>
      </w:r>
      <w:r w:rsidR="00324020">
        <w:t>s</w:t>
      </w:r>
      <w:r w:rsidR="00F51217">
        <w:t xml:space="preserve"> adjustments </w:t>
      </w:r>
      <w:r w:rsidR="00401E56">
        <w:t>in the predictive model</w:t>
      </w:r>
      <w:r w:rsidR="000B77DA">
        <w:t xml:space="preserve">. These bounded </w:t>
      </w:r>
      <w:r w:rsidR="00512BEB">
        <w:t xml:space="preserve">PSD ranges </w:t>
      </w:r>
      <w:r w:rsidR="00C0139A">
        <w:t xml:space="preserve">also ensure </w:t>
      </w:r>
      <w:r w:rsidR="00B22ED1">
        <w:t xml:space="preserve">comparable </w:t>
      </w:r>
      <w:r w:rsidR="00D203AE">
        <w:t>characteristic diameters</w:t>
      </w:r>
      <w:r w:rsidR="005009D5">
        <w:t xml:space="preserve"> between the mineral samples</w:t>
      </w:r>
      <w:r w:rsidR="00CB7576">
        <w:t>, facilitating</w:t>
      </w:r>
      <w:r w:rsidR="00A2297C">
        <w:t xml:space="preserve"> the </w:t>
      </w:r>
      <w:r w:rsidR="00B22ED1">
        <w:t>evaluation of</w:t>
      </w:r>
      <w:r w:rsidR="006B78E0">
        <w:t xml:space="preserve"> the effects</w:t>
      </w:r>
      <w:r w:rsidR="00245C31">
        <w:t xml:space="preserve"> of</w:t>
      </w:r>
      <w:r w:rsidR="00B22ED1">
        <w:t xml:space="preserve"> inerting mechanisms. </w:t>
      </w:r>
    </w:p>
    <w:p w14:paraId="712283AD" w14:textId="39C91DEC" w:rsidR="004327AD" w:rsidRDefault="005F2E03" w:rsidP="00673C11">
      <w:pPr>
        <w:pStyle w:val="CETheadingx"/>
      </w:pPr>
      <w:r>
        <w:t>E</w:t>
      </w:r>
      <w:r w:rsidR="009E2EB2">
        <w:t>xperimental characterization</w:t>
      </w:r>
      <w:r w:rsidR="00162E7A">
        <w:t xml:space="preserve"> of MIE, P</w:t>
      </w:r>
      <w:r w:rsidR="00162E7A">
        <w:rPr>
          <w:vertAlign w:val="subscript"/>
        </w:rPr>
        <w:t>max</w:t>
      </w:r>
      <w:r w:rsidR="00162E7A">
        <w:t xml:space="preserve">, </w:t>
      </w:r>
      <w:r w:rsidR="003C106F">
        <w:t>and K</w:t>
      </w:r>
      <w:r w:rsidR="003C106F">
        <w:rPr>
          <w:vertAlign w:val="subscript"/>
        </w:rPr>
        <w:t>St</w:t>
      </w:r>
    </w:p>
    <w:p w14:paraId="0930E878" w14:textId="4B1DFA93" w:rsidR="009E2EB2" w:rsidRPr="00CE018E" w:rsidRDefault="00CB1F22" w:rsidP="009E2EB2">
      <w:pPr>
        <w:pStyle w:val="CETBodytext"/>
      </w:pPr>
      <w:r>
        <w:t xml:space="preserve">The MIE of organic-mineral mixtures was </w:t>
      </w:r>
      <w:r w:rsidR="00607652">
        <w:t>determined</w:t>
      </w:r>
      <w:r>
        <w:t xml:space="preserve"> </w:t>
      </w:r>
      <w:r w:rsidR="00497FB6">
        <w:t xml:space="preserve">at ignition delay times ranging from 120 to 150 ms, </w:t>
      </w:r>
      <w:r w:rsidR="00053786">
        <w:rPr>
          <w:color w:val="000000"/>
        </w:rPr>
        <w:t>with an inductance of 1</w:t>
      </w:r>
      <w:r w:rsidR="00143AAB">
        <w:rPr>
          <w:color w:val="000000"/>
        </w:rPr>
        <w:t xml:space="preserve"> mH</w:t>
      </w:r>
      <w:r w:rsidR="007137D8">
        <w:rPr>
          <w:color w:val="000000"/>
        </w:rPr>
        <w:t xml:space="preserve"> </w:t>
      </w:r>
      <w:r w:rsidR="00DB06AB">
        <w:rPr>
          <w:color w:val="000000"/>
        </w:rPr>
        <w:t xml:space="preserve">to </w:t>
      </w:r>
      <w:r w:rsidR="00053786">
        <w:rPr>
          <w:color w:val="000000"/>
        </w:rPr>
        <w:t>simulat</w:t>
      </w:r>
      <w:r w:rsidR="00DB06AB">
        <w:rPr>
          <w:color w:val="000000"/>
        </w:rPr>
        <w:t>e</w:t>
      </w:r>
      <w:r w:rsidR="00053786">
        <w:rPr>
          <w:color w:val="000000"/>
        </w:rPr>
        <w:t xml:space="preserve"> incendiary ignition sources</w:t>
      </w:r>
      <w:r w:rsidR="00235B07">
        <w:rPr>
          <w:color w:val="000000"/>
        </w:rPr>
        <w:t xml:space="preserve"> </w:t>
      </w:r>
      <w:sdt>
        <w:sdtPr>
          <w:rPr>
            <w:color w:val="000000"/>
          </w:rPr>
          <w:tag w:val="MENDELEY_CITATION_v3_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"/>
          <w:id w:val="15286465"/>
          <w:placeholder>
            <w:docPart w:val="DefaultPlaceholder_-1854013440"/>
          </w:placeholder>
        </w:sdtPr>
        <w:sdtContent>
          <w:r w:rsidR="009F3C9B" w:rsidRPr="009F3C9B">
            <w:rPr>
              <w:color w:val="000000"/>
            </w:rPr>
            <w:t>(Eckhoff, 2016)</w:t>
          </w:r>
        </w:sdtContent>
      </w:sdt>
      <w:r w:rsidR="0008790D">
        <w:rPr>
          <w:color w:val="000000"/>
        </w:rPr>
        <w:t xml:space="preserve">. </w:t>
      </w:r>
      <w:r w:rsidR="00DE2A67">
        <w:rPr>
          <w:color w:val="000000"/>
        </w:rPr>
        <w:t>T</w:t>
      </w:r>
      <w:r w:rsidR="00212C89">
        <w:rPr>
          <w:color w:val="000000"/>
        </w:rPr>
        <w:t xml:space="preserve">he </w:t>
      </w:r>
      <w:r w:rsidR="00806173">
        <w:rPr>
          <w:color w:val="000000"/>
        </w:rPr>
        <w:t>dust mixture mass</w:t>
      </w:r>
      <w:r w:rsidR="009E104B">
        <w:rPr>
          <w:color w:val="000000"/>
        </w:rPr>
        <w:t xml:space="preserve"> </w:t>
      </w:r>
      <w:r w:rsidR="00806173">
        <w:rPr>
          <w:color w:val="000000"/>
        </w:rPr>
        <w:t>was</w:t>
      </w:r>
      <w:r w:rsidR="001F464B">
        <w:rPr>
          <w:color w:val="000000"/>
        </w:rPr>
        <w:t xml:space="preserve"> </w:t>
      </w:r>
      <w:r w:rsidR="00FA0C8D">
        <w:rPr>
          <w:color w:val="000000"/>
        </w:rPr>
        <w:t xml:space="preserve">set </w:t>
      </w:r>
      <w:r w:rsidR="004A2346">
        <w:rPr>
          <w:color w:val="000000"/>
        </w:rPr>
        <w:t xml:space="preserve">according to </w:t>
      </w:r>
      <w:r w:rsidR="009B4E37">
        <w:rPr>
          <w:color w:val="000000"/>
        </w:rPr>
        <w:t>t</w:t>
      </w:r>
      <w:r w:rsidR="00806173">
        <w:rPr>
          <w:color w:val="000000"/>
        </w:rPr>
        <w:t xml:space="preserve">he </w:t>
      </w:r>
      <w:r w:rsidR="007A7D85">
        <w:rPr>
          <w:color w:val="000000"/>
        </w:rPr>
        <w:t>i</w:t>
      </w:r>
      <w:r w:rsidR="003178BD">
        <w:rPr>
          <w:color w:val="000000"/>
        </w:rPr>
        <w:t>gnitable</w:t>
      </w:r>
      <w:r w:rsidR="007A7D85">
        <w:rPr>
          <w:color w:val="000000"/>
        </w:rPr>
        <w:t xml:space="preserve"> range of the pure organic powders</w:t>
      </w:r>
      <w:r w:rsidR="00382398">
        <w:rPr>
          <w:color w:val="000000"/>
        </w:rPr>
        <w:t>, capped</w:t>
      </w:r>
      <w:r w:rsidR="00E709E5">
        <w:rPr>
          <w:color w:val="000000"/>
        </w:rPr>
        <w:t xml:space="preserve"> at</w:t>
      </w:r>
      <w:r w:rsidR="00570D05">
        <w:rPr>
          <w:color w:val="000000"/>
        </w:rPr>
        <w:t xml:space="preserve"> </w:t>
      </w:r>
      <w:r w:rsidR="0021466A">
        <w:rPr>
          <w:color w:val="000000"/>
        </w:rPr>
        <w:t xml:space="preserve">3.6 g </w:t>
      </w:r>
      <w:r w:rsidR="00D80E86">
        <w:rPr>
          <w:color w:val="000000"/>
        </w:rPr>
        <w:t>(</w:t>
      </w:r>
      <w:r w:rsidR="00204705">
        <w:rPr>
          <w:color w:val="000000"/>
        </w:rPr>
        <w:t xml:space="preserve">nominal </w:t>
      </w:r>
      <w:r w:rsidR="0045790F">
        <w:rPr>
          <w:color w:val="000000"/>
        </w:rPr>
        <w:t xml:space="preserve">dust cloud concentration </w:t>
      </w:r>
      <w:r w:rsidR="00204705">
        <w:rPr>
          <w:color w:val="000000"/>
        </w:rPr>
        <w:t>close to</w:t>
      </w:r>
      <w:r w:rsidR="00497FB6">
        <w:rPr>
          <w:color w:val="000000"/>
        </w:rPr>
        <w:t xml:space="preserve"> </w:t>
      </w:r>
      <w:r w:rsidR="0045790F">
        <w:rPr>
          <w:color w:val="000000"/>
        </w:rPr>
        <w:t>3000 g/m</w:t>
      </w:r>
      <w:r w:rsidR="0045790F">
        <w:rPr>
          <w:color w:val="000000"/>
          <w:sz w:val="20"/>
          <w:szCs w:val="22"/>
          <w:vertAlign w:val="superscript"/>
        </w:rPr>
        <w:t>3</w:t>
      </w:r>
      <w:r w:rsidR="0045790F">
        <w:rPr>
          <w:color w:val="000000"/>
          <w:sz w:val="20"/>
          <w:szCs w:val="22"/>
        </w:rPr>
        <w:t>)</w:t>
      </w:r>
      <w:r w:rsidR="0045790F">
        <w:rPr>
          <w:color w:val="000000"/>
        </w:rPr>
        <w:t xml:space="preserve"> </w:t>
      </w:r>
      <w:r w:rsidR="006D1AD1">
        <w:rPr>
          <w:color w:val="000000"/>
        </w:rPr>
        <w:t xml:space="preserve">in </w:t>
      </w:r>
      <w:r w:rsidR="005D2CEE">
        <w:rPr>
          <w:color w:val="000000"/>
        </w:rPr>
        <w:t>line</w:t>
      </w:r>
      <w:r w:rsidR="006D1AD1">
        <w:rPr>
          <w:color w:val="000000"/>
        </w:rPr>
        <w:t xml:space="preserve"> with </w:t>
      </w:r>
      <w:r w:rsidR="00DC7A79">
        <w:rPr>
          <w:color w:val="000000"/>
        </w:rPr>
        <w:t xml:space="preserve">potential ATEX scenarios </w:t>
      </w:r>
      <w:r w:rsidR="00341B2E">
        <w:rPr>
          <w:color w:val="000000"/>
        </w:rPr>
        <w:t xml:space="preserve">and </w:t>
      </w:r>
      <w:r w:rsidR="00EE5A40">
        <w:rPr>
          <w:color w:val="000000"/>
        </w:rPr>
        <w:t xml:space="preserve">good practices </w:t>
      </w:r>
      <w:r w:rsidR="00931370">
        <w:rPr>
          <w:color w:val="000000"/>
        </w:rPr>
        <w:t>(</w:t>
      </w:r>
      <w:sdt>
        <w:sdtPr>
          <w:rPr>
            <w:color w:val="000000"/>
          </w:rPr>
          <w:tag w:val="MENDELEY_CITATION_v3_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"/>
          <w:id w:val="815923356"/>
          <w:placeholder>
            <w:docPart w:val="DefaultPlaceholder_-1854013440"/>
          </w:placeholder>
        </w:sdtPr>
        <w:sdtContent>
          <w:r w:rsidR="009F3C9B" w:rsidRPr="009F3C9B">
            <w:rPr>
              <w:color w:val="000000"/>
            </w:rPr>
            <w:t>ASTM E2019-03R19</w:t>
          </w:r>
        </w:sdtContent>
      </w:sdt>
      <w:r w:rsidR="00931370">
        <w:rPr>
          <w:color w:val="000000"/>
        </w:rPr>
        <w:t>)</w:t>
      </w:r>
      <w:r w:rsidR="00E22908">
        <w:rPr>
          <w:color w:val="000000"/>
        </w:rPr>
        <w:t xml:space="preserve">. </w:t>
      </w:r>
    </w:p>
    <w:p w14:paraId="0D3DDCEA" w14:textId="55EFB49F" w:rsidR="00C5404B" w:rsidRDefault="00812259" w:rsidP="00673C11">
      <w:pPr>
        <w:pStyle w:val="CETBodytext"/>
        <w:rPr>
          <w:color w:val="000000"/>
        </w:rPr>
      </w:pPr>
      <w:r w:rsidRPr="00AF77D2">
        <w:rPr>
          <w:color w:val="000000"/>
        </w:rPr>
        <w:t>E</w:t>
      </w:r>
      <w:r w:rsidR="002069C7" w:rsidRPr="00AF77D2">
        <w:rPr>
          <w:color w:val="000000"/>
        </w:rPr>
        <w:t>xplosion severity</w:t>
      </w:r>
      <w:r w:rsidR="007E5166">
        <w:rPr>
          <w:color w:val="000000"/>
        </w:rPr>
        <w:t xml:space="preserve"> (P</w:t>
      </w:r>
      <w:r w:rsidR="007E5166">
        <w:rPr>
          <w:color w:val="000000"/>
          <w:vertAlign w:val="subscript"/>
        </w:rPr>
        <w:t>max</w:t>
      </w:r>
      <w:r w:rsidR="00A24A0C">
        <w:rPr>
          <w:color w:val="000000"/>
        </w:rPr>
        <w:t xml:space="preserve"> and K</w:t>
      </w:r>
      <w:r w:rsidR="00A24A0C">
        <w:rPr>
          <w:color w:val="000000"/>
          <w:vertAlign w:val="subscript"/>
        </w:rPr>
        <w:t>St</w:t>
      </w:r>
      <w:r w:rsidR="00A24A0C">
        <w:rPr>
          <w:color w:val="000000"/>
        </w:rPr>
        <w:t>)</w:t>
      </w:r>
      <w:r w:rsidR="00DA11A2">
        <w:rPr>
          <w:color w:val="000000"/>
        </w:rPr>
        <w:t xml:space="preserve"> was characterized </w:t>
      </w:r>
      <w:r w:rsidR="00E754EB">
        <w:rPr>
          <w:color w:val="000000"/>
        </w:rPr>
        <w:t xml:space="preserve">using </w:t>
      </w:r>
      <w:r w:rsidR="00C64AD1">
        <w:rPr>
          <w:color w:val="000000"/>
        </w:rPr>
        <w:t xml:space="preserve">the 20-L Siwek sphere equipped with a rebound nozzle </w:t>
      </w:r>
      <w:r w:rsidR="00B35418">
        <w:rPr>
          <w:color w:val="000000"/>
        </w:rPr>
        <w:t>and</w:t>
      </w:r>
      <w:r w:rsidR="00A1640B">
        <w:rPr>
          <w:color w:val="000000"/>
        </w:rPr>
        <w:t xml:space="preserve"> two</w:t>
      </w:r>
      <w:r w:rsidR="00E23A4E">
        <w:rPr>
          <w:color w:val="000000"/>
        </w:rPr>
        <w:t xml:space="preserve"> </w:t>
      </w:r>
      <w:r w:rsidR="00CF5FF8">
        <w:rPr>
          <w:color w:val="000000"/>
        </w:rPr>
        <w:t xml:space="preserve">5 kJ </w:t>
      </w:r>
      <w:r w:rsidR="00E23A4E">
        <w:rPr>
          <w:color w:val="000000"/>
        </w:rPr>
        <w:t>pyrotechnic ignitors</w:t>
      </w:r>
      <w:r w:rsidR="0096352B">
        <w:rPr>
          <w:color w:val="000000"/>
        </w:rPr>
        <w:t xml:space="preserve">, following </w:t>
      </w:r>
      <w:sdt>
        <w:sdtPr>
          <w:rPr>
            <w:color w:val="000000"/>
          </w:rPr>
          <w:tag w:val="MENDELEY_CITATION_v3_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"/>
          <w:id w:val="930468892"/>
          <w:placeholder>
            <w:docPart w:val="DefaultPlaceholder_-1854013440"/>
          </w:placeholder>
        </w:sdtPr>
        <w:sdtContent>
          <w:r w:rsidR="009F3C9B" w:rsidRPr="009F3C9B">
            <w:rPr>
              <w:color w:val="000000"/>
            </w:rPr>
            <w:t>ISO/IEC 80079-20-2:2016</w:t>
          </w:r>
        </w:sdtContent>
      </w:sdt>
      <w:r w:rsidR="00B35418">
        <w:rPr>
          <w:color w:val="000000"/>
        </w:rPr>
        <w:t>.</w:t>
      </w:r>
      <w:r w:rsidR="008D2CFC">
        <w:rPr>
          <w:color w:val="000000"/>
        </w:rPr>
        <w:t xml:space="preserve"> </w:t>
      </w:r>
      <w:r w:rsidR="00264C67">
        <w:rPr>
          <w:color w:val="000000"/>
        </w:rPr>
        <w:t>Mixture</w:t>
      </w:r>
      <w:r w:rsidR="00463A34">
        <w:rPr>
          <w:color w:val="000000"/>
        </w:rPr>
        <w:t xml:space="preserve"> </w:t>
      </w:r>
      <w:r w:rsidR="00A0575A">
        <w:rPr>
          <w:color w:val="000000"/>
        </w:rPr>
        <w:t xml:space="preserve">concentrations </w:t>
      </w:r>
      <w:r w:rsidR="00031909">
        <w:rPr>
          <w:color w:val="000000"/>
        </w:rPr>
        <w:t xml:space="preserve">were determined </w:t>
      </w:r>
      <w:r w:rsidR="005B76CD">
        <w:rPr>
          <w:color w:val="000000"/>
        </w:rPr>
        <w:t xml:space="preserve">based </w:t>
      </w:r>
      <w:r w:rsidR="006C0FBD">
        <w:rPr>
          <w:color w:val="000000"/>
        </w:rPr>
        <w:t xml:space="preserve">on the </w:t>
      </w:r>
      <w:r w:rsidR="00EB46AA">
        <w:rPr>
          <w:color w:val="000000"/>
        </w:rPr>
        <w:t>concentration</w:t>
      </w:r>
      <w:r w:rsidR="00AF77D2">
        <w:rPr>
          <w:color w:val="000000"/>
        </w:rPr>
        <w:t xml:space="preserve"> ranges</w:t>
      </w:r>
      <w:r w:rsidR="00EB46AA">
        <w:rPr>
          <w:color w:val="000000"/>
        </w:rPr>
        <w:t xml:space="preserve"> </w:t>
      </w:r>
      <w:r w:rsidR="00A01333">
        <w:rPr>
          <w:color w:val="000000"/>
        </w:rPr>
        <w:t>at which</w:t>
      </w:r>
      <w:r w:rsidR="0025138C">
        <w:rPr>
          <w:color w:val="000000"/>
        </w:rPr>
        <w:t xml:space="preserve"> </w:t>
      </w:r>
      <w:r w:rsidR="004524FE">
        <w:rPr>
          <w:color w:val="000000"/>
        </w:rPr>
        <w:t xml:space="preserve">the pure components </w:t>
      </w:r>
      <w:r w:rsidR="007C5CE7">
        <w:rPr>
          <w:color w:val="000000"/>
        </w:rPr>
        <w:t xml:space="preserve">exhibited </w:t>
      </w:r>
      <w:r w:rsidR="00675B28">
        <w:rPr>
          <w:color w:val="000000"/>
        </w:rPr>
        <w:t xml:space="preserve">their </w:t>
      </w:r>
      <w:r w:rsidR="00E3004B">
        <w:rPr>
          <w:color w:val="000000"/>
        </w:rPr>
        <w:t>K</w:t>
      </w:r>
      <w:r w:rsidR="00E3004B">
        <w:rPr>
          <w:color w:val="000000"/>
          <w:vertAlign w:val="subscript"/>
        </w:rPr>
        <w:t>St</w:t>
      </w:r>
      <w:r w:rsidR="00491F5F">
        <w:rPr>
          <w:color w:val="000000"/>
        </w:rPr>
        <w:t xml:space="preserve"> values</w:t>
      </w:r>
      <w:r w:rsidR="00A90F92">
        <w:rPr>
          <w:color w:val="000000"/>
        </w:rPr>
        <w:t xml:space="preserve">, ensuring </w:t>
      </w:r>
      <w:r w:rsidR="00106002">
        <w:rPr>
          <w:color w:val="000000"/>
        </w:rPr>
        <w:t>comparable fuel-equivalence</w:t>
      </w:r>
      <w:r w:rsidR="00B22C1A">
        <w:rPr>
          <w:color w:val="000000"/>
        </w:rPr>
        <w:t xml:space="preserve"> </w:t>
      </w:r>
      <w:r w:rsidR="00106002">
        <w:rPr>
          <w:color w:val="000000"/>
        </w:rPr>
        <w:t>ratio</w:t>
      </w:r>
      <w:r w:rsidR="00AB70F0">
        <w:rPr>
          <w:color w:val="000000"/>
        </w:rPr>
        <w:t>s</w:t>
      </w:r>
      <w:r w:rsidR="004D5347">
        <w:rPr>
          <w:color w:val="000000"/>
        </w:rPr>
        <w:t xml:space="preserve"> and optimiz</w:t>
      </w:r>
      <w:r w:rsidR="00990649">
        <w:rPr>
          <w:color w:val="000000"/>
        </w:rPr>
        <w:t>ing</w:t>
      </w:r>
      <w:r w:rsidR="004D5347">
        <w:rPr>
          <w:color w:val="000000"/>
        </w:rPr>
        <w:t xml:space="preserve"> the experimental trials to determine the</w:t>
      </w:r>
      <w:r w:rsidR="00A16468">
        <w:rPr>
          <w:color w:val="000000"/>
        </w:rPr>
        <w:t xml:space="preserve"> K</w:t>
      </w:r>
      <w:r w:rsidR="00A16468">
        <w:rPr>
          <w:color w:val="000000"/>
          <w:vertAlign w:val="subscript"/>
        </w:rPr>
        <w:t>St</w:t>
      </w:r>
      <w:r w:rsidR="00A16468">
        <w:rPr>
          <w:color w:val="000000"/>
        </w:rPr>
        <w:t xml:space="preserve"> value of the mixture</w:t>
      </w:r>
      <w:r w:rsidR="0079269F">
        <w:rPr>
          <w:color w:val="000000"/>
        </w:rPr>
        <w:t xml:space="preserve">. </w:t>
      </w:r>
      <w:r w:rsidR="00BE363D">
        <w:rPr>
          <w:color w:val="000000"/>
        </w:rPr>
        <w:t xml:space="preserve">Concentrations </w:t>
      </w:r>
      <w:r w:rsidR="001A6FA6">
        <w:rPr>
          <w:color w:val="000000"/>
        </w:rPr>
        <w:t xml:space="preserve">within the 20-L sphere </w:t>
      </w:r>
      <w:r w:rsidR="00E36301">
        <w:rPr>
          <w:color w:val="000000"/>
        </w:rPr>
        <w:t xml:space="preserve">were </w:t>
      </w:r>
      <w:r w:rsidR="00725EEB">
        <w:rPr>
          <w:color w:val="000000"/>
        </w:rPr>
        <w:t>capped at</w:t>
      </w:r>
      <w:r w:rsidR="00773888">
        <w:rPr>
          <w:color w:val="000000"/>
        </w:rPr>
        <w:t xml:space="preserve"> </w:t>
      </w:r>
      <w:r w:rsidR="009B00DF">
        <w:rPr>
          <w:color w:val="000000"/>
        </w:rPr>
        <w:t>2500 g/m</w:t>
      </w:r>
      <w:r w:rsidR="009B00DF">
        <w:rPr>
          <w:color w:val="000000"/>
          <w:vertAlign w:val="superscript"/>
        </w:rPr>
        <w:t>3</w:t>
      </w:r>
      <w:r w:rsidR="009B00DF">
        <w:rPr>
          <w:color w:val="000000"/>
        </w:rPr>
        <w:t xml:space="preserve"> </w:t>
      </w:r>
      <w:r w:rsidR="00B819E5">
        <w:rPr>
          <w:color w:val="000000"/>
        </w:rPr>
        <w:t xml:space="preserve">to </w:t>
      </w:r>
      <w:r w:rsidR="00C61B8E">
        <w:rPr>
          <w:color w:val="000000"/>
        </w:rPr>
        <w:t>minimize</w:t>
      </w:r>
      <w:r w:rsidR="002D105C">
        <w:rPr>
          <w:color w:val="000000"/>
        </w:rPr>
        <w:t xml:space="preserve"> </w:t>
      </w:r>
      <w:r w:rsidR="0048229E">
        <w:rPr>
          <w:color w:val="000000"/>
        </w:rPr>
        <w:t>turbulence level</w:t>
      </w:r>
      <w:r w:rsidR="00F50A52">
        <w:rPr>
          <w:color w:val="000000"/>
        </w:rPr>
        <w:t>s</w:t>
      </w:r>
      <w:r w:rsidR="00202D31">
        <w:rPr>
          <w:color w:val="000000"/>
        </w:rPr>
        <w:t xml:space="preserve"> and oxygen content </w:t>
      </w:r>
      <w:r w:rsidR="0028744F">
        <w:rPr>
          <w:color w:val="000000"/>
        </w:rPr>
        <w:t xml:space="preserve">disturbances </w:t>
      </w:r>
      <w:r w:rsidR="00211106">
        <w:rPr>
          <w:color w:val="000000"/>
        </w:rPr>
        <w:t>before ignition</w:t>
      </w:r>
      <w:r w:rsidR="00BF016F">
        <w:rPr>
          <w:color w:val="000000"/>
        </w:rPr>
        <w:t xml:space="preserve">. </w:t>
      </w:r>
    </w:p>
    <w:p w14:paraId="0E9BF922" w14:textId="623929F4" w:rsidR="00425BA5" w:rsidRDefault="00373266" w:rsidP="00425BA5">
      <w:pPr>
        <w:pStyle w:val="CETheadingx"/>
      </w:pPr>
      <w:r>
        <w:t>Experimental plan</w:t>
      </w:r>
    </w:p>
    <w:p w14:paraId="05E8AADA" w14:textId="6F486BD6" w:rsidR="00204705" w:rsidRDefault="00A45AE9" w:rsidP="005207DD">
      <w:pPr>
        <w:pStyle w:val="CETBodytext"/>
      </w:pPr>
      <w:r>
        <w:t xml:space="preserve">The selection of </w:t>
      </w:r>
      <w:r w:rsidR="00E52401">
        <w:t>organic-mineral mixtures</w:t>
      </w:r>
      <w:r w:rsidR="005207DD">
        <w:t xml:space="preserve"> </w:t>
      </w:r>
      <w:r w:rsidR="00424E82">
        <w:t xml:space="preserve">followed a </w:t>
      </w:r>
      <w:r w:rsidR="0055404E">
        <w:t>Design of Experiments (DoE)</w:t>
      </w:r>
      <w:r w:rsidR="009157EF">
        <w:t xml:space="preserve"> approach</w:t>
      </w:r>
      <w:r w:rsidR="004152B0">
        <w:t>,</w:t>
      </w:r>
      <w:r w:rsidR="007F4C52">
        <w:t xml:space="preserve"> combining </w:t>
      </w:r>
      <w:r w:rsidR="005408AF">
        <w:t xml:space="preserve">full factorial </w:t>
      </w:r>
      <w:r w:rsidR="00F76A9D">
        <w:t xml:space="preserve">screening </w:t>
      </w:r>
      <w:r w:rsidR="004172B9">
        <w:t xml:space="preserve">analyses </w:t>
      </w:r>
      <w:r w:rsidR="000B6A64">
        <w:t xml:space="preserve">with </w:t>
      </w:r>
      <w:r w:rsidR="00FE267C">
        <w:t xml:space="preserve">response surface </w:t>
      </w:r>
      <w:r w:rsidR="00F97B20">
        <w:t>methodology</w:t>
      </w:r>
      <w:r w:rsidR="00AF77D2">
        <w:t xml:space="preserve"> (RSM)</w:t>
      </w:r>
      <w:r w:rsidR="006336BC">
        <w:t xml:space="preserve">. Factors </w:t>
      </w:r>
      <w:r w:rsidR="00C317BF">
        <w:t xml:space="preserve">considered </w:t>
      </w:r>
      <w:r w:rsidR="00D40D61">
        <w:t>included fuel fraction</w:t>
      </w:r>
      <w:r w:rsidR="00A62092">
        <w:t xml:space="preserve">, PSD </w:t>
      </w:r>
      <w:r w:rsidR="003525E2">
        <w:t>of both components</w:t>
      </w:r>
      <w:r w:rsidR="00C115A4">
        <w:t xml:space="preserve"> </w:t>
      </w:r>
      <w:r w:rsidR="008D6916">
        <w:t xml:space="preserve">and inerting </w:t>
      </w:r>
      <w:r w:rsidR="007F5DA2">
        <w:t xml:space="preserve">mechanism. </w:t>
      </w:r>
      <w:r w:rsidR="00154C47">
        <w:t xml:space="preserve">The initial experimental plans </w:t>
      </w:r>
      <w:r w:rsidR="000B530C">
        <w:t xml:space="preserve">were </w:t>
      </w:r>
      <w:r w:rsidR="00345A9A">
        <w:t xml:space="preserve">supplemented with </w:t>
      </w:r>
      <w:r w:rsidR="00FF69B2">
        <w:t xml:space="preserve">additional </w:t>
      </w:r>
      <w:r w:rsidR="00BF14AF">
        <w:t xml:space="preserve">tests involving </w:t>
      </w:r>
      <w:r w:rsidR="005D2DB5">
        <w:t xml:space="preserve">powders </w:t>
      </w:r>
      <w:r w:rsidR="00B46CC7">
        <w:t xml:space="preserve">with distinct </w:t>
      </w:r>
      <w:r w:rsidR="0000602D">
        <w:t xml:space="preserve">chemical properties to validate </w:t>
      </w:r>
      <w:r w:rsidR="00AB1702">
        <w:t xml:space="preserve">correlations </w:t>
      </w:r>
      <w:r w:rsidR="001B4359">
        <w:t xml:space="preserve">and </w:t>
      </w:r>
      <w:r w:rsidR="00FD6C18">
        <w:t>address gaps</w:t>
      </w:r>
      <w:r w:rsidR="00F90BFF">
        <w:t>.</w:t>
      </w:r>
      <w:r w:rsidR="00492096">
        <w:t xml:space="preserve"> </w:t>
      </w:r>
      <w:r w:rsidR="0025661F">
        <w:t xml:space="preserve">For </w:t>
      </w:r>
      <w:r w:rsidR="00DB07BD">
        <w:t>example</w:t>
      </w:r>
      <w:r w:rsidR="0025661F">
        <w:t xml:space="preserve">, </w:t>
      </w:r>
      <w:r w:rsidR="002044FF">
        <w:t xml:space="preserve">worst-case </w:t>
      </w:r>
      <w:r w:rsidR="0005434B">
        <w:t>scenarios</w:t>
      </w:r>
      <w:r w:rsidR="003C6276">
        <w:t xml:space="preserve"> were investigated</w:t>
      </w:r>
      <w:r w:rsidR="00793C3B">
        <w:t xml:space="preserve">, such as </w:t>
      </w:r>
      <w:r w:rsidR="004D6798">
        <w:t xml:space="preserve">highly reactive </w:t>
      </w:r>
      <w:r w:rsidR="00745634">
        <w:t xml:space="preserve">organic particles </w:t>
      </w:r>
      <w:r w:rsidR="002F3A29">
        <w:t>(St-2, MIE &lt; 10 mJ)</w:t>
      </w:r>
      <w:r w:rsidR="006F12C7">
        <w:t xml:space="preserve"> mixed with coarse mineral</w:t>
      </w:r>
      <w:r w:rsidR="00BF058B">
        <w:t xml:space="preserve">s exhibiting </w:t>
      </w:r>
      <w:r w:rsidR="002F3A29">
        <w:t xml:space="preserve">HS inerting. </w:t>
      </w:r>
      <w:r w:rsidR="00F54D56">
        <w:t>90% of the</w:t>
      </w:r>
      <w:r w:rsidR="00AF77D2" w:rsidRPr="00AF77D2">
        <w:t xml:space="preserve"> experimental data</w:t>
      </w:r>
      <w:r w:rsidR="00F54D56">
        <w:t>base</w:t>
      </w:r>
      <w:r w:rsidR="00AF77D2" w:rsidRPr="00AF77D2">
        <w:t xml:space="preserve">, consisting of </w:t>
      </w:r>
      <w:r w:rsidR="00F54D56">
        <w:t>215</w:t>
      </w:r>
      <w:r w:rsidR="00AF77D2" w:rsidRPr="00AF77D2">
        <w:t xml:space="preserve"> </w:t>
      </w:r>
      <w:r w:rsidR="00AF77D2">
        <w:t>MIE</w:t>
      </w:r>
      <w:r w:rsidR="00AF77D2" w:rsidRPr="00AF77D2">
        <w:t xml:space="preserve"> tests and </w:t>
      </w:r>
      <w:r w:rsidR="00F54D56">
        <w:t>210</w:t>
      </w:r>
      <w:r w:rsidR="00AF77D2">
        <w:t xml:space="preserve"> K</w:t>
      </w:r>
      <w:r w:rsidR="00552E30">
        <w:rPr>
          <w:vertAlign w:val="subscript"/>
        </w:rPr>
        <w:t>St</w:t>
      </w:r>
      <w:r w:rsidR="00AF77D2">
        <w:t xml:space="preserve"> determination</w:t>
      </w:r>
      <w:r w:rsidR="00AF77D2" w:rsidRPr="00AF77D2">
        <w:t xml:space="preserve"> tests, </w:t>
      </w:r>
      <w:r w:rsidR="00F56FE0">
        <w:t>was</w:t>
      </w:r>
      <w:r w:rsidR="00531377">
        <w:t xml:space="preserve"> used</w:t>
      </w:r>
      <w:r w:rsidR="00D944FC">
        <w:t xml:space="preserve"> to train </w:t>
      </w:r>
      <w:r w:rsidR="005D19AF">
        <w:t>empirical models</w:t>
      </w:r>
      <w:r w:rsidR="00F54D56">
        <w:t xml:space="preserve"> and the remaining 10% for valida</w:t>
      </w:r>
      <w:r w:rsidR="003F42F9">
        <w:t xml:space="preserve">te them. </w:t>
      </w:r>
    </w:p>
    <w:p w14:paraId="3B484F9B" w14:textId="313079E4" w:rsidR="00387288" w:rsidRDefault="00387288" w:rsidP="00387288">
      <w:pPr>
        <w:pStyle w:val="CETheadingx"/>
      </w:pPr>
      <w:r>
        <w:t xml:space="preserve">Model development </w:t>
      </w:r>
    </w:p>
    <w:p w14:paraId="1FA99C4A" w14:textId="4D15ECC4" w:rsidR="00C63A66" w:rsidRDefault="007A0B11" w:rsidP="007A0B11">
      <w:pPr>
        <w:pStyle w:val="CETBodytext"/>
        <w:rPr>
          <w:color w:val="000000"/>
        </w:rPr>
      </w:pPr>
      <w:r>
        <w:t xml:space="preserve">The predictive model for MIE was developed </w:t>
      </w:r>
      <w:r w:rsidR="00E040E8">
        <w:t xml:space="preserve">using </w:t>
      </w:r>
      <w:r w:rsidR="00F02865">
        <w:t xml:space="preserve">the </w:t>
      </w:r>
      <w:r>
        <w:t>harmonic model</w:t>
      </w:r>
      <w:r w:rsidR="00051FF8">
        <w:t xml:space="preserve"> framework</w:t>
      </w:r>
      <w:r w:rsidR="007B122A">
        <w:t xml:space="preserve">, which has </w:t>
      </w:r>
      <w:r w:rsidR="00B157F1">
        <w:t xml:space="preserve">demonstrated </w:t>
      </w:r>
      <w:r w:rsidR="009336F7">
        <w:t xml:space="preserve">high </w:t>
      </w:r>
      <w:r w:rsidR="006E75B7">
        <w:t xml:space="preserve">predictive proficiency </w:t>
      </w:r>
      <w:r>
        <w:t xml:space="preserve">for combustible powder mixtures </w:t>
      </w:r>
      <w:sdt>
        <w:sdtPr>
          <w:rPr>
            <w:color w:val="000000"/>
          </w:rPr>
          <w:tag w:val="MENDELEY_CITATION_v3_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"/>
          <w:id w:val="1842656453"/>
          <w:placeholder>
            <w:docPart w:val="6AFA1DAFA4614DF79EF1018D274B99FE"/>
          </w:placeholder>
        </w:sdtPr>
        <w:sdtContent>
          <w:r w:rsidR="009F3C9B" w:rsidRPr="009F3C9B">
            <w:rPr>
              <w:color w:val="000000"/>
            </w:rPr>
            <w:t>(Dufaud et al., 2012; Hosseinzadeh et al., 2015)</w:t>
          </w:r>
        </w:sdtContent>
      </w:sdt>
      <w:r>
        <w:rPr>
          <w:color w:val="000000"/>
        </w:rPr>
        <w:t>.</w:t>
      </w:r>
      <w:r w:rsidR="00866742">
        <w:rPr>
          <w:color w:val="000000"/>
        </w:rPr>
        <w:t xml:space="preserve"> I</w:t>
      </w:r>
      <w:r>
        <w:rPr>
          <w:color w:val="000000"/>
        </w:rPr>
        <w:t>nerting effect</w:t>
      </w:r>
      <w:r w:rsidR="00F22797">
        <w:rPr>
          <w:color w:val="000000"/>
        </w:rPr>
        <w:t>s</w:t>
      </w:r>
      <w:r w:rsidR="00E76C5A">
        <w:rPr>
          <w:color w:val="000000"/>
        </w:rPr>
        <w:t xml:space="preserve"> </w:t>
      </w:r>
      <w:r>
        <w:rPr>
          <w:color w:val="000000"/>
        </w:rPr>
        <w:t xml:space="preserve">were </w:t>
      </w:r>
      <w:r w:rsidR="001E2234">
        <w:rPr>
          <w:color w:val="000000"/>
        </w:rPr>
        <w:t xml:space="preserve">modeled </w:t>
      </w:r>
      <w:r w:rsidR="00935C3D">
        <w:rPr>
          <w:color w:val="000000"/>
        </w:rPr>
        <w:t xml:space="preserve">using </w:t>
      </w:r>
      <w:r>
        <w:rPr>
          <w:color w:val="000000"/>
        </w:rPr>
        <w:t xml:space="preserve">a logistic function, </w:t>
      </w:r>
      <w:r w:rsidR="00672596">
        <w:rPr>
          <w:color w:val="000000"/>
        </w:rPr>
        <w:t>w</w:t>
      </w:r>
      <w:r w:rsidR="00DE6BCC">
        <w:rPr>
          <w:color w:val="000000"/>
        </w:rPr>
        <w:t>ith</w:t>
      </w:r>
      <w:r w:rsidR="00672596">
        <w:rPr>
          <w:color w:val="000000"/>
        </w:rPr>
        <w:t xml:space="preserve"> </w:t>
      </w:r>
      <w:r>
        <w:rPr>
          <w:color w:val="000000"/>
        </w:rPr>
        <w:t>activation slope</w:t>
      </w:r>
      <w:r w:rsidR="00D840D6">
        <w:rPr>
          <w:color w:val="000000"/>
        </w:rPr>
        <w:t>s</w:t>
      </w:r>
      <w:r>
        <w:rPr>
          <w:color w:val="000000"/>
        </w:rPr>
        <w:t xml:space="preserve"> and threshold</w:t>
      </w:r>
      <w:r w:rsidR="00BB55AB">
        <w:rPr>
          <w:color w:val="000000"/>
        </w:rPr>
        <w:t>s</w:t>
      </w:r>
      <w:r>
        <w:rPr>
          <w:color w:val="000000"/>
        </w:rPr>
        <w:t xml:space="preserve"> </w:t>
      </w:r>
      <w:r w:rsidR="00483A89">
        <w:rPr>
          <w:color w:val="000000"/>
        </w:rPr>
        <w:t>depende</w:t>
      </w:r>
      <w:r w:rsidR="00FC00F2">
        <w:rPr>
          <w:color w:val="000000"/>
        </w:rPr>
        <w:t>nt</w:t>
      </w:r>
      <w:r w:rsidR="008D24B8">
        <w:rPr>
          <w:color w:val="000000"/>
        </w:rPr>
        <w:t xml:space="preserve"> on </w:t>
      </w:r>
      <w:r w:rsidR="00B62058">
        <w:rPr>
          <w:color w:val="000000"/>
        </w:rPr>
        <w:t>t</w:t>
      </w:r>
      <w:r>
        <w:rPr>
          <w:color w:val="000000"/>
        </w:rPr>
        <w:t>he synergistic effect</w:t>
      </w:r>
      <w:r w:rsidR="00B860C7">
        <w:rPr>
          <w:color w:val="000000"/>
        </w:rPr>
        <w:t>s</w:t>
      </w:r>
      <w:r>
        <w:rPr>
          <w:color w:val="000000"/>
        </w:rPr>
        <w:t xml:space="preserve"> of</w:t>
      </w:r>
      <w:r w:rsidR="00B61C8B">
        <w:rPr>
          <w:color w:val="000000"/>
        </w:rPr>
        <w:t xml:space="preserve"> </w:t>
      </w:r>
      <w:r>
        <w:rPr>
          <w:color w:val="000000"/>
        </w:rPr>
        <w:t xml:space="preserve">PSD and inerting mechanism. </w:t>
      </w:r>
      <w:r w:rsidR="008072D3">
        <w:rPr>
          <w:color w:val="000000"/>
        </w:rPr>
        <w:t>For</w:t>
      </w:r>
      <w:r>
        <w:rPr>
          <w:color w:val="000000"/>
        </w:rPr>
        <w:t xml:space="preserve"> P</w:t>
      </w:r>
      <w:r>
        <w:rPr>
          <w:color w:val="000000"/>
          <w:vertAlign w:val="subscript"/>
        </w:rPr>
        <w:t>max</w:t>
      </w:r>
      <w:r>
        <w:rPr>
          <w:color w:val="000000"/>
        </w:rPr>
        <w:t xml:space="preserve"> and K</w:t>
      </w:r>
      <w:r>
        <w:rPr>
          <w:color w:val="000000"/>
          <w:vertAlign w:val="subscript"/>
        </w:rPr>
        <w:t>St</w:t>
      </w:r>
      <w:r w:rsidR="00D66EE5">
        <w:rPr>
          <w:color w:val="000000"/>
        </w:rPr>
        <w:t xml:space="preserve">, dimensionless </w:t>
      </w:r>
      <w:r>
        <w:rPr>
          <w:color w:val="000000"/>
        </w:rPr>
        <w:t xml:space="preserve">polynomial expressions </w:t>
      </w:r>
      <w:r w:rsidR="00D517E6">
        <w:rPr>
          <w:color w:val="000000"/>
        </w:rPr>
        <w:t xml:space="preserve">were </w:t>
      </w:r>
      <w:r w:rsidR="00AE43C6">
        <w:rPr>
          <w:color w:val="000000"/>
        </w:rPr>
        <w:t>employed</w:t>
      </w:r>
      <w:r w:rsidR="00D517E6">
        <w:rPr>
          <w:color w:val="000000"/>
        </w:rPr>
        <w:t xml:space="preserve"> </w:t>
      </w:r>
      <w:r>
        <w:rPr>
          <w:color w:val="000000"/>
        </w:rPr>
        <w:t xml:space="preserve">to </w:t>
      </w:r>
      <w:r w:rsidR="00B73C4C">
        <w:rPr>
          <w:color w:val="000000"/>
        </w:rPr>
        <w:t>assess</w:t>
      </w:r>
      <w:r>
        <w:rPr>
          <w:color w:val="000000"/>
        </w:rPr>
        <w:t xml:space="preserve"> the relative influence of </w:t>
      </w:r>
      <w:r w:rsidR="006E65CF">
        <w:rPr>
          <w:color w:val="000000"/>
        </w:rPr>
        <w:t xml:space="preserve">admixed </w:t>
      </w:r>
      <w:r>
        <w:rPr>
          <w:color w:val="000000"/>
        </w:rPr>
        <w:t xml:space="preserve">minerals. </w:t>
      </w:r>
      <w:r w:rsidR="00CF3DA0">
        <w:rPr>
          <w:color w:val="000000"/>
        </w:rPr>
        <w:t xml:space="preserve">The </w:t>
      </w:r>
      <w:r>
        <w:rPr>
          <w:color w:val="000000"/>
        </w:rPr>
        <w:t xml:space="preserve">PSD </w:t>
      </w:r>
      <w:r w:rsidR="00D401F9">
        <w:rPr>
          <w:color w:val="000000"/>
        </w:rPr>
        <w:t xml:space="preserve">ratio </w:t>
      </w:r>
      <w:r w:rsidR="00DB1B31">
        <w:rPr>
          <w:color w:val="000000"/>
        </w:rPr>
        <w:t xml:space="preserve">between </w:t>
      </w:r>
      <w:r w:rsidR="005D21C7">
        <w:rPr>
          <w:color w:val="000000"/>
        </w:rPr>
        <w:t xml:space="preserve">mineral </w:t>
      </w:r>
      <w:r>
        <w:rPr>
          <w:color w:val="000000"/>
        </w:rPr>
        <w:t>and organic powders</w:t>
      </w:r>
      <w:r w:rsidR="009E56A8">
        <w:rPr>
          <w:color w:val="000000"/>
        </w:rPr>
        <w:t xml:space="preserve"> emerged</w:t>
      </w:r>
      <w:r w:rsidR="002B2CD8">
        <w:rPr>
          <w:color w:val="000000"/>
        </w:rPr>
        <w:t xml:space="preserve"> as a significant factor</w:t>
      </w:r>
      <w:r w:rsidR="00FC50FA">
        <w:rPr>
          <w:color w:val="000000"/>
        </w:rPr>
        <w:t xml:space="preserve">, correlating </w:t>
      </w:r>
      <w:r w:rsidR="00C562DF">
        <w:rPr>
          <w:color w:val="000000"/>
        </w:rPr>
        <w:t xml:space="preserve">with </w:t>
      </w:r>
      <w:r>
        <w:rPr>
          <w:color w:val="000000"/>
        </w:rPr>
        <w:t xml:space="preserve">thresholds </w:t>
      </w:r>
      <w:r w:rsidR="00275D0A">
        <w:rPr>
          <w:color w:val="000000"/>
        </w:rPr>
        <w:t xml:space="preserve">where </w:t>
      </w:r>
      <w:r>
        <w:rPr>
          <w:color w:val="000000"/>
        </w:rPr>
        <w:t xml:space="preserve">explosion </w:t>
      </w:r>
      <w:r w:rsidR="00D31C40">
        <w:rPr>
          <w:color w:val="000000"/>
        </w:rPr>
        <w:t xml:space="preserve">risks were </w:t>
      </w:r>
      <w:r>
        <w:rPr>
          <w:color w:val="000000"/>
        </w:rPr>
        <w:t xml:space="preserve">fully </w:t>
      </w:r>
      <w:r w:rsidR="009C0A8E">
        <w:rPr>
          <w:color w:val="000000"/>
        </w:rPr>
        <w:t>mitigated</w:t>
      </w:r>
      <w:r>
        <w:rPr>
          <w:color w:val="000000"/>
        </w:rPr>
        <w:t>.</w:t>
      </w:r>
      <w:r w:rsidR="003F6845">
        <w:rPr>
          <w:color w:val="000000"/>
        </w:rPr>
        <w:t xml:space="preserve"> </w:t>
      </w:r>
    </w:p>
    <w:p w14:paraId="0344FCA6" w14:textId="1725D62F" w:rsidR="00BE442F" w:rsidRDefault="003F6845" w:rsidP="007A0B11">
      <w:pPr>
        <w:pStyle w:val="CETBodytext"/>
        <w:rPr>
          <w:color w:val="000000"/>
        </w:rPr>
      </w:pPr>
      <w:r>
        <w:rPr>
          <w:color w:val="000000"/>
        </w:rPr>
        <w:t xml:space="preserve">The </w:t>
      </w:r>
      <w:r w:rsidR="00107A0F">
        <w:rPr>
          <w:color w:val="000000"/>
        </w:rPr>
        <w:t xml:space="preserve">models </w:t>
      </w:r>
      <w:r w:rsidR="00107A0F" w:rsidRPr="00B43B28">
        <w:rPr>
          <w:color w:val="000000"/>
        </w:rPr>
        <w:t>were</w:t>
      </w:r>
      <w:r w:rsidR="00107A0F">
        <w:rPr>
          <w:color w:val="000000"/>
        </w:rPr>
        <w:t xml:space="preserve"> optimized </w:t>
      </w:r>
      <w:r w:rsidR="00107A0F">
        <w:t xml:space="preserve">to predict </w:t>
      </w:r>
      <w:r w:rsidR="00C446DB">
        <w:t xml:space="preserve">ranges </w:t>
      </w:r>
      <w:r w:rsidR="00771445">
        <w:t xml:space="preserve">rather than </w:t>
      </w:r>
      <w:r w:rsidR="007C62BF">
        <w:t>exact</w:t>
      </w:r>
      <w:r w:rsidR="00771445">
        <w:t xml:space="preserve"> </w:t>
      </w:r>
      <w:r w:rsidR="00FB75C0">
        <w:t xml:space="preserve">values, </w:t>
      </w:r>
      <w:r w:rsidR="00C879E4">
        <w:t>aligning with</w:t>
      </w:r>
      <w:r w:rsidR="004830FB">
        <w:t xml:space="preserve"> industry needs </w:t>
      </w:r>
      <w:r w:rsidR="004F0ED6">
        <w:t>for risk assessment</w:t>
      </w:r>
      <w:r w:rsidR="00E26069">
        <w:t xml:space="preserve"> by control b</w:t>
      </w:r>
      <w:r w:rsidR="00E839E8">
        <w:t>oun</w:t>
      </w:r>
      <w:r w:rsidR="00E26069">
        <w:t>ding methodology</w:t>
      </w:r>
      <w:r w:rsidR="004F0ED6">
        <w:t>.</w:t>
      </w:r>
      <w:r w:rsidR="006B54C3">
        <w:t xml:space="preserve"> They </w:t>
      </w:r>
      <w:r w:rsidR="00756BFA">
        <w:t>w</w:t>
      </w:r>
      <w:r w:rsidR="00107A0F">
        <w:t xml:space="preserve">ere </w:t>
      </w:r>
      <w:r w:rsidR="00F8107B">
        <w:t xml:space="preserve">based </w:t>
      </w:r>
      <w:r w:rsidR="00900593">
        <w:t>on</w:t>
      </w:r>
      <w:r w:rsidR="00371D2B">
        <w:t xml:space="preserve"> </w:t>
      </w:r>
      <w:r w:rsidR="00107A0F">
        <w:t>200 mixtures involving powders with D</w:t>
      </w:r>
      <w:r w:rsidR="00107A0F">
        <w:rPr>
          <w:vertAlign w:val="subscript"/>
        </w:rPr>
        <w:t>50</w:t>
      </w:r>
      <w:r w:rsidR="00107A0F">
        <w:t xml:space="preserve"> </w:t>
      </w:r>
      <w:r w:rsidR="006E63E3">
        <w:t xml:space="preserve">values </w:t>
      </w:r>
      <w:r w:rsidR="00B13C38">
        <w:t>between</w:t>
      </w:r>
      <w:r w:rsidR="0014125B">
        <w:t xml:space="preserve"> </w:t>
      </w:r>
      <w:r w:rsidR="00107A0F">
        <w:t xml:space="preserve">10 </w:t>
      </w:r>
      <w:r w:rsidR="000B70E7">
        <w:t>and</w:t>
      </w:r>
      <w:r w:rsidR="00516229">
        <w:t xml:space="preserve"> </w:t>
      </w:r>
      <w:r w:rsidR="00107A0F">
        <w:t>900 µm and fuel fractions</w:t>
      </w:r>
      <w:r w:rsidR="001937E5">
        <w:t xml:space="preserve"> </w:t>
      </w:r>
      <w:r w:rsidR="008C2FDF">
        <w:t>ranging from</w:t>
      </w:r>
      <w:r w:rsidR="00EE75BB">
        <w:t xml:space="preserve"> </w:t>
      </w:r>
      <w:r w:rsidR="00107A0F">
        <w:t>10</w:t>
      </w:r>
      <w:r w:rsidR="00DB5681">
        <w:t xml:space="preserve"> </w:t>
      </w:r>
      <w:r w:rsidR="003D6C9C">
        <w:t>wt.</w:t>
      </w:r>
      <w:r w:rsidR="00DB5681">
        <w:t>%</w:t>
      </w:r>
      <w:r w:rsidR="00107A0F">
        <w:t xml:space="preserve"> </w:t>
      </w:r>
      <w:r w:rsidR="00EE75BB">
        <w:t>to</w:t>
      </w:r>
      <w:r w:rsidR="00107A0F">
        <w:t xml:space="preserve"> 95 </w:t>
      </w:r>
      <w:r w:rsidR="003D6C9C">
        <w:t>wt.</w:t>
      </w:r>
      <w:r w:rsidR="00107A0F">
        <w:t xml:space="preserve">%. </w:t>
      </w:r>
      <w:r w:rsidR="00F60FB1">
        <w:t xml:space="preserve">Specific model </w:t>
      </w:r>
      <w:r w:rsidR="007A0B11">
        <w:rPr>
          <w:color w:val="000000"/>
        </w:rPr>
        <w:t xml:space="preserve">details </w:t>
      </w:r>
      <w:r w:rsidR="00BE442F">
        <w:rPr>
          <w:color w:val="000000"/>
        </w:rPr>
        <w:t xml:space="preserve">are </w:t>
      </w:r>
      <w:r w:rsidR="006E4679">
        <w:rPr>
          <w:color w:val="000000"/>
        </w:rPr>
        <w:t xml:space="preserve">not </w:t>
      </w:r>
      <w:r w:rsidR="00560FAF">
        <w:rPr>
          <w:color w:val="000000"/>
        </w:rPr>
        <w:t xml:space="preserve">disclosed </w:t>
      </w:r>
      <w:r w:rsidR="00A63821">
        <w:rPr>
          <w:color w:val="000000"/>
        </w:rPr>
        <w:t>due to confidentiality</w:t>
      </w:r>
      <w:r w:rsidR="00FC51DA">
        <w:rPr>
          <w:color w:val="000000"/>
        </w:rPr>
        <w:t xml:space="preserve"> agreements </w:t>
      </w:r>
      <w:r w:rsidR="00E64742">
        <w:rPr>
          <w:color w:val="000000"/>
        </w:rPr>
        <w:t xml:space="preserve">with industrial partners. </w:t>
      </w:r>
    </w:p>
    <w:p w14:paraId="6C9F7547" w14:textId="33AC9277" w:rsidR="00EF766F" w:rsidRDefault="00EF766F" w:rsidP="00EF766F">
      <w:pPr>
        <w:pStyle w:val="CETHeading1"/>
      </w:pPr>
      <w:r>
        <w:t>Results</w:t>
      </w:r>
    </w:p>
    <w:p w14:paraId="6AA302C7" w14:textId="07E0382D" w:rsidR="00EF766F" w:rsidRDefault="00B76255" w:rsidP="00EF766F">
      <w:pPr>
        <w:pStyle w:val="CETBodytext"/>
      </w:pPr>
      <w:r>
        <w:t>Th</w:t>
      </w:r>
      <w:r w:rsidR="00FB03D7">
        <w:t xml:space="preserve">is section presents </w:t>
      </w:r>
      <w:r w:rsidR="00C46F20">
        <w:t xml:space="preserve">the main findings </w:t>
      </w:r>
      <w:r w:rsidR="0049794D">
        <w:t xml:space="preserve">on the validation </w:t>
      </w:r>
      <w:r w:rsidR="006154BF">
        <w:t xml:space="preserve">of the developed models </w:t>
      </w:r>
      <w:r w:rsidR="00F05C3C">
        <w:t>with experimental results.</w:t>
      </w:r>
      <w:r w:rsidR="00A01AF7">
        <w:t xml:space="preserve"> </w:t>
      </w:r>
    </w:p>
    <w:p w14:paraId="44377EB7" w14:textId="1DF1C65B" w:rsidR="008D60E8" w:rsidRDefault="00C73A9B" w:rsidP="008D60E8">
      <w:pPr>
        <w:pStyle w:val="CETheadingx"/>
      </w:pPr>
      <w:r>
        <w:t xml:space="preserve">Predictive assessment of </w:t>
      </w:r>
      <w:r w:rsidR="00757A84">
        <w:t>electrostatic ignition sensitivity</w:t>
      </w:r>
    </w:p>
    <w:p w14:paraId="1C3B0B68" w14:textId="6AFFA5B5" w:rsidR="00652FBC" w:rsidRPr="00652FBC" w:rsidRDefault="005A1FFE" w:rsidP="00652FBC">
      <w:pPr>
        <w:pStyle w:val="CETBodytext"/>
      </w:pPr>
      <w:r>
        <w:t xml:space="preserve">The predictive proficiency of the developed model for </w:t>
      </w:r>
      <w:r w:rsidR="00444814">
        <w:t xml:space="preserve">the MIE of </w:t>
      </w:r>
      <w:r>
        <w:t>organic-mineral</w:t>
      </w:r>
      <w:r w:rsidR="00444814">
        <w:t xml:space="preserve"> mixtures is shown in</w:t>
      </w:r>
      <w:r>
        <w:t xml:space="preserve"> </w:t>
      </w:r>
      <w:r w:rsidR="00097314">
        <w:fldChar w:fldCharType="begin"/>
      </w:r>
      <w:r w:rsidR="00097314">
        <w:instrText xml:space="preserve"> REF _Ref182906532 \h </w:instrText>
      </w:r>
      <w:r w:rsidR="00097314">
        <w:fldChar w:fldCharType="separate"/>
      </w:r>
      <w:r w:rsidR="00474CB2">
        <w:t xml:space="preserve">Figure </w:t>
      </w:r>
      <w:r w:rsidR="00474CB2">
        <w:rPr>
          <w:noProof/>
        </w:rPr>
        <w:t>3</w:t>
      </w:r>
      <w:r w:rsidR="00097314">
        <w:fldChar w:fldCharType="end"/>
      </w:r>
      <w:r w:rsidR="00097314">
        <w:t>.</w:t>
      </w:r>
      <w:r w:rsidR="00574B39">
        <w:t xml:space="preserve"> The shaded regions </w:t>
      </w:r>
      <w:r w:rsidR="007B6BA1">
        <w:t xml:space="preserve">in the figure </w:t>
      </w:r>
      <w:r w:rsidR="008C2733">
        <w:t xml:space="preserve">denote </w:t>
      </w:r>
      <w:r w:rsidR="00F73396">
        <w:t xml:space="preserve">the recommended types </w:t>
      </w:r>
      <w:r w:rsidR="00C23394">
        <w:t xml:space="preserve">of </w:t>
      </w:r>
      <w:r w:rsidR="004831B6">
        <w:t xml:space="preserve">Flexible-Intermediate-Bulk-Containers (FIBC) </w:t>
      </w:r>
      <w:r w:rsidR="00844916">
        <w:t xml:space="preserve">for safe storage </w:t>
      </w:r>
      <w:r w:rsidR="003A3A24">
        <w:t>(ISO/IEC 61340-4-4:2018)</w:t>
      </w:r>
      <w:r w:rsidR="00805AC9">
        <w:t xml:space="preserve"> and </w:t>
      </w:r>
      <w:r w:rsidR="002116C7">
        <w:t xml:space="preserve">the </w:t>
      </w:r>
      <w:r w:rsidR="00313319">
        <w:t>sensitivity categories</w:t>
      </w:r>
      <w:r w:rsidR="00972AB7">
        <w:t xml:space="preserve"> </w:t>
      </w:r>
      <w:r w:rsidR="00010568">
        <w:t xml:space="preserve">suggested by </w:t>
      </w:r>
      <w:r w:rsidR="00E26069">
        <w:t xml:space="preserve">generally accepted </w:t>
      </w:r>
      <w:r w:rsidR="00F270C3">
        <w:t xml:space="preserve">good </w:t>
      </w:r>
      <w:r w:rsidR="00010568">
        <w:t>practices</w:t>
      </w:r>
      <w:r w:rsidR="004831B6">
        <w:t xml:space="preserve"> </w:t>
      </w:r>
      <w:sdt>
        <w:sdtPr>
          <w:rPr>
            <w:color w:val="000000"/>
          </w:rPr>
          <w:tag w:val="MENDELEY_CITATION_v3_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"/>
          <w:id w:val="-688530556"/>
          <w:placeholder>
            <w:docPart w:val="DefaultPlaceholder_-1854013440"/>
          </w:placeholder>
        </w:sdtPr>
        <w:sdtContent>
          <w:r w:rsidR="009F3C9B" w:rsidRPr="009F3C9B">
            <w:rPr>
              <w:color w:val="000000"/>
            </w:rPr>
            <w:t>(Janès et al., 2008)</w:t>
          </w:r>
        </w:sdtContent>
      </w:sdt>
      <w:r w:rsidR="00627390">
        <w:t>.</w:t>
      </w:r>
      <w:r w:rsidR="00FC0A91">
        <w:t xml:space="preserve"> </w:t>
      </w:r>
      <w:r w:rsidR="00CC6748">
        <w:t xml:space="preserve">The </w:t>
      </w:r>
      <w:r w:rsidR="009A27E9">
        <w:t xml:space="preserve">model identified </w:t>
      </w:r>
      <w:r w:rsidR="004C0A5C">
        <w:t xml:space="preserve">the primary factors </w:t>
      </w:r>
      <w:r w:rsidR="00ED3BC7">
        <w:t>influencing the inerting effect of mineral powders</w:t>
      </w:r>
      <w:r w:rsidR="00AC41CE">
        <w:t xml:space="preserve"> on MIE</w:t>
      </w:r>
      <w:r w:rsidR="007357EA">
        <w:t xml:space="preserve"> in the following hierarchy</w:t>
      </w:r>
      <w:r w:rsidR="00131880">
        <w:t xml:space="preserve">: </w:t>
      </w:r>
      <w:r w:rsidR="00216A3F">
        <w:t>PSD</w:t>
      </w:r>
      <w:r w:rsidR="00FF57A7">
        <w:t xml:space="preserve">, </w:t>
      </w:r>
      <w:r w:rsidR="00A64485">
        <w:t>inerting mechanism, and</w:t>
      </w:r>
      <w:r w:rsidR="00ED3BC7">
        <w:t xml:space="preserve"> T</w:t>
      </w:r>
      <w:r w:rsidR="00ED3BC7">
        <w:rPr>
          <w:vertAlign w:val="subscript"/>
        </w:rPr>
        <w:t>decomp</w:t>
      </w:r>
      <w:r w:rsidR="00ED3BC7">
        <w:t xml:space="preserve">. </w:t>
      </w:r>
      <w:r w:rsidR="00090D3B">
        <w:t xml:space="preserve">The threshold at which </w:t>
      </w:r>
      <w:r w:rsidR="0096394F">
        <w:t xml:space="preserve">ignition </w:t>
      </w:r>
      <w:r w:rsidR="00B31912">
        <w:t xml:space="preserve">inhibition occurred </w:t>
      </w:r>
      <w:r w:rsidR="000F401F">
        <w:t xml:space="preserve">varied across </w:t>
      </w:r>
      <w:r w:rsidR="00351F3D">
        <w:t xml:space="preserve">the tested </w:t>
      </w:r>
      <w:r w:rsidR="002043D0">
        <w:t>mineral powders</w:t>
      </w:r>
      <w:r w:rsidR="00E26069">
        <w:t xml:space="preserve"> (</w:t>
      </w:r>
      <w:r w:rsidR="00E26069" w:rsidRPr="003D1B95">
        <w:t>from 40 to 90 wt%)</w:t>
      </w:r>
      <w:r w:rsidR="0044607A" w:rsidRPr="003D1B95">
        <w:t>,</w:t>
      </w:r>
      <w:r w:rsidR="0044607A">
        <w:t xml:space="preserve"> reflecting </w:t>
      </w:r>
      <w:r w:rsidR="00842F24">
        <w:t xml:space="preserve">the complex interplay </w:t>
      </w:r>
      <w:r w:rsidR="004F697C">
        <w:t>of these factors.</w:t>
      </w:r>
      <w:r w:rsidR="008D3577">
        <w:t xml:space="preserve"> </w:t>
      </w:r>
      <w:r w:rsidR="00B50FF2">
        <w:t xml:space="preserve">The model </w:t>
      </w:r>
      <w:r w:rsidR="000044F3">
        <w:t xml:space="preserve">demonstrated </w:t>
      </w:r>
      <w:r w:rsidR="00720A6B">
        <w:t xml:space="preserve">outstanding </w:t>
      </w:r>
      <w:r w:rsidR="00122D1E">
        <w:t xml:space="preserve">accuracy </w:t>
      </w:r>
      <w:r w:rsidR="004172C7">
        <w:t xml:space="preserve">in predicting </w:t>
      </w:r>
      <w:r w:rsidR="00D524EE">
        <w:t xml:space="preserve">MIE ranges </w:t>
      </w:r>
      <w:r w:rsidR="002713BC">
        <w:t>for the tested mixtures</w:t>
      </w:r>
      <w:r w:rsidR="00825C42">
        <w:t>. Specifically</w:t>
      </w:r>
      <w:r w:rsidR="00CC0DCD">
        <w:t xml:space="preserve">, it achieved </w:t>
      </w:r>
      <w:r w:rsidR="00E61A63">
        <w:t>98 %</w:t>
      </w:r>
      <w:r w:rsidR="008203DC">
        <w:t xml:space="preserve"> accuracy </w:t>
      </w:r>
      <w:r w:rsidR="008159B9">
        <w:t xml:space="preserve">in recommending </w:t>
      </w:r>
      <w:r w:rsidR="00E37D25">
        <w:t>suitable FIBC</w:t>
      </w:r>
      <w:r w:rsidR="00C211F1">
        <w:t xml:space="preserve"> types</w:t>
      </w:r>
      <w:r w:rsidR="00F77201">
        <w:t xml:space="preserve"> (</w:t>
      </w:r>
      <w:r w:rsidR="008122B1">
        <w:t xml:space="preserve">A and </w:t>
      </w:r>
      <w:r w:rsidR="003E3B52">
        <w:t>B</w:t>
      </w:r>
      <w:r w:rsidR="006A062B">
        <w:t>)</w:t>
      </w:r>
      <w:r w:rsidR="003E3B52">
        <w:t xml:space="preserve">, which </w:t>
      </w:r>
      <w:r w:rsidR="00CF3162">
        <w:t>are</w:t>
      </w:r>
      <w:r w:rsidR="00AE736B">
        <w:t xml:space="preserve"> most</w:t>
      </w:r>
      <w:r w:rsidR="00AA0FDA">
        <w:t xml:space="preserve">ly </w:t>
      </w:r>
      <w:r w:rsidR="00343273">
        <w:t>used in the animal feed industr</w:t>
      </w:r>
      <w:r w:rsidR="00D12CE6">
        <w:t>y</w:t>
      </w:r>
      <w:r w:rsidR="00C328FE">
        <w:t xml:space="preserve"> (</w:t>
      </w:r>
      <w:r w:rsidR="00C328FE">
        <w:fldChar w:fldCharType="begin"/>
      </w:r>
      <w:r w:rsidR="00C328FE">
        <w:instrText xml:space="preserve"> REF _Ref182906532 \h </w:instrText>
      </w:r>
      <w:r w:rsidR="00C328FE">
        <w:fldChar w:fldCharType="separate"/>
      </w:r>
      <w:r w:rsidR="00474CB2">
        <w:t xml:space="preserve">Figure </w:t>
      </w:r>
      <w:r w:rsidR="00474CB2">
        <w:rPr>
          <w:noProof/>
        </w:rPr>
        <w:t>3</w:t>
      </w:r>
      <w:r w:rsidR="00C328FE">
        <w:fldChar w:fldCharType="end"/>
      </w:r>
      <w:r w:rsidR="00C328FE">
        <w:t>)</w:t>
      </w:r>
      <w:r w:rsidR="00D12CE6">
        <w:t xml:space="preserve">. </w:t>
      </w:r>
      <w:r w:rsidR="00853486">
        <w:t xml:space="preserve">Additionally, </w:t>
      </w:r>
      <w:r w:rsidR="008122B1">
        <w:t xml:space="preserve">the model </w:t>
      </w:r>
      <w:r w:rsidR="005407FE">
        <w:t xml:space="preserve">accurately </w:t>
      </w:r>
      <w:r w:rsidR="005E426B">
        <w:t xml:space="preserve">identified scenarios </w:t>
      </w:r>
      <w:r w:rsidR="00130FCD">
        <w:t xml:space="preserve">where ignition </w:t>
      </w:r>
      <w:r w:rsidR="008C348F">
        <w:t>was inhibited</w:t>
      </w:r>
      <w:r w:rsidR="001C7085">
        <w:t xml:space="preserve">, outperforming </w:t>
      </w:r>
      <w:r w:rsidR="00D774A3">
        <w:t xml:space="preserve">the conservative </w:t>
      </w:r>
      <w:r w:rsidR="00A0735A">
        <w:t xml:space="preserve">estimates </w:t>
      </w:r>
      <w:r w:rsidR="00872D23">
        <w:t>of the harmonic model</w:t>
      </w:r>
      <w:r w:rsidR="007368C6">
        <w:t xml:space="preserve">. This </w:t>
      </w:r>
      <w:r w:rsidR="0034059D">
        <w:t xml:space="preserve">highlights </w:t>
      </w:r>
      <w:r w:rsidR="00D85FD6">
        <w:t xml:space="preserve">its practical </w:t>
      </w:r>
      <w:r w:rsidR="006F2C78">
        <w:t xml:space="preserve">utility </w:t>
      </w:r>
      <w:r w:rsidR="00465AE0">
        <w:t xml:space="preserve">for providing </w:t>
      </w:r>
      <w:r w:rsidR="00DE29C8">
        <w:t xml:space="preserve">safety recommendations </w:t>
      </w:r>
      <w:r w:rsidR="00F66A63">
        <w:t xml:space="preserve">during powder </w:t>
      </w:r>
      <w:r w:rsidR="000F34A1">
        <w:t>mixture formulation</w:t>
      </w:r>
      <w:r w:rsidR="000C7B1A">
        <w:t xml:space="preserve">. </w:t>
      </w:r>
      <w:r w:rsidR="005744F7">
        <w:t xml:space="preserve">However, </w:t>
      </w:r>
      <w:r w:rsidR="00C62F84">
        <w:t xml:space="preserve">slight </w:t>
      </w:r>
      <w:r w:rsidR="00DB2E5C">
        <w:t>misestimations</w:t>
      </w:r>
      <w:r w:rsidR="00B44705">
        <w:t xml:space="preserve"> </w:t>
      </w:r>
      <w:r w:rsidR="00DB2E5C">
        <w:t>in</w:t>
      </w:r>
      <w:r w:rsidR="00B6604C">
        <w:t xml:space="preserve"> the predictions </w:t>
      </w:r>
      <w:r w:rsidR="00255F44">
        <w:t xml:space="preserve">are </w:t>
      </w:r>
      <w:r w:rsidR="00DA5DF9">
        <w:t>attributable</w:t>
      </w:r>
      <w:r w:rsidR="00255F44">
        <w:t xml:space="preserve"> </w:t>
      </w:r>
      <w:r w:rsidR="00752737">
        <w:t xml:space="preserve">to the </w:t>
      </w:r>
      <w:r w:rsidR="00B32C9C">
        <w:t xml:space="preserve">assumptions and simplifications </w:t>
      </w:r>
      <w:r w:rsidR="00F9449A">
        <w:t>m</w:t>
      </w:r>
      <w:r w:rsidR="005B5359">
        <w:t>ade during model development</w:t>
      </w:r>
      <w:r w:rsidR="0090231E">
        <w:t xml:space="preserve">. For instance, </w:t>
      </w:r>
      <w:r w:rsidR="00C353B4">
        <w:t xml:space="preserve">the </w:t>
      </w:r>
      <w:r w:rsidR="00C8782C">
        <w:t xml:space="preserve">correlations </w:t>
      </w:r>
      <w:r w:rsidR="000021C9">
        <w:t xml:space="preserve">did not fully </w:t>
      </w:r>
      <w:r w:rsidR="00F847D3">
        <w:t xml:space="preserve">account for </w:t>
      </w:r>
      <w:r w:rsidR="005B57A8">
        <w:t xml:space="preserve">the </w:t>
      </w:r>
      <w:r w:rsidR="00C353B4">
        <w:t xml:space="preserve">synergistic effects </w:t>
      </w:r>
      <w:r w:rsidR="0082189C">
        <w:t xml:space="preserve">of </w:t>
      </w:r>
      <w:r w:rsidR="00ED2F4F">
        <w:t xml:space="preserve">enhanced mixture dispersibility </w:t>
      </w:r>
      <w:r w:rsidR="00EC0BF9">
        <w:t xml:space="preserve">(e.g., coarse </w:t>
      </w:r>
      <w:r w:rsidR="00722920">
        <w:t xml:space="preserve">mineral </w:t>
      </w:r>
      <w:r w:rsidR="00F008C8">
        <w:t xml:space="preserve">powders </w:t>
      </w:r>
      <w:r w:rsidR="003331A6">
        <w:t xml:space="preserve">disrupting </w:t>
      </w:r>
      <w:r w:rsidR="00085802">
        <w:t xml:space="preserve">the </w:t>
      </w:r>
      <w:r w:rsidR="003331A6">
        <w:t xml:space="preserve">cohesive trend of </w:t>
      </w:r>
      <w:r w:rsidR="00B9696A">
        <w:t xml:space="preserve">tiny </w:t>
      </w:r>
      <w:r w:rsidR="003331A6">
        <w:t>organic particles)</w:t>
      </w:r>
      <w:r w:rsidR="00C955F4">
        <w:t>.</w:t>
      </w:r>
      <w:r w:rsidR="00D671BA">
        <w:t xml:space="preserve"> </w:t>
      </w:r>
    </w:p>
    <w:p w14:paraId="1EB3035F" w14:textId="77777777" w:rsidR="00444814" w:rsidRPr="00EC0728" w:rsidRDefault="00133BDF" w:rsidP="00CE018E">
      <w:pPr>
        <w:pStyle w:val="CETCaption"/>
      </w:pPr>
      <w:r>
        <w:rPr>
          <w:noProof/>
        </w:rPr>
        <w:lastRenderedPageBreak/>
        <w:drawing>
          <wp:inline distT="0" distB="0" distL="0" distR="0" wp14:anchorId="1F5A85C3" wp14:editId="71747054">
            <wp:extent cx="4187952" cy="2355872"/>
            <wp:effectExtent l="0" t="0" r="0" b="0"/>
            <wp:docPr id="126471282" name="Image 3" descr="Une image contenant capture d’écran, ligne, carr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282" name="Image 3" descr="Une image contenant capture d’écran, ligne, carré, diagramme&#10;&#10;Description générée automatiquement"/>
                    <pic:cNvPicPr/>
                  </pic:nvPicPr>
                  <pic:blipFill rotWithShape="1">
                    <a:blip r:embed="rId12"/>
                    <a:srcRect t="5130" b="6065"/>
                    <a:stretch/>
                  </pic:blipFill>
                  <pic:spPr bwMode="auto">
                    <a:xfrm>
                      <a:off x="0" y="0"/>
                      <a:ext cx="4198235" cy="2361657"/>
                    </a:xfrm>
                    <a:prstGeom prst="rect">
                      <a:avLst/>
                    </a:prstGeom>
                    <a:ln>
                      <a:noFill/>
                    </a:ln>
                    <a:extLst>
                      <a:ext uri="{53640926-AAD7-44D8-BBD7-CCE9431645EC}">
                        <a14:shadowObscured xmlns:a14="http://schemas.microsoft.com/office/drawing/2010/main"/>
                      </a:ext>
                    </a:extLst>
                  </pic:spPr>
                </pic:pic>
              </a:graphicData>
            </a:graphic>
          </wp:inline>
        </w:drawing>
      </w:r>
    </w:p>
    <w:p w14:paraId="10B40389" w14:textId="0DC93774" w:rsidR="00EA433C" w:rsidRDefault="00444814" w:rsidP="0097491D">
      <w:pPr>
        <w:pStyle w:val="CETCaption"/>
      </w:pPr>
      <w:bookmarkStart w:id="4" w:name="_Ref182906532"/>
      <w:r>
        <w:t xml:space="preserve">Figure </w:t>
      </w:r>
      <w:r>
        <w:fldChar w:fldCharType="begin"/>
      </w:r>
      <w:r>
        <w:instrText xml:space="preserve"> SEQ Figure \* ARABIC </w:instrText>
      </w:r>
      <w:r>
        <w:fldChar w:fldCharType="separate"/>
      </w:r>
      <w:r w:rsidR="00474CB2">
        <w:rPr>
          <w:noProof/>
        </w:rPr>
        <w:t>3</w:t>
      </w:r>
      <w:r>
        <w:fldChar w:fldCharType="end"/>
      </w:r>
      <w:bookmarkEnd w:id="4"/>
      <w:r w:rsidR="00097314">
        <w:t>:</w:t>
      </w:r>
      <w:r>
        <w:t xml:space="preserve"> Validation of the organic-mineral MIE predictive model </w:t>
      </w:r>
      <w:r w:rsidR="00F44946">
        <w:t xml:space="preserve">based on sensitivity </w:t>
      </w:r>
      <w:r w:rsidR="0097491D">
        <w:t xml:space="preserve">categories and FIBC types. </w:t>
      </w:r>
    </w:p>
    <w:p w14:paraId="78D72214" w14:textId="4DF9C67F" w:rsidR="00DB41C3" w:rsidRDefault="00DB41C3" w:rsidP="00DB41C3">
      <w:pPr>
        <w:pStyle w:val="CETheadingx"/>
      </w:pPr>
      <w:r>
        <w:t xml:space="preserve">Predictive assessment of </w:t>
      </w:r>
      <w:r w:rsidR="00F270C3">
        <w:t>explosion severity parameters</w:t>
      </w:r>
    </w:p>
    <w:p w14:paraId="06AA0B20" w14:textId="6A793A7C" w:rsidR="00ED718A" w:rsidRDefault="00FF3EDE" w:rsidP="00ED718A">
      <w:pPr>
        <w:pStyle w:val="CETBodytext"/>
      </w:pPr>
      <w:r>
        <w:t xml:space="preserve">The predictive model for </w:t>
      </w:r>
      <w:r w:rsidR="001665B0">
        <w:t>P</w:t>
      </w:r>
      <w:r w:rsidR="001665B0">
        <w:rPr>
          <w:vertAlign w:val="subscript"/>
        </w:rPr>
        <w:t>max</w:t>
      </w:r>
      <w:r w:rsidR="001665B0">
        <w:t xml:space="preserve"> </w:t>
      </w:r>
      <w:r w:rsidR="00B21174">
        <w:t xml:space="preserve">demonstrated </w:t>
      </w:r>
      <w:r w:rsidR="00E746D0">
        <w:t xml:space="preserve">strong agreement </w:t>
      </w:r>
      <w:r w:rsidR="00472A24">
        <w:t>with the experimental data</w:t>
      </w:r>
      <w:r w:rsidR="00EF4DB3">
        <w:t xml:space="preserve">. Among </w:t>
      </w:r>
      <w:r w:rsidR="008D1EDE">
        <w:t>the factors analyzed,</w:t>
      </w:r>
      <w:r w:rsidR="008A459A">
        <w:t xml:space="preserve"> </w:t>
      </w:r>
      <w:r w:rsidR="00F21002">
        <w:t xml:space="preserve">the </w:t>
      </w:r>
      <w:r w:rsidR="008A459A">
        <w:t>inerting mechanism followed by</w:t>
      </w:r>
      <w:r w:rsidR="008D1EDE">
        <w:t xml:space="preserve"> </w:t>
      </w:r>
      <w:r w:rsidR="00807643">
        <w:t>T</w:t>
      </w:r>
      <w:r w:rsidR="00807643">
        <w:rPr>
          <w:vertAlign w:val="subscript"/>
        </w:rPr>
        <w:t>decomp</w:t>
      </w:r>
      <w:r w:rsidR="00807643">
        <w:t xml:space="preserve"> </w:t>
      </w:r>
      <w:r w:rsidR="00CC55CB">
        <w:t xml:space="preserve">emerged </w:t>
      </w:r>
      <w:r w:rsidR="00FB14B8">
        <w:t xml:space="preserve">as </w:t>
      </w:r>
      <w:r w:rsidR="008A459A">
        <w:t>the</w:t>
      </w:r>
      <w:r w:rsidR="00807643">
        <w:t xml:space="preserve"> </w:t>
      </w:r>
      <w:r w:rsidR="008A459A">
        <w:t xml:space="preserve">most </w:t>
      </w:r>
      <w:r w:rsidR="00E671ED">
        <w:t>significant</w:t>
      </w:r>
      <w:r w:rsidR="0039237B">
        <w:t xml:space="preserve"> </w:t>
      </w:r>
      <w:r w:rsidR="00DB1CFB">
        <w:t>determinant</w:t>
      </w:r>
      <w:r w:rsidR="00F421DA">
        <w:t xml:space="preserve"> </w:t>
      </w:r>
      <w:r w:rsidR="00DB1CFB">
        <w:t xml:space="preserve">of inerting performance. </w:t>
      </w:r>
      <w:r w:rsidR="00966C2D">
        <w:t xml:space="preserve">For example, </w:t>
      </w:r>
      <w:r w:rsidR="00DD3345">
        <w:t xml:space="preserve">the model estimated </w:t>
      </w:r>
      <w:r w:rsidR="00D27EE9">
        <w:t xml:space="preserve">that approximately </w:t>
      </w:r>
      <w:r w:rsidR="001E3F8F">
        <w:t>20</w:t>
      </w:r>
      <w:r w:rsidR="001C6071">
        <w:t xml:space="preserve"> </w:t>
      </w:r>
      <w:r w:rsidR="00F008C8">
        <w:t>wt.</w:t>
      </w:r>
      <w:r w:rsidR="001C6071">
        <w:t xml:space="preserve">% </w:t>
      </w:r>
      <w:r w:rsidR="00C342CA">
        <w:t>NaHCO</w:t>
      </w:r>
      <w:r w:rsidR="00C342CA">
        <w:rPr>
          <w:vertAlign w:val="subscript"/>
        </w:rPr>
        <w:t>3</w:t>
      </w:r>
      <w:r w:rsidR="002D57E0">
        <w:rPr>
          <w:vertAlign w:val="subscript"/>
        </w:rPr>
        <w:t xml:space="preserve"> </w:t>
      </w:r>
      <w:r w:rsidR="00393C37">
        <w:t>(D</w:t>
      </w:r>
      <w:r w:rsidR="00393C37">
        <w:rPr>
          <w:vertAlign w:val="subscript"/>
        </w:rPr>
        <w:t>50</w:t>
      </w:r>
      <w:r w:rsidR="00393C37">
        <w:t xml:space="preserve"> = </w:t>
      </w:r>
      <w:r w:rsidR="00E4047A">
        <w:t>200 µm</w:t>
      </w:r>
      <w:r w:rsidR="00393C37">
        <w:t>)</w:t>
      </w:r>
      <w:r w:rsidR="00E4047A">
        <w:t xml:space="preserve"> </w:t>
      </w:r>
      <w:r w:rsidR="002D57E0">
        <w:t xml:space="preserve">was enough </w:t>
      </w:r>
      <w:r w:rsidR="00F402B7">
        <w:t xml:space="preserve">to reduce </w:t>
      </w:r>
      <w:r w:rsidR="0056397F">
        <w:t xml:space="preserve">the explosibility </w:t>
      </w:r>
      <w:r w:rsidR="006E722B">
        <w:t xml:space="preserve">of a highly reactive </w:t>
      </w:r>
      <w:r w:rsidR="00E5503C">
        <w:t xml:space="preserve">Niacin sample </w:t>
      </w:r>
      <w:r w:rsidR="002B0F2F">
        <w:t xml:space="preserve">(St-2) </w:t>
      </w:r>
      <w:r w:rsidR="002215A4">
        <w:t>to St-1 class</w:t>
      </w:r>
      <w:r w:rsidR="006F7423">
        <w:t xml:space="preserve">, compared </w:t>
      </w:r>
      <w:r w:rsidR="00937061">
        <w:t>to 60</w:t>
      </w:r>
      <w:r w:rsidR="00F008C8">
        <w:t> wt.</w:t>
      </w:r>
      <w:r w:rsidR="00937061">
        <w:t>%</w:t>
      </w:r>
      <w:r w:rsidR="00D50FBD">
        <w:t xml:space="preserve"> CaCO</w:t>
      </w:r>
      <w:r w:rsidR="00D50FBD">
        <w:rPr>
          <w:vertAlign w:val="subscript"/>
        </w:rPr>
        <w:t>3</w:t>
      </w:r>
      <w:r w:rsidR="002E1515">
        <w:t xml:space="preserve"> required </w:t>
      </w:r>
      <w:r w:rsidR="00393C37">
        <w:t xml:space="preserve">to achieve the same inerting effect. </w:t>
      </w:r>
      <w:r w:rsidR="003D6C9C">
        <w:t>In addition</w:t>
      </w:r>
      <w:r w:rsidR="00690609">
        <w:t>,</w:t>
      </w:r>
      <w:r w:rsidR="008C1719">
        <w:t xml:space="preserve"> the validation results </w:t>
      </w:r>
      <w:r w:rsidR="00534874">
        <w:t>for the K</w:t>
      </w:r>
      <w:r w:rsidR="00534874">
        <w:rPr>
          <w:vertAlign w:val="subscript"/>
        </w:rPr>
        <w:t>St</w:t>
      </w:r>
      <w:r w:rsidR="00534874">
        <w:t xml:space="preserve"> </w:t>
      </w:r>
      <w:r w:rsidR="0038598E">
        <w:t xml:space="preserve">model are depicted </w:t>
      </w:r>
      <w:r w:rsidR="00D8617F">
        <w:t xml:space="preserve">in </w:t>
      </w:r>
      <w:r w:rsidR="00D8617F" w:rsidRPr="00D8617F">
        <w:fldChar w:fldCharType="begin"/>
      </w:r>
      <w:r w:rsidR="00D8617F" w:rsidRPr="00D8617F">
        <w:instrText xml:space="preserve"> REF _Ref188005686 \h </w:instrText>
      </w:r>
      <w:r w:rsidR="00D8617F">
        <w:instrText xml:space="preserve"> \* MERGEFORMAT </w:instrText>
      </w:r>
      <w:r w:rsidR="00D8617F" w:rsidRPr="00D8617F">
        <w:fldChar w:fldCharType="separate"/>
      </w:r>
      <w:r w:rsidR="00D8617F" w:rsidRPr="00D8617F">
        <w:t>Figure 4</w:t>
      </w:r>
      <w:r w:rsidR="00D8617F" w:rsidRPr="00D8617F">
        <w:fldChar w:fldCharType="end"/>
      </w:r>
      <w:r w:rsidR="00C61E65" w:rsidRPr="00222231">
        <w:t>, which</w:t>
      </w:r>
      <w:r w:rsidR="00C61E65">
        <w:t xml:space="preserve"> </w:t>
      </w:r>
      <w:r w:rsidR="00231FB3">
        <w:t xml:space="preserve">illustrates its agreement </w:t>
      </w:r>
      <w:r w:rsidR="00A14BF2">
        <w:t xml:space="preserve">with </w:t>
      </w:r>
      <w:r w:rsidR="00610963">
        <w:t xml:space="preserve">experimental data. </w:t>
      </w:r>
      <w:r w:rsidR="00044FB3">
        <w:t xml:space="preserve">The shaded regions </w:t>
      </w:r>
      <w:r w:rsidR="00037D17">
        <w:t xml:space="preserve">correspond </w:t>
      </w:r>
      <w:r w:rsidR="0043564C">
        <w:t>to St-classes</w:t>
      </w:r>
      <w:r w:rsidR="006F00FE">
        <w:t xml:space="preserve">, while </w:t>
      </w:r>
      <w:r w:rsidR="00442E7D">
        <w:t xml:space="preserve">the confidence bands </w:t>
      </w:r>
      <w:r w:rsidR="00C83245">
        <w:t xml:space="preserve">represent </w:t>
      </w:r>
      <w:r w:rsidR="00746628">
        <w:t xml:space="preserve">a 50 % margin </w:t>
      </w:r>
      <w:r w:rsidR="00CB3CE5">
        <w:t xml:space="preserve">beyond </w:t>
      </w:r>
      <w:r w:rsidR="0098242E">
        <w:t xml:space="preserve">the standard </w:t>
      </w:r>
      <w:r w:rsidR="0094489D">
        <w:t xml:space="preserve">experimental </w:t>
      </w:r>
      <w:r w:rsidR="000372F3">
        <w:t xml:space="preserve">test variability </w:t>
      </w:r>
      <w:r w:rsidR="00960684">
        <w:t>(ASTM E1226-19).</w:t>
      </w:r>
      <w:r w:rsidR="00496B3D">
        <w:t xml:space="preserve"> </w:t>
      </w:r>
      <w:r w:rsidR="00717223">
        <w:t>The K</w:t>
      </w:r>
      <w:r w:rsidR="00717223">
        <w:rPr>
          <w:vertAlign w:val="subscript"/>
        </w:rPr>
        <w:t>St</w:t>
      </w:r>
      <w:r w:rsidR="00717223">
        <w:t xml:space="preserve"> model </w:t>
      </w:r>
      <w:r w:rsidR="00E96FE7">
        <w:t>exhibited</w:t>
      </w:r>
      <w:r w:rsidR="00D1215E">
        <w:t xml:space="preserve"> </w:t>
      </w:r>
      <w:r w:rsidR="00717223">
        <w:t xml:space="preserve">outstanding agreement </w:t>
      </w:r>
      <w:r w:rsidR="003C1BF4">
        <w:t xml:space="preserve">with the </w:t>
      </w:r>
      <w:r w:rsidR="00DE7A44">
        <w:t>experimental data</w:t>
      </w:r>
      <w:r w:rsidR="005073EF">
        <w:t xml:space="preserve">, </w:t>
      </w:r>
      <w:r w:rsidR="00135363">
        <w:t xml:space="preserve">particularly </w:t>
      </w:r>
      <w:r w:rsidR="003F5E29">
        <w:t xml:space="preserve">for mixtures </w:t>
      </w:r>
      <w:r w:rsidR="00FE7B6D">
        <w:t xml:space="preserve">within </w:t>
      </w:r>
      <w:r w:rsidR="00956B09">
        <w:t xml:space="preserve">the St-1 class. </w:t>
      </w:r>
      <w:r w:rsidR="003C7C40">
        <w:t xml:space="preserve">The PSD of mineral powders </w:t>
      </w:r>
      <w:r w:rsidR="00190384">
        <w:t xml:space="preserve">was a less significant factor </w:t>
      </w:r>
      <w:r w:rsidR="006833DD">
        <w:t xml:space="preserve">due to particle breakage </w:t>
      </w:r>
      <w:r w:rsidR="00F66833">
        <w:t>during dust dispersion</w:t>
      </w:r>
      <w:r w:rsidR="003D6C9C">
        <w:t xml:space="preserve"> in the 20-L sphere</w:t>
      </w:r>
      <w:r w:rsidR="00F66833">
        <w:t>.</w:t>
      </w:r>
      <w:r w:rsidR="00D30170">
        <w:t xml:space="preserve"> Consequently, </w:t>
      </w:r>
      <w:r w:rsidR="00105D54">
        <w:t xml:space="preserve">the hierarchy of factors </w:t>
      </w:r>
      <w:r w:rsidR="00B073EA">
        <w:t>influencing K</w:t>
      </w:r>
      <w:r w:rsidR="00B073EA">
        <w:rPr>
          <w:vertAlign w:val="subscript"/>
        </w:rPr>
        <w:t>St</w:t>
      </w:r>
      <w:r w:rsidR="00B073EA">
        <w:t xml:space="preserve"> </w:t>
      </w:r>
      <w:r w:rsidR="00DA6A6C">
        <w:t xml:space="preserve">was: </w:t>
      </w:r>
      <w:r w:rsidR="00065385">
        <w:t>inerting mechanism</w:t>
      </w:r>
      <w:r w:rsidR="002D713C">
        <w:t>, T</w:t>
      </w:r>
      <w:r w:rsidR="002D713C">
        <w:rPr>
          <w:vertAlign w:val="subscript"/>
        </w:rPr>
        <w:t>decomp</w:t>
      </w:r>
      <w:r w:rsidR="00E16340">
        <w:rPr>
          <w:vertAlign w:val="subscript"/>
        </w:rPr>
        <w:t xml:space="preserve">, </w:t>
      </w:r>
      <w:r w:rsidR="00E16340">
        <w:t xml:space="preserve">and PSD. </w:t>
      </w:r>
      <w:r w:rsidR="007478CC">
        <w:t xml:space="preserve">This hierarchy </w:t>
      </w:r>
      <w:r w:rsidR="00AC4334">
        <w:t xml:space="preserve">is </w:t>
      </w:r>
      <w:r w:rsidR="00A952C4">
        <w:t>illustrated</w:t>
      </w:r>
      <w:r w:rsidR="00AC4334">
        <w:t xml:space="preserve"> </w:t>
      </w:r>
      <w:r w:rsidR="006B1D16">
        <w:t>in</w:t>
      </w:r>
      <w:r w:rsidR="00FC1688">
        <w:t xml:space="preserve"> the</w:t>
      </w:r>
      <w:r w:rsidR="006B1D16">
        <w:t xml:space="preserve"> </w:t>
      </w:r>
      <w:r w:rsidR="007413F8">
        <w:t>magnified</w:t>
      </w:r>
      <w:r w:rsidR="001C3525">
        <w:t xml:space="preserve"> </w:t>
      </w:r>
      <w:r w:rsidR="00FC1688">
        <w:t>region</w:t>
      </w:r>
      <w:r w:rsidR="00D8617F">
        <w:t xml:space="preserve"> of </w:t>
      </w:r>
      <w:r w:rsidR="00D8617F" w:rsidRPr="00D8617F">
        <w:fldChar w:fldCharType="begin"/>
      </w:r>
      <w:r w:rsidR="00D8617F" w:rsidRPr="00D8617F">
        <w:instrText xml:space="preserve"> REF _Ref188005686 \h </w:instrText>
      </w:r>
      <w:r w:rsidR="00D8617F">
        <w:instrText xml:space="preserve"> \* MERGEFORMAT </w:instrText>
      </w:r>
      <w:r w:rsidR="00D8617F" w:rsidRPr="00D8617F">
        <w:fldChar w:fldCharType="separate"/>
      </w:r>
      <w:r w:rsidR="00D8617F" w:rsidRPr="00D8617F">
        <w:t>Figure 4</w:t>
      </w:r>
      <w:r w:rsidR="00D8617F" w:rsidRPr="00D8617F">
        <w:fldChar w:fldCharType="end"/>
      </w:r>
      <w:r w:rsidR="00740DF6">
        <w:t>,</w:t>
      </w:r>
      <w:r w:rsidR="00D8617F">
        <w:t xml:space="preserve"> </w:t>
      </w:r>
      <w:r w:rsidR="00740DF6">
        <w:t>where</w:t>
      </w:r>
      <w:r w:rsidR="008461A2">
        <w:t>, for a given mixture,</w:t>
      </w:r>
      <w:r w:rsidR="00740DF6">
        <w:t xml:space="preserve"> NaHCO</w:t>
      </w:r>
      <w:r w:rsidR="00740DF6">
        <w:rPr>
          <w:vertAlign w:val="subscript"/>
        </w:rPr>
        <w:t>3</w:t>
      </w:r>
      <w:r w:rsidR="00740DF6">
        <w:t xml:space="preserve"> </w:t>
      </w:r>
      <w:r w:rsidR="002E4EC8">
        <w:t xml:space="preserve">led to </w:t>
      </w:r>
      <w:r w:rsidR="00DC24F9">
        <w:t>the least</w:t>
      </w:r>
      <w:r w:rsidR="00712582">
        <w:t xml:space="preserve"> severe </w:t>
      </w:r>
      <w:r w:rsidR="0056088F">
        <w:t>explosions</w:t>
      </w:r>
      <w:r w:rsidR="00EB2913">
        <w:t xml:space="preserve">, followed by </w:t>
      </w:r>
      <w:r w:rsidR="00383F8D">
        <w:t xml:space="preserve">NaCl. </w:t>
      </w:r>
      <w:r w:rsidR="00AA1625">
        <w:t xml:space="preserve">The model </w:t>
      </w:r>
      <w:r w:rsidR="00872E10">
        <w:t xml:space="preserve">also intentionally adopted </w:t>
      </w:r>
      <w:r w:rsidR="00BD1472">
        <w:t>a conservative approach</w:t>
      </w:r>
      <w:r w:rsidR="004E54AE">
        <w:t xml:space="preserve">, overpredicting </w:t>
      </w:r>
      <w:r w:rsidR="00133719">
        <w:t xml:space="preserve">explosion severity </w:t>
      </w:r>
      <w:r w:rsidR="00DC234E">
        <w:t xml:space="preserve">for mixtures </w:t>
      </w:r>
      <w:r w:rsidR="007D3550">
        <w:t xml:space="preserve">with experimental values </w:t>
      </w:r>
      <w:r w:rsidR="00EE7931">
        <w:t xml:space="preserve">below </w:t>
      </w:r>
      <w:r w:rsidR="00114A34">
        <w:t>20 bar</w:t>
      </w:r>
      <w:r w:rsidR="003D6C9C">
        <w:t>.</w:t>
      </w:r>
      <w:r w:rsidR="00114A34">
        <w:t>m/s</w:t>
      </w:r>
      <w:r w:rsidR="006C69C9">
        <w:t xml:space="preserve">. </w:t>
      </w:r>
      <w:r w:rsidR="003F4DB9">
        <w:t xml:space="preserve">Notably, </w:t>
      </w:r>
      <w:r w:rsidR="00647200">
        <w:t xml:space="preserve">the model was trained </w:t>
      </w:r>
      <w:r w:rsidR="005E0C82">
        <w:t xml:space="preserve">using data </w:t>
      </w:r>
      <w:r w:rsidR="000F0CA9">
        <w:t xml:space="preserve">that included </w:t>
      </w:r>
      <w:r w:rsidR="007938ED">
        <w:t xml:space="preserve">mixtures </w:t>
      </w:r>
      <w:r w:rsidR="00E7482E">
        <w:t xml:space="preserve">where explosibility </w:t>
      </w:r>
      <w:r w:rsidR="00112FA8">
        <w:t xml:space="preserve">was enhanced </w:t>
      </w:r>
      <w:r w:rsidR="00115116">
        <w:t xml:space="preserve">due to improved </w:t>
      </w:r>
      <w:r w:rsidR="00972279">
        <w:t xml:space="preserve">dispersibility </w:t>
      </w:r>
      <w:r w:rsidR="00B660B7">
        <w:t xml:space="preserve">caused by insufficient </w:t>
      </w:r>
      <w:r w:rsidR="002F5BF4">
        <w:t>concentrations</w:t>
      </w:r>
      <w:r w:rsidR="003F4544">
        <w:t xml:space="preserve"> of inert </w:t>
      </w:r>
      <w:r w:rsidR="002F5BF4">
        <w:t xml:space="preserve">minerals </w:t>
      </w:r>
      <w:sdt>
        <w:sdtPr>
          <w:rPr>
            <w:color w:val="000000"/>
          </w:rPr>
          <w:tag w:val="MENDELEY_CITATION_v3_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"/>
          <w:id w:val="627985941"/>
          <w:placeholder>
            <w:docPart w:val="DefaultPlaceholder_-1854013440"/>
          </w:placeholder>
        </w:sdtPr>
        <w:sdtContent>
          <w:r w:rsidR="009F3C9B" w:rsidRPr="009F3C9B">
            <w:rPr>
              <w:color w:val="000000"/>
            </w:rPr>
            <w:t>(Serrano et al., 2023)</w:t>
          </w:r>
        </w:sdtContent>
      </w:sdt>
      <w:r w:rsidR="008B4EF3">
        <w:t>.</w:t>
      </w:r>
      <w:r w:rsidR="001A6E4F">
        <w:t xml:space="preserve"> </w:t>
      </w:r>
      <w:r w:rsidR="003D6C9C">
        <w:t>Again, t</w:t>
      </w:r>
      <w:r w:rsidR="00E25BDC">
        <w:t xml:space="preserve">he mineral’s PSD was a less significant factor </w:t>
      </w:r>
      <w:r w:rsidR="00887483">
        <w:t xml:space="preserve">in this scenario </w:t>
      </w:r>
      <w:r w:rsidR="00E25BDC">
        <w:t xml:space="preserve">due to the </w:t>
      </w:r>
      <w:r w:rsidR="00033A64">
        <w:t>particle breakage phenomenon during dispersion.</w:t>
      </w:r>
      <w:r w:rsidR="00E37690">
        <w:t xml:space="preserve"> </w:t>
      </w:r>
      <w:r w:rsidR="009F5C60">
        <w:t xml:space="preserve">Nevertheless, </w:t>
      </w:r>
      <w:r w:rsidR="008E26D9">
        <w:t xml:space="preserve">the current models </w:t>
      </w:r>
      <w:r w:rsidR="0051335F">
        <w:t>do not account for</w:t>
      </w:r>
      <w:r w:rsidR="00AD1FB3">
        <w:t xml:space="preserve"> </w:t>
      </w:r>
      <w:r w:rsidR="009F5C60">
        <w:t xml:space="preserve">synergistic chemical interactions </w:t>
      </w:r>
      <w:r w:rsidR="002A4CA6">
        <w:t xml:space="preserve">between </w:t>
      </w:r>
      <w:r w:rsidR="0047402A">
        <w:t xml:space="preserve">the </w:t>
      </w:r>
      <w:r w:rsidR="002A4CA6">
        <w:t>mixture components</w:t>
      </w:r>
      <w:r w:rsidR="00A970F2">
        <w:t xml:space="preserve">. </w:t>
      </w:r>
    </w:p>
    <w:p w14:paraId="311C70E0" w14:textId="77777777" w:rsidR="007F018B" w:rsidRDefault="00F828E9" w:rsidP="00ED718A">
      <w:pPr>
        <w:pStyle w:val="CETCaption"/>
        <w:jc w:val="center"/>
        <w:rPr>
          <w:rStyle w:val="CETCaptionCarattere"/>
          <w:i/>
        </w:rPr>
      </w:pPr>
      <w:r>
        <w:rPr>
          <w:noProof/>
        </w:rPr>
        <w:drawing>
          <wp:inline distT="0" distB="0" distL="0" distR="0" wp14:anchorId="51A2A498" wp14:editId="1B734B5D">
            <wp:extent cx="5010785" cy="24307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a:srcRect t="2517" b="4715"/>
                    <a:stretch/>
                  </pic:blipFill>
                  <pic:spPr bwMode="auto">
                    <a:xfrm>
                      <a:off x="0" y="0"/>
                      <a:ext cx="5012275" cy="2431503"/>
                    </a:xfrm>
                    <a:prstGeom prst="rect">
                      <a:avLst/>
                    </a:prstGeom>
                    <a:ln>
                      <a:noFill/>
                    </a:ln>
                    <a:extLst>
                      <a:ext uri="{53640926-AAD7-44D8-BBD7-CCE9431645EC}">
                        <a14:shadowObscured xmlns:a14="http://schemas.microsoft.com/office/drawing/2010/main"/>
                      </a:ext>
                    </a:extLst>
                  </pic:spPr>
                </pic:pic>
              </a:graphicData>
            </a:graphic>
          </wp:inline>
        </w:drawing>
      </w:r>
      <w:bookmarkStart w:id="5" w:name="_Ref182907356"/>
    </w:p>
    <w:p w14:paraId="78F27BCC" w14:textId="6169C0F5" w:rsidR="002A5887" w:rsidRDefault="0097491D" w:rsidP="007F018B">
      <w:pPr>
        <w:pStyle w:val="CETCaption"/>
      </w:pPr>
      <w:bookmarkStart w:id="6" w:name="_Ref188005686"/>
      <w:r w:rsidRPr="00097314">
        <w:rPr>
          <w:rStyle w:val="CETCaptionCarattere"/>
          <w:i/>
        </w:rPr>
        <w:t xml:space="preserve">Figure </w:t>
      </w:r>
      <w:r w:rsidRPr="00097314">
        <w:rPr>
          <w:rStyle w:val="CETCaptionCarattere"/>
          <w:i/>
        </w:rPr>
        <w:fldChar w:fldCharType="begin"/>
      </w:r>
      <w:r w:rsidRPr="00097314">
        <w:rPr>
          <w:rStyle w:val="CETCaptionCarattere"/>
          <w:i/>
        </w:rPr>
        <w:instrText xml:space="preserve"> SEQ Figure \* ARABIC </w:instrText>
      </w:r>
      <w:r w:rsidRPr="00097314">
        <w:rPr>
          <w:rStyle w:val="CETCaptionCarattere"/>
          <w:i/>
        </w:rPr>
        <w:fldChar w:fldCharType="separate"/>
      </w:r>
      <w:r w:rsidR="00474CB2">
        <w:rPr>
          <w:rStyle w:val="CETCaptionCarattere"/>
          <w:i/>
          <w:noProof/>
        </w:rPr>
        <w:t>4</w:t>
      </w:r>
      <w:r w:rsidRPr="00097314">
        <w:rPr>
          <w:rStyle w:val="CETCaptionCarattere"/>
          <w:i/>
        </w:rPr>
        <w:fldChar w:fldCharType="end"/>
      </w:r>
      <w:bookmarkEnd w:id="5"/>
      <w:bookmarkEnd w:id="6"/>
      <w:r w:rsidRPr="00097314">
        <w:rPr>
          <w:rStyle w:val="CETCaptionCarattere"/>
          <w:i/>
        </w:rPr>
        <w:t xml:space="preserve">: </w:t>
      </w:r>
      <w:r w:rsidR="00BD05EC" w:rsidRPr="00097314">
        <w:rPr>
          <w:rStyle w:val="CETCaptionCarattere"/>
          <w:i/>
        </w:rPr>
        <w:t xml:space="preserve">Validation of the KSt </w:t>
      </w:r>
      <w:r w:rsidR="00BA157E">
        <w:rPr>
          <w:rStyle w:val="CETCaptionCarattere"/>
          <w:i/>
        </w:rPr>
        <w:t xml:space="preserve">predictive </w:t>
      </w:r>
      <w:r w:rsidR="00BD05EC" w:rsidRPr="00097314">
        <w:rPr>
          <w:rStyle w:val="CETCaptionCarattere"/>
          <w:i/>
        </w:rPr>
        <w:t>model for organic-mineral mixtures.</w:t>
      </w:r>
      <w:r w:rsidR="00BD05EC" w:rsidRPr="00097314">
        <w:t xml:space="preserve"> </w:t>
      </w:r>
    </w:p>
    <w:p w14:paraId="630DDB9C" w14:textId="2A3E559D" w:rsidR="00D949B3" w:rsidRDefault="00D949B3" w:rsidP="00D949B3">
      <w:pPr>
        <w:pStyle w:val="CETHeading1"/>
        <w:numPr>
          <w:ilvl w:val="1"/>
          <w:numId w:val="24"/>
        </w:numPr>
      </w:pPr>
      <w:r>
        <w:lastRenderedPageBreak/>
        <w:t>Conclusions</w:t>
      </w:r>
    </w:p>
    <w:p w14:paraId="763BF41F" w14:textId="34A4A93A" w:rsidR="00A450D4" w:rsidRDefault="00683BA4" w:rsidP="00600535">
      <w:pPr>
        <w:pStyle w:val="CETBodytext"/>
      </w:pPr>
      <w:r>
        <w:t xml:space="preserve">Predicting </w:t>
      </w:r>
      <w:r w:rsidR="001D1DA6">
        <w:t>powder mixture</w:t>
      </w:r>
      <w:r w:rsidR="00BA7A2F">
        <w:t xml:space="preserve">s’ </w:t>
      </w:r>
      <w:r>
        <w:t xml:space="preserve">explosion severity </w:t>
      </w:r>
      <w:r w:rsidR="006452E5">
        <w:t xml:space="preserve">and electrostatic ignition sensitivity </w:t>
      </w:r>
      <w:r w:rsidR="00CA5FFA">
        <w:t xml:space="preserve">is </w:t>
      </w:r>
      <w:r>
        <w:t xml:space="preserve">inherently </w:t>
      </w:r>
      <w:r w:rsidR="00FE4230">
        <w:t>complex</w:t>
      </w:r>
      <w:r w:rsidR="00CA5FFA">
        <w:t xml:space="preserve"> due to variability </w:t>
      </w:r>
      <w:r>
        <w:t>in</w:t>
      </w:r>
      <w:r w:rsidR="00CA5FFA">
        <w:t xml:space="preserve"> chemical properties, </w:t>
      </w:r>
      <w:r>
        <w:t>PSD</w:t>
      </w:r>
      <w:r w:rsidR="00CA5FFA">
        <w:t>, and composition of blend</w:t>
      </w:r>
      <w:r w:rsidR="00E07664">
        <w:t xml:space="preserve"> components</w:t>
      </w:r>
      <w:r w:rsidR="00CA5FFA">
        <w:t xml:space="preserve">. </w:t>
      </w:r>
      <w:r>
        <w:t xml:space="preserve">This study addressed these challenges </w:t>
      </w:r>
      <w:r w:rsidR="00E07664">
        <w:t>using a</w:t>
      </w:r>
      <w:r w:rsidR="001A30CB">
        <w:t xml:space="preserve"> </w:t>
      </w:r>
      <w:r w:rsidR="00635210">
        <w:t>DoE</w:t>
      </w:r>
      <w:r w:rsidR="001A30CB">
        <w:t xml:space="preserve"> approach </w:t>
      </w:r>
      <w:r w:rsidR="00E07664">
        <w:t xml:space="preserve">that identified the correlations of key influencing factors: </w:t>
      </w:r>
      <w:r w:rsidR="003D5661">
        <w:t xml:space="preserve">fuel fraction, inerting mechanism, and PSD. The experimental findings provided valuable insights into the mechanisms </w:t>
      </w:r>
      <w:r w:rsidR="004C31E9">
        <w:t>driving organic-mineral</w:t>
      </w:r>
      <w:r w:rsidR="00DA75D8">
        <w:t xml:space="preserve"> </w:t>
      </w:r>
      <w:r w:rsidR="004C31E9">
        <w:t>explosion risks</w:t>
      </w:r>
      <w:r w:rsidR="00DA75D8">
        <w:t xml:space="preserve">, which </w:t>
      </w:r>
      <w:r w:rsidR="00965F8F">
        <w:t>were</w:t>
      </w:r>
      <w:r w:rsidR="00DA75D8">
        <w:t xml:space="preserve"> integrated</w:t>
      </w:r>
      <w:r w:rsidR="00EE6D65">
        <w:t xml:space="preserve"> into</w:t>
      </w:r>
      <w:r w:rsidR="00965F8F">
        <w:t xml:space="preserve"> empirical models</w:t>
      </w:r>
      <w:r w:rsidR="00615EC7">
        <w:t xml:space="preserve">. These models effectively estimated the ranges and thresholds commonly used in risk assessments for powder-handling operations, particularly in the animal feed industry. </w:t>
      </w:r>
      <w:r w:rsidR="003167AE">
        <w:t>T</w:t>
      </w:r>
      <w:r w:rsidR="00D837A6">
        <w:t xml:space="preserve">he </w:t>
      </w:r>
      <w:r w:rsidR="00EE6D65">
        <w:t xml:space="preserve">proposed </w:t>
      </w:r>
      <w:r w:rsidR="00D837A6">
        <w:t xml:space="preserve">methods </w:t>
      </w:r>
      <w:r w:rsidR="003167AE">
        <w:t xml:space="preserve">and models </w:t>
      </w:r>
      <w:r w:rsidR="002831E2">
        <w:t xml:space="preserve">were converted into </w:t>
      </w:r>
      <w:r w:rsidR="00A450D4">
        <w:t xml:space="preserve">a strategic and practical </w:t>
      </w:r>
      <w:r w:rsidR="002831E2">
        <w:t xml:space="preserve">software </w:t>
      </w:r>
      <w:r w:rsidR="00A450D4">
        <w:t xml:space="preserve">tool for </w:t>
      </w:r>
      <w:r w:rsidR="005E26EC">
        <w:t xml:space="preserve">implementing </w:t>
      </w:r>
      <w:r w:rsidR="00A450D4">
        <w:t xml:space="preserve">inherent safety principles </w:t>
      </w:r>
      <w:r w:rsidR="005E26EC">
        <w:t xml:space="preserve">during powder mixture formulation. They can be integrated into existing formulation software to enable safer and more efficient designs. Moreover, these models provide a rapid, cost-effective screening method for prioritizing mixtures for further </w:t>
      </w:r>
      <w:r w:rsidR="00831BA7">
        <w:t xml:space="preserve">ignitability and explosibility </w:t>
      </w:r>
      <w:r w:rsidR="002831E2">
        <w:t>tests</w:t>
      </w:r>
      <w:r w:rsidR="000409E0">
        <w:t xml:space="preserve">. They </w:t>
      </w:r>
      <w:r w:rsidR="00831BA7">
        <w:t xml:space="preserve">can be extended to other industrial sectors handling powder mixtures. </w:t>
      </w:r>
    </w:p>
    <w:p w14:paraId="459D05E6" w14:textId="77777777" w:rsidR="00600535" w:rsidRPr="00557FBC" w:rsidRDefault="00600535" w:rsidP="00600535">
      <w:pPr>
        <w:pStyle w:val="CETAcknowledgementstitle"/>
        <w:rPr>
          <w:lang w:val="en-US"/>
        </w:rPr>
      </w:pPr>
      <w:r w:rsidRPr="00557FBC">
        <w:rPr>
          <w:lang w:val="en-US"/>
        </w:rPr>
        <w:t>Acknowledgments</w:t>
      </w:r>
    </w:p>
    <w:p w14:paraId="1ED2776E" w14:textId="3B952107" w:rsidR="00876BFE" w:rsidRPr="00557FBC" w:rsidRDefault="00A26E7A" w:rsidP="00600535">
      <w:pPr>
        <w:pStyle w:val="CETBodytext"/>
      </w:pPr>
      <w:r>
        <w:t xml:space="preserve">The authors would like to acknowledge the support of </w:t>
      </w:r>
      <w:r w:rsidR="00A10174">
        <w:t>Club</w:t>
      </w:r>
      <w:r w:rsidR="00E01416">
        <w:t xml:space="preserve"> EMIX partners.</w:t>
      </w:r>
    </w:p>
    <w:p w14:paraId="42FF3A49" w14:textId="1B5D750E" w:rsidR="00414903" w:rsidRDefault="00600535" w:rsidP="00414903">
      <w:pPr>
        <w:pStyle w:val="CETReference"/>
        <w:rPr>
          <w:lang w:val="en-US"/>
        </w:rPr>
      </w:pPr>
      <w:r w:rsidRPr="00557FBC">
        <w:rPr>
          <w:lang w:val="en-US"/>
        </w:rPr>
        <w:t>References</w:t>
      </w:r>
    </w:p>
    <w:p w14:paraId="0F5F4FBD" w14:textId="4074309D" w:rsidR="00164C1E" w:rsidRPr="00164C1E" w:rsidRDefault="00164C1E" w:rsidP="00164C1E">
      <w:pPr>
        <w:pStyle w:val="CETReferencetext"/>
      </w:pPr>
      <w:r w:rsidRPr="00164C1E">
        <w:t xml:space="preserve">Addai, E.K., Gabel, D., Krause, U., 2016. Experimental investigations of the minimum ignition energy and the minimum ignition temperature of inert and combustible dust cloud mixtures. J Hazard Mater 307, 302–311. </w:t>
      </w:r>
    </w:p>
    <w:p w14:paraId="5682AC79" w14:textId="65EB42BF" w:rsidR="00164C1E" w:rsidRPr="00164C1E" w:rsidRDefault="00164C1E" w:rsidP="00164C1E">
      <w:pPr>
        <w:pStyle w:val="CETReferencetext"/>
      </w:pPr>
      <w:r w:rsidRPr="00164C1E">
        <w:t>Amez, I., Castells, B., León, D., García-Torrent, J., Medic, L.,</w:t>
      </w:r>
      <w:r>
        <w:t xml:space="preserve"> </w:t>
      </w:r>
      <w:r w:rsidRPr="00164C1E">
        <w:t>2023. Experimental study on inert products, moisture, and particle size effect on the minimum ignition energy of combustible dusts. J Loss Prev Process Ind 81.</w:t>
      </w:r>
    </w:p>
    <w:p w14:paraId="6E1F7B3E" w14:textId="6F27E5C7" w:rsidR="00164C1E" w:rsidRPr="00164C1E" w:rsidRDefault="00164C1E" w:rsidP="00164C1E">
      <w:pPr>
        <w:pStyle w:val="CETReferencetext"/>
      </w:pPr>
      <w:r w:rsidRPr="00164C1E">
        <w:t xml:space="preserve">Amyotte, P., 2006. Solid inertants and their use in dust explosion prevention and mitigation. J Loss Prev Process Ind 19, 161–173. </w:t>
      </w:r>
    </w:p>
    <w:p w14:paraId="1E02425E" w14:textId="06AEFA05" w:rsidR="00164C1E" w:rsidRDefault="00164C1E" w:rsidP="00164C1E">
      <w:pPr>
        <w:pStyle w:val="CETReferencetext"/>
      </w:pPr>
      <w:r w:rsidRPr="00164C1E">
        <w:t>Chen, T., Van Caneghem, J., Degrève, J., Verplaetsen, F., Berghmans, J., Vanierschot, M., 2022</w:t>
      </w:r>
      <w:r w:rsidR="000E3100">
        <w:t>a</w:t>
      </w:r>
      <w:r w:rsidRPr="00164C1E">
        <w:t xml:space="preserve">. A numerical model for the calculation of the minimum ignition energy of pure and mixture dust clouds. Process Safety and Environmental Protection 164, 271–282. </w:t>
      </w:r>
    </w:p>
    <w:p w14:paraId="773C5BE9" w14:textId="01BA3F3A" w:rsidR="00164C1E" w:rsidRPr="00164C1E" w:rsidRDefault="00164C1E" w:rsidP="00164C1E">
      <w:pPr>
        <w:pStyle w:val="CETReferencetext"/>
      </w:pPr>
      <w:r w:rsidRPr="000E3100">
        <w:rPr>
          <w:lang w:val="fr-FR"/>
        </w:rPr>
        <w:t>Chen, X., Lu, K., Xiao, Y., Su, B., Wang, Y., Zhao, T., 2022</w:t>
      </w:r>
      <w:r w:rsidR="000E3100" w:rsidRPr="000E3100">
        <w:rPr>
          <w:lang w:val="fr-FR"/>
        </w:rPr>
        <w:t>b</w:t>
      </w:r>
      <w:r w:rsidRPr="000E3100">
        <w:rPr>
          <w:lang w:val="fr-FR"/>
        </w:rPr>
        <w:t xml:space="preserve">. </w:t>
      </w:r>
      <w:r w:rsidRPr="00164C1E">
        <w:t xml:space="preserve">Investigation on the Inhibition of Aluminum Dust Explosion by Sodium Bicarbonate and Its Solid Product Sodium Carbonate. ACS Omega 7, 617–628. </w:t>
      </w:r>
    </w:p>
    <w:p w14:paraId="619EE337" w14:textId="77777777" w:rsidR="00164C1E" w:rsidRPr="00164C1E" w:rsidRDefault="00164C1E" w:rsidP="00164C1E">
      <w:pPr>
        <w:pStyle w:val="CETReferencetext"/>
      </w:pPr>
      <w:r w:rsidRPr="00164C1E">
        <w:t>Directive 2014/34/EU, 2014. Directive 2014/34/EU on the harmonisation of the laws of the Member States relating to equipment and protective systems intended for use in potentially explosive atmospheres (recast). Official Journal of the European Union 309–356.</w:t>
      </w:r>
    </w:p>
    <w:p w14:paraId="277FB2A3" w14:textId="6A1DF5CA" w:rsidR="00164C1E" w:rsidRPr="00164C1E" w:rsidRDefault="00164C1E" w:rsidP="00164C1E">
      <w:pPr>
        <w:pStyle w:val="CETReferencetext"/>
      </w:pPr>
      <w:r w:rsidRPr="00164C1E">
        <w:t xml:space="preserve">Dufaud, O., Perrin, L., Bideau, D., Laurent, A., 2012. When solids meet solids: A glimpse into dust mixture explosions. J Loss Prev Process Ind 25, 853–861. </w:t>
      </w:r>
    </w:p>
    <w:p w14:paraId="68F4E224" w14:textId="4E25589F" w:rsidR="00164C1E" w:rsidRPr="00164C1E" w:rsidRDefault="00164C1E" w:rsidP="00164C1E">
      <w:pPr>
        <w:pStyle w:val="CETReferencetext"/>
      </w:pPr>
      <w:r w:rsidRPr="00164C1E">
        <w:t>Eckhoff, R., 2016. Explosion Hazards in the Process Industries. Elsevier.</w:t>
      </w:r>
    </w:p>
    <w:p w14:paraId="1594717F" w14:textId="77777777" w:rsidR="00164C1E" w:rsidRPr="00164C1E" w:rsidRDefault="00164C1E" w:rsidP="00164C1E">
      <w:pPr>
        <w:pStyle w:val="CETReferencetext"/>
      </w:pPr>
      <w:r w:rsidRPr="00164C1E">
        <w:t>European Parliament, 2003. Regulation (EC) No 1831/2003. Official Journal of the European Union 29–43.</w:t>
      </w:r>
    </w:p>
    <w:p w14:paraId="7AD2D69F" w14:textId="09C5AAC6" w:rsidR="00164C1E" w:rsidRPr="00164C1E" w:rsidRDefault="00164C1E" w:rsidP="00164C1E">
      <w:pPr>
        <w:pStyle w:val="CETReferencetext"/>
      </w:pPr>
      <w:r w:rsidRPr="00164C1E">
        <w:t xml:space="preserve">Hosseinzadeh, S., Norman, F., Verplaetsen, F., Berghmans, J., Van den Bulck, E., 2015. Minimum ignition energy of mixtures of combustible dusts. J Loss Prev Process Ind 36, 92–97. </w:t>
      </w:r>
    </w:p>
    <w:p w14:paraId="05808887" w14:textId="77777777" w:rsidR="00164C1E" w:rsidRPr="00164C1E" w:rsidRDefault="00164C1E" w:rsidP="00164C1E">
      <w:pPr>
        <w:pStyle w:val="CETReferencetext"/>
      </w:pPr>
      <w:r w:rsidRPr="00164C1E">
        <w:t>IFA, 2024. GESTIS-DUST-EX Database: Combustion and explosion characteristics of dusts. Institute for Occupational Safety and Health of the German Social Accident Insurance [IFA].</w:t>
      </w:r>
    </w:p>
    <w:p w14:paraId="6330C4EF" w14:textId="034C7EBA" w:rsidR="00627390" w:rsidRPr="00CE018E" w:rsidRDefault="00627390" w:rsidP="00164C1E">
      <w:pPr>
        <w:pStyle w:val="CETReferencetext"/>
        <w:rPr>
          <w:lang w:val="fr-FR"/>
        </w:rPr>
      </w:pPr>
      <w:r w:rsidRPr="006F60D8">
        <w:rPr>
          <w:lang w:val="fr-FR"/>
        </w:rPr>
        <w:t xml:space="preserve">Janès, A., Chaineaux, J., Carson, D., Le Lore, P.A., 2008. </w:t>
      </w:r>
      <w:r w:rsidRPr="00627390">
        <w:t xml:space="preserve">MIKE 3 versus HARTMANN apparatus: Comparison of measured minimum ignition energy (MIE). </w:t>
      </w:r>
      <w:r w:rsidRPr="00CE018E">
        <w:rPr>
          <w:lang w:val="fr-FR"/>
        </w:rPr>
        <w:t>J Hazard Mater 152, 32–39.</w:t>
      </w:r>
    </w:p>
    <w:p w14:paraId="072E4475" w14:textId="77777777" w:rsidR="00164C1E" w:rsidRPr="00164C1E" w:rsidRDefault="00164C1E" w:rsidP="00164C1E">
      <w:pPr>
        <w:pStyle w:val="CETReferencetext"/>
      </w:pPr>
      <w:r w:rsidRPr="00CE018E">
        <w:rPr>
          <w:lang w:val="fr-FR"/>
        </w:rPr>
        <w:t xml:space="preserve">Janès, A., Vignes, A., Dufaud, O., Carson, D., 2014. </w:t>
      </w:r>
      <w:r w:rsidRPr="00164C1E">
        <w:t xml:space="preserve">Experimental investigation of the influence of inert solids on ignition sensitivity of organic powders. Process Safety and Environmental Protection 92, 311–323. </w:t>
      </w:r>
    </w:p>
    <w:p w14:paraId="1504FDC5" w14:textId="77777777" w:rsidR="00164C1E" w:rsidRPr="00164C1E" w:rsidRDefault="00164C1E" w:rsidP="00164C1E">
      <w:pPr>
        <w:pStyle w:val="CETReferencetext"/>
      </w:pPr>
      <w:r w:rsidRPr="00164C1E">
        <w:t>Reding, N.S., Shiflett, M.B., 2019. Characterization of Thermal Stability and Heat Absorption for Suppressant Agent/Combustible Dust Mixtures via Thermogravimetric Analysis/Differential Scanning Calorimetry. Ind Eng Chem Res 58, 4674–4687.</w:t>
      </w:r>
    </w:p>
    <w:p w14:paraId="7B882A0E" w14:textId="6823C131" w:rsidR="00164C1E" w:rsidRPr="00164C1E" w:rsidRDefault="00164C1E" w:rsidP="00164C1E">
      <w:pPr>
        <w:pStyle w:val="CETReferencetext"/>
      </w:pPr>
      <w:r w:rsidRPr="00164C1E">
        <w:t xml:space="preserve">Serrano, J., Nowicki, A., Perrin, L., Dufaud, O., 2023. Effect of Particle Size Distribution and Inerting Mechanism on Explosion Severity of Organic/Mineral Mixtures. Chem Eng Trans 104, 55–60. </w:t>
      </w:r>
    </w:p>
    <w:p w14:paraId="31C263D5" w14:textId="77777777" w:rsidR="00164C1E" w:rsidRPr="00164C1E" w:rsidRDefault="00164C1E" w:rsidP="00164C1E">
      <w:pPr>
        <w:pStyle w:val="CETReferencetext"/>
      </w:pPr>
      <w:r w:rsidRPr="00164C1E">
        <w:t xml:space="preserve">Wang, Qiuhong, Fang, X., Wen, H., Shu, C.-M., Luo, Z., Xu, Q., Wang, Qingfeng, Sheng, Y., 2021. Explosion hazards of colored powders and the effects of suppressant powder materials. Powder Technol 390, 11–19. </w:t>
      </w:r>
    </w:p>
    <w:p w14:paraId="097CA8E4" w14:textId="77777777" w:rsidR="00164C1E" w:rsidRPr="00164C1E" w:rsidRDefault="00164C1E" w:rsidP="00164C1E">
      <w:pPr>
        <w:pStyle w:val="CETReferencetext"/>
      </w:pPr>
      <w:r w:rsidRPr="00164C1E">
        <w:t xml:space="preserve">Yuan, Z., Khakzad, N., Khan, F., Amyotte, P., 2015. Dust explosions: A threat to the process industries. Process Safety and Environmental Protection 98, 57–71. </w:t>
      </w:r>
    </w:p>
    <w:p w14:paraId="0E67E363" w14:textId="3626CF3F" w:rsidR="00164C1E" w:rsidRPr="00164C1E" w:rsidRDefault="00164C1E" w:rsidP="00164C1E">
      <w:pPr>
        <w:pStyle w:val="CETReferencetext"/>
      </w:pPr>
      <w:r w:rsidRPr="00164C1E">
        <w:t xml:space="preserve">Zheng, L., Yu, Y., Yang, J., Zhang, Q., Jiang, J., 2021. Inhibiting effect of inhibitors on ignition sensitivity of wood dust. J Loss Prev Process Ind 70. </w:t>
      </w:r>
    </w:p>
    <w:p w14:paraId="7A47F697" w14:textId="60EA146A" w:rsidR="00313319" w:rsidRPr="00164C1E" w:rsidRDefault="00164C1E" w:rsidP="009F3C9B">
      <w:pPr>
        <w:pStyle w:val="CETReferencetext"/>
      </w:pPr>
      <w:r w:rsidRPr="00164C1E">
        <w:t xml:space="preserve">Zhong, Y., Li, X., Jiang, J., Liang, S., Yang, Z., Soar, J., 2022. Inhibition of Four Inert Powders on the Minimum Ignition Energy of Sucrose Dust. Processes 10. </w:t>
      </w:r>
    </w:p>
    <w:sectPr w:rsidR="00313319" w:rsidRPr="00164C1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7BA83" w14:textId="77777777" w:rsidR="00996858" w:rsidRPr="00557FBC" w:rsidRDefault="00996858" w:rsidP="004F5E36">
      <w:r w:rsidRPr="00557FBC">
        <w:separator/>
      </w:r>
    </w:p>
  </w:endnote>
  <w:endnote w:type="continuationSeparator" w:id="0">
    <w:p w14:paraId="6A852DF2" w14:textId="77777777" w:rsidR="00996858" w:rsidRPr="00557FBC" w:rsidRDefault="00996858" w:rsidP="004F5E36">
      <w:r w:rsidRPr="00557F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7ABC8" w14:textId="77777777" w:rsidR="00996858" w:rsidRPr="00557FBC" w:rsidRDefault="00996858" w:rsidP="004F5E36">
      <w:r w:rsidRPr="00557FBC">
        <w:separator/>
      </w:r>
    </w:p>
  </w:footnote>
  <w:footnote w:type="continuationSeparator" w:id="0">
    <w:p w14:paraId="34DBF2C4" w14:textId="77777777" w:rsidR="00996858" w:rsidRPr="00557FBC" w:rsidRDefault="00996858" w:rsidP="004F5E36">
      <w:r w:rsidRPr="00557F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D4262E4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52869256">
    <w:abstractNumId w:val="11"/>
  </w:num>
  <w:num w:numId="2" w16cid:durableId="2044134136">
    <w:abstractNumId w:val="8"/>
  </w:num>
  <w:num w:numId="3" w16cid:durableId="2063866395">
    <w:abstractNumId w:val="3"/>
  </w:num>
  <w:num w:numId="4" w16cid:durableId="1534490437">
    <w:abstractNumId w:val="2"/>
  </w:num>
  <w:num w:numId="5" w16cid:durableId="2129811703">
    <w:abstractNumId w:val="1"/>
  </w:num>
  <w:num w:numId="6" w16cid:durableId="1634362228">
    <w:abstractNumId w:val="0"/>
  </w:num>
  <w:num w:numId="7" w16cid:durableId="459307229">
    <w:abstractNumId w:val="9"/>
  </w:num>
  <w:num w:numId="8" w16cid:durableId="533078048">
    <w:abstractNumId w:val="7"/>
  </w:num>
  <w:num w:numId="9" w16cid:durableId="262807955">
    <w:abstractNumId w:val="6"/>
  </w:num>
  <w:num w:numId="10" w16cid:durableId="457844875">
    <w:abstractNumId w:val="5"/>
  </w:num>
  <w:num w:numId="11" w16cid:durableId="1546943143">
    <w:abstractNumId w:val="4"/>
  </w:num>
  <w:num w:numId="12" w16cid:durableId="2087727394">
    <w:abstractNumId w:val="18"/>
  </w:num>
  <w:num w:numId="13" w16cid:durableId="39480364">
    <w:abstractNumId w:val="13"/>
  </w:num>
  <w:num w:numId="14" w16cid:durableId="1071122272">
    <w:abstractNumId w:val="19"/>
  </w:num>
  <w:num w:numId="15" w16cid:durableId="2086142821">
    <w:abstractNumId w:val="21"/>
  </w:num>
  <w:num w:numId="16" w16cid:durableId="1587765995">
    <w:abstractNumId w:val="20"/>
  </w:num>
  <w:num w:numId="17" w16cid:durableId="1812402995">
    <w:abstractNumId w:val="12"/>
  </w:num>
  <w:num w:numId="18" w16cid:durableId="1172724739">
    <w:abstractNumId w:val="13"/>
    <w:lvlOverride w:ilvl="0">
      <w:startOverride w:val="1"/>
    </w:lvlOverride>
  </w:num>
  <w:num w:numId="19" w16cid:durableId="31535668">
    <w:abstractNumId w:val="17"/>
  </w:num>
  <w:num w:numId="20" w16cid:durableId="162399388">
    <w:abstractNumId w:val="16"/>
  </w:num>
  <w:num w:numId="21" w16cid:durableId="1292324908">
    <w:abstractNumId w:val="15"/>
  </w:num>
  <w:num w:numId="22" w16cid:durableId="1565752815">
    <w:abstractNumId w:val="14"/>
  </w:num>
  <w:num w:numId="23" w16cid:durableId="1120418745">
    <w:abstractNumId w:val="10"/>
  </w:num>
  <w:num w:numId="24" w16cid:durableId="1457796161">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A1"/>
    <w:rsid w:val="000012F2"/>
    <w:rsid w:val="00001498"/>
    <w:rsid w:val="000015B1"/>
    <w:rsid w:val="00001682"/>
    <w:rsid w:val="000021C9"/>
    <w:rsid w:val="000027C0"/>
    <w:rsid w:val="00002822"/>
    <w:rsid w:val="000044F3"/>
    <w:rsid w:val="00004AC8"/>
    <w:rsid w:val="000052FB"/>
    <w:rsid w:val="00005A19"/>
    <w:rsid w:val="0000602D"/>
    <w:rsid w:val="00010568"/>
    <w:rsid w:val="000117CB"/>
    <w:rsid w:val="00011E7E"/>
    <w:rsid w:val="000135F4"/>
    <w:rsid w:val="00013658"/>
    <w:rsid w:val="00014676"/>
    <w:rsid w:val="00015DF0"/>
    <w:rsid w:val="00016A57"/>
    <w:rsid w:val="0002007B"/>
    <w:rsid w:val="000246B3"/>
    <w:rsid w:val="0002641C"/>
    <w:rsid w:val="00027322"/>
    <w:rsid w:val="000277F7"/>
    <w:rsid w:val="000278B3"/>
    <w:rsid w:val="00030712"/>
    <w:rsid w:val="0003082D"/>
    <w:rsid w:val="0003148D"/>
    <w:rsid w:val="00031909"/>
    <w:rsid w:val="00031EEC"/>
    <w:rsid w:val="0003266F"/>
    <w:rsid w:val="00032BC6"/>
    <w:rsid w:val="00032BC9"/>
    <w:rsid w:val="00033595"/>
    <w:rsid w:val="000336B8"/>
    <w:rsid w:val="00033A64"/>
    <w:rsid w:val="00034119"/>
    <w:rsid w:val="00034618"/>
    <w:rsid w:val="00034CD7"/>
    <w:rsid w:val="0003507B"/>
    <w:rsid w:val="000366AA"/>
    <w:rsid w:val="000371EA"/>
    <w:rsid w:val="000372F3"/>
    <w:rsid w:val="00037A6B"/>
    <w:rsid w:val="00037D17"/>
    <w:rsid w:val="000409E0"/>
    <w:rsid w:val="00040CEF"/>
    <w:rsid w:val="000411A6"/>
    <w:rsid w:val="00043A57"/>
    <w:rsid w:val="00044B94"/>
    <w:rsid w:val="00044FB3"/>
    <w:rsid w:val="00045003"/>
    <w:rsid w:val="00045534"/>
    <w:rsid w:val="000455E7"/>
    <w:rsid w:val="00045B8D"/>
    <w:rsid w:val="000460FD"/>
    <w:rsid w:val="00051566"/>
    <w:rsid w:val="00051944"/>
    <w:rsid w:val="00051FF8"/>
    <w:rsid w:val="00052992"/>
    <w:rsid w:val="00052A9B"/>
    <w:rsid w:val="00052EC2"/>
    <w:rsid w:val="00053786"/>
    <w:rsid w:val="00053B51"/>
    <w:rsid w:val="0005434B"/>
    <w:rsid w:val="00055E3D"/>
    <w:rsid w:val="000562A9"/>
    <w:rsid w:val="000628F5"/>
    <w:rsid w:val="00062A9A"/>
    <w:rsid w:val="00063C91"/>
    <w:rsid w:val="00065058"/>
    <w:rsid w:val="00065385"/>
    <w:rsid w:val="0007084A"/>
    <w:rsid w:val="00073523"/>
    <w:rsid w:val="00074147"/>
    <w:rsid w:val="0007489C"/>
    <w:rsid w:val="000771C8"/>
    <w:rsid w:val="00080260"/>
    <w:rsid w:val="00080F58"/>
    <w:rsid w:val="0008184F"/>
    <w:rsid w:val="000853DC"/>
    <w:rsid w:val="000854B6"/>
    <w:rsid w:val="00085802"/>
    <w:rsid w:val="000862F5"/>
    <w:rsid w:val="00086C39"/>
    <w:rsid w:val="00087881"/>
    <w:rsid w:val="0008790D"/>
    <w:rsid w:val="00090D3B"/>
    <w:rsid w:val="00092C6B"/>
    <w:rsid w:val="00092DDB"/>
    <w:rsid w:val="0009672D"/>
    <w:rsid w:val="00097314"/>
    <w:rsid w:val="000A03B2"/>
    <w:rsid w:val="000A06EE"/>
    <w:rsid w:val="000A18B3"/>
    <w:rsid w:val="000A1CC2"/>
    <w:rsid w:val="000A2695"/>
    <w:rsid w:val="000A5814"/>
    <w:rsid w:val="000A77AA"/>
    <w:rsid w:val="000B0075"/>
    <w:rsid w:val="000B0348"/>
    <w:rsid w:val="000B088E"/>
    <w:rsid w:val="000B1E89"/>
    <w:rsid w:val="000B2DEC"/>
    <w:rsid w:val="000B4E40"/>
    <w:rsid w:val="000B530C"/>
    <w:rsid w:val="000B54CE"/>
    <w:rsid w:val="000B6A64"/>
    <w:rsid w:val="000B70E7"/>
    <w:rsid w:val="000B77DA"/>
    <w:rsid w:val="000C0175"/>
    <w:rsid w:val="000C267E"/>
    <w:rsid w:val="000C3EB2"/>
    <w:rsid w:val="000C4E42"/>
    <w:rsid w:val="000C7985"/>
    <w:rsid w:val="000C7B1A"/>
    <w:rsid w:val="000C7D06"/>
    <w:rsid w:val="000D0268"/>
    <w:rsid w:val="000D140C"/>
    <w:rsid w:val="000D15BE"/>
    <w:rsid w:val="000D2637"/>
    <w:rsid w:val="000D26C2"/>
    <w:rsid w:val="000D33C8"/>
    <w:rsid w:val="000D34BE"/>
    <w:rsid w:val="000D38F0"/>
    <w:rsid w:val="000D5B19"/>
    <w:rsid w:val="000D5FBA"/>
    <w:rsid w:val="000D729D"/>
    <w:rsid w:val="000E0506"/>
    <w:rsid w:val="000E0B3C"/>
    <w:rsid w:val="000E102F"/>
    <w:rsid w:val="000E3100"/>
    <w:rsid w:val="000E3166"/>
    <w:rsid w:val="000E34E6"/>
    <w:rsid w:val="000E36F1"/>
    <w:rsid w:val="000E3954"/>
    <w:rsid w:val="000E3A73"/>
    <w:rsid w:val="000E3CDB"/>
    <w:rsid w:val="000E414A"/>
    <w:rsid w:val="000E4386"/>
    <w:rsid w:val="000E4606"/>
    <w:rsid w:val="000E5498"/>
    <w:rsid w:val="000E5FEA"/>
    <w:rsid w:val="000E6061"/>
    <w:rsid w:val="000E62E0"/>
    <w:rsid w:val="000E65D7"/>
    <w:rsid w:val="000E752A"/>
    <w:rsid w:val="000E75FD"/>
    <w:rsid w:val="000E767C"/>
    <w:rsid w:val="000E78CE"/>
    <w:rsid w:val="000F0124"/>
    <w:rsid w:val="000F093C"/>
    <w:rsid w:val="000F0CA9"/>
    <w:rsid w:val="000F248A"/>
    <w:rsid w:val="000F2AA1"/>
    <w:rsid w:val="000F34A1"/>
    <w:rsid w:val="000F401F"/>
    <w:rsid w:val="000F6805"/>
    <w:rsid w:val="000F69BD"/>
    <w:rsid w:val="000F7730"/>
    <w:rsid w:val="000F786A"/>
    <w:rsid w:val="000F787B"/>
    <w:rsid w:val="000F7C1C"/>
    <w:rsid w:val="0010117E"/>
    <w:rsid w:val="0010212B"/>
    <w:rsid w:val="00103B1E"/>
    <w:rsid w:val="00103DDF"/>
    <w:rsid w:val="001052FA"/>
    <w:rsid w:val="00105D54"/>
    <w:rsid w:val="00106002"/>
    <w:rsid w:val="001061FB"/>
    <w:rsid w:val="0010764B"/>
    <w:rsid w:val="00107A0F"/>
    <w:rsid w:val="00112FA8"/>
    <w:rsid w:val="001132C1"/>
    <w:rsid w:val="001136CA"/>
    <w:rsid w:val="00114A34"/>
    <w:rsid w:val="00115116"/>
    <w:rsid w:val="00117D79"/>
    <w:rsid w:val="001206C7"/>
    <w:rsid w:val="0012091F"/>
    <w:rsid w:val="0012217C"/>
    <w:rsid w:val="00122432"/>
    <w:rsid w:val="0012247D"/>
    <w:rsid w:val="00122D1E"/>
    <w:rsid w:val="00123718"/>
    <w:rsid w:val="00123BDB"/>
    <w:rsid w:val="00124265"/>
    <w:rsid w:val="00124CBF"/>
    <w:rsid w:val="00125029"/>
    <w:rsid w:val="00126BC2"/>
    <w:rsid w:val="0012714D"/>
    <w:rsid w:val="00127958"/>
    <w:rsid w:val="00127FE4"/>
    <w:rsid w:val="001308B6"/>
    <w:rsid w:val="00130FCD"/>
    <w:rsid w:val="0013121F"/>
    <w:rsid w:val="00131880"/>
    <w:rsid w:val="001318FA"/>
    <w:rsid w:val="00131FE6"/>
    <w:rsid w:val="0013263F"/>
    <w:rsid w:val="00132721"/>
    <w:rsid w:val="001331DF"/>
    <w:rsid w:val="00133719"/>
    <w:rsid w:val="00133BDF"/>
    <w:rsid w:val="00134B0B"/>
    <w:rsid w:val="00134DE4"/>
    <w:rsid w:val="00135363"/>
    <w:rsid w:val="0013575B"/>
    <w:rsid w:val="00135E49"/>
    <w:rsid w:val="001368BF"/>
    <w:rsid w:val="00137BCD"/>
    <w:rsid w:val="0014034D"/>
    <w:rsid w:val="00140FE3"/>
    <w:rsid w:val="0014125B"/>
    <w:rsid w:val="001413AB"/>
    <w:rsid w:val="00141EFA"/>
    <w:rsid w:val="00143AAB"/>
    <w:rsid w:val="00144D16"/>
    <w:rsid w:val="001455FD"/>
    <w:rsid w:val="0014728E"/>
    <w:rsid w:val="00147369"/>
    <w:rsid w:val="00150BD2"/>
    <w:rsid w:val="00150E59"/>
    <w:rsid w:val="00151DAB"/>
    <w:rsid w:val="00152BEE"/>
    <w:rsid w:val="00152DE3"/>
    <w:rsid w:val="00153AEA"/>
    <w:rsid w:val="00154C47"/>
    <w:rsid w:val="00155559"/>
    <w:rsid w:val="0015620C"/>
    <w:rsid w:val="0015654D"/>
    <w:rsid w:val="00156D50"/>
    <w:rsid w:val="00161317"/>
    <w:rsid w:val="00162D91"/>
    <w:rsid w:val="00162E7A"/>
    <w:rsid w:val="00164C1E"/>
    <w:rsid w:val="00164CF9"/>
    <w:rsid w:val="00164E8E"/>
    <w:rsid w:val="001665B0"/>
    <w:rsid w:val="001667A6"/>
    <w:rsid w:val="001671A7"/>
    <w:rsid w:val="001677A5"/>
    <w:rsid w:val="00167AFF"/>
    <w:rsid w:val="00171B55"/>
    <w:rsid w:val="00172621"/>
    <w:rsid w:val="00172C90"/>
    <w:rsid w:val="00175B17"/>
    <w:rsid w:val="0017762C"/>
    <w:rsid w:val="001807E8"/>
    <w:rsid w:val="001811C5"/>
    <w:rsid w:val="0018171E"/>
    <w:rsid w:val="00181F46"/>
    <w:rsid w:val="00182F21"/>
    <w:rsid w:val="00183DB2"/>
    <w:rsid w:val="00184AD6"/>
    <w:rsid w:val="00184C27"/>
    <w:rsid w:val="0018630F"/>
    <w:rsid w:val="00190384"/>
    <w:rsid w:val="001937E5"/>
    <w:rsid w:val="001941F3"/>
    <w:rsid w:val="001952CE"/>
    <w:rsid w:val="00195601"/>
    <w:rsid w:val="00195EDD"/>
    <w:rsid w:val="00197A6A"/>
    <w:rsid w:val="001A032A"/>
    <w:rsid w:val="001A30CB"/>
    <w:rsid w:val="001A4261"/>
    <w:rsid w:val="001A4A8E"/>
    <w:rsid w:val="001A4AF7"/>
    <w:rsid w:val="001A4BEA"/>
    <w:rsid w:val="001A5EA3"/>
    <w:rsid w:val="001A660C"/>
    <w:rsid w:val="001A6E4F"/>
    <w:rsid w:val="001A6FA6"/>
    <w:rsid w:val="001A741C"/>
    <w:rsid w:val="001A759A"/>
    <w:rsid w:val="001A76A0"/>
    <w:rsid w:val="001A797C"/>
    <w:rsid w:val="001B0349"/>
    <w:rsid w:val="001B04A7"/>
    <w:rsid w:val="001B0836"/>
    <w:rsid w:val="001B1522"/>
    <w:rsid w:val="001B1E93"/>
    <w:rsid w:val="001B24DC"/>
    <w:rsid w:val="001B38DE"/>
    <w:rsid w:val="001B3E99"/>
    <w:rsid w:val="001B4359"/>
    <w:rsid w:val="001B486E"/>
    <w:rsid w:val="001B65C1"/>
    <w:rsid w:val="001B70DC"/>
    <w:rsid w:val="001C05EB"/>
    <w:rsid w:val="001C0E8E"/>
    <w:rsid w:val="001C18D5"/>
    <w:rsid w:val="001C260F"/>
    <w:rsid w:val="001C346F"/>
    <w:rsid w:val="001C3525"/>
    <w:rsid w:val="001C596A"/>
    <w:rsid w:val="001C5C3A"/>
    <w:rsid w:val="001C6071"/>
    <w:rsid w:val="001C63FF"/>
    <w:rsid w:val="001C684B"/>
    <w:rsid w:val="001C7085"/>
    <w:rsid w:val="001D0BB5"/>
    <w:rsid w:val="001D0CFB"/>
    <w:rsid w:val="001D1DA6"/>
    <w:rsid w:val="001D21AF"/>
    <w:rsid w:val="001D26A7"/>
    <w:rsid w:val="001D4164"/>
    <w:rsid w:val="001D49F1"/>
    <w:rsid w:val="001D4C51"/>
    <w:rsid w:val="001D4C57"/>
    <w:rsid w:val="001D4CE3"/>
    <w:rsid w:val="001D5075"/>
    <w:rsid w:val="001D5230"/>
    <w:rsid w:val="001D53FC"/>
    <w:rsid w:val="001D5A03"/>
    <w:rsid w:val="001E2234"/>
    <w:rsid w:val="001E2370"/>
    <w:rsid w:val="001E3450"/>
    <w:rsid w:val="001E3647"/>
    <w:rsid w:val="001E3F8F"/>
    <w:rsid w:val="001E4920"/>
    <w:rsid w:val="001E4B62"/>
    <w:rsid w:val="001E5337"/>
    <w:rsid w:val="001F1172"/>
    <w:rsid w:val="001F1699"/>
    <w:rsid w:val="001F270A"/>
    <w:rsid w:val="001F3441"/>
    <w:rsid w:val="001F42A5"/>
    <w:rsid w:val="001F464B"/>
    <w:rsid w:val="001F5ACA"/>
    <w:rsid w:val="001F6B1B"/>
    <w:rsid w:val="001F6D83"/>
    <w:rsid w:val="001F77B1"/>
    <w:rsid w:val="001F7B9D"/>
    <w:rsid w:val="001F7BCE"/>
    <w:rsid w:val="00201C93"/>
    <w:rsid w:val="00202973"/>
    <w:rsid w:val="00202D31"/>
    <w:rsid w:val="00203A0D"/>
    <w:rsid w:val="002043D0"/>
    <w:rsid w:val="002044FF"/>
    <w:rsid w:val="00204705"/>
    <w:rsid w:val="002049C0"/>
    <w:rsid w:val="00205B8E"/>
    <w:rsid w:val="002069C7"/>
    <w:rsid w:val="00210356"/>
    <w:rsid w:val="00211106"/>
    <w:rsid w:val="002116C7"/>
    <w:rsid w:val="00211B1D"/>
    <w:rsid w:val="002126A6"/>
    <w:rsid w:val="00212C89"/>
    <w:rsid w:val="00213206"/>
    <w:rsid w:val="002140AE"/>
    <w:rsid w:val="0021466A"/>
    <w:rsid w:val="00214F43"/>
    <w:rsid w:val="00215491"/>
    <w:rsid w:val="00216924"/>
    <w:rsid w:val="00216A3F"/>
    <w:rsid w:val="002215A4"/>
    <w:rsid w:val="00222231"/>
    <w:rsid w:val="002224B4"/>
    <w:rsid w:val="002225DB"/>
    <w:rsid w:val="00227378"/>
    <w:rsid w:val="00227CFB"/>
    <w:rsid w:val="002303F3"/>
    <w:rsid w:val="002304B6"/>
    <w:rsid w:val="00231FB3"/>
    <w:rsid w:val="00232070"/>
    <w:rsid w:val="00232098"/>
    <w:rsid w:val="002332AE"/>
    <w:rsid w:val="0023343C"/>
    <w:rsid w:val="002339E6"/>
    <w:rsid w:val="00233EAE"/>
    <w:rsid w:val="002342B9"/>
    <w:rsid w:val="00235B07"/>
    <w:rsid w:val="00236690"/>
    <w:rsid w:val="002375CE"/>
    <w:rsid w:val="00240502"/>
    <w:rsid w:val="002422B6"/>
    <w:rsid w:val="0024239E"/>
    <w:rsid w:val="002433F9"/>
    <w:rsid w:val="00243A04"/>
    <w:rsid w:val="00244656"/>
    <w:rsid w:val="002447EF"/>
    <w:rsid w:val="00244FDA"/>
    <w:rsid w:val="00245378"/>
    <w:rsid w:val="002456FA"/>
    <w:rsid w:val="00245789"/>
    <w:rsid w:val="00245C31"/>
    <w:rsid w:val="00246CB1"/>
    <w:rsid w:val="00250509"/>
    <w:rsid w:val="00250A42"/>
    <w:rsid w:val="00250FFF"/>
    <w:rsid w:val="0025138C"/>
    <w:rsid w:val="00251550"/>
    <w:rsid w:val="00251C3F"/>
    <w:rsid w:val="002534D0"/>
    <w:rsid w:val="0025449C"/>
    <w:rsid w:val="002548F8"/>
    <w:rsid w:val="00255729"/>
    <w:rsid w:val="00255F44"/>
    <w:rsid w:val="0025661F"/>
    <w:rsid w:val="00257B6D"/>
    <w:rsid w:val="00257D64"/>
    <w:rsid w:val="00261251"/>
    <w:rsid w:val="00263B05"/>
    <w:rsid w:val="00263ED1"/>
    <w:rsid w:val="00264B58"/>
    <w:rsid w:val="00264C67"/>
    <w:rsid w:val="00264D27"/>
    <w:rsid w:val="0026561A"/>
    <w:rsid w:val="00266574"/>
    <w:rsid w:val="00266C2A"/>
    <w:rsid w:val="00267435"/>
    <w:rsid w:val="00267E2B"/>
    <w:rsid w:val="00270529"/>
    <w:rsid w:val="002713BC"/>
    <w:rsid w:val="0027221A"/>
    <w:rsid w:val="0027243E"/>
    <w:rsid w:val="00272A37"/>
    <w:rsid w:val="00273AB3"/>
    <w:rsid w:val="00275B61"/>
    <w:rsid w:val="00275D0A"/>
    <w:rsid w:val="00277BC1"/>
    <w:rsid w:val="0028073D"/>
    <w:rsid w:val="00280FAF"/>
    <w:rsid w:val="00281234"/>
    <w:rsid w:val="00281B44"/>
    <w:rsid w:val="00282656"/>
    <w:rsid w:val="002831E2"/>
    <w:rsid w:val="0028503F"/>
    <w:rsid w:val="00285D80"/>
    <w:rsid w:val="00286503"/>
    <w:rsid w:val="0028744F"/>
    <w:rsid w:val="00290541"/>
    <w:rsid w:val="00292979"/>
    <w:rsid w:val="00293D4A"/>
    <w:rsid w:val="00294D63"/>
    <w:rsid w:val="00295A3B"/>
    <w:rsid w:val="00295AB0"/>
    <w:rsid w:val="00295AC9"/>
    <w:rsid w:val="00296039"/>
    <w:rsid w:val="00296B57"/>
    <w:rsid w:val="00296B83"/>
    <w:rsid w:val="00296D28"/>
    <w:rsid w:val="002975D2"/>
    <w:rsid w:val="002A2852"/>
    <w:rsid w:val="002A28B3"/>
    <w:rsid w:val="002A2967"/>
    <w:rsid w:val="002A43D0"/>
    <w:rsid w:val="002A4CA6"/>
    <w:rsid w:val="002A4FBD"/>
    <w:rsid w:val="002A5887"/>
    <w:rsid w:val="002A5DF3"/>
    <w:rsid w:val="002A6069"/>
    <w:rsid w:val="002A7620"/>
    <w:rsid w:val="002B0392"/>
    <w:rsid w:val="002B0F2F"/>
    <w:rsid w:val="002B29A4"/>
    <w:rsid w:val="002B2CD8"/>
    <w:rsid w:val="002B35C1"/>
    <w:rsid w:val="002B4015"/>
    <w:rsid w:val="002B78CE"/>
    <w:rsid w:val="002B7B52"/>
    <w:rsid w:val="002C0C09"/>
    <w:rsid w:val="002C1271"/>
    <w:rsid w:val="002C2252"/>
    <w:rsid w:val="002C2E9A"/>
    <w:rsid w:val="002C2FB6"/>
    <w:rsid w:val="002C34A5"/>
    <w:rsid w:val="002C4010"/>
    <w:rsid w:val="002C612F"/>
    <w:rsid w:val="002C6494"/>
    <w:rsid w:val="002C6875"/>
    <w:rsid w:val="002C6E78"/>
    <w:rsid w:val="002C7C6B"/>
    <w:rsid w:val="002D105C"/>
    <w:rsid w:val="002D4703"/>
    <w:rsid w:val="002D57E0"/>
    <w:rsid w:val="002D58E2"/>
    <w:rsid w:val="002D713C"/>
    <w:rsid w:val="002D774A"/>
    <w:rsid w:val="002E0C6E"/>
    <w:rsid w:val="002E1515"/>
    <w:rsid w:val="002E174E"/>
    <w:rsid w:val="002E1780"/>
    <w:rsid w:val="002E3BF8"/>
    <w:rsid w:val="002E4EC8"/>
    <w:rsid w:val="002E5B86"/>
    <w:rsid w:val="002E5FA7"/>
    <w:rsid w:val="002E63CA"/>
    <w:rsid w:val="002E69A5"/>
    <w:rsid w:val="002E7C63"/>
    <w:rsid w:val="002F134D"/>
    <w:rsid w:val="002F3309"/>
    <w:rsid w:val="002F3A29"/>
    <w:rsid w:val="002F42D9"/>
    <w:rsid w:val="002F58BB"/>
    <w:rsid w:val="002F5BF4"/>
    <w:rsid w:val="002F60D8"/>
    <w:rsid w:val="002F7828"/>
    <w:rsid w:val="002F7B9C"/>
    <w:rsid w:val="00300705"/>
    <w:rsid w:val="003008CE"/>
    <w:rsid w:val="003009B7"/>
    <w:rsid w:val="00300D97"/>
    <w:rsid w:val="00300E56"/>
    <w:rsid w:val="0030108C"/>
    <w:rsid w:val="0030152C"/>
    <w:rsid w:val="00302354"/>
    <w:rsid w:val="00303775"/>
    <w:rsid w:val="0030442A"/>
    <w:rsid w:val="0030469C"/>
    <w:rsid w:val="00306254"/>
    <w:rsid w:val="00306451"/>
    <w:rsid w:val="0030798E"/>
    <w:rsid w:val="00307A45"/>
    <w:rsid w:val="00310664"/>
    <w:rsid w:val="003110EF"/>
    <w:rsid w:val="003124B7"/>
    <w:rsid w:val="00312576"/>
    <w:rsid w:val="00312DB7"/>
    <w:rsid w:val="003130F9"/>
    <w:rsid w:val="00313319"/>
    <w:rsid w:val="0031359D"/>
    <w:rsid w:val="00313B7E"/>
    <w:rsid w:val="00313CC8"/>
    <w:rsid w:val="003145D6"/>
    <w:rsid w:val="00314869"/>
    <w:rsid w:val="00314963"/>
    <w:rsid w:val="00314B5A"/>
    <w:rsid w:val="00315881"/>
    <w:rsid w:val="00315C96"/>
    <w:rsid w:val="003167AE"/>
    <w:rsid w:val="003169D5"/>
    <w:rsid w:val="003178BD"/>
    <w:rsid w:val="00317E08"/>
    <w:rsid w:val="00317E88"/>
    <w:rsid w:val="00321CA6"/>
    <w:rsid w:val="0032223B"/>
    <w:rsid w:val="00323763"/>
    <w:rsid w:val="00323C5F"/>
    <w:rsid w:val="00324020"/>
    <w:rsid w:val="0032510D"/>
    <w:rsid w:val="00327490"/>
    <w:rsid w:val="00327956"/>
    <w:rsid w:val="003318E7"/>
    <w:rsid w:val="00331B13"/>
    <w:rsid w:val="00332E22"/>
    <w:rsid w:val="00333058"/>
    <w:rsid w:val="003331A6"/>
    <w:rsid w:val="00333B46"/>
    <w:rsid w:val="00333C86"/>
    <w:rsid w:val="00334C09"/>
    <w:rsid w:val="00334D27"/>
    <w:rsid w:val="0034059D"/>
    <w:rsid w:val="00341145"/>
    <w:rsid w:val="00341B2E"/>
    <w:rsid w:val="00341D80"/>
    <w:rsid w:val="00342554"/>
    <w:rsid w:val="00342885"/>
    <w:rsid w:val="00343273"/>
    <w:rsid w:val="0034334E"/>
    <w:rsid w:val="00343CCA"/>
    <w:rsid w:val="00345A9A"/>
    <w:rsid w:val="00345C5F"/>
    <w:rsid w:val="00346D0C"/>
    <w:rsid w:val="00351616"/>
    <w:rsid w:val="00351B9E"/>
    <w:rsid w:val="00351F3D"/>
    <w:rsid w:val="003525E2"/>
    <w:rsid w:val="00356947"/>
    <w:rsid w:val="003578CE"/>
    <w:rsid w:val="00360F87"/>
    <w:rsid w:val="00362337"/>
    <w:rsid w:val="00363244"/>
    <w:rsid w:val="00363F05"/>
    <w:rsid w:val="00364499"/>
    <w:rsid w:val="00365443"/>
    <w:rsid w:val="00365DEC"/>
    <w:rsid w:val="00366645"/>
    <w:rsid w:val="00366E4E"/>
    <w:rsid w:val="00367BA5"/>
    <w:rsid w:val="00370291"/>
    <w:rsid w:val="00371D2B"/>
    <w:rsid w:val="003723D4"/>
    <w:rsid w:val="00372840"/>
    <w:rsid w:val="00373266"/>
    <w:rsid w:val="00374C88"/>
    <w:rsid w:val="003778C9"/>
    <w:rsid w:val="00381602"/>
    <w:rsid w:val="00381905"/>
    <w:rsid w:val="00382114"/>
    <w:rsid w:val="00382398"/>
    <w:rsid w:val="003830AB"/>
    <w:rsid w:val="00383733"/>
    <w:rsid w:val="00383F8D"/>
    <w:rsid w:val="00384CC8"/>
    <w:rsid w:val="0038598E"/>
    <w:rsid w:val="00386802"/>
    <w:rsid w:val="003871FD"/>
    <w:rsid w:val="00387288"/>
    <w:rsid w:val="00390EE0"/>
    <w:rsid w:val="0039237B"/>
    <w:rsid w:val="00393C37"/>
    <w:rsid w:val="00395A61"/>
    <w:rsid w:val="00397F14"/>
    <w:rsid w:val="003A03E5"/>
    <w:rsid w:val="003A0EB8"/>
    <w:rsid w:val="003A1E30"/>
    <w:rsid w:val="003A22B2"/>
    <w:rsid w:val="003A2829"/>
    <w:rsid w:val="003A2DF7"/>
    <w:rsid w:val="003A2F0F"/>
    <w:rsid w:val="003A3197"/>
    <w:rsid w:val="003A36F1"/>
    <w:rsid w:val="003A3A24"/>
    <w:rsid w:val="003A4643"/>
    <w:rsid w:val="003A4893"/>
    <w:rsid w:val="003A65D7"/>
    <w:rsid w:val="003A6EEE"/>
    <w:rsid w:val="003A7649"/>
    <w:rsid w:val="003A7B02"/>
    <w:rsid w:val="003A7D1C"/>
    <w:rsid w:val="003B0974"/>
    <w:rsid w:val="003B13AA"/>
    <w:rsid w:val="003B22B0"/>
    <w:rsid w:val="003B304B"/>
    <w:rsid w:val="003B3146"/>
    <w:rsid w:val="003B31CC"/>
    <w:rsid w:val="003B43CF"/>
    <w:rsid w:val="003B4812"/>
    <w:rsid w:val="003B49CD"/>
    <w:rsid w:val="003B6675"/>
    <w:rsid w:val="003C079C"/>
    <w:rsid w:val="003C106F"/>
    <w:rsid w:val="003C1943"/>
    <w:rsid w:val="003C1BF4"/>
    <w:rsid w:val="003C2EA4"/>
    <w:rsid w:val="003C3002"/>
    <w:rsid w:val="003C50C8"/>
    <w:rsid w:val="003C5E9E"/>
    <w:rsid w:val="003C6276"/>
    <w:rsid w:val="003C7C40"/>
    <w:rsid w:val="003D17F5"/>
    <w:rsid w:val="003D1B95"/>
    <w:rsid w:val="003D1E02"/>
    <w:rsid w:val="003D4463"/>
    <w:rsid w:val="003D5661"/>
    <w:rsid w:val="003D5E7F"/>
    <w:rsid w:val="003D5FAC"/>
    <w:rsid w:val="003D6C9C"/>
    <w:rsid w:val="003D7E31"/>
    <w:rsid w:val="003E045F"/>
    <w:rsid w:val="003E0645"/>
    <w:rsid w:val="003E0981"/>
    <w:rsid w:val="003E18D1"/>
    <w:rsid w:val="003E2703"/>
    <w:rsid w:val="003E2DEC"/>
    <w:rsid w:val="003E3966"/>
    <w:rsid w:val="003E3B52"/>
    <w:rsid w:val="003E4447"/>
    <w:rsid w:val="003E4A68"/>
    <w:rsid w:val="003E4A87"/>
    <w:rsid w:val="003E4E89"/>
    <w:rsid w:val="003E6055"/>
    <w:rsid w:val="003E7329"/>
    <w:rsid w:val="003E777E"/>
    <w:rsid w:val="003F015E"/>
    <w:rsid w:val="003F0775"/>
    <w:rsid w:val="003F1348"/>
    <w:rsid w:val="003F274F"/>
    <w:rsid w:val="003F2C8B"/>
    <w:rsid w:val="003F3F0C"/>
    <w:rsid w:val="003F42F9"/>
    <w:rsid w:val="003F4544"/>
    <w:rsid w:val="003F4DB9"/>
    <w:rsid w:val="003F5E29"/>
    <w:rsid w:val="003F665E"/>
    <w:rsid w:val="003F6845"/>
    <w:rsid w:val="003F6C85"/>
    <w:rsid w:val="003F7FC5"/>
    <w:rsid w:val="00400414"/>
    <w:rsid w:val="00401C64"/>
    <w:rsid w:val="00401E56"/>
    <w:rsid w:val="00402958"/>
    <w:rsid w:val="00402D63"/>
    <w:rsid w:val="0040354C"/>
    <w:rsid w:val="00403935"/>
    <w:rsid w:val="0040564B"/>
    <w:rsid w:val="0040696C"/>
    <w:rsid w:val="00406F71"/>
    <w:rsid w:val="00407C49"/>
    <w:rsid w:val="00410446"/>
    <w:rsid w:val="00410C2D"/>
    <w:rsid w:val="00411202"/>
    <w:rsid w:val="0041177E"/>
    <w:rsid w:val="00411D46"/>
    <w:rsid w:val="0041430A"/>
    <w:rsid w:val="0041446B"/>
    <w:rsid w:val="00414903"/>
    <w:rsid w:val="004152B0"/>
    <w:rsid w:val="00415D1A"/>
    <w:rsid w:val="004172B9"/>
    <w:rsid w:val="004172C7"/>
    <w:rsid w:val="004202C9"/>
    <w:rsid w:val="00421354"/>
    <w:rsid w:val="00424E82"/>
    <w:rsid w:val="00425BA5"/>
    <w:rsid w:val="00430195"/>
    <w:rsid w:val="00431304"/>
    <w:rsid w:val="0043260E"/>
    <w:rsid w:val="004327AD"/>
    <w:rsid w:val="00432E5C"/>
    <w:rsid w:val="00433C79"/>
    <w:rsid w:val="0043564C"/>
    <w:rsid w:val="00436522"/>
    <w:rsid w:val="00436B1E"/>
    <w:rsid w:val="00437345"/>
    <w:rsid w:val="004373BD"/>
    <w:rsid w:val="00437BAF"/>
    <w:rsid w:val="004400B8"/>
    <w:rsid w:val="0044071E"/>
    <w:rsid w:val="004413B8"/>
    <w:rsid w:val="004423CC"/>
    <w:rsid w:val="0044297F"/>
    <w:rsid w:val="00442C3E"/>
    <w:rsid w:val="00442E7D"/>
    <w:rsid w:val="0044329C"/>
    <w:rsid w:val="00444814"/>
    <w:rsid w:val="0044607A"/>
    <w:rsid w:val="004467A5"/>
    <w:rsid w:val="00446C1F"/>
    <w:rsid w:val="004478FF"/>
    <w:rsid w:val="00447C9E"/>
    <w:rsid w:val="004511D7"/>
    <w:rsid w:val="004524FE"/>
    <w:rsid w:val="004531A2"/>
    <w:rsid w:val="00453DC6"/>
    <w:rsid w:val="00453E24"/>
    <w:rsid w:val="004545DD"/>
    <w:rsid w:val="00454973"/>
    <w:rsid w:val="00454C72"/>
    <w:rsid w:val="00455378"/>
    <w:rsid w:val="0045590D"/>
    <w:rsid w:val="00457456"/>
    <w:rsid w:val="004577FE"/>
    <w:rsid w:val="0045790F"/>
    <w:rsid w:val="00457B9C"/>
    <w:rsid w:val="00460746"/>
    <w:rsid w:val="00460EDE"/>
    <w:rsid w:val="0046164A"/>
    <w:rsid w:val="004628D2"/>
    <w:rsid w:val="004629D1"/>
    <w:rsid w:val="00462B64"/>
    <w:rsid w:val="00462DCD"/>
    <w:rsid w:val="00463A34"/>
    <w:rsid w:val="00464491"/>
    <w:rsid w:val="004648AD"/>
    <w:rsid w:val="00464BB2"/>
    <w:rsid w:val="00465099"/>
    <w:rsid w:val="00465AE0"/>
    <w:rsid w:val="00466D99"/>
    <w:rsid w:val="00466DB8"/>
    <w:rsid w:val="00467B12"/>
    <w:rsid w:val="00467D12"/>
    <w:rsid w:val="004703A9"/>
    <w:rsid w:val="00470621"/>
    <w:rsid w:val="00471414"/>
    <w:rsid w:val="00471C40"/>
    <w:rsid w:val="004722B3"/>
    <w:rsid w:val="0047237C"/>
    <w:rsid w:val="00472580"/>
    <w:rsid w:val="00472A24"/>
    <w:rsid w:val="004737D3"/>
    <w:rsid w:val="00473D03"/>
    <w:rsid w:val="0047402A"/>
    <w:rsid w:val="00474CB2"/>
    <w:rsid w:val="00474F7E"/>
    <w:rsid w:val="00475AA1"/>
    <w:rsid w:val="00475F9C"/>
    <w:rsid w:val="004760DE"/>
    <w:rsid w:val="004763D7"/>
    <w:rsid w:val="00480F70"/>
    <w:rsid w:val="00481A64"/>
    <w:rsid w:val="00481CF7"/>
    <w:rsid w:val="0048229E"/>
    <w:rsid w:val="004830FB"/>
    <w:rsid w:val="004831B6"/>
    <w:rsid w:val="00483A89"/>
    <w:rsid w:val="00485037"/>
    <w:rsid w:val="00486767"/>
    <w:rsid w:val="00487BDB"/>
    <w:rsid w:val="00490CBF"/>
    <w:rsid w:val="00491F5F"/>
    <w:rsid w:val="00492096"/>
    <w:rsid w:val="00492A71"/>
    <w:rsid w:val="004932AB"/>
    <w:rsid w:val="00495222"/>
    <w:rsid w:val="00495EB8"/>
    <w:rsid w:val="00496B3D"/>
    <w:rsid w:val="00496D11"/>
    <w:rsid w:val="00496EC0"/>
    <w:rsid w:val="00497211"/>
    <w:rsid w:val="004976D5"/>
    <w:rsid w:val="0049794D"/>
    <w:rsid w:val="00497FB6"/>
    <w:rsid w:val="004A004E"/>
    <w:rsid w:val="004A08FB"/>
    <w:rsid w:val="004A1EBA"/>
    <w:rsid w:val="004A205E"/>
    <w:rsid w:val="004A2346"/>
    <w:rsid w:val="004A24CF"/>
    <w:rsid w:val="004A2582"/>
    <w:rsid w:val="004A2D0B"/>
    <w:rsid w:val="004A3390"/>
    <w:rsid w:val="004A459A"/>
    <w:rsid w:val="004B0372"/>
    <w:rsid w:val="004B1040"/>
    <w:rsid w:val="004B3A72"/>
    <w:rsid w:val="004B55A0"/>
    <w:rsid w:val="004B584A"/>
    <w:rsid w:val="004B5BF2"/>
    <w:rsid w:val="004C00DB"/>
    <w:rsid w:val="004C0A5C"/>
    <w:rsid w:val="004C1F3A"/>
    <w:rsid w:val="004C21C0"/>
    <w:rsid w:val="004C24A6"/>
    <w:rsid w:val="004C2DDF"/>
    <w:rsid w:val="004C31E9"/>
    <w:rsid w:val="004C3D1D"/>
    <w:rsid w:val="004C3D84"/>
    <w:rsid w:val="004C6C1C"/>
    <w:rsid w:val="004C7913"/>
    <w:rsid w:val="004D0B6F"/>
    <w:rsid w:val="004D2F4D"/>
    <w:rsid w:val="004D308A"/>
    <w:rsid w:val="004D3660"/>
    <w:rsid w:val="004D468C"/>
    <w:rsid w:val="004D4E1D"/>
    <w:rsid w:val="004D5347"/>
    <w:rsid w:val="004D6143"/>
    <w:rsid w:val="004D6568"/>
    <w:rsid w:val="004D6737"/>
    <w:rsid w:val="004D6798"/>
    <w:rsid w:val="004D6DC8"/>
    <w:rsid w:val="004E1774"/>
    <w:rsid w:val="004E1F69"/>
    <w:rsid w:val="004E2C1C"/>
    <w:rsid w:val="004E2DE5"/>
    <w:rsid w:val="004E38DF"/>
    <w:rsid w:val="004E3922"/>
    <w:rsid w:val="004E3F1D"/>
    <w:rsid w:val="004E4DD6"/>
    <w:rsid w:val="004E4E80"/>
    <w:rsid w:val="004E54AE"/>
    <w:rsid w:val="004E5A0D"/>
    <w:rsid w:val="004E5C49"/>
    <w:rsid w:val="004E5E60"/>
    <w:rsid w:val="004E6701"/>
    <w:rsid w:val="004E670E"/>
    <w:rsid w:val="004E6E54"/>
    <w:rsid w:val="004E7DD6"/>
    <w:rsid w:val="004F0ED6"/>
    <w:rsid w:val="004F524A"/>
    <w:rsid w:val="004F5642"/>
    <w:rsid w:val="004F5E36"/>
    <w:rsid w:val="004F697C"/>
    <w:rsid w:val="004F6BA2"/>
    <w:rsid w:val="005009D5"/>
    <w:rsid w:val="00502342"/>
    <w:rsid w:val="00502537"/>
    <w:rsid w:val="00502A39"/>
    <w:rsid w:val="00503217"/>
    <w:rsid w:val="00503881"/>
    <w:rsid w:val="00504722"/>
    <w:rsid w:val="0050614C"/>
    <w:rsid w:val="005073EF"/>
    <w:rsid w:val="00507B47"/>
    <w:rsid w:val="00507BEF"/>
    <w:rsid w:val="00507CC9"/>
    <w:rsid w:val="005103DA"/>
    <w:rsid w:val="00511372"/>
    <w:rsid w:val="005119A5"/>
    <w:rsid w:val="0051258B"/>
    <w:rsid w:val="00512BEB"/>
    <w:rsid w:val="0051335F"/>
    <w:rsid w:val="00515625"/>
    <w:rsid w:val="0051564C"/>
    <w:rsid w:val="00516229"/>
    <w:rsid w:val="00517BAE"/>
    <w:rsid w:val="00517E32"/>
    <w:rsid w:val="005207DD"/>
    <w:rsid w:val="00521023"/>
    <w:rsid w:val="0052390C"/>
    <w:rsid w:val="0052564A"/>
    <w:rsid w:val="00527582"/>
    <w:rsid w:val="005278B7"/>
    <w:rsid w:val="00531377"/>
    <w:rsid w:val="00531D85"/>
    <w:rsid w:val="00532016"/>
    <w:rsid w:val="00532A94"/>
    <w:rsid w:val="0053452A"/>
    <w:rsid w:val="005346C8"/>
    <w:rsid w:val="00534874"/>
    <w:rsid w:val="00535A90"/>
    <w:rsid w:val="0053667B"/>
    <w:rsid w:val="005407FE"/>
    <w:rsid w:val="005408AF"/>
    <w:rsid w:val="00540BF9"/>
    <w:rsid w:val="00541934"/>
    <w:rsid w:val="00541C5A"/>
    <w:rsid w:val="005424FC"/>
    <w:rsid w:val="00543E7D"/>
    <w:rsid w:val="00544065"/>
    <w:rsid w:val="005457B5"/>
    <w:rsid w:val="00545BDF"/>
    <w:rsid w:val="00547713"/>
    <w:rsid w:val="005477D7"/>
    <w:rsid w:val="005479EF"/>
    <w:rsid w:val="00547A68"/>
    <w:rsid w:val="005507BD"/>
    <w:rsid w:val="00551D32"/>
    <w:rsid w:val="005525F1"/>
    <w:rsid w:val="00552E30"/>
    <w:rsid w:val="005531C9"/>
    <w:rsid w:val="0055404E"/>
    <w:rsid w:val="00554879"/>
    <w:rsid w:val="0055548F"/>
    <w:rsid w:val="0055585B"/>
    <w:rsid w:val="0055586A"/>
    <w:rsid w:val="005576B7"/>
    <w:rsid w:val="00557FBC"/>
    <w:rsid w:val="0056088F"/>
    <w:rsid w:val="00560FAF"/>
    <w:rsid w:val="0056175D"/>
    <w:rsid w:val="00561906"/>
    <w:rsid w:val="00562028"/>
    <w:rsid w:val="005624AE"/>
    <w:rsid w:val="00562ACE"/>
    <w:rsid w:val="0056397F"/>
    <w:rsid w:val="00565D66"/>
    <w:rsid w:val="00570C43"/>
    <w:rsid w:val="00570C80"/>
    <w:rsid w:val="00570D05"/>
    <w:rsid w:val="00571CF5"/>
    <w:rsid w:val="00571EC3"/>
    <w:rsid w:val="0057259F"/>
    <w:rsid w:val="005727C7"/>
    <w:rsid w:val="00573CD6"/>
    <w:rsid w:val="005744F7"/>
    <w:rsid w:val="00574772"/>
    <w:rsid w:val="00574B39"/>
    <w:rsid w:val="00574FEE"/>
    <w:rsid w:val="00576ED1"/>
    <w:rsid w:val="00581626"/>
    <w:rsid w:val="00581D06"/>
    <w:rsid w:val="00581E0F"/>
    <w:rsid w:val="005825B5"/>
    <w:rsid w:val="005828F0"/>
    <w:rsid w:val="00583DC5"/>
    <w:rsid w:val="005858F6"/>
    <w:rsid w:val="00586142"/>
    <w:rsid w:val="00586706"/>
    <w:rsid w:val="00587513"/>
    <w:rsid w:val="005876D6"/>
    <w:rsid w:val="00591933"/>
    <w:rsid w:val="00591C48"/>
    <w:rsid w:val="00592274"/>
    <w:rsid w:val="0059272F"/>
    <w:rsid w:val="00592EA7"/>
    <w:rsid w:val="00593574"/>
    <w:rsid w:val="00595289"/>
    <w:rsid w:val="00595710"/>
    <w:rsid w:val="00596158"/>
    <w:rsid w:val="00596DB9"/>
    <w:rsid w:val="00596E6C"/>
    <w:rsid w:val="005974A0"/>
    <w:rsid w:val="00597BBD"/>
    <w:rsid w:val="00597EF5"/>
    <w:rsid w:val="00597FAC"/>
    <w:rsid w:val="005A16A9"/>
    <w:rsid w:val="005A1D61"/>
    <w:rsid w:val="005A1FFE"/>
    <w:rsid w:val="005A396F"/>
    <w:rsid w:val="005A6C69"/>
    <w:rsid w:val="005A7451"/>
    <w:rsid w:val="005B0047"/>
    <w:rsid w:val="005B0E94"/>
    <w:rsid w:val="005B0F73"/>
    <w:rsid w:val="005B1025"/>
    <w:rsid w:val="005B2110"/>
    <w:rsid w:val="005B350B"/>
    <w:rsid w:val="005B3657"/>
    <w:rsid w:val="005B5359"/>
    <w:rsid w:val="005B57A8"/>
    <w:rsid w:val="005B5A79"/>
    <w:rsid w:val="005B5C0D"/>
    <w:rsid w:val="005B61E6"/>
    <w:rsid w:val="005B636C"/>
    <w:rsid w:val="005B76CD"/>
    <w:rsid w:val="005B7DCD"/>
    <w:rsid w:val="005C037C"/>
    <w:rsid w:val="005C2D62"/>
    <w:rsid w:val="005C41FF"/>
    <w:rsid w:val="005C4BE6"/>
    <w:rsid w:val="005C501A"/>
    <w:rsid w:val="005C5520"/>
    <w:rsid w:val="005C57A0"/>
    <w:rsid w:val="005C5AA2"/>
    <w:rsid w:val="005C671A"/>
    <w:rsid w:val="005C684A"/>
    <w:rsid w:val="005C77E1"/>
    <w:rsid w:val="005D00A6"/>
    <w:rsid w:val="005D02F0"/>
    <w:rsid w:val="005D08A2"/>
    <w:rsid w:val="005D0C00"/>
    <w:rsid w:val="005D0EBA"/>
    <w:rsid w:val="005D19AF"/>
    <w:rsid w:val="005D21C7"/>
    <w:rsid w:val="005D2989"/>
    <w:rsid w:val="005D2CEE"/>
    <w:rsid w:val="005D2DB5"/>
    <w:rsid w:val="005D30E4"/>
    <w:rsid w:val="005D3786"/>
    <w:rsid w:val="005D40CE"/>
    <w:rsid w:val="005D445B"/>
    <w:rsid w:val="005D56ED"/>
    <w:rsid w:val="005D57E6"/>
    <w:rsid w:val="005D6066"/>
    <w:rsid w:val="005D668A"/>
    <w:rsid w:val="005D6A2F"/>
    <w:rsid w:val="005D6E8E"/>
    <w:rsid w:val="005D734B"/>
    <w:rsid w:val="005D7A45"/>
    <w:rsid w:val="005E0013"/>
    <w:rsid w:val="005E0592"/>
    <w:rsid w:val="005E0998"/>
    <w:rsid w:val="005E0C82"/>
    <w:rsid w:val="005E1743"/>
    <w:rsid w:val="005E1A82"/>
    <w:rsid w:val="005E231C"/>
    <w:rsid w:val="005E26EC"/>
    <w:rsid w:val="005E426B"/>
    <w:rsid w:val="005E4FF3"/>
    <w:rsid w:val="005E794C"/>
    <w:rsid w:val="005F0A28"/>
    <w:rsid w:val="005F0AFF"/>
    <w:rsid w:val="005F0E5E"/>
    <w:rsid w:val="005F122F"/>
    <w:rsid w:val="005F2E03"/>
    <w:rsid w:val="005F3478"/>
    <w:rsid w:val="005F6AC8"/>
    <w:rsid w:val="00600535"/>
    <w:rsid w:val="00602416"/>
    <w:rsid w:val="006047E0"/>
    <w:rsid w:val="00604A5A"/>
    <w:rsid w:val="00604F18"/>
    <w:rsid w:val="0060552F"/>
    <w:rsid w:val="006062AD"/>
    <w:rsid w:val="00607652"/>
    <w:rsid w:val="0061058A"/>
    <w:rsid w:val="00610963"/>
    <w:rsid w:val="00610CD6"/>
    <w:rsid w:val="00614440"/>
    <w:rsid w:val="00614FC1"/>
    <w:rsid w:val="006154BF"/>
    <w:rsid w:val="00615EC7"/>
    <w:rsid w:val="0061678C"/>
    <w:rsid w:val="00617285"/>
    <w:rsid w:val="006173DB"/>
    <w:rsid w:val="00617CF7"/>
    <w:rsid w:val="00617D85"/>
    <w:rsid w:val="0062062B"/>
    <w:rsid w:val="006208F6"/>
    <w:rsid w:val="00620DEE"/>
    <w:rsid w:val="00621993"/>
    <w:rsid w:val="00621F92"/>
    <w:rsid w:val="0062215B"/>
    <w:rsid w:val="0062280A"/>
    <w:rsid w:val="006231E1"/>
    <w:rsid w:val="006243BB"/>
    <w:rsid w:val="00624405"/>
    <w:rsid w:val="00625639"/>
    <w:rsid w:val="00627390"/>
    <w:rsid w:val="006304A8"/>
    <w:rsid w:val="00630B96"/>
    <w:rsid w:val="00631483"/>
    <w:rsid w:val="00631B33"/>
    <w:rsid w:val="0063206D"/>
    <w:rsid w:val="00632BC0"/>
    <w:rsid w:val="006331A6"/>
    <w:rsid w:val="006331AA"/>
    <w:rsid w:val="006336BC"/>
    <w:rsid w:val="006337EB"/>
    <w:rsid w:val="00635210"/>
    <w:rsid w:val="00640E33"/>
    <w:rsid w:val="006413DB"/>
    <w:rsid w:val="0064184D"/>
    <w:rsid w:val="00641F8A"/>
    <w:rsid w:val="006422CC"/>
    <w:rsid w:val="00644147"/>
    <w:rsid w:val="006452E5"/>
    <w:rsid w:val="00646244"/>
    <w:rsid w:val="00647200"/>
    <w:rsid w:val="00647606"/>
    <w:rsid w:val="006505ED"/>
    <w:rsid w:val="00651D18"/>
    <w:rsid w:val="00652C75"/>
    <w:rsid w:val="00652FBC"/>
    <w:rsid w:val="00653A26"/>
    <w:rsid w:val="00656025"/>
    <w:rsid w:val="00656813"/>
    <w:rsid w:val="00660E3E"/>
    <w:rsid w:val="006620F6"/>
    <w:rsid w:val="00662E74"/>
    <w:rsid w:val="00663706"/>
    <w:rsid w:val="0066426F"/>
    <w:rsid w:val="00664307"/>
    <w:rsid w:val="0066506E"/>
    <w:rsid w:val="00671E4A"/>
    <w:rsid w:val="00672596"/>
    <w:rsid w:val="00673C11"/>
    <w:rsid w:val="00675B28"/>
    <w:rsid w:val="00676205"/>
    <w:rsid w:val="006769B5"/>
    <w:rsid w:val="00677354"/>
    <w:rsid w:val="0067789D"/>
    <w:rsid w:val="00680C23"/>
    <w:rsid w:val="00680ECB"/>
    <w:rsid w:val="0068271D"/>
    <w:rsid w:val="006833DD"/>
    <w:rsid w:val="00683BA4"/>
    <w:rsid w:val="00683E23"/>
    <w:rsid w:val="00684B02"/>
    <w:rsid w:val="006857F4"/>
    <w:rsid w:val="00685FAB"/>
    <w:rsid w:val="00686520"/>
    <w:rsid w:val="006865BC"/>
    <w:rsid w:val="00690609"/>
    <w:rsid w:val="006909D3"/>
    <w:rsid w:val="00690FBE"/>
    <w:rsid w:val="00692099"/>
    <w:rsid w:val="006923C5"/>
    <w:rsid w:val="006929AC"/>
    <w:rsid w:val="00693004"/>
    <w:rsid w:val="00693766"/>
    <w:rsid w:val="006937F7"/>
    <w:rsid w:val="0069381B"/>
    <w:rsid w:val="00693DE9"/>
    <w:rsid w:val="006942BF"/>
    <w:rsid w:val="00694B9C"/>
    <w:rsid w:val="00696066"/>
    <w:rsid w:val="00696891"/>
    <w:rsid w:val="00696CA9"/>
    <w:rsid w:val="006A062B"/>
    <w:rsid w:val="006A3281"/>
    <w:rsid w:val="006A4A26"/>
    <w:rsid w:val="006A5AB4"/>
    <w:rsid w:val="006A64A3"/>
    <w:rsid w:val="006A6DE5"/>
    <w:rsid w:val="006B1D16"/>
    <w:rsid w:val="006B4706"/>
    <w:rsid w:val="006B4888"/>
    <w:rsid w:val="006B4A46"/>
    <w:rsid w:val="006B4FD8"/>
    <w:rsid w:val="006B54C3"/>
    <w:rsid w:val="006B61B3"/>
    <w:rsid w:val="006B6389"/>
    <w:rsid w:val="006B64BA"/>
    <w:rsid w:val="006B6D78"/>
    <w:rsid w:val="006B72B3"/>
    <w:rsid w:val="006B78E0"/>
    <w:rsid w:val="006B7C29"/>
    <w:rsid w:val="006B7C51"/>
    <w:rsid w:val="006C0FBD"/>
    <w:rsid w:val="006C1CEC"/>
    <w:rsid w:val="006C2E45"/>
    <w:rsid w:val="006C359C"/>
    <w:rsid w:val="006C4C57"/>
    <w:rsid w:val="006C5579"/>
    <w:rsid w:val="006C643A"/>
    <w:rsid w:val="006C6793"/>
    <w:rsid w:val="006C69C9"/>
    <w:rsid w:val="006C7803"/>
    <w:rsid w:val="006D0587"/>
    <w:rsid w:val="006D18C0"/>
    <w:rsid w:val="006D1A81"/>
    <w:rsid w:val="006D1AD1"/>
    <w:rsid w:val="006D20C7"/>
    <w:rsid w:val="006D2D7C"/>
    <w:rsid w:val="006D4E50"/>
    <w:rsid w:val="006D65DD"/>
    <w:rsid w:val="006D6E8B"/>
    <w:rsid w:val="006D7209"/>
    <w:rsid w:val="006E020C"/>
    <w:rsid w:val="006E0C2B"/>
    <w:rsid w:val="006E1A47"/>
    <w:rsid w:val="006E3400"/>
    <w:rsid w:val="006E4679"/>
    <w:rsid w:val="006E48A7"/>
    <w:rsid w:val="006E48AA"/>
    <w:rsid w:val="006E490B"/>
    <w:rsid w:val="006E63E3"/>
    <w:rsid w:val="006E65CF"/>
    <w:rsid w:val="006E722B"/>
    <w:rsid w:val="006E737D"/>
    <w:rsid w:val="006E75B7"/>
    <w:rsid w:val="006E771E"/>
    <w:rsid w:val="006F00FE"/>
    <w:rsid w:val="006F03AB"/>
    <w:rsid w:val="006F12C7"/>
    <w:rsid w:val="006F2C78"/>
    <w:rsid w:val="006F4037"/>
    <w:rsid w:val="006F40C0"/>
    <w:rsid w:val="006F469A"/>
    <w:rsid w:val="006F5819"/>
    <w:rsid w:val="006F5DDB"/>
    <w:rsid w:val="006F60D8"/>
    <w:rsid w:val="006F67A3"/>
    <w:rsid w:val="006F67F8"/>
    <w:rsid w:val="006F7423"/>
    <w:rsid w:val="00700315"/>
    <w:rsid w:val="00700B8D"/>
    <w:rsid w:val="00700E2C"/>
    <w:rsid w:val="0070116D"/>
    <w:rsid w:val="00701C3D"/>
    <w:rsid w:val="007040CB"/>
    <w:rsid w:val="00707DD1"/>
    <w:rsid w:val="00712582"/>
    <w:rsid w:val="00713203"/>
    <w:rsid w:val="00713416"/>
    <w:rsid w:val="007137D8"/>
    <w:rsid w:val="00713973"/>
    <w:rsid w:val="007164EE"/>
    <w:rsid w:val="00716E62"/>
    <w:rsid w:val="00717210"/>
    <w:rsid w:val="00717223"/>
    <w:rsid w:val="00717429"/>
    <w:rsid w:val="007179FB"/>
    <w:rsid w:val="00717C34"/>
    <w:rsid w:val="00720A24"/>
    <w:rsid w:val="00720A6B"/>
    <w:rsid w:val="00721570"/>
    <w:rsid w:val="00722920"/>
    <w:rsid w:val="00724D56"/>
    <w:rsid w:val="00725EEB"/>
    <w:rsid w:val="007260B4"/>
    <w:rsid w:val="00726492"/>
    <w:rsid w:val="00726C81"/>
    <w:rsid w:val="0072737D"/>
    <w:rsid w:val="007275E8"/>
    <w:rsid w:val="007301EA"/>
    <w:rsid w:val="00730EC2"/>
    <w:rsid w:val="00732002"/>
    <w:rsid w:val="00732386"/>
    <w:rsid w:val="007333C5"/>
    <w:rsid w:val="00733607"/>
    <w:rsid w:val="0073412A"/>
    <w:rsid w:val="007344D8"/>
    <w:rsid w:val="0073514D"/>
    <w:rsid w:val="007357EA"/>
    <w:rsid w:val="007368C6"/>
    <w:rsid w:val="00737038"/>
    <w:rsid w:val="0074043B"/>
    <w:rsid w:val="00740DF6"/>
    <w:rsid w:val="00740E39"/>
    <w:rsid w:val="00740E5C"/>
    <w:rsid w:val="007413F8"/>
    <w:rsid w:val="00741660"/>
    <w:rsid w:val="00741BA7"/>
    <w:rsid w:val="007427D8"/>
    <w:rsid w:val="00742804"/>
    <w:rsid w:val="00742CF1"/>
    <w:rsid w:val="00743154"/>
    <w:rsid w:val="007447F3"/>
    <w:rsid w:val="00745634"/>
    <w:rsid w:val="00746628"/>
    <w:rsid w:val="007478CC"/>
    <w:rsid w:val="00751350"/>
    <w:rsid w:val="007516F9"/>
    <w:rsid w:val="00751A3C"/>
    <w:rsid w:val="00752213"/>
    <w:rsid w:val="00752737"/>
    <w:rsid w:val="0075499F"/>
    <w:rsid w:val="007554E6"/>
    <w:rsid w:val="00756BFA"/>
    <w:rsid w:val="00756D10"/>
    <w:rsid w:val="00757A84"/>
    <w:rsid w:val="00757DCC"/>
    <w:rsid w:val="00762110"/>
    <w:rsid w:val="0076316F"/>
    <w:rsid w:val="007631B9"/>
    <w:rsid w:val="00764667"/>
    <w:rsid w:val="00764B0A"/>
    <w:rsid w:val="007661C8"/>
    <w:rsid w:val="0076637A"/>
    <w:rsid w:val="00766BA0"/>
    <w:rsid w:val="0077098D"/>
    <w:rsid w:val="00771445"/>
    <w:rsid w:val="00773888"/>
    <w:rsid w:val="007738E8"/>
    <w:rsid w:val="00776333"/>
    <w:rsid w:val="00776C11"/>
    <w:rsid w:val="00777342"/>
    <w:rsid w:val="00777410"/>
    <w:rsid w:val="0077783B"/>
    <w:rsid w:val="0078045F"/>
    <w:rsid w:val="00780EF4"/>
    <w:rsid w:val="00781298"/>
    <w:rsid w:val="00783048"/>
    <w:rsid w:val="0078350E"/>
    <w:rsid w:val="00785BF9"/>
    <w:rsid w:val="00790893"/>
    <w:rsid w:val="00791C58"/>
    <w:rsid w:val="0079269F"/>
    <w:rsid w:val="007928D0"/>
    <w:rsid w:val="00792908"/>
    <w:rsid w:val="007931FA"/>
    <w:rsid w:val="007938ED"/>
    <w:rsid w:val="00793C3B"/>
    <w:rsid w:val="007944E6"/>
    <w:rsid w:val="00794981"/>
    <w:rsid w:val="00794C01"/>
    <w:rsid w:val="00795257"/>
    <w:rsid w:val="00795435"/>
    <w:rsid w:val="007971B2"/>
    <w:rsid w:val="00797C26"/>
    <w:rsid w:val="007A02DB"/>
    <w:rsid w:val="007A0301"/>
    <w:rsid w:val="007A0B11"/>
    <w:rsid w:val="007A1ED2"/>
    <w:rsid w:val="007A1EFF"/>
    <w:rsid w:val="007A2353"/>
    <w:rsid w:val="007A322E"/>
    <w:rsid w:val="007A3C61"/>
    <w:rsid w:val="007A3C87"/>
    <w:rsid w:val="007A41BC"/>
    <w:rsid w:val="007A4548"/>
    <w:rsid w:val="007A4861"/>
    <w:rsid w:val="007A772D"/>
    <w:rsid w:val="007A7BBA"/>
    <w:rsid w:val="007A7D85"/>
    <w:rsid w:val="007A7F7A"/>
    <w:rsid w:val="007B0642"/>
    <w:rsid w:val="007B0C50"/>
    <w:rsid w:val="007B122A"/>
    <w:rsid w:val="007B12E5"/>
    <w:rsid w:val="007B280A"/>
    <w:rsid w:val="007B47FB"/>
    <w:rsid w:val="007B48F9"/>
    <w:rsid w:val="007B4C58"/>
    <w:rsid w:val="007B5E00"/>
    <w:rsid w:val="007B61B4"/>
    <w:rsid w:val="007B66FD"/>
    <w:rsid w:val="007B6BA1"/>
    <w:rsid w:val="007C133F"/>
    <w:rsid w:val="007C1A43"/>
    <w:rsid w:val="007C1FD7"/>
    <w:rsid w:val="007C3450"/>
    <w:rsid w:val="007C4504"/>
    <w:rsid w:val="007C4E6C"/>
    <w:rsid w:val="007C52AD"/>
    <w:rsid w:val="007C56EC"/>
    <w:rsid w:val="007C5CE7"/>
    <w:rsid w:val="007C62BF"/>
    <w:rsid w:val="007C6626"/>
    <w:rsid w:val="007C671F"/>
    <w:rsid w:val="007C77C7"/>
    <w:rsid w:val="007D0951"/>
    <w:rsid w:val="007D10C0"/>
    <w:rsid w:val="007D144B"/>
    <w:rsid w:val="007D21A9"/>
    <w:rsid w:val="007D3187"/>
    <w:rsid w:val="007D3446"/>
    <w:rsid w:val="007D3550"/>
    <w:rsid w:val="007D3F32"/>
    <w:rsid w:val="007D49CF"/>
    <w:rsid w:val="007D5B0E"/>
    <w:rsid w:val="007D6106"/>
    <w:rsid w:val="007D610D"/>
    <w:rsid w:val="007D6C2D"/>
    <w:rsid w:val="007D7358"/>
    <w:rsid w:val="007D77F4"/>
    <w:rsid w:val="007E21BA"/>
    <w:rsid w:val="007E4304"/>
    <w:rsid w:val="007E488A"/>
    <w:rsid w:val="007E4D46"/>
    <w:rsid w:val="007E5147"/>
    <w:rsid w:val="007E5166"/>
    <w:rsid w:val="007E6933"/>
    <w:rsid w:val="007E6D83"/>
    <w:rsid w:val="007E7EDE"/>
    <w:rsid w:val="007F018B"/>
    <w:rsid w:val="007F054B"/>
    <w:rsid w:val="007F1EE9"/>
    <w:rsid w:val="007F2178"/>
    <w:rsid w:val="007F2918"/>
    <w:rsid w:val="007F40D4"/>
    <w:rsid w:val="007F4A8F"/>
    <w:rsid w:val="007F4C52"/>
    <w:rsid w:val="007F5DA2"/>
    <w:rsid w:val="007F727F"/>
    <w:rsid w:val="0080013E"/>
    <w:rsid w:val="00800977"/>
    <w:rsid w:val="00800A96"/>
    <w:rsid w:val="00801759"/>
    <w:rsid w:val="008019E5"/>
    <w:rsid w:val="00802C58"/>
    <w:rsid w:val="00803537"/>
    <w:rsid w:val="00803B6D"/>
    <w:rsid w:val="00803D65"/>
    <w:rsid w:val="00803DE7"/>
    <w:rsid w:val="00803F4E"/>
    <w:rsid w:val="00804D99"/>
    <w:rsid w:val="008052DC"/>
    <w:rsid w:val="008055BC"/>
    <w:rsid w:val="00805AC9"/>
    <w:rsid w:val="00806173"/>
    <w:rsid w:val="008072D3"/>
    <w:rsid w:val="00807643"/>
    <w:rsid w:val="0081084D"/>
    <w:rsid w:val="0081117E"/>
    <w:rsid w:val="008114D8"/>
    <w:rsid w:val="00812259"/>
    <w:rsid w:val="008122B1"/>
    <w:rsid w:val="0081241B"/>
    <w:rsid w:val="00813288"/>
    <w:rsid w:val="00815592"/>
    <w:rsid w:val="008159B9"/>
    <w:rsid w:val="00815A90"/>
    <w:rsid w:val="008168FC"/>
    <w:rsid w:val="00816A37"/>
    <w:rsid w:val="00817540"/>
    <w:rsid w:val="008203DC"/>
    <w:rsid w:val="0082057C"/>
    <w:rsid w:val="008205AA"/>
    <w:rsid w:val="008205D3"/>
    <w:rsid w:val="008212ED"/>
    <w:rsid w:val="0082189C"/>
    <w:rsid w:val="0082283E"/>
    <w:rsid w:val="00822927"/>
    <w:rsid w:val="00822D47"/>
    <w:rsid w:val="00824D73"/>
    <w:rsid w:val="00825C42"/>
    <w:rsid w:val="0082626D"/>
    <w:rsid w:val="0082740D"/>
    <w:rsid w:val="00827D60"/>
    <w:rsid w:val="00830996"/>
    <w:rsid w:val="00830CF1"/>
    <w:rsid w:val="0083140C"/>
    <w:rsid w:val="00831BA7"/>
    <w:rsid w:val="00832411"/>
    <w:rsid w:val="0083276A"/>
    <w:rsid w:val="008345F1"/>
    <w:rsid w:val="00837EA2"/>
    <w:rsid w:val="008411A9"/>
    <w:rsid w:val="00842F24"/>
    <w:rsid w:val="008448C0"/>
    <w:rsid w:val="00844916"/>
    <w:rsid w:val="00844D68"/>
    <w:rsid w:val="008461A2"/>
    <w:rsid w:val="0084666B"/>
    <w:rsid w:val="00847183"/>
    <w:rsid w:val="00847768"/>
    <w:rsid w:val="00847F23"/>
    <w:rsid w:val="008524D9"/>
    <w:rsid w:val="00853486"/>
    <w:rsid w:val="008556EF"/>
    <w:rsid w:val="00855DE8"/>
    <w:rsid w:val="00856DFB"/>
    <w:rsid w:val="008576EC"/>
    <w:rsid w:val="00857F2A"/>
    <w:rsid w:val="008602FA"/>
    <w:rsid w:val="00860C67"/>
    <w:rsid w:val="008643C1"/>
    <w:rsid w:val="00865B07"/>
    <w:rsid w:val="00866742"/>
    <w:rsid w:val="008667EA"/>
    <w:rsid w:val="00867156"/>
    <w:rsid w:val="008677E9"/>
    <w:rsid w:val="00870349"/>
    <w:rsid w:val="008708D8"/>
    <w:rsid w:val="00872D23"/>
    <w:rsid w:val="00872E10"/>
    <w:rsid w:val="008739C0"/>
    <w:rsid w:val="008759FB"/>
    <w:rsid w:val="0087637F"/>
    <w:rsid w:val="00876A4F"/>
    <w:rsid w:val="00876BFE"/>
    <w:rsid w:val="00877BDF"/>
    <w:rsid w:val="00882271"/>
    <w:rsid w:val="0088323E"/>
    <w:rsid w:val="0088445C"/>
    <w:rsid w:val="0088452C"/>
    <w:rsid w:val="008848D0"/>
    <w:rsid w:val="00885390"/>
    <w:rsid w:val="00886975"/>
    <w:rsid w:val="00887483"/>
    <w:rsid w:val="00887DCD"/>
    <w:rsid w:val="00890AFA"/>
    <w:rsid w:val="008924F6"/>
    <w:rsid w:val="008926E8"/>
    <w:rsid w:val="00892AD5"/>
    <w:rsid w:val="00892DF8"/>
    <w:rsid w:val="00892E3A"/>
    <w:rsid w:val="0089340B"/>
    <w:rsid w:val="00894CC6"/>
    <w:rsid w:val="00896EEB"/>
    <w:rsid w:val="00897116"/>
    <w:rsid w:val="008A0FF8"/>
    <w:rsid w:val="008A1512"/>
    <w:rsid w:val="008A3782"/>
    <w:rsid w:val="008A459A"/>
    <w:rsid w:val="008A506D"/>
    <w:rsid w:val="008A6B45"/>
    <w:rsid w:val="008B1233"/>
    <w:rsid w:val="008B3048"/>
    <w:rsid w:val="008B3710"/>
    <w:rsid w:val="008B3A9C"/>
    <w:rsid w:val="008B4EF3"/>
    <w:rsid w:val="008B645A"/>
    <w:rsid w:val="008B6C28"/>
    <w:rsid w:val="008B7BD6"/>
    <w:rsid w:val="008C031F"/>
    <w:rsid w:val="008C13C3"/>
    <w:rsid w:val="008C1719"/>
    <w:rsid w:val="008C1984"/>
    <w:rsid w:val="008C2733"/>
    <w:rsid w:val="008C2B16"/>
    <w:rsid w:val="008C2FDF"/>
    <w:rsid w:val="008C348F"/>
    <w:rsid w:val="008C39DB"/>
    <w:rsid w:val="008C404E"/>
    <w:rsid w:val="008C5312"/>
    <w:rsid w:val="008C62FB"/>
    <w:rsid w:val="008C6FC3"/>
    <w:rsid w:val="008D0E5A"/>
    <w:rsid w:val="008D13A8"/>
    <w:rsid w:val="008D1EDE"/>
    <w:rsid w:val="008D24B8"/>
    <w:rsid w:val="008D291E"/>
    <w:rsid w:val="008D2CFC"/>
    <w:rsid w:val="008D32B9"/>
    <w:rsid w:val="008D3577"/>
    <w:rsid w:val="008D42BF"/>
    <w:rsid w:val="008D433B"/>
    <w:rsid w:val="008D4A16"/>
    <w:rsid w:val="008D53CE"/>
    <w:rsid w:val="008D5741"/>
    <w:rsid w:val="008D60E8"/>
    <w:rsid w:val="008D6916"/>
    <w:rsid w:val="008D6F9F"/>
    <w:rsid w:val="008D72F2"/>
    <w:rsid w:val="008D7D27"/>
    <w:rsid w:val="008E092D"/>
    <w:rsid w:val="008E2232"/>
    <w:rsid w:val="008E26D9"/>
    <w:rsid w:val="008E3C7B"/>
    <w:rsid w:val="008E3F78"/>
    <w:rsid w:val="008E44F2"/>
    <w:rsid w:val="008E489C"/>
    <w:rsid w:val="008E5401"/>
    <w:rsid w:val="008E566E"/>
    <w:rsid w:val="008E619C"/>
    <w:rsid w:val="008E6D40"/>
    <w:rsid w:val="008F10E9"/>
    <w:rsid w:val="008F19D1"/>
    <w:rsid w:val="008F1EF7"/>
    <w:rsid w:val="008F2A06"/>
    <w:rsid w:val="008F37E1"/>
    <w:rsid w:val="008F462A"/>
    <w:rsid w:val="008F5364"/>
    <w:rsid w:val="008F5699"/>
    <w:rsid w:val="008F6157"/>
    <w:rsid w:val="008F6217"/>
    <w:rsid w:val="008F6A6F"/>
    <w:rsid w:val="00900593"/>
    <w:rsid w:val="00900624"/>
    <w:rsid w:val="00900D1A"/>
    <w:rsid w:val="0090161A"/>
    <w:rsid w:val="0090179C"/>
    <w:rsid w:val="00901B97"/>
    <w:rsid w:val="00901EB6"/>
    <w:rsid w:val="00901EBD"/>
    <w:rsid w:val="0090231E"/>
    <w:rsid w:val="009041F8"/>
    <w:rsid w:val="00904C62"/>
    <w:rsid w:val="00905DB4"/>
    <w:rsid w:val="00905FE8"/>
    <w:rsid w:val="00911AD3"/>
    <w:rsid w:val="00911B46"/>
    <w:rsid w:val="00912BC8"/>
    <w:rsid w:val="00914FA3"/>
    <w:rsid w:val="009157EF"/>
    <w:rsid w:val="00916347"/>
    <w:rsid w:val="00916E60"/>
    <w:rsid w:val="00916EE9"/>
    <w:rsid w:val="00920433"/>
    <w:rsid w:val="00921302"/>
    <w:rsid w:val="00922A2D"/>
    <w:rsid w:val="00922B01"/>
    <w:rsid w:val="00922BA8"/>
    <w:rsid w:val="00923239"/>
    <w:rsid w:val="00924848"/>
    <w:rsid w:val="00924DAC"/>
    <w:rsid w:val="00927058"/>
    <w:rsid w:val="00927E7B"/>
    <w:rsid w:val="00930EB5"/>
    <w:rsid w:val="00931370"/>
    <w:rsid w:val="00931FA0"/>
    <w:rsid w:val="009336F7"/>
    <w:rsid w:val="00934F09"/>
    <w:rsid w:val="00935A7D"/>
    <w:rsid w:val="00935C3D"/>
    <w:rsid w:val="0093633C"/>
    <w:rsid w:val="00936E20"/>
    <w:rsid w:val="00937061"/>
    <w:rsid w:val="009378F1"/>
    <w:rsid w:val="00937A74"/>
    <w:rsid w:val="00942750"/>
    <w:rsid w:val="00942F46"/>
    <w:rsid w:val="0094360D"/>
    <w:rsid w:val="0094489D"/>
    <w:rsid w:val="0094495C"/>
    <w:rsid w:val="009450CE"/>
    <w:rsid w:val="00945359"/>
    <w:rsid w:val="009453B6"/>
    <w:rsid w:val="009459BB"/>
    <w:rsid w:val="00945A02"/>
    <w:rsid w:val="00946B64"/>
    <w:rsid w:val="00947179"/>
    <w:rsid w:val="009502A5"/>
    <w:rsid w:val="009504AF"/>
    <w:rsid w:val="0095082B"/>
    <w:rsid w:val="00950BA4"/>
    <w:rsid w:val="0095164B"/>
    <w:rsid w:val="00951710"/>
    <w:rsid w:val="00952879"/>
    <w:rsid w:val="00953291"/>
    <w:rsid w:val="00954090"/>
    <w:rsid w:val="00954A71"/>
    <w:rsid w:val="00954D18"/>
    <w:rsid w:val="00956B09"/>
    <w:rsid w:val="00957333"/>
    <w:rsid w:val="009573E7"/>
    <w:rsid w:val="00957BCC"/>
    <w:rsid w:val="00957EAC"/>
    <w:rsid w:val="00957F9C"/>
    <w:rsid w:val="00960684"/>
    <w:rsid w:val="00960772"/>
    <w:rsid w:val="0096088E"/>
    <w:rsid w:val="00961542"/>
    <w:rsid w:val="0096170C"/>
    <w:rsid w:val="0096200C"/>
    <w:rsid w:val="00962C8E"/>
    <w:rsid w:val="0096352B"/>
    <w:rsid w:val="00963799"/>
    <w:rsid w:val="0096394F"/>
    <w:rsid w:val="00963CFE"/>
    <w:rsid w:val="00963E05"/>
    <w:rsid w:val="0096471D"/>
    <w:rsid w:val="00964A45"/>
    <w:rsid w:val="00965233"/>
    <w:rsid w:val="00965F8F"/>
    <w:rsid w:val="00966A78"/>
    <w:rsid w:val="00966C2D"/>
    <w:rsid w:val="00966D5A"/>
    <w:rsid w:val="00967660"/>
    <w:rsid w:val="00967843"/>
    <w:rsid w:val="00967D54"/>
    <w:rsid w:val="00970A8F"/>
    <w:rsid w:val="00971028"/>
    <w:rsid w:val="00972279"/>
    <w:rsid w:val="00972AB7"/>
    <w:rsid w:val="00974388"/>
    <w:rsid w:val="0097466C"/>
    <w:rsid w:val="0097491D"/>
    <w:rsid w:val="009812A9"/>
    <w:rsid w:val="0098242E"/>
    <w:rsid w:val="00982DC6"/>
    <w:rsid w:val="0098359E"/>
    <w:rsid w:val="0098564F"/>
    <w:rsid w:val="00986581"/>
    <w:rsid w:val="0098693B"/>
    <w:rsid w:val="00987B3E"/>
    <w:rsid w:val="00990649"/>
    <w:rsid w:val="00993736"/>
    <w:rsid w:val="00993B84"/>
    <w:rsid w:val="00993FBC"/>
    <w:rsid w:val="00994C6A"/>
    <w:rsid w:val="009958AE"/>
    <w:rsid w:val="00996483"/>
    <w:rsid w:val="00996858"/>
    <w:rsid w:val="00996C37"/>
    <w:rsid w:val="00996DC0"/>
    <w:rsid w:val="00996F5A"/>
    <w:rsid w:val="00997770"/>
    <w:rsid w:val="00997B2B"/>
    <w:rsid w:val="009A009B"/>
    <w:rsid w:val="009A10AC"/>
    <w:rsid w:val="009A11EF"/>
    <w:rsid w:val="009A2446"/>
    <w:rsid w:val="009A27E9"/>
    <w:rsid w:val="009A5219"/>
    <w:rsid w:val="009A6F2D"/>
    <w:rsid w:val="009A72AC"/>
    <w:rsid w:val="009B00DF"/>
    <w:rsid w:val="009B041A"/>
    <w:rsid w:val="009B0CB6"/>
    <w:rsid w:val="009B277F"/>
    <w:rsid w:val="009B2CB7"/>
    <w:rsid w:val="009B39F4"/>
    <w:rsid w:val="009B3A30"/>
    <w:rsid w:val="009B4796"/>
    <w:rsid w:val="009B47ED"/>
    <w:rsid w:val="009B4910"/>
    <w:rsid w:val="009B4E37"/>
    <w:rsid w:val="009B5E21"/>
    <w:rsid w:val="009B6E76"/>
    <w:rsid w:val="009B729D"/>
    <w:rsid w:val="009C0148"/>
    <w:rsid w:val="009C0A8E"/>
    <w:rsid w:val="009C1E8E"/>
    <w:rsid w:val="009C2443"/>
    <w:rsid w:val="009C37C3"/>
    <w:rsid w:val="009C532D"/>
    <w:rsid w:val="009C53E7"/>
    <w:rsid w:val="009C585A"/>
    <w:rsid w:val="009C5AF0"/>
    <w:rsid w:val="009C7AF9"/>
    <w:rsid w:val="009C7C86"/>
    <w:rsid w:val="009D1422"/>
    <w:rsid w:val="009D2FF7"/>
    <w:rsid w:val="009D3127"/>
    <w:rsid w:val="009D3407"/>
    <w:rsid w:val="009D4890"/>
    <w:rsid w:val="009D5E04"/>
    <w:rsid w:val="009E104B"/>
    <w:rsid w:val="009E12DA"/>
    <w:rsid w:val="009E2EB2"/>
    <w:rsid w:val="009E532E"/>
    <w:rsid w:val="009E56A8"/>
    <w:rsid w:val="009E611E"/>
    <w:rsid w:val="009E6742"/>
    <w:rsid w:val="009E7884"/>
    <w:rsid w:val="009E788A"/>
    <w:rsid w:val="009F0E08"/>
    <w:rsid w:val="009F336B"/>
    <w:rsid w:val="009F33C8"/>
    <w:rsid w:val="009F3C9B"/>
    <w:rsid w:val="009F4DFE"/>
    <w:rsid w:val="009F533A"/>
    <w:rsid w:val="009F5C60"/>
    <w:rsid w:val="009F791B"/>
    <w:rsid w:val="009F79BB"/>
    <w:rsid w:val="00A00B26"/>
    <w:rsid w:val="00A01333"/>
    <w:rsid w:val="00A01AF7"/>
    <w:rsid w:val="00A02066"/>
    <w:rsid w:val="00A025D0"/>
    <w:rsid w:val="00A037A5"/>
    <w:rsid w:val="00A03AC9"/>
    <w:rsid w:val="00A0550B"/>
    <w:rsid w:val="00A0575A"/>
    <w:rsid w:val="00A05D30"/>
    <w:rsid w:val="00A0735A"/>
    <w:rsid w:val="00A0749A"/>
    <w:rsid w:val="00A079AE"/>
    <w:rsid w:val="00A07B9D"/>
    <w:rsid w:val="00A10174"/>
    <w:rsid w:val="00A11C91"/>
    <w:rsid w:val="00A1256C"/>
    <w:rsid w:val="00A12892"/>
    <w:rsid w:val="00A12893"/>
    <w:rsid w:val="00A12AD9"/>
    <w:rsid w:val="00A14BF2"/>
    <w:rsid w:val="00A14E93"/>
    <w:rsid w:val="00A1640B"/>
    <w:rsid w:val="00A16468"/>
    <w:rsid w:val="00A1763D"/>
    <w:rsid w:val="00A17CEC"/>
    <w:rsid w:val="00A22651"/>
    <w:rsid w:val="00A2297C"/>
    <w:rsid w:val="00A232DE"/>
    <w:rsid w:val="00A23CEF"/>
    <w:rsid w:val="00A24A0C"/>
    <w:rsid w:val="00A25714"/>
    <w:rsid w:val="00A26355"/>
    <w:rsid w:val="00A26828"/>
    <w:rsid w:val="00A26E7A"/>
    <w:rsid w:val="00A26F5D"/>
    <w:rsid w:val="00A27EF0"/>
    <w:rsid w:val="00A3134A"/>
    <w:rsid w:val="00A3134C"/>
    <w:rsid w:val="00A31B6F"/>
    <w:rsid w:val="00A325C4"/>
    <w:rsid w:val="00A32AE2"/>
    <w:rsid w:val="00A3353D"/>
    <w:rsid w:val="00A34384"/>
    <w:rsid w:val="00A3583A"/>
    <w:rsid w:val="00A3659B"/>
    <w:rsid w:val="00A37D78"/>
    <w:rsid w:val="00A42361"/>
    <w:rsid w:val="00A42E2D"/>
    <w:rsid w:val="00A43204"/>
    <w:rsid w:val="00A43F6C"/>
    <w:rsid w:val="00A44609"/>
    <w:rsid w:val="00A450D4"/>
    <w:rsid w:val="00A45AE9"/>
    <w:rsid w:val="00A45E35"/>
    <w:rsid w:val="00A4702D"/>
    <w:rsid w:val="00A50B20"/>
    <w:rsid w:val="00A5133D"/>
    <w:rsid w:val="00A51390"/>
    <w:rsid w:val="00A53037"/>
    <w:rsid w:val="00A538B5"/>
    <w:rsid w:val="00A53DE0"/>
    <w:rsid w:val="00A541A2"/>
    <w:rsid w:val="00A5473B"/>
    <w:rsid w:val="00A5498E"/>
    <w:rsid w:val="00A5513D"/>
    <w:rsid w:val="00A567DA"/>
    <w:rsid w:val="00A57B83"/>
    <w:rsid w:val="00A60D13"/>
    <w:rsid w:val="00A6175A"/>
    <w:rsid w:val="00A62092"/>
    <w:rsid w:val="00A6212C"/>
    <w:rsid w:val="00A627D8"/>
    <w:rsid w:val="00A63122"/>
    <w:rsid w:val="00A632D2"/>
    <w:rsid w:val="00A63650"/>
    <w:rsid w:val="00A63821"/>
    <w:rsid w:val="00A64485"/>
    <w:rsid w:val="00A64D4A"/>
    <w:rsid w:val="00A660B8"/>
    <w:rsid w:val="00A665B6"/>
    <w:rsid w:val="00A6738C"/>
    <w:rsid w:val="00A676EE"/>
    <w:rsid w:val="00A67BC0"/>
    <w:rsid w:val="00A67C29"/>
    <w:rsid w:val="00A705DD"/>
    <w:rsid w:val="00A71AFA"/>
    <w:rsid w:val="00A7223D"/>
    <w:rsid w:val="00A72745"/>
    <w:rsid w:val="00A740FF"/>
    <w:rsid w:val="00A748CA"/>
    <w:rsid w:val="00A74C4A"/>
    <w:rsid w:val="00A74EFF"/>
    <w:rsid w:val="00A754D9"/>
    <w:rsid w:val="00A75CDA"/>
    <w:rsid w:val="00A762D4"/>
    <w:rsid w:val="00A76B22"/>
    <w:rsid w:val="00A76EFC"/>
    <w:rsid w:val="00A77861"/>
    <w:rsid w:val="00A800D0"/>
    <w:rsid w:val="00A8199E"/>
    <w:rsid w:val="00A8432A"/>
    <w:rsid w:val="00A84CE3"/>
    <w:rsid w:val="00A8641E"/>
    <w:rsid w:val="00A87789"/>
    <w:rsid w:val="00A87D50"/>
    <w:rsid w:val="00A90F5B"/>
    <w:rsid w:val="00A90F92"/>
    <w:rsid w:val="00A91010"/>
    <w:rsid w:val="00A911A3"/>
    <w:rsid w:val="00A92E70"/>
    <w:rsid w:val="00A93BFE"/>
    <w:rsid w:val="00A9511F"/>
    <w:rsid w:val="00A952C4"/>
    <w:rsid w:val="00A970F2"/>
    <w:rsid w:val="00A97DCF"/>
    <w:rsid w:val="00A97E8A"/>
    <w:rsid w:val="00A97F29"/>
    <w:rsid w:val="00AA0D7D"/>
    <w:rsid w:val="00AA0F6A"/>
    <w:rsid w:val="00AA0FDA"/>
    <w:rsid w:val="00AA1625"/>
    <w:rsid w:val="00AA2FBD"/>
    <w:rsid w:val="00AA527E"/>
    <w:rsid w:val="00AA5D73"/>
    <w:rsid w:val="00AA5DD8"/>
    <w:rsid w:val="00AA5F1D"/>
    <w:rsid w:val="00AA702E"/>
    <w:rsid w:val="00AA7042"/>
    <w:rsid w:val="00AA7D26"/>
    <w:rsid w:val="00AB0964"/>
    <w:rsid w:val="00AB1702"/>
    <w:rsid w:val="00AB17B2"/>
    <w:rsid w:val="00AB1EEF"/>
    <w:rsid w:val="00AB252E"/>
    <w:rsid w:val="00AB30C8"/>
    <w:rsid w:val="00AB3F0A"/>
    <w:rsid w:val="00AB3F7E"/>
    <w:rsid w:val="00AB3FCF"/>
    <w:rsid w:val="00AB4615"/>
    <w:rsid w:val="00AB48D4"/>
    <w:rsid w:val="00AB4BDB"/>
    <w:rsid w:val="00AB4FF4"/>
    <w:rsid w:val="00AB5011"/>
    <w:rsid w:val="00AB6D3A"/>
    <w:rsid w:val="00AB6DA2"/>
    <w:rsid w:val="00AB7053"/>
    <w:rsid w:val="00AB70F0"/>
    <w:rsid w:val="00AC1061"/>
    <w:rsid w:val="00AC2DAB"/>
    <w:rsid w:val="00AC3EB1"/>
    <w:rsid w:val="00AC41CE"/>
    <w:rsid w:val="00AC4334"/>
    <w:rsid w:val="00AC6047"/>
    <w:rsid w:val="00AC6DB6"/>
    <w:rsid w:val="00AC7368"/>
    <w:rsid w:val="00AC743E"/>
    <w:rsid w:val="00AC7A68"/>
    <w:rsid w:val="00AC7B86"/>
    <w:rsid w:val="00AD07F7"/>
    <w:rsid w:val="00AD0F55"/>
    <w:rsid w:val="00AD1003"/>
    <w:rsid w:val="00AD16B9"/>
    <w:rsid w:val="00AD1FB3"/>
    <w:rsid w:val="00AD2062"/>
    <w:rsid w:val="00AD2377"/>
    <w:rsid w:val="00AD383D"/>
    <w:rsid w:val="00AD3FBD"/>
    <w:rsid w:val="00AD4318"/>
    <w:rsid w:val="00AD562C"/>
    <w:rsid w:val="00AD6587"/>
    <w:rsid w:val="00AD6780"/>
    <w:rsid w:val="00AD7474"/>
    <w:rsid w:val="00AD7C98"/>
    <w:rsid w:val="00AE0F1E"/>
    <w:rsid w:val="00AE17FE"/>
    <w:rsid w:val="00AE1849"/>
    <w:rsid w:val="00AE20EF"/>
    <w:rsid w:val="00AE2A03"/>
    <w:rsid w:val="00AE2FC6"/>
    <w:rsid w:val="00AE3573"/>
    <w:rsid w:val="00AE377D"/>
    <w:rsid w:val="00AE3980"/>
    <w:rsid w:val="00AE3EA7"/>
    <w:rsid w:val="00AE43C6"/>
    <w:rsid w:val="00AE6484"/>
    <w:rsid w:val="00AE69F7"/>
    <w:rsid w:val="00AE736B"/>
    <w:rsid w:val="00AE7A7E"/>
    <w:rsid w:val="00AF0AA2"/>
    <w:rsid w:val="00AF0EBA"/>
    <w:rsid w:val="00AF108F"/>
    <w:rsid w:val="00AF2463"/>
    <w:rsid w:val="00AF286A"/>
    <w:rsid w:val="00AF3002"/>
    <w:rsid w:val="00AF3923"/>
    <w:rsid w:val="00AF4564"/>
    <w:rsid w:val="00AF46FD"/>
    <w:rsid w:val="00AF5155"/>
    <w:rsid w:val="00AF77D2"/>
    <w:rsid w:val="00B01C2D"/>
    <w:rsid w:val="00B027FC"/>
    <w:rsid w:val="00B02C8A"/>
    <w:rsid w:val="00B0304C"/>
    <w:rsid w:val="00B033C5"/>
    <w:rsid w:val="00B06836"/>
    <w:rsid w:val="00B073EA"/>
    <w:rsid w:val="00B074DC"/>
    <w:rsid w:val="00B07B76"/>
    <w:rsid w:val="00B103C3"/>
    <w:rsid w:val="00B13C38"/>
    <w:rsid w:val="00B13E63"/>
    <w:rsid w:val="00B143DE"/>
    <w:rsid w:val="00B157F1"/>
    <w:rsid w:val="00B1775F"/>
    <w:rsid w:val="00B17CBA"/>
    <w:rsid w:val="00B17FBD"/>
    <w:rsid w:val="00B21174"/>
    <w:rsid w:val="00B21919"/>
    <w:rsid w:val="00B22C1A"/>
    <w:rsid w:val="00B22ED1"/>
    <w:rsid w:val="00B246A4"/>
    <w:rsid w:val="00B2621D"/>
    <w:rsid w:val="00B26336"/>
    <w:rsid w:val="00B26AE7"/>
    <w:rsid w:val="00B315A6"/>
    <w:rsid w:val="00B31813"/>
    <w:rsid w:val="00B31912"/>
    <w:rsid w:val="00B31ADC"/>
    <w:rsid w:val="00B322E6"/>
    <w:rsid w:val="00B32C9C"/>
    <w:rsid w:val="00B33365"/>
    <w:rsid w:val="00B3344B"/>
    <w:rsid w:val="00B343BB"/>
    <w:rsid w:val="00B35418"/>
    <w:rsid w:val="00B35BD1"/>
    <w:rsid w:val="00B36662"/>
    <w:rsid w:val="00B37139"/>
    <w:rsid w:val="00B37373"/>
    <w:rsid w:val="00B37F6F"/>
    <w:rsid w:val="00B402BE"/>
    <w:rsid w:val="00B41467"/>
    <w:rsid w:val="00B426E9"/>
    <w:rsid w:val="00B43B28"/>
    <w:rsid w:val="00B441CD"/>
    <w:rsid w:val="00B44705"/>
    <w:rsid w:val="00B46BB0"/>
    <w:rsid w:val="00B46CC7"/>
    <w:rsid w:val="00B502EF"/>
    <w:rsid w:val="00B50FF2"/>
    <w:rsid w:val="00B513E5"/>
    <w:rsid w:val="00B562D6"/>
    <w:rsid w:val="00B56CCF"/>
    <w:rsid w:val="00B5758D"/>
    <w:rsid w:val="00B57B36"/>
    <w:rsid w:val="00B57E6F"/>
    <w:rsid w:val="00B60712"/>
    <w:rsid w:val="00B613C5"/>
    <w:rsid w:val="00B61C8B"/>
    <w:rsid w:val="00B62058"/>
    <w:rsid w:val="00B623A0"/>
    <w:rsid w:val="00B62B96"/>
    <w:rsid w:val="00B63190"/>
    <w:rsid w:val="00B639D4"/>
    <w:rsid w:val="00B64CD3"/>
    <w:rsid w:val="00B6522D"/>
    <w:rsid w:val="00B65C52"/>
    <w:rsid w:val="00B6604C"/>
    <w:rsid w:val="00B660B7"/>
    <w:rsid w:val="00B66C19"/>
    <w:rsid w:val="00B67405"/>
    <w:rsid w:val="00B67EF3"/>
    <w:rsid w:val="00B70716"/>
    <w:rsid w:val="00B710C7"/>
    <w:rsid w:val="00B72224"/>
    <w:rsid w:val="00B725D5"/>
    <w:rsid w:val="00B72EB6"/>
    <w:rsid w:val="00B72FB9"/>
    <w:rsid w:val="00B7393A"/>
    <w:rsid w:val="00B73C4C"/>
    <w:rsid w:val="00B74AF8"/>
    <w:rsid w:val="00B76255"/>
    <w:rsid w:val="00B766AE"/>
    <w:rsid w:val="00B76A5F"/>
    <w:rsid w:val="00B8014E"/>
    <w:rsid w:val="00B819E5"/>
    <w:rsid w:val="00B82307"/>
    <w:rsid w:val="00B82458"/>
    <w:rsid w:val="00B82B01"/>
    <w:rsid w:val="00B82B1A"/>
    <w:rsid w:val="00B83E97"/>
    <w:rsid w:val="00B84DB1"/>
    <w:rsid w:val="00B85F0A"/>
    <w:rsid w:val="00B860C7"/>
    <w:rsid w:val="00B8686D"/>
    <w:rsid w:val="00B87F69"/>
    <w:rsid w:val="00B900A4"/>
    <w:rsid w:val="00B917D8"/>
    <w:rsid w:val="00B91C0A"/>
    <w:rsid w:val="00B9247E"/>
    <w:rsid w:val="00B9277B"/>
    <w:rsid w:val="00B9289D"/>
    <w:rsid w:val="00B93F69"/>
    <w:rsid w:val="00B9442C"/>
    <w:rsid w:val="00B948A6"/>
    <w:rsid w:val="00B94FC4"/>
    <w:rsid w:val="00B95C59"/>
    <w:rsid w:val="00B9696A"/>
    <w:rsid w:val="00BA015F"/>
    <w:rsid w:val="00BA157E"/>
    <w:rsid w:val="00BA1944"/>
    <w:rsid w:val="00BA4B7D"/>
    <w:rsid w:val="00BA5A5F"/>
    <w:rsid w:val="00BA5C00"/>
    <w:rsid w:val="00BA7A2F"/>
    <w:rsid w:val="00BB0701"/>
    <w:rsid w:val="00BB1219"/>
    <w:rsid w:val="00BB126B"/>
    <w:rsid w:val="00BB1DDC"/>
    <w:rsid w:val="00BB1F59"/>
    <w:rsid w:val="00BB24AE"/>
    <w:rsid w:val="00BB2DF8"/>
    <w:rsid w:val="00BB55AB"/>
    <w:rsid w:val="00BB6981"/>
    <w:rsid w:val="00BC0F78"/>
    <w:rsid w:val="00BC2330"/>
    <w:rsid w:val="00BC30C9"/>
    <w:rsid w:val="00BC33DC"/>
    <w:rsid w:val="00BC36C6"/>
    <w:rsid w:val="00BC4700"/>
    <w:rsid w:val="00BC50D0"/>
    <w:rsid w:val="00BC528F"/>
    <w:rsid w:val="00BC5AA8"/>
    <w:rsid w:val="00BC6222"/>
    <w:rsid w:val="00BC6407"/>
    <w:rsid w:val="00BC6585"/>
    <w:rsid w:val="00BD05EC"/>
    <w:rsid w:val="00BD077D"/>
    <w:rsid w:val="00BD0CA7"/>
    <w:rsid w:val="00BD1472"/>
    <w:rsid w:val="00BD42AD"/>
    <w:rsid w:val="00BE122E"/>
    <w:rsid w:val="00BE1455"/>
    <w:rsid w:val="00BE363D"/>
    <w:rsid w:val="00BE3E58"/>
    <w:rsid w:val="00BE3FD8"/>
    <w:rsid w:val="00BE442F"/>
    <w:rsid w:val="00BE5B1B"/>
    <w:rsid w:val="00BF016F"/>
    <w:rsid w:val="00BF041D"/>
    <w:rsid w:val="00BF058B"/>
    <w:rsid w:val="00BF13CE"/>
    <w:rsid w:val="00BF14AF"/>
    <w:rsid w:val="00BF2779"/>
    <w:rsid w:val="00BF42B6"/>
    <w:rsid w:val="00BF46A6"/>
    <w:rsid w:val="00BF4B76"/>
    <w:rsid w:val="00BF5E5E"/>
    <w:rsid w:val="00BF7D82"/>
    <w:rsid w:val="00C0139A"/>
    <w:rsid w:val="00C01616"/>
    <w:rsid w:val="00C0162B"/>
    <w:rsid w:val="00C02DB6"/>
    <w:rsid w:val="00C02FC4"/>
    <w:rsid w:val="00C03CD6"/>
    <w:rsid w:val="00C04EAF"/>
    <w:rsid w:val="00C06359"/>
    <w:rsid w:val="00C068ED"/>
    <w:rsid w:val="00C0757B"/>
    <w:rsid w:val="00C10224"/>
    <w:rsid w:val="00C10D9D"/>
    <w:rsid w:val="00C1131D"/>
    <w:rsid w:val="00C114A4"/>
    <w:rsid w:val="00C115A4"/>
    <w:rsid w:val="00C11932"/>
    <w:rsid w:val="00C12CE3"/>
    <w:rsid w:val="00C13D6E"/>
    <w:rsid w:val="00C14268"/>
    <w:rsid w:val="00C1432A"/>
    <w:rsid w:val="00C14A79"/>
    <w:rsid w:val="00C15D09"/>
    <w:rsid w:val="00C15D55"/>
    <w:rsid w:val="00C163CA"/>
    <w:rsid w:val="00C166BD"/>
    <w:rsid w:val="00C17ECE"/>
    <w:rsid w:val="00C20664"/>
    <w:rsid w:val="00C20834"/>
    <w:rsid w:val="00C20CF3"/>
    <w:rsid w:val="00C211F1"/>
    <w:rsid w:val="00C2135E"/>
    <w:rsid w:val="00C21391"/>
    <w:rsid w:val="00C22E0C"/>
    <w:rsid w:val="00C23394"/>
    <w:rsid w:val="00C23B7C"/>
    <w:rsid w:val="00C23CA3"/>
    <w:rsid w:val="00C257AE"/>
    <w:rsid w:val="00C269ED"/>
    <w:rsid w:val="00C27FCF"/>
    <w:rsid w:val="00C317BF"/>
    <w:rsid w:val="00C328FE"/>
    <w:rsid w:val="00C33ED7"/>
    <w:rsid w:val="00C342CA"/>
    <w:rsid w:val="00C345B1"/>
    <w:rsid w:val="00C353B4"/>
    <w:rsid w:val="00C360F2"/>
    <w:rsid w:val="00C36537"/>
    <w:rsid w:val="00C40142"/>
    <w:rsid w:val="00C413F0"/>
    <w:rsid w:val="00C42692"/>
    <w:rsid w:val="00C436CE"/>
    <w:rsid w:val="00C446DB"/>
    <w:rsid w:val="00C46977"/>
    <w:rsid w:val="00C46F20"/>
    <w:rsid w:val="00C4720E"/>
    <w:rsid w:val="00C51ABC"/>
    <w:rsid w:val="00C52C3C"/>
    <w:rsid w:val="00C5331D"/>
    <w:rsid w:val="00C534AE"/>
    <w:rsid w:val="00C5404B"/>
    <w:rsid w:val="00C54E3E"/>
    <w:rsid w:val="00C562DF"/>
    <w:rsid w:val="00C56593"/>
    <w:rsid w:val="00C57182"/>
    <w:rsid w:val="00C57863"/>
    <w:rsid w:val="00C6164F"/>
    <w:rsid w:val="00C61B8E"/>
    <w:rsid w:val="00C61E65"/>
    <w:rsid w:val="00C61F8C"/>
    <w:rsid w:val="00C62B06"/>
    <w:rsid w:val="00C62F84"/>
    <w:rsid w:val="00C63606"/>
    <w:rsid w:val="00C63A66"/>
    <w:rsid w:val="00C640AF"/>
    <w:rsid w:val="00C64564"/>
    <w:rsid w:val="00C64AD1"/>
    <w:rsid w:val="00C655FD"/>
    <w:rsid w:val="00C71E97"/>
    <w:rsid w:val="00C73A9B"/>
    <w:rsid w:val="00C73AA5"/>
    <w:rsid w:val="00C75407"/>
    <w:rsid w:val="00C75A0D"/>
    <w:rsid w:val="00C819DF"/>
    <w:rsid w:val="00C82AB7"/>
    <w:rsid w:val="00C83245"/>
    <w:rsid w:val="00C83C1F"/>
    <w:rsid w:val="00C841C6"/>
    <w:rsid w:val="00C870A8"/>
    <w:rsid w:val="00C8782C"/>
    <w:rsid w:val="00C879E4"/>
    <w:rsid w:val="00C87D06"/>
    <w:rsid w:val="00C91B09"/>
    <w:rsid w:val="00C9352B"/>
    <w:rsid w:val="00C93D5C"/>
    <w:rsid w:val="00C94434"/>
    <w:rsid w:val="00C955F4"/>
    <w:rsid w:val="00CA06F5"/>
    <w:rsid w:val="00CA0D75"/>
    <w:rsid w:val="00CA1419"/>
    <w:rsid w:val="00CA1696"/>
    <w:rsid w:val="00CA1C95"/>
    <w:rsid w:val="00CA2BB4"/>
    <w:rsid w:val="00CA38FF"/>
    <w:rsid w:val="00CA4451"/>
    <w:rsid w:val="00CA5A9C"/>
    <w:rsid w:val="00CA5FFA"/>
    <w:rsid w:val="00CA798A"/>
    <w:rsid w:val="00CB0709"/>
    <w:rsid w:val="00CB1443"/>
    <w:rsid w:val="00CB1F22"/>
    <w:rsid w:val="00CB2482"/>
    <w:rsid w:val="00CB324A"/>
    <w:rsid w:val="00CB3CE5"/>
    <w:rsid w:val="00CB43CB"/>
    <w:rsid w:val="00CB46B6"/>
    <w:rsid w:val="00CB495E"/>
    <w:rsid w:val="00CB4E92"/>
    <w:rsid w:val="00CB61FC"/>
    <w:rsid w:val="00CB6B4F"/>
    <w:rsid w:val="00CB7576"/>
    <w:rsid w:val="00CB776F"/>
    <w:rsid w:val="00CB7EF6"/>
    <w:rsid w:val="00CC04EE"/>
    <w:rsid w:val="00CC0DCD"/>
    <w:rsid w:val="00CC0DD1"/>
    <w:rsid w:val="00CC31FA"/>
    <w:rsid w:val="00CC3E02"/>
    <w:rsid w:val="00CC4A0B"/>
    <w:rsid w:val="00CC4AF5"/>
    <w:rsid w:val="00CC4C20"/>
    <w:rsid w:val="00CC4C8D"/>
    <w:rsid w:val="00CC55CB"/>
    <w:rsid w:val="00CC64DF"/>
    <w:rsid w:val="00CC6748"/>
    <w:rsid w:val="00CD0A2B"/>
    <w:rsid w:val="00CD1520"/>
    <w:rsid w:val="00CD2389"/>
    <w:rsid w:val="00CD3517"/>
    <w:rsid w:val="00CD4600"/>
    <w:rsid w:val="00CD46E7"/>
    <w:rsid w:val="00CD4C41"/>
    <w:rsid w:val="00CD4E5B"/>
    <w:rsid w:val="00CD5FE2"/>
    <w:rsid w:val="00CD6961"/>
    <w:rsid w:val="00CD7390"/>
    <w:rsid w:val="00CD7FC7"/>
    <w:rsid w:val="00CE018E"/>
    <w:rsid w:val="00CE0A8A"/>
    <w:rsid w:val="00CE2FAB"/>
    <w:rsid w:val="00CE3140"/>
    <w:rsid w:val="00CE69A1"/>
    <w:rsid w:val="00CE6EC8"/>
    <w:rsid w:val="00CE790D"/>
    <w:rsid w:val="00CE7C68"/>
    <w:rsid w:val="00CF1891"/>
    <w:rsid w:val="00CF3162"/>
    <w:rsid w:val="00CF39EF"/>
    <w:rsid w:val="00CF3DA0"/>
    <w:rsid w:val="00CF5FF8"/>
    <w:rsid w:val="00CF6860"/>
    <w:rsid w:val="00CF79D7"/>
    <w:rsid w:val="00D0259A"/>
    <w:rsid w:val="00D02B4C"/>
    <w:rsid w:val="00D02BE8"/>
    <w:rsid w:val="00D032BC"/>
    <w:rsid w:val="00D03898"/>
    <w:rsid w:val="00D03E6D"/>
    <w:rsid w:val="00D040C4"/>
    <w:rsid w:val="00D047EA"/>
    <w:rsid w:val="00D05436"/>
    <w:rsid w:val="00D0543A"/>
    <w:rsid w:val="00D06218"/>
    <w:rsid w:val="00D0740B"/>
    <w:rsid w:val="00D07B89"/>
    <w:rsid w:val="00D10295"/>
    <w:rsid w:val="00D10A74"/>
    <w:rsid w:val="00D10D74"/>
    <w:rsid w:val="00D1150A"/>
    <w:rsid w:val="00D1215E"/>
    <w:rsid w:val="00D12422"/>
    <w:rsid w:val="00D1256E"/>
    <w:rsid w:val="00D12CE6"/>
    <w:rsid w:val="00D1464D"/>
    <w:rsid w:val="00D14C5E"/>
    <w:rsid w:val="00D16286"/>
    <w:rsid w:val="00D1660C"/>
    <w:rsid w:val="00D169A1"/>
    <w:rsid w:val="00D17AC6"/>
    <w:rsid w:val="00D17B03"/>
    <w:rsid w:val="00D17C38"/>
    <w:rsid w:val="00D203AE"/>
    <w:rsid w:val="00D20AD1"/>
    <w:rsid w:val="00D21A17"/>
    <w:rsid w:val="00D23D6C"/>
    <w:rsid w:val="00D244BA"/>
    <w:rsid w:val="00D2582C"/>
    <w:rsid w:val="00D25E6E"/>
    <w:rsid w:val="00D274DA"/>
    <w:rsid w:val="00D27EE9"/>
    <w:rsid w:val="00D30170"/>
    <w:rsid w:val="00D31C40"/>
    <w:rsid w:val="00D33416"/>
    <w:rsid w:val="00D33DDE"/>
    <w:rsid w:val="00D344A5"/>
    <w:rsid w:val="00D34BC1"/>
    <w:rsid w:val="00D36457"/>
    <w:rsid w:val="00D36810"/>
    <w:rsid w:val="00D36DC0"/>
    <w:rsid w:val="00D401F9"/>
    <w:rsid w:val="00D409FA"/>
    <w:rsid w:val="00D40D61"/>
    <w:rsid w:val="00D41D52"/>
    <w:rsid w:val="00D44AC8"/>
    <w:rsid w:val="00D45087"/>
    <w:rsid w:val="00D45363"/>
    <w:rsid w:val="00D46B7E"/>
    <w:rsid w:val="00D46CD4"/>
    <w:rsid w:val="00D47A56"/>
    <w:rsid w:val="00D50C5D"/>
    <w:rsid w:val="00D50FBD"/>
    <w:rsid w:val="00D517E6"/>
    <w:rsid w:val="00D524EE"/>
    <w:rsid w:val="00D52EA8"/>
    <w:rsid w:val="00D54064"/>
    <w:rsid w:val="00D546A8"/>
    <w:rsid w:val="00D54705"/>
    <w:rsid w:val="00D547FB"/>
    <w:rsid w:val="00D54C32"/>
    <w:rsid w:val="00D56C2E"/>
    <w:rsid w:val="00D57C84"/>
    <w:rsid w:val="00D6051C"/>
    <w:rsid w:val="00D6057D"/>
    <w:rsid w:val="00D6068D"/>
    <w:rsid w:val="00D6130D"/>
    <w:rsid w:val="00D640D0"/>
    <w:rsid w:val="00D663A8"/>
    <w:rsid w:val="00D66994"/>
    <w:rsid w:val="00D66EE5"/>
    <w:rsid w:val="00D671BA"/>
    <w:rsid w:val="00D711EF"/>
    <w:rsid w:val="00D71640"/>
    <w:rsid w:val="00D71F50"/>
    <w:rsid w:val="00D71F76"/>
    <w:rsid w:val="00D7203C"/>
    <w:rsid w:val="00D724E6"/>
    <w:rsid w:val="00D74895"/>
    <w:rsid w:val="00D75649"/>
    <w:rsid w:val="00D769CE"/>
    <w:rsid w:val="00D76C48"/>
    <w:rsid w:val="00D774A3"/>
    <w:rsid w:val="00D80E86"/>
    <w:rsid w:val="00D812A2"/>
    <w:rsid w:val="00D81B29"/>
    <w:rsid w:val="00D82087"/>
    <w:rsid w:val="00D828D1"/>
    <w:rsid w:val="00D836C5"/>
    <w:rsid w:val="00D83705"/>
    <w:rsid w:val="00D837A6"/>
    <w:rsid w:val="00D840D6"/>
    <w:rsid w:val="00D84576"/>
    <w:rsid w:val="00D84B72"/>
    <w:rsid w:val="00D85652"/>
    <w:rsid w:val="00D856EC"/>
    <w:rsid w:val="00D85FD6"/>
    <w:rsid w:val="00D8617F"/>
    <w:rsid w:val="00D86563"/>
    <w:rsid w:val="00D90A75"/>
    <w:rsid w:val="00D91DF5"/>
    <w:rsid w:val="00D925B8"/>
    <w:rsid w:val="00D92F52"/>
    <w:rsid w:val="00D93A5A"/>
    <w:rsid w:val="00D944FC"/>
    <w:rsid w:val="00D949B3"/>
    <w:rsid w:val="00D94C63"/>
    <w:rsid w:val="00D95DF8"/>
    <w:rsid w:val="00D976A1"/>
    <w:rsid w:val="00D97B90"/>
    <w:rsid w:val="00D97E3B"/>
    <w:rsid w:val="00DA02CB"/>
    <w:rsid w:val="00DA11A2"/>
    <w:rsid w:val="00DA1399"/>
    <w:rsid w:val="00DA24C6"/>
    <w:rsid w:val="00DA4D7B"/>
    <w:rsid w:val="00DA5DF9"/>
    <w:rsid w:val="00DA6A6C"/>
    <w:rsid w:val="00DA75D8"/>
    <w:rsid w:val="00DB0403"/>
    <w:rsid w:val="00DB06AB"/>
    <w:rsid w:val="00DB07BD"/>
    <w:rsid w:val="00DB1B31"/>
    <w:rsid w:val="00DB1CFB"/>
    <w:rsid w:val="00DB2E5C"/>
    <w:rsid w:val="00DB3CDF"/>
    <w:rsid w:val="00DB4032"/>
    <w:rsid w:val="00DB417C"/>
    <w:rsid w:val="00DB41C3"/>
    <w:rsid w:val="00DB5681"/>
    <w:rsid w:val="00DB58FA"/>
    <w:rsid w:val="00DB67BF"/>
    <w:rsid w:val="00DB7355"/>
    <w:rsid w:val="00DB795E"/>
    <w:rsid w:val="00DC0536"/>
    <w:rsid w:val="00DC0A6E"/>
    <w:rsid w:val="00DC0EFA"/>
    <w:rsid w:val="00DC20DE"/>
    <w:rsid w:val="00DC234E"/>
    <w:rsid w:val="00DC24F9"/>
    <w:rsid w:val="00DC2840"/>
    <w:rsid w:val="00DC2BC3"/>
    <w:rsid w:val="00DC2CA5"/>
    <w:rsid w:val="00DC2F60"/>
    <w:rsid w:val="00DC3F0D"/>
    <w:rsid w:val="00DC4EEE"/>
    <w:rsid w:val="00DC50CB"/>
    <w:rsid w:val="00DC52F1"/>
    <w:rsid w:val="00DC6BCB"/>
    <w:rsid w:val="00DC6E79"/>
    <w:rsid w:val="00DC73EE"/>
    <w:rsid w:val="00DC7A30"/>
    <w:rsid w:val="00DC7A79"/>
    <w:rsid w:val="00DC7A98"/>
    <w:rsid w:val="00DD0AD4"/>
    <w:rsid w:val="00DD23A7"/>
    <w:rsid w:val="00DD271C"/>
    <w:rsid w:val="00DD3094"/>
    <w:rsid w:val="00DD3345"/>
    <w:rsid w:val="00DD3CC4"/>
    <w:rsid w:val="00DE019A"/>
    <w:rsid w:val="00DE053A"/>
    <w:rsid w:val="00DE0A71"/>
    <w:rsid w:val="00DE264A"/>
    <w:rsid w:val="00DE29C8"/>
    <w:rsid w:val="00DE2A67"/>
    <w:rsid w:val="00DE43CD"/>
    <w:rsid w:val="00DE5293"/>
    <w:rsid w:val="00DE6BCC"/>
    <w:rsid w:val="00DE7A44"/>
    <w:rsid w:val="00DF049C"/>
    <w:rsid w:val="00DF0F2E"/>
    <w:rsid w:val="00DF1D14"/>
    <w:rsid w:val="00DF1DD4"/>
    <w:rsid w:val="00DF21E8"/>
    <w:rsid w:val="00DF2E18"/>
    <w:rsid w:val="00DF33E9"/>
    <w:rsid w:val="00DF370F"/>
    <w:rsid w:val="00DF44FA"/>
    <w:rsid w:val="00DF4EF2"/>
    <w:rsid w:val="00DF5072"/>
    <w:rsid w:val="00DF6604"/>
    <w:rsid w:val="00E01416"/>
    <w:rsid w:val="00E02B08"/>
    <w:rsid w:val="00E02D18"/>
    <w:rsid w:val="00E0364D"/>
    <w:rsid w:val="00E0373A"/>
    <w:rsid w:val="00E040E8"/>
    <w:rsid w:val="00E041E7"/>
    <w:rsid w:val="00E0431F"/>
    <w:rsid w:val="00E049DC"/>
    <w:rsid w:val="00E05431"/>
    <w:rsid w:val="00E061A4"/>
    <w:rsid w:val="00E07664"/>
    <w:rsid w:val="00E07FA6"/>
    <w:rsid w:val="00E1248D"/>
    <w:rsid w:val="00E140E7"/>
    <w:rsid w:val="00E14FBA"/>
    <w:rsid w:val="00E14FDA"/>
    <w:rsid w:val="00E16340"/>
    <w:rsid w:val="00E17181"/>
    <w:rsid w:val="00E2095F"/>
    <w:rsid w:val="00E20B5A"/>
    <w:rsid w:val="00E2122F"/>
    <w:rsid w:val="00E22908"/>
    <w:rsid w:val="00E22F84"/>
    <w:rsid w:val="00E23882"/>
    <w:rsid w:val="00E23A4E"/>
    <w:rsid w:val="00E23CA1"/>
    <w:rsid w:val="00E24D2B"/>
    <w:rsid w:val="00E258F0"/>
    <w:rsid w:val="00E25BDC"/>
    <w:rsid w:val="00E26069"/>
    <w:rsid w:val="00E2700F"/>
    <w:rsid w:val="00E27C75"/>
    <w:rsid w:val="00E3004B"/>
    <w:rsid w:val="00E33108"/>
    <w:rsid w:val="00E338B8"/>
    <w:rsid w:val="00E33944"/>
    <w:rsid w:val="00E3424D"/>
    <w:rsid w:val="00E344B4"/>
    <w:rsid w:val="00E35323"/>
    <w:rsid w:val="00E36301"/>
    <w:rsid w:val="00E37690"/>
    <w:rsid w:val="00E37D25"/>
    <w:rsid w:val="00E4047A"/>
    <w:rsid w:val="00E40504"/>
    <w:rsid w:val="00E409A8"/>
    <w:rsid w:val="00E40C22"/>
    <w:rsid w:val="00E4127D"/>
    <w:rsid w:val="00E43450"/>
    <w:rsid w:val="00E4523D"/>
    <w:rsid w:val="00E5052F"/>
    <w:rsid w:val="00E50542"/>
    <w:rsid w:val="00E50C12"/>
    <w:rsid w:val="00E51F36"/>
    <w:rsid w:val="00E52401"/>
    <w:rsid w:val="00E53D9A"/>
    <w:rsid w:val="00E5503C"/>
    <w:rsid w:val="00E55A00"/>
    <w:rsid w:val="00E57625"/>
    <w:rsid w:val="00E57D5D"/>
    <w:rsid w:val="00E6029E"/>
    <w:rsid w:val="00E60E0B"/>
    <w:rsid w:val="00E61A63"/>
    <w:rsid w:val="00E64742"/>
    <w:rsid w:val="00E647E6"/>
    <w:rsid w:val="00E6497E"/>
    <w:rsid w:val="00E64F0C"/>
    <w:rsid w:val="00E656AE"/>
    <w:rsid w:val="00E65B91"/>
    <w:rsid w:val="00E663F2"/>
    <w:rsid w:val="00E671ED"/>
    <w:rsid w:val="00E709E5"/>
    <w:rsid w:val="00E70F60"/>
    <w:rsid w:val="00E718C8"/>
    <w:rsid w:val="00E71BF6"/>
    <w:rsid w:val="00E7209D"/>
    <w:rsid w:val="00E72C74"/>
    <w:rsid w:val="00E72EAD"/>
    <w:rsid w:val="00E746D0"/>
    <w:rsid w:val="00E7482E"/>
    <w:rsid w:val="00E74D45"/>
    <w:rsid w:val="00E754EB"/>
    <w:rsid w:val="00E7567E"/>
    <w:rsid w:val="00E75968"/>
    <w:rsid w:val="00E759BB"/>
    <w:rsid w:val="00E75E2D"/>
    <w:rsid w:val="00E760E1"/>
    <w:rsid w:val="00E76C5A"/>
    <w:rsid w:val="00E76E51"/>
    <w:rsid w:val="00E77223"/>
    <w:rsid w:val="00E7731E"/>
    <w:rsid w:val="00E80187"/>
    <w:rsid w:val="00E80541"/>
    <w:rsid w:val="00E80630"/>
    <w:rsid w:val="00E828D3"/>
    <w:rsid w:val="00E830CB"/>
    <w:rsid w:val="00E836B8"/>
    <w:rsid w:val="00E83780"/>
    <w:rsid w:val="00E839E8"/>
    <w:rsid w:val="00E8528B"/>
    <w:rsid w:val="00E85A21"/>
    <w:rsid w:val="00E85B94"/>
    <w:rsid w:val="00E85BBF"/>
    <w:rsid w:val="00E86E97"/>
    <w:rsid w:val="00E91D30"/>
    <w:rsid w:val="00E92F5A"/>
    <w:rsid w:val="00E92FC6"/>
    <w:rsid w:val="00E96D12"/>
    <w:rsid w:val="00E96FE7"/>
    <w:rsid w:val="00E978D0"/>
    <w:rsid w:val="00EA154F"/>
    <w:rsid w:val="00EA169D"/>
    <w:rsid w:val="00EA35CE"/>
    <w:rsid w:val="00EA433C"/>
    <w:rsid w:val="00EA4613"/>
    <w:rsid w:val="00EA566B"/>
    <w:rsid w:val="00EA58D7"/>
    <w:rsid w:val="00EA5971"/>
    <w:rsid w:val="00EA6014"/>
    <w:rsid w:val="00EA7F91"/>
    <w:rsid w:val="00EB1523"/>
    <w:rsid w:val="00EB1A3E"/>
    <w:rsid w:val="00EB1CE3"/>
    <w:rsid w:val="00EB202F"/>
    <w:rsid w:val="00EB21CF"/>
    <w:rsid w:val="00EB2913"/>
    <w:rsid w:val="00EB3D16"/>
    <w:rsid w:val="00EB3FA9"/>
    <w:rsid w:val="00EB4547"/>
    <w:rsid w:val="00EB46AA"/>
    <w:rsid w:val="00EB492A"/>
    <w:rsid w:val="00EB5BFE"/>
    <w:rsid w:val="00EB698D"/>
    <w:rsid w:val="00EB6C01"/>
    <w:rsid w:val="00EB7EB6"/>
    <w:rsid w:val="00EC0728"/>
    <w:rsid w:val="00EC0BF9"/>
    <w:rsid w:val="00EC0E49"/>
    <w:rsid w:val="00EC101F"/>
    <w:rsid w:val="00EC18CB"/>
    <w:rsid w:val="00EC1D9F"/>
    <w:rsid w:val="00EC2074"/>
    <w:rsid w:val="00EC21F4"/>
    <w:rsid w:val="00EC3E9C"/>
    <w:rsid w:val="00EC5AFD"/>
    <w:rsid w:val="00EC6B7C"/>
    <w:rsid w:val="00EC7B01"/>
    <w:rsid w:val="00ED00CD"/>
    <w:rsid w:val="00ED114F"/>
    <w:rsid w:val="00ED1380"/>
    <w:rsid w:val="00ED285C"/>
    <w:rsid w:val="00ED2F4F"/>
    <w:rsid w:val="00ED3299"/>
    <w:rsid w:val="00ED33C9"/>
    <w:rsid w:val="00ED371A"/>
    <w:rsid w:val="00ED3BC7"/>
    <w:rsid w:val="00ED3F20"/>
    <w:rsid w:val="00ED51A8"/>
    <w:rsid w:val="00ED66FC"/>
    <w:rsid w:val="00ED7015"/>
    <w:rsid w:val="00ED718A"/>
    <w:rsid w:val="00ED759C"/>
    <w:rsid w:val="00ED7669"/>
    <w:rsid w:val="00ED7740"/>
    <w:rsid w:val="00ED7A20"/>
    <w:rsid w:val="00EE0131"/>
    <w:rsid w:val="00EE0302"/>
    <w:rsid w:val="00EE0F22"/>
    <w:rsid w:val="00EE17B0"/>
    <w:rsid w:val="00EE2743"/>
    <w:rsid w:val="00EE2A4E"/>
    <w:rsid w:val="00EE5A40"/>
    <w:rsid w:val="00EE5A6F"/>
    <w:rsid w:val="00EE6177"/>
    <w:rsid w:val="00EE6D65"/>
    <w:rsid w:val="00EE75BB"/>
    <w:rsid w:val="00EE7931"/>
    <w:rsid w:val="00EE7984"/>
    <w:rsid w:val="00EF0285"/>
    <w:rsid w:val="00EF06D9"/>
    <w:rsid w:val="00EF1B68"/>
    <w:rsid w:val="00EF2557"/>
    <w:rsid w:val="00EF338D"/>
    <w:rsid w:val="00EF43A2"/>
    <w:rsid w:val="00EF4DB3"/>
    <w:rsid w:val="00EF566C"/>
    <w:rsid w:val="00EF766F"/>
    <w:rsid w:val="00F00312"/>
    <w:rsid w:val="00F008C8"/>
    <w:rsid w:val="00F01510"/>
    <w:rsid w:val="00F017F0"/>
    <w:rsid w:val="00F02865"/>
    <w:rsid w:val="00F02E42"/>
    <w:rsid w:val="00F0334E"/>
    <w:rsid w:val="00F039AF"/>
    <w:rsid w:val="00F0422B"/>
    <w:rsid w:val="00F05C3C"/>
    <w:rsid w:val="00F1052C"/>
    <w:rsid w:val="00F11C1E"/>
    <w:rsid w:val="00F13D73"/>
    <w:rsid w:val="00F16474"/>
    <w:rsid w:val="00F17767"/>
    <w:rsid w:val="00F20CBA"/>
    <w:rsid w:val="00F21002"/>
    <w:rsid w:val="00F2238E"/>
    <w:rsid w:val="00F22797"/>
    <w:rsid w:val="00F2349F"/>
    <w:rsid w:val="00F238B0"/>
    <w:rsid w:val="00F25EE1"/>
    <w:rsid w:val="00F264E9"/>
    <w:rsid w:val="00F27054"/>
    <w:rsid w:val="00F270C3"/>
    <w:rsid w:val="00F27EE4"/>
    <w:rsid w:val="00F300D4"/>
    <w:rsid w:val="00F3049E"/>
    <w:rsid w:val="00F30C64"/>
    <w:rsid w:val="00F32BA2"/>
    <w:rsid w:val="00F32CDB"/>
    <w:rsid w:val="00F3639B"/>
    <w:rsid w:val="00F3648D"/>
    <w:rsid w:val="00F365EA"/>
    <w:rsid w:val="00F36973"/>
    <w:rsid w:val="00F402B7"/>
    <w:rsid w:val="00F40624"/>
    <w:rsid w:val="00F41EE4"/>
    <w:rsid w:val="00F41F32"/>
    <w:rsid w:val="00F421DA"/>
    <w:rsid w:val="00F42D1B"/>
    <w:rsid w:val="00F4402A"/>
    <w:rsid w:val="00F44792"/>
    <w:rsid w:val="00F44946"/>
    <w:rsid w:val="00F451BB"/>
    <w:rsid w:val="00F479CF"/>
    <w:rsid w:val="00F50A52"/>
    <w:rsid w:val="00F51217"/>
    <w:rsid w:val="00F52171"/>
    <w:rsid w:val="00F52FCA"/>
    <w:rsid w:val="00F54452"/>
    <w:rsid w:val="00F54C8C"/>
    <w:rsid w:val="00F54D56"/>
    <w:rsid w:val="00F5547B"/>
    <w:rsid w:val="00F565FE"/>
    <w:rsid w:val="00F5666A"/>
    <w:rsid w:val="00F56FE0"/>
    <w:rsid w:val="00F60FB1"/>
    <w:rsid w:val="00F61E78"/>
    <w:rsid w:val="00F62EE5"/>
    <w:rsid w:val="00F62F3F"/>
    <w:rsid w:val="00F63A70"/>
    <w:rsid w:val="00F63D8C"/>
    <w:rsid w:val="00F645A6"/>
    <w:rsid w:val="00F64FD4"/>
    <w:rsid w:val="00F659AD"/>
    <w:rsid w:val="00F66833"/>
    <w:rsid w:val="00F6698D"/>
    <w:rsid w:val="00F66A63"/>
    <w:rsid w:val="00F719BC"/>
    <w:rsid w:val="00F7207B"/>
    <w:rsid w:val="00F73396"/>
    <w:rsid w:val="00F7534E"/>
    <w:rsid w:val="00F75518"/>
    <w:rsid w:val="00F76A9D"/>
    <w:rsid w:val="00F77201"/>
    <w:rsid w:val="00F77B53"/>
    <w:rsid w:val="00F77BCA"/>
    <w:rsid w:val="00F8107B"/>
    <w:rsid w:val="00F81646"/>
    <w:rsid w:val="00F821E5"/>
    <w:rsid w:val="00F828E9"/>
    <w:rsid w:val="00F82D67"/>
    <w:rsid w:val="00F847D3"/>
    <w:rsid w:val="00F84D1F"/>
    <w:rsid w:val="00F85890"/>
    <w:rsid w:val="00F86936"/>
    <w:rsid w:val="00F874D8"/>
    <w:rsid w:val="00F90777"/>
    <w:rsid w:val="00F907AC"/>
    <w:rsid w:val="00F90BFF"/>
    <w:rsid w:val="00F915D9"/>
    <w:rsid w:val="00F92CBE"/>
    <w:rsid w:val="00F93EDF"/>
    <w:rsid w:val="00F9449A"/>
    <w:rsid w:val="00F97B20"/>
    <w:rsid w:val="00FA0688"/>
    <w:rsid w:val="00FA0C8D"/>
    <w:rsid w:val="00FA1802"/>
    <w:rsid w:val="00FA180E"/>
    <w:rsid w:val="00FA21D0"/>
    <w:rsid w:val="00FA2E94"/>
    <w:rsid w:val="00FA52CE"/>
    <w:rsid w:val="00FA5F5F"/>
    <w:rsid w:val="00FA7041"/>
    <w:rsid w:val="00FA743D"/>
    <w:rsid w:val="00FB0093"/>
    <w:rsid w:val="00FB03D7"/>
    <w:rsid w:val="00FB07F5"/>
    <w:rsid w:val="00FB0E84"/>
    <w:rsid w:val="00FB14B8"/>
    <w:rsid w:val="00FB1519"/>
    <w:rsid w:val="00FB190D"/>
    <w:rsid w:val="00FB1F3F"/>
    <w:rsid w:val="00FB35ED"/>
    <w:rsid w:val="00FB4341"/>
    <w:rsid w:val="00FB4E03"/>
    <w:rsid w:val="00FB6F5E"/>
    <w:rsid w:val="00FB730C"/>
    <w:rsid w:val="00FB75C0"/>
    <w:rsid w:val="00FC00F2"/>
    <w:rsid w:val="00FC0A91"/>
    <w:rsid w:val="00FC1415"/>
    <w:rsid w:val="00FC1688"/>
    <w:rsid w:val="00FC1A0A"/>
    <w:rsid w:val="00FC2695"/>
    <w:rsid w:val="00FC376E"/>
    <w:rsid w:val="00FC3E03"/>
    <w:rsid w:val="00FC3FC1"/>
    <w:rsid w:val="00FC41C6"/>
    <w:rsid w:val="00FC50FA"/>
    <w:rsid w:val="00FC51DA"/>
    <w:rsid w:val="00FC5260"/>
    <w:rsid w:val="00FC63EA"/>
    <w:rsid w:val="00FC666C"/>
    <w:rsid w:val="00FC7351"/>
    <w:rsid w:val="00FD021A"/>
    <w:rsid w:val="00FD02AE"/>
    <w:rsid w:val="00FD02C2"/>
    <w:rsid w:val="00FD02F4"/>
    <w:rsid w:val="00FD1B38"/>
    <w:rsid w:val="00FD1BA4"/>
    <w:rsid w:val="00FD26F0"/>
    <w:rsid w:val="00FD370A"/>
    <w:rsid w:val="00FD3F5E"/>
    <w:rsid w:val="00FD5DDB"/>
    <w:rsid w:val="00FD6C18"/>
    <w:rsid w:val="00FD7449"/>
    <w:rsid w:val="00FD7631"/>
    <w:rsid w:val="00FD7A49"/>
    <w:rsid w:val="00FE09CF"/>
    <w:rsid w:val="00FE11F3"/>
    <w:rsid w:val="00FE1960"/>
    <w:rsid w:val="00FE267C"/>
    <w:rsid w:val="00FE2E29"/>
    <w:rsid w:val="00FE3825"/>
    <w:rsid w:val="00FE3EEB"/>
    <w:rsid w:val="00FE41B4"/>
    <w:rsid w:val="00FE4230"/>
    <w:rsid w:val="00FE5D1C"/>
    <w:rsid w:val="00FE6A7E"/>
    <w:rsid w:val="00FE7B6D"/>
    <w:rsid w:val="00FE7D8E"/>
    <w:rsid w:val="00FF06D1"/>
    <w:rsid w:val="00FF0C39"/>
    <w:rsid w:val="00FF0DF7"/>
    <w:rsid w:val="00FF3EDE"/>
    <w:rsid w:val="00FF4AEC"/>
    <w:rsid w:val="00FF4D5B"/>
    <w:rsid w:val="00FF57A7"/>
    <w:rsid w:val="00FF5BB7"/>
    <w:rsid w:val="00FF69B2"/>
    <w:rsid w:val="00FF6CC5"/>
    <w:rsid w:val="00FF6D6D"/>
    <w:rsid w:val="00FF7FA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Numeroriga">
    <w:name w:val="line number"/>
    <w:basedOn w:val="Carpredefinitoparagrafo"/>
    <w:uiPriority w:val="99"/>
    <w:semiHidden/>
    <w:unhideWhenUsed/>
    <w:rsid w:val="00597FAC"/>
  </w:style>
  <w:style w:type="character" w:styleId="Testosegnaposto">
    <w:name w:val="Placeholder Text"/>
    <w:basedOn w:val="Carpredefinitoparagrafo"/>
    <w:uiPriority w:val="99"/>
    <w:semiHidden/>
    <w:rsid w:val="006857F4"/>
    <w:rPr>
      <w:color w:val="666666"/>
    </w:rPr>
  </w:style>
  <w:style w:type="character" w:styleId="Menzionenonrisolta">
    <w:name w:val="Unresolved Mention"/>
    <w:basedOn w:val="Carpredefinitoparagrafo"/>
    <w:uiPriority w:val="99"/>
    <w:semiHidden/>
    <w:unhideWhenUsed/>
    <w:rsid w:val="00F0334E"/>
    <w:rPr>
      <w:color w:val="605E5C"/>
      <w:shd w:val="clear" w:color="auto" w:fill="E1DFDD"/>
    </w:rPr>
  </w:style>
  <w:style w:type="paragraph" w:styleId="Revisione">
    <w:name w:val="Revision"/>
    <w:hidden/>
    <w:uiPriority w:val="99"/>
    <w:semiHidden/>
    <w:rsid w:val="00EC7B01"/>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359">
      <w:bodyDiv w:val="1"/>
      <w:marLeft w:val="0"/>
      <w:marRight w:val="0"/>
      <w:marTop w:val="0"/>
      <w:marBottom w:val="0"/>
      <w:divBdr>
        <w:top w:val="none" w:sz="0" w:space="0" w:color="auto"/>
        <w:left w:val="none" w:sz="0" w:space="0" w:color="auto"/>
        <w:bottom w:val="none" w:sz="0" w:space="0" w:color="auto"/>
        <w:right w:val="none" w:sz="0" w:space="0" w:color="auto"/>
      </w:divBdr>
      <w:divsChild>
        <w:div w:id="900483434">
          <w:marLeft w:val="480"/>
          <w:marRight w:val="0"/>
          <w:marTop w:val="0"/>
          <w:marBottom w:val="0"/>
          <w:divBdr>
            <w:top w:val="none" w:sz="0" w:space="0" w:color="auto"/>
            <w:left w:val="none" w:sz="0" w:space="0" w:color="auto"/>
            <w:bottom w:val="none" w:sz="0" w:space="0" w:color="auto"/>
            <w:right w:val="none" w:sz="0" w:space="0" w:color="auto"/>
          </w:divBdr>
        </w:div>
        <w:div w:id="1881942183">
          <w:marLeft w:val="480"/>
          <w:marRight w:val="0"/>
          <w:marTop w:val="0"/>
          <w:marBottom w:val="0"/>
          <w:divBdr>
            <w:top w:val="none" w:sz="0" w:space="0" w:color="auto"/>
            <w:left w:val="none" w:sz="0" w:space="0" w:color="auto"/>
            <w:bottom w:val="none" w:sz="0" w:space="0" w:color="auto"/>
            <w:right w:val="none" w:sz="0" w:space="0" w:color="auto"/>
          </w:divBdr>
        </w:div>
        <w:div w:id="113717383">
          <w:marLeft w:val="480"/>
          <w:marRight w:val="0"/>
          <w:marTop w:val="0"/>
          <w:marBottom w:val="0"/>
          <w:divBdr>
            <w:top w:val="none" w:sz="0" w:space="0" w:color="auto"/>
            <w:left w:val="none" w:sz="0" w:space="0" w:color="auto"/>
            <w:bottom w:val="none" w:sz="0" w:space="0" w:color="auto"/>
            <w:right w:val="none" w:sz="0" w:space="0" w:color="auto"/>
          </w:divBdr>
        </w:div>
        <w:div w:id="244341108">
          <w:marLeft w:val="480"/>
          <w:marRight w:val="0"/>
          <w:marTop w:val="0"/>
          <w:marBottom w:val="0"/>
          <w:divBdr>
            <w:top w:val="none" w:sz="0" w:space="0" w:color="auto"/>
            <w:left w:val="none" w:sz="0" w:space="0" w:color="auto"/>
            <w:bottom w:val="none" w:sz="0" w:space="0" w:color="auto"/>
            <w:right w:val="none" w:sz="0" w:space="0" w:color="auto"/>
          </w:divBdr>
        </w:div>
        <w:div w:id="1946765933">
          <w:marLeft w:val="480"/>
          <w:marRight w:val="0"/>
          <w:marTop w:val="0"/>
          <w:marBottom w:val="0"/>
          <w:divBdr>
            <w:top w:val="none" w:sz="0" w:space="0" w:color="auto"/>
            <w:left w:val="none" w:sz="0" w:space="0" w:color="auto"/>
            <w:bottom w:val="none" w:sz="0" w:space="0" w:color="auto"/>
            <w:right w:val="none" w:sz="0" w:space="0" w:color="auto"/>
          </w:divBdr>
        </w:div>
        <w:div w:id="1521091180">
          <w:marLeft w:val="480"/>
          <w:marRight w:val="0"/>
          <w:marTop w:val="0"/>
          <w:marBottom w:val="0"/>
          <w:divBdr>
            <w:top w:val="none" w:sz="0" w:space="0" w:color="auto"/>
            <w:left w:val="none" w:sz="0" w:space="0" w:color="auto"/>
            <w:bottom w:val="none" w:sz="0" w:space="0" w:color="auto"/>
            <w:right w:val="none" w:sz="0" w:space="0" w:color="auto"/>
          </w:divBdr>
        </w:div>
        <w:div w:id="120197634">
          <w:marLeft w:val="480"/>
          <w:marRight w:val="0"/>
          <w:marTop w:val="0"/>
          <w:marBottom w:val="0"/>
          <w:divBdr>
            <w:top w:val="none" w:sz="0" w:space="0" w:color="auto"/>
            <w:left w:val="none" w:sz="0" w:space="0" w:color="auto"/>
            <w:bottom w:val="none" w:sz="0" w:space="0" w:color="auto"/>
            <w:right w:val="none" w:sz="0" w:space="0" w:color="auto"/>
          </w:divBdr>
        </w:div>
        <w:div w:id="360280674">
          <w:marLeft w:val="480"/>
          <w:marRight w:val="0"/>
          <w:marTop w:val="0"/>
          <w:marBottom w:val="0"/>
          <w:divBdr>
            <w:top w:val="none" w:sz="0" w:space="0" w:color="auto"/>
            <w:left w:val="none" w:sz="0" w:space="0" w:color="auto"/>
            <w:bottom w:val="none" w:sz="0" w:space="0" w:color="auto"/>
            <w:right w:val="none" w:sz="0" w:space="0" w:color="auto"/>
          </w:divBdr>
        </w:div>
        <w:div w:id="1399355917">
          <w:marLeft w:val="480"/>
          <w:marRight w:val="0"/>
          <w:marTop w:val="0"/>
          <w:marBottom w:val="0"/>
          <w:divBdr>
            <w:top w:val="none" w:sz="0" w:space="0" w:color="auto"/>
            <w:left w:val="none" w:sz="0" w:space="0" w:color="auto"/>
            <w:bottom w:val="none" w:sz="0" w:space="0" w:color="auto"/>
            <w:right w:val="none" w:sz="0" w:space="0" w:color="auto"/>
          </w:divBdr>
        </w:div>
        <w:div w:id="1668435660">
          <w:marLeft w:val="480"/>
          <w:marRight w:val="0"/>
          <w:marTop w:val="0"/>
          <w:marBottom w:val="0"/>
          <w:divBdr>
            <w:top w:val="none" w:sz="0" w:space="0" w:color="auto"/>
            <w:left w:val="none" w:sz="0" w:space="0" w:color="auto"/>
            <w:bottom w:val="none" w:sz="0" w:space="0" w:color="auto"/>
            <w:right w:val="none" w:sz="0" w:space="0" w:color="auto"/>
          </w:divBdr>
        </w:div>
        <w:div w:id="797336447">
          <w:marLeft w:val="480"/>
          <w:marRight w:val="0"/>
          <w:marTop w:val="0"/>
          <w:marBottom w:val="0"/>
          <w:divBdr>
            <w:top w:val="none" w:sz="0" w:space="0" w:color="auto"/>
            <w:left w:val="none" w:sz="0" w:space="0" w:color="auto"/>
            <w:bottom w:val="none" w:sz="0" w:space="0" w:color="auto"/>
            <w:right w:val="none" w:sz="0" w:space="0" w:color="auto"/>
          </w:divBdr>
        </w:div>
        <w:div w:id="1859586311">
          <w:marLeft w:val="480"/>
          <w:marRight w:val="0"/>
          <w:marTop w:val="0"/>
          <w:marBottom w:val="0"/>
          <w:divBdr>
            <w:top w:val="none" w:sz="0" w:space="0" w:color="auto"/>
            <w:left w:val="none" w:sz="0" w:space="0" w:color="auto"/>
            <w:bottom w:val="none" w:sz="0" w:space="0" w:color="auto"/>
            <w:right w:val="none" w:sz="0" w:space="0" w:color="auto"/>
          </w:divBdr>
        </w:div>
        <w:div w:id="2146311167">
          <w:marLeft w:val="480"/>
          <w:marRight w:val="0"/>
          <w:marTop w:val="0"/>
          <w:marBottom w:val="0"/>
          <w:divBdr>
            <w:top w:val="none" w:sz="0" w:space="0" w:color="auto"/>
            <w:left w:val="none" w:sz="0" w:space="0" w:color="auto"/>
            <w:bottom w:val="none" w:sz="0" w:space="0" w:color="auto"/>
            <w:right w:val="none" w:sz="0" w:space="0" w:color="auto"/>
          </w:divBdr>
        </w:div>
        <w:div w:id="863053577">
          <w:marLeft w:val="480"/>
          <w:marRight w:val="0"/>
          <w:marTop w:val="0"/>
          <w:marBottom w:val="0"/>
          <w:divBdr>
            <w:top w:val="none" w:sz="0" w:space="0" w:color="auto"/>
            <w:left w:val="none" w:sz="0" w:space="0" w:color="auto"/>
            <w:bottom w:val="none" w:sz="0" w:space="0" w:color="auto"/>
            <w:right w:val="none" w:sz="0" w:space="0" w:color="auto"/>
          </w:divBdr>
        </w:div>
        <w:div w:id="556819601">
          <w:marLeft w:val="480"/>
          <w:marRight w:val="0"/>
          <w:marTop w:val="0"/>
          <w:marBottom w:val="0"/>
          <w:divBdr>
            <w:top w:val="none" w:sz="0" w:space="0" w:color="auto"/>
            <w:left w:val="none" w:sz="0" w:space="0" w:color="auto"/>
            <w:bottom w:val="none" w:sz="0" w:space="0" w:color="auto"/>
            <w:right w:val="none" w:sz="0" w:space="0" w:color="auto"/>
          </w:divBdr>
        </w:div>
      </w:divsChild>
    </w:div>
    <w:div w:id="38822020">
      <w:bodyDiv w:val="1"/>
      <w:marLeft w:val="0"/>
      <w:marRight w:val="0"/>
      <w:marTop w:val="0"/>
      <w:marBottom w:val="0"/>
      <w:divBdr>
        <w:top w:val="none" w:sz="0" w:space="0" w:color="auto"/>
        <w:left w:val="none" w:sz="0" w:space="0" w:color="auto"/>
        <w:bottom w:val="none" w:sz="0" w:space="0" w:color="auto"/>
        <w:right w:val="none" w:sz="0" w:space="0" w:color="auto"/>
      </w:divBdr>
      <w:divsChild>
        <w:div w:id="1353191583">
          <w:marLeft w:val="480"/>
          <w:marRight w:val="0"/>
          <w:marTop w:val="0"/>
          <w:marBottom w:val="0"/>
          <w:divBdr>
            <w:top w:val="none" w:sz="0" w:space="0" w:color="auto"/>
            <w:left w:val="none" w:sz="0" w:space="0" w:color="auto"/>
            <w:bottom w:val="none" w:sz="0" w:space="0" w:color="auto"/>
            <w:right w:val="none" w:sz="0" w:space="0" w:color="auto"/>
          </w:divBdr>
        </w:div>
        <w:div w:id="1147355774">
          <w:marLeft w:val="480"/>
          <w:marRight w:val="0"/>
          <w:marTop w:val="0"/>
          <w:marBottom w:val="0"/>
          <w:divBdr>
            <w:top w:val="none" w:sz="0" w:space="0" w:color="auto"/>
            <w:left w:val="none" w:sz="0" w:space="0" w:color="auto"/>
            <w:bottom w:val="none" w:sz="0" w:space="0" w:color="auto"/>
            <w:right w:val="none" w:sz="0" w:space="0" w:color="auto"/>
          </w:divBdr>
        </w:div>
        <w:div w:id="35005306">
          <w:marLeft w:val="480"/>
          <w:marRight w:val="0"/>
          <w:marTop w:val="0"/>
          <w:marBottom w:val="0"/>
          <w:divBdr>
            <w:top w:val="none" w:sz="0" w:space="0" w:color="auto"/>
            <w:left w:val="none" w:sz="0" w:space="0" w:color="auto"/>
            <w:bottom w:val="none" w:sz="0" w:space="0" w:color="auto"/>
            <w:right w:val="none" w:sz="0" w:space="0" w:color="auto"/>
          </w:divBdr>
        </w:div>
        <w:div w:id="484976806">
          <w:marLeft w:val="480"/>
          <w:marRight w:val="0"/>
          <w:marTop w:val="0"/>
          <w:marBottom w:val="0"/>
          <w:divBdr>
            <w:top w:val="none" w:sz="0" w:space="0" w:color="auto"/>
            <w:left w:val="none" w:sz="0" w:space="0" w:color="auto"/>
            <w:bottom w:val="none" w:sz="0" w:space="0" w:color="auto"/>
            <w:right w:val="none" w:sz="0" w:space="0" w:color="auto"/>
          </w:divBdr>
        </w:div>
        <w:div w:id="136381002">
          <w:marLeft w:val="480"/>
          <w:marRight w:val="0"/>
          <w:marTop w:val="0"/>
          <w:marBottom w:val="0"/>
          <w:divBdr>
            <w:top w:val="none" w:sz="0" w:space="0" w:color="auto"/>
            <w:left w:val="none" w:sz="0" w:space="0" w:color="auto"/>
            <w:bottom w:val="none" w:sz="0" w:space="0" w:color="auto"/>
            <w:right w:val="none" w:sz="0" w:space="0" w:color="auto"/>
          </w:divBdr>
        </w:div>
        <w:div w:id="1268350945">
          <w:marLeft w:val="480"/>
          <w:marRight w:val="0"/>
          <w:marTop w:val="0"/>
          <w:marBottom w:val="0"/>
          <w:divBdr>
            <w:top w:val="none" w:sz="0" w:space="0" w:color="auto"/>
            <w:left w:val="none" w:sz="0" w:space="0" w:color="auto"/>
            <w:bottom w:val="none" w:sz="0" w:space="0" w:color="auto"/>
            <w:right w:val="none" w:sz="0" w:space="0" w:color="auto"/>
          </w:divBdr>
        </w:div>
        <w:div w:id="1226985731">
          <w:marLeft w:val="480"/>
          <w:marRight w:val="0"/>
          <w:marTop w:val="0"/>
          <w:marBottom w:val="0"/>
          <w:divBdr>
            <w:top w:val="none" w:sz="0" w:space="0" w:color="auto"/>
            <w:left w:val="none" w:sz="0" w:space="0" w:color="auto"/>
            <w:bottom w:val="none" w:sz="0" w:space="0" w:color="auto"/>
            <w:right w:val="none" w:sz="0" w:space="0" w:color="auto"/>
          </w:divBdr>
        </w:div>
        <w:div w:id="1146510181">
          <w:marLeft w:val="480"/>
          <w:marRight w:val="0"/>
          <w:marTop w:val="0"/>
          <w:marBottom w:val="0"/>
          <w:divBdr>
            <w:top w:val="none" w:sz="0" w:space="0" w:color="auto"/>
            <w:left w:val="none" w:sz="0" w:space="0" w:color="auto"/>
            <w:bottom w:val="none" w:sz="0" w:space="0" w:color="auto"/>
            <w:right w:val="none" w:sz="0" w:space="0" w:color="auto"/>
          </w:divBdr>
        </w:div>
        <w:div w:id="1089736192">
          <w:marLeft w:val="480"/>
          <w:marRight w:val="0"/>
          <w:marTop w:val="0"/>
          <w:marBottom w:val="0"/>
          <w:divBdr>
            <w:top w:val="none" w:sz="0" w:space="0" w:color="auto"/>
            <w:left w:val="none" w:sz="0" w:space="0" w:color="auto"/>
            <w:bottom w:val="none" w:sz="0" w:space="0" w:color="auto"/>
            <w:right w:val="none" w:sz="0" w:space="0" w:color="auto"/>
          </w:divBdr>
        </w:div>
        <w:div w:id="1415281269">
          <w:marLeft w:val="480"/>
          <w:marRight w:val="0"/>
          <w:marTop w:val="0"/>
          <w:marBottom w:val="0"/>
          <w:divBdr>
            <w:top w:val="none" w:sz="0" w:space="0" w:color="auto"/>
            <w:left w:val="none" w:sz="0" w:space="0" w:color="auto"/>
            <w:bottom w:val="none" w:sz="0" w:space="0" w:color="auto"/>
            <w:right w:val="none" w:sz="0" w:space="0" w:color="auto"/>
          </w:divBdr>
        </w:div>
        <w:div w:id="1248806325">
          <w:marLeft w:val="480"/>
          <w:marRight w:val="0"/>
          <w:marTop w:val="0"/>
          <w:marBottom w:val="0"/>
          <w:divBdr>
            <w:top w:val="none" w:sz="0" w:space="0" w:color="auto"/>
            <w:left w:val="none" w:sz="0" w:space="0" w:color="auto"/>
            <w:bottom w:val="none" w:sz="0" w:space="0" w:color="auto"/>
            <w:right w:val="none" w:sz="0" w:space="0" w:color="auto"/>
          </w:divBdr>
        </w:div>
        <w:div w:id="1402949815">
          <w:marLeft w:val="480"/>
          <w:marRight w:val="0"/>
          <w:marTop w:val="0"/>
          <w:marBottom w:val="0"/>
          <w:divBdr>
            <w:top w:val="none" w:sz="0" w:space="0" w:color="auto"/>
            <w:left w:val="none" w:sz="0" w:space="0" w:color="auto"/>
            <w:bottom w:val="none" w:sz="0" w:space="0" w:color="auto"/>
            <w:right w:val="none" w:sz="0" w:space="0" w:color="auto"/>
          </w:divBdr>
        </w:div>
        <w:div w:id="1237517424">
          <w:marLeft w:val="480"/>
          <w:marRight w:val="0"/>
          <w:marTop w:val="0"/>
          <w:marBottom w:val="0"/>
          <w:divBdr>
            <w:top w:val="none" w:sz="0" w:space="0" w:color="auto"/>
            <w:left w:val="none" w:sz="0" w:space="0" w:color="auto"/>
            <w:bottom w:val="none" w:sz="0" w:space="0" w:color="auto"/>
            <w:right w:val="none" w:sz="0" w:space="0" w:color="auto"/>
          </w:divBdr>
        </w:div>
        <w:div w:id="210314052">
          <w:marLeft w:val="480"/>
          <w:marRight w:val="0"/>
          <w:marTop w:val="0"/>
          <w:marBottom w:val="0"/>
          <w:divBdr>
            <w:top w:val="none" w:sz="0" w:space="0" w:color="auto"/>
            <w:left w:val="none" w:sz="0" w:space="0" w:color="auto"/>
            <w:bottom w:val="none" w:sz="0" w:space="0" w:color="auto"/>
            <w:right w:val="none" w:sz="0" w:space="0" w:color="auto"/>
          </w:divBdr>
        </w:div>
        <w:div w:id="264581049">
          <w:marLeft w:val="480"/>
          <w:marRight w:val="0"/>
          <w:marTop w:val="0"/>
          <w:marBottom w:val="0"/>
          <w:divBdr>
            <w:top w:val="none" w:sz="0" w:space="0" w:color="auto"/>
            <w:left w:val="none" w:sz="0" w:space="0" w:color="auto"/>
            <w:bottom w:val="none" w:sz="0" w:space="0" w:color="auto"/>
            <w:right w:val="none" w:sz="0" w:space="0" w:color="auto"/>
          </w:divBdr>
        </w:div>
        <w:div w:id="891618047">
          <w:marLeft w:val="480"/>
          <w:marRight w:val="0"/>
          <w:marTop w:val="0"/>
          <w:marBottom w:val="0"/>
          <w:divBdr>
            <w:top w:val="none" w:sz="0" w:space="0" w:color="auto"/>
            <w:left w:val="none" w:sz="0" w:space="0" w:color="auto"/>
            <w:bottom w:val="none" w:sz="0" w:space="0" w:color="auto"/>
            <w:right w:val="none" w:sz="0" w:space="0" w:color="auto"/>
          </w:divBdr>
        </w:div>
        <w:div w:id="1763717521">
          <w:marLeft w:val="480"/>
          <w:marRight w:val="0"/>
          <w:marTop w:val="0"/>
          <w:marBottom w:val="0"/>
          <w:divBdr>
            <w:top w:val="none" w:sz="0" w:space="0" w:color="auto"/>
            <w:left w:val="none" w:sz="0" w:space="0" w:color="auto"/>
            <w:bottom w:val="none" w:sz="0" w:space="0" w:color="auto"/>
            <w:right w:val="none" w:sz="0" w:space="0" w:color="auto"/>
          </w:divBdr>
        </w:div>
        <w:div w:id="1201553858">
          <w:marLeft w:val="480"/>
          <w:marRight w:val="0"/>
          <w:marTop w:val="0"/>
          <w:marBottom w:val="0"/>
          <w:divBdr>
            <w:top w:val="none" w:sz="0" w:space="0" w:color="auto"/>
            <w:left w:val="none" w:sz="0" w:space="0" w:color="auto"/>
            <w:bottom w:val="none" w:sz="0" w:space="0" w:color="auto"/>
            <w:right w:val="none" w:sz="0" w:space="0" w:color="auto"/>
          </w:divBdr>
        </w:div>
        <w:div w:id="206452200">
          <w:marLeft w:val="480"/>
          <w:marRight w:val="0"/>
          <w:marTop w:val="0"/>
          <w:marBottom w:val="0"/>
          <w:divBdr>
            <w:top w:val="none" w:sz="0" w:space="0" w:color="auto"/>
            <w:left w:val="none" w:sz="0" w:space="0" w:color="auto"/>
            <w:bottom w:val="none" w:sz="0" w:space="0" w:color="auto"/>
            <w:right w:val="none" w:sz="0" w:space="0" w:color="auto"/>
          </w:divBdr>
        </w:div>
        <w:div w:id="2037608572">
          <w:marLeft w:val="480"/>
          <w:marRight w:val="0"/>
          <w:marTop w:val="0"/>
          <w:marBottom w:val="0"/>
          <w:divBdr>
            <w:top w:val="none" w:sz="0" w:space="0" w:color="auto"/>
            <w:left w:val="none" w:sz="0" w:space="0" w:color="auto"/>
            <w:bottom w:val="none" w:sz="0" w:space="0" w:color="auto"/>
            <w:right w:val="none" w:sz="0" w:space="0" w:color="auto"/>
          </w:divBdr>
        </w:div>
      </w:divsChild>
    </w:div>
    <w:div w:id="53892874">
      <w:bodyDiv w:val="1"/>
      <w:marLeft w:val="0"/>
      <w:marRight w:val="0"/>
      <w:marTop w:val="0"/>
      <w:marBottom w:val="0"/>
      <w:divBdr>
        <w:top w:val="none" w:sz="0" w:space="0" w:color="auto"/>
        <w:left w:val="none" w:sz="0" w:space="0" w:color="auto"/>
        <w:bottom w:val="none" w:sz="0" w:space="0" w:color="auto"/>
        <w:right w:val="none" w:sz="0" w:space="0" w:color="auto"/>
      </w:divBdr>
      <w:divsChild>
        <w:div w:id="1916739144">
          <w:marLeft w:val="480"/>
          <w:marRight w:val="0"/>
          <w:marTop w:val="0"/>
          <w:marBottom w:val="0"/>
          <w:divBdr>
            <w:top w:val="none" w:sz="0" w:space="0" w:color="auto"/>
            <w:left w:val="none" w:sz="0" w:space="0" w:color="auto"/>
            <w:bottom w:val="none" w:sz="0" w:space="0" w:color="auto"/>
            <w:right w:val="none" w:sz="0" w:space="0" w:color="auto"/>
          </w:divBdr>
        </w:div>
        <w:div w:id="18511835">
          <w:marLeft w:val="480"/>
          <w:marRight w:val="0"/>
          <w:marTop w:val="0"/>
          <w:marBottom w:val="0"/>
          <w:divBdr>
            <w:top w:val="none" w:sz="0" w:space="0" w:color="auto"/>
            <w:left w:val="none" w:sz="0" w:space="0" w:color="auto"/>
            <w:bottom w:val="none" w:sz="0" w:space="0" w:color="auto"/>
            <w:right w:val="none" w:sz="0" w:space="0" w:color="auto"/>
          </w:divBdr>
        </w:div>
        <w:div w:id="1515916738">
          <w:marLeft w:val="480"/>
          <w:marRight w:val="0"/>
          <w:marTop w:val="0"/>
          <w:marBottom w:val="0"/>
          <w:divBdr>
            <w:top w:val="none" w:sz="0" w:space="0" w:color="auto"/>
            <w:left w:val="none" w:sz="0" w:space="0" w:color="auto"/>
            <w:bottom w:val="none" w:sz="0" w:space="0" w:color="auto"/>
            <w:right w:val="none" w:sz="0" w:space="0" w:color="auto"/>
          </w:divBdr>
        </w:div>
        <w:div w:id="1254316719">
          <w:marLeft w:val="480"/>
          <w:marRight w:val="0"/>
          <w:marTop w:val="0"/>
          <w:marBottom w:val="0"/>
          <w:divBdr>
            <w:top w:val="none" w:sz="0" w:space="0" w:color="auto"/>
            <w:left w:val="none" w:sz="0" w:space="0" w:color="auto"/>
            <w:bottom w:val="none" w:sz="0" w:space="0" w:color="auto"/>
            <w:right w:val="none" w:sz="0" w:space="0" w:color="auto"/>
          </w:divBdr>
        </w:div>
        <w:div w:id="352072807">
          <w:marLeft w:val="480"/>
          <w:marRight w:val="0"/>
          <w:marTop w:val="0"/>
          <w:marBottom w:val="0"/>
          <w:divBdr>
            <w:top w:val="none" w:sz="0" w:space="0" w:color="auto"/>
            <w:left w:val="none" w:sz="0" w:space="0" w:color="auto"/>
            <w:bottom w:val="none" w:sz="0" w:space="0" w:color="auto"/>
            <w:right w:val="none" w:sz="0" w:space="0" w:color="auto"/>
          </w:divBdr>
        </w:div>
        <w:div w:id="1717386712">
          <w:marLeft w:val="480"/>
          <w:marRight w:val="0"/>
          <w:marTop w:val="0"/>
          <w:marBottom w:val="0"/>
          <w:divBdr>
            <w:top w:val="none" w:sz="0" w:space="0" w:color="auto"/>
            <w:left w:val="none" w:sz="0" w:space="0" w:color="auto"/>
            <w:bottom w:val="none" w:sz="0" w:space="0" w:color="auto"/>
            <w:right w:val="none" w:sz="0" w:space="0" w:color="auto"/>
          </w:divBdr>
        </w:div>
        <w:div w:id="1967730978">
          <w:marLeft w:val="480"/>
          <w:marRight w:val="0"/>
          <w:marTop w:val="0"/>
          <w:marBottom w:val="0"/>
          <w:divBdr>
            <w:top w:val="none" w:sz="0" w:space="0" w:color="auto"/>
            <w:left w:val="none" w:sz="0" w:space="0" w:color="auto"/>
            <w:bottom w:val="none" w:sz="0" w:space="0" w:color="auto"/>
            <w:right w:val="none" w:sz="0" w:space="0" w:color="auto"/>
          </w:divBdr>
        </w:div>
        <w:div w:id="915017424">
          <w:marLeft w:val="480"/>
          <w:marRight w:val="0"/>
          <w:marTop w:val="0"/>
          <w:marBottom w:val="0"/>
          <w:divBdr>
            <w:top w:val="none" w:sz="0" w:space="0" w:color="auto"/>
            <w:left w:val="none" w:sz="0" w:space="0" w:color="auto"/>
            <w:bottom w:val="none" w:sz="0" w:space="0" w:color="auto"/>
            <w:right w:val="none" w:sz="0" w:space="0" w:color="auto"/>
          </w:divBdr>
        </w:div>
        <w:div w:id="1952012816">
          <w:marLeft w:val="480"/>
          <w:marRight w:val="0"/>
          <w:marTop w:val="0"/>
          <w:marBottom w:val="0"/>
          <w:divBdr>
            <w:top w:val="none" w:sz="0" w:space="0" w:color="auto"/>
            <w:left w:val="none" w:sz="0" w:space="0" w:color="auto"/>
            <w:bottom w:val="none" w:sz="0" w:space="0" w:color="auto"/>
            <w:right w:val="none" w:sz="0" w:space="0" w:color="auto"/>
          </w:divBdr>
        </w:div>
        <w:div w:id="1206019484">
          <w:marLeft w:val="480"/>
          <w:marRight w:val="0"/>
          <w:marTop w:val="0"/>
          <w:marBottom w:val="0"/>
          <w:divBdr>
            <w:top w:val="none" w:sz="0" w:space="0" w:color="auto"/>
            <w:left w:val="none" w:sz="0" w:space="0" w:color="auto"/>
            <w:bottom w:val="none" w:sz="0" w:space="0" w:color="auto"/>
            <w:right w:val="none" w:sz="0" w:space="0" w:color="auto"/>
          </w:divBdr>
        </w:div>
        <w:div w:id="1038552489">
          <w:marLeft w:val="480"/>
          <w:marRight w:val="0"/>
          <w:marTop w:val="0"/>
          <w:marBottom w:val="0"/>
          <w:divBdr>
            <w:top w:val="none" w:sz="0" w:space="0" w:color="auto"/>
            <w:left w:val="none" w:sz="0" w:space="0" w:color="auto"/>
            <w:bottom w:val="none" w:sz="0" w:space="0" w:color="auto"/>
            <w:right w:val="none" w:sz="0" w:space="0" w:color="auto"/>
          </w:divBdr>
        </w:div>
        <w:div w:id="1972981430">
          <w:marLeft w:val="480"/>
          <w:marRight w:val="0"/>
          <w:marTop w:val="0"/>
          <w:marBottom w:val="0"/>
          <w:divBdr>
            <w:top w:val="none" w:sz="0" w:space="0" w:color="auto"/>
            <w:left w:val="none" w:sz="0" w:space="0" w:color="auto"/>
            <w:bottom w:val="none" w:sz="0" w:space="0" w:color="auto"/>
            <w:right w:val="none" w:sz="0" w:space="0" w:color="auto"/>
          </w:divBdr>
        </w:div>
        <w:div w:id="2121683525">
          <w:marLeft w:val="480"/>
          <w:marRight w:val="0"/>
          <w:marTop w:val="0"/>
          <w:marBottom w:val="0"/>
          <w:divBdr>
            <w:top w:val="none" w:sz="0" w:space="0" w:color="auto"/>
            <w:left w:val="none" w:sz="0" w:space="0" w:color="auto"/>
            <w:bottom w:val="none" w:sz="0" w:space="0" w:color="auto"/>
            <w:right w:val="none" w:sz="0" w:space="0" w:color="auto"/>
          </w:divBdr>
        </w:div>
        <w:div w:id="2094161557">
          <w:marLeft w:val="480"/>
          <w:marRight w:val="0"/>
          <w:marTop w:val="0"/>
          <w:marBottom w:val="0"/>
          <w:divBdr>
            <w:top w:val="none" w:sz="0" w:space="0" w:color="auto"/>
            <w:left w:val="none" w:sz="0" w:space="0" w:color="auto"/>
            <w:bottom w:val="none" w:sz="0" w:space="0" w:color="auto"/>
            <w:right w:val="none" w:sz="0" w:space="0" w:color="auto"/>
          </w:divBdr>
        </w:div>
        <w:div w:id="1410269367">
          <w:marLeft w:val="480"/>
          <w:marRight w:val="0"/>
          <w:marTop w:val="0"/>
          <w:marBottom w:val="0"/>
          <w:divBdr>
            <w:top w:val="none" w:sz="0" w:space="0" w:color="auto"/>
            <w:left w:val="none" w:sz="0" w:space="0" w:color="auto"/>
            <w:bottom w:val="none" w:sz="0" w:space="0" w:color="auto"/>
            <w:right w:val="none" w:sz="0" w:space="0" w:color="auto"/>
          </w:divBdr>
        </w:div>
        <w:div w:id="685131244">
          <w:marLeft w:val="480"/>
          <w:marRight w:val="0"/>
          <w:marTop w:val="0"/>
          <w:marBottom w:val="0"/>
          <w:divBdr>
            <w:top w:val="none" w:sz="0" w:space="0" w:color="auto"/>
            <w:left w:val="none" w:sz="0" w:space="0" w:color="auto"/>
            <w:bottom w:val="none" w:sz="0" w:space="0" w:color="auto"/>
            <w:right w:val="none" w:sz="0" w:space="0" w:color="auto"/>
          </w:divBdr>
        </w:div>
        <w:div w:id="1395353884">
          <w:marLeft w:val="480"/>
          <w:marRight w:val="0"/>
          <w:marTop w:val="0"/>
          <w:marBottom w:val="0"/>
          <w:divBdr>
            <w:top w:val="none" w:sz="0" w:space="0" w:color="auto"/>
            <w:left w:val="none" w:sz="0" w:space="0" w:color="auto"/>
            <w:bottom w:val="none" w:sz="0" w:space="0" w:color="auto"/>
            <w:right w:val="none" w:sz="0" w:space="0" w:color="auto"/>
          </w:divBdr>
        </w:div>
        <w:div w:id="2001345414">
          <w:marLeft w:val="480"/>
          <w:marRight w:val="0"/>
          <w:marTop w:val="0"/>
          <w:marBottom w:val="0"/>
          <w:divBdr>
            <w:top w:val="none" w:sz="0" w:space="0" w:color="auto"/>
            <w:left w:val="none" w:sz="0" w:space="0" w:color="auto"/>
            <w:bottom w:val="none" w:sz="0" w:space="0" w:color="auto"/>
            <w:right w:val="none" w:sz="0" w:space="0" w:color="auto"/>
          </w:divBdr>
        </w:div>
        <w:div w:id="1416631207">
          <w:marLeft w:val="480"/>
          <w:marRight w:val="0"/>
          <w:marTop w:val="0"/>
          <w:marBottom w:val="0"/>
          <w:divBdr>
            <w:top w:val="none" w:sz="0" w:space="0" w:color="auto"/>
            <w:left w:val="none" w:sz="0" w:space="0" w:color="auto"/>
            <w:bottom w:val="none" w:sz="0" w:space="0" w:color="auto"/>
            <w:right w:val="none" w:sz="0" w:space="0" w:color="auto"/>
          </w:divBdr>
        </w:div>
        <w:div w:id="1542473134">
          <w:marLeft w:val="480"/>
          <w:marRight w:val="0"/>
          <w:marTop w:val="0"/>
          <w:marBottom w:val="0"/>
          <w:divBdr>
            <w:top w:val="none" w:sz="0" w:space="0" w:color="auto"/>
            <w:left w:val="none" w:sz="0" w:space="0" w:color="auto"/>
            <w:bottom w:val="none" w:sz="0" w:space="0" w:color="auto"/>
            <w:right w:val="none" w:sz="0" w:space="0" w:color="auto"/>
          </w:divBdr>
        </w:div>
        <w:div w:id="1414618744">
          <w:marLeft w:val="480"/>
          <w:marRight w:val="0"/>
          <w:marTop w:val="0"/>
          <w:marBottom w:val="0"/>
          <w:divBdr>
            <w:top w:val="none" w:sz="0" w:space="0" w:color="auto"/>
            <w:left w:val="none" w:sz="0" w:space="0" w:color="auto"/>
            <w:bottom w:val="none" w:sz="0" w:space="0" w:color="auto"/>
            <w:right w:val="none" w:sz="0" w:space="0" w:color="auto"/>
          </w:divBdr>
        </w:div>
        <w:div w:id="1580211412">
          <w:marLeft w:val="480"/>
          <w:marRight w:val="0"/>
          <w:marTop w:val="0"/>
          <w:marBottom w:val="0"/>
          <w:divBdr>
            <w:top w:val="none" w:sz="0" w:space="0" w:color="auto"/>
            <w:left w:val="none" w:sz="0" w:space="0" w:color="auto"/>
            <w:bottom w:val="none" w:sz="0" w:space="0" w:color="auto"/>
            <w:right w:val="none" w:sz="0" w:space="0" w:color="auto"/>
          </w:divBdr>
        </w:div>
        <w:div w:id="525563071">
          <w:marLeft w:val="480"/>
          <w:marRight w:val="0"/>
          <w:marTop w:val="0"/>
          <w:marBottom w:val="0"/>
          <w:divBdr>
            <w:top w:val="none" w:sz="0" w:space="0" w:color="auto"/>
            <w:left w:val="none" w:sz="0" w:space="0" w:color="auto"/>
            <w:bottom w:val="none" w:sz="0" w:space="0" w:color="auto"/>
            <w:right w:val="none" w:sz="0" w:space="0" w:color="auto"/>
          </w:divBdr>
        </w:div>
        <w:div w:id="1473643129">
          <w:marLeft w:val="480"/>
          <w:marRight w:val="0"/>
          <w:marTop w:val="0"/>
          <w:marBottom w:val="0"/>
          <w:divBdr>
            <w:top w:val="none" w:sz="0" w:space="0" w:color="auto"/>
            <w:left w:val="none" w:sz="0" w:space="0" w:color="auto"/>
            <w:bottom w:val="none" w:sz="0" w:space="0" w:color="auto"/>
            <w:right w:val="none" w:sz="0" w:space="0" w:color="auto"/>
          </w:divBdr>
        </w:div>
        <w:div w:id="883371220">
          <w:marLeft w:val="480"/>
          <w:marRight w:val="0"/>
          <w:marTop w:val="0"/>
          <w:marBottom w:val="0"/>
          <w:divBdr>
            <w:top w:val="none" w:sz="0" w:space="0" w:color="auto"/>
            <w:left w:val="none" w:sz="0" w:space="0" w:color="auto"/>
            <w:bottom w:val="none" w:sz="0" w:space="0" w:color="auto"/>
            <w:right w:val="none" w:sz="0" w:space="0" w:color="auto"/>
          </w:divBdr>
        </w:div>
      </w:divsChild>
    </w:div>
    <w:div w:id="72824598">
      <w:bodyDiv w:val="1"/>
      <w:marLeft w:val="0"/>
      <w:marRight w:val="0"/>
      <w:marTop w:val="0"/>
      <w:marBottom w:val="0"/>
      <w:divBdr>
        <w:top w:val="none" w:sz="0" w:space="0" w:color="auto"/>
        <w:left w:val="none" w:sz="0" w:space="0" w:color="auto"/>
        <w:bottom w:val="none" w:sz="0" w:space="0" w:color="auto"/>
        <w:right w:val="none" w:sz="0" w:space="0" w:color="auto"/>
      </w:divBdr>
      <w:divsChild>
        <w:div w:id="752241762">
          <w:marLeft w:val="480"/>
          <w:marRight w:val="0"/>
          <w:marTop w:val="0"/>
          <w:marBottom w:val="0"/>
          <w:divBdr>
            <w:top w:val="none" w:sz="0" w:space="0" w:color="auto"/>
            <w:left w:val="none" w:sz="0" w:space="0" w:color="auto"/>
            <w:bottom w:val="none" w:sz="0" w:space="0" w:color="auto"/>
            <w:right w:val="none" w:sz="0" w:space="0" w:color="auto"/>
          </w:divBdr>
        </w:div>
        <w:div w:id="1515076536">
          <w:marLeft w:val="480"/>
          <w:marRight w:val="0"/>
          <w:marTop w:val="0"/>
          <w:marBottom w:val="0"/>
          <w:divBdr>
            <w:top w:val="none" w:sz="0" w:space="0" w:color="auto"/>
            <w:left w:val="none" w:sz="0" w:space="0" w:color="auto"/>
            <w:bottom w:val="none" w:sz="0" w:space="0" w:color="auto"/>
            <w:right w:val="none" w:sz="0" w:space="0" w:color="auto"/>
          </w:divBdr>
        </w:div>
        <w:div w:id="680819752">
          <w:marLeft w:val="480"/>
          <w:marRight w:val="0"/>
          <w:marTop w:val="0"/>
          <w:marBottom w:val="0"/>
          <w:divBdr>
            <w:top w:val="none" w:sz="0" w:space="0" w:color="auto"/>
            <w:left w:val="none" w:sz="0" w:space="0" w:color="auto"/>
            <w:bottom w:val="none" w:sz="0" w:space="0" w:color="auto"/>
            <w:right w:val="none" w:sz="0" w:space="0" w:color="auto"/>
          </w:divBdr>
        </w:div>
        <w:div w:id="1007562123">
          <w:marLeft w:val="480"/>
          <w:marRight w:val="0"/>
          <w:marTop w:val="0"/>
          <w:marBottom w:val="0"/>
          <w:divBdr>
            <w:top w:val="none" w:sz="0" w:space="0" w:color="auto"/>
            <w:left w:val="none" w:sz="0" w:space="0" w:color="auto"/>
            <w:bottom w:val="none" w:sz="0" w:space="0" w:color="auto"/>
            <w:right w:val="none" w:sz="0" w:space="0" w:color="auto"/>
          </w:divBdr>
        </w:div>
        <w:div w:id="1245728869">
          <w:marLeft w:val="480"/>
          <w:marRight w:val="0"/>
          <w:marTop w:val="0"/>
          <w:marBottom w:val="0"/>
          <w:divBdr>
            <w:top w:val="none" w:sz="0" w:space="0" w:color="auto"/>
            <w:left w:val="none" w:sz="0" w:space="0" w:color="auto"/>
            <w:bottom w:val="none" w:sz="0" w:space="0" w:color="auto"/>
            <w:right w:val="none" w:sz="0" w:space="0" w:color="auto"/>
          </w:divBdr>
        </w:div>
        <w:div w:id="1304457921">
          <w:marLeft w:val="480"/>
          <w:marRight w:val="0"/>
          <w:marTop w:val="0"/>
          <w:marBottom w:val="0"/>
          <w:divBdr>
            <w:top w:val="none" w:sz="0" w:space="0" w:color="auto"/>
            <w:left w:val="none" w:sz="0" w:space="0" w:color="auto"/>
            <w:bottom w:val="none" w:sz="0" w:space="0" w:color="auto"/>
            <w:right w:val="none" w:sz="0" w:space="0" w:color="auto"/>
          </w:divBdr>
        </w:div>
        <w:div w:id="16975769">
          <w:marLeft w:val="480"/>
          <w:marRight w:val="0"/>
          <w:marTop w:val="0"/>
          <w:marBottom w:val="0"/>
          <w:divBdr>
            <w:top w:val="none" w:sz="0" w:space="0" w:color="auto"/>
            <w:left w:val="none" w:sz="0" w:space="0" w:color="auto"/>
            <w:bottom w:val="none" w:sz="0" w:space="0" w:color="auto"/>
            <w:right w:val="none" w:sz="0" w:space="0" w:color="auto"/>
          </w:divBdr>
        </w:div>
        <w:div w:id="1894537881">
          <w:marLeft w:val="480"/>
          <w:marRight w:val="0"/>
          <w:marTop w:val="0"/>
          <w:marBottom w:val="0"/>
          <w:divBdr>
            <w:top w:val="none" w:sz="0" w:space="0" w:color="auto"/>
            <w:left w:val="none" w:sz="0" w:space="0" w:color="auto"/>
            <w:bottom w:val="none" w:sz="0" w:space="0" w:color="auto"/>
            <w:right w:val="none" w:sz="0" w:space="0" w:color="auto"/>
          </w:divBdr>
        </w:div>
        <w:div w:id="1135566955">
          <w:marLeft w:val="480"/>
          <w:marRight w:val="0"/>
          <w:marTop w:val="0"/>
          <w:marBottom w:val="0"/>
          <w:divBdr>
            <w:top w:val="none" w:sz="0" w:space="0" w:color="auto"/>
            <w:left w:val="none" w:sz="0" w:space="0" w:color="auto"/>
            <w:bottom w:val="none" w:sz="0" w:space="0" w:color="auto"/>
            <w:right w:val="none" w:sz="0" w:space="0" w:color="auto"/>
          </w:divBdr>
        </w:div>
        <w:div w:id="2120907162">
          <w:marLeft w:val="480"/>
          <w:marRight w:val="0"/>
          <w:marTop w:val="0"/>
          <w:marBottom w:val="0"/>
          <w:divBdr>
            <w:top w:val="none" w:sz="0" w:space="0" w:color="auto"/>
            <w:left w:val="none" w:sz="0" w:space="0" w:color="auto"/>
            <w:bottom w:val="none" w:sz="0" w:space="0" w:color="auto"/>
            <w:right w:val="none" w:sz="0" w:space="0" w:color="auto"/>
          </w:divBdr>
        </w:div>
        <w:div w:id="819348415">
          <w:marLeft w:val="480"/>
          <w:marRight w:val="0"/>
          <w:marTop w:val="0"/>
          <w:marBottom w:val="0"/>
          <w:divBdr>
            <w:top w:val="none" w:sz="0" w:space="0" w:color="auto"/>
            <w:left w:val="none" w:sz="0" w:space="0" w:color="auto"/>
            <w:bottom w:val="none" w:sz="0" w:space="0" w:color="auto"/>
            <w:right w:val="none" w:sz="0" w:space="0" w:color="auto"/>
          </w:divBdr>
        </w:div>
        <w:div w:id="623344449">
          <w:marLeft w:val="480"/>
          <w:marRight w:val="0"/>
          <w:marTop w:val="0"/>
          <w:marBottom w:val="0"/>
          <w:divBdr>
            <w:top w:val="none" w:sz="0" w:space="0" w:color="auto"/>
            <w:left w:val="none" w:sz="0" w:space="0" w:color="auto"/>
            <w:bottom w:val="none" w:sz="0" w:space="0" w:color="auto"/>
            <w:right w:val="none" w:sz="0" w:space="0" w:color="auto"/>
          </w:divBdr>
        </w:div>
        <w:div w:id="516696893">
          <w:marLeft w:val="480"/>
          <w:marRight w:val="0"/>
          <w:marTop w:val="0"/>
          <w:marBottom w:val="0"/>
          <w:divBdr>
            <w:top w:val="none" w:sz="0" w:space="0" w:color="auto"/>
            <w:left w:val="none" w:sz="0" w:space="0" w:color="auto"/>
            <w:bottom w:val="none" w:sz="0" w:space="0" w:color="auto"/>
            <w:right w:val="none" w:sz="0" w:space="0" w:color="auto"/>
          </w:divBdr>
        </w:div>
        <w:div w:id="1619337703">
          <w:marLeft w:val="480"/>
          <w:marRight w:val="0"/>
          <w:marTop w:val="0"/>
          <w:marBottom w:val="0"/>
          <w:divBdr>
            <w:top w:val="none" w:sz="0" w:space="0" w:color="auto"/>
            <w:left w:val="none" w:sz="0" w:space="0" w:color="auto"/>
            <w:bottom w:val="none" w:sz="0" w:space="0" w:color="auto"/>
            <w:right w:val="none" w:sz="0" w:space="0" w:color="auto"/>
          </w:divBdr>
        </w:div>
        <w:div w:id="668021159">
          <w:marLeft w:val="480"/>
          <w:marRight w:val="0"/>
          <w:marTop w:val="0"/>
          <w:marBottom w:val="0"/>
          <w:divBdr>
            <w:top w:val="none" w:sz="0" w:space="0" w:color="auto"/>
            <w:left w:val="none" w:sz="0" w:space="0" w:color="auto"/>
            <w:bottom w:val="none" w:sz="0" w:space="0" w:color="auto"/>
            <w:right w:val="none" w:sz="0" w:space="0" w:color="auto"/>
          </w:divBdr>
        </w:div>
        <w:div w:id="1930692029">
          <w:marLeft w:val="480"/>
          <w:marRight w:val="0"/>
          <w:marTop w:val="0"/>
          <w:marBottom w:val="0"/>
          <w:divBdr>
            <w:top w:val="none" w:sz="0" w:space="0" w:color="auto"/>
            <w:left w:val="none" w:sz="0" w:space="0" w:color="auto"/>
            <w:bottom w:val="none" w:sz="0" w:space="0" w:color="auto"/>
            <w:right w:val="none" w:sz="0" w:space="0" w:color="auto"/>
          </w:divBdr>
        </w:div>
        <w:div w:id="980306583">
          <w:marLeft w:val="480"/>
          <w:marRight w:val="0"/>
          <w:marTop w:val="0"/>
          <w:marBottom w:val="0"/>
          <w:divBdr>
            <w:top w:val="none" w:sz="0" w:space="0" w:color="auto"/>
            <w:left w:val="none" w:sz="0" w:space="0" w:color="auto"/>
            <w:bottom w:val="none" w:sz="0" w:space="0" w:color="auto"/>
            <w:right w:val="none" w:sz="0" w:space="0" w:color="auto"/>
          </w:divBdr>
        </w:div>
        <w:div w:id="851116161">
          <w:marLeft w:val="480"/>
          <w:marRight w:val="0"/>
          <w:marTop w:val="0"/>
          <w:marBottom w:val="0"/>
          <w:divBdr>
            <w:top w:val="none" w:sz="0" w:space="0" w:color="auto"/>
            <w:left w:val="none" w:sz="0" w:space="0" w:color="auto"/>
            <w:bottom w:val="none" w:sz="0" w:space="0" w:color="auto"/>
            <w:right w:val="none" w:sz="0" w:space="0" w:color="auto"/>
          </w:divBdr>
        </w:div>
        <w:div w:id="1506894683">
          <w:marLeft w:val="480"/>
          <w:marRight w:val="0"/>
          <w:marTop w:val="0"/>
          <w:marBottom w:val="0"/>
          <w:divBdr>
            <w:top w:val="none" w:sz="0" w:space="0" w:color="auto"/>
            <w:left w:val="none" w:sz="0" w:space="0" w:color="auto"/>
            <w:bottom w:val="none" w:sz="0" w:space="0" w:color="auto"/>
            <w:right w:val="none" w:sz="0" w:space="0" w:color="auto"/>
          </w:divBdr>
        </w:div>
        <w:div w:id="1094714197">
          <w:marLeft w:val="480"/>
          <w:marRight w:val="0"/>
          <w:marTop w:val="0"/>
          <w:marBottom w:val="0"/>
          <w:divBdr>
            <w:top w:val="none" w:sz="0" w:space="0" w:color="auto"/>
            <w:left w:val="none" w:sz="0" w:space="0" w:color="auto"/>
            <w:bottom w:val="none" w:sz="0" w:space="0" w:color="auto"/>
            <w:right w:val="none" w:sz="0" w:space="0" w:color="auto"/>
          </w:divBdr>
        </w:div>
        <w:div w:id="1702366197">
          <w:marLeft w:val="480"/>
          <w:marRight w:val="0"/>
          <w:marTop w:val="0"/>
          <w:marBottom w:val="0"/>
          <w:divBdr>
            <w:top w:val="none" w:sz="0" w:space="0" w:color="auto"/>
            <w:left w:val="none" w:sz="0" w:space="0" w:color="auto"/>
            <w:bottom w:val="none" w:sz="0" w:space="0" w:color="auto"/>
            <w:right w:val="none" w:sz="0" w:space="0" w:color="auto"/>
          </w:divBdr>
        </w:div>
        <w:div w:id="1054235570">
          <w:marLeft w:val="480"/>
          <w:marRight w:val="0"/>
          <w:marTop w:val="0"/>
          <w:marBottom w:val="0"/>
          <w:divBdr>
            <w:top w:val="none" w:sz="0" w:space="0" w:color="auto"/>
            <w:left w:val="none" w:sz="0" w:space="0" w:color="auto"/>
            <w:bottom w:val="none" w:sz="0" w:space="0" w:color="auto"/>
            <w:right w:val="none" w:sz="0" w:space="0" w:color="auto"/>
          </w:divBdr>
        </w:div>
        <w:div w:id="1335642128">
          <w:marLeft w:val="480"/>
          <w:marRight w:val="0"/>
          <w:marTop w:val="0"/>
          <w:marBottom w:val="0"/>
          <w:divBdr>
            <w:top w:val="none" w:sz="0" w:space="0" w:color="auto"/>
            <w:left w:val="none" w:sz="0" w:space="0" w:color="auto"/>
            <w:bottom w:val="none" w:sz="0" w:space="0" w:color="auto"/>
            <w:right w:val="none" w:sz="0" w:space="0" w:color="auto"/>
          </w:divBdr>
        </w:div>
        <w:div w:id="562180473">
          <w:marLeft w:val="480"/>
          <w:marRight w:val="0"/>
          <w:marTop w:val="0"/>
          <w:marBottom w:val="0"/>
          <w:divBdr>
            <w:top w:val="none" w:sz="0" w:space="0" w:color="auto"/>
            <w:left w:val="none" w:sz="0" w:space="0" w:color="auto"/>
            <w:bottom w:val="none" w:sz="0" w:space="0" w:color="auto"/>
            <w:right w:val="none" w:sz="0" w:space="0" w:color="auto"/>
          </w:divBdr>
        </w:div>
        <w:div w:id="41516061">
          <w:marLeft w:val="480"/>
          <w:marRight w:val="0"/>
          <w:marTop w:val="0"/>
          <w:marBottom w:val="0"/>
          <w:divBdr>
            <w:top w:val="none" w:sz="0" w:space="0" w:color="auto"/>
            <w:left w:val="none" w:sz="0" w:space="0" w:color="auto"/>
            <w:bottom w:val="none" w:sz="0" w:space="0" w:color="auto"/>
            <w:right w:val="none" w:sz="0" w:space="0" w:color="auto"/>
          </w:divBdr>
        </w:div>
        <w:div w:id="43334524">
          <w:marLeft w:val="480"/>
          <w:marRight w:val="0"/>
          <w:marTop w:val="0"/>
          <w:marBottom w:val="0"/>
          <w:divBdr>
            <w:top w:val="none" w:sz="0" w:space="0" w:color="auto"/>
            <w:left w:val="none" w:sz="0" w:space="0" w:color="auto"/>
            <w:bottom w:val="none" w:sz="0" w:space="0" w:color="auto"/>
            <w:right w:val="none" w:sz="0" w:space="0" w:color="auto"/>
          </w:divBdr>
        </w:div>
        <w:div w:id="547957839">
          <w:marLeft w:val="480"/>
          <w:marRight w:val="0"/>
          <w:marTop w:val="0"/>
          <w:marBottom w:val="0"/>
          <w:divBdr>
            <w:top w:val="none" w:sz="0" w:space="0" w:color="auto"/>
            <w:left w:val="none" w:sz="0" w:space="0" w:color="auto"/>
            <w:bottom w:val="none" w:sz="0" w:space="0" w:color="auto"/>
            <w:right w:val="none" w:sz="0" w:space="0" w:color="auto"/>
          </w:divBdr>
        </w:div>
        <w:div w:id="1735737322">
          <w:marLeft w:val="480"/>
          <w:marRight w:val="0"/>
          <w:marTop w:val="0"/>
          <w:marBottom w:val="0"/>
          <w:divBdr>
            <w:top w:val="none" w:sz="0" w:space="0" w:color="auto"/>
            <w:left w:val="none" w:sz="0" w:space="0" w:color="auto"/>
            <w:bottom w:val="none" w:sz="0" w:space="0" w:color="auto"/>
            <w:right w:val="none" w:sz="0" w:space="0" w:color="auto"/>
          </w:divBdr>
        </w:div>
      </w:divsChild>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2969365">
      <w:bodyDiv w:val="1"/>
      <w:marLeft w:val="0"/>
      <w:marRight w:val="0"/>
      <w:marTop w:val="0"/>
      <w:marBottom w:val="0"/>
      <w:divBdr>
        <w:top w:val="none" w:sz="0" w:space="0" w:color="auto"/>
        <w:left w:val="none" w:sz="0" w:space="0" w:color="auto"/>
        <w:bottom w:val="none" w:sz="0" w:space="0" w:color="auto"/>
        <w:right w:val="none" w:sz="0" w:space="0" w:color="auto"/>
      </w:divBdr>
      <w:divsChild>
        <w:div w:id="1486701852">
          <w:marLeft w:val="480"/>
          <w:marRight w:val="0"/>
          <w:marTop w:val="0"/>
          <w:marBottom w:val="0"/>
          <w:divBdr>
            <w:top w:val="none" w:sz="0" w:space="0" w:color="auto"/>
            <w:left w:val="none" w:sz="0" w:space="0" w:color="auto"/>
            <w:bottom w:val="none" w:sz="0" w:space="0" w:color="auto"/>
            <w:right w:val="none" w:sz="0" w:space="0" w:color="auto"/>
          </w:divBdr>
        </w:div>
        <w:div w:id="1206484964">
          <w:marLeft w:val="480"/>
          <w:marRight w:val="0"/>
          <w:marTop w:val="0"/>
          <w:marBottom w:val="0"/>
          <w:divBdr>
            <w:top w:val="none" w:sz="0" w:space="0" w:color="auto"/>
            <w:left w:val="none" w:sz="0" w:space="0" w:color="auto"/>
            <w:bottom w:val="none" w:sz="0" w:space="0" w:color="auto"/>
            <w:right w:val="none" w:sz="0" w:space="0" w:color="auto"/>
          </w:divBdr>
        </w:div>
        <w:div w:id="2039039566">
          <w:marLeft w:val="480"/>
          <w:marRight w:val="0"/>
          <w:marTop w:val="0"/>
          <w:marBottom w:val="0"/>
          <w:divBdr>
            <w:top w:val="none" w:sz="0" w:space="0" w:color="auto"/>
            <w:left w:val="none" w:sz="0" w:space="0" w:color="auto"/>
            <w:bottom w:val="none" w:sz="0" w:space="0" w:color="auto"/>
            <w:right w:val="none" w:sz="0" w:space="0" w:color="auto"/>
          </w:divBdr>
        </w:div>
        <w:div w:id="510991163">
          <w:marLeft w:val="480"/>
          <w:marRight w:val="0"/>
          <w:marTop w:val="0"/>
          <w:marBottom w:val="0"/>
          <w:divBdr>
            <w:top w:val="none" w:sz="0" w:space="0" w:color="auto"/>
            <w:left w:val="none" w:sz="0" w:space="0" w:color="auto"/>
            <w:bottom w:val="none" w:sz="0" w:space="0" w:color="auto"/>
            <w:right w:val="none" w:sz="0" w:space="0" w:color="auto"/>
          </w:divBdr>
        </w:div>
        <w:div w:id="151721085">
          <w:marLeft w:val="480"/>
          <w:marRight w:val="0"/>
          <w:marTop w:val="0"/>
          <w:marBottom w:val="0"/>
          <w:divBdr>
            <w:top w:val="none" w:sz="0" w:space="0" w:color="auto"/>
            <w:left w:val="none" w:sz="0" w:space="0" w:color="auto"/>
            <w:bottom w:val="none" w:sz="0" w:space="0" w:color="auto"/>
            <w:right w:val="none" w:sz="0" w:space="0" w:color="auto"/>
          </w:divBdr>
        </w:div>
      </w:divsChild>
    </w:div>
    <w:div w:id="190726198">
      <w:bodyDiv w:val="1"/>
      <w:marLeft w:val="0"/>
      <w:marRight w:val="0"/>
      <w:marTop w:val="0"/>
      <w:marBottom w:val="0"/>
      <w:divBdr>
        <w:top w:val="none" w:sz="0" w:space="0" w:color="auto"/>
        <w:left w:val="none" w:sz="0" w:space="0" w:color="auto"/>
        <w:bottom w:val="none" w:sz="0" w:space="0" w:color="auto"/>
        <w:right w:val="none" w:sz="0" w:space="0" w:color="auto"/>
      </w:divBdr>
      <w:divsChild>
        <w:div w:id="2098363508">
          <w:marLeft w:val="480"/>
          <w:marRight w:val="0"/>
          <w:marTop w:val="0"/>
          <w:marBottom w:val="0"/>
          <w:divBdr>
            <w:top w:val="none" w:sz="0" w:space="0" w:color="auto"/>
            <w:left w:val="none" w:sz="0" w:space="0" w:color="auto"/>
            <w:bottom w:val="none" w:sz="0" w:space="0" w:color="auto"/>
            <w:right w:val="none" w:sz="0" w:space="0" w:color="auto"/>
          </w:divBdr>
        </w:div>
        <w:div w:id="1486896009">
          <w:marLeft w:val="480"/>
          <w:marRight w:val="0"/>
          <w:marTop w:val="0"/>
          <w:marBottom w:val="0"/>
          <w:divBdr>
            <w:top w:val="none" w:sz="0" w:space="0" w:color="auto"/>
            <w:left w:val="none" w:sz="0" w:space="0" w:color="auto"/>
            <w:bottom w:val="none" w:sz="0" w:space="0" w:color="auto"/>
            <w:right w:val="none" w:sz="0" w:space="0" w:color="auto"/>
          </w:divBdr>
        </w:div>
        <w:div w:id="1058356551">
          <w:marLeft w:val="480"/>
          <w:marRight w:val="0"/>
          <w:marTop w:val="0"/>
          <w:marBottom w:val="0"/>
          <w:divBdr>
            <w:top w:val="none" w:sz="0" w:space="0" w:color="auto"/>
            <w:left w:val="none" w:sz="0" w:space="0" w:color="auto"/>
            <w:bottom w:val="none" w:sz="0" w:space="0" w:color="auto"/>
            <w:right w:val="none" w:sz="0" w:space="0" w:color="auto"/>
          </w:divBdr>
        </w:div>
        <w:div w:id="1253126056">
          <w:marLeft w:val="480"/>
          <w:marRight w:val="0"/>
          <w:marTop w:val="0"/>
          <w:marBottom w:val="0"/>
          <w:divBdr>
            <w:top w:val="none" w:sz="0" w:space="0" w:color="auto"/>
            <w:left w:val="none" w:sz="0" w:space="0" w:color="auto"/>
            <w:bottom w:val="none" w:sz="0" w:space="0" w:color="auto"/>
            <w:right w:val="none" w:sz="0" w:space="0" w:color="auto"/>
          </w:divBdr>
        </w:div>
        <w:div w:id="1385134973">
          <w:marLeft w:val="480"/>
          <w:marRight w:val="0"/>
          <w:marTop w:val="0"/>
          <w:marBottom w:val="0"/>
          <w:divBdr>
            <w:top w:val="none" w:sz="0" w:space="0" w:color="auto"/>
            <w:left w:val="none" w:sz="0" w:space="0" w:color="auto"/>
            <w:bottom w:val="none" w:sz="0" w:space="0" w:color="auto"/>
            <w:right w:val="none" w:sz="0" w:space="0" w:color="auto"/>
          </w:divBdr>
        </w:div>
        <w:div w:id="1020669324">
          <w:marLeft w:val="480"/>
          <w:marRight w:val="0"/>
          <w:marTop w:val="0"/>
          <w:marBottom w:val="0"/>
          <w:divBdr>
            <w:top w:val="none" w:sz="0" w:space="0" w:color="auto"/>
            <w:left w:val="none" w:sz="0" w:space="0" w:color="auto"/>
            <w:bottom w:val="none" w:sz="0" w:space="0" w:color="auto"/>
            <w:right w:val="none" w:sz="0" w:space="0" w:color="auto"/>
          </w:divBdr>
        </w:div>
        <w:div w:id="117264658">
          <w:marLeft w:val="480"/>
          <w:marRight w:val="0"/>
          <w:marTop w:val="0"/>
          <w:marBottom w:val="0"/>
          <w:divBdr>
            <w:top w:val="none" w:sz="0" w:space="0" w:color="auto"/>
            <w:left w:val="none" w:sz="0" w:space="0" w:color="auto"/>
            <w:bottom w:val="none" w:sz="0" w:space="0" w:color="auto"/>
            <w:right w:val="none" w:sz="0" w:space="0" w:color="auto"/>
          </w:divBdr>
        </w:div>
        <w:div w:id="756023559">
          <w:marLeft w:val="480"/>
          <w:marRight w:val="0"/>
          <w:marTop w:val="0"/>
          <w:marBottom w:val="0"/>
          <w:divBdr>
            <w:top w:val="none" w:sz="0" w:space="0" w:color="auto"/>
            <w:left w:val="none" w:sz="0" w:space="0" w:color="auto"/>
            <w:bottom w:val="none" w:sz="0" w:space="0" w:color="auto"/>
            <w:right w:val="none" w:sz="0" w:space="0" w:color="auto"/>
          </w:divBdr>
        </w:div>
        <w:div w:id="389157191">
          <w:marLeft w:val="480"/>
          <w:marRight w:val="0"/>
          <w:marTop w:val="0"/>
          <w:marBottom w:val="0"/>
          <w:divBdr>
            <w:top w:val="none" w:sz="0" w:space="0" w:color="auto"/>
            <w:left w:val="none" w:sz="0" w:space="0" w:color="auto"/>
            <w:bottom w:val="none" w:sz="0" w:space="0" w:color="auto"/>
            <w:right w:val="none" w:sz="0" w:space="0" w:color="auto"/>
          </w:divBdr>
        </w:div>
        <w:div w:id="1126463716">
          <w:marLeft w:val="480"/>
          <w:marRight w:val="0"/>
          <w:marTop w:val="0"/>
          <w:marBottom w:val="0"/>
          <w:divBdr>
            <w:top w:val="none" w:sz="0" w:space="0" w:color="auto"/>
            <w:left w:val="none" w:sz="0" w:space="0" w:color="auto"/>
            <w:bottom w:val="none" w:sz="0" w:space="0" w:color="auto"/>
            <w:right w:val="none" w:sz="0" w:space="0" w:color="auto"/>
          </w:divBdr>
        </w:div>
        <w:div w:id="1870216974">
          <w:marLeft w:val="480"/>
          <w:marRight w:val="0"/>
          <w:marTop w:val="0"/>
          <w:marBottom w:val="0"/>
          <w:divBdr>
            <w:top w:val="none" w:sz="0" w:space="0" w:color="auto"/>
            <w:left w:val="none" w:sz="0" w:space="0" w:color="auto"/>
            <w:bottom w:val="none" w:sz="0" w:space="0" w:color="auto"/>
            <w:right w:val="none" w:sz="0" w:space="0" w:color="auto"/>
          </w:divBdr>
        </w:div>
      </w:divsChild>
    </w:div>
    <w:div w:id="212665521">
      <w:bodyDiv w:val="1"/>
      <w:marLeft w:val="0"/>
      <w:marRight w:val="0"/>
      <w:marTop w:val="0"/>
      <w:marBottom w:val="0"/>
      <w:divBdr>
        <w:top w:val="none" w:sz="0" w:space="0" w:color="auto"/>
        <w:left w:val="none" w:sz="0" w:space="0" w:color="auto"/>
        <w:bottom w:val="none" w:sz="0" w:space="0" w:color="auto"/>
        <w:right w:val="none" w:sz="0" w:space="0" w:color="auto"/>
      </w:divBdr>
      <w:divsChild>
        <w:div w:id="2035645032">
          <w:marLeft w:val="480"/>
          <w:marRight w:val="0"/>
          <w:marTop w:val="0"/>
          <w:marBottom w:val="0"/>
          <w:divBdr>
            <w:top w:val="none" w:sz="0" w:space="0" w:color="auto"/>
            <w:left w:val="none" w:sz="0" w:space="0" w:color="auto"/>
            <w:bottom w:val="none" w:sz="0" w:space="0" w:color="auto"/>
            <w:right w:val="none" w:sz="0" w:space="0" w:color="auto"/>
          </w:divBdr>
        </w:div>
        <w:div w:id="324670743">
          <w:marLeft w:val="480"/>
          <w:marRight w:val="0"/>
          <w:marTop w:val="0"/>
          <w:marBottom w:val="0"/>
          <w:divBdr>
            <w:top w:val="none" w:sz="0" w:space="0" w:color="auto"/>
            <w:left w:val="none" w:sz="0" w:space="0" w:color="auto"/>
            <w:bottom w:val="none" w:sz="0" w:space="0" w:color="auto"/>
            <w:right w:val="none" w:sz="0" w:space="0" w:color="auto"/>
          </w:divBdr>
        </w:div>
        <w:div w:id="536427199">
          <w:marLeft w:val="480"/>
          <w:marRight w:val="0"/>
          <w:marTop w:val="0"/>
          <w:marBottom w:val="0"/>
          <w:divBdr>
            <w:top w:val="none" w:sz="0" w:space="0" w:color="auto"/>
            <w:left w:val="none" w:sz="0" w:space="0" w:color="auto"/>
            <w:bottom w:val="none" w:sz="0" w:space="0" w:color="auto"/>
            <w:right w:val="none" w:sz="0" w:space="0" w:color="auto"/>
          </w:divBdr>
        </w:div>
        <w:div w:id="1275871306">
          <w:marLeft w:val="480"/>
          <w:marRight w:val="0"/>
          <w:marTop w:val="0"/>
          <w:marBottom w:val="0"/>
          <w:divBdr>
            <w:top w:val="none" w:sz="0" w:space="0" w:color="auto"/>
            <w:left w:val="none" w:sz="0" w:space="0" w:color="auto"/>
            <w:bottom w:val="none" w:sz="0" w:space="0" w:color="auto"/>
            <w:right w:val="none" w:sz="0" w:space="0" w:color="auto"/>
          </w:divBdr>
        </w:div>
        <w:div w:id="1653019481">
          <w:marLeft w:val="480"/>
          <w:marRight w:val="0"/>
          <w:marTop w:val="0"/>
          <w:marBottom w:val="0"/>
          <w:divBdr>
            <w:top w:val="none" w:sz="0" w:space="0" w:color="auto"/>
            <w:left w:val="none" w:sz="0" w:space="0" w:color="auto"/>
            <w:bottom w:val="none" w:sz="0" w:space="0" w:color="auto"/>
            <w:right w:val="none" w:sz="0" w:space="0" w:color="auto"/>
          </w:divBdr>
        </w:div>
        <w:div w:id="985548351">
          <w:marLeft w:val="480"/>
          <w:marRight w:val="0"/>
          <w:marTop w:val="0"/>
          <w:marBottom w:val="0"/>
          <w:divBdr>
            <w:top w:val="none" w:sz="0" w:space="0" w:color="auto"/>
            <w:left w:val="none" w:sz="0" w:space="0" w:color="auto"/>
            <w:bottom w:val="none" w:sz="0" w:space="0" w:color="auto"/>
            <w:right w:val="none" w:sz="0" w:space="0" w:color="auto"/>
          </w:divBdr>
        </w:div>
        <w:div w:id="1815876957">
          <w:marLeft w:val="480"/>
          <w:marRight w:val="0"/>
          <w:marTop w:val="0"/>
          <w:marBottom w:val="0"/>
          <w:divBdr>
            <w:top w:val="none" w:sz="0" w:space="0" w:color="auto"/>
            <w:left w:val="none" w:sz="0" w:space="0" w:color="auto"/>
            <w:bottom w:val="none" w:sz="0" w:space="0" w:color="auto"/>
            <w:right w:val="none" w:sz="0" w:space="0" w:color="auto"/>
          </w:divBdr>
        </w:div>
        <w:div w:id="656152171">
          <w:marLeft w:val="480"/>
          <w:marRight w:val="0"/>
          <w:marTop w:val="0"/>
          <w:marBottom w:val="0"/>
          <w:divBdr>
            <w:top w:val="none" w:sz="0" w:space="0" w:color="auto"/>
            <w:left w:val="none" w:sz="0" w:space="0" w:color="auto"/>
            <w:bottom w:val="none" w:sz="0" w:space="0" w:color="auto"/>
            <w:right w:val="none" w:sz="0" w:space="0" w:color="auto"/>
          </w:divBdr>
        </w:div>
        <w:div w:id="381638401">
          <w:marLeft w:val="480"/>
          <w:marRight w:val="0"/>
          <w:marTop w:val="0"/>
          <w:marBottom w:val="0"/>
          <w:divBdr>
            <w:top w:val="none" w:sz="0" w:space="0" w:color="auto"/>
            <w:left w:val="none" w:sz="0" w:space="0" w:color="auto"/>
            <w:bottom w:val="none" w:sz="0" w:space="0" w:color="auto"/>
            <w:right w:val="none" w:sz="0" w:space="0" w:color="auto"/>
          </w:divBdr>
        </w:div>
        <w:div w:id="1589190526">
          <w:marLeft w:val="480"/>
          <w:marRight w:val="0"/>
          <w:marTop w:val="0"/>
          <w:marBottom w:val="0"/>
          <w:divBdr>
            <w:top w:val="none" w:sz="0" w:space="0" w:color="auto"/>
            <w:left w:val="none" w:sz="0" w:space="0" w:color="auto"/>
            <w:bottom w:val="none" w:sz="0" w:space="0" w:color="auto"/>
            <w:right w:val="none" w:sz="0" w:space="0" w:color="auto"/>
          </w:divBdr>
        </w:div>
        <w:div w:id="668214077">
          <w:marLeft w:val="480"/>
          <w:marRight w:val="0"/>
          <w:marTop w:val="0"/>
          <w:marBottom w:val="0"/>
          <w:divBdr>
            <w:top w:val="none" w:sz="0" w:space="0" w:color="auto"/>
            <w:left w:val="none" w:sz="0" w:space="0" w:color="auto"/>
            <w:bottom w:val="none" w:sz="0" w:space="0" w:color="auto"/>
            <w:right w:val="none" w:sz="0" w:space="0" w:color="auto"/>
          </w:divBdr>
        </w:div>
        <w:div w:id="1702978869">
          <w:marLeft w:val="480"/>
          <w:marRight w:val="0"/>
          <w:marTop w:val="0"/>
          <w:marBottom w:val="0"/>
          <w:divBdr>
            <w:top w:val="none" w:sz="0" w:space="0" w:color="auto"/>
            <w:left w:val="none" w:sz="0" w:space="0" w:color="auto"/>
            <w:bottom w:val="none" w:sz="0" w:space="0" w:color="auto"/>
            <w:right w:val="none" w:sz="0" w:space="0" w:color="auto"/>
          </w:divBdr>
        </w:div>
        <w:div w:id="1428892311">
          <w:marLeft w:val="480"/>
          <w:marRight w:val="0"/>
          <w:marTop w:val="0"/>
          <w:marBottom w:val="0"/>
          <w:divBdr>
            <w:top w:val="none" w:sz="0" w:space="0" w:color="auto"/>
            <w:left w:val="none" w:sz="0" w:space="0" w:color="auto"/>
            <w:bottom w:val="none" w:sz="0" w:space="0" w:color="auto"/>
            <w:right w:val="none" w:sz="0" w:space="0" w:color="auto"/>
          </w:divBdr>
        </w:div>
        <w:div w:id="1801335726">
          <w:marLeft w:val="480"/>
          <w:marRight w:val="0"/>
          <w:marTop w:val="0"/>
          <w:marBottom w:val="0"/>
          <w:divBdr>
            <w:top w:val="none" w:sz="0" w:space="0" w:color="auto"/>
            <w:left w:val="none" w:sz="0" w:space="0" w:color="auto"/>
            <w:bottom w:val="none" w:sz="0" w:space="0" w:color="auto"/>
            <w:right w:val="none" w:sz="0" w:space="0" w:color="auto"/>
          </w:divBdr>
        </w:div>
        <w:div w:id="951673012">
          <w:marLeft w:val="480"/>
          <w:marRight w:val="0"/>
          <w:marTop w:val="0"/>
          <w:marBottom w:val="0"/>
          <w:divBdr>
            <w:top w:val="none" w:sz="0" w:space="0" w:color="auto"/>
            <w:left w:val="none" w:sz="0" w:space="0" w:color="auto"/>
            <w:bottom w:val="none" w:sz="0" w:space="0" w:color="auto"/>
            <w:right w:val="none" w:sz="0" w:space="0" w:color="auto"/>
          </w:divBdr>
        </w:div>
        <w:div w:id="1967344712">
          <w:marLeft w:val="480"/>
          <w:marRight w:val="0"/>
          <w:marTop w:val="0"/>
          <w:marBottom w:val="0"/>
          <w:divBdr>
            <w:top w:val="none" w:sz="0" w:space="0" w:color="auto"/>
            <w:left w:val="none" w:sz="0" w:space="0" w:color="auto"/>
            <w:bottom w:val="none" w:sz="0" w:space="0" w:color="auto"/>
            <w:right w:val="none" w:sz="0" w:space="0" w:color="auto"/>
          </w:divBdr>
        </w:div>
        <w:div w:id="148403278">
          <w:marLeft w:val="480"/>
          <w:marRight w:val="0"/>
          <w:marTop w:val="0"/>
          <w:marBottom w:val="0"/>
          <w:divBdr>
            <w:top w:val="none" w:sz="0" w:space="0" w:color="auto"/>
            <w:left w:val="none" w:sz="0" w:space="0" w:color="auto"/>
            <w:bottom w:val="none" w:sz="0" w:space="0" w:color="auto"/>
            <w:right w:val="none" w:sz="0" w:space="0" w:color="auto"/>
          </w:divBdr>
        </w:div>
        <w:div w:id="1834491458">
          <w:marLeft w:val="480"/>
          <w:marRight w:val="0"/>
          <w:marTop w:val="0"/>
          <w:marBottom w:val="0"/>
          <w:divBdr>
            <w:top w:val="none" w:sz="0" w:space="0" w:color="auto"/>
            <w:left w:val="none" w:sz="0" w:space="0" w:color="auto"/>
            <w:bottom w:val="none" w:sz="0" w:space="0" w:color="auto"/>
            <w:right w:val="none" w:sz="0" w:space="0" w:color="auto"/>
          </w:divBdr>
        </w:div>
        <w:div w:id="1655336034">
          <w:marLeft w:val="480"/>
          <w:marRight w:val="0"/>
          <w:marTop w:val="0"/>
          <w:marBottom w:val="0"/>
          <w:divBdr>
            <w:top w:val="none" w:sz="0" w:space="0" w:color="auto"/>
            <w:left w:val="none" w:sz="0" w:space="0" w:color="auto"/>
            <w:bottom w:val="none" w:sz="0" w:space="0" w:color="auto"/>
            <w:right w:val="none" w:sz="0" w:space="0" w:color="auto"/>
          </w:divBdr>
        </w:div>
        <w:div w:id="317349678">
          <w:marLeft w:val="480"/>
          <w:marRight w:val="0"/>
          <w:marTop w:val="0"/>
          <w:marBottom w:val="0"/>
          <w:divBdr>
            <w:top w:val="none" w:sz="0" w:space="0" w:color="auto"/>
            <w:left w:val="none" w:sz="0" w:space="0" w:color="auto"/>
            <w:bottom w:val="none" w:sz="0" w:space="0" w:color="auto"/>
            <w:right w:val="none" w:sz="0" w:space="0" w:color="auto"/>
          </w:divBdr>
        </w:div>
        <w:div w:id="2106075732">
          <w:marLeft w:val="480"/>
          <w:marRight w:val="0"/>
          <w:marTop w:val="0"/>
          <w:marBottom w:val="0"/>
          <w:divBdr>
            <w:top w:val="none" w:sz="0" w:space="0" w:color="auto"/>
            <w:left w:val="none" w:sz="0" w:space="0" w:color="auto"/>
            <w:bottom w:val="none" w:sz="0" w:space="0" w:color="auto"/>
            <w:right w:val="none" w:sz="0" w:space="0" w:color="auto"/>
          </w:divBdr>
        </w:div>
        <w:div w:id="1776052463">
          <w:marLeft w:val="480"/>
          <w:marRight w:val="0"/>
          <w:marTop w:val="0"/>
          <w:marBottom w:val="0"/>
          <w:divBdr>
            <w:top w:val="none" w:sz="0" w:space="0" w:color="auto"/>
            <w:left w:val="none" w:sz="0" w:space="0" w:color="auto"/>
            <w:bottom w:val="none" w:sz="0" w:space="0" w:color="auto"/>
            <w:right w:val="none" w:sz="0" w:space="0" w:color="auto"/>
          </w:divBdr>
        </w:div>
        <w:div w:id="1036584508">
          <w:marLeft w:val="480"/>
          <w:marRight w:val="0"/>
          <w:marTop w:val="0"/>
          <w:marBottom w:val="0"/>
          <w:divBdr>
            <w:top w:val="none" w:sz="0" w:space="0" w:color="auto"/>
            <w:left w:val="none" w:sz="0" w:space="0" w:color="auto"/>
            <w:bottom w:val="none" w:sz="0" w:space="0" w:color="auto"/>
            <w:right w:val="none" w:sz="0" w:space="0" w:color="auto"/>
          </w:divBdr>
        </w:div>
        <w:div w:id="983120987">
          <w:marLeft w:val="480"/>
          <w:marRight w:val="0"/>
          <w:marTop w:val="0"/>
          <w:marBottom w:val="0"/>
          <w:divBdr>
            <w:top w:val="none" w:sz="0" w:space="0" w:color="auto"/>
            <w:left w:val="none" w:sz="0" w:space="0" w:color="auto"/>
            <w:bottom w:val="none" w:sz="0" w:space="0" w:color="auto"/>
            <w:right w:val="none" w:sz="0" w:space="0" w:color="auto"/>
          </w:divBdr>
        </w:div>
      </w:divsChild>
    </w:div>
    <w:div w:id="215630036">
      <w:bodyDiv w:val="1"/>
      <w:marLeft w:val="0"/>
      <w:marRight w:val="0"/>
      <w:marTop w:val="0"/>
      <w:marBottom w:val="0"/>
      <w:divBdr>
        <w:top w:val="none" w:sz="0" w:space="0" w:color="auto"/>
        <w:left w:val="none" w:sz="0" w:space="0" w:color="auto"/>
        <w:bottom w:val="none" w:sz="0" w:space="0" w:color="auto"/>
        <w:right w:val="none" w:sz="0" w:space="0" w:color="auto"/>
      </w:divBdr>
      <w:divsChild>
        <w:div w:id="1991790265">
          <w:marLeft w:val="480"/>
          <w:marRight w:val="0"/>
          <w:marTop w:val="0"/>
          <w:marBottom w:val="0"/>
          <w:divBdr>
            <w:top w:val="none" w:sz="0" w:space="0" w:color="auto"/>
            <w:left w:val="none" w:sz="0" w:space="0" w:color="auto"/>
            <w:bottom w:val="none" w:sz="0" w:space="0" w:color="auto"/>
            <w:right w:val="none" w:sz="0" w:space="0" w:color="auto"/>
          </w:divBdr>
        </w:div>
        <w:div w:id="2124492039">
          <w:marLeft w:val="480"/>
          <w:marRight w:val="0"/>
          <w:marTop w:val="0"/>
          <w:marBottom w:val="0"/>
          <w:divBdr>
            <w:top w:val="none" w:sz="0" w:space="0" w:color="auto"/>
            <w:left w:val="none" w:sz="0" w:space="0" w:color="auto"/>
            <w:bottom w:val="none" w:sz="0" w:space="0" w:color="auto"/>
            <w:right w:val="none" w:sz="0" w:space="0" w:color="auto"/>
          </w:divBdr>
        </w:div>
        <w:div w:id="805971757">
          <w:marLeft w:val="480"/>
          <w:marRight w:val="0"/>
          <w:marTop w:val="0"/>
          <w:marBottom w:val="0"/>
          <w:divBdr>
            <w:top w:val="none" w:sz="0" w:space="0" w:color="auto"/>
            <w:left w:val="none" w:sz="0" w:space="0" w:color="auto"/>
            <w:bottom w:val="none" w:sz="0" w:space="0" w:color="auto"/>
            <w:right w:val="none" w:sz="0" w:space="0" w:color="auto"/>
          </w:divBdr>
        </w:div>
        <w:div w:id="797336791">
          <w:marLeft w:val="480"/>
          <w:marRight w:val="0"/>
          <w:marTop w:val="0"/>
          <w:marBottom w:val="0"/>
          <w:divBdr>
            <w:top w:val="none" w:sz="0" w:space="0" w:color="auto"/>
            <w:left w:val="none" w:sz="0" w:space="0" w:color="auto"/>
            <w:bottom w:val="none" w:sz="0" w:space="0" w:color="auto"/>
            <w:right w:val="none" w:sz="0" w:space="0" w:color="auto"/>
          </w:divBdr>
        </w:div>
        <w:div w:id="261576349">
          <w:marLeft w:val="480"/>
          <w:marRight w:val="0"/>
          <w:marTop w:val="0"/>
          <w:marBottom w:val="0"/>
          <w:divBdr>
            <w:top w:val="none" w:sz="0" w:space="0" w:color="auto"/>
            <w:left w:val="none" w:sz="0" w:space="0" w:color="auto"/>
            <w:bottom w:val="none" w:sz="0" w:space="0" w:color="auto"/>
            <w:right w:val="none" w:sz="0" w:space="0" w:color="auto"/>
          </w:divBdr>
        </w:div>
        <w:div w:id="939141813">
          <w:marLeft w:val="480"/>
          <w:marRight w:val="0"/>
          <w:marTop w:val="0"/>
          <w:marBottom w:val="0"/>
          <w:divBdr>
            <w:top w:val="none" w:sz="0" w:space="0" w:color="auto"/>
            <w:left w:val="none" w:sz="0" w:space="0" w:color="auto"/>
            <w:bottom w:val="none" w:sz="0" w:space="0" w:color="auto"/>
            <w:right w:val="none" w:sz="0" w:space="0" w:color="auto"/>
          </w:divBdr>
        </w:div>
        <w:div w:id="1747413087">
          <w:marLeft w:val="480"/>
          <w:marRight w:val="0"/>
          <w:marTop w:val="0"/>
          <w:marBottom w:val="0"/>
          <w:divBdr>
            <w:top w:val="none" w:sz="0" w:space="0" w:color="auto"/>
            <w:left w:val="none" w:sz="0" w:space="0" w:color="auto"/>
            <w:bottom w:val="none" w:sz="0" w:space="0" w:color="auto"/>
            <w:right w:val="none" w:sz="0" w:space="0" w:color="auto"/>
          </w:divBdr>
        </w:div>
        <w:div w:id="682127061">
          <w:marLeft w:val="480"/>
          <w:marRight w:val="0"/>
          <w:marTop w:val="0"/>
          <w:marBottom w:val="0"/>
          <w:divBdr>
            <w:top w:val="none" w:sz="0" w:space="0" w:color="auto"/>
            <w:left w:val="none" w:sz="0" w:space="0" w:color="auto"/>
            <w:bottom w:val="none" w:sz="0" w:space="0" w:color="auto"/>
            <w:right w:val="none" w:sz="0" w:space="0" w:color="auto"/>
          </w:divBdr>
        </w:div>
        <w:div w:id="292558846">
          <w:marLeft w:val="480"/>
          <w:marRight w:val="0"/>
          <w:marTop w:val="0"/>
          <w:marBottom w:val="0"/>
          <w:divBdr>
            <w:top w:val="none" w:sz="0" w:space="0" w:color="auto"/>
            <w:left w:val="none" w:sz="0" w:space="0" w:color="auto"/>
            <w:bottom w:val="none" w:sz="0" w:space="0" w:color="auto"/>
            <w:right w:val="none" w:sz="0" w:space="0" w:color="auto"/>
          </w:divBdr>
        </w:div>
        <w:div w:id="1857846666">
          <w:marLeft w:val="480"/>
          <w:marRight w:val="0"/>
          <w:marTop w:val="0"/>
          <w:marBottom w:val="0"/>
          <w:divBdr>
            <w:top w:val="none" w:sz="0" w:space="0" w:color="auto"/>
            <w:left w:val="none" w:sz="0" w:space="0" w:color="auto"/>
            <w:bottom w:val="none" w:sz="0" w:space="0" w:color="auto"/>
            <w:right w:val="none" w:sz="0" w:space="0" w:color="auto"/>
          </w:divBdr>
        </w:div>
        <w:div w:id="1697273640">
          <w:marLeft w:val="480"/>
          <w:marRight w:val="0"/>
          <w:marTop w:val="0"/>
          <w:marBottom w:val="0"/>
          <w:divBdr>
            <w:top w:val="none" w:sz="0" w:space="0" w:color="auto"/>
            <w:left w:val="none" w:sz="0" w:space="0" w:color="auto"/>
            <w:bottom w:val="none" w:sz="0" w:space="0" w:color="auto"/>
            <w:right w:val="none" w:sz="0" w:space="0" w:color="auto"/>
          </w:divBdr>
        </w:div>
        <w:div w:id="1824852240">
          <w:marLeft w:val="480"/>
          <w:marRight w:val="0"/>
          <w:marTop w:val="0"/>
          <w:marBottom w:val="0"/>
          <w:divBdr>
            <w:top w:val="none" w:sz="0" w:space="0" w:color="auto"/>
            <w:left w:val="none" w:sz="0" w:space="0" w:color="auto"/>
            <w:bottom w:val="none" w:sz="0" w:space="0" w:color="auto"/>
            <w:right w:val="none" w:sz="0" w:space="0" w:color="auto"/>
          </w:divBdr>
        </w:div>
        <w:div w:id="1442798283">
          <w:marLeft w:val="480"/>
          <w:marRight w:val="0"/>
          <w:marTop w:val="0"/>
          <w:marBottom w:val="0"/>
          <w:divBdr>
            <w:top w:val="none" w:sz="0" w:space="0" w:color="auto"/>
            <w:left w:val="none" w:sz="0" w:space="0" w:color="auto"/>
            <w:bottom w:val="none" w:sz="0" w:space="0" w:color="auto"/>
            <w:right w:val="none" w:sz="0" w:space="0" w:color="auto"/>
          </w:divBdr>
        </w:div>
        <w:div w:id="2082560755">
          <w:marLeft w:val="480"/>
          <w:marRight w:val="0"/>
          <w:marTop w:val="0"/>
          <w:marBottom w:val="0"/>
          <w:divBdr>
            <w:top w:val="none" w:sz="0" w:space="0" w:color="auto"/>
            <w:left w:val="none" w:sz="0" w:space="0" w:color="auto"/>
            <w:bottom w:val="none" w:sz="0" w:space="0" w:color="auto"/>
            <w:right w:val="none" w:sz="0" w:space="0" w:color="auto"/>
          </w:divBdr>
        </w:div>
        <w:div w:id="607391362">
          <w:marLeft w:val="480"/>
          <w:marRight w:val="0"/>
          <w:marTop w:val="0"/>
          <w:marBottom w:val="0"/>
          <w:divBdr>
            <w:top w:val="none" w:sz="0" w:space="0" w:color="auto"/>
            <w:left w:val="none" w:sz="0" w:space="0" w:color="auto"/>
            <w:bottom w:val="none" w:sz="0" w:space="0" w:color="auto"/>
            <w:right w:val="none" w:sz="0" w:space="0" w:color="auto"/>
          </w:divBdr>
        </w:div>
        <w:div w:id="1749380132">
          <w:marLeft w:val="480"/>
          <w:marRight w:val="0"/>
          <w:marTop w:val="0"/>
          <w:marBottom w:val="0"/>
          <w:divBdr>
            <w:top w:val="none" w:sz="0" w:space="0" w:color="auto"/>
            <w:left w:val="none" w:sz="0" w:space="0" w:color="auto"/>
            <w:bottom w:val="none" w:sz="0" w:space="0" w:color="auto"/>
            <w:right w:val="none" w:sz="0" w:space="0" w:color="auto"/>
          </w:divBdr>
        </w:div>
        <w:div w:id="485049496">
          <w:marLeft w:val="480"/>
          <w:marRight w:val="0"/>
          <w:marTop w:val="0"/>
          <w:marBottom w:val="0"/>
          <w:divBdr>
            <w:top w:val="none" w:sz="0" w:space="0" w:color="auto"/>
            <w:left w:val="none" w:sz="0" w:space="0" w:color="auto"/>
            <w:bottom w:val="none" w:sz="0" w:space="0" w:color="auto"/>
            <w:right w:val="none" w:sz="0" w:space="0" w:color="auto"/>
          </w:divBdr>
        </w:div>
        <w:div w:id="560211943">
          <w:marLeft w:val="480"/>
          <w:marRight w:val="0"/>
          <w:marTop w:val="0"/>
          <w:marBottom w:val="0"/>
          <w:divBdr>
            <w:top w:val="none" w:sz="0" w:space="0" w:color="auto"/>
            <w:left w:val="none" w:sz="0" w:space="0" w:color="auto"/>
            <w:bottom w:val="none" w:sz="0" w:space="0" w:color="auto"/>
            <w:right w:val="none" w:sz="0" w:space="0" w:color="auto"/>
          </w:divBdr>
        </w:div>
        <w:div w:id="333800209">
          <w:marLeft w:val="480"/>
          <w:marRight w:val="0"/>
          <w:marTop w:val="0"/>
          <w:marBottom w:val="0"/>
          <w:divBdr>
            <w:top w:val="none" w:sz="0" w:space="0" w:color="auto"/>
            <w:left w:val="none" w:sz="0" w:space="0" w:color="auto"/>
            <w:bottom w:val="none" w:sz="0" w:space="0" w:color="auto"/>
            <w:right w:val="none" w:sz="0" w:space="0" w:color="auto"/>
          </w:divBdr>
        </w:div>
      </w:divsChild>
    </w:div>
    <w:div w:id="237054517">
      <w:bodyDiv w:val="1"/>
      <w:marLeft w:val="0"/>
      <w:marRight w:val="0"/>
      <w:marTop w:val="0"/>
      <w:marBottom w:val="0"/>
      <w:divBdr>
        <w:top w:val="none" w:sz="0" w:space="0" w:color="auto"/>
        <w:left w:val="none" w:sz="0" w:space="0" w:color="auto"/>
        <w:bottom w:val="none" w:sz="0" w:space="0" w:color="auto"/>
        <w:right w:val="none" w:sz="0" w:space="0" w:color="auto"/>
      </w:divBdr>
      <w:divsChild>
        <w:div w:id="616638611">
          <w:marLeft w:val="480"/>
          <w:marRight w:val="0"/>
          <w:marTop w:val="0"/>
          <w:marBottom w:val="0"/>
          <w:divBdr>
            <w:top w:val="none" w:sz="0" w:space="0" w:color="auto"/>
            <w:left w:val="none" w:sz="0" w:space="0" w:color="auto"/>
            <w:bottom w:val="none" w:sz="0" w:space="0" w:color="auto"/>
            <w:right w:val="none" w:sz="0" w:space="0" w:color="auto"/>
          </w:divBdr>
        </w:div>
        <w:div w:id="1821574416">
          <w:marLeft w:val="480"/>
          <w:marRight w:val="0"/>
          <w:marTop w:val="0"/>
          <w:marBottom w:val="0"/>
          <w:divBdr>
            <w:top w:val="none" w:sz="0" w:space="0" w:color="auto"/>
            <w:left w:val="none" w:sz="0" w:space="0" w:color="auto"/>
            <w:bottom w:val="none" w:sz="0" w:space="0" w:color="auto"/>
            <w:right w:val="none" w:sz="0" w:space="0" w:color="auto"/>
          </w:divBdr>
        </w:div>
        <w:div w:id="7947375">
          <w:marLeft w:val="480"/>
          <w:marRight w:val="0"/>
          <w:marTop w:val="0"/>
          <w:marBottom w:val="0"/>
          <w:divBdr>
            <w:top w:val="none" w:sz="0" w:space="0" w:color="auto"/>
            <w:left w:val="none" w:sz="0" w:space="0" w:color="auto"/>
            <w:bottom w:val="none" w:sz="0" w:space="0" w:color="auto"/>
            <w:right w:val="none" w:sz="0" w:space="0" w:color="auto"/>
          </w:divBdr>
        </w:div>
        <w:div w:id="862595117">
          <w:marLeft w:val="480"/>
          <w:marRight w:val="0"/>
          <w:marTop w:val="0"/>
          <w:marBottom w:val="0"/>
          <w:divBdr>
            <w:top w:val="none" w:sz="0" w:space="0" w:color="auto"/>
            <w:left w:val="none" w:sz="0" w:space="0" w:color="auto"/>
            <w:bottom w:val="none" w:sz="0" w:space="0" w:color="auto"/>
            <w:right w:val="none" w:sz="0" w:space="0" w:color="auto"/>
          </w:divBdr>
        </w:div>
        <w:div w:id="1431196789">
          <w:marLeft w:val="480"/>
          <w:marRight w:val="0"/>
          <w:marTop w:val="0"/>
          <w:marBottom w:val="0"/>
          <w:divBdr>
            <w:top w:val="none" w:sz="0" w:space="0" w:color="auto"/>
            <w:left w:val="none" w:sz="0" w:space="0" w:color="auto"/>
            <w:bottom w:val="none" w:sz="0" w:space="0" w:color="auto"/>
            <w:right w:val="none" w:sz="0" w:space="0" w:color="auto"/>
          </w:divBdr>
        </w:div>
        <w:div w:id="378552249">
          <w:marLeft w:val="480"/>
          <w:marRight w:val="0"/>
          <w:marTop w:val="0"/>
          <w:marBottom w:val="0"/>
          <w:divBdr>
            <w:top w:val="none" w:sz="0" w:space="0" w:color="auto"/>
            <w:left w:val="none" w:sz="0" w:space="0" w:color="auto"/>
            <w:bottom w:val="none" w:sz="0" w:space="0" w:color="auto"/>
            <w:right w:val="none" w:sz="0" w:space="0" w:color="auto"/>
          </w:divBdr>
        </w:div>
        <w:div w:id="343821260">
          <w:marLeft w:val="480"/>
          <w:marRight w:val="0"/>
          <w:marTop w:val="0"/>
          <w:marBottom w:val="0"/>
          <w:divBdr>
            <w:top w:val="none" w:sz="0" w:space="0" w:color="auto"/>
            <w:left w:val="none" w:sz="0" w:space="0" w:color="auto"/>
            <w:bottom w:val="none" w:sz="0" w:space="0" w:color="auto"/>
            <w:right w:val="none" w:sz="0" w:space="0" w:color="auto"/>
          </w:divBdr>
        </w:div>
        <w:div w:id="197549307">
          <w:marLeft w:val="480"/>
          <w:marRight w:val="0"/>
          <w:marTop w:val="0"/>
          <w:marBottom w:val="0"/>
          <w:divBdr>
            <w:top w:val="none" w:sz="0" w:space="0" w:color="auto"/>
            <w:left w:val="none" w:sz="0" w:space="0" w:color="auto"/>
            <w:bottom w:val="none" w:sz="0" w:space="0" w:color="auto"/>
            <w:right w:val="none" w:sz="0" w:space="0" w:color="auto"/>
          </w:divBdr>
        </w:div>
        <w:div w:id="1666739219">
          <w:marLeft w:val="480"/>
          <w:marRight w:val="0"/>
          <w:marTop w:val="0"/>
          <w:marBottom w:val="0"/>
          <w:divBdr>
            <w:top w:val="none" w:sz="0" w:space="0" w:color="auto"/>
            <w:left w:val="none" w:sz="0" w:space="0" w:color="auto"/>
            <w:bottom w:val="none" w:sz="0" w:space="0" w:color="auto"/>
            <w:right w:val="none" w:sz="0" w:space="0" w:color="auto"/>
          </w:divBdr>
        </w:div>
        <w:div w:id="383992970">
          <w:marLeft w:val="480"/>
          <w:marRight w:val="0"/>
          <w:marTop w:val="0"/>
          <w:marBottom w:val="0"/>
          <w:divBdr>
            <w:top w:val="none" w:sz="0" w:space="0" w:color="auto"/>
            <w:left w:val="none" w:sz="0" w:space="0" w:color="auto"/>
            <w:bottom w:val="none" w:sz="0" w:space="0" w:color="auto"/>
            <w:right w:val="none" w:sz="0" w:space="0" w:color="auto"/>
          </w:divBdr>
        </w:div>
        <w:div w:id="1570573018">
          <w:marLeft w:val="480"/>
          <w:marRight w:val="0"/>
          <w:marTop w:val="0"/>
          <w:marBottom w:val="0"/>
          <w:divBdr>
            <w:top w:val="none" w:sz="0" w:space="0" w:color="auto"/>
            <w:left w:val="none" w:sz="0" w:space="0" w:color="auto"/>
            <w:bottom w:val="none" w:sz="0" w:space="0" w:color="auto"/>
            <w:right w:val="none" w:sz="0" w:space="0" w:color="auto"/>
          </w:divBdr>
        </w:div>
        <w:div w:id="1508324837">
          <w:marLeft w:val="480"/>
          <w:marRight w:val="0"/>
          <w:marTop w:val="0"/>
          <w:marBottom w:val="0"/>
          <w:divBdr>
            <w:top w:val="none" w:sz="0" w:space="0" w:color="auto"/>
            <w:left w:val="none" w:sz="0" w:space="0" w:color="auto"/>
            <w:bottom w:val="none" w:sz="0" w:space="0" w:color="auto"/>
            <w:right w:val="none" w:sz="0" w:space="0" w:color="auto"/>
          </w:divBdr>
        </w:div>
        <w:div w:id="546533698">
          <w:marLeft w:val="480"/>
          <w:marRight w:val="0"/>
          <w:marTop w:val="0"/>
          <w:marBottom w:val="0"/>
          <w:divBdr>
            <w:top w:val="none" w:sz="0" w:space="0" w:color="auto"/>
            <w:left w:val="none" w:sz="0" w:space="0" w:color="auto"/>
            <w:bottom w:val="none" w:sz="0" w:space="0" w:color="auto"/>
            <w:right w:val="none" w:sz="0" w:space="0" w:color="auto"/>
          </w:divBdr>
        </w:div>
        <w:div w:id="494956882">
          <w:marLeft w:val="480"/>
          <w:marRight w:val="0"/>
          <w:marTop w:val="0"/>
          <w:marBottom w:val="0"/>
          <w:divBdr>
            <w:top w:val="none" w:sz="0" w:space="0" w:color="auto"/>
            <w:left w:val="none" w:sz="0" w:space="0" w:color="auto"/>
            <w:bottom w:val="none" w:sz="0" w:space="0" w:color="auto"/>
            <w:right w:val="none" w:sz="0" w:space="0" w:color="auto"/>
          </w:divBdr>
        </w:div>
        <w:div w:id="1282105357">
          <w:marLeft w:val="480"/>
          <w:marRight w:val="0"/>
          <w:marTop w:val="0"/>
          <w:marBottom w:val="0"/>
          <w:divBdr>
            <w:top w:val="none" w:sz="0" w:space="0" w:color="auto"/>
            <w:left w:val="none" w:sz="0" w:space="0" w:color="auto"/>
            <w:bottom w:val="none" w:sz="0" w:space="0" w:color="auto"/>
            <w:right w:val="none" w:sz="0" w:space="0" w:color="auto"/>
          </w:divBdr>
        </w:div>
        <w:div w:id="220481111">
          <w:marLeft w:val="480"/>
          <w:marRight w:val="0"/>
          <w:marTop w:val="0"/>
          <w:marBottom w:val="0"/>
          <w:divBdr>
            <w:top w:val="none" w:sz="0" w:space="0" w:color="auto"/>
            <w:left w:val="none" w:sz="0" w:space="0" w:color="auto"/>
            <w:bottom w:val="none" w:sz="0" w:space="0" w:color="auto"/>
            <w:right w:val="none" w:sz="0" w:space="0" w:color="auto"/>
          </w:divBdr>
        </w:div>
        <w:div w:id="1859543658">
          <w:marLeft w:val="480"/>
          <w:marRight w:val="0"/>
          <w:marTop w:val="0"/>
          <w:marBottom w:val="0"/>
          <w:divBdr>
            <w:top w:val="none" w:sz="0" w:space="0" w:color="auto"/>
            <w:left w:val="none" w:sz="0" w:space="0" w:color="auto"/>
            <w:bottom w:val="none" w:sz="0" w:space="0" w:color="auto"/>
            <w:right w:val="none" w:sz="0" w:space="0" w:color="auto"/>
          </w:divBdr>
        </w:div>
        <w:div w:id="2036030859">
          <w:marLeft w:val="480"/>
          <w:marRight w:val="0"/>
          <w:marTop w:val="0"/>
          <w:marBottom w:val="0"/>
          <w:divBdr>
            <w:top w:val="none" w:sz="0" w:space="0" w:color="auto"/>
            <w:left w:val="none" w:sz="0" w:space="0" w:color="auto"/>
            <w:bottom w:val="none" w:sz="0" w:space="0" w:color="auto"/>
            <w:right w:val="none" w:sz="0" w:space="0" w:color="auto"/>
          </w:divBdr>
        </w:div>
        <w:div w:id="298613782">
          <w:marLeft w:val="480"/>
          <w:marRight w:val="0"/>
          <w:marTop w:val="0"/>
          <w:marBottom w:val="0"/>
          <w:divBdr>
            <w:top w:val="none" w:sz="0" w:space="0" w:color="auto"/>
            <w:left w:val="none" w:sz="0" w:space="0" w:color="auto"/>
            <w:bottom w:val="none" w:sz="0" w:space="0" w:color="auto"/>
            <w:right w:val="none" w:sz="0" w:space="0" w:color="auto"/>
          </w:divBdr>
        </w:div>
        <w:div w:id="401299840">
          <w:marLeft w:val="480"/>
          <w:marRight w:val="0"/>
          <w:marTop w:val="0"/>
          <w:marBottom w:val="0"/>
          <w:divBdr>
            <w:top w:val="none" w:sz="0" w:space="0" w:color="auto"/>
            <w:left w:val="none" w:sz="0" w:space="0" w:color="auto"/>
            <w:bottom w:val="none" w:sz="0" w:space="0" w:color="auto"/>
            <w:right w:val="none" w:sz="0" w:space="0" w:color="auto"/>
          </w:divBdr>
        </w:div>
        <w:div w:id="297489789">
          <w:marLeft w:val="480"/>
          <w:marRight w:val="0"/>
          <w:marTop w:val="0"/>
          <w:marBottom w:val="0"/>
          <w:divBdr>
            <w:top w:val="none" w:sz="0" w:space="0" w:color="auto"/>
            <w:left w:val="none" w:sz="0" w:space="0" w:color="auto"/>
            <w:bottom w:val="none" w:sz="0" w:space="0" w:color="auto"/>
            <w:right w:val="none" w:sz="0" w:space="0" w:color="auto"/>
          </w:divBdr>
        </w:div>
      </w:divsChild>
    </w:div>
    <w:div w:id="241838401">
      <w:bodyDiv w:val="1"/>
      <w:marLeft w:val="0"/>
      <w:marRight w:val="0"/>
      <w:marTop w:val="0"/>
      <w:marBottom w:val="0"/>
      <w:divBdr>
        <w:top w:val="none" w:sz="0" w:space="0" w:color="auto"/>
        <w:left w:val="none" w:sz="0" w:space="0" w:color="auto"/>
        <w:bottom w:val="none" w:sz="0" w:space="0" w:color="auto"/>
        <w:right w:val="none" w:sz="0" w:space="0" w:color="auto"/>
      </w:divBdr>
      <w:divsChild>
        <w:div w:id="973293415">
          <w:marLeft w:val="480"/>
          <w:marRight w:val="0"/>
          <w:marTop w:val="0"/>
          <w:marBottom w:val="0"/>
          <w:divBdr>
            <w:top w:val="none" w:sz="0" w:space="0" w:color="auto"/>
            <w:left w:val="none" w:sz="0" w:space="0" w:color="auto"/>
            <w:bottom w:val="none" w:sz="0" w:space="0" w:color="auto"/>
            <w:right w:val="none" w:sz="0" w:space="0" w:color="auto"/>
          </w:divBdr>
        </w:div>
        <w:div w:id="386801299">
          <w:marLeft w:val="480"/>
          <w:marRight w:val="0"/>
          <w:marTop w:val="0"/>
          <w:marBottom w:val="0"/>
          <w:divBdr>
            <w:top w:val="none" w:sz="0" w:space="0" w:color="auto"/>
            <w:left w:val="none" w:sz="0" w:space="0" w:color="auto"/>
            <w:bottom w:val="none" w:sz="0" w:space="0" w:color="auto"/>
            <w:right w:val="none" w:sz="0" w:space="0" w:color="auto"/>
          </w:divBdr>
        </w:div>
        <w:div w:id="1942639002">
          <w:marLeft w:val="480"/>
          <w:marRight w:val="0"/>
          <w:marTop w:val="0"/>
          <w:marBottom w:val="0"/>
          <w:divBdr>
            <w:top w:val="none" w:sz="0" w:space="0" w:color="auto"/>
            <w:left w:val="none" w:sz="0" w:space="0" w:color="auto"/>
            <w:bottom w:val="none" w:sz="0" w:space="0" w:color="auto"/>
            <w:right w:val="none" w:sz="0" w:space="0" w:color="auto"/>
          </w:divBdr>
        </w:div>
        <w:div w:id="552620119">
          <w:marLeft w:val="480"/>
          <w:marRight w:val="0"/>
          <w:marTop w:val="0"/>
          <w:marBottom w:val="0"/>
          <w:divBdr>
            <w:top w:val="none" w:sz="0" w:space="0" w:color="auto"/>
            <w:left w:val="none" w:sz="0" w:space="0" w:color="auto"/>
            <w:bottom w:val="none" w:sz="0" w:space="0" w:color="auto"/>
            <w:right w:val="none" w:sz="0" w:space="0" w:color="auto"/>
          </w:divBdr>
        </w:div>
        <w:div w:id="1312639935">
          <w:marLeft w:val="480"/>
          <w:marRight w:val="0"/>
          <w:marTop w:val="0"/>
          <w:marBottom w:val="0"/>
          <w:divBdr>
            <w:top w:val="none" w:sz="0" w:space="0" w:color="auto"/>
            <w:left w:val="none" w:sz="0" w:space="0" w:color="auto"/>
            <w:bottom w:val="none" w:sz="0" w:space="0" w:color="auto"/>
            <w:right w:val="none" w:sz="0" w:space="0" w:color="auto"/>
          </w:divBdr>
        </w:div>
        <w:div w:id="413866078">
          <w:marLeft w:val="480"/>
          <w:marRight w:val="0"/>
          <w:marTop w:val="0"/>
          <w:marBottom w:val="0"/>
          <w:divBdr>
            <w:top w:val="none" w:sz="0" w:space="0" w:color="auto"/>
            <w:left w:val="none" w:sz="0" w:space="0" w:color="auto"/>
            <w:bottom w:val="none" w:sz="0" w:space="0" w:color="auto"/>
            <w:right w:val="none" w:sz="0" w:space="0" w:color="auto"/>
          </w:divBdr>
        </w:div>
        <w:div w:id="851841208">
          <w:marLeft w:val="480"/>
          <w:marRight w:val="0"/>
          <w:marTop w:val="0"/>
          <w:marBottom w:val="0"/>
          <w:divBdr>
            <w:top w:val="none" w:sz="0" w:space="0" w:color="auto"/>
            <w:left w:val="none" w:sz="0" w:space="0" w:color="auto"/>
            <w:bottom w:val="none" w:sz="0" w:space="0" w:color="auto"/>
            <w:right w:val="none" w:sz="0" w:space="0" w:color="auto"/>
          </w:divBdr>
        </w:div>
        <w:div w:id="1400833697">
          <w:marLeft w:val="480"/>
          <w:marRight w:val="0"/>
          <w:marTop w:val="0"/>
          <w:marBottom w:val="0"/>
          <w:divBdr>
            <w:top w:val="none" w:sz="0" w:space="0" w:color="auto"/>
            <w:left w:val="none" w:sz="0" w:space="0" w:color="auto"/>
            <w:bottom w:val="none" w:sz="0" w:space="0" w:color="auto"/>
            <w:right w:val="none" w:sz="0" w:space="0" w:color="auto"/>
          </w:divBdr>
        </w:div>
        <w:div w:id="287973735">
          <w:marLeft w:val="480"/>
          <w:marRight w:val="0"/>
          <w:marTop w:val="0"/>
          <w:marBottom w:val="0"/>
          <w:divBdr>
            <w:top w:val="none" w:sz="0" w:space="0" w:color="auto"/>
            <w:left w:val="none" w:sz="0" w:space="0" w:color="auto"/>
            <w:bottom w:val="none" w:sz="0" w:space="0" w:color="auto"/>
            <w:right w:val="none" w:sz="0" w:space="0" w:color="auto"/>
          </w:divBdr>
        </w:div>
        <w:div w:id="2091270584">
          <w:marLeft w:val="480"/>
          <w:marRight w:val="0"/>
          <w:marTop w:val="0"/>
          <w:marBottom w:val="0"/>
          <w:divBdr>
            <w:top w:val="none" w:sz="0" w:space="0" w:color="auto"/>
            <w:left w:val="none" w:sz="0" w:space="0" w:color="auto"/>
            <w:bottom w:val="none" w:sz="0" w:space="0" w:color="auto"/>
            <w:right w:val="none" w:sz="0" w:space="0" w:color="auto"/>
          </w:divBdr>
        </w:div>
        <w:div w:id="231161268">
          <w:marLeft w:val="480"/>
          <w:marRight w:val="0"/>
          <w:marTop w:val="0"/>
          <w:marBottom w:val="0"/>
          <w:divBdr>
            <w:top w:val="none" w:sz="0" w:space="0" w:color="auto"/>
            <w:left w:val="none" w:sz="0" w:space="0" w:color="auto"/>
            <w:bottom w:val="none" w:sz="0" w:space="0" w:color="auto"/>
            <w:right w:val="none" w:sz="0" w:space="0" w:color="auto"/>
          </w:divBdr>
        </w:div>
        <w:div w:id="1682658225">
          <w:marLeft w:val="480"/>
          <w:marRight w:val="0"/>
          <w:marTop w:val="0"/>
          <w:marBottom w:val="0"/>
          <w:divBdr>
            <w:top w:val="none" w:sz="0" w:space="0" w:color="auto"/>
            <w:left w:val="none" w:sz="0" w:space="0" w:color="auto"/>
            <w:bottom w:val="none" w:sz="0" w:space="0" w:color="auto"/>
            <w:right w:val="none" w:sz="0" w:space="0" w:color="auto"/>
          </w:divBdr>
        </w:div>
        <w:div w:id="402724260">
          <w:marLeft w:val="480"/>
          <w:marRight w:val="0"/>
          <w:marTop w:val="0"/>
          <w:marBottom w:val="0"/>
          <w:divBdr>
            <w:top w:val="none" w:sz="0" w:space="0" w:color="auto"/>
            <w:left w:val="none" w:sz="0" w:space="0" w:color="auto"/>
            <w:bottom w:val="none" w:sz="0" w:space="0" w:color="auto"/>
            <w:right w:val="none" w:sz="0" w:space="0" w:color="auto"/>
          </w:divBdr>
        </w:div>
        <w:div w:id="143399085">
          <w:marLeft w:val="480"/>
          <w:marRight w:val="0"/>
          <w:marTop w:val="0"/>
          <w:marBottom w:val="0"/>
          <w:divBdr>
            <w:top w:val="none" w:sz="0" w:space="0" w:color="auto"/>
            <w:left w:val="none" w:sz="0" w:space="0" w:color="auto"/>
            <w:bottom w:val="none" w:sz="0" w:space="0" w:color="auto"/>
            <w:right w:val="none" w:sz="0" w:space="0" w:color="auto"/>
          </w:divBdr>
        </w:div>
        <w:div w:id="1589197842">
          <w:marLeft w:val="480"/>
          <w:marRight w:val="0"/>
          <w:marTop w:val="0"/>
          <w:marBottom w:val="0"/>
          <w:divBdr>
            <w:top w:val="none" w:sz="0" w:space="0" w:color="auto"/>
            <w:left w:val="none" w:sz="0" w:space="0" w:color="auto"/>
            <w:bottom w:val="none" w:sz="0" w:space="0" w:color="auto"/>
            <w:right w:val="none" w:sz="0" w:space="0" w:color="auto"/>
          </w:divBdr>
        </w:div>
        <w:div w:id="208538809">
          <w:marLeft w:val="480"/>
          <w:marRight w:val="0"/>
          <w:marTop w:val="0"/>
          <w:marBottom w:val="0"/>
          <w:divBdr>
            <w:top w:val="none" w:sz="0" w:space="0" w:color="auto"/>
            <w:left w:val="none" w:sz="0" w:space="0" w:color="auto"/>
            <w:bottom w:val="none" w:sz="0" w:space="0" w:color="auto"/>
            <w:right w:val="none" w:sz="0" w:space="0" w:color="auto"/>
          </w:divBdr>
        </w:div>
        <w:div w:id="1977442212">
          <w:marLeft w:val="480"/>
          <w:marRight w:val="0"/>
          <w:marTop w:val="0"/>
          <w:marBottom w:val="0"/>
          <w:divBdr>
            <w:top w:val="none" w:sz="0" w:space="0" w:color="auto"/>
            <w:left w:val="none" w:sz="0" w:space="0" w:color="auto"/>
            <w:bottom w:val="none" w:sz="0" w:space="0" w:color="auto"/>
            <w:right w:val="none" w:sz="0" w:space="0" w:color="auto"/>
          </w:divBdr>
        </w:div>
        <w:div w:id="997608930">
          <w:marLeft w:val="480"/>
          <w:marRight w:val="0"/>
          <w:marTop w:val="0"/>
          <w:marBottom w:val="0"/>
          <w:divBdr>
            <w:top w:val="none" w:sz="0" w:space="0" w:color="auto"/>
            <w:left w:val="none" w:sz="0" w:space="0" w:color="auto"/>
            <w:bottom w:val="none" w:sz="0" w:space="0" w:color="auto"/>
            <w:right w:val="none" w:sz="0" w:space="0" w:color="auto"/>
          </w:divBdr>
        </w:div>
        <w:div w:id="1318530326">
          <w:marLeft w:val="480"/>
          <w:marRight w:val="0"/>
          <w:marTop w:val="0"/>
          <w:marBottom w:val="0"/>
          <w:divBdr>
            <w:top w:val="none" w:sz="0" w:space="0" w:color="auto"/>
            <w:left w:val="none" w:sz="0" w:space="0" w:color="auto"/>
            <w:bottom w:val="none" w:sz="0" w:space="0" w:color="auto"/>
            <w:right w:val="none" w:sz="0" w:space="0" w:color="auto"/>
          </w:divBdr>
        </w:div>
        <w:div w:id="133455414">
          <w:marLeft w:val="480"/>
          <w:marRight w:val="0"/>
          <w:marTop w:val="0"/>
          <w:marBottom w:val="0"/>
          <w:divBdr>
            <w:top w:val="none" w:sz="0" w:space="0" w:color="auto"/>
            <w:left w:val="none" w:sz="0" w:space="0" w:color="auto"/>
            <w:bottom w:val="none" w:sz="0" w:space="0" w:color="auto"/>
            <w:right w:val="none" w:sz="0" w:space="0" w:color="auto"/>
          </w:divBdr>
        </w:div>
        <w:div w:id="381516417">
          <w:marLeft w:val="480"/>
          <w:marRight w:val="0"/>
          <w:marTop w:val="0"/>
          <w:marBottom w:val="0"/>
          <w:divBdr>
            <w:top w:val="none" w:sz="0" w:space="0" w:color="auto"/>
            <w:left w:val="none" w:sz="0" w:space="0" w:color="auto"/>
            <w:bottom w:val="none" w:sz="0" w:space="0" w:color="auto"/>
            <w:right w:val="none" w:sz="0" w:space="0" w:color="auto"/>
          </w:divBdr>
        </w:div>
      </w:divsChild>
    </w:div>
    <w:div w:id="260573579">
      <w:bodyDiv w:val="1"/>
      <w:marLeft w:val="0"/>
      <w:marRight w:val="0"/>
      <w:marTop w:val="0"/>
      <w:marBottom w:val="0"/>
      <w:divBdr>
        <w:top w:val="none" w:sz="0" w:space="0" w:color="auto"/>
        <w:left w:val="none" w:sz="0" w:space="0" w:color="auto"/>
        <w:bottom w:val="none" w:sz="0" w:space="0" w:color="auto"/>
        <w:right w:val="none" w:sz="0" w:space="0" w:color="auto"/>
      </w:divBdr>
      <w:divsChild>
        <w:div w:id="494996355">
          <w:marLeft w:val="480"/>
          <w:marRight w:val="0"/>
          <w:marTop w:val="0"/>
          <w:marBottom w:val="0"/>
          <w:divBdr>
            <w:top w:val="none" w:sz="0" w:space="0" w:color="auto"/>
            <w:left w:val="none" w:sz="0" w:space="0" w:color="auto"/>
            <w:bottom w:val="none" w:sz="0" w:space="0" w:color="auto"/>
            <w:right w:val="none" w:sz="0" w:space="0" w:color="auto"/>
          </w:divBdr>
        </w:div>
        <w:div w:id="2061978835">
          <w:marLeft w:val="480"/>
          <w:marRight w:val="0"/>
          <w:marTop w:val="0"/>
          <w:marBottom w:val="0"/>
          <w:divBdr>
            <w:top w:val="none" w:sz="0" w:space="0" w:color="auto"/>
            <w:left w:val="none" w:sz="0" w:space="0" w:color="auto"/>
            <w:bottom w:val="none" w:sz="0" w:space="0" w:color="auto"/>
            <w:right w:val="none" w:sz="0" w:space="0" w:color="auto"/>
          </w:divBdr>
        </w:div>
        <w:div w:id="329067395">
          <w:marLeft w:val="480"/>
          <w:marRight w:val="0"/>
          <w:marTop w:val="0"/>
          <w:marBottom w:val="0"/>
          <w:divBdr>
            <w:top w:val="none" w:sz="0" w:space="0" w:color="auto"/>
            <w:left w:val="none" w:sz="0" w:space="0" w:color="auto"/>
            <w:bottom w:val="none" w:sz="0" w:space="0" w:color="auto"/>
            <w:right w:val="none" w:sz="0" w:space="0" w:color="auto"/>
          </w:divBdr>
        </w:div>
        <w:div w:id="323240693">
          <w:marLeft w:val="480"/>
          <w:marRight w:val="0"/>
          <w:marTop w:val="0"/>
          <w:marBottom w:val="0"/>
          <w:divBdr>
            <w:top w:val="none" w:sz="0" w:space="0" w:color="auto"/>
            <w:left w:val="none" w:sz="0" w:space="0" w:color="auto"/>
            <w:bottom w:val="none" w:sz="0" w:space="0" w:color="auto"/>
            <w:right w:val="none" w:sz="0" w:space="0" w:color="auto"/>
          </w:divBdr>
        </w:div>
        <w:div w:id="353574833">
          <w:marLeft w:val="480"/>
          <w:marRight w:val="0"/>
          <w:marTop w:val="0"/>
          <w:marBottom w:val="0"/>
          <w:divBdr>
            <w:top w:val="none" w:sz="0" w:space="0" w:color="auto"/>
            <w:left w:val="none" w:sz="0" w:space="0" w:color="auto"/>
            <w:bottom w:val="none" w:sz="0" w:space="0" w:color="auto"/>
            <w:right w:val="none" w:sz="0" w:space="0" w:color="auto"/>
          </w:divBdr>
        </w:div>
        <w:div w:id="418866057">
          <w:marLeft w:val="480"/>
          <w:marRight w:val="0"/>
          <w:marTop w:val="0"/>
          <w:marBottom w:val="0"/>
          <w:divBdr>
            <w:top w:val="none" w:sz="0" w:space="0" w:color="auto"/>
            <w:left w:val="none" w:sz="0" w:space="0" w:color="auto"/>
            <w:bottom w:val="none" w:sz="0" w:space="0" w:color="auto"/>
            <w:right w:val="none" w:sz="0" w:space="0" w:color="auto"/>
          </w:divBdr>
        </w:div>
        <w:div w:id="1655333214">
          <w:marLeft w:val="480"/>
          <w:marRight w:val="0"/>
          <w:marTop w:val="0"/>
          <w:marBottom w:val="0"/>
          <w:divBdr>
            <w:top w:val="none" w:sz="0" w:space="0" w:color="auto"/>
            <w:left w:val="none" w:sz="0" w:space="0" w:color="auto"/>
            <w:bottom w:val="none" w:sz="0" w:space="0" w:color="auto"/>
            <w:right w:val="none" w:sz="0" w:space="0" w:color="auto"/>
          </w:divBdr>
        </w:div>
        <w:div w:id="1766489514">
          <w:marLeft w:val="480"/>
          <w:marRight w:val="0"/>
          <w:marTop w:val="0"/>
          <w:marBottom w:val="0"/>
          <w:divBdr>
            <w:top w:val="none" w:sz="0" w:space="0" w:color="auto"/>
            <w:left w:val="none" w:sz="0" w:space="0" w:color="auto"/>
            <w:bottom w:val="none" w:sz="0" w:space="0" w:color="auto"/>
            <w:right w:val="none" w:sz="0" w:space="0" w:color="auto"/>
          </w:divBdr>
        </w:div>
        <w:div w:id="1131174585">
          <w:marLeft w:val="480"/>
          <w:marRight w:val="0"/>
          <w:marTop w:val="0"/>
          <w:marBottom w:val="0"/>
          <w:divBdr>
            <w:top w:val="none" w:sz="0" w:space="0" w:color="auto"/>
            <w:left w:val="none" w:sz="0" w:space="0" w:color="auto"/>
            <w:bottom w:val="none" w:sz="0" w:space="0" w:color="auto"/>
            <w:right w:val="none" w:sz="0" w:space="0" w:color="auto"/>
          </w:divBdr>
        </w:div>
        <w:div w:id="719091238">
          <w:marLeft w:val="480"/>
          <w:marRight w:val="0"/>
          <w:marTop w:val="0"/>
          <w:marBottom w:val="0"/>
          <w:divBdr>
            <w:top w:val="none" w:sz="0" w:space="0" w:color="auto"/>
            <w:left w:val="none" w:sz="0" w:space="0" w:color="auto"/>
            <w:bottom w:val="none" w:sz="0" w:space="0" w:color="auto"/>
            <w:right w:val="none" w:sz="0" w:space="0" w:color="auto"/>
          </w:divBdr>
        </w:div>
        <w:div w:id="2047365999">
          <w:marLeft w:val="480"/>
          <w:marRight w:val="0"/>
          <w:marTop w:val="0"/>
          <w:marBottom w:val="0"/>
          <w:divBdr>
            <w:top w:val="none" w:sz="0" w:space="0" w:color="auto"/>
            <w:left w:val="none" w:sz="0" w:space="0" w:color="auto"/>
            <w:bottom w:val="none" w:sz="0" w:space="0" w:color="auto"/>
            <w:right w:val="none" w:sz="0" w:space="0" w:color="auto"/>
          </w:divBdr>
        </w:div>
        <w:div w:id="512257972">
          <w:marLeft w:val="480"/>
          <w:marRight w:val="0"/>
          <w:marTop w:val="0"/>
          <w:marBottom w:val="0"/>
          <w:divBdr>
            <w:top w:val="none" w:sz="0" w:space="0" w:color="auto"/>
            <w:left w:val="none" w:sz="0" w:space="0" w:color="auto"/>
            <w:bottom w:val="none" w:sz="0" w:space="0" w:color="auto"/>
            <w:right w:val="none" w:sz="0" w:space="0" w:color="auto"/>
          </w:divBdr>
        </w:div>
        <w:div w:id="1052268240">
          <w:marLeft w:val="480"/>
          <w:marRight w:val="0"/>
          <w:marTop w:val="0"/>
          <w:marBottom w:val="0"/>
          <w:divBdr>
            <w:top w:val="none" w:sz="0" w:space="0" w:color="auto"/>
            <w:left w:val="none" w:sz="0" w:space="0" w:color="auto"/>
            <w:bottom w:val="none" w:sz="0" w:space="0" w:color="auto"/>
            <w:right w:val="none" w:sz="0" w:space="0" w:color="auto"/>
          </w:divBdr>
        </w:div>
        <w:div w:id="274800202">
          <w:marLeft w:val="480"/>
          <w:marRight w:val="0"/>
          <w:marTop w:val="0"/>
          <w:marBottom w:val="0"/>
          <w:divBdr>
            <w:top w:val="none" w:sz="0" w:space="0" w:color="auto"/>
            <w:left w:val="none" w:sz="0" w:space="0" w:color="auto"/>
            <w:bottom w:val="none" w:sz="0" w:space="0" w:color="auto"/>
            <w:right w:val="none" w:sz="0" w:space="0" w:color="auto"/>
          </w:divBdr>
        </w:div>
        <w:div w:id="175388738">
          <w:marLeft w:val="480"/>
          <w:marRight w:val="0"/>
          <w:marTop w:val="0"/>
          <w:marBottom w:val="0"/>
          <w:divBdr>
            <w:top w:val="none" w:sz="0" w:space="0" w:color="auto"/>
            <w:left w:val="none" w:sz="0" w:space="0" w:color="auto"/>
            <w:bottom w:val="none" w:sz="0" w:space="0" w:color="auto"/>
            <w:right w:val="none" w:sz="0" w:space="0" w:color="auto"/>
          </w:divBdr>
        </w:div>
        <w:div w:id="349258311">
          <w:marLeft w:val="480"/>
          <w:marRight w:val="0"/>
          <w:marTop w:val="0"/>
          <w:marBottom w:val="0"/>
          <w:divBdr>
            <w:top w:val="none" w:sz="0" w:space="0" w:color="auto"/>
            <w:left w:val="none" w:sz="0" w:space="0" w:color="auto"/>
            <w:bottom w:val="none" w:sz="0" w:space="0" w:color="auto"/>
            <w:right w:val="none" w:sz="0" w:space="0" w:color="auto"/>
          </w:divBdr>
        </w:div>
        <w:div w:id="1947997820">
          <w:marLeft w:val="480"/>
          <w:marRight w:val="0"/>
          <w:marTop w:val="0"/>
          <w:marBottom w:val="0"/>
          <w:divBdr>
            <w:top w:val="none" w:sz="0" w:space="0" w:color="auto"/>
            <w:left w:val="none" w:sz="0" w:space="0" w:color="auto"/>
            <w:bottom w:val="none" w:sz="0" w:space="0" w:color="auto"/>
            <w:right w:val="none" w:sz="0" w:space="0" w:color="auto"/>
          </w:divBdr>
        </w:div>
        <w:div w:id="188448753">
          <w:marLeft w:val="480"/>
          <w:marRight w:val="0"/>
          <w:marTop w:val="0"/>
          <w:marBottom w:val="0"/>
          <w:divBdr>
            <w:top w:val="none" w:sz="0" w:space="0" w:color="auto"/>
            <w:left w:val="none" w:sz="0" w:space="0" w:color="auto"/>
            <w:bottom w:val="none" w:sz="0" w:space="0" w:color="auto"/>
            <w:right w:val="none" w:sz="0" w:space="0" w:color="auto"/>
          </w:divBdr>
        </w:div>
        <w:div w:id="768622663">
          <w:marLeft w:val="480"/>
          <w:marRight w:val="0"/>
          <w:marTop w:val="0"/>
          <w:marBottom w:val="0"/>
          <w:divBdr>
            <w:top w:val="none" w:sz="0" w:space="0" w:color="auto"/>
            <w:left w:val="none" w:sz="0" w:space="0" w:color="auto"/>
            <w:bottom w:val="none" w:sz="0" w:space="0" w:color="auto"/>
            <w:right w:val="none" w:sz="0" w:space="0" w:color="auto"/>
          </w:divBdr>
        </w:div>
        <w:div w:id="1285651964">
          <w:marLeft w:val="480"/>
          <w:marRight w:val="0"/>
          <w:marTop w:val="0"/>
          <w:marBottom w:val="0"/>
          <w:divBdr>
            <w:top w:val="none" w:sz="0" w:space="0" w:color="auto"/>
            <w:left w:val="none" w:sz="0" w:space="0" w:color="auto"/>
            <w:bottom w:val="none" w:sz="0" w:space="0" w:color="auto"/>
            <w:right w:val="none" w:sz="0" w:space="0" w:color="auto"/>
          </w:divBdr>
        </w:div>
        <w:div w:id="1770587746">
          <w:marLeft w:val="480"/>
          <w:marRight w:val="0"/>
          <w:marTop w:val="0"/>
          <w:marBottom w:val="0"/>
          <w:divBdr>
            <w:top w:val="none" w:sz="0" w:space="0" w:color="auto"/>
            <w:left w:val="none" w:sz="0" w:space="0" w:color="auto"/>
            <w:bottom w:val="none" w:sz="0" w:space="0" w:color="auto"/>
            <w:right w:val="none" w:sz="0" w:space="0" w:color="auto"/>
          </w:divBdr>
        </w:div>
        <w:div w:id="1408723375">
          <w:marLeft w:val="480"/>
          <w:marRight w:val="0"/>
          <w:marTop w:val="0"/>
          <w:marBottom w:val="0"/>
          <w:divBdr>
            <w:top w:val="none" w:sz="0" w:space="0" w:color="auto"/>
            <w:left w:val="none" w:sz="0" w:space="0" w:color="auto"/>
            <w:bottom w:val="none" w:sz="0" w:space="0" w:color="auto"/>
            <w:right w:val="none" w:sz="0" w:space="0" w:color="auto"/>
          </w:divBdr>
        </w:div>
        <w:div w:id="1187524528">
          <w:marLeft w:val="480"/>
          <w:marRight w:val="0"/>
          <w:marTop w:val="0"/>
          <w:marBottom w:val="0"/>
          <w:divBdr>
            <w:top w:val="none" w:sz="0" w:space="0" w:color="auto"/>
            <w:left w:val="none" w:sz="0" w:space="0" w:color="auto"/>
            <w:bottom w:val="none" w:sz="0" w:space="0" w:color="auto"/>
            <w:right w:val="none" w:sz="0" w:space="0" w:color="auto"/>
          </w:divBdr>
        </w:div>
        <w:div w:id="1331715711">
          <w:marLeft w:val="480"/>
          <w:marRight w:val="0"/>
          <w:marTop w:val="0"/>
          <w:marBottom w:val="0"/>
          <w:divBdr>
            <w:top w:val="none" w:sz="0" w:space="0" w:color="auto"/>
            <w:left w:val="none" w:sz="0" w:space="0" w:color="auto"/>
            <w:bottom w:val="none" w:sz="0" w:space="0" w:color="auto"/>
            <w:right w:val="none" w:sz="0" w:space="0" w:color="auto"/>
          </w:divBdr>
        </w:div>
        <w:div w:id="2047371570">
          <w:marLeft w:val="480"/>
          <w:marRight w:val="0"/>
          <w:marTop w:val="0"/>
          <w:marBottom w:val="0"/>
          <w:divBdr>
            <w:top w:val="none" w:sz="0" w:space="0" w:color="auto"/>
            <w:left w:val="none" w:sz="0" w:space="0" w:color="auto"/>
            <w:bottom w:val="none" w:sz="0" w:space="0" w:color="auto"/>
            <w:right w:val="none" w:sz="0" w:space="0" w:color="auto"/>
          </w:divBdr>
        </w:div>
      </w:divsChild>
    </w:div>
    <w:div w:id="260800067">
      <w:bodyDiv w:val="1"/>
      <w:marLeft w:val="0"/>
      <w:marRight w:val="0"/>
      <w:marTop w:val="0"/>
      <w:marBottom w:val="0"/>
      <w:divBdr>
        <w:top w:val="none" w:sz="0" w:space="0" w:color="auto"/>
        <w:left w:val="none" w:sz="0" w:space="0" w:color="auto"/>
        <w:bottom w:val="none" w:sz="0" w:space="0" w:color="auto"/>
        <w:right w:val="none" w:sz="0" w:space="0" w:color="auto"/>
      </w:divBdr>
      <w:divsChild>
        <w:div w:id="1596011350">
          <w:marLeft w:val="480"/>
          <w:marRight w:val="0"/>
          <w:marTop w:val="0"/>
          <w:marBottom w:val="0"/>
          <w:divBdr>
            <w:top w:val="none" w:sz="0" w:space="0" w:color="auto"/>
            <w:left w:val="none" w:sz="0" w:space="0" w:color="auto"/>
            <w:bottom w:val="none" w:sz="0" w:space="0" w:color="auto"/>
            <w:right w:val="none" w:sz="0" w:space="0" w:color="auto"/>
          </w:divBdr>
        </w:div>
        <w:div w:id="1887326193">
          <w:marLeft w:val="480"/>
          <w:marRight w:val="0"/>
          <w:marTop w:val="0"/>
          <w:marBottom w:val="0"/>
          <w:divBdr>
            <w:top w:val="none" w:sz="0" w:space="0" w:color="auto"/>
            <w:left w:val="none" w:sz="0" w:space="0" w:color="auto"/>
            <w:bottom w:val="none" w:sz="0" w:space="0" w:color="auto"/>
            <w:right w:val="none" w:sz="0" w:space="0" w:color="auto"/>
          </w:divBdr>
        </w:div>
        <w:div w:id="456071004">
          <w:marLeft w:val="480"/>
          <w:marRight w:val="0"/>
          <w:marTop w:val="0"/>
          <w:marBottom w:val="0"/>
          <w:divBdr>
            <w:top w:val="none" w:sz="0" w:space="0" w:color="auto"/>
            <w:left w:val="none" w:sz="0" w:space="0" w:color="auto"/>
            <w:bottom w:val="none" w:sz="0" w:space="0" w:color="auto"/>
            <w:right w:val="none" w:sz="0" w:space="0" w:color="auto"/>
          </w:divBdr>
        </w:div>
        <w:div w:id="585237006">
          <w:marLeft w:val="480"/>
          <w:marRight w:val="0"/>
          <w:marTop w:val="0"/>
          <w:marBottom w:val="0"/>
          <w:divBdr>
            <w:top w:val="none" w:sz="0" w:space="0" w:color="auto"/>
            <w:left w:val="none" w:sz="0" w:space="0" w:color="auto"/>
            <w:bottom w:val="none" w:sz="0" w:space="0" w:color="auto"/>
            <w:right w:val="none" w:sz="0" w:space="0" w:color="auto"/>
          </w:divBdr>
        </w:div>
        <w:div w:id="1179000568">
          <w:marLeft w:val="480"/>
          <w:marRight w:val="0"/>
          <w:marTop w:val="0"/>
          <w:marBottom w:val="0"/>
          <w:divBdr>
            <w:top w:val="none" w:sz="0" w:space="0" w:color="auto"/>
            <w:left w:val="none" w:sz="0" w:space="0" w:color="auto"/>
            <w:bottom w:val="none" w:sz="0" w:space="0" w:color="auto"/>
            <w:right w:val="none" w:sz="0" w:space="0" w:color="auto"/>
          </w:divBdr>
        </w:div>
        <w:div w:id="306084088">
          <w:marLeft w:val="480"/>
          <w:marRight w:val="0"/>
          <w:marTop w:val="0"/>
          <w:marBottom w:val="0"/>
          <w:divBdr>
            <w:top w:val="none" w:sz="0" w:space="0" w:color="auto"/>
            <w:left w:val="none" w:sz="0" w:space="0" w:color="auto"/>
            <w:bottom w:val="none" w:sz="0" w:space="0" w:color="auto"/>
            <w:right w:val="none" w:sz="0" w:space="0" w:color="auto"/>
          </w:divBdr>
        </w:div>
        <w:div w:id="319770321">
          <w:marLeft w:val="480"/>
          <w:marRight w:val="0"/>
          <w:marTop w:val="0"/>
          <w:marBottom w:val="0"/>
          <w:divBdr>
            <w:top w:val="none" w:sz="0" w:space="0" w:color="auto"/>
            <w:left w:val="none" w:sz="0" w:space="0" w:color="auto"/>
            <w:bottom w:val="none" w:sz="0" w:space="0" w:color="auto"/>
            <w:right w:val="none" w:sz="0" w:space="0" w:color="auto"/>
          </w:divBdr>
        </w:div>
        <w:div w:id="1663388238">
          <w:marLeft w:val="480"/>
          <w:marRight w:val="0"/>
          <w:marTop w:val="0"/>
          <w:marBottom w:val="0"/>
          <w:divBdr>
            <w:top w:val="none" w:sz="0" w:space="0" w:color="auto"/>
            <w:left w:val="none" w:sz="0" w:space="0" w:color="auto"/>
            <w:bottom w:val="none" w:sz="0" w:space="0" w:color="auto"/>
            <w:right w:val="none" w:sz="0" w:space="0" w:color="auto"/>
          </w:divBdr>
        </w:div>
        <w:div w:id="1176454142">
          <w:marLeft w:val="480"/>
          <w:marRight w:val="0"/>
          <w:marTop w:val="0"/>
          <w:marBottom w:val="0"/>
          <w:divBdr>
            <w:top w:val="none" w:sz="0" w:space="0" w:color="auto"/>
            <w:left w:val="none" w:sz="0" w:space="0" w:color="auto"/>
            <w:bottom w:val="none" w:sz="0" w:space="0" w:color="auto"/>
            <w:right w:val="none" w:sz="0" w:space="0" w:color="auto"/>
          </w:divBdr>
        </w:div>
        <w:div w:id="1466267049">
          <w:marLeft w:val="480"/>
          <w:marRight w:val="0"/>
          <w:marTop w:val="0"/>
          <w:marBottom w:val="0"/>
          <w:divBdr>
            <w:top w:val="none" w:sz="0" w:space="0" w:color="auto"/>
            <w:left w:val="none" w:sz="0" w:space="0" w:color="auto"/>
            <w:bottom w:val="none" w:sz="0" w:space="0" w:color="auto"/>
            <w:right w:val="none" w:sz="0" w:space="0" w:color="auto"/>
          </w:divBdr>
        </w:div>
        <w:div w:id="1374891253">
          <w:marLeft w:val="480"/>
          <w:marRight w:val="0"/>
          <w:marTop w:val="0"/>
          <w:marBottom w:val="0"/>
          <w:divBdr>
            <w:top w:val="none" w:sz="0" w:space="0" w:color="auto"/>
            <w:left w:val="none" w:sz="0" w:space="0" w:color="auto"/>
            <w:bottom w:val="none" w:sz="0" w:space="0" w:color="auto"/>
            <w:right w:val="none" w:sz="0" w:space="0" w:color="auto"/>
          </w:divBdr>
        </w:div>
        <w:div w:id="970868094">
          <w:marLeft w:val="480"/>
          <w:marRight w:val="0"/>
          <w:marTop w:val="0"/>
          <w:marBottom w:val="0"/>
          <w:divBdr>
            <w:top w:val="none" w:sz="0" w:space="0" w:color="auto"/>
            <w:left w:val="none" w:sz="0" w:space="0" w:color="auto"/>
            <w:bottom w:val="none" w:sz="0" w:space="0" w:color="auto"/>
            <w:right w:val="none" w:sz="0" w:space="0" w:color="auto"/>
          </w:divBdr>
        </w:div>
        <w:div w:id="397941832">
          <w:marLeft w:val="480"/>
          <w:marRight w:val="0"/>
          <w:marTop w:val="0"/>
          <w:marBottom w:val="0"/>
          <w:divBdr>
            <w:top w:val="none" w:sz="0" w:space="0" w:color="auto"/>
            <w:left w:val="none" w:sz="0" w:space="0" w:color="auto"/>
            <w:bottom w:val="none" w:sz="0" w:space="0" w:color="auto"/>
            <w:right w:val="none" w:sz="0" w:space="0" w:color="auto"/>
          </w:divBdr>
        </w:div>
        <w:div w:id="1612086851">
          <w:marLeft w:val="480"/>
          <w:marRight w:val="0"/>
          <w:marTop w:val="0"/>
          <w:marBottom w:val="0"/>
          <w:divBdr>
            <w:top w:val="none" w:sz="0" w:space="0" w:color="auto"/>
            <w:left w:val="none" w:sz="0" w:space="0" w:color="auto"/>
            <w:bottom w:val="none" w:sz="0" w:space="0" w:color="auto"/>
            <w:right w:val="none" w:sz="0" w:space="0" w:color="auto"/>
          </w:divBdr>
        </w:div>
        <w:div w:id="574634221">
          <w:marLeft w:val="480"/>
          <w:marRight w:val="0"/>
          <w:marTop w:val="0"/>
          <w:marBottom w:val="0"/>
          <w:divBdr>
            <w:top w:val="none" w:sz="0" w:space="0" w:color="auto"/>
            <w:left w:val="none" w:sz="0" w:space="0" w:color="auto"/>
            <w:bottom w:val="none" w:sz="0" w:space="0" w:color="auto"/>
            <w:right w:val="none" w:sz="0" w:space="0" w:color="auto"/>
          </w:divBdr>
        </w:div>
        <w:div w:id="1031342138">
          <w:marLeft w:val="480"/>
          <w:marRight w:val="0"/>
          <w:marTop w:val="0"/>
          <w:marBottom w:val="0"/>
          <w:divBdr>
            <w:top w:val="none" w:sz="0" w:space="0" w:color="auto"/>
            <w:left w:val="none" w:sz="0" w:space="0" w:color="auto"/>
            <w:bottom w:val="none" w:sz="0" w:space="0" w:color="auto"/>
            <w:right w:val="none" w:sz="0" w:space="0" w:color="auto"/>
          </w:divBdr>
        </w:div>
        <w:div w:id="475343655">
          <w:marLeft w:val="480"/>
          <w:marRight w:val="0"/>
          <w:marTop w:val="0"/>
          <w:marBottom w:val="0"/>
          <w:divBdr>
            <w:top w:val="none" w:sz="0" w:space="0" w:color="auto"/>
            <w:left w:val="none" w:sz="0" w:space="0" w:color="auto"/>
            <w:bottom w:val="none" w:sz="0" w:space="0" w:color="auto"/>
            <w:right w:val="none" w:sz="0" w:space="0" w:color="auto"/>
          </w:divBdr>
        </w:div>
        <w:div w:id="740326870">
          <w:marLeft w:val="480"/>
          <w:marRight w:val="0"/>
          <w:marTop w:val="0"/>
          <w:marBottom w:val="0"/>
          <w:divBdr>
            <w:top w:val="none" w:sz="0" w:space="0" w:color="auto"/>
            <w:left w:val="none" w:sz="0" w:space="0" w:color="auto"/>
            <w:bottom w:val="none" w:sz="0" w:space="0" w:color="auto"/>
            <w:right w:val="none" w:sz="0" w:space="0" w:color="auto"/>
          </w:divBdr>
        </w:div>
        <w:div w:id="298267061">
          <w:marLeft w:val="480"/>
          <w:marRight w:val="0"/>
          <w:marTop w:val="0"/>
          <w:marBottom w:val="0"/>
          <w:divBdr>
            <w:top w:val="none" w:sz="0" w:space="0" w:color="auto"/>
            <w:left w:val="none" w:sz="0" w:space="0" w:color="auto"/>
            <w:bottom w:val="none" w:sz="0" w:space="0" w:color="auto"/>
            <w:right w:val="none" w:sz="0" w:space="0" w:color="auto"/>
          </w:divBdr>
        </w:div>
        <w:div w:id="87893533">
          <w:marLeft w:val="480"/>
          <w:marRight w:val="0"/>
          <w:marTop w:val="0"/>
          <w:marBottom w:val="0"/>
          <w:divBdr>
            <w:top w:val="none" w:sz="0" w:space="0" w:color="auto"/>
            <w:left w:val="none" w:sz="0" w:space="0" w:color="auto"/>
            <w:bottom w:val="none" w:sz="0" w:space="0" w:color="auto"/>
            <w:right w:val="none" w:sz="0" w:space="0" w:color="auto"/>
          </w:divBdr>
        </w:div>
        <w:div w:id="987247244">
          <w:marLeft w:val="480"/>
          <w:marRight w:val="0"/>
          <w:marTop w:val="0"/>
          <w:marBottom w:val="0"/>
          <w:divBdr>
            <w:top w:val="none" w:sz="0" w:space="0" w:color="auto"/>
            <w:left w:val="none" w:sz="0" w:space="0" w:color="auto"/>
            <w:bottom w:val="none" w:sz="0" w:space="0" w:color="auto"/>
            <w:right w:val="none" w:sz="0" w:space="0" w:color="auto"/>
          </w:divBdr>
        </w:div>
        <w:div w:id="1289431037">
          <w:marLeft w:val="480"/>
          <w:marRight w:val="0"/>
          <w:marTop w:val="0"/>
          <w:marBottom w:val="0"/>
          <w:divBdr>
            <w:top w:val="none" w:sz="0" w:space="0" w:color="auto"/>
            <w:left w:val="none" w:sz="0" w:space="0" w:color="auto"/>
            <w:bottom w:val="none" w:sz="0" w:space="0" w:color="auto"/>
            <w:right w:val="none" w:sz="0" w:space="0" w:color="auto"/>
          </w:divBdr>
        </w:div>
        <w:div w:id="125318728">
          <w:marLeft w:val="480"/>
          <w:marRight w:val="0"/>
          <w:marTop w:val="0"/>
          <w:marBottom w:val="0"/>
          <w:divBdr>
            <w:top w:val="none" w:sz="0" w:space="0" w:color="auto"/>
            <w:left w:val="none" w:sz="0" w:space="0" w:color="auto"/>
            <w:bottom w:val="none" w:sz="0" w:space="0" w:color="auto"/>
            <w:right w:val="none" w:sz="0" w:space="0" w:color="auto"/>
          </w:divBdr>
        </w:div>
        <w:div w:id="144470323">
          <w:marLeft w:val="480"/>
          <w:marRight w:val="0"/>
          <w:marTop w:val="0"/>
          <w:marBottom w:val="0"/>
          <w:divBdr>
            <w:top w:val="none" w:sz="0" w:space="0" w:color="auto"/>
            <w:left w:val="none" w:sz="0" w:space="0" w:color="auto"/>
            <w:bottom w:val="none" w:sz="0" w:space="0" w:color="auto"/>
            <w:right w:val="none" w:sz="0" w:space="0" w:color="auto"/>
          </w:divBdr>
        </w:div>
      </w:divsChild>
    </w:div>
    <w:div w:id="294991608">
      <w:bodyDiv w:val="1"/>
      <w:marLeft w:val="0"/>
      <w:marRight w:val="0"/>
      <w:marTop w:val="0"/>
      <w:marBottom w:val="0"/>
      <w:divBdr>
        <w:top w:val="none" w:sz="0" w:space="0" w:color="auto"/>
        <w:left w:val="none" w:sz="0" w:space="0" w:color="auto"/>
        <w:bottom w:val="none" w:sz="0" w:space="0" w:color="auto"/>
        <w:right w:val="none" w:sz="0" w:space="0" w:color="auto"/>
      </w:divBdr>
      <w:divsChild>
        <w:div w:id="1551265153">
          <w:marLeft w:val="480"/>
          <w:marRight w:val="0"/>
          <w:marTop w:val="0"/>
          <w:marBottom w:val="0"/>
          <w:divBdr>
            <w:top w:val="none" w:sz="0" w:space="0" w:color="auto"/>
            <w:left w:val="none" w:sz="0" w:space="0" w:color="auto"/>
            <w:bottom w:val="none" w:sz="0" w:space="0" w:color="auto"/>
            <w:right w:val="none" w:sz="0" w:space="0" w:color="auto"/>
          </w:divBdr>
        </w:div>
        <w:div w:id="3365706">
          <w:marLeft w:val="480"/>
          <w:marRight w:val="0"/>
          <w:marTop w:val="0"/>
          <w:marBottom w:val="0"/>
          <w:divBdr>
            <w:top w:val="none" w:sz="0" w:space="0" w:color="auto"/>
            <w:left w:val="none" w:sz="0" w:space="0" w:color="auto"/>
            <w:bottom w:val="none" w:sz="0" w:space="0" w:color="auto"/>
            <w:right w:val="none" w:sz="0" w:space="0" w:color="auto"/>
          </w:divBdr>
        </w:div>
        <w:div w:id="1768962817">
          <w:marLeft w:val="480"/>
          <w:marRight w:val="0"/>
          <w:marTop w:val="0"/>
          <w:marBottom w:val="0"/>
          <w:divBdr>
            <w:top w:val="none" w:sz="0" w:space="0" w:color="auto"/>
            <w:left w:val="none" w:sz="0" w:space="0" w:color="auto"/>
            <w:bottom w:val="none" w:sz="0" w:space="0" w:color="auto"/>
            <w:right w:val="none" w:sz="0" w:space="0" w:color="auto"/>
          </w:divBdr>
        </w:div>
        <w:div w:id="1381904825">
          <w:marLeft w:val="480"/>
          <w:marRight w:val="0"/>
          <w:marTop w:val="0"/>
          <w:marBottom w:val="0"/>
          <w:divBdr>
            <w:top w:val="none" w:sz="0" w:space="0" w:color="auto"/>
            <w:left w:val="none" w:sz="0" w:space="0" w:color="auto"/>
            <w:bottom w:val="none" w:sz="0" w:space="0" w:color="auto"/>
            <w:right w:val="none" w:sz="0" w:space="0" w:color="auto"/>
          </w:divBdr>
        </w:div>
        <w:div w:id="2082175193">
          <w:marLeft w:val="480"/>
          <w:marRight w:val="0"/>
          <w:marTop w:val="0"/>
          <w:marBottom w:val="0"/>
          <w:divBdr>
            <w:top w:val="none" w:sz="0" w:space="0" w:color="auto"/>
            <w:left w:val="none" w:sz="0" w:space="0" w:color="auto"/>
            <w:bottom w:val="none" w:sz="0" w:space="0" w:color="auto"/>
            <w:right w:val="none" w:sz="0" w:space="0" w:color="auto"/>
          </w:divBdr>
        </w:div>
        <w:div w:id="1253709418">
          <w:marLeft w:val="480"/>
          <w:marRight w:val="0"/>
          <w:marTop w:val="0"/>
          <w:marBottom w:val="0"/>
          <w:divBdr>
            <w:top w:val="none" w:sz="0" w:space="0" w:color="auto"/>
            <w:left w:val="none" w:sz="0" w:space="0" w:color="auto"/>
            <w:bottom w:val="none" w:sz="0" w:space="0" w:color="auto"/>
            <w:right w:val="none" w:sz="0" w:space="0" w:color="auto"/>
          </w:divBdr>
        </w:div>
        <w:div w:id="427774962">
          <w:marLeft w:val="480"/>
          <w:marRight w:val="0"/>
          <w:marTop w:val="0"/>
          <w:marBottom w:val="0"/>
          <w:divBdr>
            <w:top w:val="none" w:sz="0" w:space="0" w:color="auto"/>
            <w:left w:val="none" w:sz="0" w:space="0" w:color="auto"/>
            <w:bottom w:val="none" w:sz="0" w:space="0" w:color="auto"/>
            <w:right w:val="none" w:sz="0" w:space="0" w:color="auto"/>
          </w:divBdr>
        </w:div>
        <w:div w:id="1485471637">
          <w:marLeft w:val="480"/>
          <w:marRight w:val="0"/>
          <w:marTop w:val="0"/>
          <w:marBottom w:val="0"/>
          <w:divBdr>
            <w:top w:val="none" w:sz="0" w:space="0" w:color="auto"/>
            <w:left w:val="none" w:sz="0" w:space="0" w:color="auto"/>
            <w:bottom w:val="none" w:sz="0" w:space="0" w:color="auto"/>
            <w:right w:val="none" w:sz="0" w:space="0" w:color="auto"/>
          </w:divBdr>
        </w:div>
        <w:div w:id="644238367">
          <w:marLeft w:val="480"/>
          <w:marRight w:val="0"/>
          <w:marTop w:val="0"/>
          <w:marBottom w:val="0"/>
          <w:divBdr>
            <w:top w:val="none" w:sz="0" w:space="0" w:color="auto"/>
            <w:left w:val="none" w:sz="0" w:space="0" w:color="auto"/>
            <w:bottom w:val="none" w:sz="0" w:space="0" w:color="auto"/>
            <w:right w:val="none" w:sz="0" w:space="0" w:color="auto"/>
          </w:divBdr>
        </w:div>
        <w:div w:id="2050759614">
          <w:marLeft w:val="480"/>
          <w:marRight w:val="0"/>
          <w:marTop w:val="0"/>
          <w:marBottom w:val="0"/>
          <w:divBdr>
            <w:top w:val="none" w:sz="0" w:space="0" w:color="auto"/>
            <w:left w:val="none" w:sz="0" w:space="0" w:color="auto"/>
            <w:bottom w:val="none" w:sz="0" w:space="0" w:color="auto"/>
            <w:right w:val="none" w:sz="0" w:space="0" w:color="auto"/>
          </w:divBdr>
        </w:div>
        <w:div w:id="583417867">
          <w:marLeft w:val="480"/>
          <w:marRight w:val="0"/>
          <w:marTop w:val="0"/>
          <w:marBottom w:val="0"/>
          <w:divBdr>
            <w:top w:val="none" w:sz="0" w:space="0" w:color="auto"/>
            <w:left w:val="none" w:sz="0" w:space="0" w:color="auto"/>
            <w:bottom w:val="none" w:sz="0" w:space="0" w:color="auto"/>
            <w:right w:val="none" w:sz="0" w:space="0" w:color="auto"/>
          </w:divBdr>
        </w:div>
        <w:div w:id="898635354">
          <w:marLeft w:val="480"/>
          <w:marRight w:val="0"/>
          <w:marTop w:val="0"/>
          <w:marBottom w:val="0"/>
          <w:divBdr>
            <w:top w:val="none" w:sz="0" w:space="0" w:color="auto"/>
            <w:left w:val="none" w:sz="0" w:space="0" w:color="auto"/>
            <w:bottom w:val="none" w:sz="0" w:space="0" w:color="auto"/>
            <w:right w:val="none" w:sz="0" w:space="0" w:color="auto"/>
          </w:divBdr>
        </w:div>
        <w:div w:id="726417756">
          <w:marLeft w:val="480"/>
          <w:marRight w:val="0"/>
          <w:marTop w:val="0"/>
          <w:marBottom w:val="0"/>
          <w:divBdr>
            <w:top w:val="none" w:sz="0" w:space="0" w:color="auto"/>
            <w:left w:val="none" w:sz="0" w:space="0" w:color="auto"/>
            <w:bottom w:val="none" w:sz="0" w:space="0" w:color="auto"/>
            <w:right w:val="none" w:sz="0" w:space="0" w:color="auto"/>
          </w:divBdr>
        </w:div>
        <w:div w:id="1190337973">
          <w:marLeft w:val="480"/>
          <w:marRight w:val="0"/>
          <w:marTop w:val="0"/>
          <w:marBottom w:val="0"/>
          <w:divBdr>
            <w:top w:val="none" w:sz="0" w:space="0" w:color="auto"/>
            <w:left w:val="none" w:sz="0" w:space="0" w:color="auto"/>
            <w:bottom w:val="none" w:sz="0" w:space="0" w:color="auto"/>
            <w:right w:val="none" w:sz="0" w:space="0" w:color="auto"/>
          </w:divBdr>
        </w:div>
        <w:div w:id="959260874">
          <w:marLeft w:val="480"/>
          <w:marRight w:val="0"/>
          <w:marTop w:val="0"/>
          <w:marBottom w:val="0"/>
          <w:divBdr>
            <w:top w:val="none" w:sz="0" w:space="0" w:color="auto"/>
            <w:left w:val="none" w:sz="0" w:space="0" w:color="auto"/>
            <w:bottom w:val="none" w:sz="0" w:space="0" w:color="auto"/>
            <w:right w:val="none" w:sz="0" w:space="0" w:color="auto"/>
          </w:divBdr>
        </w:div>
        <w:div w:id="1414012977">
          <w:marLeft w:val="480"/>
          <w:marRight w:val="0"/>
          <w:marTop w:val="0"/>
          <w:marBottom w:val="0"/>
          <w:divBdr>
            <w:top w:val="none" w:sz="0" w:space="0" w:color="auto"/>
            <w:left w:val="none" w:sz="0" w:space="0" w:color="auto"/>
            <w:bottom w:val="none" w:sz="0" w:space="0" w:color="auto"/>
            <w:right w:val="none" w:sz="0" w:space="0" w:color="auto"/>
          </w:divBdr>
        </w:div>
        <w:div w:id="348139198">
          <w:marLeft w:val="480"/>
          <w:marRight w:val="0"/>
          <w:marTop w:val="0"/>
          <w:marBottom w:val="0"/>
          <w:divBdr>
            <w:top w:val="none" w:sz="0" w:space="0" w:color="auto"/>
            <w:left w:val="none" w:sz="0" w:space="0" w:color="auto"/>
            <w:bottom w:val="none" w:sz="0" w:space="0" w:color="auto"/>
            <w:right w:val="none" w:sz="0" w:space="0" w:color="auto"/>
          </w:divBdr>
        </w:div>
        <w:div w:id="1977489846">
          <w:marLeft w:val="480"/>
          <w:marRight w:val="0"/>
          <w:marTop w:val="0"/>
          <w:marBottom w:val="0"/>
          <w:divBdr>
            <w:top w:val="none" w:sz="0" w:space="0" w:color="auto"/>
            <w:left w:val="none" w:sz="0" w:space="0" w:color="auto"/>
            <w:bottom w:val="none" w:sz="0" w:space="0" w:color="auto"/>
            <w:right w:val="none" w:sz="0" w:space="0" w:color="auto"/>
          </w:divBdr>
        </w:div>
        <w:div w:id="2093089599">
          <w:marLeft w:val="480"/>
          <w:marRight w:val="0"/>
          <w:marTop w:val="0"/>
          <w:marBottom w:val="0"/>
          <w:divBdr>
            <w:top w:val="none" w:sz="0" w:space="0" w:color="auto"/>
            <w:left w:val="none" w:sz="0" w:space="0" w:color="auto"/>
            <w:bottom w:val="none" w:sz="0" w:space="0" w:color="auto"/>
            <w:right w:val="none" w:sz="0" w:space="0" w:color="auto"/>
          </w:divBdr>
        </w:div>
        <w:div w:id="72045346">
          <w:marLeft w:val="480"/>
          <w:marRight w:val="0"/>
          <w:marTop w:val="0"/>
          <w:marBottom w:val="0"/>
          <w:divBdr>
            <w:top w:val="none" w:sz="0" w:space="0" w:color="auto"/>
            <w:left w:val="none" w:sz="0" w:space="0" w:color="auto"/>
            <w:bottom w:val="none" w:sz="0" w:space="0" w:color="auto"/>
            <w:right w:val="none" w:sz="0" w:space="0" w:color="auto"/>
          </w:divBdr>
        </w:div>
        <w:div w:id="1818299102">
          <w:marLeft w:val="480"/>
          <w:marRight w:val="0"/>
          <w:marTop w:val="0"/>
          <w:marBottom w:val="0"/>
          <w:divBdr>
            <w:top w:val="none" w:sz="0" w:space="0" w:color="auto"/>
            <w:left w:val="none" w:sz="0" w:space="0" w:color="auto"/>
            <w:bottom w:val="none" w:sz="0" w:space="0" w:color="auto"/>
            <w:right w:val="none" w:sz="0" w:space="0" w:color="auto"/>
          </w:divBdr>
        </w:div>
        <w:div w:id="1382679161">
          <w:marLeft w:val="480"/>
          <w:marRight w:val="0"/>
          <w:marTop w:val="0"/>
          <w:marBottom w:val="0"/>
          <w:divBdr>
            <w:top w:val="none" w:sz="0" w:space="0" w:color="auto"/>
            <w:left w:val="none" w:sz="0" w:space="0" w:color="auto"/>
            <w:bottom w:val="none" w:sz="0" w:space="0" w:color="auto"/>
            <w:right w:val="none" w:sz="0" w:space="0" w:color="auto"/>
          </w:divBdr>
        </w:div>
        <w:div w:id="489030601">
          <w:marLeft w:val="480"/>
          <w:marRight w:val="0"/>
          <w:marTop w:val="0"/>
          <w:marBottom w:val="0"/>
          <w:divBdr>
            <w:top w:val="none" w:sz="0" w:space="0" w:color="auto"/>
            <w:left w:val="none" w:sz="0" w:space="0" w:color="auto"/>
            <w:bottom w:val="none" w:sz="0" w:space="0" w:color="auto"/>
            <w:right w:val="none" w:sz="0" w:space="0" w:color="auto"/>
          </w:divBdr>
        </w:div>
        <w:div w:id="1907760138">
          <w:marLeft w:val="480"/>
          <w:marRight w:val="0"/>
          <w:marTop w:val="0"/>
          <w:marBottom w:val="0"/>
          <w:divBdr>
            <w:top w:val="none" w:sz="0" w:space="0" w:color="auto"/>
            <w:left w:val="none" w:sz="0" w:space="0" w:color="auto"/>
            <w:bottom w:val="none" w:sz="0" w:space="0" w:color="auto"/>
            <w:right w:val="none" w:sz="0" w:space="0" w:color="auto"/>
          </w:divBdr>
        </w:div>
        <w:div w:id="228734049">
          <w:marLeft w:val="480"/>
          <w:marRight w:val="0"/>
          <w:marTop w:val="0"/>
          <w:marBottom w:val="0"/>
          <w:divBdr>
            <w:top w:val="none" w:sz="0" w:space="0" w:color="auto"/>
            <w:left w:val="none" w:sz="0" w:space="0" w:color="auto"/>
            <w:bottom w:val="none" w:sz="0" w:space="0" w:color="auto"/>
            <w:right w:val="none" w:sz="0" w:space="0" w:color="auto"/>
          </w:divBdr>
        </w:div>
      </w:divsChild>
    </w:div>
    <w:div w:id="307514894">
      <w:bodyDiv w:val="1"/>
      <w:marLeft w:val="0"/>
      <w:marRight w:val="0"/>
      <w:marTop w:val="0"/>
      <w:marBottom w:val="0"/>
      <w:divBdr>
        <w:top w:val="none" w:sz="0" w:space="0" w:color="auto"/>
        <w:left w:val="none" w:sz="0" w:space="0" w:color="auto"/>
        <w:bottom w:val="none" w:sz="0" w:space="0" w:color="auto"/>
        <w:right w:val="none" w:sz="0" w:space="0" w:color="auto"/>
      </w:divBdr>
      <w:divsChild>
        <w:div w:id="340158319">
          <w:marLeft w:val="480"/>
          <w:marRight w:val="0"/>
          <w:marTop w:val="0"/>
          <w:marBottom w:val="0"/>
          <w:divBdr>
            <w:top w:val="none" w:sz="0" w:space="0" w:color="auto"/>
            <w:left w:val="none" w:sz="0" w:space="0" w:color="auto"/>
            <w:bottom w:val="none" w:sz="0" w:space="0" w:color="auto"/>
            <w:right w:val="none" w:sz="0" w:space="0" w:color="auto"/>
          </w:divBdr>
        </w:div>
        <w:div w:id="707876480">
          <w:marLeft w:val="480"/>
          <w:marRight w:val="0"/>
          <w:marTop w:val="0"/>
          <w:marBottom w:val="0"/>
          <w:divBdr>
            <w:top w:val="none" w:sz="0" w:space="0" w:color="auto"/>
            <w:left w:val="none" w:sz="0" w:space="0" w:color="auto"/>
            <w:bottom w:val="none" w:sz="0" w:space="0" w:color="auto"/>
            <w:right w:val="none" w:sz="0" w:space="0" w:color="auto"/>
          </w:divBdr>
        </w:div>
        <w:div w:id="98768407">
          <w:marLeft w:val="480"/>
          <w:marRight w:val="0"/>
          <w:marTop w:val="0"/>
          <w:marBottom w:val="0"/>
          <w:divBdr>
            <w:top w:val="none" w:sz="0" w:space="0" w:color="auto"/>
            <w:left w:val="none" w:sz="0" w:space="0" w:color="auto"/>
            <w:bottom w:val="none" w:sz="0" w:space="0" w:color="auto"/>
            <w:right w:val="none" w:sz="0" w:space="0" w:color="auto"/>
          </w:divBdr>
        </w:div>
        <w:div w:id="1153718525">
          <w:marLeft w:val="480"/>
          <w:marRight w:val="0"/>
          <w:marTop w:val="0"/>
          <w:marBottom w:val="0"/>
          <w:divBdr>
            <w:top w:val="none" w:sz="0" w:space="0" w:color="auto"/>
            <w:left w:val="none" w:sz="0" w:space="0" w:color="auto"/>
            <w:bottom w:val="none" w:sz="0" w:space="0" w:color="auto"/>
            <w:right w:val="none" w:sz="0" w:space="0" w:color="auto"/>
          </w:divBdr>
        </w:div>
        <w:div w:id="347801814">
          <w:marLeft w:val="480"/>
          <w:marRight w:val="0"/>
          <w:marTop w:val="0"/>
          <w:marBottom w:val="0"/>
          <w:divBdr>
            <w:top w:val="none" w:sz="0" w:space="0" w:color="auto"/>
            <w:left w:val="none" w:sz="0" w:space="0" w:color="auto"/>
            <w:bottom w:val="none" w:sz="0" w:space="0" w:color="auto"/>
            <w:right w:val="none" w:sz="0" w:space="0" w:color="auto"/>
          </w:divBdr>
        </w:div>
        <w:div w:id="1769545657">
          <w:marLeft w:val="480"/>
          <w:marRight w:val="0"/>
          <w:marTop w:val="0"/>
          <w:marBottom w:val="0"/>
          <w:divBdr>
            <w:top w:val="none" w:sz="0" w:space="0" w:color="auto"/>
            <w:left w:val="none" w:sz="0" w:space="0" w:color="auto"/>
            <w:bottom w:val="none" w:sz="0" w:space="0" w:color="auto"/>
            <w:right w:val="none" w:sz="0" w:space="0" w:color="auto"/>
          </w:divBdr>
        </w:div>
        <w:div w:id="1490438178">
          <w:marLeft w:val="480"/>
          <w:marRight w:val="0"/>
          <w:marTop w:val="0"/>
          <w:marBottom w:val="0"/>
          <w:divBdr>
            <w:top w:val="none" w:sz="0" w:space="0" w:color="auto"/>
            <w:left w:val="none" w:sz="0" w:space="0" w:color="auto"/>
            <w:bottom w:val="none" w:sz="0" w:space="0" w:color="auto"/>
            <w:right w:val="none" w:sz="0" w:space="0" w:color="auto"/>
          </w:divBdr>
        </w:div>
        <w:div w:id="448624199">
          <w:marLeft w:val="480"/>
          <w:marRight w:val="0"/>
          <w:marTop w:val="0"/>
          <w:marBottom w:val="0"/>
          <w:divBdr>
            <w:top w:val="none" w:sz="0" w:space="0" w:color="auto"/>
            <w:left w:val="none" w:sz="0" w:space="0" w:color="auto"/>
            <w:bottom w:val="none" w:sz="0" w:space="0" w:color="auto"/>
            <w:right w:val="none" w:sz="0" w:space="0" w:color="auto"/>
          </w:divBdr>
        </w:div>
        <w:div w:id="191234638">
          <w:marLeft w:val="480"/>
          <w:marRight w:val="0"/>
          <w:marTop w:val="0"/>
          <w:marBottom w:val="0"/>
          <w:divBdr>
            <w:top w:val="none" w:sz="0" w:space="0" w:color="auto"/>
            <w:left w:val="none" w:sz="0" w:space="0" w:color="auto"/>
            <w:bottom w:val="none" w:sz="0" w:space="0" w:color="auto"/>
            <w:right w:val="none" w:sz="0" w:space="0" w:color="auto"/>
          </w:divBdr>
        </w:div>
        <w:div w:id="845943586">
          <w:marLeft w:val="480"/>
          <w:marRight w:val="0"/>
          <w:marTop w:val="0"/>
          <w:marBottom w:val="0"/>
          <w:divBdr>
            <w:top w:val="none" w:sz="0" w:space="0" w:color="auto"/>
            <w:left w:val="none" w:sz="0" w:space="0" w:color="auto"/>
            <w:bottom w:val="none" w:sz="0" w:space="0" w:color="auto"/>
            <w:right w:val="none" w:sz="0" w:space="0" w:color="auto"/>
          </w:divBdr>
        </w:div>
        <w:div w:id="1790054057">
          <w:marLeft w:val="480"/>
          <w:marRight w:val="0"/>
          <w:marTop w:val="0"/>
          <w:marBottom w:val="0"/>
          <w:divBdr>
            <w:top w:val="none" w:sz="0" w:space="0" w:color="auto"/>
            <w:left w:val="none" w:sz="0" w:space="0" w:color="auto"/>
            <w:bottom w:val="none" w:sz="0" w:space="0" w:color="auto"/>
            <w:right w:val="none" w:sz="0" w:space="0" w:color="auto"/>
          </w:divBdr>
        </w:div>
        <w:div w:id="1029141911">
          <w:marLeft w:val="480"/>
          <w:marRight w:val="0"/>
          <w:marTop w:val="0"/>
          <w:marBottom w:val="0"/>
          <w:divBdr>
            <w:top w:val="none" w:sz="0" w:space="0" w:color="auto"/>
            <w:left w:val="none" w:sz="0" w:space="0" w:color="auto"/>
            <w:bottom w:val="none" w:sz="0" w:space="0" w:color="auto"/>
            <w:right w:val="none" w:sz="0" w:space="0" w:color="auto"/>
          </w:divBdr>
        </w:div>
        <w:div w:id="916940457">
          <w:marLeft w:val="480"/>
          <w:marRight w:val="0"/>
          <w:marTop w:val="0"/>
          <w:marBottom w:val="0"/>
          <w:divBdr>
            <w:top w:val="none" w:sz="0" w:space="0" w:color="auto"/>
            <w:left w:val="none" w:sz="0" w:space="0" w:color="auto"/>
            <w:bottom w:val="none" w:sz="0" w:space="0" w:color="auto"/>
            <w:right w:val="none" w:sz="0" w:space="0" w:color="auto"/>
          </w:divBdr>
        </w:div>
        <w:div w:id="337077993">
          <w:marLeft w:val="480"/>
          <w:marRight w:val="0"/>
          <w:marTop w:val="0"/>
          <w:marBottom w:val="0"/>
          <w:divBdr>
            <w:top w:val="none" w:sz="0" w:space="0" w:color="auto"/>
            <w:left w:val="none" w:sz="0" w:space="0" w:color="auto"/>
            <w:bottom w:val="none" w:sz="0" w:space="0" w:color="auto"/>
            <w:right w:val="none" w:sz="0" w:space="0" w:color="auto"/>
          </w:divBdr>
        </w:div>
        <w:div w:id="2118795889">
          <w:marLeft w:val="480"/>
          <w:marRight w:val="0"/>
          <w:marTop w:val="0"/>
          <w:marBottom w:val="0"/>
          <w:divBdr>
            <w:top w:val="none" w:sz="0" w:space="0" w:color="auto"/>
            <w:left w:val="none" w:sz="0" w:space="0" w:color="auto"/>
            <w:bottom w:val="none" w:sz="0" w:space="0" w:color="auto"/>
            <w:right w:val="none" w:sz="0" w:space="0" w:color="auto"/>
          </w:divBdr>
        </w:div>
        <w:div w:id="546527340">
          <w:marLeft w:val="480"/>
          <w:marRight w:val="0"/>
          <w:marTop w:val="0"/>
          <w:marBottom w:val="0"/>
          <w:divBdr>
            <w:top w:val="none" w:sz="0" w:space="0" w:color="auto"/>
            <w:left w:val="none" w:sz="0" w:space="0" w:color="auto"/>
            <w:bottom w:val="none" w:sz="0" w:space="0" w:color="auto"/>
            <w:right w:val="none" w:sz="0" w:space="0" w:color="auto"/>
          </w:divBdr>
        </w:div>
        <w:div w:id="991058109">
          <w:marLeft w:val="480"/>
          <w:marRight w:val="0"/>
          <w:marTop w:val="0"/>
          <w:marBottom w:val="0"/>
          <w:divBdr>
            <w:top w:val="none" w:sz="0" w:space="0" w:color="auto"/>
            <w:left w:val="none" w:sz="0" w:space="0" w:color="auto"/>
            <w:bottom w:val="none" w:sz="0" w:space="0" w:color="auto"/>
            <w:right w:val="none" w:sz="0" w:space="0" w:color="auto"/>
          </w:divBdr>
        </w:div>
        <w:div w:id="2103722244">
          <w:marLeft w:val="480"/>
          <w:marRight w:val="0"/>
          <w:marTop w:val="0"/>
          <w:marBottom w:val="0"/>
          <w:divBdr>
            <w:top w:val="none" w:sz="0" w:space="0" w:color="auto"/>
            <w:left w:val="none" w:sz="0" w:space="0" w:color="auto"/>
            <w:bottom w:val="none" w:sz="0" w:space="0" w:color="auto"/>
            <w:right w:val="none" w:sz="0" w:space="0" w:color="auto"/>
          </w:divBdr>
        </w:div>
        <w:div w:id="1601983664">
          <w:marLeft w:val="480"/>
          <w:marRight w:val="0"/>
          <w:marTop w:val="0"/>
          <w:marBottom w:val="0"/>
          <w:divBdr>
            <w:top w:val="none" w:sz="0" w:space="0" w:color="auto"/>
            <w:left w:val="none" w:sz="0" w:space="0" w:color="auto"/>
            <w:bottom w:val="none" w:sz="0" w:space="0" w:color="auto"/>
            <w:right w:val="none" w:sz="0" w:space="0" w:color="auto"/>
          </w:divBdr>
        </w:div>
        <w:div w:id="1223759965">
          <w:marLeft w:val="480"/>
          <w:marRight w:val="0"/>
          <w:marTop w:val="0"/>
          <w:marBottom w:val="0"/>
          <w:divBdr>
            <w:top w:val="none" w:sz="0" w:space="0" w:color="auto"/>
            <w:left w:val="none" w:sz="0" w:space="0" w:color="auto"/>
            <w:bottom w:val="none" w:sz="0" w:space="0" w:color="auto"/>
            <w:right w:val="none" w:sz="0" w:space="0" w:color="auto"/>
          </w:divBdr>
        </w:div>
        <w:div w:id="1820031518">
          <w:marLeft w:val="480"/>
          <w:marRight w:val="0"/>
          <w:marTop w:val="0"/>
          <w:marBottom w:val="0"/>
          <w:divBdr>
            <w:top w:val="none" w:sz="0" w:space="0" w:color="auto"/>
            <w:left w:val="none" w:sz="0" w:space="0" w:color="auto"/>
            <w:bottom w:val="none" w:sz="0" w:space="0" w:color="auto"/>
            <w:right w:val="none" w:sz="0" w:space="0" w:color="auto"/>
          </w:divBdr>
        </w:div>
        <w:div w:id="2127037576">
          <w:marLeft w:val="480"/>
          <w:marRight w:val="0"/>
          <w:marTop w:val="0"/>
          <w:marBottom w:val="0"/>
          <w:divBdr>
            <w:top w:val="none" w:sz="0" w:space="0" w:color="auto"/>
            <w:left w:val="none" w:sz="0" w:space="0" w:color="auto"/>
            <w:bottom w:val="none" w:sz="0" w:space="0" w:color="auto"/>
            <w:right w:val="none" w:sz="0" w:space="0" w:color="auto"/>
          </w:divBdr>
        </w:div>
        <w:div w:id="1207839337">
          <w:marLeft w:val="480"/>
          <w:marRight w:val="0"/>
          <w:marTop w:val="0"/>
          <w:marBottom w:val="0"/>
          <w:divBdr>
            <w:top w:val="none" w:sz="0" w:space="0" w:color="auto"/>
            <w:left w:val="none" w:sz="0" w:space="0" w:color="auto"/>
            <w:bottom w:val="none" w:sz="0" w:space="0" w:color="auto"/>
            <w:right w:val="none" w:sz="0" w:space="0" w:color="auto"/>
          </w:divBdr>
        </w:div>
        <w:div w:id="220482618">
          <w:marLeft w:val="480"/>
          <w:marRight w:val="0"/>
          <w:marTop w:val="0"/>
          <w:marBottom w:val="0"/>
          <w:divBdr>
            <w:top w:val="none" w:sz="0" w:space="0" w:color="auto"/>
            <w:left w:val="none" w:sz="0" w:space="0" w:color="auto"/>
            <w:bottom w:val="none" w:sz="0" w:space="0" w:color="auto"/>
            <w:right w:val="none" w:sz="0" w:space="0" w:color="auto"/>
          </w:divBdr>
        </w:div>
      </w:divsChild>
    </w:div>
    <w:div w:id="349844235">
      <w:bodyDiv w:val="1"/>
      <w:marLeft w:val="0"/>
      <w:marRight w:val="0"/>
      <w:marTop w:val="0"/>
      <w:marBottom w:val="0"/>
      <w:divBdr>
        <w:top w:val="none" w:sz="0" w:space="0" w:color="auto"/>
        <w:left w:val="none" w:sz="0" w:space="0" w:color="auto"/>
        <w:bottom w:val="none" w:sz="0" w:space="0" w:color="auto"/>
        <w:right w:val="none" w:sz="0" w:space="0" w:color="auto"/>
      </w:divBdr>
      <w:divsChild>
        <w:div w:id="845902635">
          <w:marLeft w:val="480"/>
          <w:marRight w:val="0"/>
          <w:marTop w:val="0"/>
          <w:marBottom w:val="0"/>
          <w:divBdr>
            <w:top w:val="none" w:sz="0" w:space="0" w:color="auto"/>
            <w:left w:val="none" w:sz="0" w:space="0" w:color="auto"/>
            <w:bottom w:val="none" w:sz="0" w:space="0" w:color="auto"/>
            <w:right w:val="none" w:sz="0" w:space="0" w:color="auto"/>
          </w:divBdr>
        </w:div>
        <w:div w:id="1688560917">
          <w:marLeft w:val="480"/>
          <w:marRight w:val="0"/>
          <w:marTop w:val="0"/>
          <w:marBottom w:val="0"/>
          <w:divBdr>
            <w:top w:val="none" w:sz="0" w:space="0" w:color="auto"/>
            <w:left w:val="none" w:sz="0" w:space="0" w:color="auto"/>
            <w:bottom w:val="none" w:sz="0" w:space="0" w:color="auto"/>
            <w:right w:val="none" w:sz="0" w:space="0" w:color="auto"/>
          </w:divBdr>
        </w:div>
        <w:div w:id="1771656806">
          <w:marLeft w:val="480"/>
          <w:marRight w:val="0"/>
          <w:marTop w:val="0"/>
          <w:marBottom w:val="0"/>
          <w:divBdr>
            <w:top w:val="none" w:sz="0" w:space="0" w:color="auto"/>
            <w:left w:val="none" w:sz="0" w:space="0" w:color="auto"/>
            <w:bottom w:val="none" w:sz="0" w:space="0" w:color="auto"/>
            <w:right w:val="none" w:sz="0" w:space="0" w:color="auto"/>
          </w:divBdr>
        </w:div>
        <w:div w:id="994265638">
          <w:marLeft w:val="480"/>
          <w:marRight w:val="0"/>
          <w:marTop w:val="0"/>
          <w:marBottom w:val="0"/>
          <w:divBdr>
            <w:top w:val="none" w:sz="0" w:space="0" w:color="auto"/>
            <w:left w:val="none" w:sz="0" w:space="0" w:color="auto"/>
            <w:bottom w:val="none" w:sz="0" w:space="0" w:color="auto"/>
            <w:right w:val="none" w:sz="0" w:space="0" w:color="auto"/>
          </w:divBdr>
        </w:div>
        <w:div w:id="28998537">
          <w:marLeft w:val="480"/>
          <w:marRight w:val="0"/>
          <w:marTop w:val="0"/>
          <w:marBottom w:val="0"/>
          <w:divBdr>
            <w:top w:val="none" w:sz="0" w:space="0" w:color="auto"/>
            <w:left w:val="none" w:sz="0" w:space="0" w:color="auto"/>
            <w:bottom w:val="none" w:sz="0" w:space="0" w:color="auto"/>
            <w:right w:val="none" w:sz="0" w:space="0" w:color="auto"/>
          </w:divBdr>
        </w:div>
        <w:div w:id="1125269731">
          <w:marLeft w:val="480"/>
          <w:marRight w:val="0"/>
          <w:marTop w:val="0"/>
          <w:marBottom w:val="0"/>
          <w:divBdr>
            <w:top w:val="none" w:sz="0" w:space="0" w:color="auto"/>
            <w:left w:val="none" w:sz="0" w:space="0" w:color="auto"/>
            <w:bottom w:val="none" w:sz="0" w:space="0" w:color="auto"/>
            <w:right w:val="none" w:sz="0" w:space="0" w:color="auto"/>
          </w:divBdr>
        </w:div>
        <w:div w:id="1083137378">
          <w:marLeft w:val="480"/>
          <w:marRight w:val="0"/>
          <w:marTop w:val="0"/>
          <w:marBottom w:val="0"/>
          <w:divBdr>
            <w:top w:val="none" w:sz="0" w:space="0" w:color="auto"/>
            <w:left w:val="none" w:sz="0" w:space="0" w:color="auto"/>
            <w:bottom w:val="none" w:sz="0" w:space="0" w:color="auto"/>
            <w:right w:val="none" w:sz="0" w:space="0" w:color="auto"/>
          </w:divBdr>
        </w:div>
        <w:div w:id="1030952046">
          <w:marLeft w:val="480"/>
          <w:marRight w:val="0"/>
          <w:marTop w:val="0"/>
          <w:marBottom w:val="0"/>
          <w:divBdr>
            <w:top w:val="none" w:sz="0" w:space="0" w:color="auto"/>
            <w:left w:val="none" w:sz="0" w:space="0" w:color="auto"/>
            <w:bottom w:val="none" w:sz="0" w:space="0" w:color="auto"/>
            <w:right w:val="none" w:sz="0" w:space="0" w:color="auto"/>
          </w:divBdr>
        </w:div>
        <w:div w:id="1699700463">
          <w:marLeft w:val="480"/>
          <w:marRight w:val="0"/>
          <w:marTop w:val="0"/>
          <w:marBottom w:val="0"/>
          <w:divBdr>
            <w:top w:val="none" w:sz="0" w:space="0" w:color="auto"/>
            <w:left w:val="none" w:sz="0" w:space="0" w:color="auto"/>
            <w:bottom w:val="none" w:sz="0" w:space="0" w:color="auto"/>
            <w:right w:val="none" w:sz="0" w:space="0" w:color="auto"/>
          </w:divBdr>
        </w:div>
        <w:div w:id="1692759375">
          <w:marLeft w:val="480"/>
          <w:marRight w:val="0"/>
          <w:marTop w:val="0"/>
          <w:marBottom w:val="0"/>
          <w:divBdr>
            <w:top w:val="none" w:sz="0" w:space="0" w:color="auto"/>
            <w:left w:val="none" w:sz="0" w:space="0" w:color="auto"/>
            <w:bottom w:val="none" w:sz="0" w:space="0" w:color="auto"/>
            <w:right w:val="none" w:sz="0" w:space="0" w:color="auto"/>
          </w:divBdr>
        </w:div>
        <w:div w:id="1406683260">
          <w:marLeft w:val="480"/>
          <w:marRight w:val="0"/>
          <w:marTop w:val="0"/>
          <w:marBottom w:val="0"/>
          <w:divBdr>
            <w:top w:val="none" w:sz="0" w:space="0" w:color="auto"/>
            <w:left w:val="none" w:sz="0" w:space="0" w:color="auto"/>
            <w:bottom w:val="none" w:sz="0" w:space="0" w:color="auto"/>
            <w:right w:val="none" w:sz="0" w:space="0" w:color="auto"/>
          </w:divBdr>
        </w:div>
        <w:div w:id="2101559629">
          <w:marLeft w:val="480"/>
          <w:marRight w:val="0"/>
          <w:marTop w:val="0"/>
          <w:marBottom w:val="0"/>
          <w:divBdr>
            <w:top w:val="none" w:sz="0" w:space="0" w:color="auto"/>
            <w:left w:val="none" w:sz="0" w:space="0" w:color="auto"/>
            <w:bottom w:val="none" w:sz="0" w:space="0" w:color="auto"/>
            <w:right w:val="none" w:sz="0" w:space="0" w:color="auto"/>
          </w:divBdr>
        </w:div>
        <w:div w:id="450829543">
          <w:marLeft w:val="480"/>
          <w:marRight w:val="0"/>
          <w:marTop w:val="0"/>
          <w:marBottom w:val="0"/>
          <w:divBdr>
            <w:top w:val="none" w:sz="0" w:space="0" w:color="auto"/>
            <w:left w:val="none" w:sz="0" w:space="0" w:color="auto"/>
            <w:bottom w:val="none" w:sz="0" w:space="0" w:color="auto"/>
            <w:right w:val="none" w:sz="0" w:space="0" w:color="auto"/>
          </w:divBdr>
        </w:div>
        <w:div w:id="640303725">
          <w:marLeft w:val="480"/>
          <w:marRight w:val="0"/>
          <w:marTop w:val="0"/>
          <w:marBottom w:val="0"/>
          <w:divBdr>
            <w:top w:val="none" w:sz="0" w:space="0" w:color="auto"/>
            <w:left w:val="none" w:sz="0" w:space="0" w:color="auto"/>
            <w:bottom w:val="none" w:sz="0" w:space="0" w:color="auto"/>
            <w:right w:val="none" w:sz="0" w:space="0" w:color="auto"/>
          </w:divBdr>
        </w:div>
        <w:div w:id="2126269196">
          <w:marLeft w:val="480"/>
          <w:marRight w:val="0"/>
          <w:marTop w:val="0"/>
          <w:marBottom w:val="0"/>
          <w:divBdr>
            <w:top w:val="none" w:sz="0" w:space="0" w:color="auto"/>
            <w:left w:val="none" w:sz="0" w:space="0" w:color="auto"/>
            <w:bottom w:val="none" w:sz="0" w:space="0" w:color="auto"/>
            <w:right w:val="none" w:sz="0" w:space="0" w:color="auto"/>
          </w:divBdr>
        </w:div>
        <w:div w:id="1970550153">
          <w:marLeft w:val="480"/>
          <w:marRight w:val="0"/>
          <w:marTop w:val="0"/>
          <w:marBottom w:val="0"/>
          <w:divBdr>
            <w:top w:val="none" w:sz="0" w:space="0" w:color="auto"/>
            <w:left w:val="none" w:sz="0" w:space="0" w:color="auto"/>
            <w:bottom w:val="none" w:sz="0" w:space="0" w:color="auto"/>
            <w:right w:val="none" w:sz="0" w:space="0" w:color="auto"/>
          </w:divBdr>
        </w:div>
        <w:div w:id="2065448100">
          <w:marLeft w:val="480"/>
          <w:marRight w:val="0"/>
          <w:marTop w:val="0"/>
          <w:marBottom w:val="0"/>
          <w:divBdr>
            <w:top w:val="none" w:sz="0" w:space="0" w:color="auto"/>
            <w:left w:val="none" w:sz="0" w:space="0" w:color="auto"/>
            <w:bottom w:val="none" w:sz="0" w:space="0" w:color="auto"/>
            <w:right w:val="none" w:sz="0" w:space="0" w:color="auto"/>
          </w:divBdr>
        </w:div>
        <w:div w:id="599408295">
          <w:marLeft w:val="480"/>
          <w:marRight w:val="0"/>
          <w:marTop w:val="0"/>
          <w:marBottom w:val="0"/>
          <w:divBdr>
            <w:top w:val="none" w:sz="0" w:space="0" w:color="auto"/>
            <w:left w:val="none" w:sz="0" w:space="0" w:color="auto"/>
            <w:bottom w:val="none" w:sz="0" w:space="0" w:color="auto"/>
            <w:right w:val="none" w:sz="0" w:space="0" w:color="auto"/>
          </w:divBdr>
        </w:div>
        <w:div w:id="100534245">
          <w:marLeft w:val="480"/>
          <w:marRight w:val="0"/>
          <w:marTop w:val="0"/>
          <w:marBottom w:val="0"/>
          <w:divBdr>
            <w:top w:val="none" w:sz="0" w:space="0" w:color="auto"/>
            <w:left w:val="none" w:sz="0" w:space="0" w:color="auto"/>
            <w:bottom w:val="none" w:sz="0" w:space="0" w:color="auto"/>
            <w:right w:val="none" w:sz="0" w:space="0" w:color="auto"/>
          </w:divBdr>
        </w:div>
        <w:div w:id="822158413">
          <w:marLeft w:val="480"/>
          <w:marRight w:val="0"/>
          <w:marTop w:val="0"/>
          <w:marBottom w:val="0"/>
          <w:divBdr>
            <w:top w:val="none" w:sz="0" w:space="0" w:color="auto"/>
            <w:left w:val="none" w:sz="0" w:space="0" w:color="auto"/>
            <w:bottom w:val="none" w:sz="0" w:space="0" w:color="auto"/>
            <w:right w:val="none" w:sz="0" w:space="0" w:color="auto"/>
          </w:divBdr>
        </w:div>
      </w:divsChild>
    </w:div>
    <w:div w:id="365831306">
      <w:bodyDiv w:val="1"/>
      <w:marLeft w:val="0"/>
      <w:marRight w:val="0"/>
      <w:marTop w:val="0"/>
      <w:marBottom w:val="0"/>
      <w:divBdr>
        <w:top w:val="none" w:sz="0" w:space="0" w:color="auto"/>
        <w:left w:val="none" w:sz="0" w:space="0" w:color="auto"/>
        <w:bottom w:val="none" w:sz="0" w:space="0" w:color="auto"/>
        <w:right w:val="none" w:sz="0" w:space="0" w:color="auto"/>
      </w:divBdr>
      <w:divsChild>
        <w:div w:id="1090934021">
          <w:marLeft w:val="480"/>
          <w:marRight w:val="0"/>
          <w:marTop w:val="0"/>
          <w:marBottom w:val="0"/>
          <w:divBdr>
            <w:top w:val="none" w:sz="0" w:space="0" w:color="auto"/>
            <w:left w:val="none" w:sz="0" w:space="0" w:color="auto"/>
            <w:bottom w:val="none" w:sz="0" w:space="0" w:color="auto"/>
            <w:right w:val="none" w:sz="0" w:space="0" w:color="auto"/>
          </w:divBdr>
        </w:div>
        <w:div w:id="1029835527">
          <w:marLeft w:val="480"/>
          <w:marRight w:val="0"/>
          <w:marTop w:val="0"/>
          <w:marBottom w:val="0"/>
          <w:divBdr>
            <w:top w:val="none" w:sz="0" w:space="0" w:color="auto"/>
            <w:left w:val="none" w:sz="0" w:space="0" w:color="auto"/>
            <w:bottom w:val="none" w:sz="0" w:space="0" w:color="auto"/>
            <w:right w:val="none" w:sz="0" w:space="0" w:color="auto"/>
          </w:divBdr>
        </w:div>
        <w:div w:id="567039044">
          <w:marLeft w:val="480"/>
          <w:marRight w:val="0"/>
          <w:marTop w:val="0"/>
          <w:marBottom w:val="0"/>
          <w:divBdr>
            <w:top w:val="none" w:sz="0" w:space="0" w:color="auto"/>
            <w:left w:val="none" w:sz="0" w:space="0" w:color="auto"/>
            <w:bottom w:val="none" w:sz="0" w:space="0" w:color="auto"/>
            <w:right w:val="none" w:sz="0" w:space="0" w:color="auto"/>
          </w:divBdr>
        </w:div>
        <w:div w:id="1332030028">
          <w:marLeft w:val="480"/>
          <w:marRight w:val="0"/>
          <w:marTop w:val="0"/>
          <w:marBottom w:val="0"/>
          <w:divBdr>
            <w:top w:val="none" w:sz="0" w:space="0" w:color="auto"/>
            <w:left w:val="none" w:sz="0" w:space="0" w:color="auto"/>
            <w:bottom w:val="none" w:sz="0" w:space="0" w:color="auto"/>
            <w:right w:val="none" w:sz="0" w:space="0" w:color="auto"/>
          </w:divBdr>
        </w:div>
        <w:div w:id="1287470752">
          <w:marLeft w:val="480"/>
          <w:marRight w:val="0"/>
          <w:marTop w:val="0"/>
          <w:marBottom w:val="0"/>
          <w:divBdr>
            <w:top w:val="none" w:sz="0" w:space="0" w:color="auto"/>
            <w:left w:val="none" w:sz="0" w:space="0" w:color="auto"/>
            <w:bottom w:val="none" w:sz="0" w:space="0" w:color="auto"/>
            <w:right w:val="none" w:sz="0" w:space="0" w:color="auto"/>
          </w:divBdr>
        </w:div>
        <w:div w:id="265890916">
          <w:marLeft w:val="480"/>
          <w:marRight w:val="0"/>
          <w:marTop w:val="0"/>
          <w:marBottom w:val="0"/>
          <w:divBdr>
            <w:top w:val="none" w:sz="0" w:space="0" w:color="auto"/>
            <w:left w:val="none" w:sz="0" w:space="0" w:color="auto"/>
            <w:bottom w:val="none" w:sz="0" w:space="0" w:color="auto"/>
            <w:right w:val="none" w:sz="0" w:space="0" w:color="auto"/>
          </w:divBdr>
        </w:div>
        <w:div w:id="229658764">
          <w:marLeft w:val="480"/>
          <w:marRight w:val="0"/>
          <w:marTop w:val="0"/>
          <w:marBottom w:val="0"/>
          <w:divBdr>
            <w:top w:val="none" w:sz="0" w:space="0" w:color="auto"/>
            <w:left w:val="none" w:sz="0" w:space="0" w:color="auto"/>
            <w:bottom w:val="none" w:sz="0" w:space="0" w:color="auto"/>
            <w:right w:val="none" w:sz="0" w:space="0" w:color="auto"/>
          </w:divBdr>
        </w:div>
        <w:div w:id="541553055">
          <w:marLeft w:val="480"/>
          <w:marRight w:val="0"/>
          <w:marTop w:val="0"/>
          <w:marBottom w:val="0"/>
          <w:divBdr>
            <w:top w:val="none" w:sz="0" w:space="0" w:color="auto"/>
            <w:left w:val="none" w:sz="0" w:space="0" w:color="auto"/>
            <w:bottom w:val="none" w:sz="0" w:space="0" w:color="auto"/>
            <w:right w:val="none" w:sz="0" w:space="0" w:color="auto"/>
          </w:divBdr>
        </w:div>
        <w:div w:id="28382695">
          <w:marLeft w:val="480"/>
          <w:marRight w:val="0"/>
          <w:marTop w:val="0"/>
          <w:marBottom w:val="0"/>
          <w:divBdr>
            <w:top w:val="none" w:sz="0" w:space="0" w:color="auto"/>
            <w:left w:val="none" w:sz="0" w:space="0" w:color="auto"/>
            <w:bottom w:val="none" w:sz="0" w:space="0" w:color="auto"/>
            <w:right w:val="none" w:sz="0" w:space="0" w:color="auto"/>
          </w:divBdr>
        </w:div>
        <w:div w:id="982153215">
          <w:marLeft w:val="480"/>
          <w:marRight w:val="0"/>
          <w:marTop w:val="0"/>
          <w:marBottom w:val="0"/>
          <w:divBdr>
            <w:top w:val="none" w:sz="0" w:space="0" w:color="auto"/>
            <w:left w:val="none" w:sz="0" w:space="0" w:color="auto"/>
            <w:bottom w:val="none" w:sz="0" w:space="0" w:color="auto"/>
            <w:right w:val="none" w:sz="0" w:space="0" w:color="auto"/>
          </w:divBdr>
        </w:div>
        <w:div w:id="302778038">
          <w:marLeft w:val="480"/>
          <w:marRight w:val="0"/>
          <w:marTop w:val="0"/>
          <w:marBottom w:val="0"/>
          <w:divBdr>
            <w:top w:val="none" w:sz="0" w:space="0" w:color="auto"/>
            <w:left w:val="none" w:sz="0" w:space="0" w:color="auto"/>
            <w:bottom w:val="none" w:sz="0" w:space="0" w:color="auto"/>
            <w:right w:val="none" w:sz="0" w:space="0" w:color="auto"/>
          </w:divBdr>
        </w:div>
        <w:div w:id="151027269">
          <w:marLeft w:val="480"/>
          <w:marRight w:val="0"/>
          <w:marTop w:val="0"/>
          <w:marBottom w:val="0"/>
          <w:divBdr>
            <w:top w:val="none" w:sz="0" w:space="0" w:color="auto"/>
            <w:left w:val="none" w:sz="0" w:space="0" w:color="auto"/>
            <w:bottom w:val="none" w:sz="0" w:space="0" w:color="auto"/>
            <w:right w:val="none" w:sz="0" w:space="0" w:color="auto"/>
          </w:divBdr>
        </w:div>
        <w:div w:id="1568803496">
          <w:marLeft w:val="480"/>
          <w:marRight w:val="0"/>
          <w:marTop w:val="0"/>
          <w:marBottom w:val="0"/>
          <w:divBdr>
            <w:top w:val="none" w:sz="0" w:space="0" w:color="auto"/>
            <w:left w:val="none" w:sz="0" w:space="0" w:color="auto"/>
            <w:bottom w:val="none" w:sz="0" w:space="0" w:color="auto"/>
            <w:right w:val="none" w:sz="0" w:space="0" w:color="auto"/>
          </w:divBdr>
        </w:div>
        <w:div w:id="1496338259">
          <w:marLeft w:val="480"/>
          <w:marRight w:val="0"/>
          <w:marTop w:val="0"/>
          <w:marBottom w:val="0"/>
          <w:divBdr>
            <w:top w:val="none" w:sz="0" w:space="0" w:color="auto"/>
            <w:left w:val="none" w:sz="0" w:space="0" w:color="auto"/>
            <w:bottom w:val="none" w:sz="0" w:space="0" w:color="auto"/>
            <w:right w:val="none" w:sz="0" w:space="0" w:color="auto"/>
          </w:divBdr>
        </w:div>
        <w:div w:id="1111364464">
          <w:marLeft w:val="480"/>
          <w:marRight w:val="0"/>
          <w:marTop w:val="0"/>
          <w:marBottom w:val="0"/>
          <w:divBdr>
            <w:top w:val="none" w:sz="0" w:space="0" w:color="auto"/>
            <w:left w:val="none" w:sz="0" w:space="0" w:color="auto"/>
            <w:bottom w:val="none" w:sz="0" w:space="0" w:color="auto"/>
            <w:right w:val="none" w:sz="0" w:space="0" w:color="auto"/>
          </w:divBdr>
        </w:div>
        <w:div w:id="1237979196">
          <w:marLeft w:val="480"/>
          <w:marRight w:val="0"/>
          <w:marTop w:val="0"/>
          <w:marBottom w:val="0"/>
          <w:divBdr>
            <w:top w:val="none" w:sz="0" w:space="0" w:color="auto"/>
            <w:left w:val="none" w:sz="0" w:space="0" w:color="auto"/>
            <w:bottom w:val="none" w:sz="0" w:space="0" w:color="auto"/>
            <w:right w:val="none" w:sz="0" w:space="0" w:color="auto"/>
          </w:divBdr>
        </w:div>
        <w:div w:id="1262882711">
          <w:marLeft w:val="480"/>
          <w:marRight w:val="0"/>
          <w:marTop w:val="0"/>
          <w:marBottom w:val="0"/>
          <w:divBdr>
            <w:top w:val="none" w:sz="0" w:space="0" w:color="auto"/>
            <w:left w:val="none" w:sz="0" w:space="0" w:color="auto"/>
            <w:bottom w:val="none" w:sz="0" w:space="0" w:color="auto"/>
            <w:right w:val="none" w:sz="0" w:space="0" w:color="auto"/>
          </w:divBdr>
        </w:div>
        <w:div w:id="448470889">
          <w:marLeft w:val="480"/>
          <w:marRight w:val="0"/>
          <w:marTop w:val="0"/>
          <w:marBottom w:val="0"/>
          <w:divBdr>
            <w:top w:val="none" w:sz="0" w:space="0" w:color="auto"/>
            <w:left w:val="none" w:sz="0" w:space="0" w:color="auto"/>
            <w:bottom w:val="none" w:sz="0" w:space="0" w:color="auto"/>
            <w:right w:val="none" w:sz="0" w:space="0" w:color="auto"/>
          </w:divBdr>
        </w:div>
        <w:div w:id="82075024">
          <w:marLeft w:val="480"/>
          <w:marRight w:val="0"/>
          <w:marTop w:val="0"/>
          <w:marBottom w:val="0"/>
          <w:divBdr>
            <w:top w:val="none" w:sz="0" w:space="0" w:color="auto"/>
            <w:left w:val="none" w:sz="0" w:space="0" w:color="auto"/>
            <w:bottom w:val="none" w:sz="0" w:space="0" w:color="auto"/>
            <w:right w:val="none" w:sz="0" w:space="0" w:color="auto"/>
          </w:divBdr>
        </w:div>
        <w:div w:id="1994137475">
          <w:marLeft w:val="480"/>
          <w:marRight w:val="0"/>
          <w:marTop w:val="0"/>
          <w:marBottom w:val="0"/>
          <w:divBdr>
            <w:top w:val="none" w:sz="0" w:space="0" w:color="auto"/>
            <w:left w:val="none" w:sz="0" w:space="0" w:color="auto"/>
            <w:bottom w:val="none" w:sz="0" w:space="0" w:color="auto"/>
            <w:right w:val="none" w:sz="0" w:space="0" w:color="auto"/>
          </w:divBdr>
        </w:div>
        <w:div w:id="91971142">
          <w:marLeft w:val="480"/>
          <w:marRight w:val="0"/>
          <w:marTop w:val="0"/>
          <w:marBottom w:val="0"/>
          <w:divBdr>
            <w:top w:val="none" w:sz="0" w:space="0" w:color="auto"/>
            <w:left w:val="none" w:sz="0" w:space="0" w:color="auto"/>
            <w:bottom w:val="none" w:sz="0" w:space="0" w:color="auto"/>
            <w:right w:val="none" w:sz="0" w:space="0" w:color="auto"/>
          </w:divBdr>
        </w:div>
        <w:div w:id="945691855">
          <w:marLeft w:val="480"/>
          <w:marRight w:val="0"/>
          <w:marTop w:val="0"/>
          <w:marBottom w:val="0"/>
          <w:divBdr>
            <w:top w:val="none" w:sz="0" w:space="0" w:color="auto"/>
            <w:left w:val="none" w:sz="0" w:space="0" w:color="auto"/>
            <w:bottom w:val="none" w:sz="0" w:space="0" w:color="auto"/>
            <w:right w:val="none" w:sz="0" w:space="0" w:color="auto"/>
          </w:divBdr>
        </w:div>
        <w:div w:id="901645613">
          <w:marLeft w:val="480"/>
          <w:marRight w:val="0"/>
          <w:marTop w:val="0"/>
          <w:marBottom w:val="0"/>
          <w:divBdr>
            <w:top w:val="none" w:sz="0" w:space="0" w:color="auto"/>
            <w:left w:val="none" w:sz="0" w:space="0" w:color="auto"/>
            <w:bottom w:val="none" w:sz="0" w:space="0" w:color="auto"/>
            <w:right w:val="none" w:sz="0" w:space="0" w:color="auto"/>
          </w:divBdr>
        </w:div>
        <w:div w:id="636494143">
          <w:marLeft w:val="480"/>
          <w:marRight w:val="0"/>
          <w:marTop w:val="0"/>
          <w:marBottom w:val="0"/>
          <w:divBdr>
            <w:top w:val="none" w:sz="0" w:space="0" w:color="auto"/>
            <w:left w:val="none" w:sz="0" w:space="0" w:color="auto"/>
            <w:bottom w:val="none" w:sz="0" w:space="0" w:color="auto"/>
            <w:right w:val="none" w:sz="0" w:space="0" w:color="auto"/>
          </w:divBdr>
        </w:div>
        <w:div w:id="1878735807">
          <w:marLeft w:val="480"/>
          <w:marRight w:val="0"/>
          <w:marTop w:val="0"/>
          <w:marBottom w:val="0"/>
          <w:divBdr>
            <w:top w:val="none" w:sz="0" w:space="0" w:color="auto"/>
            <w:left w:val="none" w:sz="0" w:space="0" w:color="auto"/>
            <w:bottom w:val="none" w:sz="0" w:space="0" w:color="auto"/>
            <w:right w:val="none" w:sz="0" w:space="0" w:color="auto"/>
          </w:divBdr>
        </w:div>
        <w:div w:id="414861769">
          <w:marLeft w:val="480"/>
          <w:marRight w:val="0"/>
          <w:marTop w:val="0"/>
          <w:marBottom w:val="0"/>
          <w:divBdr>
            <w:top w:val="none" w:sz="0" w:space="0" w:color="auto"/>
            <w:left w:val="none" w:sz="0" w:space="0" w:color="auto"/>
            <w:bottom w:val="none" w:sz="0" w:space="0" w:color="auto"/>
            <w:right w:val="none" w:sz="0" w:space="0" w:color="auto"/>
          </w:divBdr>
        </w:div>
        <w:div w:id="980037135">
          <w:marLeft w:val="480"/>
          <w:marRight w:val="0"/>
          <w:marTop w:val="0"/>
          <w:marBottom w:val="0"/>
          <w:divBdr>
            <w:top w:val="none" w:sz="0" w:space="0" w:color="auto"/>
            <w:left w:val="none" w:sz="0" w:space="0" w:color="auto"/>
            <w:bottom w:val="none" w:sz="0" w:space="0" w:color="auto"/>
            <w:right w:val="none" w:sz="0" w:space="0" w:color="auto"/>
          </w:divBdr>
        </w:div>
        <w:div w:id="197737985">
          <w:marLeft w:val="480"/>
          <w:marRight w:val="0"/>
          <w:marTop w:val="0"/>
          <w:marBottom w:val="0"/>
          <w:divBdr>
            <w:top w:val="none" w:sz="0" w:space="0" w:color="auto"/>
            <w:left w:val="none" w:sz="0" w:space="0" w:color="auto"/>
            <w:bottom w:val="none" w:sz="0" w:space="0" w:color="auto"/>
            <w:right w:val="none" w:sz="0" w:space="0" w:color="auto"/>
          </w:divBdr>
        </w:div>
        <w:div w:id="983969566">
          <w:marLeft w:val="480"/>
          <w:marRight w:val="0"/>
          <w:marTop w:val="0"/>
          <w:marBottom w:val="0"/>
          <w:divBdr>
            <w:top w:val="none" w:sz="0" w:space="0" w:color="auto"/>
            <w:left w:val="none" w:sz="0" w:space="0" w:color="auto"/>
            <w:bottom w:val="none" w:sz="0" w:space="0" w:color="auto"/>
            <w:right w:val="none" w:sz="0" w:space="0" w:color="auto"/>
          </w:divBdr>
        </w:div>
      </w:divsChild>
    </w:div>
    <w:div w:id="413358009">
      <w:bodyDiv w:val="1"/>
      <w:marLeft w:val="0"/>
      <w:marRight w:val="0"/>
      <w:marTop w:val="0"/>
      <w:marBottom w:val="0"/>
      <w:divBdr>
        <w:top w:val="none" w:sz="0" w:space="0" w:color="auto"/>
        <w:left w:val="none" w:sz="0" w:space="0" w:color="auto"/>
        <w:bottom w:val="none" w:sz="0" w:space="0" w:color="auto"/>
        <w:right w:val="none" w:sz="0" w:space="0" w:color="auto"/>
      </w:divBdr>
      <w:divsChild>
        <w:div w:id="1063790793">
          <w:marLeft w:val="480"/>
          <w:marRight w:val="0"/>
          <w:marTop w:val="0"/>
          <w:marBottom w:val="0"/>
          <w:divBdr>
            <w:top w:val="none" w:sz="0" w:space="0" w:color="auto"/>
            <w:left w:val="none" w:sz="0" w:space="0" w:color="auto"/>
            <w:bottom w:val="none" w:sz="0" w:space="0" w:color="auto"/>
            <w:right w:val="none" w:sz="0" w:space="0" w:color="auto"/>
          </w:divBdr>
        </w:div>
        <w:div w:id="1127703234">
          <w:marLeft w:val="480"/>
          <w:marRight w:val="0"/>
          <w:marTop w:val="0"/>
          <w:marBottom w:val="0"/>
          <w:divBdr>
            <w:top w:val="none" w:sz="0" w:space="0" w:color="auto"/>
            <w:left w:val="none" w:sz="0" w:space="0" w:color="auto"/>
            <w:bottom w:val="none" w:sz="0" w:space="0" w:color="auto"/>
            <w:right w:val="none" w:sz="0" w:space="0" w:color="auto"/>
          </w:divBdr>
        </w:div>
        <w:div w:id="1353801328">
          <w:marLeft w:val="480"/>
          <w:marRight w:val="0"/>
          <w:marTop w:val="0"/>
          <w:marBottom w:val="0"/>
          <w:divBdr>
            <w:top w:val="none" w:sz="0" w:space="0" w:color="auto"/>
            <w:left w:val="none" w:sz="0" w:space="0" w:color="auto"/>
            <w:bottom w:val="none" w:sz="0" w:space="0" w:color="auto"/>
            <w:right w:val="none" w:sz="0" w:space="0" w:color="auto"/>
          </w:divBdr>
        </w:div>
        <w:div w:id="18237058">
          <w:marLeft w:val="480"/>
          <w:marRight w:val="0"/>
          <w:marTop w:val="0"/>
          <w:marBottom w:val="0"/>
          <w:divBdr>
            <w:top w:val="none" w:sz="0" w:space="0" w:color="auto"/>
            <w:left w:val="none" w:sz="0" w:space="0" w:color="auto"/>
            <w:bottom w:val="none" w:sz="0" w:space="0" w:color="auto"/>
            <w:right w:val="none" w:sz="0" w:space="0" w:color="auto"/>
          </w:divBdr>
        </w:div>
        <w:div w:id="2030370929">
          <w:marLeft w:val="480"/>
          <w:marRight w:val="0"/>
          <w:marTop w:val="0"/>
          <w:marBottom w:val="0"/>
          <w:divBdr>
            <w:top w:val="none" w:sz="0" w:space="0" w:color="auto"/>
            <w:left w:val="none" w:sz="0" w:space="0" w:color="auto"/>
            <w:bottom w:val="none" w:sz="0" w:space="0" w:color="auto"/>
            <w:right w:val="none" w:sz="0" w:space="0" w:color="auto"/>
          </w:divBdr>
        </w:div>
        <w:div w:id="2101828150">
          <w:marLeft w:val="480"/>
          <w:marRight w:val="0"/>
          <w:marTop w:val="0"/>
          <w:marBottom w:val="0"/>
          <w:divBdr>
            <w:top w:val="none" w:sz="0" w:space="0" w:color="auto"/>
            <w:left w:val="none" w:sz="0" w:space="0" w:color="auto"/>
            <w:bottom w:val="none" w:sz="0" w:space="0" w:color="auto"/>
            <w:right w:val="none" w:sz="0" w:space="0" w:color="auto"/>
          </w:divBdr>
        </w:div>
        <w:div w:id="1553350996">
          <w:marLeft w:val="480"/>
          <w:marRight w:val="0"/>
          <w:marTop w:val="0"/>
          <w:marBottom w:val="0"/>
          <w:divBdr>
            <w:top w:val="none" w:sz="0" w:space="0" w:color="auto"/>
            <w:left w:val="none" w:sz="0" w:space="0" w:color="auto"/>
            <w:bottom w:val="none" w:sz="0" w:space="0" w:color="auto"/>
            <w:right w:val="none" w:sz="0" w:space="0" w:color="auto"/>
          </w:divBdr>
        </w:div>
        <w:div w:id="1528759512">
          <w:marLeft w:val="480"/>
          <w:marRight w:val="0"/>
          <w:marTop w:val="0"/>
          <w:marBottom w:val="0"/>
          <w:divBdr>
            <w:top w:val="none" w:sz="0" w:space="0" w:color="auto"/>
            <w:left w:val="none" w:sz="0" w:space="0" w:color="auto"/>
            <w:bottom w:val="none" w:sz="0" w:space="0" w:color="auto"/>
            <w:right w:val="none" w:sz="0" w:space="0" w:color="auto"/>
          </w:divBdr>
        </w:div>
        <w:div w:id="1261793625">
          <w:marLeft w:val="480"/>
          <w:marRight w:val="0"/>
          <w:marTop w:val="0"/>
          <w:marBottom w:val="0"/>
          <w:divBdr>
            <w:top w:val="none" w:sz="0" w:space="0" w:color="auto"/>
            <w:left w:val="none" w:sz="0" w:space="0" w:color="auto"/>
            <w:bottom w:val="none" w:sz="0" w:space="0" w:color="auto"/>
            <w:right w:val="none" w:sz="0" w:space="0" w:color="auto"/>
          </w:divBdr>
        </w:div>
        <w:div w:id="1248909">
          <w:marLeft w:val="480"/>
          <w:marRight w:val="0"/>
          <w:marTop w:val="0"/>
          <w:marBottom w:val="0"/>
          <w:divBdr>
            <w:top w:val="none" w:sz="0" w:space="0" w:color="auto"/>
            <w:left w:val="none" w:sz="0" w:space="0" w:color="auto"/>
            <w:bottom w:val="none" w:sz="0" w:space="0" w:color="auto"/>
            <w:right w:val="none" w:sz="0" w:space="0" w:color="auto"/>
          </w:divBdr>
        </w:div>
        <w:div w:id="1258365560">
          <w:marLeft w:val="480"/>
          <w:marRight w:val="0"/>
          <w:marTop w:val="0"/>
          <w:marBottom w:val="0"/>
          <w:divBdr>
            <w:top w:val="none" w:sz="0" w:space="0" w:color="auto"/>
            <w:left w:val="none" w:sz="0" w:space="0" w:color="auto"/>
            <w:bottom w:val="none" w:sz="0" w:space="0" w:color="auto"/>
            <w:right w:val="none" w:sz="0" w:space="0" w:color="auto"/>
          </w:divBdr>
        </w:div>
        <w:div w:id="1945379055">
          <w:marLeft w:val="480"/>
          <w:marRight w:val="0"/>
          <w:marTop w:val="0"/>
          <w:marBottom w:val="0"/>
          <w:divBdr>
            <w:top w:val="none" w:sz="0" w:space="0" w:color="auto"/>
            <w:left w:val="none" w:sz="0" w:space="0" w:color="auto"/>
            <w:bottom w:val="none" w:sz="0" w:space="0" w:color="auto"/>
            <w:right w:val="none" w:sz="0" w:space="0" w:color="auto"/>
          </w:divBdr>
        </w:div>
        <w:div w:id="2098479001">
          <w:marLeft w:val="480"/>
          <w:marRight w:val="0"/>
          <w:marTop w:val="0"/>
          <w:marBottom w:val="0"/>
          <w:divBdr>
            <w:top w:val="none" w:sz="0" w:space="0" w:color="auto"/>
            <w:left w:val="none" w:sz="0" w:space="0" w:color="auto"/>
            <w:bottom w:val="none" w:sz="0" w:space="0" w:color="auto"/>
            <w:right w:val="none" w:sz="0" w:space="0" w:color="auto"/>
          </w:divBdr>
        </w:div>
        <w:div w:id="2108843293">
          <w:marLeft w:val="480"/>
          <w:marRight w:val="0"/>
          <w:marTop w:val="0"/>
          <w:marBottom w:val="0"/>
          <w:divBdr>
            <w:top w:val="none" w:sz="0" w:space="0" w:color="auto"/>
            <w:left w:val="none" w:sz="0" w:space="0" w:color="auto"/>
            <w:bottom w:val="none" w:sz="0" w:space="0" w:color="auto"/>
            <w:right w:val="none" w:sz="0" w:space="0" w:color="auto"/>
          </w:divBdr>
        </w:div>
        <w:div w:id="776608212">
          <w:marLeft w:val="480"/>
          <w:marRight w:val="0"/>
          <w:marTop w:val="0"/>
          <w:marBottom w:val="0"/>
          <w:divBdr>
            <w:top w:val="none" w:sz="0" w:space="0" w:color="auto"/>
            <w:left w:val="none" w:sz="0" w:space="0" w:color="auto"/>
            <w:bottom w:val="none" w:sz="0" w:space="0" w:color="auto"/>
            <w:right w:val="none" w:sz="0" w:space="0" w:color="auto"/>
          </w:divBdr>
        </w:div>
        <w:div w:id="1639457609">
          <w:marLeft w:val="480"/>
          <w:marRight w:val="0"/>
          <w:marTop w:val="0"/>
          <w:marBottom w:val="0"/>
          <w:divBdr>
            <w:top w:val="none" w:sz="0" w:space="0" w:color="auto"/>
            <w:left w:val="none" w:sz="0" w:space="0" w:color="auto"/>
            <w:bottom w:val="none" w:sz="0" w:space="0" w:color="auto"/>
            <w:right w:val="none" w:sz="0" w:space="0" w:color="auto"/>
          </w:divBdr>
        </w:div>
        <w:div w:id="1233077079">
          <w:marLeft w:val="480"/>
          <w:marRight w:val="0"/>
          <w:marTop w:val="0"/>
          <w:marBottom w:val="0"/>
          <w:divBdr>
            <w:top w:val="none" w:sz="0" w:space="0" w:color="auto"/>
            <w:left w:val="none" w:sz="0" w:space="0" w:color="auto"/>
            <w:bottom w:val="none" w:sz="0" w:space="0" w:color="auto"/>
            <w:right w:val="none" w:sz="0" w:space="0" w:color="auto"/>
          </w:divBdr>
        </w:div>
        <w:div w:id="56826641">
          <w:marLeft w:val="480"/>
          <w:marRight w:val="0"/>
          <w:marTop w:val="0"/>
          <w:marBottom w:val="0"/>
          <w:divBdr>
            <w:top w:val="none" w:sz="0" w:space="0" w:color="auto"/>
            <w:left w:val="none" w:sz="0" w:space="0" w:color="auto"/>
            <w:bottom w:val="none" w:sz="0" w:space="0" w:color="auto"/>
            <w:right w:val="none" w:sz="0" w:space="0" w:color="auto"/>
          </w:divBdr>
        </w:div>
        <w:div w:id="1829637930">
          <w:marLeft w:val="480"/>
          <w:marRight w:val="0"/>
          <w:marTop w:val="0"/>
          <w:marBottom w:val="0"/>
          <w:divBdr>
            <w:top w:val="none" w:sz="0" w:space="0" w:color="auto"/>
            <w:left w:val="none" w:sz="0" w:space="0" w:color="auto"/>
            <w:bottom w:val="none" w:sz="0" w:space="0" w:color="auto"/>
            <w:right w:val="none" w:sz="0" w:space="0" w:color="auto"/>
          </w:divBdr>
        </w:div>
        <w:div w:id="1356233462">
          <w:marLeft w:val="480"/>
          <w:marRight w:val="0"/>
          <w:marTop w:val="0"/>
          <w:marBottom w:val="0"/>
          <w:divBdr>
            <w:top w:val="none" w:sz="0" w:space="0" w:color="auto"/>
            <w:left w:val="none" w:sz="0" w:space="0" w:color="auto"/>
            <w:bottom w:val="none" w:sz="0" w:space="0" w:color="auto"/>
            <w:right w:val="none" w:sz="0" w:space="0" w:color="auto"/>
          </w:divBdr>
        </w:div>
        <w:div w:id="1570071726">
          <w:marLeft w:val="480"/>
          <w:marRight w:val="0"/>
          <w:marTop w:val="0"/>
          <w:marBottom w:val="0"/>
          <w:divBdr>
            <w:top w:val="none" w:sz="0" w:space="0" w:color="auto"/>
            <w:left w:val="none" w:sz="0" w:space="0" w:color="auto"/>
            <w:bottom w:val="none" w:sz="0" w:space="0" w:color="auto"/>
            <w:right w:val="none" w:sz="0" w:space="0" w:color="auto"/>
          </w:divBdr>
        </w:div>
        <w:div w:id="442110712">
          <w:marLeft w:val="480"/>
          <w:marRight w:val="0"/>
          <w:marTop w:val="0"/>
          <w:marBottom w:val="0"/>
          <w:divBdr>
            <w:top w:val="none" w:sz="0" w:space="0" w:color="auto"/>
            <w:left w:val="none" w:sz="0" w:space="0" w:color="auto"/>
            <w:bottom w:val="none" w:sz="0" w:space="0" w:color="auto"/>
            <w:right w:val="none" w:sz="0" w:space="0" w:color="auto"/>
          </w:divBdr>
        </w:div>
        <w:div w:id="1237589292">
          <w:marLeft w:val="480"/>
          <w:marRight w:val="0"/>
          <w:marTop w:val="0"/>
          <w:marBottom w:val="0"/>
          <w:divBdr>
            <w:top w:val="none" w:sz="0" w:space="0" w:color="auto"/>
            <w:left w:val="none" w:sz="0" w:space="0" w:color="auto"/>
            <w:bottom w:val="none" w:sz="0" w:space="0" w:color="auto"/>
            <w:right w:val="none" w:sz="0" w:space="0" w:color="auto"/>
          </w:divBdr>
        </w:div>
        <w:div w:id="741679685">
          <w:marLeft w:val="480"/>
          <w:marRight w:val="0"/>
          <w:marTop w:val="0"/>
          <w:marBottom w:val="0"/>
          <w:divBdr>
            <w:top w:val="none" w:sz="0" w:space="0" w:color="auto"/>
            <w:left w:val="none" w:sz="0" w:space="0" w:color="auto"/>
            <w:bottom w:val="none" w:sz="0" w:space="0" w:color="auto"/>
            <w:right w:val="none" w:sz="0" w:space="0" w:color="auto"/>
          </w:divBdr>
        </w:div>
        <w:div w:id="989139419">
          <w:marLeft w:val="480"/>
          <w:marRight w:val="0"/>
          <w:marTop w:val="0"/>
          <w:marBottom w:val="0"/>
          <w:divBdr>
            <w:top w:val="none" w:sz="0" w:space="0" w:color="auto"/>
            <w:left w:val="none" w:sz="0" w:space="0" w:color="auto"/>
            <w:bottom w:val="none" w:sz="0" w:space="0" w:color="auto"/>
            <w:right w:val="none" w:sz="0" w:space="0" w:color="auto"/>
          </w:divBdr>
        </w:div>
      </w:divsChild>
    </w:div>
    <w:div w:id="428622942">
      <w:bodyDiv w:val="1"/>
      <w:marLeft w:val="0"/>
      <w:marRight w:val="0"/>
      <w:marTop w:val="0"/>
      <w:marBottom w:val="0"/>
      <w:divBdr>
        <w:top w:val="none" w:sz="0" w:space="0" w:color="auto"/>
        <w:left w:val="none" w:sz="0" w:space="0" w:color="auto"/>
        <w:bottom w:val="none" w:sz="0" w:space="0" w:color="auto"/>
        <w:right w:val="none" w:sz="0" w:space="0" w:color="auto"/>
      </w:divBdr>
      <w:divsChild>
        <w:div w:id="1995841010">
          <w:marLeft w:val="480"/>
          <w:marRight w:val="0"/>
          <w:marTop w:val="0"/>
          <w:marBottom w:val="0"/>
          <w:divBdr>
            <w:top w:val="none" w:sz="0" w:space="0" w:color="auto"/>
            <w:left w:val="none" w:sz="0" w:space="0" w:color="auto"/>
            <w:bottom w:val="none" w:sz="0" w:space="0" w:color="auto"/>
            <w:right w:val="none" w:sz="0" w:space="0" w:color="auto"/>
          </w:divBdr>
        </w:div>
        <w:div w:id="123620817">
          <w:marLeft w:val="480"/>
          <w:marRight w:val="0"/>
          <w:marTop w:val="0"/>
          <w:marBottom w:val="0"/>
          <w:divBdr>
            <w:top w:val="none" w:sz="0" w:space="0" w:color="auto"/>
            <w:left w:val="none" w:sz="0" w:space="0" w:color="auto"/>
            <w:bottom w:val="none" w:sz="0" w:space="0" w:color="auto"/>
            <w:right w:val="none" w:sz="0" w:space="0" w:color="auto"/>
          </w:divBdr>
        </w:div>
        <w:div w:id="391272243">
          <w:marLeft w:val="480"/>
          <w:marRight w:val="0"/>
          <w:marTop w:val="0"/>
          <w:marBottom w:val="0"/>
          <w:divBdr>
            <w:top w:val="none" w:sz="0" w:space="0" w:color="auto"/>
            <w:left w:val="none" w:sz="0" w:space="0" w:color="auto"/>
            <w:bottom w:val="none" w:sz="0" w:space="0" w:color="auto"/>
            <w:right w:val="none" w:sz="0" w:space="0" w:color="auto"/>
          </w:divBdr>
        </w:div>
        <w:div w:id="931283789">
          <w:marLeft w:val="480"/>
          <w:marRight w:val="0"/>
          <w:marTop w:val="0"/>
          <w:marBottom w:val="0"/>
          <w:divBdr>
            <w:top w:val="none" w:sz="0" w:space="0" w:color="auto"/>
            <w:left w:val="none" w:sz="0" w:space="0" w:color="auto"/>
            <w:bottom w:val="none" w:sz="0" w:space="0" w:color="auto"/>
            <w:right w:val="none" w:sz="0" w:space="0" w:color="auto"/>
          </w:divBdr>
        </w:div>
        <w:div w:id="702633534">
          <w:marLeft w:val="480"/>
          <w:marRight w:val="0"/>
          <w:marTop w:val="0"/>
          <w:marBottom w:val="0"/>
          <w:divBdr>
            <w:top w:val="none" w:sz="0" w:space="0" w:color="auto"/>
            <w:left w:val="none" w:sz="0" w:space="0" w:color="auto"/>
            <w:bottom w:val="none" w:sz="0" w:space="0" w:color="auto"/>
            <w:right w:val="none" w:sz="0" w:space="0" w:color="auto"/>
          </w:divBdr>
        </w:div>
        <w:div w:id="646472275">
          <w:marLeft w:val="480"/>
          <w:marRight w:val="0"/>
          <w:marTop w:val="0"/>
          <w:marBottom w:val="0"/>
          <w:divBdr>
            <w:top w:val="none" w:sz="0" w:space="0" w:color="auto"/>
            <w:left w:val="none" w:sz="0" w:space="0" w:color="auto"/>
            <w:bottom w:val="none" w:sz="0" w:space="0" w:color="auto"/>
            <w:right w:val="none" w:sz="0" w:space="0" w:color="auto"/>
          </w:divBdr>
        </w:div>
        <w:div w:id="1788043279">
          <w:marLeft w:val="480"/>
          <w:marRight w:val="0"/>
          <w:marTop w:val="0"/>
          <w:marBottom w:val="0"/>
          <w:divBdr>
            <w:top w:val="none" w:sz="0" w:space="0" w:color="auto"/>
            <w:left w:val="none" w:sz="0" w:space="0" w:color="auto"/>
            <w:bottom w:val="none" w:sz="0" w:space="0" w:color="auto"/>
            <w:right w:val="none" w:sz="0" w:space="0" w:color="auto"/>
          </w:divBdr>
        </w:div>
        <w:div w:id="1715471478">
          <w:marLeft w:val="480"/>
          <w:marRight w:val="0"/>
          <w:marTop w:val="0"/>
          <w:marBottom w:val="0"/>
          <w:divBdr>
            <w:top w:val="none" w:sz="0" w:space="0" w:color="auto"/>
            <w:left w:val="none" w:sz="0" w:space="0" w:color="auto"/>
            <w:bottom w:val="none" w:sz="0" w:space="0" w:color="auto"/>
            <w:right w:val="none" w:sz="0" w:space="0" w:color="auto"/>
          </w:divBdr>
        </w:div>
        <w:div w:id="2085835050">
          <w:marLeft w:val="480"/>
          <w:marRight w:val="0"/>
          <w:marTop w:val="0"/>
          <w:marBottom w:val="0"/>
          <w:divBdr>
            <w:top w:val="none" w:sz="0" w:space="0" w:color="auto"/>
            <w:left w:val="none" w:sz="0" w:space="0" w:color="auto"/>
            <w:bottom w:val="none" w:sz="0" w:space="0" w:color="auto"/>
            <w:right w:val="none" w:sz="0" w:space="0" w:color="auto"/>
          </w:divBdr>
        </w:div>
        <w:div w:id="1013998096">
          <w:marLeft w:val="480"/>
          <w:marRight w:val="0"/>
          <w:marTop w:val="0"/>
          <w:marBottom w:val="0"/>
          <w:divBdr>
            <w:top w:val="none" w:sz="0" w:space="0" w:color="auto"/>
            <w:left w:val="none" w:sz="0" w:space="0" w:color="auto"/>
            <w:bottom w:val="none" w:sz="0" w:space="0" w:color="auto"/>
            <w:right w:val="none" w:sz="0" w:space="0" w:color="auto"/>
          </w:divBdr>
        </w:div>
        <w:div w:id="1057363976">
          <w:marLeft w:val="480"/>
          <w:marRight w:val="0"/>
          <w:marTop w:val="0"/>
          <w:marBottom w:val="0"/>
          <w:divBdr>
            <w:top w:val="none" w:sz="0" w:space="0" w:color="auto"/>
            <w:left w:val="none" w:sz="0" w:space="0" w:color="auto"/>
            <w:bottom w:val="none" w:sz="0" w:space="0" w:color="auto"/>
            <w:right w:val="none" w:sz="0" w:space="0" w:color="auto"/>
          </w:divBdr>
        </w:div>
        <w:div w:id="316766212">
          <w:marLeft w:val="480"/>
          <w:marRight w:val="0"/>
          <w:marTop w:val="0"/>
          <w:marBottom w:val="0"/>
          <w:divBdr>
            <w:top w:val="none" w:sz="0" w:space="0" w:color="auto"/>
            <w:left w:val="none" w:sz="0" w:space="0" w:color="auto"/>
            <w:bottom w:val="none" w:sz="0" w:space="0" w:color="auto"/>
            <w:right w:val="none" w:sz="0" w:space="0" w:color="auto"/>
          </w:divBdr>
        </w:div>
        <w:div w:id="1798838696">
          <w:marLeft w:val="480"/>
          <w:marRight w:val="0"/>
          <w:marTop w:val="0"/>
          <w:marBottom w:val="0"/>
          <w:divBdr>
            <w:top w:val="none" w:sz="0" w:space="0" w:color="auto"/>
            <w:left w:val="none" w:sz="0" w:space="0" w:color="auto"/>
            <w:bottom w:val="none" w:sz="0" w:space="0" w:color="auto"/>
            <w:right w:val="none" w:sz="0" w:space="0" w:color="auto"/>
          </w:divBdr>
        </w:div>
        <w:div w:id="1747140997">
          <w:marLeft w:val="480"/>
          <w:marRight w:val="0"/>
          <w:marTop w:val="0"/>
          <w:marBottom w:val="0"/>
          <w:divBdr>
            <w:top w:val="none" w:sz="0" w:space="0" w:color="auto"/>
            <w:left w:val="none" w:sz="0" w:space="0" w:color="auto"/>
            <w:bottom w:val="none" w:sz="0" w:space="0" w:color="auto"/>
            <w:right w:val="none" w:sz="0" w:space="0" w:color="auto"/>
          </w:divBdr>
        </w:div>
        <w:div w:id="609970493">
          <w:marLeft w:val="480"/>
          <w:marRight w:val="0"/>
          <w:marTop w:val="0"/>
          <w:marBottom w:val="0"/>
          <w:divBdr>
            <w:top w:val="none" w:sz="0" w:space="0" w:color="auto"/>
            <w:left w:val="none" w:sz="0" w:space="0" w:color="auto"/>
            <w:bottom w:val="none" w:sz="0" w:space="0" w:color="auto"/>
            <w:right w:val="none" w:sz="0" w:space="0" w:color="auto"/>
          </w:divBdr>
        </w:div>
        <w:div w:id="489103152">
          <w:marLeft w:val="480"/>
          <w:marRight w:val="0"/>
          <w:marTop w:val="0"/>
          <w:marBottom w:val="0"/>
          <w:divBdr>
            <w:top w:val="none" w:sz="0" w:space="0" w:color="auto"/>
            <w:left w:val="none" w:sz="0" w:space="0" w:color="auto"/>
            <w:bottom w:val="none" w:sz="0" w:space="0" w:color="auto"/>
            <w:right w:val="none" w:sz="0" w:space="0" w:color="auto"/>
          </w:divBdr>
        </w:div>
        <w:div w:id="333269684">
          <w:marLeft w:val="480"/>
          <w:marRight w:val="0"/>
          <w:marTop w:val="0"/>
          <w:marBottom w:val="0"/>
          <w:divBdr>
            <w:top w:val="none" w:sz="0" w:space="0" w:color="auto"/>
            <w:left w:val="none" w:sz="0" w:space="0" w:color="auto"/>
            <w:bottom w:val="none" w:sz="0" w:space="0" w:color="auto"/>
            <w:right w:val="none" w:sz="0" w:space="0" w:color="auto"/>
          </w:divBdr>
        </w:div>
        <w:div w:id="1150052104">
          <w:marLeft w:val="480"/>
          <w:marRight w:val="0"/>
          <w:marTop w:val="0"/>
          <w:marBottom w:val="0"/>
          <w:divBdr>
            <w:top w:val="none" w:sz="0" w:space="0" w:color="auto"/>
            <w:left w:val="none" w:sz="0" w:space="0" w:color="auto"/>
            <w:bottom w:val="none" w:sz="0" w:space="0" w:color="auto"/>
            <w:right w:val="none" w:sz="0" w:space="0" w:color="auto"/>
          </w:divBdr>
        </w:div>
        <w:div w:id="1994143065">
          <w:marLeft w:val="480"/>
          <w:marRight w:val="0"/>
          <w:marTop w:val="0"/>
          <w:marBottom w:val="0"/>
          <w:divBdr>
            <w:top w:val="none" w:sz="0" w:space="0" w:color="auto"/>
            <w:left w:val="none" w:sz="0" w:space="0" w:color="auto"/>
            <w:bottom w:val="none" w:sz="0" w:space="0" w:color="auto"/>
            <w:right w:val="none" w:sz="0" w:space="0" w:color="auto"/>
          </w:divBdr>
        </w:div>
        <w:div w:id="1538202558">
          <w:marLeft w:val="480"/>
          <w:marRight w:val="0"/>
          <w:marTop w:val="0"/>
          <w:marBottom w:val="0"/>
          <w:divBdr>
            <w:top w:val="none" w:sz="0" w:space="0" w:color="auto"/>
            <w:left w:val="none" w:sz="0" w:space="0" w:color="auto"/>
            <w:bottom w:val="none" w:sz="0" w:space="0" w:color="auto"/>
            <w:right w:val="none" w:sz="0" w:space="0" w:color="auto"/>
          </w:divBdr>
        </w:div>
        <w:div w:id="581187126">
          <w:marLeft w:val="480"/>
          <w:marRight w:val="0"/>
          <w:marTop w:val="0"/>
          <w:marBottom w:val="0"/>
          <w:divBdr>
            <w:top w:val="none" w:sz="0" w:space="0" w:color="auto"/>
            <w:left w:val="none" w:sz="0" w:space="0" w:color="auto"/>
            <w:bottom w:val="none" w:sz="0" w:space="0" w:color="auto"/>
            <w:right w:val="none" w:sz="0" w:space="0" w:color="auto"/>
          </w:divBdr>
        </w:div>
        <w:div w:id="326516643">
          <w:marLeft w:val="480"/>
          <w:marRight w:val="0"/>
          <w:marTop w:val="0"/>
          <w:marBottom w:val="0"/>
          <w:divBdr>
            <w:top w:val="none" w:sz="0" w:space="0" w:color="auto"/>
            <w:left w:val="none" w:sz="0" w:space="0" w:color="auto"/>
            <w:bottom w:val="none" w:sz="0" w:space="0" w:color="auto"/>
            <w:right w:val="none" w:sz="0" w:space="0" w:color="auto"/>
          </w:divBdr>
        </w:div>
        <w:div w:id="1627734518">
          <w:marLeft w:val="480"/>
          <w:marRight w:val="0"/>
          <w:marTop w:val="0"/>
          <w:marBottom w:val="0"/>
          <w:divBdr>
            <w:top w:val="none" w:sz="0" w:space="0" w:color="auto"/>
            <w:left w:val="none" w:sz="0" w:space="0" w:color="auto"/>
            <w:bottom w:val="none" w:sz="0" w:space="0" w:color="auto"/>
            <w:right w:val="none" w:sz="0" w:space="0" w:color="auto"/>
          </w:divBdr>
        </w:div>
      </w:divsChild>
    </w:div>
    <w:div w:id="439029319">
      <w:bodyDiv w:val="1"/>
      <w:marLeft w:val="0"/>
      <w:marRight w:val="0"/>
      <w:marTop w:val="0"/>
      <w:marBottom w:val="0"/>
      <w:divBdr>
        <w:top w:val="none" w:sz="0" w:space="0" w:color="auto"/>
        <w:left w:val="none" w:sz="0" w:space="0" w:color="auto"/>
        <w:bottom w:val="none" w:sz="0" w:space="0" w:color="auto"/>
        <w:right w:val="none" w:sz="0" w:space="0" w:color="auto"/>
      </w:divBdr>
      <w:divsChild>
        <w:div w:id="514223606">
          <w:marLeft w:val="480"/>
          <w:marRight w:val="0"/>
          <w:marTop w:val="0"/>
          <w:marBottom w:val="0"/>
          <w:divBdr>
            <w:top w:val="none" w:sz="0" w:space="0" w:color="auto"/>
            <w:left w:val="none" w:sz="0" w:space="0" w:color="auto"/>
            <w:bottom w:val="none" w:sz="0" w:space="0" w:color="auto"/>
            <w:right w:val="none" w:sz="0" w:space="0" w:color="auto"/>
          </w:divBdr>
        </w:div>
        <w:div w:id="2063821660">
          <w:marLeft w:val="480"/>
          <w:marRight w:val="0"/>
          <w:marTop w:val="0"/>
          <w:marBottom w:val="0"/>
          <w:divBdr>
            <w:top w:val="none" w:sz="0" w:space="0" w:color="auto"/>
            <w:left w:val="none" w:sz="0" w:space="0" w:color="auto"/>
            <w:bottom w:val="none" w:sz="0" w:space="0" w:color="auto"/>
            <w:right w:val="none" w:sz="0" w:space="0" w:color="auto"/>
          </w:divBdr>
        </w:div>
        <w:div w:id="1205405485">
          <w:marLeft w:val="480"/>
          <w:marRight w:val="0"/>
          <w:marTop w:val="0"/>
          <w:marBottom w:val="0"/>
          <w:divBdr>
            <w:top w:val="none" w:sz="0" w:space="0" w:color="auto"/>
            <w:left w:val="none" w:sz="0" w:space="0" w:color="auto"/>
            <w:bottom w:val="none" w:sz="0" w:space="0" w:color="auto"/>
            <w:right w:val="none" w:sz="0" w:space="0" w:color="auto"/>
          </w:divBdr>
        </w:div>
        <w:div w:id="430397091">
          <w:marLeft w:val="480"/>
          <w:marRight w:val="0"/>
          <w:marTop w:val="0"/>
          <w:marBottom w:val="0"/>
          <w:divBdr>
            <w:top w:val="none" w:sz="0" w:space="0" w:color="auto"/>
            <w:left w:val="none" w:sz="0" w:space="0" w:color="auto"/>
            <w:bottom w:val="none" w:sz="0" w:space="0" w:color="auto"/>
            <w:right w:val="none" w:sz="0" w:space="0" w:color="auto"/>
          </w:divBdr>
        </w:div>
        <w:div w:id="187258275">
          <w:marLeft w:val="480"/>
          <w:marRight w:val="0"/>
          <w:marTop w:val="0"/>
          <w:marBottom w:val="0"/>
          <w:divBdr>
            <w:top w:val="none" w:sz="0" w:space="0" w:color="auto"/>
            <w:left w:val="none" w:sz="0" w:space="0" w:color="auto"/>
            <w:bottom w:val="none" w:sz="0" w:space="0" w:color="auto"/>
            <w:right w:val="none" w:sz="0" w:space="0" w:color="auto"/>
          </w:divBdr>
        </w:div>
        <w:div w:id="1368985704">
          <w:marLeft w:val="480"/>
          <w:marRight w:val="0"/>
          <w:marTop w:val="0"/>
          <w:marBottom w:val="0"/>
          <w:divBdr>
            <w:top w:val="none" w:sz="0" w:space="0" w:color="auto"/>
            <w:left w:val="none" w:sz="0" w:space="0" w:color="auto"/>
            <w:bottom w:val="none" w:sz="0" w:space="0" w:color="auto"/>
            <w:right w:val="none" w:sz="0" w:space="0" w:color="auto"/>
          </w:divBdr>
        </w:div>
        <w:div w:id="1117329493">
          <w:marLeft w:val="480"/>
          <w:marRight w:val="0"/>
          <w:marTop w:val="0"/>
          <w:marBottom w:val="0"/>
          <w:divBdr>
            <w:top w:val="none" w:sz="0" w:space="0" w:color="auto"/>
            <w:left w:val="none" w:sz="0" w:space="0" w:color="auto"/>
            <w:bottom w:val="none" w:sz="0" w:space="0" w:color="auto"/>
            <w:right w:val="none" w:sz="0" w:space="0" w:color="auto"/>
          </w:divBdr>
        </w:div>
      </w:divsChild>
    </w:div>
    <w:div w:id="482233872">
      <w:bodyDiv w:val="1"/>
      <w:marLeft w:val="0"/>
      <w:marRight w:val="0"/>
      <w:marTop w:val="0"/>
      <w:marBottom w:val="0"/>
      <w:divBdr>
        <w:top w:val="none" w:sz="0" w:space="0" w:color="auto"/>
        <w:left w:val="none" w:sz="0" w:space="0" w:color="auto"/>
        <w:bottom w:val="none" w:sz="0" w:space="0" w:color="auto"/>
        <w:right w:val="none" w:sz="0" w:space="0" w:color="auto"/>
      </w:divBdr>
      <w:divsChild>
        <w:div w:id="1875969778">
          <w:marLeft w:val="480"/>
          <w:marRight w:val="0"/>
          <w:marTop w:val="0"/>
          <w:marBottom w:val="0"/>
          <w:divBdr>
            <w:top w:val="none" w:sz="0" w:space="0" w:color="auto"/>
            <w:left w:val="none" w:sz="0" w:space="0" w:color="auto"/>
            <w:bottom w:val="none" w:sz="0" w:space="0" w:color="auto"/>
            <w:right w:val="none" w:sz="0" w:space="0" w:color="auto"/>
          </w:divBdr>
        </w:div>
        <w:div w:id="2097707021">
          <w:marLeft w:val="480"/>
          <w:marRight w:val="0"/>
          <w:marTop w:val="0"/>
          <w:marBottom w:val="0"/>
          <w:divBdr>
            <w:top w:val="none" w:sz="0" w:space="0" w:color="auto"/>
            <w:left w:val="none" w:sz="0" w:space="0" w:color="auto"/>
            <w:bottom w:val="none" w:sz="0" w:space="0" w:color="auto"/>
            <w:right w:val="none" w:sz="0" w:space="0" w:color="auto"/>
          </w:divBdr>
        </w:div>
        <w:div w:id="1128663389">
          <w:marLeft w:val="480"/>
          <w:marRight w:val="0"/>
          <w:marTop w:val="0"/>
          <w:marBottom w:val="0"/>
          <w:divBdr>
            <w:top w:val="none" w:sz="0" w:space="0" w:color="auto"/>
            <w:left w:val="none" w:sz="0" w:space="0" w:color="auto"/>
            <w:bottom w:val="none" w:sz="0" w:space="0" w:color="auto"/>
            <w:right w:val="none" w:sz="0" w:space="0" w:color="auto"/>
          </w:divBdr>
        </w:div>
        <w:div w:id="845242677">
          <w:marLeft w:val="480"/>
          <w:marRight w:val="0"/>
          <w:marTop w:val="0"/>
          <w:marBottom w:val="0"/>
          <w:divBdr>
            <w:top w:val="none" w:sz="0" w:space="0" w:color="auto"/>
            <w:left w:val="none" w:sz="0" w:space="0" w:color="auto"/>
            <w:bottom w:val="none" w:sz="0" w:space="0" w:color="auto"/>
            <w:right w:val="none" w:sz="0" w:space="0" w:color="auto"/>
          </w:divBdr>
        </w:div>
        <w:div w:id="1305354132">
          <w:marLeft w:val="480"/>
          <w:marRight w:val="0"/>
          <w:marTop w:val="0"/>
          <w:marBottom w:val="0"/>
          <w:divBdr>
            <w:top w:val="none" w:sz="0" w:space="0" w:color="auto"/>
            <w:left w:val="none" w:sz="0" w:space="0" w:color="auto"/>
            <w:bottom w:val="none" w:sz="0" w:space="0" w:color="auto"/>
            <w:right w:val="none" w:sz="0" w:space="0" w:color="auto"/>
          </w:divBdr>
        </w:div>
        <w:div w:id="2107922039">
          <w:marLeft w:val="480"/>
          <w:marRight w:val="0"/>
          <w:marTop w:val="0"/>
          <w:marBottom w:val="0"/>
          <w:divBdr>
            <w:top w:val="none" w:sz="0" w:space="0" w:color="auto"/>
            <w:left w:val="none" w:sz="0" w:space="0" w:color="auto"/>
            <w:bottom w:val="none" w:sz="0" w:space="0" w:color="auto"/>
            <w:right w:val="none" w:sz="0" w:space="0" w:color="auto"/>
          </w:divBdr>
        </w:div>
        <w:div w:id="1129006251">
          <w:marLeft w:val="480"/>
          <w:marRight w:val="0"/>
          <w:marTop w:val="0"/>
          <w:marBottom w:val="0"/>
          <w:divBdr>
            <w:top w:val="none" w:sz="0" w:space="0" w:color="auto"/>
            <w:left w:val="none" w:sz="0" w:space="0" w:color="auto"/>
            <w:bottom w:val="none" w:sz="0" w:space="0" w:color="auto"/>
            <w:right w:val="none" w:sz="0" w:space="0" w:color="auto"/>
          </w:divBdr>
        </w:div>
        <w:div w:id="2040471830">
          <w:marLeft w:val="480"/>
          <w:marRight w:val="0"/>
          <w:marTop w:val="0"/>
          <w:marBottom w:val="0"/>
          <w:divBdr>
            <w:top w:val="none" w:sz="0" w:space="0" w:color="auto"/>
            <w:left w:val="none" w:sz="0" w:space="0" w:color="auto"/>
            <w:bottom w:val="none" w:sz="0" w:space="0" w:color="auto"/>
            <w:right w:val="none" w:sz="0" w:space="0" w:color="auto"/>
          </w:divBdr>
        </w:div>
        <w:div w:id="1239943384">
          <w:marLeft w:val="480"/>
          <w:marRight w:val="0"/>
          <w:marTop w:val="0"/>
          <w:marBottom w:val="0"/>
          <w:divBdr>
            <w:top w:val="none" w:sz="0" w:space="0" w:color="auto"/>
            <w:left w:val="none" w:sz="0" w:space="0" w:color="auto"/>
            <w:bottom w:val="none" w:sz="0" w:space="0" w:color="auto"/>
            <w:right w:val="none" w:sz="0" w:space="0" w:color="auto"/>
          </w:divBdr>
        </w:div>
        <w:div w:id="1381783150">
          <w:marLeft w:val="480"/>
          <w:marRight w:val="0"/>
          <w:marTop w:val="0"/>
          <w:marBottom w:val="0"/>
          <w:divBdr>
            <w:top w:val="none" w:sz="0" w:space="0" w:color="auto"/>
            <w:left w:val="none" w:sz="0" w:space="0" w:color="auto"/>
            <w:bottom w:val="none" w:sz="0" w:space="0" w:color="auto"/>
            <w:right w:val="none" w:sz="0" w:space="0" w:color="auto"/>
          </w:divBdr>
        </w:div>
        <w:div w:id="1524635815">
          <w:marLeft w:val="480"/>
          <w:marRight w:val="0"/>
          <w:marTop w:val="0"/>
          <w:marBottom w:val="0"/>
          <w:divBdr>
            <w:top w:val="none" w:sz="0" w:space="0" w:color="auto"/>
            <w:left w:val="none" w:sz="0" w:space="0" w:color="auto"/>
            <w:bottom w:val="none" w:sz="0" w:space="0" w:color="auto"/>
            <w:right w:val="none" w:sz="0" w:space="0" w:color="auto"/>
          </w:divBdr>
        </w:div>
        <w:div w:id="1359894637">
          <w:marLeft w:val="480"/>
          <w:marRight w:val="0"/>
          <w:marTop w:val="0"/>
          <w:marBottom w:val="0"/>
          <w:divBdr>
            <w:top w:val="none" w:sz="0" w:space="0" w:color="auto"/>
            <w:left w:val="none" w:sz="0" w:space="0" w:color="auto"/>
            <w:bottom w:val="none" w:sz="0" w:space="0" w:color="auto"/>
            <w:right w:val="none" w:sz="0" w:space="0" w:color="auto"/>
          </w:divBdr>
        </w:div>
        <w:div w:id="15546466">
          <w:marLeft w:val="480"/>
          <w:marRight w:val="0"/>
          <w:marTop w:val="0"/>
          <w:marBottom w:val="0"/>
          <w:divBdr>
            <w:top w:val="none" w:sz="0" w:space="0" w:color="auto"/>
            <w:left w:val="none" w:sz="0" w:space="0" w:color="auto"/>
            <w:bottom w:val="none" w:sz="0" w:space="0" w:color="auto"/>
            <w:right w:val="none" w:sz="0" w:space="0" w:color="auto"/>
          </w:divBdr>
        </w:div>
        <w:div w:id="849486465">
          <w:marLeft w:val="480"/>
          <w:marRight w:val="0"/>
          <w:marTop w:val="0"/>
          <w:marBottom w:val="0"/>
          <w:divBdr>
            <w:top w:val="none" w:sz="0" w:space="0" w:color="auto"/>
            <w:left w:val="none" w:sz="0" w:space="0" w:color="auto"/>
            <w:bottom w:val="none" w:sz="0" w:space="0" w:color="auto"/>
            <w:right w:val="none" w:sz="0" w:space="0" w:color="auto"/>
          </w:divBdr>
        </w:div>
        <w:div w:id="817913756">
          <w:marLeft w:val="480"/>
          <w:marRight w:val="0"/>
          <w:marTop w:val="0"/>
          <w:marBottom w:val="0"/>
          <w:divBdr>
            <w:top w:val="none" w:sz="0" w:space="0" w:color="auto"/>
            <w:left w:val="none" w:sz="0" w:space="0" w:color="auto"/>
            <w:bottom w:val="none" w:sz="0" w:space="0" w:color="auto"/>
            <w:right w:val="none" w:sz="0" w:space="0" w:color="auto"/>
          </w:divBdr>
        </w:div>
        <w:div w:id="418337112">
          <w:marLeft w:val="480"/>
          <w:marRight w:val="0"/>
          <w:marTop w:val="0"/>
          <w:marBottom w:val="0"/>
          <w:divBdr>
            <w:top w:val="none" w:sz="0" w:space="0" w:color="auto"/>
            <w:left w:val="none" w:sz="0" w:space="0" w:color="auto"/>
            <w:bottom w:val="none" w:sz="0" w:space="0" w:color="auto"/>
            <w:right w:val="none" w:sz="0" w:space="0" w:color="auto"/>
          </w:divBdr>
        </w:div>
        <w:div w:id="787704012">
          <w:marLeft w:val="480"/>
          <w:marRight w:val="0"/>
          <w:marTop w:val="0"/>
          <w:marBottom w:val="0"/>
          <w:divBdr>
            <w:top w:val="none" w:sz="0" w:space="0" w:color="auto"/>
            <w:left w:val="none" w:sz="0" w:space="0" w:color="auto"/>
            <w:bottom w:val="none" w:sz="0" w:space="0" w:color="auto"/>
            <w:right w:val="none" w:sz="0" w:space="0" w:color="auto"/>
          </w:divBdr>
        </w:div>
        <w:div w:id="270742989">
          <w:marLeft w:val="480"/>
          <w:marRight w:val="0"/>
          <w:marTop w:val="0"/>
          <w:marBottom w:val="0"/>
          <w:divBdr>
            <w:top w:val="none" w:sz="0" w:space="0" w:color="auto"/>
            <w:left w:val="none" w:sz="0" w:space="0" w:color="auto"/>
            <w:bottom w:val="none" w:sz="0" w:space="0" w:color="auto"/>
            <w:right w:val="none" w:sz="0" w:space="0" w:color="auto"/>
          </w:divBdr>
        </w:div>
        <w:div w:id="4990029">
          <w:marLeft w:val="480"/>
          <w:marRight w:val="0"/>
          <w:marTop w:val="0"/>
          <w:marBottom w:val="0"/>
          <w:divBdr>
            <w:top w:val="none" w:sz="0" w:space="0" w:color="auto"/>
            <w:left w:val="none" w:sz="0" w:space="0" w:color="auto"/>
            <w:bottom w:val="none" w:sz="0" w:space="0" w:color="auto"/>
            <w:right w:val="none" w:sz="0" w:space="0" w:color="auto"/>
          </w:divBdr>
        </w:div>
        <w:div w:id="955449555">
          <w:marLeft w:val="480"/>
          <w:marRight w:val="0"/>
          <w:marTop w:val="0"/>
          <w:marBottom w:val="0"/>
          <w:divBdr>
            <w:top w:val="none" w:sz="0" w:space="0" w:color="auto"/>
            <w:left w:val="none" w:sz="0" w:space="0" w:color="auto"/>
            <w:bottom w:val="none" w:sz="0" w:space="0" w:color="auto"/>
            <w:right w:val="none" w:sz="0" w:space="0" w:color="auto"/>
          </w:divBdr>
        </w:div>
        <w:div w:id="640504431">
          <w:marLeft w:val="480"/>
          <w:marRight w:val="0"/>
          <w:marTop w:val="0"/>
          <w:marBottom w:val="0"/>
          <w:divBdr>
            <w:top w:val="none" w:sz="0" w:space="0" w:color="auto"/>
            <w:left w:val="none" w:sz="0" w:space="0" w:color="auto"/>
            <w:bottom w:val="none" w:sz="0" w:space="0" w:color="auto"/>
            <w:right w:val="none" w:sz="0" w:space="0" w:color="auto"/>
          </w:divBdr>
        </w:div>
        <w:div w:id="318266472">
          <w:marLeft w:val="480"/>
          <w:marRight w:val="0"/>
          <w:marTop w:val="0"/>
          <w:marBottom w:val="0"/>
          <w:divBdr>
            <w:top w:val="none" w:sz="0" w:space="0" w:color="auto"/>
            <w:left w:val="none" w:sz="0" w:space="0" w:color="auto"/>
            <w:bottom w:val="none" w:sz="0" w:space="0" w:color="auto"/>
            <w:right w:val="none" w:sz="0" w:space="0" w:color="auto"/>
          </w:divBdr>
        </w:div>
        <w:div w:id="933854630">
          <w:marLeft w:val="480"/>
          <w:marRight w:val="0"/>
          <w:marTop w:val="0"/>
          <w:marBottom w:val="0"/>
          <w:divBdr>
            <w:top w:val="none" w:sz="0" w:space="0" w:color="auto"/>
            <w:left w:val="none" w:sz="0" w:space="0" w:color="auto"/>
            <w:bottom w:val="none" w:sz="0" w:space="0" w:color="auto"/>
            <w:right w:val="none" w:sz="0" w:space="0" w:color="auto"/>
          </w:divBdr>
        </w:div>
        <w:div w:id="2049181750">
          <w:marLeft w:val="480"/>
          <w:marRight w:val="0"/>
          <w:marTop w:val="0"/>
          <w:marBottom w:val="0"/>
          <w:divBdr>
            <w:top w:val="none" w:sz="0" w:space="0" w:color="auto"/>
            <w:left w:val="none" w:sz="0" w:space="0" w:color="auto"/>
            <w:bottom w:val="none" w:sz="0" w:space="0" w:color="auto"/>
            <w:right w:val="none" w:sz="0" w:space="0" w:color="auto"/>
          </w:divBdr>
        </w:div>
      </w:divsChild>
    </w:div>
    <w:div w:id="499005022">
      <w:bodyDiv w:val="1"/>
      <w:marLeft w:val="0"/>
      <w:marRight w:val="0"/>
      <w:marTop w:val="0"/>
      <w:marBottom w:val="0"/>
      <w:divBdr>
        <w:top w:val="none" w:sz="0" w:space="0" w:color="auto"/>
        <w:left w:val="none" w:sz="0" w:space="0" w:color="auto"/>
        <w:bottom w:val="none" w:sz="0" w:space="0" w:color="auto"/>
        <w:right w:val="none" w:sz="0" w:space="0" w:color="auto"/>
      </w:divBdr>
      <w:divsChild>
        <w:div w:id="1284384264">
          <w:marLeft w:val="480"/>
          <w:marRight w:val="0"/>
          <w:marTop w:val="0"/>
          <w:marBottom w:val="0"/>
          <w:divBdr>
            <w:top w:val="none" w:sz="0" w:space="0" w:color="auto"/>
            <w:left w:val="none" w:sz="0" w:space="0" w:color="auto"/>
            <w:bottom w:val="none" w:sz="0" w:space="0" w:color="auto"/>
            <w:right w:val="none" w:sz="0" w:space="0" w:color="auto"/>
          </w:divBdr>
        </w:div>
        <w:div w:id="1157116611">
          <w:marLeft w:val="480"/>
          <w:marRight w:val="0"/>
          <w:marTop w:val="0"/>
          <w:marBottom w:val="0"/>
          <w:divBdr>
            <w:top w:val="none" w:sz="0" w:space="0" w:color="auto"/>
            <w:left w:val="none" w:sz="0" w:space="0" w:color="auto"/>
            <w:bottom w:val="none" w:sz="0" w:space="0" w:color="auto"/>
            <w:right w:val="none" w:sz="0" w:space="0" w:color="auto"/>
          </w:divBdr>
        </w:div>
        <w:div w:id="1719478161">
          <w:marLeft w:val="480"/>
          <w:marRight w:val="0"/>
          <w:marTop w:val="0"/>
          <w:marBottom w:val="0"/>
          <w:divBdr>
            <w:top w:val="none" w:sz="0" w:space="0" w:color="auto"/>
            <w:left w:val="none" w:sz="0" w:space="0" w:color="auto"/>
            <w:bottom w:val="none" w:sz="0" w:space="0" w:color="auto"/>
            <w:right w:val="none" w:sz="0" w:space="0" w:color="auto"/>
          </w:divBdr>
        </w:div>
        <w:div w:id="388382687">
          <w:marLeft w:val="480"/>
          <w:marRight w:val="0"/>
          <w:marTop w:val="0"/>
          <w:marBottom w:val="0"/>
          <w:divBdr>
            <w:top w:val="none" w:sz="0" w:space="0" w:color="auto"/>
            <w:left w:val="none" w:sz="0" w:space="0" w:color="auto"/>
            <w:bottom w:val="none" w:sz="0" w:space="0" w:color="auto"/>
            <w:right w:val="none" w:sz="0" w:space="0" w:color="auto"/>
          </w:divBdr>
        </w:div>
        <w:div w:id="588344269">
          <w:marLeft w:val="480"/>
          <w:marRight w:val="0"/>
          <w:marTop w:val="0"/>
          <w:marBottom w:val="0"/>
          <w:divBdr>
            <w:top w:val="none" w:sz="0" w:space="0" w:color="auto"/>
            <w:left w:val="none" w:sz="0" w:space="0" w:color="auto"/>
            <w:bottom w:val="none" w:sz="0" w:space="0" w:color="auto"/>
            <w:right w:val="none" w:sz="0" w:space="0" w:color="auto"/>
          </w:divBdr>
        </w:div>
        <w:div w:id="341394076">
          <w:marLeft w:val="480"/>
          <w:marRight w:val="0"/>
          <w:marTop w:val="0"/>
          <w:marBottom w:val="0"/>
          <w:divBdr>
            <w:top w:val="none" w:sz="0" w:space="0" w:color="auto"/>
            <w:left w:val="none" w:sz="0" w:space="0" w:color="auto"/>
            <w:bottom w:val="none" w:sz="0" w:space="0" w:color="auto"/>
            <w:right w:val="none" w:sz="0" w:space="0" w:color="auto"/>
          </w:divBdr>
        </w:div>
        <w:div w:id="190998507">
          <w:marLeft w:val="480"/>
          <w:marRight w:val="0"/>
          <w:marTop w:val="0"/>
          <w:marBottom w:val="0"/>
          <w:divBdr>
            <w:top w:val="none" w:sz="0" w:space="0" w:color="auto"/>
            <w:left w:val="none" w:sz="0" w:space="0" w:color="auto"/>
            <w:bottom w:val="none" w:sz="0" w:space="0" w:color="auto"/>
            <w:right w:val="none" w:sz="0" w:space="0" w:color="auto"/>
          </w:divBdr>
        </w:div>
        <w:div w:id="1810391126">
          <w:marLeft w:val="480"/>
          <w:marRight w:val="0"/>
          <w:marTop w:val="0"/>
          <w:marBottom w:val="0"/>
          <w:divBdr>
            <w:top w:val="none" w:sz="0" w:space="0" w:color="auto"/>
            <w:left w:val="none" w:sz="0" w:space="0" w:color="auto"/>
            <w:bottom w:val="none" w:sz="0" w:space="0" w:color="auto"/>
            <w:right w:val="none" w:sz="0" w:space="0" w:color="auto"/>
          </w:divBdr>
        </w:div>
        <w:div w:id="260572204">
          <w:marLeft w:val="480"/>
          <w:marRight w:val="0"/>
          <w:marTop w:val="0"/>
          <w:marBottom w:val="0"/>
          <w:divBdr>
            <w:top w:val="none" w:sz="0" w:space="0" w:color="auto"/>
            <w:left w:val="none" w:sz="0" w:space="0" w:color="auto"/>
            <w:bottom w:val="none" w:sz="0" w:space="0" w:color="auto"/>
            <w:right w:val="none" w:sz="0" w:space="0" w:color="auto"/>
          </w:divBdr>
        </w:div>
        <w:div w:id="4137754">
          <w:marLeft w:val="480"/>
          <w:marRight w:val="0"/>
          <w:marTop w:val="0"/>
          <w:marBottom w:val="0"/>
          <w:divBdr>
            <w:top w:val="none" w:sz="0" w:space="0" w:color="auto"/>
            <w:left w:val="none" w:sz="0" w:space="0" w:color="auto"/>
            <w:bottom w:val="none" w:sz="0" w:space="0" w:color="auto"/>
            <w:right w:val="none" w:sz="0" w:space="0" w:color="auto"/>
          </w:divBdr>
        </w:div>
        <w:div w:id="793445412">
          <w:marLeft w:val="480"/>
          <w:marRight w:val="0"/>
          <w:marTop w:val="0"/>
          <w:marBottom w:val="0"/>
          <w:divBdr>
            <w:top w:val="none" w:sz="0" w:space="0" w:color="auto"/>
            <w:left w:val="none" w:sz="0" w:space="0" w:color="auto"/>
            <w:bottom w:val="none" w:sz="0" w:space="0" w:color="auto"/>
            <w:right w:val="none" w:sz="0" w:space="0" w:color="auto"/>
          </w:divBdr>
        </w:div>
        <w:div w:id="1392000615">
          <w:marLeft w:val="480"/>
          <w:marRight w:val="0"/>
          <w:marTop w:val="0"/>
          <w:marBottom w:val="0"/>
          <w:divBdr>
            <w:top w:val="none" w:sz="0" w:space="0" w:color="auto"/>
            <w:left w:val="none" w:sz="0" w:space="0" w:color="auto"/>
            <w:bottom w:val="none" w:sz="0" w:space="0" w:color="auto"/>
            <w:right w:val="none" w:sz="0" w:space="0" w:color="auto"/>
          </w:divBdr>
        </w:div>
        <w:div w:id="1036155959">
          <w:marLeft w:val="480"/>
          <w:marRight w:val="0"/>
          <w:marTop w:val="0"/>
          <w:marBottom w:val="0"/>
          <w:divBdr>
            <w:top w:val="none" w:sz="0" w:space="0" w:color="auto"/>
            <w:left w:val="none" w:sz="0" w:space="0" w:color="auto"/>
            <w:bottom w:val="none" w:sz="0" w:space="0" w:color="auto"/>
            <w:right w:val="none" w:sz="0" w:space="0" w:color="auto"/>
          </w:divBdr>
        </w:div>
        <w:div w:id="389690777">
          <w:marLeft w:val="480"/>
          <w:marRight w:val="0"/>
          <w:marTop w:val="0"/>
          <w:marBottom w:val="0"/>
          <w:divBdr>
            <w:top w:val="none" w:sz="0" w:space="0" w:color="auto"/>
            <w:left w:val="none" w:sz="0" w:space="0" w:color="auto"/>
            <w:bottom w:val="none" w:sz="0" w:space="0" w:color="auto"/>
            <w:right w:val="none" w:sz="0" w:space="0" w:color="auto"/>
          </w:divBdr>
        </w:div>
        <w:div w:id="2051415459">
          <w:marLeft w:val="480"/>
          <w:marRight w:val="0"/>
          <w:marTop w:val="0"/>
          <w:marBottom w:val="0"/>
          <w:divBdr>
            <w:top w:val="none" w:sz="0" w:space="0" w:color="auto"/>
            <w:left w:val="none" w:sz="0" w:space="0" w:color="auto"/>
            <w:bottom w:val="none" w:sz="0" w:space="0" w:color="auto"/>
            <w:right w:val="none" w:sz="0" w:space="0" w:color="auto"/>
          </w:divBdr>
        </w:div>
        <w:div w:id="1610115035">
          <w:marLeft w:val="480"/>
          <w:marRight w:val="0"/>
          <w:marTop w:val="0"/>
          <w:marBottom w:val="0"/>
          <w:divBdr>
            <w:top w:val="none" w:sz="0" w:space="0" w:color="auto"/>
            <w:left w:val="none" w:sz="0" w:space="0" w:color="auto"/>
            <w:bottom w:val="none" w:sz="0" w:space="0" w:color="auto"/>
            <w:right w:val="none" w:sz="0" w:space="0" w:color="auto"/>
          </w:divBdr>
        </w:div>
        <w:div w:id="829907228">
          <w:marLeft w:val="480"/>
          <w:marRight w:val="0"/>
          <w:marTop w:val="0"/>
          <w:marBottom w:val="0"/>
          <w:divBdr>
            <w:top w:val="none" w:sz="0" w:space="0" w:color="auto"/>
            <w:left w:val="none" w:sz="0" w:space="0" w:color="auto"/>
            <w:bottom w:val="none" w:sz="0" w:space="0" w:color="auto"/>
            <w:right w:val="none" w:sz="0" w:space="0" w:color="auto"/>
          </w:divBdr>
        </w:div>
        <w:div w:id="1618874901">
          <w:marLeft w:val="480"/>
          <w:marRight w:val="0"/>
          <w:marTop w:val="0"/>
          <w:marBottom w:val="0"/>
          <w:divBdr>
            <w:top w:val="none" w:sz="0" w:space="0" w:color="auto"/>
            <w:left w:val="none" w:sz="0" w:space="0" w:color="auto"/>
            <w:bottom w:val="none" w:sz="0" w:space="0" w:color="auto"/>
            <w:right w:val="none" w:sz="0" w:space="0" w:color="auto"/>
          </w:divBdr>
        </w:div>
        <w:div w:id="398989697">
          <w:marLeft w:val="480"/>
          <w:marRight w:val="0"/>
          <w:marTop w:val="0"/>
          <w:marBottom w:val="0"/>
          <w:divBdr>
            <w:top w:val="none" w:sz="0" w:space="0" w:color="auto"/>
            <w:left w:val="none" w:sz="0" w:space="0" w:color="auto"/>
            <w:bottom w:val="none" w:sz="0" w:space="0" w:color="auto"/>
            <w:right w:val="none" w:sz="0" w:space="0" w:color="auto"/>
          </w:divBdr>
        </w:div>
      </w:divsChild>
    </w:div>
    <w:div w:id="504394327">
      <w:bodyDiv w:val="1"/>
      <w:marLeft w:val="0"/>
      <w:marRight w:val="0"/>
      <w:marTop w:val="0"/>
      <w:marBottom w:val="0"/>
      <w:divBdr>
        <w:top w:val="none" w:sz="0" w:space="0" w:color="auto"/>
        <w:left w:val="none" w:sz="0" w:space="0" w:color="auto"/>
        <w:bottom w:val="none" w:sz="0" w:space="0" w:color="auto"/>
        <w:right w:val="none" w:sz="0" w:space="0" w:color="auto"/>
      </w:divBdr>
      <w:divsChild>
        <w:div w:id="1461222743">
          <w:marLeft w:val="480"/>
          <w:marRight w:val="0"/>
          <w:marTop w:val="0"/>
          <w:marBottom w:val="0"/>
          <w:divBdr>
            <w:top w:val="none" w:sz="0" w:space="0" w:color="auto"/>
            <w:left w:val="none" w:sz="0" w:space="0" w:color="auto"/>
            <w:bottom w:val="none" w:sz="0" w:space="0" w:color="auto"/>
            <w:right w:val="none" w:sz="0" w:space="0" w:color="auto"/>
          </w:divBdr>
        </w:div>
        <w:div w:id="2072386978">
          <w:marLeft w:val="480"/>
          <w:marRight w:val="0"/>
          <w:marTop w:val="0"/>
          <w:marBottom w:val="0"/>
          <w:divBdr>
            <w:top w:val="none" w:sz="0" w:space="0" w:color="auto"/>
            <w:left w:val="none" w:sz="0" w:space="0" w:color="auto"/>
            <w:bottom w:val="none" w:sz="0" w:space="0" w:color="auto"/>
            <w:right w:val="none" w:sz="0" w:space="0" w:color="auto"/>
          </w:divBdr>
        </w:div>
        <w:div w:id="64644830">
          <w:marLeft w:val="480"/>
          <w:marRight w:val="0"/>
          <w:marTop w:val="0"/>
          <w:marBottom w:val="0"/>
          <w:divBdr>
            <w:top w:val="none" w:sz="0" w:space="0" w:color="auto"/>
            <w:left w:val="none" w:sz="0" w:space="0" w:color="auto"/>
            <w:bottom w:val="none" w:sz="0" w:space="0" w:color="auto"/>
            <w:right w:val="none" w:sz="0" w:space="0" w:color="auto"/>
          </w:divBdr>
        </w:div>
        <w:div w:id="422920643">
          <w:marLeft w:val="480"/>
          <w:marRight w:val="0"/>
          <w:marTop w:val="0"/>
          <w:marBottom w:val="0"/>
          <w:divBdr>
            <w:top w:val="none" w:sz="0" w:space="0" w:color="auto"/>
            <w:left w:val="none" w:sz="0" w:space="0" w:color="auto"/>
            <w:bottom w:val="none" w:sz="0" w:space="0" w:color="auto"/>
            <w:right w:val="none" w:sz="0" w:space="0" w:color="auto"/>
          </w:divBdr>
        </w:div>
        <w:div w:id="2083138797">
          <w:marLeft w:val="480"/>
          <w:marRight w:val="0"/>
          <w:marTop w:val="0"/>
          <w:marBottom w:val="0"/>
          <w:divBdr>
            <w:top w:val="none" w:sz="0" w:space="0" w:color="auto"/>
            <w:left w:val="none" w:sz="0" w:space="0" w:color="auto"/>
            <w:bottom w:val="none" w:sz="0" w:space="0" w:color="auto"/>
            <w:right w:val="none" w:sz="0" w:space="0" w:color="auto"/>
          </w:divBdr>
        </w:div>
        <w:div w:id="1120731144">
          <w:marLeft w:val="480"/>
          <w:marRight w:val="0"/>
          <w:marTop w:val="0"/>
          <w:marBottom w:val="0"/>
          <w:divBdr>
            <w:top w:val="none" w:sz="0" w:space="0" w:color="auto"/>
            <w:left w:val="none" w:sz="0" w:space="0" w:color="auto"/>
            <w:bottom w:val="none" w:sz="0" w:space="0" w:color="auto"/>
            <w:right w:val="none" w:sz="0" w:space="0" w:color="auto"/>
          </w:divBdr>
        </w:div>
        <w:div w:id="1088497760">
          <w:marLeft w:val="480"/>
          <w:marRight w:val="0"/>
          <w:marTop w:val="0"/>
          <w:marBottom w:val="0"/>
          <w:divBdr>
            <w:top w:val="none" w:sz="0" w:space="0" w:color="auto"/>
            <w:left w:val="none" w:sz="0" w:space="0" w:color="auto"/>
            <w:bottom w:val="none" w:sz="0" w:space="0" w:color="auto"/>
            <w:right w:val="none" w:sz="0" w:space="0" w:color="auto"/>
          </w:divBdr>
        </w:div>
        <w:div w:id="929314637">
          <w:marLeft w:val="480"/>
          <w:marRight w:val="0"/>
          <w:marTop w:val="0"/>
          <w:marBottom w:val="0"/>
          <w:divBdr>
            <w:top w:val="none" w:sz="0" w:space="0" w:color="auto"/>
            <w:left w:val="none" w:sz="0" w:space="0" w:color="auto"/>
            <w:bottom w:val="none" w:sz="0" w:space="0" w:color="auto"/>
            <w:right w:val="none" w:sz="0" w:space="0" w:color="auto"/>
          </w:divBdr>
        </w:div>
        <w:div w:id="1942689054">
          <w:marLeft w:val="480"/>
          <w:marRight w:val="0"/>
          <w:marTop w:val="0"/>
          <w:marBottom w:val="0"/>
          <w:divBdr>
            <w:top w:val="none" w:sz="0" w:space="0" w:color="auto"/>
            <w:left w:val="none" w:sz="0" w:space="0" w:color="auto"/>
            <w:bottom w:val="none" w:sz="0" w:space="0" w:color="auto"/>
            <w:right w:val="none" w:sz="0" w:space="0" w:color="auto"/>
          </w:divBdr>
        </w:div>
        <w:div w:id="1471090360">
          <w:marLeft w:val="480"/>
          <w:marRight w:val="0"/>
          <w:marTop w:val="0"/>
          <w:marBottom w:val="0"/>
          <w:divBdr>
            <w:top w:val="none" w:sz="0" w:space="0" w:color="auto"/>
            <w:left w:val="none" w:sz="0" w:space="0" w:color="auto"/>
            <w:bottom w:val="none" w:sz="0" w:space="0" w:color="auto"/>
            <w:right w:val="none" w:sz="0" w:space="0" w:color="auto"/>
          </w:divBdr>
        </w:div>
        <w:div w:id="553853083">
          <w:marLeft w:val="480"/>
          <w:marRight w:val="0"/>
          <w:marTop w:val="0"/>
          <w:marBottom w:val="0"/>
          <w:divBdr>
            <w:top w:val="none" w:sz="0" w:space="0" w:color="auto"/>
            <w:left w:val="none" w:sz="0" w:space="0" w:color="auto"/>
            <w:bottom w:val="none" w:sz="0" w:space="0" w:color="auto"/>
            <w:right w:val="none" w:sz="0" w:space="0" w:color="auto"/>
          </w:divBdr>
        </w:div>
        <w:div w:id="1858084265">
          <w:marLeft w:val="480"/>
          <w:marRight w:val="0"/>
          <w:marTop w:val="0"/>
          <w:marBottom w:val="0"/>
          <w:divBdr>
            <w:top w:val="none" w:sz="0" w:space="0" w:color="auto"/>
            <w:left w:val="none" w:sz="0" w:space="0" w:color="auto"/>
            <w:bottom w:val="none" w:sz="0" w:space="0" w:color="auto"/>
            <w:right w:val="none" w:sz="0" w:space="0" w:color="auto"/>
          </w:divBdr>
        </w:div>
        <w:div w:id="872885518">
          <w:marLeft w:val="480"/>
          <w:marRight w:val="0"/>
          <w:marTop w:val="0"/>
          <w:marBottom w:val="0"/>
          <w:divBdr>
            <w:top w:val="none" w:sz="0" w:space="0" w:color="auto"/>
            <w:left w:val="none" w:sz="0" w:space="0" w:color="auto"/>
            <w:bottom w:val="none" w:sz="0" w:space="0" w:color="auto"/>
            <w:right w:val="none" w:sz="0" w:space="0" w:color="auto"/>
          </w:divBdr>
        </w:div>
        <w:div w:id="2003661360">
          <w:marLeft w:val="480"/>
          <w:marRight w:val="0"/>
          <w:marTop w:val="0"/>
          <w:marBottom w:val="0"/>
          <w:divBdr>
            <w:top w:val="none" w:sz="0" w:space="0" w:color="auto"/>
            <w:left w:val="none" w:sz="0" w:space="0" w:color="auto"/>
            <w:bottom w:val="none" w:sz="0" w:space="0" w:color="auto"/>
            <w:right w:val="none" w:sz="0" w:space="0" w:color="auto"/>
          </w:divBdr>
        </w:div>
        <w:div w:id="1078164760">
          <w:marLeft w:val="480"/>
          <w:marRight w:val="0"/>
          <w:marTop w:val="0"/>
          <w:marBottom w:val="0"/>
          <w:divBdr>
            <w:top w:val="none" w:sz="0" w:space="0" w:color="auto"/>
            <w:left w:val="none" w:sz="0" w:space="0" w:color="auto"/>
            <w:bottom w:val="none" w:sz="0" w:space="0" w:color="auto"/>
            <w:right w:val="none" w:sz="0" w:space="0" w:color="auto"/>
          </w:divBdr>
        </w:div>
        <w:div w:id="71125092">
          <w:marLeft w:val="480"/>
          <w:marRight w:val="0"/>
          <w:marTop w:val="0"/>
          <w:marBottom w:val="0"/>
          <w:divBdr>
            <w:top w:val="none" w:sz="0" w:space="0" w:color="auto"/>
            <w:left w:val="none" w:sz="0" w:space="0" w:color="auto"/>
            <w:bottom w:val="none" w:sz="0" w:space="0" w:color="auto"/>
            <w:right w:val="none" w:sz="0" w:space="0" w:color="auto"/>
          </w:divBdr>
        </w:div>
        <w:div w:id="1410998407">
          <w:marLeft w:val="480"/>
          <w:marRight w:val="0"/>
          <w:marTop w:val="0"/>
          <w:marBottom w:val="0"/>
          <w:divBdr>
            <w:top w:val="none" w:sz="0" w:space="0" w:color="auto"/>
            <w:left w:val="none" w:sz="0" w:space="0" w:color="auto"/>
            <w:bottom w:val="none" w:sz="0" w:space="0" w:color="auto"/>
            <w:right w:val="none" w:sz="0" w:space="0" w:color="auto"/>
          </w:divBdr>
        </w:div>
        <w:div w:id="1816801488">
          <w:marLeft w:val="480"/>
          <w:marRight w:val="0"/>
          <w:marTop w:val="0"/>
          <w:marBottom w:val="0"/>
          <w:divBdr>
            <w:top w:val="none" w:sz="0" w:space="0" w:color="auto"/>
            <w:left w:val="none" w:sz="0" w:space="0" w:color="auto"/>
            <w:bottom w:val="none" w:sz="0" w:space="0" w:color="auto"/>
            <w:right w:val="none" w:sz="0" w:space="0" w:color="auto"/>
          </w:divBdr>
        </w:div>
        <w:div w:id="1896039691">
          <w:marLeft w:val="480"/>
          <w:marRight w:val="0"/>
          <w:marTop w:val="0"/>
          <w:marBottom w:val="0"/>
          <w:divBdr>
            <w:top w:val="none" w:sz="0" w:space="0" w:color="auto"/>
            <w:left w:val="none" w:sz="0" w:space="0" w:color="auto"/>
            <w:bottom w:val="none" w:sz="0" w:space="0" w:color="auto"/>
            <w:right w:val="none" w:sz="0" w:space="0" w:color="auto"/>
          </w:divBdr>
        </w:div>
        <w:div w:id="788279859">
          <w:marLeft w:val="480"/>
          <w:marRight w:val="0"/>
          <w:marTop w:val="0"/>
          <w:marBottom w:val="0"/>
          <w:divBdr>
            <w:top w:val="none" w:sz="0" w:space="0" w:color="auto"/>
            <w:left w:val="none" w:sz="0" w:space="0" w:color="auto"/>
            <w:bottom w:val="none" w:sz="0" w:space="0" w:color="auto"/>
            <w:right w:val="none" w:sz="0" w:space="0" w:color="auto"/>
          </w:divBdr>
        </w:div>
        <w:div w:id="2030444258">
          <w:marLeft w:val="480"/>
          <w:marRight w:val="0"/>
          <w:marTop w:val="0"/>
          <w:marBottom w:val="0"/>
          <w:divBdr>
            <w:top w:val="none" w:sz="0" w:space="0" w:color="auto"/>
            <w:left w:val="none" w:sz="0" w:space="0" w:color="auto"/>
            <w:bottom w:val="none" w:sz="0" w:space="0" w:color="auto"/>
            <w:right w:val="none" w:sz="0" w:space="0" w:color="auto"/>
          </w:divBdr>
        </w:div>
      </w:divsChild>
    </w:div>
    <w:div w:id="522134993">
      <w:bodyDiv w:val="1"/>
      <w:marLeft w:val="0"/>
      <w:marRight w:val="0"/>
      <w:marTop w:val="0"/>
      <w:marBottom w:val="0"/>
      <w:divBdr>
        <w:top w:val="none" w:sz="0" w:space="0" w:color="auto"/>
        <w:left w:val="none" w:sz="0" w:space="0" w:color="auto"/>
        <w:bottom w:val="none" w:sz="0" w:space="0" w:color="auto"/>
        <w:right w:val="none" w:sz="0" w:space="0" w:color="auto"/>
      </w:divBdr>
      <w:divsChild>
        <w:div w:id="1736464867">
          <w:marLeft w:val="480"/>
          <w:marRight w:val="0"/>
          <w:marTop w:val="0"/>
          <w:marBottom w:val="0"/>
          <w:divBdr>
            <w:top w:val="none" w:sz="0" w:space="0" w:color="auto"/>
            <w:left w:val="none" w:sz="0" w:space="0" w:color="auto"/>
            <w:bottom w:val="none" w:sz="0" w:space="0" w:color="auto"/>
            <w:right w:val="none" w:sz="0" w:space="0" w:color="auto"/>
          </w:divBdr>
        </w:div>
        <w:div w:id="369762615">
          <w:marLeft w:val="480"/>
          <w:marRight w:val="0"/>
          <w:marTop w:val="0"/>
          <w:marBottom w:val="0"/>
          <w:divBdr>
            <w:top w:val="none" w:sz="0" w:space="0" w:color="auto"/>
            <w:left w:val="none" w:sz="0" w:space="0" w:color="auto"/>
            <w:bottom w:val="none" w:sz="0" w:space="0" w:color="auto"/>
            <w:right w:val="none" w:sz="0" w:space="0" w:color="auto"/>
          </w:divBdr>
        </w:div>
        <w:div w:id="1329673847">
          <w:marLeft w:val="480"/>
          <w:marRight w:val="0"/>
          <w:marTop w:val="0"/>
          <w:marBottom w:val="0"/>
          <w:divBdr>
            <w:top w:val="none" w:sz="0" w:space="0" w:color="auto"/>
            <w:left w:val="none" w:sz="0" w:space="0" w:color="auto"/>
            <w:bottom w:val="none" w:sz="0" w:space="0" w:color="auto"/>
            <w:right w:val="none" w:sz="0" w:space="0" w:color="auto"/>
          </w:divBdr>
        </w:div>
        <w:div w:id="1545756589">
          <w:marLeft w:val="480"/>
          <w:marRight w:val="0"/>
          <w:marTop w:val="0"/>
          <w:marBottom w:val="0"/>
          <w:divBdr>
            <w:top w:val="none" w:sz="0" w:space="0" w:color="auto"/>
            <w:left w:val="none" w:sz="0" w:space="0" w:color="auto"/>
            <w:bottom w:val="none" w:sz="0" w:space="0" w:color="auto"/>
            <w:right w:val="none" w:sz="0" w:space="0" w:color="auto"/>
          </w:divBdr>
        </w:div>
        <w:div w:id="785389140">
          <w:marLeft w:val="480"/>
          <w:marRight w:val="0"/>
          <w:marTop w:val="0"/>
          <w:marBottom w:val="0"/>
          <w:divBdr>
            <w:top w:val="none" w:sz="0" w:space="0" w:color="auto"/>
            <w:left w:val="none" w:sz="0" w:space="0" w:color="auto"/>
            <w:bottom w:val="none" w:sz="0" w:space="0" w:color="auto"/>
            <w:right w:val="none" w:sz="0" w:space="0" w:color="auto"/>
          </w:divBdr>
        </w:div>
        <w:div w:id="1042905135">
          <w:marLeft w:val="480"/>
          <w:marRight w:val="0"/>
          <w:marTop w:val="0"/>
          <w:marBottom w:val="0"/>
          <w:divBdr>
            <w:top w:val="none" w:sz="0" w:space="0" w:color="auto"/>
            <w:left w:val="none" w:sz="0" w:space="0" w:color="auto"/>
            <w:bottom w:val="none" w:sz="0" w:space="0" w:color="auto"/>
            <w:right w:val="none" w:sz="0" w:space="0" w:color="auto"/>
          </w:divBdr>
        </w:div>
        <w:div w:id="1207064883">
          <w:marLeft w:val="480"/>
          <w:marRight w:val="0"/>
          <w:marTop w:val="0"/>
          <w:marBottom w:val="0"/>
          <w:divBdr>
            <w:top w:val="none" w:sz="0" w:space="0" w:color="auto"/>
            <w:left w:val="none" w:sz="0" w:space="0" w:color="auto"/>
            <w:bottom w:val="none" w:sz="0" w:space="0" w:color="auto"/>
            <w:right w:val="none" w:sz="0" w:space="0" w:color="auto"/>
          </w:divBdr>
        </w:div>
        <w:div w:id="38214842">
          <w:marLeft w:val="480"/>
          <w:marRight w:val="0"/>
          <w:marTop w:val="0"/>
          <w:marBottom w:val="0"/>
          <w:divBdr>
            <w:top w:val="none" w:sz="0" w:space="0" w:color="auto"/>
            <w:left w:val="none" w:sz="0" w:space="0" w:color="auto"/>
            <w:bottom w:val="none" w:sz="0" w:space="0" w:color="auto"/>
            <w:right w:val="none" w:sz="0" w:space="0" w:color="auto"/>
          </w:divBdr>
        </w:div>
        <w:div w:id="1941597071">
          <w:marLeft w:val="480"/>
          <w:marRight w:val="0"/>
          <w:marTop w:val="0"/>
          <w:marBottom w:val="0"/>
          <w:divBdr>
            <w:top w:val="none" w:sz="0" w:space="0" w:color="auto"/>
            <w:left w:val="none" w:sz="0" w:space="0" w:color="auto"/>
            <w:bottom w:val="none" w:sz="0" w:space="0" w:color="auto"/>
            <w:right w:val="none" w:sz="0" w:space="0" w:color="auto"/>
          </w:divBdr>
        </w:div>
        <w:div w:id="341202176">
          <w:marLeft w:val="480"/>
          <w:marRight w:val="0"/>
          <w:marTop w:val="0"/>
          <w:marBottom w:val="0"/>
          <w:divBdr>
            <w:top w:val="none" w:sz="0" w:space="0" w:color="auto"/>
            <w:left w:val="none" w:sz="0" w:space="0" w:color="auto"/>
            <w:bottom w:val="none" w:sz="0" w:space="0" w:color="auto"/>
            <w:right w:val="none" w:sz="0" w:space="0" w:color="auto"/>
          </w:divBdr>
        </w:div>
        <w:div w:id="1012882388">
          <w:marLeft w:val="480"/>
          <w:marRight w:val="0"/>
          <w:marTop w:val="0"/>
          <w:marBottom w:val="0"/>
          <w:divBdr>
            <w:top w:val="none" w:sz="0" w:space="0" w:color="auto"/>
            <w:left w:val="none" w:sz="0" w:space="0" w:color="auto"/>
            <w:bottom w:val="none" w:sz="0" w:space="0" w:color="auto"/>
            <w:right w:val="none" w:sz="0" w:space="0" w:color="auto"/>
          </w:divBdr>
        </w:div>
        <w:div w:id="1638872931">
          <w:marLeft w:val="480"/>
          <w:marRight w:val="0"/>
          <w:marTop w:val="0"/>
          <w:marBottom w:val="0"/>
          <w:divBdr>
            <w:top w:val="none" w:sz="0" w:space="0" w:color="auto"/>
            <w:left w:val="none" w:sz="0" w:space="0" w:color="auto"/>
            <w:bottom w:val="none" w:sz="0" w:space="0" w:color="auto"/>
            <w:right w:val="none" w:sz="0" w:space="0" w:color="auto"/>
          </w:divBdr>
        </w:div>
        <w:div w:id="1098065010">
          <w:marLeft w:val="480"/>
          <w:marRight w:val="0"/>
          <w:marTop w:val="0"/>
          <w:marBottom w:val="0"/>
          <w:divBdr>
            <w:top w:val="none" w:sz="0" w:space="0" w:color="auto"/>
            <w:left w:val="none" w:sz="0" w:space="0" w:color="auto"/>
            <w:bottom w:val="none" w:sz="0" w:space="0" w:color="auto"/>
            <w:right w:val="none" w:sz="0" w:space="0" w:color="auto"/>
          </w:divBdr>
        </w:div>
        <w:div w:id="97874726">
          <w:marLeft w:val="480"/>
          <w:marRight w:val="0"/>
          <w:marTop w:val="0"/>
          <w:marBottom w:val="0"/>
          <w:divBdr>
            <w:top w:val="none" w:sz="0" w:space="0" w:color="auto"/>
            <w:left w:val="none" w:sz="0" w:space="0" w:color="auto"/>
            <w:bottom w:val="none" w:sz="0" w:space="0" w:color="auto"/>
            <w:right w:val="none" w:sz="0" w:space="0" w:color="auto"/>
          </w:divBdr>
        </w:div>
        <w:div w:id="1711029305">
          <w:marLeft w:val="480"/>
          <w:marRight w:val="0"/>
          <w:marTop w:val="0"/>
          <w:marBottom w:val="0"/>
          <w:divBdr>
            <w:top w:val="none" w:sz="0" w:space="0" w:color="auto"/>
            <w:left w:val="none" w:sz="0" w:space="0" w:color="auto"/>
            <w:bottom w:val="none" w:sz="0" w:space="0" w:color="auto"/>
            <w:right w:val="none" w:sz="0" w:space="0" w:color="auto"/>
          </w:divBdr>
        </w:div>
        <w:div w:id="2051223401">
          <w:marLeft w:val="480"/>
          <w:marRight w:val="0"/>
          <w:marTop w:val="0"/>
          <w:marBottom w:val="0"/>
          <w:divBdr>
            <w:top w:val="none" w:sz="0" w:space="0" w:color="auto"/>
            <w:left w:val="none" w:sz="0" w:space="0" w:color="auto"/>
            <w:bottom w:val="none" w:sz="0" w:space="0" w:color="auto"/>
            <w:right w:val="none" w:sz="0" w:space="0" w:color="auto"/>
          </w:divBdr>
        </w:div>
        <w:div w:id="366491882">
          <w:marLeft w:val="480"/>
          <w:marRight w:val="0"/>
          <w:marTop w:val="0"/>
          <w:marBottom w:val="0"/>
          <w:divBdr>
            <w:top w:val="none" w:sz="0" w:space="0" w:color="auto"/>
            <w:left w:val="none" w:sz="0" w:space="0" w:color="auto"/>
            <w:bottom w:val="none" w:sz="0" w:space="0" w:color="auto"/>
            <w:right w:val="none" w:sz="0" w:space="0" w:color="auto"/>
          </w:divBdr>
        </w:div>
        <w:div w:id="1873155000">
          <w:marLeft w:val="480"/>
          <w:marRight w:val="0"/>
          <w:marTop w:val="0"/>
          <w:marBottom w:val="0"/>
          <w:divBdr>
            <w:top w:val="none" w:sz="0" w:space="0" w:color="auto"/>
            <w:left w:val="none" w:sz="0" w:space="0" w:color="auto"/>
            <w:bottom w:val="none" w:sz="0" w:space="0" w:color="auto"/>
            <w:right w:val="none" w:sz="0" w:space="0" w:color="auto"/>
          </w:divBdr>
        </w:div>
      </w:divsChild>
    </w:div>
    <w:div w:id="522937870">
      <w:bodyDiv w:val="1"/>
      <w:marLeft w:val="0"/>
      <w:marRight w:val="0"/>
      <w:marTop w:val="0"/>
      <w:marBottom w:val="0"/>
      <w:divBdr>
        <w:top w:val="none" w:sz="0" w:space="0" w:color="auto"/>
        <w:left w:val="none" w:sz="0" w:space="0" w:color="auto"/>
        <w:bottom w:val="none" w:sz="0" w:space="0" w:color="auto"/>
        <w:right w:val="none" w:sz="0" w:space="0" w:color="auto"/>
      </w:divBdr>
      <w:divsChild>
        <w:div w:id="1759446891">
          <w:marLeft w:val="480"/>
          <w:marRight w:val="0"/>
          <w:marTop w:val="0"/>
          <w:marBottom w:val="0"/>
          <w:divBdr>
            <w:top w:val="none" w:sz="0" w:space="0" w:color="auto"/>
            <w:left w:val="none" w:sz="0" w:space="0" w:color="auto"/>
            <w:bottom w:val="none" w:sz="0" w:space="0" w:color="auto"/>
            <w:right w:val="none" w:sz="0" w:space="0" w:color="auto"/>
          </w:divBdr>
        </w:div>
        <w:div w:id="390616027">
          <w:marLeft w:val="480"/>
          <w:marRight w:val="0"/>
          <w:marTop w:val="0"/>
          <w:marBottom w:val="0"/>
          <w:divBdr>
            <w:top w:val="none" w:sz="0" w:space="0" w:color="auto"/>
            <w:left w:val="none" w:sz="0" w:space="0" w:color="auto"/>
            <w:bottom w:val="none" w:sz="0" w:space="0" w:color="auto"/>
            <w:right w:val="none" w:sz="0" w:space="0" w:color="auto"/>
          </w:divBdr>
        </w:div>
        <w:div w:id="459304642">
          <w:marLeft w:val="480"/>
          <w:marRight w:val="0"/>
          <w:marTop w:val="0"/>
          <w:marBottom w:val="0"/>
          <w:divBdr>
            <w:top w:val="none" w:sz="0" w:space="0" w:color="auto"/>
            <w:left w:val="none" w:sz="0" w:space="0" w:color="auto"/>
            <w:bottom w:val="none" w:sz="0" w:space="0" w:color="auto"/>
            <w:right w:val="none" w:sz="0" w:space="0" w:color="auto"/>
          </w:divBdr>
        </w:div>
        <w:div w:id="796804036">
          <w:marLeft w:val="480"/>
          <w:marRight w:val="0"/>
          <w:marTop w:val="0"/>
          <w:marBottom w:val="0"/>
          <w:divBdr>
            <w:top w:val="none" w:sz="0" w:space="0" w:color="auto"/>
            <w:left w:val="none" w:sz="0" w:space="0" w:color="auto"/>
            <w:bottom w:val="none" w:sz="0" w:space="0" w:color="auto"/>
            <w:right w:val="none" w:sz="0" w:space="0" w:color="auto"/>
          </w:divBdr>
        </w:div>
        <w:div w:id="1236164387">
          <w:marLeft w:val="480"/>
          <w:marRight w:val="0"/>
          <w:marTop w:val="0"/>
          <w:marBottom w:val="0"/>
          <w:divBdr>
            <w:top w:val="none" w:sz="0" w:space="0" w:color="auto"/>
            <w:left w:val="none" w:sz="0" w:space="0" w:color="auto"/>
            <w:bottom w:val="none" w:sz="0" w:space="0" w:color="auto"/>
            <w:right w:val="none" w:sz="0" w:space="0" w:color="auto"/>
          </w:divBdr>
        </w:div>
        <w:div w:id="2018847029">
          <w:marLeft w:val="480"/>
          <w:marRight w:val="0"/>
          <w:marTop w:val="0"/>
          <w:marBottom w:val="0"/>
          <w:divBdr>
            <w:top w:val="none" w:sz="0" w:space="0" w:color="auto"/>
            <w:left w:val="none" w:sz="0" w:space="0" w:color="auto"/>
            <w:bottom w:val="none" w:sz="0" w:space="0" w:color="auto"/>
            <w:right w:val="none" w:sz="0" w:space="0" w:color="auto"/>
          </w:divBdr>
        </w:div>
        <w:div w:id="1779905187">
          <w:marLeft w:val="480"/>
          <w:marRight w:val="0"/>
          <w:marTop w:val="0"/>
          <w:marBottom w:val="0"/>
          <w:divBdr>
            <w:top w:val="none" w:sz="0" w:space="0" w:color="auto"/>
            <w:left w:val="none" w:sz="0" w:space="0" w:color="auto"/>
            <w:bottom w:val="none" w:sz="0" w:space="0" w:color="auto"/>
            <w:right w:val="none" w:sz="0" w:space="0" w:color="auto"/>
          </w:divBdr>
        </w:div>
        <w:div w:id="644550509">
          <w:marLeft w:val="480"/>
          <w:marRight w:val="0"/>
          <w:marTop w:val="0"/>
          <w:marBottom w:val="0"/>
          <w:divBdr>
            <w:top w:val="none" w:sz="0" w:space="0" w:color="auto"/>
            <w:left w:val="none" w:sz="0" w:space="0" w:color="auto"/>
            <w:bottom w:val="none" w:sz="0" w:space="0" w:color="auto"/>
            <w:right w:val="none" w:sz="0" w:space="0" w:color="auto"/>
          </w:divBdr>
        </w:div>
        <w:div w:id="1497569188">
          <w:marLeft w:val="480"/>
          <w:marRight w:val="0"/>
          <w:marTop w:val="0"/>
          <w:marBottom w:val="0"/>
          <w:divBdr>
            <w:top w:val="none" w:sz="0" w:space="0" w:color="auto"/>
            <w:left w:val="none" w:sz="0" w:space="0" w:color="auto"/>
            <w:bottom w:val="none" w:sz="0" w:space="0" w:color="auto"/>
            <w:right w:val="none" w:sz="0" w:space="0" w:color="auto"/>
          </w:divBdr>
        </w:div>
        <w:div w:id="141235974">
          <w:marLeft w:val="480"/>
          <w:marRight w:val="0"/>
          <w:marTop w:val="0"/>
          <w:marBottom w:val="0"/>
          <w:divBdr>
            <w:top w:val="none" w:sz="0" w:space="0" w:color="auto"/>
            <w:left w:val="none" w:sz="0" w:space="0" w:color="auto"/>
            <w:bottom w:val="none" w:sz="0" w:space="0" w:color="auto"/>
            <w:right w:val="none" w:sz="0" w:space="0" w:color="auto"/>
          </w:divBdr>
        </w:div>
        <w:div w:id="1657957661">
          <w:marLeft w:val="480"/>
          <w:marRight w:val="0"/>
          <w:marTop w:val="0"/>
          <w:marBottom w:val="0"/>
          <w:divBdr>
            <w:top w:val="none" w:sz="0" w:space="0" w:color="auto"/>
            <w:left w:val="none" w:sz="0" w:space="0" w:color="auto"/>
            <w:bottom w:val="none" w:sz="0" w:space="0" w:color="auto"/>
            <w:right w:val="none" w:sz="0" w:space="0" w:color="auto"/>
          </w:divBdr>
        </w:div>
        <w:div w:id="687028222">
          <w:marLeft w:val="480"/>
          <w:marRight w:val="0"/>
          <w:marTop w:val="0"/>
          <w:marBottom w:val="0"/>
          <w:divBdr>
            <w:top w:val="none" w:sz="0" w:space="0" w:color="auto"/>
            <w:left w:val="none" w:sz="0" w:space="0" w:color="auto"/>
            <w:bottom w:val="none" w:sz="0" w:space="0" w:color="auto"/>
            <w:right w:val="none" w:sz="0" w:space="0" w:color="auto"/>
          </w:divBdr>
        </w:div>
        <w:div w:id="476726749">
          <w:marLeft w:val="480"/>
          <w:marRight w:val="0"/>
          <w:marTop w:val="0"/>
          <w:marBottom w:val="0"/>
          <w:divBdr>
            <w:top w:val="none" w:sz="0" w:space="0" w:color="auto"/>
            <w:left w:val="none" w:sz="0" w:space="0" w:color="auto"/>
            <w:bottom w:val="none" w:sz="0" w:space="0" w:color="auto"/>
            <w:right w:val="none" w:sz="0" w:space="0" w:color="auto"/>
          </w:divBdr>
        </w:div>
        <w:div w:id="1127743845">
          <w:marLeft w:val="480"/>
          <w:marRight w:val="0"/>
          <w:marTop w:val="0"/>
          <w:marBottom w:val="0"/>
          <w:divBdr>
            <w:top w:val="none" w:sz="0" w:space="0" w:color="auto"/>
            <w:left w:val="none" w:sz="0" w:space="0" w:color="auto"/>
            <w:bottom w:val="none" w:sz="0" w:space="0" w:color="auto"/>
            <w:right w:val="none" w:sz="0" w:space="0" w:color="auto"/>
          </w:divBdr>
        </w:div>
        <w:div w:id="330719737">
          <w:marLeft w:val="480"/>
          <w:marRight w:val="0"/>
          <w:marTop w:val="0"/>
          <w:marBottom w:val="0"/>
          <w:divBdr>
            <w:top w:val="none" w:sz="0" w:space="0" w:color="auto"/>
            <w:left w:val="none" w:sz="0" w:space="0" w:color="auto"/>
            <w:bottom w:val="none" w:sz="0" w:space="0" w:color="auto"/>
            <w:right w:val="none" w:sz="0" w:space="0" w:color="auto"/>
          </w:divBdr>
        </w:div>
        <w:div w:id="916675055">
          <w:marLeft w:val="480"/>
          <w:marRight w:val="0"/>
          <w:marTop w:val="0"/>
          <w:marBottom w:val="0"/>
          <w:divBdr>
            <w:top w:val="none" w:sz="0" w:space="0" w:color="auto"/>
            <w:left w:val="none" w:sz="0" w:space="0" w:color="auto"/>
            <w:bottom w:val="none" w:sz="0" w:space="0" w:color="auto"/>
            <w:right w:val="none" w:sz="0" w:space="0" w:color="auto"/>
          </w:divBdr>
        </w:div>
        <w:div w:id="1442652502">
          <w:marLeft w:val="480"/>
          <w:marRight w:val="0"/>
          <w:marTop w:val="0"/>
          <w:marBottom w:val="0"/>
          <w:divBdr>
            <w:top w:val="none" w:sz="0" w:space="0" w:color="auto"/>
            <w:left w:val="none" w:sz="0" w:space="0" w:color="auto"/>
            <w:bottom w:val="none" w:sz="0" w:space="0" w:color="auto"/>
            <w:right w:val="none" w:sz="0" w:space="0" w:color="auto"/>
          </w:divBdr>
        </w:div>
        <w:div w:id="1866942344">
          <w:marLeft w:val="480"/>
          <w:marRight w:val="0"/>
          <w:marTop w:val="0"/>
          <w:marBottom w:val="0"/>
          <w:divBdr>
            <w:top w:val="none" w:sz="0" w:space="0" w:color="auto"/>
            <w:left w:val="none" w:sz="0" w:space="0" w:color="auto"/>
            <w:bottom w:val="none" w:sz="0" w:space="0" w:color="auto"/>
            <w:right w:val="none" w:sz="0" w:space="0" w:color="auto"/>
          </w:divBdr>
        </w:div>
        <w:div w:id="1108083717">
          <w:marLeft w:val="480"/>
          <w:marRight w:val="0"/>
          <w:marTop w:val="0"/>
          <w:marBottom w:val="0"/>
          <w:divBdr>
            <w:top w:val="none" w:sz="0" w:space="0" w:color="auto"/>
            <w:left w:val="none" w:sz="0" w:space="0" w:color="auto"/>
            <w:bottom w:val="none" w:sz="0" w:space="0" w:color="auto"/>
            <w:right w:val="none" w:sz="0" w:space="0" w:color="auto"/>
          </w:divBdr>
        </w:div>
        <w:div w:id="1039547264">
          <w:marLeft w:val="480"/>
          <w:marRight w:val="0"/>
          <w:marTop w:val="0"/>
          <w:marBottom w:val="0"/>
          <w:divBdr>
            <w:top w:val="none" w:sz="0" w:space="0" w:color="auto"/>
            <w:left w:val="none" w:sz="0" w:space="0" w:color="auto"/>
            <w:bottom w:val="none" w:sz="0" w:space="0" w:color="auto"/>
            <w:right w:val="none" w:sz="0" w:space="0" w:color="auto"/>
          </w:divBdr>
        </w:div>
        <w:div w:id="1139956862">
          <w:marLeft w:val="480"/>
          <w:marRight w:val="0"/>
          <w:marTop w:val="0"/>
          <w:marBottom w:val="0"/>
          <w:divBdr>
            <w:top w:val="none" w:sz="0" w:space="0" w:color="auto"/>
            <w:left w:val="none" w:sz="0" w:space="0" w:color="auto"/>
            <w:bottom w:val="none" w:sz="0" w:space="0" w:color="auto"/>
            <w:right w:val="none" w:sz="0" w:space="0" w:color="auto"/>
          </w:divBdr>
        </w:div>
        <w:div w:id="30225720">
          <w:marLeft w:val="480"/>
          <w:marRight w:val="0"/>
          <w:marTop w:val="0"/>
          <w:marBottom w:val="0"/>
          <w:divBdr>
            <w:top w:val="none" w:sz="0" w:space="0" w:color="auto"/>
            <w:left w:val="none" w:sz="0" w:space="0" w:color="auto"/>
            <w:bottom w:val="none" w:sz="0" w:space="0" w:color="auto"/>
            <w:right w:val="none" w:sz="0" w:space="0" w:color="auto"/>
          </w:divBdr>
        </w:div>
        <w:div w:id="847132861">
          <w:marLeft w:val="480"/>
          <w:marRight w:val="0"/>
          <w:marTop w:val="0"/>
          <w:marBottom w:val="0"/>
          <w:divBdr>
            <w:top w:val="none" w:sz="0" w:space="0" w:color="auto"/>
            <w:left w:val="none" w:sz="0" w:space="0" w:color="auto"/>
            <w:bottom w:val="none" w:sz="0" w:space="0" w:color="auto"/>
            <w:right w:val="none" w:sz="0" w:space="0" w:color="auto"/>
          </w:divBdr>
        </w:div>
        <w:div w:id="985549363">
          <w:marLeft w:val="480"/>
          <w:marRight w:val="0"/>
          <w:marTop w:val="0"/>
          <w:marBottom w:val="0"/>
          <w:divBdr>
            <w:top w:val="none" w:sz="0" w:space="0" w:color="auto"/>
            <w:left w:val="none" w:sz="0" w:space="0" w:color="auto"/>
            <w:bottom w:val="none" w:sz="0" w:space="0" w:color="auto"/>
            <w:right w:val="none" w:sz="0" w:space="0" w:color="auto"/>
          </w:divBdr>
        </w:div>
        <w:div w:id="857695929">
          <w:marLeft w:val="480"/>
          <w:marRight w:val="0"/>
          <w:marTop w:val="0"/>
          <w:marBottom w:val="0"/>
          <w:divBdr>
            <w:top w:val="none" w:sz="0" w:space="0" w:color="auto"/>
            <w:left w:val="none" w:sz="0" w:space="0" w:color="auto"/>
            <w:bottom w:val="none" w:sz="0" w:space="0" w:color="auto"/>
            <w:right w:val="none" w:sz="0" w:space="0" w:color="auto"/>
          </w:divBdr>
        </w:div>
        <w:div w:id="1892837607">
          <w:marLeft w:val="480"/>
          <w:marRight w:val="0"/>
          <w:marTop w:val="0"/>
          <w:marBottom w:val="0"/>
          <w:divBdr>
            <w:top w:val="none" w:sz="0" w:space="0" w:color="auto"/>
            <w:left w:val="none" w:sz="0" w:space="0" w:color="auto"/>
            <w:bottom w:val="none" w:sz="0" w:space="0" w:color="auto"/>
            <w:right w:val="none" w:sz="0" w:space="0" w:color="auto"/>
          </w:divBdr>
        </w:div>
      </w:divsChild>
    </w:div>
    <w:div w:id="532570660">
      <w:bodyDiv w:val="1"/>
      <w:marLeft w:val="0"/>
      <w:marRight w:val="0"/>
      <w:marTop w:val="0"/>
      <w:marBottom w:val="0"/>
      <w:divBdr>
        <w:top w:val="none" w:sz="0" w:space="0" w:color="auto"/>
        <w:left w:val="none" w:sz="0" w:space="0" w:color="auto"/>
        <w:bottom w:val="none" w:sz="0" w:space="0" w:color="auto"/>
        <w:right w:val="none" w:sz="0" w:space="0" w:color="auto"/>
      </w:divBdr>
      <w:divsChild>
        <w:div w:id="495656370">
          <w:marLeft w:val="480"/>
          <w:marRight w:val="0"/>
          <w:marTop w:val="0"/>
          <w:marBottom w:val="0"/>
          <w:divBdr>
            <w:top w:val="none" w:sz="0" w:space="0" w:color="auto"/>
            <w:left w:val="none" w:sz="0" w:space="0" w:color="auto"/>
            <w:bottom w:val="none" w:sz="0" w:space="0" w:color="auto"/>
            <w:right w:val="none" w:sz="0" w:space="0" w:color="auto"/>
          </w:divBdr>
        </w:div>
        <w:div w:id="901521356">
          <w:marLeft w:val="480"/>
          <w:marRight w:val="0"/>
          <w:marTop w:val="0"/>
          <w:marBottom w:val="0"/>
          <w:divBdr>
            <w:top w:val="none" w:sz="0" w:space="0" w:color="auto"/>
            <w:left w:val="none" w:sz="0" w:space="0" w:color="auto"/>
            <w:bottom w:val="none" w:sz="0" w:space="0" w:color="auto"/>
            <w:right w:val="none" w:sz="0" w:space="0" w:color="auto"/>
          </w:divBdr>
        </w:div>
        <w:div w:id="1645230941">
          <w:marLeft w:val="480"/>
          <w:marRight w:val="0"/>
          <w:marTop w:val="0"/>
          <w:marBottom w:val="0"/>
          <w:divBdr>
            <w:top w:val="none" w:sz="0" w:space="0" w:color="auto"/>
            <w:left w:val="none" w:sz="0" w:space="0" w:color="auto"/>
            <w:bottom w:val="none" w:sz="0" w:space="0" w:color="auto"/>
            <w:right w:val="none" w:sz="0" w:space="0" w:color="auto"/>
          </w:divBdr>
        </w:div>
        <w:div w:id="1814102170">
          <w:marLeft w:val="480"/>
          <w:marRight w:val="0"/>
          <w:marTop w:val="0"/>
          <w:marBottom w:val="0"/>
          <w:divBdr>
            <w:top w:val="none" w:sz="0" w:space="0" w:color="auto"/>
            <w:left w:val="none" w:sz="0" w:space="0" w:color="auto"/>
            <w:bottom w:val="none" w:sz="0" w:space="0" w:color="auto"/>
            <w:right w:val="none" w:sz="0" w:space="0" w:color="auto"/>
          </w:divBdr>
        </w:div>
        <w:div w:id="631208888">
          <w:marLeft w:val="480"/>
          <w:marRight w:val="0"/>
          <w:marTop w:val="0"/>
          <w:marBottom w:val="0"/>
          <w:divBdr>
            <w:top w:val="none" w:sz="0" w:space="0" w:color="auto"/>
            <w:left w:val="none" w:sz="0" w:space="0" w:color="auto"/>
            <w:bottom w:val="none" w:sz="0" w:space="0" w:color="auto"/>
            <w:right w:val="none" w:sz="0" w:space="0" w:color="auto"/>
          </w:divBdr>
        </w:div>
        <w:div w:id="1877697879">
          <w:marLeft w:val="480"/>
          <w:marRight w:val="0"/>
          <w:marTop w:val="0"/>
          <w:marBottom w:val="0"/>
          <w:divBdr>
            <w:top w:val="none" w:sz="0" w:space="0" w:color="auto"/>
            <w:left w:val="none" w:sz="0" w:space="0" w:color="auto"/>
            <w:bottom w:val="none" w:sz="0" w:space="0" w:color="auto"/>
            <w:right w:val="none" w:sz="0" w:space="0" w:color="auto"/>
          </w:divBdr>
        </w:div>
        <w:div w:id="1406755585">
          <w:marLeft w:val="480"/>
          <w:marRight w:val="0"/>
          <w:marTop w:val="0"/>
          <w:marBottom w:val="0"/>
          <w:divBdr>
            <w:top w:val="none" w:sz="0" w:space="0" w:color="auto"/>
            <w:left w:val="none" w:sz="0" w:space="0" w:color="auto"/>
            <w:bottom w:val="none" w:sz="0" w:space="0" w:color="auto"/>
            <w:right w:val="none" w:sz="0" w:space="0" w:color="auto"/>
          </w:divBdr>
        </w:div>
        <w:div w:id="1257593089">
          <w:marLeft w:val="480"/>
          <w:marRight w:val="0"/>
          <w:marTop w:val="0"/>
          <w:marBottom w:val="0"/>
          <w:divBdr>
            <w:top w:val="none" w:sz="0" w:space="0" w:color="auto"/>
            <w:left w:val="none" w:sz="0" w:space="0" w:color="auto"/>
            <w:bottom w:val="none" w:sz="0" w:space="0" w:color="auto"/>
            <w:right w:val="none" w:sz="0" w:space="0" w:color="auto"/>
          </w:divBdr>
        </w:div>
        <w:div w:id="633876265">
          <w:marLeft w:val="480"/>
          <w:marRight w:val="0"/>
          <w:marTop w:val="0"/>
          <w:marBottom w:val="0"/>
          <w:divBdr>
            <w:top w:val="none" w:sz="0" w:space="0" w:color="auto"/>
            <w:left w:val="none" w:sz="0" w:space="0" w:color="auto"/>
            <w:bottom w:val="none" w:sz="0" w:space="0" w:color="auto"/>
            <w:right w:val="none" w:sz="0" w:space="0" w:color="auto"/>
          </w:divBdr>
        </w:div>
        <w:div w:id="1479883109">
          <w:marLeft w:val="480"/>
          <w:marRight w:val="0"/>
          <w:marTop w:val="0"/>
          <w:marBottom w:val="0"/>
          <w:divBdr>
            <w:top w:val="none" w:sz="0" w:space="0" w:color="auto"/>
            <w:left w:val="none" w:sz="0" w:space="0" w:color="auto"/>
            <w:bottom w:val="none" w:sz="0" w:space="0" w:color="auto"/>
            <w:right w:val="none" w:sz="0" w:space="0" w:color="auto"/>
          </w:divBdr>
        </w:div>
        <w:div w:id="1640959257">
          <w:marLeft w:val="480"/>
          <w:marRight w:val="0"/>
          <w:marTop w:val="0"/>
          <w:marBottom w:val="0"/>
          <w:divBdr>
            <w:top w:val="none" w:sz="0" w:space="0" w:color="auto"/>
            <w:left w:val="none" w:sz="0" w:space="0" w:color="auto"/>
            <w:bottom w:val="none" w:sz="0" w:space="0" w:color="auto"/>
            <w:right w:val="none" w:sz="0" w:space="0" w:color="auto"/>
          </w:divBdr>
        </w:div>
        <w:div w:id="95709761">
          <w:marLeft w:val="480"/>
          <w:marRight w:val="0"/>
          <w:marTop w:val="0"/>
          <w:marBottom w:val="0"/>
          <w:divBdr>
            <w:top w:val="none" w:sz="0" w:space="0" w:color="auto"/>
            <w:left w:val="none" w:sz="0" w:space="0" w:color="auto"/>
            <w:bottom w:val="none" w:sz="0" w:space="0" w:color="auto"/>
            <w:right w:val="none" w:sz="0" w:space="0" w:color="auto"/>
          </w:divBdr>
        </w:div>
        <w:div w:id="1597132875">
          <w:marLeft w:val="480"/>
          <w:marRight w:val="0"/>
          <w:marTop w:val="0"/>
          <w:marBottom w:val="0"/>
          <w:divBdr>
            <w:top w:val="none" w:sz="0" w:space="0" w:color="auto"/>
            <w:left w:val="none" w:sz="0" w:space="0" w:color="auto"/>
            <w:bottom w:val="none" w:sz="0" w:space="0" w:color="auto"/>
            <w:right w:val="none" w:sz="0" w:space="0" w:color="auto"/>
          </w:divBdr>
        </w:div>
        <w:div w:id="2145659481">
          <w:marLeft w:val="480"/>
          <w:marRight w:val="0"/>
          <w:marTop w:val="0"/>
          <w:marBottom w:val="0"/>
          <w:divBdr>
            <w:top w:val="none" w:sz="0" w:space="0" w:color="auto"/>
            <w:left w:val="none" w:sz="0" w:space="0" w:color="auto"/>
            <w:bottom w:val="none" w:sz="0" w:space="0" w:color="auto"/>
            <w:right w:val="none" w:sz="0" w:space="0" w:color="auto"/>
          </w:divBdr>
        </w:div>
        <w:div w:id="801311762">
          <w:marLeft w:val="480"/>
          <w:marRight w:val="0"/>
          <w:marTop w:val="0"/>
          <w:marBottom w:val="0"/>
          <w:divBdr>
            <w:top w:val="none" w:sz="0" w:space="0" w:color="auto"/>
            <w:left w:val="none" w:sz="0" w:space="0" w:color="auto"/>
            <w:bottom w:val="none" w:sz="0" w:space="0" w:color="auto"/>
            <w:right w:val="none" w:sz="0" w:space="0" w:color="auto"/>
          </w:divBdr>
        </w:div>
        <w:div w:id="657726794">
          <w:marLeft w:val="480"/>
          <w:marRight w:val="0"/>
          <w:marTop w:val="0"/>
          <w:marBottom w:val="0"/>
          <w:divBdr>
            <w:top w:val="none" w:sz="0" w:space="0" w:color="auto"/>
            <w:left w:val="none" w:sz="0" w:space="0" w:color="auto"/>
            <w:bottom w:val="none" w:sz="0" w:space="0" w:color="auto"/>
            <w:right w:val="none" w:sz="0" w:space="0" w:color="auto"/>
          </w:divBdr>
        </w:div>
        <w:div w:id="596451354">
          <w:marLeft w:val="480"/>
          <w:marRight w:val="0"/>
          <w:marTop w:val="0"/>
          <w:marBottom w:val="0"/>
          <w:divBdr>
            <w:top w:val="none" w:sz="0" w:space="0" w:color="auto"/>
            <w:left w:val="none" w:sz="0" w:space="0" w:color="auto"/>
            <w:bottom w:val="none" w:sz="0" w:space="0" w:color="auto"/>
            <w:right w:val="none" w:sz="0" w:space="0" w:color="auto"/>
          </w:divBdr>
        </w:div>
        <w:div w:id="483393854">
          <w:marLeft w:val="480"/>
          <w:marRight w:val="0"/>
          <w:marTop w:val="0"/>
          <w:marBottom w:val="0"/>
          <w:divBdr>
            <w:top w:val="none" w:sz="0" w:space="0" w:color="auto"/>
            <w:left w:val="none" w:sz="0" w:space="0" w:color="auto"/>
            <w:bottom w:val="none" w:sz="0" w:space="0" w:color="auto"/>
            <w:right w:val="none" w:sz="0" w:space="0" w:color="auto"/>
          </w:divBdr>
        </w:div>
        <w:div w:id="999965287">
          <w:marLeft w:val="480"/>
          <w:marRight w:val="0"/>
          <w:marTop w:val="0"/>
          <w:marBottom w:val="0"/>
          <w:divBdr>
            <w:top w:val="none" w:sz="0" w:space="0" w:color="auto"/>
            <w:left w:val="none" w:sz="0" w:space="0" w:color="auto"/>
            <w:bottom w:val="none" w:sz="0" w:space="0" w:color="auto"/>
            <w:right w:val="none" w:sz="0" w:space="0" w:color="auto"/>
          </w:divBdr>
        </w:div>
        <w:div w:id="2142991042">
          <w:marLeft w:val="480"/>
          <w:marRight w:val="0"/>
          <w:marTop w:val="0"/>
          <w:marBottom w:val="0"/>
          <w:divBdr>
            <w:top w:val="none" w:sz="0" w:space="0" w:color="auto"/>
            <w:left w:val="none" w:sz="0" w:space="0" w:color="auto"/>
            <w:bottom w:val="none" w:sz="0" w:space="0" w:color="auto"/>
            <w:right w:val="none" w:sz="0" w:space="0" w:color="auto"/>
          </w:divBdr>
        </w:div>
        <w:div w:id="887495670">
          <w:marLeft w:val="480"/>
          <w:marRight w:val="0"/>
          <w:marTop w:val="0"/>
          <w:marBottom w:val="0"/>
          <w:divBdr>
            <w:top w:val="none" w:sz="0" w:space="0" w:color="auto"/>
            <w:left w:val="none" w:sz="0" w:space="0" w:color="auto"/>
            <w:bottom w:val="none" w:sz="0" w:space="0" w:color="auto"/>
            <w:right w:val="none" w:sz="0" w:space="0" w:color="auto"/>
          </w:divBdr>
        </w:div>
        <w:div w:id="827358871">
          <w:marLeft w:val="480"/>
          <w:marRight w:val="0"/>
          <w:marTop w:val="0"/>
          <w:marBottom w:val="0"/>
          <w:divBdr>
            <w:top w:val="none" w:sz="0" w:space="0" w:color="auto"/>
            <w:left w:val="none" w:sz="0" w:space="0" w:color="auto"/>
            <w:bottom w:val="none" w:sz="0" w:space="0" w:color="auto"/>
            <w:right w:val="none" w:sz="0" w:space="0" w:color="auto"/>
          </w:divBdr>
        </w:div>
        <w:div w:id="192308572">
          <w:marLeft w:val="480"/>
          <w:marRight w:val="0"/>
          <w:marTop w:val="0"/>
          <w:marBottom w:val="0"/>
          <w:divBdr>
            <w:top w:val="none" w:sz="0" w:space="0" w:color="auto"/>
            <w:left w:val="none" w:sz="0" w:space="0" w:color="auto"/>
            <w:bottom w:val="none" w:sz="0" w:space="0" w:color="auto"/>
            <w:right w:val="none" w:sz="0" w:space="0" w:color="auto"/>
          </w:divBdr>
        </w:div>
        <w:div w:id="794174363">
          <w:marLeft w:val="480"/>
          <w:marRight w:val="0"/>
          <w:marTop w:val="0"/>
          <w:marBottom w:val="0"/>
          <w:divBdr>
            <w:top w:val="none" w:sz="0" w:space="0" w:color="auto"/>
            <w:left w:val="none" w:sz="0" w:space="0" w:color="auto"/>
            <w:bottom w:val="none" w:sz="0" w:space="0" w:color="auto"/>
            <w:right w:val="none" w:sz="0" w:space="0" w:color="auto"/>
          </w:divBdr>
        </w:div>
        <w:div w:id="2096706678">
          <w:marLeft w:val="480"/>
          <w:marRight w:val="0"/>
          <w:marTop w:val="0"/>
          <w:marBottom w:val="0"/>
          <w:divBdr>
            <w:top w:val="none" w:sz="0" w:space="0" w:color="auto"/>
            <w:left w:val="none" w:sz="0" w:space="0" w:color="auto"/>
            <w:bottom w:val="none" w:sz="0" w:space="0" w:color="auto"/>
            <w:right w:val="none" w:sz="0" w:space="0" w:color="auto"/>
          </w:divBdr>
        </w:div>
        <w:div w:id="732431656">
          <w:marLeft w:val="480"/>
          <w:marRight w:val="0"/>
          <w:marTop w:val="0"/>
          <w:marBottom w:val="0"/>
          <w:divBdr>
            <w:top w:val="none" w:sz="0" w:space="0" w:color="auto"/>
            <w:left w:val="none" w:sz="0" w:space="0" w:color="auto"/>
            <w:bottom w:val="none" w:sz="0" w:space="0" w:color="auto"/>
            <w:right w:val="none" w:sz="0" w:space="0" w:color="auto"/>
          </w:divBdr>
        </w:div>
        <w:div w:id="1537816033">
          <w:marLeft w:val="480"/>
          <w:marRight w:val="0"/>
          <w:marTop w:val="0"/>
          <w:marBottom w:val="0"/>
          <w:divBdr>
            <w:top w:val="none" w:sz="0" w:space="0" w:color="auto"/>
            <w:left w:val="none" w:sz="0" w:space="0" w:color="auto"/>
            <w:bottom w:val="none" w:sz="0" w:space="0" w:color="auto"/>
            <w:right w:val="none" w:sz="0" w:space="0" w:color="auto"/>
          </w:divBdr>
        </w:div>
        <w:div w:id="413086449">
          <w:marLeft w:val="480"/>
          <w:marRight w:val="0"/>
          <w:marTop w:val="0"/>
          <w:marBottom w:val="0"/>
          <w:divBdr>
            <w:top w:val="none" w:sz="0" w:space="0" w:color="auto"/>
            <w:left w:val="none" w:sz="0" w:space="0" w:color="auto"/>
            <w:bottom w:val="none" w:sz="0" w:space="0" w:color="auto"/>
            <w:right w:val="none" w:sz="0" w:space="0" w:color="auto"/>
          </w:divBdr>
        </w:div>
        <w:div w:id="1339505299">
          <w:marLeft w:val="480"/>
          <w:marRight w:val="0"/>
          <w:marTop w:val="0"/>
          <w:marBottom w:val="0"/>
          <w:divBdr>
            <w:top w:val="none" w:sz="0" w:space="0" w:color="auto"/>
            <w:left w:val="none" w:sz="0" w:space="0" w:color="auto"/>
            <w:bottom w:val="none" w:sz="0" w:space="0" w:color="auto"/>
            <w:right w:val="none" w:sz="0" w:space="0" w:color="auto"/>
          </w:divBdr>
        </w:div>
      </w:divsChild>
    </w:div>
    <w:div w:id="533275482">
      <w:bodyDiv w:val="1"/>
      <w:marLeft w:val="0"/>
      <w:marRight w:val="0"/>
      <w:marTop w:val="0"/>
      <w:marBottom w:val="0"/>
      <w:divBdr>
        <w:top w:val="none" w:sz="0" w:space="0" w:color="auto"/>
        <w:left w:val="none" w:sz="0" w:space="0" w:color="auto"/>
        <w:bottom w:val="none" w:sz="0" w:space="0" w:color="auto"/>
        <w:right w:val="none" w:sz="0" w:space="0" w:color="auto"/>
      </w:divBdr>
      <w:divsChild>
        <w:div w:id="1808552140">
          <w:marLeft w:val="480"/>
          <w:marRight w:val="0"/>
          <w:marTop w:val="0"/>
          <w:marBottom w:val="0"/>
          <w:divBdr>
            <w:top w:val="none" w:sz="0" w:space="0" w:color="auto"/>
            <w:left w:val="none" w:sz="0" w:space="0" w:color="auto"/>
            <w:bottom w:val="none" w:sz="0" w:space="0" w:color="auto"/>
            <w:right w:val="none" w:sz="0" w:space="0" w:color="auto"/>
          </w:divBdr>
        </w:div>
        <w:div w:id="1313561125">
          <w:marLeft w:val="480"/>
          <w:marRight w:val="0"/>
          <w:marTop w:val="0"/>
          <w:marBottom w:val="0"/>
          <w:divBdr>
            <w:top w:val="none" w:sz="0" w:space="0" w:color="auto"/>
            <w:left w:val="none" w:sz="0" w:space="0" w:color="auto"/>
            <w:bottom w:val="none" w:sz="0" w:space="0" w:color="auto"/>
            <w:right w:val="none" w:sz="0" w:space="0" w:color="auto"/>
          </w:divBdr>
        </w:div>
        <w:div w:id="1807697370">
          <w:marLeft w:val="480"/>
          <w:marRight w:val="0"/>
          <w:marTop w:val="0"/>
          <w:marBottom w:val="0"/>
          <w:divBdr>
            <w:top w:val="none" w:sz="0" w:space="0" w:color="auto"/>
            <w:left w:val="none" w:sz="0" w:space="0" w:color="auto"/>
            <w:bottom w:val="none" w:sz="0" w:space="0" w:color="auto"/>
            <w:right w:val="none" w:sz="0" w:space="0" w:color="auto"/>
          </w:divBdr>
        </w:div>
        <w:div w:id="334038546">
          <w:marLeft w:val="480"/>
          <w:marRight w:val="0"/>
          <w:marTop w:val="0"/>
          <w:marBottom w:val="0"/>
          <w:divBdr>
            <w:top w:val="none" w:sz="0" w:space="0" w:color="auto"/>
            <w:left w:val="none" w:sz="0" w:space="0" w:color="auto"/>
            <w:bottom w:val="none" w:sz="0" w:space="0" w:color="auto"/>
            <w:right w:val="none" w:sz="0" w:space="0" w:color="auto"/>
          </w:divBdr>
        </w:div>
        <w:div w:id="2095930618">
          <w:marLeft w:val="480"/>
          <w:marRight w:val="0"/>
          <w:marTop w:val="0"/>
          <w:marBottom w:val="0"/>
          <w:divBdr>
            <w:top w:val="none" w:sz="0" w:space="0" w:color="auto"/>
            <w:left w:val="none" w:sz="0" w:space="0" w:color="auto"/>
            <w:bottom w:val="none" w:sz="0" w:space="0" w:color="auto"/>
            <w:right w:val="none" w:sz="0" w:space="0" w:color="auto"/>
          </w:divBdr>
        </w:div>
        <w:div w:id="315190342">
          <w:marLeft w:val="480"/>
          <w:marRight w:val="0"/>
          <w:marTop w:val="0"/>
          <w:marBottom w:val="0"/>
          <w:divBdr>
            <w:top w:val="none" w:sz="0" w:space="0" w:color="auto"/>
            <w:left w:val="none" w:sz="0" w:space="0" w:color="auto"/>
            <w:bottom w:val="none" w:sz="0" w:space="0" w:color="auto"/>
            <w:right w:val="none" w:sz="0" w:space="0" w:color="auto"/>
          </w:divBdr>
        </w:div>
        <w:div w:id="410086536">
          <w:marLeft w:val="480"/>
          <w:marRight w:val="0"/>
          <w:marTop w:val="0"/>
          <w:marBottom w:val="0"/>
          <w:divBdr>
            <w:top w:val="none" w:sz="0" w:space="0" w:color="auto"/>
            <w:left w:val="none" w:sz="0" w:space="0" w:color="auto"/>
            <w:bottom w:val="none" w:sz="0" w:space="0" w:color="auto"/>
            <w:right w:val="none" w:sz="0" w:space="0" w:color="auto"/>
          </w:divBdr>
        </w:div>
        <w:div w:id="1706131223">
          <w:marLeft w:val="480"/>
          <w:marRight w:val="0"/>
          <w:marTop w:val="0"/>
          <w:marBottom w:val="0"/>
          <w:divBdr>
            <w:top w:val="none" w:sz="0" w:space="0" w:color="auto"/>
            <w:left w:val="none" w:sz="0" w:space="0" w:color="auto"/>
            <w:bottom w:val="none" w:sz="0" w:space="0" w:color="auto"/>
            <w:right w:val="none" w:sz="0" w:space="0" w:color="auto"/>
          </w:divBdr>
        </w:div>
        <w:div w:id="1394039780">
          <w:marLeft w:val="480"/>
          <w:marRight w:val="0"/>
          <w:marTop w:val="0"/>
          <w:marBottom w:val="0"/>
          <w:divBdr>
            <w:top w:val="none" w:sz="0" w:space="0" w:color="auto"/>
            <w:left w:val="none" w:sz="0" w:space="0" w:color="auto"/>
            <w:bottom w:val="none" w:sz="0" w:space="0" w:color="auto"/>
            <w:right w:val="none" w:sz="0" w:space="0" w:color="auto"/>
          </w:divBdr>
        </w:div>
        <w:div w:id="1995061881">
          <w:marLeft w:val="480"/>
          <w:marRight w:val="0"/>
          <w:marTop w:val="0"/>
          <w:marBottom w:val="0"/>
          <w:divBdr>
            <w:top w:val="none" w:sz="0" w:space="0" w:color="auto"/>
            <w:left w:val="none" w:sz="0" w:space="0" w:color="auto"/>
            <w:bottom w:val="none" w:sz="0" w:space="0" w:color="auto"/>
            <w:right w:val="none" w:sz="0" w:space="0" w:color="auto"/>
          </w:divBdr>
        </w:div>
        <w:div w:id="845753728">
          <w:marLeft w:val="480"/>
          <w:marRight w:val="0"/>
          <w:marTop w:val="0"/>
          <w:marBottom w:val="0"/>
          <w:divBdr>
            <w:top w:val="none" w:sz="0" w:space="0" w:color="auto"/>
            <w:left w:val="none" w:sz="0" w:space="0" w:color="auto"/>
            <w:bottom w:val="none" w:sz="0" w:space="0" w:color="auto"/>
            <w:right w:val="none" w:sz="0" w:space="0" w:color="auto"/>
          </w:divBdr>
        </w:div>
        <w:div w:id="6180528">
          <w:marLeft w:val="480"/>
          <w:marRight w:val="0"/>
          <w:marTop w:val="0"/>
          <w:marBottom w:val="0"/>
          <w:divBdr>
            <w:top w:val="none" w:sz="0" w:space="0" w:color="auto"/>
            <w:left w:val="none" w:sz="0" w:space="0" w:color="auto"/>
            <w:bottom w:val="none" w:sz="0" w:space="0" w:color="auto"/>
            <w:right w:val="none" w:sz="0" w:space="0" w:color="auto"/>
          </w:divBdr>
        </w:div>
        <w:div w:id="322776986">
          <w:marLeft w:val="480"/>
          <w:marRight w:val="0"/>
          <w:marTop w:val="0"/>
          <w:marBottom w:val="0"/>
          <w:divBdr>
            <w:top w:val="none" w:sz="0" w:space="0" w:color="auto"/>
            <w:left w:val="none" w:sz="0" w:space="0" w:color="auto"/>
            <w:bottom w:val="none" w:sz="0" w:space="0" w:color="auto"/>
            <w:right w:val="none" w:sz="0" w:space="0" w:color="auto"/>
          </w:divBdr>
        </w:div>
        <w:div w:id="756486850">
          <w:marLeft w:val="480"/>
          <w:marRight w:val="0"/>
          <w:marTop w:val="0"/>
          <w:marBottom w:val="0"/>
          <w:divBdr>
            <w:top w:val="none" w:sz="0" w:space="0" w:color="auto"/>
            <w:left w:val="none" w:sz="0" w:space="0" w:color="auto"/>
            <w:bottom w:val="none" w:sz="0" w:space="0" w:color="auto"/>
            <w:right w:val="none" w:sz="0" w:space="0" w:color="auto"/>
          </w:divBdr>
        </w:div>
        <w:div w:id="782918108">
          <w:marLeft w:val="480"/>
          <w:marRight w:val="0"/>
          <w:marTop w:val="0"/>
          <w:marBottom w:val="0"/>
          <w:divBdr>
            <w:top w:val="none" w:sz="0" w:space="0" w:color="auto"/>
            <w:left w:val="none" w:sz="0" w:space="0" w:color="auto"/>
            <w:bottom w:val="none" w:sz="0" w:space="0" w:color="auto"/>
            <w:right w:val="none" w:sz="0" w:space="0" w:color="auto"/>
          </w:divBdr>
        </w:div>
        <w:div w:id="1826623298">
          <w:marLeft w:val="480"/>
          <w:marRight w:val="0"/>
          <w:marTop w:val="0"/>
          <w:marBottom w:val="0"/>
          <w:divBdr>
            <w:top w:val="none" w:sz="0" w:space="0" w:color="auto"/>
            <w:left w:val="none" w:sz="0" w:space="0" w:color="auto"/>
            <w:bottom w:val="none" w:sz="0" w:space="0" w:color="auto"/>
            <w:right w:val="none" w:sz="0" w:space="0" w:color="auto"/>
          </w:divBdr>
        </w:div>
        <w:div w:id="1981416846">
          <w:marLeft w:val="480"/>
          <w:marRight w:val="0"/>
          <w:marTop w:val="0"/>
          <w:marBottom w:val="0"/>
          <w:divBdr>
            <w:top w:val="none" w:sz="0" w:space="0" w:color="auto"/>
            <w:left w:val="none" w:sz="0" w:space="0" w:color="auto"/>
            <w:bottom w:val="none" w:sz="0" w:space="0" w:color="auto"/>
            <w:right w:val="none" w:sz="0" w:space="0" w:color="auto"/>
          </w:divBdr>
        </w:div>
        <w:div w:id="603660334">
          <w:marLeft w:val="480"/>
          <w:marRight w:val="0"/>
          <w:marTop w:val="0"/>
          <w:marBottom w:val="0"/>
          <w:divBdr>
            <w:top w:val="none" w:sz="0" w:space="0" w:color="auto"/>
            <w:left w:val="none" w:sz="0" w:space="0" w:color="auto"/>
            <w:bottom w:val="none" w:sz="0" w:space="0" w:color="auto"/>
            <w:right w:val="none" w:sz="0" w:space="0" w:color="auto"/>
          </w:divBdr>
        </w:div>
        <w:div w:id="1735159490">
          <w:marLeft w:val="480"/>
          <w:marRight w:val="0"/>
          <w:marTop w:val="0"/>
          <w:marBottom w:val="0"/>
          <w:divBdr>
            <w:top w:val="none" w:sz="0" w:space="0" w:color="auto"/>
            <w:left w:val="none" w:sz="0" w:space="0" w:color="auto"/>
            <w:bottom w:val="none" w:sz="0" w:space="0" w:color="auto"/>
            <w:right w:val="none" w:sz="0" w:space="0" w:color="auto"/>
          </w:divBdr>
        </w:div>
        <w:div w:id="258106955">
          <w:marLeft w:val="480"/>
          <w:marRight w:val="0"/>
          <w:marTop w:val="0"/>
          <w:marBottom w:val="0"/>
          <w:divBdr>
            <w:top w:val="none" w:sz="0" w:space="0" w:color="auto"/>
            <w:left w:val="none" w:sz="0" w:space="0" w:color="auto"/>
            <w:bottom w:val="none" w:sz="0" w:space="0" w:color="auto"/>
            <w:right w:val="none" w:sz="0" w:space="0" w:color="auto"/>
          </w:divBdr>
        </w:div>
        <w:div w:id="251279642">
          <w:marLeft w:val="480"/>
          <w:marRight w:val="0"/>
          <w:marTop w:val="0"/>
          <w:marBottom w:val="0"/>
          <w:divBdr>
            <w:top w:val="none" w:sz="0" w:space="0" w:color="auto"/>
            <w:left w:val="none" w:sz="0" w:space="0" w:color="auto"/>
            <w:bottom w:val="none" w:sz="0" w:space="0" w:color="auto"/>
            <w:right w:val="none" w:sz="0" w:space="0" w:color="auto"/>
          </w:divBdr>
        </w:div>
      </w:divsChild>
    </w:div>
    <w:div w:id="576979244">
      <w:bodyDiv w:val="1"/>
      <w:marLeft w:val="0"/>
      <w:marRight w:val="0"/>
      <w:marTop w:val="0"/>
      <w:marBottom w:val="0"/>
      <w:divBdr>
        <w:top w:val="none" w:sz="0" w:space="0" w:color="auto"/>
        <w:left w:val="none" w:sz="0" w:space="0" w:color="auto"/>
        <w:bottom w:val="none" w:sz="0" w:space="0" w:color="auto"/>
        <w:right w:val="none" w:sz="0" w:space="0" w:color="auto"/>
      </w:divBdr>
      <w:divsChild>
        <w:div w:id="1181312114">
          <w:marLeft w:val="480"/>
          <w:marRight w:val="0"/>
          <w:marTop w:val="0"/>
          <w:marBottom w:val="0"/>
          <w:divBdr>
            <w:top w:val="none" w:sz="0" w:space="0" w:color="auto"/>
            <w:left w:val="none" w:sz="0" w:space="0" w:color="auto"/>
            <w:bottom w:val="none" w:sz="0" w:space="0" w:color="auto"/>
            <w:right w:val="none" w:sz="0" w:space="0" w:color="auto"/>
          </w:divBdr>
        </w:div>
        <w:div w:id="1340158965">
          <w:marLeft w:val="480"/>
          <w:marRight w:val="0"/>
          <w:marTop w:val="0"/>
          <w:marBottom w:val="0"/>
          <w:divBdr>
            <w:top w:val="none" w:sz="0" w:space="0" w:color="auto"/>
            <w:left w:val="none" w:sz="0" w:space="0" w:color="auto"/>
            <w:bottom w:val="none" w:sz="0" w:space="0" w:color="auto"/>
            <w:right w:val="none" w:sz="0" w:space="0" w:color="auto"/>
          </w:divBdr>
        </w:div>
        <w:div w:id="1166898945">
          <w:marLeft w:val="480"/>
          <w:marRight w:val="0"/>
          <w:marTop w:val="0"/>
          <w:marBottom w:val="0"/>
          <w:divBdr>
            <w:top w:val="none" w:sz="0" w:space="0" w:color="auto"/>
            <w:left w:val="none" w:sz="0" w:space="0" w:color="auto"/>
            <w:bottom w:val="none" w:sz="0" w:space="0" w:color="auto"/>
            <w:right w:val="none" w:sz="0" w:space="0" w:color="auto"/>
          </w:divBdr>
        </w:div>
        <w:div w:id="2124499898">
          <w:marLeft w:val="480"/>
          <w:marRight w:val="0"/>
          <w:marTop w:val="0"/>
          <w:marBottom w:val="0"/>
          <w:divBdr>
            <w:top w:val="none" w:sz="0" w:space="0" w:color="auto"/>
            <w:left w:val="none" w:sz="0" w:space="0" w:color="auto"/>
            <w:bottom w:val="none" w:sz="0" w:space="0" w:color="auto"/>
            <w:right w:val="none" w:sz="0" w:space="0" w:color="auto"/>
          </w:divBdr>
        </w:div>
        <w:div w:id="510994387">
          <w:marLeft w:val="480"/>
          <w:marRight w:val="0"/>
          <w:marTop w:val="0"/>
          <w:marBottom w:val="0"/>
          <w:divBdr>
            <w:top w:val="none" w:sz="0" w:space="0" w:color="auto"/>
            <w:left w:val="none" w:sz="0" w:space="0" w:color="auto"/>
            <w:bottom w:val="none" w:sz="0" w:space="0" w:color="auto"/>
            <w:right w:val="none" w:sz="0" w:space="0" w:color="auto"/>
          </w:divBdr>
        </w:div>
        <w:div w:id="802233043">
          <w:marLeft w:val="480"/>
          <w:marRight w:val="0"/>
          <w:marTop w:val="0"/>
          <w:marBottom w:val="0"/>
          <w:divBdr>
            <w:top w:val="none" w:sz="0" w:space="0" w:color="auto"/>
            <w:left w:val="none" w:sz="0" w:space="0" w:color="auto"/>
            <w:bottom w:val="none" w:sz="0" w:space="0" w:color="auto"/>
            <w:right w:val="none" w:sz="0" w:space="0" w:color="auto"/>
          </w:divBdr>
        </w:div>
        <w:div w:id="1190148820">
          <w:marLeft w:val="480"/>
          <w:marRight w:val="0"/>
          <w:marTop w:val="0"/>
          <w:marBottom w:val="0"/>
          <w:divBdr>
            <w:top w:val="none" w:sz="0" w:space="0" w:color="auto"/>
            <w:left w:val="none" w:sz="0" w:space="0" w:color="auto"/>
            <w:bottom w:val="none" w:sz="0" w:space="0" w:color="auto"/>
            <w:right w:val="none" w:sz="0" w:space="0" w:color="auto"/>
          </w:divBdr>
        </w:div>
        <w:div w:id="328994156">
          <w:marLeft w:val="480"/>
          <w:marRight w:val="0"/>
          <w:marTop w:val="0"/>
          <w:marBottom w:val="0"/>
          <w:divBdr>
            <w:top w:val="none" w:sz="0" w:space="0" w:color="auto"/>
            <w:left w:val="none" w:sz="0" w:space="0" w:color="auto"/>
            <w:bottom w:val="none" w:sz="0" w:space="0" w:color="auto"/>
            <w:right w:val="none" w:sz="0" w:space="0" w:color="auto"/>
          </w:divBdr>
        </w:div>
        <w:div w:id="636689074">
          <w:marLeft w:val="480"/>
          <w:marRight w:val="0"/>
          <w:marTop w:val="0"/>
          <w:marBottom w:val="0"/>
          <w:divBdr>
            <w:top w:val="none" w:sz="0" w:space="0" w:color="auto"/>
            <w:left w:val="none" w:sz="0" w:space="0" w:color="auto"/>
            <w:bottom w:val="none" w:sz="0" w:space="0" w:color="auto"/>
            <w:right w:val="none" w:sz="0" w:space="0" w:color="auto"/>
          </w:divBdr>
        </w:div>
        <w:div w:id="1355156038">
          <w:marLeft w:val="480"/>
          <w:marRight w:val="0"/>
          <w:marTop w:val="0"/>
          <w:marBottom w:val="0"/>
          <w:divBdr>
            <w:top w:val="none" w:sz="0" w:space="0" w:color="auto"/>
            <w:left w:val="none" w:sz="0" w:space="0" w:color="auto"/>
            <w:bottom w:val="none" w:sz="0" w:space="0" w:color="auto"/>
            <w:right w:val="none" w:sz="0" w:space="0" w:color="auto"/>
          </w:divBdr>
        </w:div>
        <w:div w:id="1362129514">
          <w:marLeft w:val="480"/>
          <w:marRight w:val="0"/>
          <w:marTop w:val="0"/>
          <w:marBottom w:val="0"/>
          <w:divBdr>
            <w:top w:val="none" w:sz="0" w:space="0" w:color="auto"/>
            <w:left w:val="none" w:sz="0" w:space="0" w:color="auto"/>
            <w:bottom w:val="none" w:sz="0" w:space="0" w:color="auto"/>
            <w:right w:val="none" w:sz="0" w:space="0" w:color="auto"/>
          </w:divBdr>
        </w:div>
        <w:div w:id="382410331">
          <w:marLeft w:val="480"/>
          <w:marRight w:val="0"/>
          <w:marTop w:val="0"/>
          <w:marBottom w:val="0"/>
          <w:divBdr>
            <w:top w:val="none" w:sz="0" w:space="0" w:color="auto"/>
            <w:left w:val="none" w:sz="0" w:space="0" w:color="auto"/>
            <w:bottom w:val="none" w:sz="0" w:space="0" w:color="auto"/>
            <w:right w:val="none" w:sz="0" w:space="0" w:color="auto"/>
          </w:divBdr>
        </w:div>
        <w:div w:id="1527214031">
          <w:marLeft w:val="480"/>
          <w:marRight w:val="0"/>
          <w:marTop w:val="0"/>
          <w:marBottom w:val="0"/>
          <w:divBdr>
            <w:top w:val="none" w:sz="0" w:space="0" w:color="auto"/>
            <w:left w:val="none" w:sz="0" w:space="0" w:color="auto"/>
            <w:bottom w:val="none" w:sz="0" w:space="0" w:color="auto"/>
            <w:right w:val="none" w:sz="0" w:space="0" w:color="auto"/>
          </w:divBdr>
        </w:div>
        <w:div w:id="1411150377">
          <w:marLeft w:val="480"/>
          <w:marRight w:val="0"/>
          <w:marTop w:val="0"/>
          <w:marBottom w:val="0"/>
          <w:divBdr>
            <w:top w:val="none" w:sz="0" w:space="0" w:color="auto"/>
            <w:left w:val="none" w:sz="0" w:space="0" w:color="auto"/>
            <w:bottom w:val="none" w:sz="0" w:space="0" w:color="auto"/>
            <w:right w:val="none" w:sz="0" w:space="0" w:color="auto"/>
          </w:divBdr>
        </w:div>
        <w:div w:id="1177966940">
          <w:marLeft w:val="480"/>
          <w:marRight w:val="0"/>
          <w:marTop w:val="0"/>
          <w:marBottom w:val="0"/>
          <w:divBdr>
            <w:top w:val="none" w:sz="0" w:space="0" w:color="auto"/>
            <w:left w:val="none" w:sz="0" w:space="0" w:color="auto"/>
            <w:bottom w:val="none" w:sz="0" w:space="0" w:color="auto"/>
            <w:right w:val="none" w:sz="0" w:space="0" w:color="auto"/>
          </w:divBdr>
        </w:div>
        <w:div w:id="1838182322">
          <w:marLeft w:val="480"/>
          <w:marRight w:val="0"/>
          <w:marTop w:val="0"/>
          <w:marBottom w:val="0"/>
          <w:divBdr>
            <w:top w:val="none" w:sz="0" w:space="0" w:color="auto"/>
            <w:left w:val="none" w:sz="0" w:space="0" w:color="auto"/>
            <w:bottom w:val="none" w:sz="0" w:space="0" w:color="auto"/>
            <w:right w:val="none" w:sz="0" w:space="0" w:color="auto"/>
          </w:divBdr>
        </w:div>
        <w:div w:id="1725330944">
          <w:marLeft w:val="480"/>
          <w:marRight w:val="0"/>
          <w:marTop w:val="0"/>
          <w:marBottom w:val="0"/>
          <w:divBdr>
            <w:top w:val="none" w:sz="0" w:space="0" w:color="auto"/>
            <w:left w:val="none" w:sz="0" w:space="0" w:color="auto"/>
            <w:bottom w:val="none" w:sz="0" w:space="0" w:color="auto"/>
            <w:right w:val="none" w:sz="0" w:space="0" w:color="auto"/>
          </w:divBdr>
        </w:div>
        <w:div w:id="1708678302">
          <w:marLeft w:val="480"/>
          <w:marRight w:val="0"/>
          <w:marTop w:val="0"/>
          <w:marBottom w:val="0"/>
          <w:divBdr>
            <w:top w:val="none" w:sz="0" w:space="0" w:color="auto"/>
            <w:left w:val="none" w:sz="0" w:space="0" w:color="auto"/>
            <w:bottom w:val="none" w:sz="0" w:space="0" w:color="auto"/>
            <w:right w:val="none" w:sz="0" w:space="0" w:color="auto"/>
          </w:divBdr>
        </w:div>
        <w:div w:id="1320420044">
          <w:marLeft w:val="480"/>
          <w:marRight w:val="0"/>
          <w:marTop w:val="0"/>
          <w:marBottom w:val="0"/>
          <w:divBdr>
            <w:top w:val="none" w:sz="0" w:space="0" w:color="auto"/>
            <w:left w:val="none" w:sz="0" w:space="0" w:color="auto"/>
            <w:bottom w:val="none" w:sz="0" w:space="0" w:color="auto"/>
            <w:right w:val="none" w:sz="0" w:space="0" w:color="auto"/>
          </w:divBdr>
        </w:div>
        <w:div w:id="793601949">
          <w:marLeft w:val="480"/>
          <w:marRight w:val="0"/>
          <w:marTop w:val="0"/>
          <w:marBottom w:val="0"/>
          <w:divBdr>
            <w:top w:val="none" w:sz="0" w:space="0" w:color="auto"/>
            <w:left w:val="none" w:sz="0" w:space="0" w:color="auto"/>
            <w:bottom w:val="none" w:sz="0" w:space="0" w:color="auto"/>
            <w:right w:val="none" w:sz="0" w:space="0" w:color="auto"/>
          </w:divBdr>
        </w:div>
        <w:div w:id="4014278">
          <w:marLeft w:val="480"/>
          <w:marRight w:val="0"/>
          <w:marTop w:val="0"/>
          <w:marBottom w:val="0"/>
          <w:divBdr>
            <w:top w:val="none" w:sz="0" w:space="0" w:color="auto"/>
            <w:left w:val="none" w:sz="0" w:space="0" w:color="auto"/>
            <w:bottom w:val="none" w:sz="0" w:space="0" w:color="auto"/>
            <w:right w:val="none" w:sz="0" w:space="0" w:color="auto"/>
          </w:divBdr>
        </w:div>
        <w:div w:id="301809288">
          <w:marLeft w:val="480"/>
          <w:marRight w:val="0"/>
          <w:marTop w:val="0"/>
          <w:marBottom w:val="0"/>
          <w:divBdr>
            <w:top w:val="none" w:sz="0" w:space="0" w:color="auto"/>
            <w:left w:val="none" w:sz="0" w:space="0" w:color="auto"/>
            <w:bottom w:val="none" w:sz="0" w:space="0" w:color="auto"/>
            <w:right w:val="none" w:sz="0" w:space="0" w:color="auto"/>
          </w:divBdr>
        </w:div>
        <w:div w:id="1039015298">
          <w:marLeft w:val="480"/>
          <w:marRight w:val="0"/>
          <w:marTop w:val="0"/>
          <w:marBottom w:val="0"/>
          <w:divBdr>
            <w:top w:val="none" w:sz="0" w:space="0" w:color="auto"/>
            <w:left w:val="none" w:sz="0" w:space="0" w:color="auto"/>
            <w:bottom w:val="none" w:sz="0" w:space="0" w:color="auto"/>
            <w:right w:val="none" w:sz="0" w:space="0" w:color="auto"/>
          </w:divBdr>
        </w:div>
        <w:div w:id="1730494905">
          <w:marLeft w:val="480"/>
          <w:marRight w:val="0"/>
          <w:marTop w:val="0"/>
          <w:marBottom w:val="0"/>
          <w:divBdr>
            <w:top w:val="none" w:sz="0" w:space="0" w:color="auto"/>
            <w:left w:val="none" w:sz="0" w:space="0" w:color="auto"/>
            <w:bottom w:val="none" w:sz="0" w:space="0" w:color="auto"/>
            <w:right w:val="none" w:sz="0" w:space="0" w:color="auto"/>
          </w:divBdr>
        </w:div>
      </w:divsChild>
    </w:div>
    <w:div w:id="577713908">
      <w:bodyDiv w:val="1"/>
      <w:marLeft w:val="0"/>
      <w:marRight w:val="0"/>
      <w:marTop w:val="0"/>
      <w:marBottom w:val="0"/>
      <w:divBdr>
        <w:top w:val="none" w:sz="0" w:space="0" w:color="auto"/>
        <w:left w:val="none" w:sz="0" w:space="0" w:color="auto"/>
        <w:bottom w:val="none" w:sz="0" w:space="0" w:color="auto"/>
        <w:right w:val="none" w:sz="0" w:space="0" w:color="auto"/>
      </w:divBdr>
      <w:divsChild>
        <w:div w:id="984310442">
          <w:marLeft w:val="480"/>
          <w:marRight w:val="0"/>
          <w:marTop w:val="0"/>
          <w:marBottom w:val="0"/>
          <w:divBdr>
            <w:top w:val="none" w:sz="0" w:space="0" w:color="auto"/>
            <w:left w:val="none" w:sz="0" w:space="0" w:color="auto"/>
            <w:bottom w:val="none" w:sz="0" w:space="0" w:color="auto"/>
            <w:right w:val="none" w:sz="0" w:space="0" w:color="auto"/>
          </w:divBdr>
        </w:div>
        <w:div w:id="1620264377">
          <w:marLeft w:val="480"/>
          <w:marRight w:val="0"/>
          <w:marTop w:val="0"/>
          <w:marBottom w:val="0"/>
          <w:divBdr>
            <w:top w:val="none" w:sz="0" w:space="0" w:color="auto"/>
            <w:left w:val="none" w:sz="0" w:space="0" w:color="auto"/>
            <w:bottom w:val="none" w:sz="0" w:space="0" w:color="auto"/>
            <w:right w:val="none" w:sz="0" w:space="0" w:color="auto"/>
          </w:divBdr>
        </w:div>
        <w:div w:id="577787058">
          <w:marLeft w:val="480"/>
          <w:marRight w:val="0"/>
          <w:marTop w:val="0"/>
          <w:marBottom w:val="0"/>
          <w:divBdr>
            <w:top w:val="none" w:sz="0" w:space="0" w:color="auto"/>
            <w:left w:val="none" w:sz="0" w:space="0" w:color="auto"/>
            <w:bottom w:val="none" w:sz="0" w:space="0" w:color="auto"/>
            <w:right w:val="none" w:sz="0" w:space="0" w:color="auto"/>
          </w:divBdr>
        </w:div>
        <w:div w:id="2095742388">
          <w:marLeft w:val="480"/>
          <w:marRight w:val="0"/>
          <w:marTop w:val="0"/>
          <w:marBottom w:val="0"/>
          <w:divBdr>
            <w:top w:val="none" w:sz="0" w:space="0" w:color="auto"/>
            <w:left w:val="none" w:sz="0" w:space="0" w:color="auto"/>
            <w:bottom w:val="none" w:sz="0" w:space="0" w:color="auto"/>
            <w:right w:val="none" w:sz="0" w:space="0" w:color="auto"/>
          </w:divBdr>
        </w:div>
        <w:div w:id="314649148">
          <w:marLeft w:val="480"/>
          <w:marRight w:val="0"/>
          <w:marTop w:val="0"/>
          <w:marBottom w:val="0"/>
          <w:divBdr>
            <w:top w:val="none" w:sz="0" w:space="0" w:color="auto"/>
            <w:left w:val="none" w:sz="0" w:space="0" w:color="auto"/>
            <w:bottom w:val="none" w:sz="0" w:space="0" w:color="auto"/>
            <w:right w:val="none" w:sz="0" w:space="0" w:color="auto"/>
          </w:divBdr>
        </w:div>
        <w:div w:id="2027176251">
          <w:marLeft w:val="480"/>
          <w:marRight w:val="0"/>
          <w:marTop w:val="0"/>
          <w:marBottom w:val="0"/>
          <w:divBdr>
            <w:top w:val="none" w:sz="0" w:space="0" w:color="auto"/>
            <w:left w:val="none" w:sz="0" w:space="0" w:color="auto"/>
            <w:bottom w:val="none" w:sz="0" w:space="0" w:color="auto"/>
            <w:right w:val="none" w:sz="0" w:space="0" w:color="auto"/>
          </w:divBdr>
        </w:div>
        <w:div w:id="1356273576">
          <w:marLeft w:val="480"/>
          <w:marRight w:val="0"/>
          <w:marTop w:val="0"/>
          <w:marBottom w:val="0"/>
          <w:divBdr>
            <w:top w:val="none" w:sz="0" w:space="0" w:color="auto"/>
            <w:left w:val="none" w:sz="0" w:space="0" w:color="auto"/>
            <w:bottom w:val="none" w:sz="0" w:space="0" w:color="auto"/>
            <w:right w:val="none" w:sz="0" w:space="0" w:color="auto"/>
          </w:divBdr>
        </w:div>
        <w:div w:id="1424571140">
          <w:marLeft w:val="480"/>
          <w:marRight w:val="0"/>
          <w:marTop w:val="0"/>
          <w:marBottom w:val="0"/>
          <w:divBdr>
            <w:top w:val="none" w:sz="0" w:space="0" w:color="auto"/>
            <w:left w:val="none" w:sz="0" w:space="0" w:color="auto"/>
            <w:bottom w:val="none" w:sz="0" w:space="0" w:color="auto"/>
            <w:right w:val="none" w:sz="0" w:space="0" w:color="auto"/>
          </w:divBdr>
        </w:div>
        <w:div w:id="1976449050">
          <w:marLeft w:val="480"/>
          <w:marRight w:val="0"/>
          <w:marTop w:val="0"/>
          <w:marBottom w:val="0"/>
          <w:divBdr>
            <w:top w:val="none" w:sz="0" w:space="0" w:color="auto"/>
            <w:left w:val="none" w:sz="0" w:space="0" w:color="auto"/>
            <w:bottom w:val="none" w:sz="0" w:space="0" w:color="auto"/>
            <w:right w:val="none" w:sz="0" w:space="0" w:color="auto"/>
          </w:divBdr>
        </w:div>
        <w:div w:id="1343702439">
          <w:marLeft w:val="480"/>
          <w:marRight w:val="0"/>
          <w:marTop w:val="0"/>
          <w:marBottom w:val="0"/>
          <w:divBdr>
            <w:top w:val="none" w:sz="0" w:space="0" w:color="auto"/>
            <w:left w:val="none" w:sz="0" w:space="0" w:color="auto"/>
            <w:bottom w:val="none" w:sz="0" w:space="0" w:color="auto"/>
            <w:right w:val="none" w:sz="0" w:space="0" w:color="auto"/>
          </w:divBdr>
        </w:div>
        <w:div w:id="195629440">
          <w:marLeft w:val="480"/>
          <w:marRight w:val="0"/>
          <w:marTop w:val="0"/>
          <w:marBottom w:val="0"/>
          <w:divBdr>
            <w:top w:val="none" w:sz="0" w:space="0" w:color="auto"/>
            <w:left w:val="none" w:sz="0" w:space="0" w:color="auto"/>
            <w:bottom w:val="none" w:sz="0" w:space="0" w:color="auto"/>
            <w:right w:val="none" w:sz="0" w:space="0" w:color="auto"/>
          </w:divBdr>
        </w:div>
        <w:div w:id="1477183112">
          <w:marLeft w:val="480"/>
          <w:marRight w:val="0"/>
          <w:marTop w:val="0"/>
          <w:marBottom w:val="0"/>
          <w:divBdr>
            <w:top w:val="none" w:sz="0" w:space="0" w:color="auto"/>
            <w:left w:val="none" w:sz="0" w:space="0" w:color="auto"/>
            <w:bottom w:val="none" w:sz="0" w:space="0" w:color="auto"/>
            <w:right w:val="none" w:sz="0" w:space="0" w:color="auto"/>
          </w:divBdr>
        </w:div>
        <w:div w:id="1459256980">
          <w:marLeft w:val="480"/>
          <w:marRight w:val="0"/>
          <w:marTop w:val="0"/>
          <w:marBottom w:val="0"/>
          <w:divBdr>
            <w:top w:val="none" w:sz="0" w:space="0" w:color="auto"/>
            <w:left w:val="none" w:sz="0" w:space="0" w:color="auto"/>
            <w:bottom w:val="none" w:sz="0" w:space="0" w:color="auto"/>
            <w:right w:val="none" w:sz="0" w:space="0" w:color="auto"/>
          </w:divBdr>
        </w:div>
        <w:div w:id="1164009004">
          <w:marLeft w:val="480"/>
          <w:marRight w:val="0"/>
          <w:marTop w:val="0"/>
          <w:marBottom w:val="0"/>
          <w:divBdr>
            <w:top w:val="none" w:sz="0" w:space="0" w:color="auto"/>
            <w:left w:val="none" w:sz="0" w:space="0" w:color="auto"/>
            <w:bottom w:val="none" w:sz="0" w:space="0" w:color="auto"/>
            <w:right w:val="none" w:sz="0" w:space="0" w:color="auto"/>
          </w:divBdr>
        </w:div>
        <w:div w:id="1844319451">
          <w:marLeft w:val="480"/>
          <w:marRight w:val="0"/>
          <w:marTop w:val="0"/>
          <w:marBottom w:val="0"/>
          <w:divBdr>
            <w:top w:val="none" w:sz="0" w:space="0" w:color="auto"/>
            <w:left w:val="none" w:sz="0" w:space="0" w:color="auto"/>
            <w:bottom w:val="none" w:sz="0" w:space="0" w:color="auto"/>
            <w:right w:val="none" w:sz="0" w:space="0" w:color="auto"/>
          </w:divBdr>
        </w:div>
        <w:div w:id="1800341885">
          <w:marLeft w:val="480"/>
          <w:marRight w:val="0"/>
          <w:marTop w:val="0"/>
          <w:marBottom w:val="0"/>
          <w:divBdr>
            <w:top w:val="none" w:sz="0" w:space="0" w:color="auto"/>
            <w:left w:val="none" w:sz="0" w:space="0" w:color="auto"/>
            <w:bottom w:val="none" w:sz="0" w:space="0" w:color="auto"/>
            <w:right w:val="none" w:sz="0" w:space="0" w:color="auto"/>
          </w:divBdr>
        </w:div>
      </w:divsChild>
    </w:div>
    <w:div w:id="604390426">
      <w:bodyDiv w:val="1"/>
      <w:marLeft w:val="0"/>
      <w:marRight w:val="0"/>
      <w:marTop w:val="0"/>
      <w:marBottom w:val="0"/>
      <w:divBdr>
        <w:top w:val="none" w:sz="0" w:space="0" w:color="auto"/>
        <w:left w:val="none" w:sz="0" w:space="0" w:color="auto"/>
        <w:bottom w:val="none" w:sz="0" w:space="0" w:color="auto"/>
        <w:right w:val="none" w:sz="0" w:space="0" w:color="auto"/>
      </w:divBdr>
      <w:divsChild>
        <w:div w:id="748692893">
          <w:marLeft w:val="480"/>
          <w:marRight w:val="0"/>
          <w:marTop w:val="0"/>
          <w:marBottom w:val="0"/>
          <w:divBdr>
            <w:top w:val="none" w:sz="0" w:space="0" w:color="auto"/>
            <w:left w:val="none" w:sz="0" w:space="0" w:color="auto"/>
            <w:bottom w:val="none" w:sz="0" w:space="0" w:color="auto"/>
            <w:right w:val="none" w:sz="0" w:space="0" w:color="auto"/>
          </w:divBdr>
        </w:div>
        <w:div w:id="439648228">
          <w:marLeft w:val="480"/>
          <w:marRight w:val="0"/>
          <w:marTop w:val="0"/>
          <w:marBottom w:val="0"/>
          <w:divBdr>
            <w:top w:val="none" w:sz="0" w:space="0" w:color="auto"/>
            <w:left w:val="none" w:sz="0" w:space="0" w:color="auto"/>
            <w:bottom w:val="none" w:sz="0" w:space="0" w:color="auto"/>
            <w:right w:val="none" w:sz="0" w:space="0" w:color="auto"/>
          </w:divBdr>
        </w:div>
        <w:div w:id="1651982517">
          <w:marLeft w:val="480"/>
          <w:marRight w:val="0"/>
          <w:marTop w:val="0"/>
          <w:marBottom w:val="0"/>
          <w:divBdr>
            <w:top w:val="none" w:sz="0" w:space="0" w:color="auto"/>
            <w:left w:val="none" w:sz="0" w:space="0" w:color="auto"/>
            <w:bottom w:val="none" w:sz="0" w:space="0" w:color="auto"/>
            <w:right w:val="none" w:sz="0" w:space="0" w:color="auto"/>
          </w:divBdr>
        </w:div>
        <w:div w:id="1614243095">
          <w:marLeft w:val="480"/>
          <w:marRight w:val="0"/>
          <w:marTop w:val="0"/>
          <w:marBottom w:val="0"/>
          <w:divBdr>
            <w:top w:val="none" w:sz="0" w:space="0" w:color="auto"/>
            <w:left w:val="none" w:sz="0" w:space="0" w:color="auto"/>
            <w:bottom w:val="none" w:sz="0" w:space="0" w:color="auto"/>
            <w:right w:val="none" w:sz="0" w:space="0" w:color="auto"/>
          </w:divBdr>
        </w:div>
        <w:div w:id="519204291">
          <w:marLeft w:val="480"/>
          <w:marRight w:val="0"/>
          <w:marTop w:val="0"/>
          <w:marBottom w:val="0"/>
          <w:divBdr>
            <w:top w:val="none" w:sz="0" w:space="0" w:color="auto"/>
            <w:left w:val="none" w:sz="0" w:space="0" w:color="auto"/>
            <w:bottom w:val="none" w:sz="0" w:space="0" w:color="auto"/>
            <w:right w:val="none" w:sz="0" w:space="0" w:color="auto"/>
          </w:divBdr>
        </w:div>
        <w:div w:id="1077551436">
          <w:marLeft w:val="480"/>
          <w:marRight w:val="0"/>
          <w:marTop w:val="0"/>
          <w:marBottom w:val="0"/>
          <w:divBdr>
            <w:top w:val="none" w:sz="0" w:space="0" w:color="auto"/>
            <w:left w:val="none" w:sz="0" w:space="0" w:color="auto"/>
            <w:bottom w:val="none" w:sz="0" w:space="0" w:color="auto"/>
            <w:right w:val="none" w:sz="0" w:space="0" w:color="auto"/>
          </w:divBdr>
        </w:div>
      </w:divsChild>
    </w:div>
    <w:div w:id="620578108">
      <w:bodyDiv w:val="1"/>
      <w:marLeft w:val="0"/>
      <w:marRight w:val="0"/>
      <w:marTop w:val="0"/>
      <w:marBottom w:val="0"/>
      <w:divBdr>
        <w:top w:val="none" w:sz="0" w:space="0" w:color="auto"/>
        <w:left w:val="none" w:sz="0" w:space="0" w:color="auto"/>
        <w:bottom w:val="none" w:sz="0" w:space="0" w:color="auto"/>
        <w:right w:val="none" w:sz="0" w:space="0" w:color="auto"/>
      </w:divBdr>
      <w:divsChild>
        <w:div w:id="968439280">
          <w:marLeft w:val="480"/>
          <w:marRight w:val="0"/>
          <w:marTop w:val="0"/>
          <w:marBottom w:val="0"/>
          <w:divBdr>
            <w:top w:val="none" w:sz="0" w:space="0" w:color="auto"/>
            <w:left w:val="none" w:sz="0" w:space="0" w:color="auto"/>
            <w:bottom w:val="none" w:sz="0" w:space="0" w:color="auto"/>
            <w:right w:val="none" w:sz="0" w:space="0" w:color="auto"/>
          </w:divBdr>
        </w:div>
        <w:div w:id="1910920631">
          <w:marLeft w:val="480"/>
          <w:marRight w:val="0"/>
          <w:marTop w:val="0"/>
          <w:marBottom w:val="0"/>
          <w:divBdr>
            <w:top w:val="none" w:sz="0" w:space="0" w:color="auto"/>
            <w:left w:val="none" w:sz="0" w:space="0" w:color="auto"/>
            <w:bottom w:val="none" w:sz="0" w:space="0" w:color="auto"/>
            <w:right w:val="none" w:sz="0" w:space="0" w:color="auto"/>
          </w:divBdr>
        </w:div>
        <w:div w:id="221216129">
          <w:marLeft w:val="480"/>
          <w:marRight w:val="0"/>
          <w:marTop w:val="0"/>
          <w:marBottom w:val="0"/>
          <w:divBdr>
            <w:top w:val="none" w:sz="0" w:space="0" w:color="auto"/>
            <w:left w:val="none" w:sz="0" w:space="0" w:color="auto"/>
            <w:bottom w:val="none" w:sz="0" w:space="0" w:color="auto"/>
            <w:right w:val="none" w:sz="0" w:space="0" w:color="auto"/>
          </w:divBdr>
        </w:div>
        <w:div w:id="214973157">
          <w:marLeft w:val="480"/>
          <w:marRight w:val="0"/>
          <w:marTop w:val="0"/>
          <w:marBottom w:val="0"/>
          <w:divBdr>
            <w:top w:val="none" w:sz="0" w:space="0" w:color="auto"/>
            <w:left w:val="none" w:sz="0" w:space="0" w:color="auto"/>
            <w:bottom w:val="none" w:sz="0" w:space="0" w:color="auto"/>
            <w:right w:val="none" w:sz="0" w:space="0" w:color="auto"/>
          </w:divBdr>
        </w:div>
        <w:div w:id="154542105">
          <w:marLeft w:val="480"/>
          <w:marRight w:val="0"/>
          <w:marTop w:val="0"/>
          <w:marBottom w:val="0"/>
          <w:divBdr>
            <w:top w:val="none" w:sz="0" w:space="0" w:color="auto"/>
            <w:left w:val="none" w:sz="0" w:space="0" w:color="auto"/>
            <w:bottom w:val="none" w:sz="0" w:space="0" w:color="auto"/>
            <w:right w:val="none" w:sz="0" w:space="0" w:color="auto"/>
          </w:divBdr>
        </w:div>
        <w:div w:id="1376924000">
          <w:marLeft w:val="480"/>
          <w:marRight w:val="0"/>
          <w:marTop w:val="0"/>
          <w:marBottom w:val="0"/>
          <w:divBdr>
            <w:top w:val="none" w:sz="0" w:space="0" w:color="auto"/>
            <w:left w:val="none" w:sz="0" w:space="0" w:color="auto"/>
            <w:bottom w:val="none" w:sz="0" w:space="0" w:color="auto"/>
            <w:right w:val="none" w:sz="0" w:space="0" w:color="auto"/>
          </w:divBdr>
        </w:div>
        <w:div w:id="755637897">
          <w:marLeft w:val="480"/>
          <w:marRight w:val="0"/>
          <w:marTop w:val="0"/>
          <w:marBottom w:val="0"/>
          <w:divBdr>
            <w:top w:val="none" w:sz="0" w:space="0" w:color="auto"/>
            <w:left w:val="none" w:sz="0" w:space="0" w:color="auto"/>
            <w:bottom w:val="none" w:sz="0" w:space="0" w:color="auto"/>
            <w:right w:val="none" w:sz="0" w:space="0" w:color="auto"/>
          </w:divBdr>
        </w:div>
        <w:div w:id="1432506106">
          <w:marLeft w:val="480"/>
          <w:marRight w:val="0"/>
          <w:marTop w:val="0"/>
          <w:marBottom w:val="0"/>
          <w:divBdr>
            <w:top w:val="none" w:sz="0" w:space="0" w:color="auto"/>
            <w:left w:val="none" w:sz="0" w:space="0" w:color="auto"/>
            <w:bottom w:val="none" w:sz="0" w:space="0" w:color="auto"/>
            <w:right w:val="none" w:sz="0" w:space="0" w:color="auto"/>
          </w:divBdr>
        </w:div>
        <w:div w:id="260138926">
          <w:marLeft w:val="480"/>
          <w:marRight w:val="0"/>
          <w:marTop w:val="0"/>
          <w:marBottom w:val="0"/>
          <w:divBdr>
            <w:top w:val="none" w:sz="0" w:space="0" w:color="auto"/>
            <w:left w:val="none" w:sz="0" w:space="0" w:color="auto"/>
            <w:bottom w:val="none" w:sz="0" w:space="0" w:color="auto"/>
            <w:right w:val="none" w:sz="0" w:space="0" w:color="auto"/>
          </w:divBdr>
        </w:div>
        <w:div w:id="452289979">
          <w:marLeft w:val="480"/>
          <w:marRight w:val="0"/>
          <w:marTop w:val="0"/>
          <w:marBottom w:val="0"/>
          <w:divBdr>
            <w:top w:val="none" w:sz="0" w:space="0" w:color="auto"/>
            <w:left w:val="none" w:sz="0" w:space="0" w:color="auto"/>
            <w:bottom w:val="none" w:sz="0" w:space="0" w:color="auto"/>
            <w:right w:val="none" w:sz="0" w:space="0" w:color="auto"/>
          </w:divBdr>
        </w:div>
        <w:div w:id="1647393198">
          <w:marLeft w:val="480"/>
          <w:marRight w:val="0"/>
          <w:marTop w:val="0"/>
          <w:marBottom w:val="0"/>
          <w:divBdr>
            <w:top w:val="none" w:sz="0" w:space="0" w:color="auto"/>
            <w:left w:val="none" w:sz="0" w:space="0" w:color="auto"/>
            <w:bottom w:val="none" w:sz="0" w:space="0" w:color="auto"/>
            <w:right w:val="none" w:sz="0" w:space="0" w:color="auto"/>
          </w:divBdr>
        </w:div>
        <w:div w:id="459033914">
          <w:marLeft w:val="480"/>
          <w:marRight w:val="0"/>
          <w:marTop w:val="0"/>
          <w:marBottom w:val="0"/>
          <w:divBdr>
            <w:top w:val="none" w:sz="0" w:space="0" w:color="auto"/>
            <w:left w:val="none" w:sz="0" w:space="0" w:color="auto"/>
            <w:bottom w:val="none" w:sz="0" w:space="0" w:color="auto"/>
            <w:right w:val="none" w:sz="0" w:space="0" w:color="auto"/>
          </w:divBdr>
        </w:div>
        <w:div w:id="2043438173">
          <w:marLeft w:val="480"/>
          <w:marRight w:val="0"/>
          <w:marTop w:val="0"/>
          <w:marBottom w:val="0"/>
          <w:divBdr>
            <w:top w:val="none" w:sz="0" w:space="0" w:color="auto"/>
            <w:left w:val="none" w:sz="0" w:space="0" w:color="auto"/>
            <w:bottom w:val="none" w:sz="0" w:space="0" w:color="auto"/>
            <w:right w:val="none" w:sz="0" w:space="0" w:color="auto"/>
          </w:divBdr>
        </w:div>
        <w:div w:id="308898648">
          <w:marLeft w:val="480"/>
          <w:marRight w:val="0"/>
          <w:marTop w:val="0"/>
          <w:marBottom w:val="0"/>
          <w:divBdr>
            <w:top w:val="none" w:sz="0" w:space="0" w:color="auto"/>
            <w:left w:val="none" w:sz="0" w:space="0" w:color="auto"/>
            <w:bottom w:val="none" w:sz="0" w:space="0" w:color="auto"/>
            <w:right w:val="none" w:sz="0" w:space="0" w:color="auto"/>
          </w:divBdr>
        </w:div>
        <w:div w:id="653418003">
          <w:marLeft w:val="480"/>
          <w:marRight w:val="0"/>
          <w:marTop w:val="0"/>
          <w:marBottom w:val="0"/>
          <w:divBdr>
            <w:top w:val="none" w:sz="0" w:space="0" w:color="auto"/>
            <w:left w:val="none" w:sz="0" w:space="0" w:color="auto"/>
            <w:bottom w:val="none" w:sz="0" w:space="0" w:color="auto"/>
            <w:right w:val="none" w:sz="0" w:space="0" w:color="auto"/>
          </w:divBdr>
        </w:div>
        <w:div w:id="191651194">
          <w:marLeft w:val="480"/>
          <w:marRight w:val="0"/>
          <w:marTop w:val="0"/>
          <w:marBottom w:val="0"/>
          <w:divBdr>
            <w:top w:val="none" w:sz="0" w:space="0" w:color="auto"/>
            <w:left w:val="none" w:sz="0" w:space="0" w:color="auto"/>
            <w:bottom w:val="none" w:sz="0" w:space="0" w:color="auto"/>
            <w:right w:val="none" w:sz="0" w:space="0" w:color="auto"/>
          </w:divBdr>
        </w:div>
        <w:div w:id="1502235855">
          <w:marLeft w:val="480"/>
          <w:marRight w:val="0"/>
          <w:marTop w:val="0"/>
          <w:marBottom w:val="0"/>
          <w:divBdr>
            <w:top w:val="none" w:sz="0" w:space="0" w:color="auto"/>
            <w:left w:val="none" w:sz="0" w:space="0" w:color="auto"/>
            <w:bottom w:val="none" w:sz="0" w:space="0" w:color="auto"/>
            <w:right w:val="none" w:sz="0" w:space="0" w:color="auto"/>
          </w:divBdr>
        </w:div>
      </w:divsChild>
    </w:div>
    <w:div w:id="677998951">
      <w:bodyDiv w:val="1"/>
      <w:marLeft w:val="0"/>
      <w:marRight w:val="0"/>
      <w:marTop w:val="0"/>
      <w:marBottom w:val="0"/>
      <w:divBdr>
        <w:top w:val="none" w:sz="0" w:space="0" w:color="auto"/>
        <w:left w:val="none" w:sz="0" w:space="0" w:color="auto"/>
        <w:bottom w:val="none" w:sz="0" w:space="0" w:color="auto"/>
        <w:right w:val="none" w:sz="0" w:space="0" w:color="auto"/>
      </w:divBdr>
      <w:divsChild>
        <w:div w:id="683752173">
          <w:marLeft w:val="480"/>
          <w:marRight w:val="0"/>
          <w:marTop w:val="0"/>
          <w:marBottom w:val="0"/>
          <w:divBdr>
            <w:top w:val="none" w:sz="0" w:space="0" w:color="auto"/>
            <w:left w:val="none" w:sz="0" w:space="0" w:color="auto"/>
            <w:bottom w:val="none" w:sz="0" w:space="0" w:color="auto"/>
            <w:right w:val="none" w:sz="0" w:space="0" w:color="auto"/>
          </w:divBdr>
        </w:div>
        <w:div w:id="2111969193">
          <w:marLeft w:val="480"/>
          <w:marRight w:val="0"/>
          <w:marTop w:val="0"/>
          <w:marBottom w:val="0"/>
          <w:divBdr>
            <w:top w:val="none" w:sz="0" w:space="0" w:color="auto"/>
            <w:left w:val="none" w:sz="0" w:space="0" w:color="auto"/>
            <w:bottom w:val="none" w:sz="0" w:space="0" w:color="auto"/>
            <w:right w:val="none" w:sz="0" w:space="0" w:color="auto"/>
          </w:divBdr>
        </w:div>
        <w:div w:id="1617983850">
          <w:marLeft w:val="480"/>
          <w:marRight w:val="0"/>
          <w:marTop w:val="0"/>
          <w:marBottom w:val="0"/>
          <w:divBdr>
            <w:top w:val="none" w:sz="0" w:space="0" w:color="auto"/>
            <w:left w:val="none" w:sz="0" w:space="0" w:color="auto"/>
            <w:bottom w:val="none" w:sz="0" w:space="0" w:color="auto"/>
            <w:right w:val="none" w:sz="0" w:space="0" w:color="auto"/>
          </w:divBdr>
        </w:div>
        <w:div w:id="954099511">
          <w:marLeft w:val="480"/>
          <w:marRight w:val="0"/>
          <w:marTop w:val="0"/>
          <w:marBottom w:val="0"/>
          <w:divBdr>
            <w:top w:val="none" w:sz="0" w:space="0" w:color="auto"/>
            <w:left w:val="none" w:sz="0" w:space="0" w:color="auto"/>
            <w:bottom w:val="none" w:sz="0" w:space="0" w:color="auto"/>
            <w:right w:val="none" w:sz="0" w:space="0" w:color="auto"/>
          </w:divBdr>
        </w:div>
        <w:div w:id="557127289">
          <w:marLeft w:val="480"/>
          <w:marRight w:val="0"/>
          <w:marTop w:val="0"/>
          <w:marBottom w:val="0"/>
          <w:divBdr>
            <w:top w:val="none" w:sz="0" w:space="0" w:color="auto"/>
            <w:left w:val="none" w:sz="0" w:space="0" w:color="auto"/>
            <w:bottom w:val="none" w:sz="0" w:space="0" w:color="auto"/>
            <w:right w:val="none" w:sz="0" w:space="0" w:color="auto"/>
          </w:divBdr>
        </w:div>
        <w:div w:id="1068461619">
          <w:marLeft w:val="480"/>
          <w:marRight w:val="0"/>
          <w:marTop w:val="0"/>
          <w:marBottom w:val="0"/>
          <w:divBdr>
            <w:top w:val="none" w:sz="0" w:space="0" w:color="auto"/>
            <w:left w:val="none" w:sz="0" w:space="0" w:color="auto"/>
            <w:bottom w:val="none" w:sz="0" w:space="0" w:color="auto"/>
            <w:right w:val="none" w:sz="0" w:space="0" w:color="auto"/>
          </w:divBdr>
        </w:div>
        <w:div w:id="286005887">
          <w:marLeft w:val="480"/>
          <w:marRight w:val="0"/>
          <w:marTop w:val="0"/>
          <w:marBottom w:val="0"/>
          <w:divBdr>
            <w:top w:val="none" w:sz="0" w:space="0" w:color="auto"/>
            <w:left w:val="none" w:sz="0" w:space="0" w:color="auto"/>
            <w:bottom w:val="none" w:sz="0" w:space="0" w:color="auto"/>
            <w:right w:val="none" w:sz="0" w:space="0" w:color="auto"/>
          </w:divBdr>
        </w:div>
        <w:div w:id="484585579">
          <w:marLeft w:val="480"/>
          <w:marRight w:val="0"/>
          <w:marTop w:val="0"/>
          <w:marBottom w:val="0"/>
          <w:divBdr>
            <w:top w:val="none" w:sz="0" w:space="0" w:color="auto"/>
            <w:left w:val="none" w:sz="0" w:space="0" w:color="auto"/>
            <w:bottom w:val="none" w:sz="0" w:space="0" w:color="auto"/>
            <w:right w:val="none" w:sz="0" w:space="0" w:color="auto"/>
          </w:divBdr>
        </w:div>
        <w:div w:id="1568882353">
          <w:marLeft w:val="480"/>
          <w:marRight w:val="0"/>
          <w:marTop w:val="0"/>
          <w:marBottom w:val="0"/>
          <w:divBdr>
            <w:top w:val="none" w:sz="0" w:space="0" w:color="auto"/>
            <w:left w:val="none" w:sz="0" w:space="0" w:color="auto"/>
            <w:bottom w:val="none" w:sz="0" w:space="0" w:color="auto"/>
            <w:right w:val="none" w:sz="0" w:space="0" w:color="auto"/>
          </w:divBdr>
        </w:div>
        <w:div w:id="2036690019">
          <w:marLeft w:val="480"/>
          <w:marRight w:val="0"/>
          <w:marTop w:val="0"/>
          <w:marBottom w:val="0"/>
          <w:divBdr>
            <w:top w:val="none" w:sz="0" w:space="0" w:color="auto"/>
            <w:left w:val="none" w:sz="0" w:space="0" w:color="auto"/>
            <w:bottom w:val="none" w:sz="0" w:space="0" w:color="auto"/>
            <w:right w:val="none" w:sz="0" w:space="0" w:color="auto"/>
          </w:divBdr>
        </w:div>
        <w:div w:id="943533105">
          <w:marLeft w:val="480"/>
          <w:marRight w:val="0"/>
          <w:marTop w:val="0"/>
          <w:marBottom w:val="0"/>
          <w:divBdr>
            <w:top w:val="none" w:sz="0" w:space="0" w:color="auto"/>
            <w:left w:val="none" w:sz="0" w:space="0" w:color="auto"/>
            <w:bottom w:val="none" w:sz="0" w:space="0" w:color="auto"/>
            <w:right w:val="none" w:sz="0" w:space="0" w:color="auto"/>
          </w:divBdr>
        </w:div>
        <w:div w:id="614362166">
          <w:marLeft w:val="480"/>
          <w:marRight w:val="0"/>
          <w:marTop w:val="0"/>
          <w:marBottom w:val="0"/>
          <w:divBdr>
            <w:top w:val="none" w:sz="0" w:space="0" w:color="auto"/>
            <w:left w:val="none" w:sz="0" w:space="0" w:color="auto"/>
            <w:bottom w:val="none" w:sz="0" w:space="0" w:color="auto"/>
            <w:right w:val="none" w:sz="0" w:space="0" w:color="auto"/>
          </w:divBdr>
        </w:div>
        <w:div w:id="840782498">
          <w:marLeft w:val="480"/>
          <w:marRight w:val="0"/>
          <w:marTop w:val="0"/>
          <w:marBottom w:val="0"/>
          <w:divBdr>
            <w:top w:val="none" w:sz="0" w:space="0" w:color="auto"/>
            <w:left w:val="none" w:sz="0" w:space="0" w:color="auto"/>
            <w:bottom w:val="none" w:sz="0" w:space="0" w:color="auto"/>
            <w:right w:val="none" w:sz="0" w:space="0" w:color="auto"/>
          </w:divBdr>
        </w:div>
        <w:div w:id="1762331031">
          <w:marLeft w:val="480"/>
          <w:marRight w:val="0"/>
          <w:marTop w:val="0"/>
          <w:marBottom w:val="0"/>
          <w:divBdr>
            <w:top w:val="none" w:sz="0" w:space="0" w:color="auto"/>
            <w:left w:val="none" w:sz="0" w:space="0" w:color="auto"/>
            <w:bottom w:val="none" w:sz="0" w:space="0" w:color="auto"/>
            <w:right w:val="none" w:sz="0" w:space="0" w:color="auto"/>
          </w:divBdr>
        </w:div>
        <w:div w:id="93868363">
          <w:marLeft w:val="480"/>
          <w:marRight w:val="0"/>
          <w:marTop w:val="0"/>
          <w:marBottom w:val="0"/>
          <w:divBdr>
            <w:top w:val="none" w:sz="0" w:space="0" w:color="auto"/>
            <w:left w:val="none" w:sz="0" w:space="0" w:color="auto"/>
            <w:bottom w:val="none" w:sz="0" w:space="0" w:color="auto"/>
            <w:right w:val="none" w:sz="0" w:space="0" w:color="auto"/>
          </w:divBdr>
        </w:div>
        <w:div w:id="488865633">
          <w:marLeft w:val="480"/>
          <w:marRight w:val="0"/>
          <w:marTop w:val="0"/>
          <w:marBottom w:val="0"/>
          <w:divBdr>
            <w:top w:val="none" w:sz="0" w:space="0" w:color="auto"/>
            <w:left w:val="none" w:sz="0" w:space="0" w:color="auto"/>
            <w:bottom w:val="none" w:sz="0" w:space="0" w:color="auto"/>
            <w:right w:val="none" w:sz="0" w:space="0" w:color="auto"/>
          </w:divBdr>
        </w:div>
        <w:div w:id="63256809">
          <w:marLeft w:val="480"/>
          <w:marRight w:val="0"/>
          <w:marTop w:val="0"/>
          <w:marBottom w:val="0"/>
          <w:divBdr>
            <w:top w:val="none" w:sz="0" w:space="0" w:color="auto"/>
            <w:left w:val="none" w:sz="0" w:space="0" w:color="auto"/>
            <w:bottom w:val="none" w:sz="0" w:space="0" w:color="auto"/>
            <w:right w:val="none" w:sz="0" w:space="0" w:color="auto"/>
          </w:divBdr>
        </w:div>
        <w:div w:id="1630894544">
          <w:marLeft w:val="480"/>
          <w:marRight w:val="0"/>
          <w:marTop w:val="0"/>
          <w:marBottom w:val="0"/>
          <w:divBdr>
            <w:top w:val="none" w:sz="0" w:space="0" w:color="auto"/>
            <w:left w:val="none" w:sz="0" w:space="0" w:color="auto"/>
            <w:bottom w:val="none" w:sz="0" w:space="0" w:color="auto"/>
            <w:right w:val="none" w:sz="0" w:space="0" w:color="auto"/>
          </w:divBdr>
        </w:div>
        <w:div w:id="847716028">
          <w:marLeft w:val="480"/>
          <w:marRight w:val="0"/>
          <w:marTop w:val="0"/>
          <w:marBottom w:val="0"/>
          <w:divBdr>
            <w:top w:val="none" w:sz="0" w:space="0" w:color="auto"/>
            <w:left w:val="none" w:sz="0" w:space="0" w:color="auto"/>
            <w:bottom w:val="none" w:sz="0" w:space="0" w:color="auto"/>
            <w:right w:val="none" w:sz="0" w:space="0" w:color="auto"/>
          </w:divBdr>
        </w:div>
        <w:div w:id="120075813">
          <w:marLeft w:val="480"/>
          <w:marRight w:val="0"/>
          <w:marTop w:val="0"/>
          <w:marBottom w:val="0"/>
          <w:divBdr>
            <w:top w:val="none" w:sz="0" w:space="0" w:color="auto"/>
            <w:left w:val="none" w:sz="0" w:space="0" w:color="auto"/>
            <w:bottom w:val="none" w:sz="0" w:space="0" w:color="auto"/>
            <w:right w:val="none" w:sz="0" w:space="0" w:color="auto"/>
          </w:divBdr>
        </w:div>
        <w:div w:id="562302312">
          <w:marLeft w:val="480"/>
          <w:marRight w:val="0"/>
          <w:marTop w:val="0"/>
          <w:marBottom w:val="0"/>
          <w:divBdr>
            <w:top w:val="none" w:sz="0" w:space="0" w:color="auto"/>
            <w:left w:val="none" w:sz="0" w:space="0" w:color="auto"/>
            <w:bottom w:val="none" w:sz="0" w:space="0" w:color="auto"/>
            <w:right w:val="none" w:sz="0" w:space="0" w:color="auto"/>
          </w:divBdr>
        </w:div>
      </w:divsChild>
    </w:div>
    <w:div w:id="714504654">
      <w:bodyDiv w:val="1"/>
      <w:marLeft w:val="0"/>
      <w:marRight w:val="0"/>
      <w:marTop w:val="0"/>
      <w:marBottom w:val="0"/>
      <w:divBdr>
        <w:top w:val="none" w:sz="0" w:space="0" w:color="auto"/>
        <w:left w:val="none" w:sz="0" w:space="0" w:color="auto"/>
        <w:bottom w:val="none" w:sz="0" w:space="0" w:color="auto"/>
        <w:right w:val="none" w:sz="0" w:space="0" w:color="auto"/>
      </w:divBdr>
      <w:divsChild>
        <w:div w:id="2075354645">
          <w:marLeft w:val="480"/>
          <w:marRight w:val="0"/>
          <w:marTop w:val="0"/>
          <w:marBottom w:val="0"/>
          <w:divBdr>
            <w:top w:val="none" w:sz="0" w:space="0" w:color="auto"/>
            <w:left w:val="none" w:sz="0" w:space="0" w:color="auto"/>
            <w:bottom w:val="none" w:sz="0" w:space="0" w:color="auto"/>
            <w:right w:val="none" w:sz="0" w:space="0" w:color="auto"/>
          </w:divBdr>
        </w:div>
        <w:div w:id="1384907102">
          <w:marLeft w:val="480"/>
          <w:marRight w:val="0"/>
          <w:marTop w:val="0"/>
          <w:marBottom w:val="0"/>
          <w:divBdr>
            <w:top w:val="none" w:sz="0" w:space="0" w:color="auto"/>
            <w:left w:val="none" w:sz="0" w:space="0" w:color="auto"/>
            <w:bottom w:val="none" w:sz="0" w:space="0" w:color="auto"/>
            <w:right w:val="none" w:sz="0" w:space="0" w:color="auto"/>
          </w:divBdr>
        </w:div>
        <w:div w:id="500514251">
          <w:marLeft w:val="480"/>
          <w:marRight w:val="0"/>
          <w:marTop w:val="0"/>
          <w:marBottom w:val="0"/>
          <w:divBdr>
            <w:top w:val="none" w:sz="0" w:space="0" w:color="auto"/>
            <w:left w:val="none" w:sz="0" w:space="0" w:color="auto"/>
            <w:bottom w:val="none" w:sz="0" w:space="0" w:color="auto"/>
            <w:right w:val="none" w:sz="0" w:space="0" w:color="auto"/>
          </w:divBdr>
        </w:div>
        <w:div w:id="658078321">
          <w:marLeft w:val="480"/>
          <w:marRight w:val="0"/>
          <w:marTop w:val="0"/>
          <w:marBottom w:val="0"/>
          <w:divBdr>
            <w:top w:val="none" w:sz="0" w:space="0" w:color="auto"/>
            <w:left w:val="none" w:sz="0" w:space="0" w:color="auto"/>
            <w:bottom w:val="none" w:sz="0" w:space="0" w:color="auto"/>
            <w:right w:val="none" w:sz="0" w:space="0" w:color="auto"/>
          </w:divBdr>
        </w:div>
        <w:div w:id="1854608372">
          <w:marLeft w:val="480"/>
          <w:marRight w:val="0"/>
          <w:marTop w:val="0"/>
          <w:marBottom w:val="0"/>
          <w:divBdr>
            <w:top w:val="none" w:sz="0" w:space="0" w:color="auto"/>
            <w:left w:val="none" w:sz="0" w:space="0" w:color="auto"/>
            <w:bottom w:val="none" w:sz="0" w:space="0" w:color="auto"/>
            <w:right w:val="none" w:sz="0" w:space="0" w:color="auto"/>
          </w:divBdr>
        </w:div>
        <w:div w:id="1885633169">
          <w:marLeft w:val="480"/>
          <w:marRight w:val="0"/>
          <w:marTop w:val="0"/>
          <w:marBottom w:val="0"/>
          <w:divBdr>
            <w:top w:val="none" w:sz="0" w:space="0" w:color="auto"/>
            <w:left w:val="none" w:sz="0" w:space="0" w:color="auto"/>
            <w:bottom w:val="none" w:sz="0" w:space="0" w:color="auto"/>
            <w:right w:val="none" w:sz="0" w:space="0" w:color="auto"/>
          </w:divBdr>
        </w:div>
        <w:div w:id="973215046">
          <w:marLeft w:val="480"/>
          <w:marRight w:val="0"/>
          <w:marTop w:val="0"/>
          <w:marBottom w:val="0"/>
          <w:divBdr>
            <w:top w:val="none" w:sz="0" w:space="0" w:color="auto"/>
            <w:left w:val="none" w:sz="0" w:space="0" w:color="auto"/>
            <w:bottom w:val="none" w:sz="0" w:space="0" w:color="auto"/>
            <w:right w:val="none" w:sz="0" w:space="0" w:color="auto"/>
          </w:divBdr>
        </w:div>
        <w:div w:id="1843084891">
          <w:marLeft w:val="480"/>
          <w:marRight w:val="0"/>
          <w:marTop w:val="0"/>
          <w:marBottom w:val="0"/>
          <w:divBdr>
            <w:top w:val="none" w:sz="0" w:space="0" w:color="auto"/>
            <w:left w:val="none" w:sz="0" w:space="0" w:color="auto"/>
            <w:bottom w:val="none" w:sz="0" w:space="0" w:color="auto"/>
            <w:right w:val="none" w:sz="0" w:space="0" w:color="auto"/>
          </w:divBdr>
        </w:div>
        <w:div w:id="1199776362">
          <w:marLeft w:val="480"/>
          <w:marRight w:val="0"/>
          <w:marTop w:val="0"/>
          <w:marBottom w:val="0"/>
          <w:divBdr>
            <w:top w:val="none" w:sz="0" w:space="0" w:color="auto"/>
            <w:left w:val="none" w:sz="0" w:space="0" w:color="auto"/>
            <w:bottom w:val="none" w:sz="0" w:space="0" w:color="auto"/>
            <w:right w:val="none" w:sz="0" w:space="0" w:color="auto"/>
          </w:divBdr>
        </w:div>
        <w:div w:id="1769502295">
          <w:marLeft w:val="480"/>
          <w:marRight w:val="0"/>
          <w:marTop w:val="0"/>
          <w:marBottom w:val="0"/>
          <w:divBdr>
            <w:top w:val="none" w:sz="0" w:space="0" w:color="auto"/>
            <w:left w:val="none" w:sz="0" w:space="0" w:color="auto"/>
            <w:bottom w:val="none" w:sz="0" w:space="0" w:color="auto"/>
            <w:right w:val="none" w:sz="0" w:space="0" w:color="auto"/>
          </w:divBdr>
        </w:div>
        <w:div w:id="2137988224">
          <w:marLeft w:val="480"/>
          <w:marRight w:val="0"/>
          <w:marTop w:val="0"/>
          <w:marBottom w:val="0"/>
          <w:divBdr>
            <w:top w:val="none" w:sz="0" w:space="0" w:color="auto"/>
            <w:left w:val="none" w:sz="0" w:space="0" w:color="auto"/>
            <w:bottom w:val="none" w:sz="0" w:space="0" w:color="auto"/>
            <w:right w:val="none" w:sz="0" w:space="0" w:color="auto"/>
          </w:divBdr>
        </w:div>
        <w:div w:id="87888361">
          <w:marLeft w:val="480"/>
          <w:marRight w:val="0"/>
          <w:marTop w:val="0"/>
          <w:marBottom w:val="0"/>
          <w:divBdr>
            <w:top w:val="none" w:sz="0" w:space="0" w:color="auto"/>
            <w:left w:val="none" w:sz="0" w:space="0" w:color="auto"/>
            <w:bottom w:val="none" w:sz="0" w:space="0" w:color="auto"/>
            <w:right w:val="none" w:sz="0" w:space="0" w:color="auto"/>
          </w:divBdr>
        </w:div>
        <w:div w:id="791556743">
          <w:marLeft w:val="480"/>
          <w:marRight w:val="0"/>
          <w:marTop w:val="0"/>
          <w:marBottom w:val="0"/>
          <w:divBdr>
            <w:top w:val="none" w:sz="0" w:space="0" w:color="auto"/>
            <w:left w:val="none" w:sz="0" w:space="0" w:color="auto"/>
            <w:bottom w:val="none" w:sz="0" w:space="0" w:color="auto"/>
            <w:right w:val="none" w:sz="0" w:space="0" w:color="auto"/>
          </w:divBdr>
        </w:div>
        <w:div w:id="451368183">
          <w:marLeft w:val="480"/>
          <w:marRight w:val="0"/>
          <w:marTop w:val="0"/>
          <w:marBottom w:val="0"/>
          <w:divBdr>
            <w:top w:val="none" w:sz="0" w:space="0" w:color="auto"/>
            <w:left w:val="none" w:sz="0" w:space="0" w:color="auto"/>
            <w:bottom w:val="none" w:sz="0" w:space="0" w:color="auto"/>
            <w:right w:val="none" w:sz="0" w:space="0" w:color="auto"/>
          </w:divBdr>
        </w:div>
        <w:div w:id="1040977954">
          <w:marLeft w:val="480"/>
          <w:marRight w:val="0"/>
          <w:marTop w:val="0"/>
          <w:marBottom w:val="0"/>
          <w:divBdr>
            <w:top w:val="none" w:sz="0" w:space="0" w:color="auto"/>
            <w:left w:val="none" w:sz="0" w:space="0" w:color="auto"/>
            <w:bottom w:val="none" w:sz="0" w:space="0" w:color="auto"/>
            <w:right w:val="none" w:sz="0" w:space="0" w:color="auto"/>
          </w:divBdr>
        </w:div>
      </w:divsChild>
    </w:div>
    <w:div w:id="714736588">
      <w:bodyDiv w:val="1"/>
      <w:marLeft w:val="0"/>
      <w:marRight w:val="0"/>
      <w:marTop w:val="0"/>
      <w:marBottom w:val="0"/>
      <w:divBdr>
        <w:top w:val="none" w:sz="0" w:space="0" w:color="auto"/>
        <w:left w:val="none" w:sz="0" w:space="0" w:color="auto"/>
        <w:bottom w:val="none" w:sz="0" w:space="0" w:color="auto"/>
        <w:right w:val="none" w:sz="0" w:space="0" w:color="auto"/>
      </w:divBdr>
      <w:divsChild>
        <w:div w:id="778834765">
          <w:marLeft w:val="480"/>
          <w:marRight w:val="0"/>
          <w:marTop w:val="0"/>
          <w:marBottom w:val="0"/>
          <w:divBdr>
            <w:top w:val="none" w:sz="0" w:space="0" w:color="auto"/>
            <w:left w:val="none" w:sz="0" w:space="0" w:color="auto"/>
            <w:bottom w:val="none" w:sz="0" w:space="0" w:color="auto"/>
            <w:right w:val="none" w:sz="0" w:space="0" w:color="auto"/>
          </w:divBdr>
        </w:div>
        <w:div w:id="575014768">
          <w:marLeft w:val="480"/>
          <w:marRight w:val="0"/>
          <w:marTop w:val="0"/>
          <w:marBottom w:val="0"/>
          <w:divBdr>
            <w:top w:val="none" w:sz="0" w:space="0" w:color="auto"/>
            <w:left w:val="none" w:sz="0" w:space="0" w:color="auto"/>
            <w:bottom w:val="none" w:sz="0" w:space="0" w:color="auto"/>
            <w:right w:val="none" w:sz="0" w:space="0" w:color="auto"/>
          </w:divBdr>
        </w:div>
        <w:div w:id="1884828649">
          <w:marLeft w:val="480"/>
          <w:marRight w:val="0"/>
          <w:marTop w:val="0"/>
          <w:marBottom w:val="0"/>
          <w:divBdr>
            <w:top w:val="none" w:sz="0" w:space="0" w:color="auto"/>
            <w:left w:val="none" w:sz="0" w:space="0" w:color="auto"/>
            <w:bottom w:val="none" w:sz="0" w:space="0" w:color="auto"/>
            <w:right w:val="none" w:sz="0" w:space="0" w:color="auto"/>
          </w:divBdr>
        </w:div>
        <w:div w:id="1747067288">
          <w:marLeft w:val="480"/>
          <w:marRight w:val="0"/>
          <w:marTop w:val="0"/>
          <w:marBottom w:val="0"/>
          <w:divBdr>
            <w:top w:val="none" w:sz="0" w:space="0" w:color="auto"/>
            <w:left w:val="none" w:sz="0" w:space="0" w:color="auto"/>
            <w:bottom w:val="none" w:sz="0" w:space="0" w:color="auto"/>
            <w:right w:val="none" w:sz="0" w:space="0" w:color="auto"/>
          </w:divBdr>
        </w:div>
        <w:div w:id="286544931">
          <w:marLeft w:val="480"/>
          <w:marRight w:val="0"/>
          <w:marTop w:val="0"/>
          <w:marBottom w:val="0"/>
          <w:divBdr>
            <w:top w:val="none" w:sz="0" w:space="0" w:color="auto"/>
            <w:left w:val="none" w:sz="0" w:space="0" w:color="auto"/>
            <w:bottom w:val="none" w:sz="0" w:space="0" w:color="auto"/>
            <w:right w:val="none" w:sz="0" w:space="0" w:color="auto"/>
          </w:divBdr>
        </w:div>
        <w:div w:id="1182163843">
          <w:marLeft w:val="480"/>
          <w:marRight w:val="0"/>
          <w:marTop w:val="0"/>
          <w:marBottom w:val="0"/>
          <w:divBdr>
            <w:top w:val="none" w:sz="0" w:space="0" w:color="auto"/>
            <w:left w:val="none" w:sz="0" w:space="0" w:color="auto"/>
            <w:bottom w:val="none" w:sz="0" w:space="0" w:color="auto"/>
            <w:right w:val="none" w:sz="0" w:space="0" w:color="auto"/>
          </w:divBdr>
        </w:div>
        <w:div w:id="1856798665">
          <w:marLeft w:val="480"/>
          <w:marRight w:val="0"/>
          <w:marTop w:val="0"/>
          <w:marBottom w:val="0"/>
          <w:divBdr>
            <w:top w:val="none" w:sz="0" w:space="0" w:color="auto"/>
            <w:left w:val="none" w:sz="0" w:space="0" w:color="auto"/>
            <w:bottom w:val="none" w:sz="0" w:space="0" w:color="auto"/>
            <w:right w:val="none" w:sz="0" w:space="0" w:color="auto"/>
          </w:divBdr>
        </w:div>
        <w:div w:id="1071931246">
          <w:marLeft w:val="480"/>
          <w:marRight w:val="0"/>
          <w:marTop w:val="0"/>
          <w:marBottom w:val="0"/>
          <w:divBdr>
            <w:top w:val="none" w:sz="0" w:space="0" w:color="auto"/>
            <w:left w:val="none" w:sz="0" w:space="0" w:color="auto"/>
            <w:bottom w:val="none" w:sz="0" w:space="0" w:color="auto"/>
            <w:right w:val="none" w:sz="0" w:space="0" w:color="auto"/>
          </w:divBdr>
        </w:div>
        <w:div w:id="1481270498">
          <w:marLeft w:val="480"/>
          <w:marRight w:val="0"/>
          <w:marTop w:val="0"/>
          <w:marBottom w:val="0"/>
          <w:divBdr>
            <w:top w:val="none" w:sz="0" w:space="0" w:color="auto"/>
            <w:left w:val="none" w:sz="0" w:space="0" w:color="auto"/>
            <w:bottom w:val="none" w:sz="0" w:space="0" w:color="auto"/>
            <w:right w:val="none" w:sz="0" w:space="0" w:color="auto"/>
          </w:divBdr>
        </w:div>
        <w:div w:id="782572200">
          <w:marLeft w:val="480"/>
          <w:marRight w:val="0"/>
          <w:marTop w:val="0"/>
          <w:marBottom w:val="0"/>
          <w:divBdr>
            <w:top w:val="none" w:sz="0" w:space="0" w:color="auto"/>
            <w:left w:val="none" w:sz="0" w:space="0" w:color="auto"/>
            <w:bottom w:val="none" w:sz="0" w:space="0" w:color="auto"/>
            <w:right w:val="none" w:sz="0" w:space="0" w:color="auto"/>
          </w:divBdr>
        </w:div>
        <w:div w:id="1171942824">
          <w:marLeft w:val="480"/>
          <w:marRight w:val="0"/>
          <w:marTop w:val="0"/>
          <w:marBottom w:val="0"/>
          <w:divBdr>
            <w:top w:val="none" w:sz="0" w:space="0" w:color="auto"/>
            <w:left w:val="none" w:sz="0" w:space="0" w:color="auto"/>
            <w:bottom w:val="none" w:sz="0" w:space="0" w:color="auto"/>
            <w:right w:val="none" w:sz="0" w:space="0" w:color="auto"/>
          </w:divBdr>
        </w:div>
        <w:div w:id="1804958281">
          <w:marLeft w:val="480"/>
          <w:marRight w:val="0"/>
          <w:marTop w:val="0"/>
          <w:marBottom w:val="0"/>
          <w:divBdr>
            <w:top w:val="none" w:sz="0" w:space="0" w:color="auto"/>
            <w:left w:val="none" w:sz="0" w:space="0" w:color="auto"/>
            <w:bottom w:val="none" w:sz="0" w:space="0" w:color="auto"/>
            <w:right w:val="none" w:sz="0" w:space="0" w:color="auto"/>
          </w:divBdr>
        </w:div>
        <w:div w:id="179705092">
          <w:marLeft w:val="480"/>
          <w:marRight w:val="0"/>
          <w:marTop w:val="0"/>
          <w:marBottom w:val="0"/>
          <w:divBdr>
            <w:top w:val="none" w:sz="0" w:space="0" w:color="auto"/>
            <w:left w:val="none" w:sz="0" w:space="0" w:color="auto"/>
            <w:bottom w:val="none" w:sz="0" w:space="0" w:color="auto"/>
            <w:right w:val="none" w:sz="0" w:space="0" w:color="auto"/>
          </w:divBdr>
        </w:div>
        <w:div w:id="412972999">
          <w:marLeft w:val="480"/>
          <w:marRight w:val="0"/>
          <w:marTop w:val="0"/>
          <w:marBottom w:val="0"/>
          <w:divBdr>
            <w:top w:val="none" w:sz="0" w:space="0" w:color="auto"/>
            <w:left w:val="none" w:sz="0" w:space="0" w:color="auto"/>
            <w:bottom w:val="none" w:sz="0" w:space="0" w:color="auto"/>
            <w:right w:val="none" w:sz="0" w:space="0" w:color="auto"/>
          </w:divBdr>
        </w:div>
        <w:div w:id="1995645942">
          <w:marLeft w:val="480"/>
          <w:marRight w:val="0"/>
          <w:marTop w:val="0"/>
          <w:marBottom w:val="0"/>
          <w:divBdr>
            <w:top w:val="none" w:sz="0" w:space="0" w:color="auto"/>
            <w:left w:val="none" w:sz="0" w:space="0" w:color="auto"/>
            <w:bottom w:val="none" w:sz="0" w:space="0" w:color="auto"/>
            <w:right w:val="none" w:sz="0" w:space="0" w:color="auto"/>
          </w:divBdr>
        </w:div>
        <w:div w:id="1028875743">
          <w:marLeft w:val="480"/>
          <w:marRight w:val="0"/>
          <w:marTop w:val="0"/>
          <w:marBottom w:val="0"/>
          <w:divBdr>
            <w:top w:val="none" w:sz="0" w:space="0" w:color="auto"/>
            <w:left w:val="none" w:sz="0" w:space="0" w:color="auto"/>
            <w:bottom w:val="none" w:sz="0" w:space="0" w:color="auto"/>
            <w:right w:val="none" w:sz="0" w:space="0" w:color="auto"/>
          </w:divBdr>
        </w:div>
        <w:div w:id="1958413386">
          <w:marLeft w:val="480"/>
          <w:marRight w:val="0"/>
          <w:marTop w:val="0"/>
          <w:marBottom w:val="0"/>
          <w:divBdr>
            <w:top w:val="none" w:sz="0" w:space="0" w:color="auto"/>
            <w:left w:val="none" w:sz="0" w:space="0" w:color="auto"/>
            <w:bottom w:val="none" w:sz="0" w:space="0" w:color="auto"/>
            <w:right w:val="none" w:sz="0" w:space="0" w:color="auto"/>
          </w:divBdr>
        </w:div>
        <w:div w:id="1456366764">
          <w:marLeft w:val="480"/>
          <w:marRight w:val="0"/>
          <w:marTop w:val="0"/>
          <w:marBottom w:val="0"/>
          <w:divBdr>
            <w:top w:val="none" w:sz="0" w:space="0" w:color="auto"/>
            <w:left w:val="none" w:sz="0" w:space="0" w:color="auto"/>
            <w:bottom w:val="none" w:sz="0" w:space="0" w:color="auto"/>
            <w:right w:val="none" w:sz="0" w:space="0" w:color="auto"/>
          </w:divBdr>
        </w:div>
        <w:div w:id="1364133748">
          <w:marLeft w:val="480"/>
          <w:marRight w:val="0"/>
          <w:marTop w:val="0"/>
          <w:marBottom w:val="0"/>
          <w:divBdr>
            <w:top w:val="none" w:sz="0" w:space="0" w:color="auto"/>
            <w:left w:val="none" w:sz="0" w:space="0" w:color="auto"/>
            <w:bottom w:val="none" w:sz="0" w:space="0" w:color="auto"/>
            <w:right w:val="none" w:sz="0" w:space="0" w:color="auto"/>
          </w:divBdr>
        </w:div>
        <w:div w:id="789400670">
          <w:marLeft w:val="480"/>
          <w:marRight w:val="0"/>
          <w:marTop w:val="0"/>
          <w:marBottom w:val="0"/>
          <w:divBdr>
            <w:top w:val="none" w:sz="0" w:space="0" w:color="auto"/>
            <w:left w:val="none" w:sz="0" w:space="0" w:color="auto"/>
            <w:bottom w:val="none" w:sz="0" w:space="0" w:color="auto"/>
            <w:right w:val="none" w:sz="0" w:space="0" w:color="auto"/>
          </w:divBdr>
        </w:div>
        <w:div w:id="1234774308">
          <w:marLeft w:val="480"/>
          <w:marRight w:val="0"/>
          <w:marTop w:val="0"/>
          <w:marBottom w:val="0"/>
          <w:divBdr>
            <w:top w:val="none" w:sz="0" w:space="0" w:color="auto"/>
            <w:left w:val="none" w:sz="0" w:space="0" w:color="auto"/>
            <w:bottom w:val="none" w:sz="0" w:space="0" w:color="auto"/>
            <w:right w:val="none" w:sz="0" w:space="0" w:color="auto"/>
          </w:divBdr>
        </w:div>
        <w:div w:id="292637837">
          <w:marLeft w:val="480"/>
          <w:marRight w:val="0"/>
          <w:marTop w:val="0"/>
          <w:marBottom w:val="0"/>
          <w:divBdr>
            <w:top w:val="none" w:sz="0" w:space="0" w:color="auto"/>
            <w:left w:val="none" w:sz="0" w:space="0" w:color="auto"/>
            <w:bottom w:val="none" w:sz="0" w:space="0" w:color="auto"/>
            <w:right w:val="none" w:sz="0" w:space="0" w:color="auto"/>
          </w:divBdr>
        </w:div>
        <w:div w:id="293558936">
          <w:marLeft w:val="480"/>
          <w:marRight w:val="0"/>
          <w:marTop w:val="0"/>
          <w:marBottom w:val="0"/>
          <w:divBdr>
            <w:top w:val="none" w:sz="0" w:space="0" w:color="auto"/>
            <w:left w:val="none" w:sz="0" w:space="0" w:color="auto"/>
            <w:bottom w:val="none" w:sz="0" w:space="0" w:color="auto"/>
            <w:right w:val="none" w:sz="0" w:space="0" w:color="auto"/>
          </w:divBdr>
        </w:div>
        <w:div w:id="905922873">
          <w:marLeft w:val="480"/>
          <w:marRight w:val="0"/>
          <w:marTop w:val="0"/>
          <w:marBottom w:val="0"/>
          <w:divBdr>
            <w:top w:val="none" w:sz="0" w:space="0" w:color="auto"/>
            <w:left w:val="none" w:sz="0" w:space="0" w:color="auto"/>
            <w:bottom w:val="none" w:sz="0" w:space="0" w:color="auto"/>
            <w:right w:val="none" w:sz="0" w:space="0" w:color="auto"/>
          </w:divBdr>
        </w:div>
      </w:divsChild>
    </w:div>
    <w:div w:id="746463519">
      <w:bodyDiv w:val="1"/>
      <w:marLeft w:val="0"/>
      <w:marRight w:val="0"/>
      <w:marTop w:val="0"/>
      <w:marBottom w:val="0"/>
      <w:divBdr>
        <w:top w:val="none" w:sz="0" w:space="0" w:color="auto"/>
        <w:left w:val="none" w:sz="0" w:space="0" w:color="auto"/>
        <w:bottom w:val="none" w:sz="0" w:space="0" w:color="auto"/>
        <w:right w:val="none" w:sz="0" w:space="0" w:color="auto"/>
      </w:divBdr>
      <w:divsChild>
        <w:div w:id="1781148539">
          <w:marLeft w:val="480"/>
          <w:marRight w:val="0"/>
          <w:marTop w:val="0"/>
          <w:marBottom w:val="0"/>
          <w:divBdr>
            <w:top w:val="none" w:sz="0" w:space="0" w:color="auto"/>
            <w:left w:val="none" w:sz="0" w:space="0" w:color="auto"/>
            <w:bottom w:val="none" w:sz="0" w:space="0" w:color="auto"/>
            <w:right w:val="none" w:sz="0" w:space="0" w:color="auto"/>
          </w:divBdr>
        </w:div>
        <w:div w:id="1386563428">
          <w:marLeft w:val="480"/>
          <w:marRight w:val="0"/>
          <w:marTop w:val="0"/>
          <w:marBottom w:val="0"/>
          <w:divBdr>
            <w:top w:val="none" w:sz="0" w:space="0" w:color="auto"/>
            <w:left w:val="none" w:sz="0" w:space="0" w:color="auto"/>
            <w:bottom w:val="none" w:sz="0" w:space="0" w:color="auto"/>
            <w:right w:val="none" w:sz="0" w:space="0" w:color="auto"/>
          </w:divBdr>
        </w:div>
        <w:div w:id="1147354262">
          <w:marLeft w:val="480"/>
          <w:marRight w:val="0"/>
          <w:marTop w:val="0"/>
          <w:marBottom w:val="0"/>
          <w:divBdr>
            <w:top w:val="none" w:sz="0" w:space="0" w:color="auto"/>
            <w:left w:val="none" w:sz="0" w:space="0" w:color="auto"/>
            <w:bottom w:val="none" w:sz="0" w:space="0" w:color="auto"/>
            <w:right w:val="none" w:sz="0" w:space="0" w:color="auto"/>
          </w:divBdr>
        </w:div>
        <w:div w:id="576942969">
          <w:marLeft w:val="480"/>
          <w:marRight w:val="0"/>
          <w:marTop w:val="0"/>
          <w:marBottom w:val="0"/>
          <w:divBdr>
            <w:top w:val="none" w:sz="0" w:space="0" w:color="auto"/>
            <w:left w:val="none" w:sz="0" w:space="0" w:color="auto"/>
            <w:bottom w:val="none" w:sz="0" w:space="0" w:color="auto"/>
            <w:right w:val="none" w:sz="0" w:space="0" w:color="auto"/>
          </w:divBdr>
        </w:div>
        <w:div w:id="1666200834">
          <w:marLeft w:val="480"/>
          <w:marRight w:val="0"/>
          <w:marTop w:val="0"/>
          <w:marBottom w:val="0"/>
          <w:divBdr>
            <w:top w:val="none" w:sz="0" w:space="0" w:color="auto"/>
            <w:left w:val="none" w:sz="0" w:space="0" w:color="auto"/>
            <w:bottom w:val="none" w:sz="0" w:space="0" w:color="auto"/>
            <w:right w:val="none" w:sz="0" w:space="0" w:color="auto"/>
          </w:divBdr>
        </w:div>
        <w:div w:id="658272481">
          <w:marLeft w:val="480"/>
          <w:marRight w:val="0"/>
          <w:marTop w:val="0"/>
          <w:marBottom w:val="0"/>
          <w:divBdr>
            <w:top w:val="none" w:sz="0" w:space="0" w:color="auto"/>
            <w:left w:val="none" w:sz="0" w:space="0" w:color="auto"/>
            <w:bottom w:val="none" w:sz="0" w:space="0" w:color="auto"/>
            <w:right w:val="none" w:sz="0" w:space="0" w:color="auto"/>
          </w:divBdr>
        </w:div>
        <w:div w:id="1818300774">
          <w:marLeft w:val="480"/>
          <w:marRight w:val="0"/>
          <w:marTop w:val="0"/>
          <w:marBottom w:val="0"/>
          <w:divBdr>
            <w:top w:val="none" w:sz="0" w:space="0" w:color="auto"/>
            <w:left w:val="none" w:sz="0" w:space="0" w:color="auto"/>
            <w:bottom w:val="none" w:sz="0" w:space="0" w:color="auto"/>
            <w:right w:val="none" w:sz="0" w:space="0" w:color="auto"/>
          </w:divBdr>
        </w:div>
        <w:div w:id="280042546">
          <w:marLeft w:val="480"/>
          <w:marRight w:val="0"/>
          <w:marTop w:val="0"/>
          <w:marBottom w:val="0"/>
          <w:divBdr>
            <w:top w:val="none" w:sz="0" w:space="0" w:color="auto"/>
            <w:left w:val="none" w:sz="0" w:space="0" w:color="auto"/>
            <w:bottom w:val="none" w:sz="0" w:space="0" w:color="auto"/>
            <w:right w:val="none" w:sz="0" w:space="0" w:color="auto"/>
          </w:divBdr>
        </w:div>
        <w:div w:id="108204804">
          <w:marLeft w:val="480"/>
          <w:marRight w:val="0"/>
          <w:marTop w:val="0"/>
          <w:marBottom w:val="0"/>
          <w:divBdr>
            <w:top w:val="none" w:sz="0" w:space="0" w:color="auto"/>
            <w:left w:val="none" w:sz="0" w:space="0" w:color="auto"/>
            <w:bottom w:val="none" w:sz="0" w:space="0" w:color="auto"/>
            <w:right w:val="none" w:sz="0" w:space="0" w:color="auto"/>
          </w:divBdr>
        </w:div>
        <w:div w:id="789591675">
          <w:marLeft w:val="480"/>
          <w:marRight w:val="0"/>
          <w:marTop w:val="0"/>
          <w:marBottom w:val="0"/>
          <w:divBdr>
            <w:top w:val="none" w:sz="0" w:space="0" w:color="auto"/>
            <w:left w:val="none" w:sz="0" w:space="0" w:color="auto"/>
            <w:bottom w:val="none" w:sz="0" w:space="0" w:color="auto"/>
            <w:right w:val="none" w:sz="0" w:space="0" w:color="auto"/>
          </w:divBdr>
        </w:div>
        <w:div w:id="1925336789">
          <w:marLeft w:val="480"/>
          <w:marRight w:val="0"/>
          <w:marTop w:val="0"/>
          <w:marBottom w:val="0"/>
          <w:divBdr>
            <w:top w:val="none" w:sz="0" w:space="0" w:color="auto"/>
            <w:left w:val="none" w:sz="0" w:space="0" w:color="auto"/>
            <w:bottom w:val="none" w:sz="0" w:space="0" w:color="auto"/>
            <w:right w:val="none" w:sz="0" w:space="0" w:color="auto"/>
          </w:divBdr>
        </w:div>
        <w:div w:id="1989361095">
          <w:marLeft w:val="480"/>
          <w:marRight w:val="0"/>
          <w:marTop w:val="0"/>
          <w:marBottom w:val="0"/>
          <w:divBdr>
            <w:top w:val="none" w:sz="0" w:space="0" w:color="auto"/>
            <w:left w:val="none" w:sz="0" w:space="0" w:color="auto"/>
            <w:bottom w:val="none" w:sz="0" w:space="0" w:color="auto"/>
            <w:right w:val="none" w:sz="0" w:space="0" w:color="auto"/>
          </w:divBdr>
        </w:div>
        <w:div w:id="1665815678">
          <w:marLeft w:val="480"/>
          <w:marRight w:val="0"/>
          <w:marTop w:val="0"/>
          <w:marBottom w:val="0"/>
          <w:divBdr>
            <w:top w:val="none" w:sz="0" w:space="0" w:color="auto"/>
            <w:left w:val="none" w:sz="0" w:space="0" w:color="auto"/>
            <w:bottom w:val="none" w:sz="0" w:space="0" w:color="auto"/>
            <w:right w:val="none" w:sz="0" w:space="0" w:color="auto"/>
          </w:divBdr>
        </w:div>
        <w:div w:id="284896292">
          <w:marLeft w:val="480"/>
          <w:marRight w:val="0"/>
          <w:marTop w:val="0"/>
          <w:marBottom w:val="0"/>
          <w:divBdr>
            <w:top w:val="none" w:sz="0" w:space="0" w:color="auto"/>
            <w:left w:val="none" w:sz="0" w:space="0" w:color="auto"/>
            <w:bottom w:val="none" w:sz="0" w:space="0" w:color="auto"/>
            <w:right w:val="none" w:sz="0" w:space="0" w:color="auto"/>
          </w:divBdr>
        </w:div>
        <w:div w:id="576133934">
          <w:marLeft w:val="480"/>
          <w:marRight w:val="0"/>
          <w:marTop w:val="0"/>
          <w:marBottom w:val="0"/>
          <w:divBdr>
            <w:top w:val="none" w:sz="0" w:space="0" w:color="auto"/>
            <w:left w:val="none" w:sz="0" w:space="0" w:color="auto"/>
            <w:bottom w:val="none" w:sz="0" w:space="0" w:color="auto"/>
            <w:right w:val="none" w:sz="0" w:space="0" w:color="auto"/>
          </w:divBdr>
        </w:div>
        <w:div w:id="1718699713">
          <w:marLeft w:val="480"/>
          <w:marRight w:val="0"/>
          <w:marTop w:val="0"/>
          <w:marBottom w:val="0"/>
          <w:divBdr>
            <w:top w:val="none" w:sz="0" w:space="0" w:color="auto"/>
            <w:left w:val="none" w:sz="0" w:space="0" w:color="auto"/>
            <w:bottom w:val="none" w:sz="0" w:space="0" w:color="auto"/>
            <w:right w:val="none" w:sz="0" w:space="0" w:color="auto"/>
          </w:divBdr>
        </w:div>
        <w:div w:id="1223636374">
          <w:marLeft w:val="480"/>
          <w:marRight w:val="0"/>
          <w:marTop w:val="0"/>
          <w:marBottom w:val="0"/>
          <w:divBdr>
            <w:top w:val="none" w:sz="0" w:space="0" w:color="auto"/>
            <w:left w:val="none" w:sz="0" w:space="0" w:color="auto"/>
            <w:bottom w:val="none" w:sz="0" w:space="0" w:color="auto"/>
            <w:right w:val="none" w:sz="0" w:space="0" w:color="auto"/>
          </w:divBdr>
        </w:div>
        <w:div w:id="2118256394">
          <w:marLeft w:val="480"/>
          <w:marRight w:val="0"/>
          <w:marTop w:val="0"/>
          <w:marBottom w:val="0"/>
          <w:divBdr>
            <w:top w:val="none" w:sz="0" w:space="0" w:color="auto"/>
            <w:left w:val="none" w:sz="0" w:space="0" w:color="auto"/>
            <w:bottom w:val="none" w:sz="0" w:space="0" w:color="auto"/>
            <w:right w:val="none" w:sz="0" w:space="0" w:color="auto"/>
          </w:divBdr>
        </w:div>
        <w:div w:id="1331526383">
          <w:marLeft w:val="480"/>
          <w:marRight w:val="0"/>
          <w:marTop w:val="0"/>
          <w:marBottom w:val="0"/>
          <w:divBdr>
            <w:top w:val="none" w:sz="0" w:space="0" w:color="auto"/>
            <w:left w:val="none" w:sz="0" w:space="0" w:color="auto"/>
            <w:bottom w:val="none" w:sz="0" w:space="0" w:color="auto"/>
            <w:right w:val="none" w:sz="0" w:space="0" w:color="auto"/>
          </w:divBdr>
        </w:div>
        <w:div w:id="1868711359">
          <w:marLeft w:val="480"/>
          <w:marRight w:val="0"/>
          <w:marTop w:val="0"/>
          <w:marBottom w:val="0"/>
          <w:divBdr>
            <w:top w:val="none" w:sz="0" w:space="0" w:color="auto"/>
            <w:left w:val="none" w:sz="0" w:space="0" w:color="auto"/>
            <w:bottom w:val="none" w:sz="0" w:space="0" w:color="auto"/>
            <w:right w:val="none" w:sz="0" w:space="0" w:color="auto"/>
          </w:divBdr>
        </w:div>
        <w:div w:id="817263655">
          <w:marLeft w:val="480"/>
          <w:marRight w:val="0"/>
          <w:marTop w:val="0"/>
          <w:marBottom w:val="0"/>
          <w:divBdr>
            <w:top w:val="none" w:sz="0" w:space="0" w:color="auto"/>
            <w:left w:val="none" w:sz="0" w:space="0" w:color="auto"/>
            <w:bottom w:val="none" w:sz="0" w:space="0" w:color="auto"/>
            <w:right w:val="none" w:sz="0" w:space="0" w:color="auto"/>
          </w:divBdr>
        </w:div>
        <w:div w:id="1129515325">
          <w:marLeft w:val="480"/>
          <w:marRight w:val="0"/>
          <w:marTop w:val="0"/>
          <w:marBottom w:val="0"/>
          <w:divBdr>
            <w:top w:val="none" w:sz="0" w:space="0" w:color="auto"/>
            <w:left w:val="none" w:sz="0" w:space="0" w:color="auto"/>
            <w:bottom w:val="none" w:sz="0" w:space="0" w:color="auto"/>
            <w:right w:val="none" w:sz="0" w:space="0" w:color="auto"/>
          </w:divBdr>
        </w:div>
        <w:div w:id="1978219877">
          <w:marLeft w:val="480"/>
          <w:marRight w:val="0"/>
          <w:marTop w:val="0"/>
          <w:marBottom w:val="0"/>
          <w:divBdr>
            <w:top w:val="none" w:sz="0" w:space="0" w:color="auto"/>
            <w:left w:val="none" w:sz="0" w:space="0" w:color="auto"/>
            <w:bottom w:val="none" w:sz="0" w:space="0" w:color="auto"/>
            <w:right w:val="none" w:sz="0" w:space="0" w:color="auto"/>
          </w:divBdr>
        </w:div>
      </w:divsChild>
    </w:div>
    <w:div w:id="758676430">
      <w:bodyDiv w:val="1"/>
      <w:marLeft w:val="0"/>
      <w:marRight w:val="0"/>
      <w:marTop w:val="0"/>
      <w:marBottom w:val="0"/>
      <w:divBdr>
        <w:top w:val="none" w:sz="0" w:space="0" w:color="auto"/>
        <w:left w:val="none" w:sz="0" w:space="0" w:color="auto"/>
        <w:bottom w:val="none" w:sz="0" w:space="0" w:color="auto"/>
        <w:right w:val="none" w:sz="0" w:space="0" w:color="auto"/>
      </w:divBdr>
      <w:divsChild>
        <w:div w:id="963773549">
          <w:marLeft w:val="480"/>
          <w:marRight w:val="0"/>
          <w:marTop w:val="0"/>
          <w:marBottom w:val="0"/>
          <w:divBdr>
            <w:top w:val="none" w:sz="0" w:space="0" w:color="auto"/>
            <w:left w:val="none" w:sz="0" w:space="0" w:color="auto"/>
            <w:bottom w:val="none" w:sz="0" w:space="0" w:color="auto"/>
            <w:right w:val="none" w:sz="0" w:space="0" w:color="auto"/>
          </w:divBdr>
        </w:div>
        <w:div w:id="1981305216">
          <w:marLeft w:val="480"/>
          <w:marRight w:val="0"/>
          <w:marTop w:val="0"/>
          <w:marBottom w:val="0"/>
          <w:divBdr>
            <w:top w:val="none" w:sz="0" w:space="0" w:color="auto"/>
            <w:left w:val="none" w:sz="0" w:space="0" w:color="auto"/>
            <w:bottom w:val="none" w:sz="0" w:space="0" w:color="auto"/>
            <w:right w:val="none" w:sz="0" w:space="0" w:color="auto"/>
          </w:divBdr>
        </w:div>
        <w:div w:id="69616342">
          <w:marLeft w:val="480"/>
          <w:marRight w:val="0"/>
          <w:marTop w:val="0"/>
          <w:marBottom w:val="0"/>
          <w:divBdr>
            <w:top w:val="none" w:sz="0" w:space="0" w:color="auto"/>
            <w:left w:val="none" w:sz="0" w:space="0" w:color="auto"/>
            <w:bottom w:val="none" w:sz="0" w:space="0" w:color="auto"/>
            <w:right w:val="none" w:sz="0" w:space="0" w:color="auto"/>
          </w:divBdr>
        </w:div>
        <w:div w:id="1497188973">
          <w:marLeft w:val="480"/>
          <w:marRight w:val="0"/>
          <w:marTop w:val="0"/>
          <w:marBottom w:val="0"/>
          <w:divBdr>
            <w:top w:val="none" w:sz="0" w:space="0" w:color="auto"/>
            <w:left w:val="none" w:sz="0" w:space="0" w:color="auto"/>
            <w:bottom w:val="none" w:sz="0" w:space="0" w:color="auto"/>
            <w:right w:val="none" w:sz="0" w:space="0" w:color="auto"/>
          </w:divBdr>
        </w:div>
        <w:div w:id="1571505784">
          <w:marLeft w:val="480"/>
          <w:marRight w:val="0"/>
          <w:marTop w:val="0"/>
          <w:marBottom w:val="0"/>
          <w:divBdr>
            <w:top w:val="none" w:sz="0" w:space="0" w:color="auto"/>
            <w:left w:val="none" w:sz="0" w:space="0" w:color="auto"/>
            <w:bottom w:val="none" w:sz="0" w:space="0" w:color="auto"/>
            <w:right w:val="none" w:sz="0" w:space="0" w:color="auto"/>
          </w:divBdr>
        </w:div>
        <w:div w:id="1744645312">
          <w:marLeft w:val="480"/>
          <w:marRight w:val="0"/>
          <w:marTop w:val="0"/>
          <w:marBottom w:val="0"/>
          <w:divBdr>
            <w:top w:val="none" w:sz="0" w:space="0" w:color="auto"/>
            <w:left w:val="none" w:sz="0" w:space="0" w:color="auto"/>
            <w:bottom w:val="none" w:sz="0" w:space="0" w:color="auto"/>
            <w:right w:val="none" w:sz="0" w:space="0" w:color="auto"/>
          </w:divBdr>
        </w:div>
        <w:div w:id="2023555228">
          <w:marLeft w:val="480"/>
          <w:marRight w:val="0"/>
          <w:marTop w:val="0"/>
          <w:marBottom w:val="0"/>
          <w:divBdr>
            <w:top w:val="none" w:sz="0" w:space="0" w:color="auto"/>
            <w:left w:val="none" w:sz="0" w:space="0" w:color="auto"/>
            <w:bottom w:val="none" w:sz="0" w:space="0" w:color="auto"/>
            <w:right w:val="none" w:sz="0" w:space="0" w:color="auto"/>
          </w:divBdr>
        </w:div>
        <w:div w:id="1853102876">
          <w:marLeft w:val="480"/>
          <w:marRight w:val="0"/>
          <w:marTop w:val="0"/>
          <w:marBottom w:val="0"/>
          <w:divBdr>
            <w:top w:val="none" w:sz="0" w:space="0" w:color="auto"/>
            <w:left w:val="none" w:sz="0" w:space="0" w:color="auto"/>
            <w:bottom w:val="none" w:sz="0" w:space="0" w:color="auto"/>
            <w:right w:val="none" w:sz="0" w:space="0" w:color="auto"/>
          </w:divBdr>
        </w:div>
        <w:div w:id="375204829">
          <w:marLeft w:val="480"/>
          <w:marRight w:val="0"/>
          <w:marTop w:val="0"/>
          <w:marBottom w:val="0"/>
          <w:divBdr>
            <w:top w:val="none" w:sz="0" w:space="0" w:color="auto"/>
            <w:left w:val="none" w:sz="0" w:space="0" w:color="auto"/>
            <w:bottom w:val="none" w:sz="0" w:space="0" w:color="auto"/>
            <w:right w:val="none" w:sz="0" w:space="0" w:color="auto"/>
          </w:divBdr>
        </w:div>
        <w:div w:id="259144326">
          <w:marLeft w:val="480"/>
          <w:marRight w:val="0"/>
          <w:marTop w:val="0"/>
          <w:marBottom w:val="0"/>
          <w:divBdr>
            <w:top w:val="none" w:sz="0" w:space="0" w:color="auto"/>
            <w:left w:val="none" w:sz="0" w:space="0" w:color="auto"/>
            <w:bottom w:val="none" w:sz="0" w:space="0" w:color="auto"/>
            <w:right w:val="none" w:sz="0" w:space="0" w:color="auto"/>
          </w:divBdr>
        </w:div>
      </w:divsChild>
    </w:div>
    <w:div w:id="767777892">
      <w:bodyDiv w:val="1"/>
      <w:marLeft w:val="0"/>
      <w:marRight w:val="0"/>
      <w:marTop w:val="0"/>
      <w:marBottom w:val="0"/>
      <w:divBdr>
        <w:top w:val="none" w:sz="0" w:space="0" w:color="auto"/>
        <w:left w:val="none" w:sz="0" w:space="0" w:color="auto"/>
        <w:bottom w:val="none" w:sz="0" w:space="0" w:color="auto"/>
        <w:right w:val="none" w:sz="0" w:space="0" w:color="auto"/>
      </w:divBdr>
      <w:divsChild>
        <w:div w:id="862863129">
          <w:marLeft w:val="480"/>
          <w:marRight w:val="0"/>
          <w:marTop w:val="0"/>
          <w:marBottom w:val="0"/>
          <w:divBdr>
            <w:top w:val="none" w:sz="0" w:space="0" w:color="auto"/>
            <w:left w:val="none" w:sz="0" w:space="0" w:color="auto"/>
            <w:bottom w:val="none" w:sz="0" w:space="0" w:color="auto"/>
            <w:right w:val="none" w:sz="0" w:space="0" w:color="auto"/>
          </w:divBdr>
        </w:div>
        <w:div w:id="266500091">
          <w:marLeft w:val="480"/>
          <w:marRight w:val="0"/>
          <w:marTop w:val="0"/>
          <w:marBottom w:val="0"/>
          <w:divBdr>
            <w:top w:val="none" w:sz="0" w:space="0" w:color="auto"/>
            <w:left w:val="none" w:sz="0" w:space="0" w:color="auto"/>
            <w:bottom w:val="none" w:sz="0" w:space="0" w:color="auto"/>
            <w:right w:val="none" w:sz="0" w:space="0" w:color="auto"/>
          </w:divBdr>
        </w:div>
        <w:div w:id="83189893">
          <w:marLeft w:val="480"/>
          <w:marRight w:val="0"/>
          <w:marTop w:val="0"/>
          <w:marBottom w:val="0"/>
          <w:divBdr>
            <w:top w:val="none" w:sz="0" w:space="0" w:color="auto"/>
            <w:left w:val="none" w:sz="0" w:space="0" w:color="auto"/>
            <w:bottom w:val="none" w:sz="0" w:space="0" w:color="auto"/>
            <w:right w:val="none" w:sz="0" w:space="0" w:color="auto"/>
          </w:divBdr>
        </w:div>
        <w:div w:id="35398558">
          <w:marLeft w:val="480"/>
          <w:marRight w:val="0"/>
          <w:marTop w:val="0"/>
          <w:marBottom w:val="0"/>
          <w:divBdr>
            <w:top w:val="none" w:sz="0" w:space="0" w:color="auto"/>
            <w:left w:val="none" w:sz="0" w:space="0" w:color="auto"/>
            <w:bottom w:val="none" w:sz="0" w:space="0" w:color="auto"/>
            <w:right w:val="none" w:sz="0" w:space="0" w:color="auto"/>
          </w:divBdr>
        </w:div>
        <w:div w:id="992871185">
          <w:marLeft w:val="480"/>
          <w:marRight w:val="0"/>
          <w:marTop w:val="0"/>
          <w:marBottom w:val="0"/>
          <w:divBdr>
            <w:top w:val="none" w:sz="0" w:space="0" w:color="auto"/>
            <w:left w:val="none" w:sz="0" w:space="0" w:color="auto"/>
            <w:bottom w:val="none" w:sz="0" w:space="0" w:color="auto"/>
            <w:right w:val="none" w:sz="0" w:space="0" w:color="auto"/>
          </w:divBdr>
        </w:div>
        <w:div w:id="1557274488">
          <w:marLeft w:val="480"/>
          <w:marRight w:val="0"/>
          <w:marTop w:val="0"/>
          <w:marBottom w:val="0"/>
          <w:divBdr>
            <w:top w:val="none" w:sz="0" w:space="0" w:color="auto"/>
            <w:left w:val="none" w:sz="0" w:space="0" w:color="auto"/>
            <w:bottom w:val="none" w:sz="0" w:space="0" w:color="auto"/>
            <w:right w:val="none" w:sz="0" w:space="0" w:color="auto"/>
          </w:divBdr>
        </w:div>
        <w:div w:id="202913278">
          <w:marLeft w:val="480"/>
          <w:marRight w:val="0"/>
          <w:marTop w:val="0"/>
          <w:marBottom w:val="0"/>
          <w:divBdr>
            <w:top w:val="none" w:sz="0" w:space="0" w:color="auto"/>
            <w:left w:val="none" w:sz="0" w:space="0" w:color="auto"/>
            <w:bottom w:val="none" w:sz="0" w:space="0" w:color="auto"/>
            <w:right w:val="none" w:sz="0" w:space="0" w:color="auto"/>
          </w:divBdr>
        </w:div>
        <w:div w:id="1422524800">
          <w:marLeft w:val="480"/>
          <w:marRight w:val="0"/>
          <w:marTop w:val="0"/>
          <w:marBottom w:val="0"/>
          <w:divBdr>
            <w:top w:val="none" w:sz="0" w:space="0" w:color="auto"/>
            <w:left w:val="none" w:sz="0" w:space="0" w:color="auto"/>
            <w:bottom w:val="none" w:sz="0" w:space="0" w:color="auto"/>
            <w:right w:val="none" w:sz="0" w:space="0" w:color="auto"/>
          </w:divBdr>
        </w:div>
        <w:div w:id="1354109501">
          <w:marLeft w:val="480"/>
          <w:marRight w:val="0"/>
          <w:marTop w:val="0"/>
          <w:marBottom w:val="0"/>
          <w:divBdr>
            <w:top w:val="none" w:sz="0" w:space="0" w:color="auto"/>
            <w:left w:val="none" w:sz="0" w:space="0" w:color="auto"/>
            <w:bottom w:val="none" w:sz="0" w:space="0" w:color="auto"/>
            <w:right w:val="none" w:sz="0" w:space="0" w:color="auto"/>
          </w:divBdr>
        </w:div>
        <w:div w:id="1037197702">
          <w:marLeft w:val="480"/>
          <w:marRight w:val="0"/>
          <w:marTop w:val="0"/>
          <w:marBottom w:val="0"/>
          <w:divBdr>
            <w:top w:val="none" w:sz="0" w:space="0" w:color="auto"/>
            <w:left w:val="none" w:sz="0" w:space="0" w:color="auto"/>
            <w:bottom w:val="none" w:sz="0" w:space="0" w:color="auto"/>
            <w:right w:val="none" w:sz="0" w:space="0" w:color="auto"/>
          </w:divBdr>
        </w:div>
        <w:div w:id="1816411610">
          <w:marLeft w:val="480"/>
          <w:marRight w:val="0"/>
          <w:marTop w:val="0"/>
          <w:marBottom w:val="0"/>
          <w:divBdr>
            <w:top w:val="none" w:sz="0" w:space="0" w:color="auto"/>
            <w:left w:val="none" w:sz="0" w:space="0" w:color="auto"/>
            <w:bottom w:val="none" w:sz="0" w:space="0" w:color="auto"/>
            <w:right w:val="none" w:sz="0" w:space="0" w:color="auto"/>
          </w:divBdr>
        </w:div>
        <w:div w:id="230509322">
          <w:marLeft w:val="480"/>
          <w:marRight w:val="0"/>
          <w:marTop w:val="0"/>
          <w:marBottom w:val="0"/>
          <w:divBdr>
            <w:top w:val="none" w:sz="0" w:space="0" w:color="auto"/>
            <w:left w:val="none" w:sz="0" w:space="0" w:color="auto"/>
            <w:bottom w:val="none" w:sz="0" w:space="0" w:color="auto"/>
            <w:right w:val="none" w:sz="0" w:space="0" w:color="auto"/>
          </w:divBdr>
        </w:div>
        <w:div w:id="1988784368">
          <w:marLeft w:val="480"/>
          <w:marRight w:val="0"/>
          <w:marTop w:val="0"/>
          <w:marBottom w:val="0"/>
          <w:divBdr>
            <w:top w:val="none" w:sz="0" w:space="0" w:color="auto"/>
            <w:left w:val="none" w:sz="0" w:space="0" w:color="auto"/>
            <w:bottom w:val="none" w:sz="0" w:space="0" w:color="auto"/>
            <w:right w:val="none" w:sz="0" w:space="0" w:color="auto"/>
          </w:divBdr>
        </w:div>
        <w:div w:id="23141446">
          <w:marLeft w:val="480"/>
          <w:marRight w:val="0"/>
          <w:marTop w:val="0"/>
          <w:marBottom w:val="0"/>
          <w:divBdr>
            <w:top w:val="none" w:sz="0" w:space="0" w:color="auto"/>
            <w:left w:val="none" w:sz="0" w:space="0" w:color="auto"/>
            <w:bottom w:val="none" w:sz="0" w:space="0" w:color="auto"/>
            <w:right w:val="none" w:sz="0" w:space="0" w:color="auto"/>
          </w:divBdr>
        </w:div>
        <w:div w:id="1233849199">
          <w:marLeft w:val="480"/>
          <w:marRight w:val="0"/>
          <w:marTop w:val="0"/>
          <w:marBottom w:val="0"/>
          <w:divBdr>
            <w:top w:val="none" w:sz="0" w:space="0" w:color="auto"/>
            <w:left w:val="none" w:sz="0" w:space="0" w:color="auto"/>
            <w:bottom w:val="none" w:sz="0" w:space="0" w:color="auto"/>
            <w:right w:val="none" w:sz="0" w:space="0" w:color="auto"/>
          </w:divBdr>
        </w:div>
      </w:divsChild>
    </w:div>
    <w:div w:id="767890403">
      <w:bodyDiv w:val="1"/>
      <w:marLeft w:val="0"/>
      <w:marRight w:val="0"/>
      <w:marTop w:val="0"/>
      <w:marBottom w:val="0"/>
      <w:divBdr>
        <w:top w:val="none" w:sz="0" w:space="0" w:color="auto"/>
        <w:left w:val="none" w:sz="0" w:space="0" w:color="auto"/>
        <w:bottom w:val="none" w:sz="0" w:space="0" w:color="auto"/>
        <w:right w:val="none" w:sz="0" w:space="0" w:color="auto"/>
      </w:divBdr>
      <w:divsChild>
        <w:div w:id="54357720">
          <w:marLeft w:val="480"/>
          <w:marRight w:val="0"/>
          <w:marTop w:val="0"/>
          <w:marBottom w:val="0"/>
          <w:divBdr>
            <w:top w:val="none" w:sz="0" w:space="0" w:color="auto"/>
            <w:left w:val="none" w:sz="0" w:space="0" w:color="auto"/>
            <w:bottom w:val="none" w:sz="0" w:space="0" w:color="auto"/>
            <w:right w:val="none" w:sz="0" w:space="0" w:color="auto"/>
          </w:divBdr>
        </w:div>
        <w:div w:id="1796172844">
          <w:marLeft w:val="480"/>
          <w:marRight w:val="0"/>
          <w:marTop w:val="0"/>
          <w:marBottom w:val="0"/>
          <w:divBdr>
            <w:top w:val="none" w:sz="0" w:space="0" w:color="auto"/>
            <w:left w:val="none" w:sz="0" w:space="0" w:color="auto"/>
            <w:bottom w:val="none" w:sz="0" w:space="0" w:color="auto"/>
            <w:right w:val="none" w:sz="0" w:space="0" w:color="auto"/>
          </w:divBdr>
        </w:div>
        <w:div w:id="159389628">
          <w:marLeft w:val="480"/>
          <w:marRight w:val="0"/>
          <w:marTop w:val="0"/>
          <w:marBottom w:val="0"/>
          <w:divBdr>
            <w:top w:val="none" w:sz="0" w:space="0" w:color="auto"/>
            <w:left w:val="none" w:sz="0" w:space="0" w:color="auto"/>
            <w:bottom w:val="none" w:sz="0" w:space="0" w:color="auto"/>
            <w:right w:val="none" w:sz="0" w:space="0" w:color="auto"/>
          </w:divBdr>
        </w:div>
        <w:div w:id="1695112010">
          <w:marLeft w:val="480"/>
          <w:marRight w:val="0"/>
          <w:marTop w:val="0"/>
          <w:marBottom w:val="0"/>
          <w:divBdr>
            <w:top w:val="none" w:sz="0" w:space="0" w:color="auto"/>
            <w:left w:val="none" w:sz="0" w:space="0" w:color="auto"/>
            <w:bottom w:val="none" w:sz="0" w:space="0" w:color="auto"/>
            <w:right w:val="none" w:sz="0" w:space="0" w:color="auto"/>
          </w:divBdr>
        </w:div>
        <w:div w:id="199129595">
          <w:marLeft w:val="480"/>
          <w:marRight w:val="0"/>
          <w:marTop w:val="0"/>
          <w:marBottom w:val="0"/>
          <w:divBdr>
            <w:top w:val="none" w:sz="0" w:space="0" w:color="auto"/>
            <w:left w:val="none" w:sz="0" w:space="0" w:color="auto"/>
            <w:bottom w:val="none" w:sz="0" w:space="0" w:color="auto"/>
            <w:right w:val="none" w:sz="0" w:space="0" w:color="auto"/>
          </w:divBdr>
        </w:div>
        <w:div w:id="583759804">
          <w:marLeft w:val="480"/>
          <w:marRight w:val="0"/>
          <w:marTop w:val="0"/>
          <w:marBottom w:val="0"/>
          <w:divBdr>
            <w:top w:val="none" w:sz="0" w:space="0" w:color="auto"/>
            <w:left w:val="none" w:sz="0" w:space="0" w:color="auto"/>
            <w:bottom w:val="none" w:sz="0" w:space="0" w:color="auto"/>
            <w:right w:val="none" w:sz="0" w:space="0" w:color="auto"/>
          </w:divBdr>
        </w:div>
        <w:div w:id="779449268">
          <w:marLeft w:val="480"/>
          <w:marRight w:val="0"/>
          <w:marTop w:val="0"/>
          <w:marBottom w:val="0"/>
          <w:divBdr>
            <w:top w:val="none" w:sz="0" w:space="0" w:color="auto"/>
            <w:left w:val="none" w:sz="0" w:space="0" w:color="auto"/>
            <w:bottom w:val="none" w:sz="0" w:space="0" w:color="auto"/>
            <w:right w:val="none" w:sz="0" w:space="0" w:color="auto"/>
          </w:divBdr>
        </w:div>
        <w:div w:id="1480418992">
          <w:marLeft w:val="480"/>
          <w:marRight w:val="0"/>
          <w:marTop w:val="0"/>
          <w:marBottom w:val="0"/>
          <w:divBdr>
            <w:top w:val="none" w:sz="0" w:space="0" w:color="auto"/>
            <w:left w:val="none" w:sz="0" w:space="0" w:color="auto"/>
            <w:bottom w:val="none" w:sz="0" w:space="0" w:color="auto"/>
            <w:right w:val="none" w:sz="0" w:space="0" w:color="auto"/>
          </w:divBdr>
        </w:div>
        <w:div w:id="1369909712">
          <w:marLeft w:val="480"/>
          <w:marRight w:val="0"/>
          <w:marTop w:val="0"/>
          <w:marBottom w:val="0"/>
          <w:divBdr>
            <w:top w:val="none" w:sz="0" w:space="0" w:color="auto"/>
            <w:left w:val="none" w:sz="0" w:space="0" w:color="auto"/>
            <w:bottom w:val="none" w:sz="0" w:space="0" w:color="auto"/>
            <w:right w:val="none" w:sz="0" w:space="0" w:color="auto"/>
          </w:divBdr>
        </w:div>
        <w:div w:id="1628270913">
          <w:marLeft w:val="480"/>
          <w:marRight w:val="0"/>
          <w:marTop w:val="0"/>
          <w:marBottom w:val="0"/>
          <w:divBdr>
            <w:top w:val="none" w:sz="0" w:space="0" w:color="auto"/>
            <w:left w:val="none" w:sz="0" w:space="0" w:color="auto"/>
            <w:bottom w:val="none" w:sz="0" w:space="0" w:color="auto"/>
            <w:right w:val="none" w:sz="0" w:space="0" w:color="auto"/>
          </w:divBdr>
        </w:div>
        <w:div w:id="643705058">
          <w:marLeft w:val="480"/>
          <w:marRight w:val="0"/>
          <w:marTop w:val="0"/>
          <w:marBottom w:val="0"/>
          <w:divBdr>
            <w:top w:val="none" w:sz="0" w:space="0" w:color="auto"/>
            <w:left w:val="none" w:sz="0" w:space="0" w:color="auto"/>
            <w:bottom w:val="none" w:sz="0" w:space="0" w:color="auto"/>
            <w:right w:val="none" w:sz="0" w:space="0" w:color="auto"/>
          </w:divBdr>
        </w:div>
        <w:div w:id="1959681845">
          <w:marLeft w:val="480"/>
          <w:marRight w:val="0"/>
          <w:marTop w:val="0"/>
          <w:marBottom w:val="0"/>
          <w:divBdr>
            <w:top w:val="none" w:sz="0" w:space="0" w:color="auto"/>
            <w:left w:val="none" w:sz="0" w:space="0" w:color="auto"/>
            <w:bottom w:val="none" w:sz="0" w:space="0" w:color="auto"/>
            <w:right w:val="none" w:sz="0" w:space="0" w:color="auto"/>
          </w:divBdr>
        </w:div>
        <w:div w:id="626397521">
          <w:marLeft w:val="480"/>
          <w:marRight w:val="0"/>
          <w:marTop w:val="0"/>
          <w:marBottom w:val="0"/>
          <w:divBdr>
            <w:top w:val="none" w:sz="0" w:space="0" w:color="auto"/>
            <w:left w:val="none" w:sz="0" w:space="0" w:color="auto"/>
            <w:bottom w:val="none" w:sz="0" w:space="0" w:color="auto"/>
            <w:right w:val="none" w:sz="0" w:space="0" w:color="auto"/>
          </w:divBdr>
        </w:div>
        <w:div w:id="1573587541">
          <w:marLeft w:val="480"/>
          <w:marRight w:val="0"/>
          <w:marTop w:val="0"/>
          <w:marBottom w:val="0"/>
          <w:divBdr>
            <w:top w:val="none" w:sz="0" w:space="0" w:color="auto"/>
            <w:left w:val="none" w:sz="0" w:space="0" w:color="auto"/>
            <w:bottom w:val="none" w:sz="0" w:space="0" w:color="auto"/>
            <w:right w:val="none" w:sz="0" w:space="0" w:color="auto"/>
          </w:divBdr>
        </w:div>
        <w:div w:id="1584099478">
          <w:marLeft w:val="480"/>
          <w:marRight w:val="0"/>
          <w:marTop w:val="0"/>
          <w:marBottom w:val="0"/>
          <w:divBdr>
            <w:top w:val="none" w:sz="0" w:space="0" w:color="auto"/>
            <w:left w:val="none" w:sz="0" w:space="0" w:color="auto"/>
            <w:bottom w:val="none" w:sz="0" w:space="0" w:color="auto"/>
            <w:right w:val="none" w:sz="0" w:space="0" w:color="auto"/>
          </w:divBdr>
        </w:div>
        <w:div w:id="1538541257">
          <w:marLeft w:val="480"/>
          <w:marRight w:val="0"/>
          <w:marTop w:val="0"/>
          <w:marBottom w:val="0"/>
          <w:divBdr>
            <w:top w:val="none" w:sz="0" w:space="0" w:color="auto"/>
            <w:left w:val="none" w:sz="0" w:space="0" w:color="auto"/>
            <w:bottom w:val="none" w:sz="0" w:space="0" w:color="auto"/>
            <w:right w:val="none" w:sz="0" w:space="0" w:color="auto"/>
          </w:divBdr>
        </w:div>
        <w:div w:id="118496370">
          <w:marLeft w:val="480"/>
          <w:marRight w:val="0"/>
          <w:marTop w:val="0"/>
          <w:marBottom w:val="0"/>
          <w:divBdr>
            <w:top w:val="none" w:sz="0" w:space="0" w:color="auto"/>
            <w:left w:val="none" w:sz="0" w:space="0" w:color="auto"/>
            <w:bottom w:val="none" w:sz="0" w:space="0" w:color="auto"/>
            <w:right w:val="none" w:sz="0" w:space="0" w:color="auto"/>
          </w:divBdr>
        </w:div>
        <w:div w:id="2071611023">
          <w:marLeft w:val="480"/>
          <w:marRight w:val="0"/>
          <w:marTop w:val="0"/>
          <w:marBottom w:val="0"/>
          <w:divBdr>
            <w:top w:val="none" w:sz="0" w:space="0" w:color="auto"/>
            <w:left w:val="none" w:sz="0" w:space="0" w:color="auto"/>
            <w:bottom w:val="none" w:sz="0" w:space="0" w:color="auto"/>
            <w:right w:val="none" w:sz="0" w:space="0" w:color="auto"/>
          </w:divBdr>
        </w:div>
        <w:div w:id="101194377">
          <w:marLeft w:val="480"/>
          <w:marRight w:val="0"/>
          <w:marTop w:val="0"/>
          <w:marBottom w:val="0"/>
          <w:divBdr>
            <w:top w:val="none" w:sz="0" w:space="0" w:color="auto"/>
            <w:left w:val="none" w:sz="0" w:space="0" w:color="auto"/>
            <w:bottom w:val="none" w:sz="0" w:space="0" w:color="auto"/>
            <w:right w:val="none" w:sz="0" w:space="0" w:color="auto"/>
          </w:divBdr>
        </w:div>
        <w:div w:id="1072891928">
          <w:marLeft w:val="480"/>
          <w:marRight w:val="0"/>
          <w:marTop w:val="0"/>
          <w:marBottom w:val="0"/>
          <w:divBdr>
            <w:top w:val="none" w:sz="0" w:space="0" w:color="auto"/>
            <w:left w:val="none" w:sz="0" w:space="0" w:color="auto"/>
            <w:bottom w:val="none" w:sz="0" w:space="0" w:color="auto"/>
            <w:right w:val="none" w:sz="0" w:space="0" w:color="auto"/>
          </w:divBdr>
        </w:div>
      </w:divsChild>
    </w:div>
    <w:div w:id="771172597">
      <w:bodyDiv w:val="1"/>
      <w:marLeft w:val="0"/>
      <w:marRight w:val="0"/>
      <w:marTop w:val="0"/>
      <w:marBottom w:val="0"/>
      <w:divBdr>
        <w:top w:val="none" w:sz="0" w:space="0" w:color="auto"/>
        <w:left w:val="none" w:sz="0" w:space="0" w:color="auto"/>
        <w:bottom w:val="none" w:sz="0" w:space="0" w:color="auto"/>
        <w:right w:val="none" w:sz="0" w:space="0" w:color="auto"/>
      </w:divBdr>
      <w:divsChild>
        <w:div w:id="1073627267">
          <w:marLeft w:val="480"/>
          <w:marRight w:val="0"/>
          <w:marTop w:val="0"/>
          <w:marBottom w:val="0"/>
          <w:divBdr>
            <w:top w:val="none" w:sz="0" w:space="0" w:color="auto"/>
            <w:left w:val="none" w:sz="0" w:space="0" w:color="auto"/>
            <w:bottom w:val="none" w:sz="0" w:space="0" w:color="auto"/>
            <w:right w:val="none" w:sz="0" w:space="0" w:color="auto"/>
          </w:divBdr>
        </w:div>
        <w:div w:id="701248165">
          <w:marLeft w:val="480"/>
          <w:marRight w:val="0"/>
          <w:marTop w:val="0"/>
          <w:marBottom w:val="0"/>
          <w:divBdr>
            <w:top w:val="none" w:sz="0" w:space="0" w:color="auto"/>
            <w:left w:val="none" w:sz="0" w:space="0" w:color="auto"/>
            <w:bottom w:val="none" w:sz="0" w:space="0" w:color="auto"/>
            <w:right w:val="none" w:sz="0" w:space="0" w:color="auto"/>
          </w:divBdr>
        </w:div>
        <w:div w:id="1486629363">
          <w:marLeft w:val="480"/>
          <w:marRight w:val="0"/>
          <w:marTop w:val="0"/>
          <w:marBottom w:val="0"/>
          <w:divBdr>
            <w:top w:val="none" w:sz="0" w:space="0" w:color="auto"/>
            <w:left w:val="none" w:sz="0" w:space="0" w:color="auto"/>
            <w:bottom w:val="none" w:sz="0" w:space="0" w:color="auto"/>
            <w:right w:val="none" w:sz="0" w:space="0" w:color="auto"/>
          </w:divBdr>
        </w:div>
        <w:div w:id="1718159102">
          <w:marLeft w:val="480"/>
          <w:marRight w:val="0"/>
          <w:marTop w:val="0"/>
          <w:marBottom w:val="0"/>
          <w:divBdr>
            <w:top w:val="none" w:sz="0" w:space="0" w:color="auto"/>
            <w:left w:val="none" w:sz="0" w:space="0" w:color="auto"/>
            <w:bottom w:val="none" w:sz="0" w:space="0" w:color="auto"/>
            <w:right w:val="none" w:sz="0" w:space="0" w:color="auto"/>
          </w:divBdr>
        </w:div>
        <w:div w:id="2094234007">
          <w:marLeft w:val="480"/>
          <w:marRight w:val="0"/>
          <w:marTop w:val="0"/>
          <w:marBottom w:val="0"/>
          <w:divBdr>
            <w:top w:val="none" w:sz="0" w:space="0" w:color="auto"/>
            <w:left w:val="none" w:sz="0" w:space="0" w:color="auto"/>
            <w:bottom w:val="none" w:sz="0" w:space="0" w:color="auto"/>
            <w:right w:val="none" w:sz="0" w:space="0" w:color="auto"/>
          </w:divBdr>
        </w:div>
        <w:div w:id="1236739154">
          <w:marLeft w:val="480"/>
          <w:marRight w:val="0"/>
          <w:marTop w:val="0"/>
          <w:marBottom w:val="0"/>
          <w:divBdr>
            <w:top w:val="none" w:sz="0" w:space="0" w:color="auto"/>
            <w:left w:val="none" w:sz="0" w:space="0" w:color="auto"/>
            <w:bottom w:val="none" w:sz="0" w:space="0" w:color="auto"/>
            <w:right w:val="none" w:sz="0" w:space="0" w:color="auto"/>
          </w:divBdr>
        </w:div>
        <w:div w:id="1814910567">
          <w:marLeft w:val="480"/>
          <w:marRight w:val="0"/>
          <w:marTop w:val="0"/>
          <w:marBottom w:val="0"/>
          <w:divBdr>
            <w:top w:val="none" w:sz="0" w:space="0" w:color="auto"/>
            <w:left w:val="none" w:sz="0" w:space="0" w:color="auto"/>
            <w:bottom w:val="none" w:sz="0" w:space="0" w:color="auto"/>
            <w:right w:val="none" w:sz="0" w:space="0" w:color="auto"/>
          </w:divBdr>
        </w:div>
        <w:div w:id="1832482778">
          <w:marLeft w:val="480"/>
          <w:marRight w:val="0"/>
          <w:marTop w:val="0"/>
          <w:marBottom w:val="0"/>
          <w:divBdr>
            <w:top w:val="none" w:sz="0" w:space="0" w:color="auto"/>
            <w:left w:val="none" w:sz="0" w:space="0" w:color="auto"/>
            <w:bottom w:val="none" w:sz="0" w:space="0" w:color="auto"/>
            <w:right w:val="none" w:sz="0" w:space="0" w:color="auto"/>
          </w:divBdr>
        </w:div>
        <w:div w:id="573244710">
          <w:marLeft w:val="480"/>
          <w:marRight w:val="0"/>
          <w:marTop w:val="0"/>
          <w:marBottom w:val="0"/>
          <w:divBdr>
            <w:top w:val="none" w:sz="0" w:space="0" w:color="auto"/>
            <w:left w:val="none" w:sz="0" w:space="0" w:color="auto"/>
            <w:bottom w:val="none" w:sz="0" w:space="0" w:color="auto"/>
            <w:right w:val="none" w:sz="0" w:space="0" w:color="auto"/>
          </w:divBdr>
        </w:div>
        <w:div w:id="1996102019">
          <w:marLeft w:val="480"/>
          <w:marRight w:val="0"/>
          <w:marTop w:val="0"/>
          <w:marBottom w:val="0"/>
          <w:divBdr>
            <w:top w:val="none" w:sz="0" w:space="0" w:color="auto"/>
            <w:left w:val="none" w:sz="0" w:space="0" w:color="auto"/>
            <w:bottom w:val="none" w:sz="0" w:space="0" w:color="auto"/>
            <w:right w:val="none" w:sz="0" w:space="0" w:color="auto"/>
          </w:divBdr>
        </w:div>
        <w:div w:id="984508682">
          <w:marLeft w:val="480"/>
          <w:marRight w:val="0"/>
          <w:marTop w:val="0"/>
          <w:marBottom w:val="0"/>
          <w:divBdr>
            <w:top w:val="none" w:sz="0" w:space="0" w:color="auto"/>
            <w:left w:val="none" w:sz="0" w:space="0" w:color="auto"/>
            <w:bottom w:val="none" w:sz="0" w:space="0" w:color="auto"/>
            <w:right w:val="none" w:sz="0" w:space="0" w:color="auto"/>
          </w:divBdr>
        </w:div>
        <w:div w:id="65038357">
          <w:marLeft w:val="480"/>
          <w:marRight w:val="0"/>
          <w:marTop w:val="0"/>
          <w:marBottom w:val="0"/>
          <w:divBdr>
            <w:top w:val="none" w:sz="0" w:space="0" w:color="auto"/>
            <w:left w:val="none" w:sz="0" w:space="0" w:color="auto"/>
            <w:bottom w:val="none" w:sz="0" w:space="0" w:color="auto"/>
            <w:right w:val="none" w:sz="0" w:space="0" w:color="auto"/>
          </w:divBdr>
        </w:div>
        <w:div w:id="1619681418">
          <w:marLeft w:val="480"/>
          <w:marRight w:val="0"/>
          <w:marTop w:val="0"/>
          <w:marBottom w:val="0"/>
          <w:divBdr>
            <w:top w:val="none" w:sz="0" w:space="0" w:color="auto"/>
            <w:left w:val="none" w:sz="0" w:space="0" w:color="auto"/>
            <w:bottom w:val="none" w:sz="0" w:space="0" w:color="auto"/>
            <w:right w:val="none" w:sz="0" w:space="0" w:color="auto"/>
          </w:divBdr>
        </w:div>
        <w:div w:id="1594318212">
          <w:marLeft w:val="480"/>
          <w:marRight w:val="0"/>
          <w:marTop w:val="0"/>
          <w:marBottom w:val="0"/>
          <w:divBdr>
            <w:top w:val="none" w:sz="0" w:space="0" w:color="auto"/>
            <w:left w:val="none" w:sz="0" w:space="0" w:color="auto"/>
            <w:bottom w:val="none" w:sz="0" w:space="0" w:color="auto"/>
            <w:right w:val="none" w:sz="0" w:space="0" w:color="auto"/>
          </w:divBdr>
        </w:div>
        <w:div w:id="242380225">
          <w:marLeft w:val="480"/>
          <w:marRight w:val="0"/>
          <w:marTop w:val="0"/>
          <w:marBottom w:val="0"/>
          <w:divBdr>
            <w:top w:val="none" w:sz="0" w:space="0" w:color="auto"/>
            <w:left w:val="none" w:sz="0" w:space="0" w:color="auto"/>
            <w:bottom w:val="none" w:sz="0" w:space="0" w:color="auto"/>
            <w:right w:val="none" w:sz="0" w:space="0" w:color="auto"/>
          </w:divBdr>
        </w:div>
        <w:div w:id="1866015232">
          <w:marLeft w:val="480"/>
          <w:marRight w:val="0"/>
          <w:marTop w:val="0"/>
          <w:marBottom w:val="0"/>
          <w:divBdr>
            <w:top w:val="none" w:sz="0" w:space="0" w:color="auto"/>
            <w:left w:val="none" w:sz="0" w:space="0" w:color="auto"/>
            <w:bottom w:val="none" w:sz="0" w:space="0" w:color="auto"/>
            <w:right w:val="none" w:sz="0" w:space="0" w:color="auto"/>
          </w:divBdr>
        </w:div>
        <w:div w:id="225190874">
          <w:marLeft w:val="480"/>
          <w:marRight w:val="0"/>
          <w:marTop w:val="0"/>
          <w:marBottom w:val="0"/>
          <w:divBdr>
            <w:top w:val="none" w:sz="0" w:space="0" w:color="auto"/>
            <w:left w:val="none" w:sz="0" w:space="0" w:color="auto"/>
            <w:bottom w:val="none" w:sz="0" w:space="0" w:color="auto"/>
            <w:right w:val="none" w:sz="0" w:space="0" w:color="auto"/>
          </w:divBdr>
        </w:div>
        <w:div w:id="977959575">
          <w:marLeft w:val="480"/>
          <w:marRight w:val="0"/>
          <w:marTop w:val="0"/>
          <w:marBottom w:val="0"/>
          <w:divBdr>
            <w:top w:val="none" w:sz="0" w:space="0" w:color="auto"/>
            <w:left w:val="none" w:sz="0" w:space="0" w:color="auto"/>
            <w:bottom w:val="none" w:sz="0" w:space="0" w:color="auto"/>
            <w:right w:val="none" w:sz="0" w:space="0" w:color="auto"/>
          </w:divBdr>
        </w:div>
        <w:div w:id="642469257">
          <w:marLeft w:val="480"/>
          <w:marRight w:val="0"/>
          <w:marTop w:val="0"/>
          <w:marBottom w:val="0"/>
          <w:divBdr>
            <w:top w:val="none" w:sz="0" w:space="0" w:color="auto"/>
            <w:left w:val="none" w:sz="0" w:space="0" w:color="auto"/>
            <w:bottom w:val="none" w:sz="0" w:space="0" w:color="auto"/>
            <w:right w:val="none" w:sz="0" w:space="0" w:color="auto"/>
          </w:divBdr>
        </w:div>
        <w:div w:id="1919291929">
          <w:marLeft w:val="480"/>
          <w:marRight w:val="0"/>
          <w:marTop w:val="0"/>
          <w:marBottom w:val="0"/>
          <w:divBdr>
            <w:top w:val="none" w:sz="0" w:space="0" w:color="auto"/>
            <w:left w:val="none" w:sz="0" w:space="0" w:color="auto"/>
            <w:bottom w:val="none" w:sz="0" w:space="0" w:color="auto"/>
            <w:right w:val="none" w:sz="0" w:space="0" w:color="auto"/>
          </w:divBdr>
        </w:div>
        <w:div w:id="854540700">
          <w:marLeft w:val="480"/>
          <w:marRight w:val="0"/>
          <w:marTop w:val="0"/>
          <w:marBottom w:val="0"/>
          <w:divBdr>
            <w:top w:val="none" w:sz="0" w:space="0" w:color="auto"/>
            <w:left w:val="none" w:sz="0" w:space="0" w:color="auto"/>
            <w:bottom w:val="none" w:sz="0" w:space="0" w:color="auto"/>
            <w:right w:val="none" w:sz="0" w:space="0" w:color="auto"/>
          </w:divBdr>
        </w:div>
      </w:divsChild>
    </w:div>
    <w:div w:id="775715506">
      <w:bodyDiv w:val="1"/>
      <w:marLeft w:val="0"/>
      <w:marRight w:val="0"/>
      <w:marTop w:val="0"/>
      <w:marBottom w:val="0"/>
      <w:divBdr>
        <w:top w:val="none" w:sz="0" w:space="0" w:color="auto"/>
        <w:left w:val="none" w:sz="0" w:space="0" w:color="auto"/>
        <w:bottom w:val="none" w:sz="0" w:space="0" w:color="auto"/>
        <w:right w:val="none" w:sz="0" w:space="0" w:color="auto"/>
      </w:divBdr>
      <w:divsChild>
        <w:div w:id="747532561">
          <w:marLeft w:val="480"/>
          <w:marRight w:val="0"/>
          <w:marTop w:val="0"/>
          <w:marBottom w:val="0"/>
          <w:divBdr>
            <w:top w:val="none" w:sz="0" w:space="0" w:color="auto"/>
            <w:left w:val="none" w:sz="0" w:space="0" w:color="auto"/>
            <w:bottom w:val="none" w:sz="0" w:space="0" w:color="auto"/>
            <w:right w:val="none" w:sz="0" w:space="0" w:color="auto"/>
          </w:divBdr>
        </w:div>
        <w:div w:id="90590852">
          <w:marLeft w:val="480"/>
          <w:marRight w:val="0"/>
          <w:marTop w:val="0"/>
          <w:marBottom w:val="0"/>
          <w:divBdr>
            <w:top w:val="none" w:sz="0" w:space="0" w:color="auto"/>
            <w:left w:val="none" w:sz="0" w:space="0" w:color="auto"/>
            <w:bottom w:val="none" w:sz="0" w:space="0" w:color="auto"/>
            <w:right w:val="none" w:sz="0" w:space="0" w:color="auto"/>
          </w:divBdr>
        </w:div>
        <w:div w:id="900559314">
          <w:marLeft w:val="480"/>
          <w:marRight w:val="0"/>
          <w:marTop w:val="0"/>
          <w:marBottom w:val="0"/>
          <w:divBdr>
            <w:top w:val="none" w:sz="0" w:space="0" w:color="auto"/>
            <w:left w:val="none" w:sz="0" w:space="0" w:color="auto"/>
            <w:bottom w:val="none" w:sz="0" w:space="0" w:color="auto"/>
            <w:right w:val="none" w:sz="0" w:space="0" w:color="auto"/>
          </w:divBdr>
        </w:div>
        <w:div w:id="358942772">
          <w:marLeft w:val="480"/>
          <w:marRight w:val="0"/>
          <w:marTop w:val="0"/>
          <w:marBottom w:val="0"/>
          <w:divBdr>
            <w:top w:val="none" w:sz="0" w:space="0" w:color="auto"/>
            <w:left w:val="none" w:sz="0" w:space="0" w:color="auto"/>
            <w:bottom w:val="none" w:sz="0" w:space="0" w:color="auto"/>
            <w:right w:val="none" w:sz="0" w:space="0" w:color="auto"/>
          </w:divBdr>
        </w:div>
        <w:div w:id="948395666">
          <w:marLeft w:val="480"/>
          <w:marRight w:val="0"/>
          <w:marTop w:val="0"/>
          <w:marBottom w:val="0"/>
          <w:divBdr>
            <w:top w:val="none" w:sz="0" w:space="0" w:color="auto"/>
            <w:left w:val="none" w:sz="0" w:space="0" w:color="auto"/>
            <w:bottom w:val="none" w:sz="0" w:space="0" w:color="auto"/>
            <w:right w:val="none" w:sz="0" w:space="0" w:color="auto"/>
          </w:divBdr>
        </w:div>
        <w:div w:id="2069571313">
          <w:marLeft w:val="480"/>
          <w:marRight w:val="0"/>
          <w:marTop w:val="0"/>
          <w:marBottom w:val="0"/>
          <w:divBdr>
            <w:top w:val="none" w:sz="0" w:space="0" w:color="auto"/>
            <w:left w:val="none" w:sz="0" w:space="0" w:color="auto"/>
            <w:bottom w:val="none" w:sz="0" w:space="0" w:color="auto"/>
            <w:right w:val="none" w:sz="0" w:space="0" w:color="auto"/>
          </w:divBdr>
        </w:div>
        <w:div w:id="700938231">
          <w:marLeft w:val="480"/>
          <w:marRight w:val="0"/>
          <w:marTop w:val="0"/>
          <w:marBottom w:val="0"/>
          <w:divBdr>
            <w:top w:val="none" w:sz="0" w:space="0" w:color="auto"/>
            <w:left w:val="none" w:sz="0" w:space="0" w:color="auto"/>
            <w:bottom w:val="none" w:sz="0" w:space="0" w:color="auto"/>
            <w:right w:val="none" w:sz="0" w:space="0" w:color="auto"/>
          </w:divBdr>
        </w:div>
        <w:div w:id="394472221">
          <w:marLeft w:val="480"/>
          <w:marRight w:val="0"/>
          <w:marTop w:val="0"/>
          <w:marBottom w:val="0"/>
          <w:divBdr>
            <w:top w:val="none" w:sz="0" w:space="0" w:color="auto"/>
            <w:left w:val="none" w:sz="0" w:space="0" w:color="auto"/>
            <w:bottom w:val="none" w:sz="0" w:space="0" w:color="auto"/>
            <w:right w:val="none" w:sz="0" w:space="0" w:color="auto"/>
          </w:divBdr>
        </w:div>
        <w:div w:id="1794058568">
          <w:marLeft w:val="480"/>
          <w:marRight w:val="0"/>
          <w:marTop w:val="0"/>
          <w:marBottom w:val="0"/>
          <w:divBdr>
            <w:top w:val="none" w:sz="0" w:space="0" w:color="auto"/>
            <w:left w:val="none" w:sz="0" w:space="0" w:color="auto"/>
            <w:bottom w:val="none" w:sz="0" w:space="0" w:color="auto"/>
            <w:right w:val="none" w:sz="0" w:space="0" w:color="auto"/>
          </w:divBdr>
        </w:div>
        <w:div w:id="1640962550">
          <w:marLeft w:val="480"/>
          <w:marRight w:val="0"/>
          <w:marTop w:val="0"/>
          <w:marBottom w:val="0"/>
          <w:divBdr>
            <w:top w:val="none" w:sz="0" w:space="0" w:color="auto"/>
            <w:left w:val="none" w:sz="0" w:space="0" w:color="auto"/>
            <w:bottom w:val="none" w:sz="0" w:space="0" w:color="auto"/>
            <w:right w:val="none" w:sz="0" w:space="0" w:color="auto"/>
          </w:divBdr>
        </w:div>
        <w:div w:id="405961204">
          <w:marLeft w:val="480"/>
          <w:marRight w:val="0"/>
          <w:marTop w:val="0"/>
          <w:marBottom w:val="0"/>
          <w:divBdr>
            <w:top w:val="none" w:sz="0" w:space="0" w:color="auto"/>
            <w:left w:val="none" w:sz="0" w:space="0" w:color="auto"/>
            <w:bottom w:val="none" w:sz="0" w:space="0" w:color="auto"/>
            <w:right w:val="none" w:sz="0" w:space="0" w:color="auto"/>
          </w:divBdr>
        </w:div>
        <w:div w:id="1431926590">
          <w:marLeft w:val="480"/>
          <w:marRight w:val="0"/>
          <w:marTop w:val="0"/>
          <w:marBottom w:val="0"/>
          <w:divBdr>
            <w:top w:val="none" w:sz="0" w:space="0" w:color="auto"/>
            <w:left w:val="none" w:sz="0" w:space="0" w:color="auto"/>
            <w:bottom w:val="none" w:sz="0" w:space="0" w:color="auto"/>
            <w:right w:val="none" w:sz="0" w:space="0" w:color="auto"/>
          </w:divBdr>
        </w:div>
        <w:div w:id="1451851269">
          <w:marLeft w:val="480"/>
          <w:marRight w:val="0"/>
          <w:marTop w:val="0"/>
          <w:marBottom w:val="0"/>
          <w:divBdr>
            <w:top w:val="none" w:sz="0" w:space="0" w:color="auto"/>
            <w:left w:val="none" w:sz="0" w:space="0" w:color="auto"/>
            <w:bottom w:val="none" w:sz="0" w:space="0" w:color="auto"/>
            <w:right w:val="none" w:sz="0" w:space="0" w:color="auto"/>
          </w:divBdr>
        </w:div>
        <w:div w:id="1018389096">
          <w:marLeft w:val="480"/>
          <w:marRight w:val="0"/>
          <w:marTop w:val="0"/>
          <w:marBottom w:val="0"/>
          <w:divBdr>
            <w:top w:val="none" w:sz="0" w:space="0" w:color="auto"/>
            <w:left w:val="none" w:sz="0" w:space="0" w:color="auto"/>
            <w:bottom w:val="none" w:sz="0" w:space="0" w:color="auto"/>
            <w:right w:val="none" w:sz="0" w:space="0" w:color="auto"/>
          </w:divBdr>
        </w:div>
        <w:div w:id="131410996">
          <w:marLeft w:val="480"/>
          <w:marRight w:val="0"/>
          <w:marTop w:val="0"/>
          <w:marBottom w:val="0"/>
          <w:divBdr>
            <w:top w:val="none" w:sz="0" w:space="0" w:color="auto"/>
            <w:left w:val="none" w:sz="0" w:space="0" w:color="auto"/>
            <w:bottom w:val="none" w:sz="0" w:space="0" w:color="auto"/>
            <w:right w:val="none" w:sz="0" w:space="0" w:color="auto"/>
          </w:divBdr>
        </w:div>
        <w:div w:id="361248961">
          <w:marLeft w:val="480"/>
          <w:marRight w:val="0"/>
          <w:marTop w:val="0"/>
          <w:marBottom w:val="0"/>
          <w:divBdr>
            <w:top w:val="none" w:sz="0" w:space="0" w:color="auto"/>
            <w:left w:val="none" w:sz="0" w:space="0" w:color="auto"/>
            <w:bottom w:val="none" w:sz="0" w:space="0" w:color="auto"/>
            <w:right w:val="none" w:sz="0" w:space="0" w:color="auto"/>
          </w:divBdr>
        </w:div>
        <w:div w:id="594559727">
          <w:marLeft w:val="480"/>
          <w:marRight w:val="0"/>
          <w:marTop w:val="0"/>
          <w:marBottom w:val="0"/>
          <w:divBdr>
            <w:top w:val="none" w:sz="0" w:space="0" w:color="auto"/>
            <w:left w:val="none" w:sz="0" w:space="0" w:color="auto"/>
            <w:bottom w:val="none" w:sz="0" w:space="0" w:color="auto"/>
            <w:right w:val="none" w:sz="0" w:space="0" w:color="auto"/>
          </w:divBdr>
        </w:div>
        <w:div w:id="206184941">
          <w:marLeft w:val="480"/>
          <w:marRight w:val="0"/>
          <w:marTop w:val="0"/>
          <w:marBottom w:val="0"/>
          <w:divBdr>
            <w:top w:val="none" w:sz="0" w:space="0" w:color="auto"/>
            <w:left w:val="none" w:sz="0" w:space="0" w:color="auto"/>
            <w:bottom w:val="none" w:sz="0" w:space="0" w:color="auto"/>
            <w:right w:val="none" w:sz="0" w:space="0" w:color="auto"/>
          </w:divBdr>
        </w:div>
        <w:div w:id="1365592152">
          <w:marLeft w:val="480"/>
          <w:marRight w:val="0"/>
          <w:marTop w:val="0"/>
          <w:marBottom w:val="0"/>
          <w:divBdr>
            <w:top w:val="none" w:sz="0" w:space="0" w:color="auto"/>
            <w:left w:val="none" w:sz="0" w:space="0" w:color="auto"/>
            <w:bottom w:val="none" w:sz="0" w:space="0" w:color="auto"/>
            <w:right w:val="none" w:sz="0" w:space="0" w:color="auto"/>
          </w:divBdr>
        </w:div>
        <w:div w:id="180441313">
          <w:marLeft w:val="480"/>
          <w:marRight w:val="0"/>
          <w:marTop w:val="0"/>
          <w:marBottom w:val="0"/>
          <w:divBdr>
            <w:top w:val="none" w:sz="0" w:space="0" w:color="auto"/>
            <w:left w:val="none" w:sz="0" w:space="0" w:color="auto"/>
            <w:bottom w:val="none" w:sz="0" w:space="0" w:color="auto"/>
            <w:right w:val="none" w:sz="0" w:space="0" w:color="auto"/>
          </w:divBdr>
        </w:div>
        <w:div w:id="2018536114">
          <w:marLeft w:val="480"/>
          <w:marRight w:val="0"/>
          <w:marTop w:val="0"/>
          <w:marBottom w:val="0"/>
          <w:divBdr>
            <w:top w:val="none" w:sz="0" w:space="0" w:color="auto"/>
            <w:left w:val="none" w:sz="0" w:space="0" w:color="auto"/>
            <w:bottom w:val="none" w:sz="0" w:space="0" w:color="auto"/>
            <w:right w:val="none" w:sz="0" w:space="0" w:color="auto"/>
          </w:divBdr>
        </w:div>
        <w:div w:id="1283534085">
          <w:marLeft w:val="480"/>
          <w:marRight w:val="0"/>
          <w:marTop w:val="0"/>
          <w:marBottom w:val="0"/>
          <w:divBdr>
            <w:top w:val="none" w:sz="0" w:space="0" w:color="auto"/>
            <w:left w:val="none" w:sz="0" w:space="0" w:color="auto"/>
            <w:bottom w:val="none" w:sz="0" w:space="0" w:color="auto"/>
            <w:right w:val="none" w:sz="0" w:space="0" w:color="auto"/>
          </w:divBdr>
        </w:div>
        <w:div w:id="547491903">
          <w:marLeft w:val="480"/>
          <w:marRight w:val="0"/>
          <w:marTop w:val="0"/>
          <w:marBottom w:val="0"/>
          <w:divBdr>
            <w:top w:val="none" w:sz="0" w:space="0" w:color="auto"/>
            <w:left w:val="none" w:sz="0" w:space="0" w:color="auto"/>
            <w:bottom w:val="none" w:sz="0" w:space="0" w:color="auto"/>
            <w:right w:val="none" w:sz="0" w:space="0" w:color="auto"/>
          </w:divBdr>
        </w:div>
        <w:div w:id="182257457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20140">
      <w:bodyDiv w:val="1"/>
      <w:marLeft w:val="0"/>
      <w:marRight w:val="0"/>
      <w:marTop w:val="0"/>
      <w:marBottom w:val="0"/>
      <w:divBdr>
        <w:top w:val="none" w:sz="0" w:space="0" w:color="auto"/>
        <w:left w:val="none" w:sz="0" w:space="0" w:color="auto"/>
        <w:bottom w:val="none" w:sz="0" w:space="0" w:color="auto"/>
        <w:right w:val="none" w:sz="0" w:space="0" w:color="auto"/>
      </w:divBdr>
      <w:divsChild>
        <w:div w:id="233972243">
          <w:marLeft w:val="480"/>
          <w:marRight w:val="0"/>
          <w:marTop w:val="0"/>
          <w:marBottom w:val="0"/>
          <w:divBdr>
            <w:top w:val="none" w:sz="0" w:space="0" w:color="auto"/>
            <w:left w:val="none" w:sz="0" w:space="0" w:color="auto"/>
            <w:bottom w:val="none" w:sz="0" w:space="0" w:color="auto"/>
            <w:right w:val="none" w:sz="0" w:space="0" w:color="auto"/>
          </w:divBdr>
        </w:div>
        <w:div w:id="1990859264">
          <w:marLeft w:val="480"/>
          <w:marRight w:val="0"/>
          <w:marTop w:val="0"/>
          <w:marBottom w:val="0"/>
          <w:divBdr>
            <w:top w:val="none" w:sz="0" w:space="0" w:color="auto"/>
            <w:left w:val="none" w:sz="0" w:space="0" w:color="auto"/>
            <w:bottom w:val="none" w:sz="0" w:space="0" w:color="auto"/>
            <w:right w:val="none" w:sz="0" w:space="0" w:color="auto"/>
          </w:divBdr>
        </w:div>
        <w:div w:id="1039738889">
          <w:marLeft w:val="480"/>
          <w:marRight w:val="0"/>
          <w:marTop w:val="0"/>
          <w:marBottom w:val="0"/>
          <w:divBdr>
            <w:top w:val="none" w:sz="0" w:space="0" w:color="auto"/>
            <w:left w:val="none" w:sz="0" w:space="0" w:color="auto"/>
            <w:bottom w:val="none" w:sz="0" w:space="0" w:color="auto"/>
            <w:right w:val="none" w:sz="0" w:space="0" w:color="auto"/>
          </w:divBdr>
        </w:div>
        <w:div w:id="1520042535">
          <w:marLeft w:val="480"/>
          <w:marRight w:val="0"/>
          <w:marTop w:val="0"/>
          <w:marBottom w:val="0"/>
          <w:divBdr>
            <w:top w:val="none" w:sz="0" w:space="0" w:color="auto"/>
            <w:left w:val="none" w:sz="0" w:space="0" w:color="auto"/>
            <w:bottom w:val="none" w:sz="0" w:space="0" w:color="auto"/>
            <w:right w:val="none" w:sz="0" w:space="0" w:color="auto"/>
          </w:divBdr>
        </w:div>
        <w:div w:id="1372194148">
          <w:marLeft w:val="480"/>
          <w:marRight w:val="0"/>
          <w:marTop w:val="0"/>
          <w:marBottom w:val="0"/>
          <w:divBdr>
            <w:top w:val="none" w:sz="0" w:space="0" w:color="auto"/>
            <w:left w:val="none" w:sz="0" w:space="0" w:color="auto"/>
            <w:bottom w:val="none" w:sz="0" w:space="0" w:color="auto"/>
            <w:right w:val="none" w:sz="0" w:space="0" w:color="auto"/>
          </w:divBdr>
        </w:div>
        <w:div w:id="1538740274">
          <w:marLeft w:val="480"/>
          <w:marRight w:val="0"/>
          <w:marTop w:val="0"/>
          <w:marBottom w:val="0"/>
          <w:divBdr>
            <w:top w:val="none" w:sz="0" w:space="0" w:color="auto"/>
            <w:left w:val="none" w:sz="0" w:space="0" w:color="auto"/>
            <w:bottom w:val="none" w:sz="0" w:space="0" w:color="auto"/>
            <w:right w:val="none" w:sz="0" w:space="0" w:color="auto"/>
          </w:divBdr>
        </w:div>
        <w:div w:id="986936591">
          <w:marLeft w:val="480"/>
          <w:marRight w:val="0"/>
          <w:marTop w:val="0"/>
          <w:marBottom w:val="0"/>
          <w:divBdr>
            <w:top w:val="none" w:sz="0" w:space="0" w:color="auto"/>
            <w:left w:val="none" w:sz="0" w:space="0" w:color="auto"/>
            <w:bottom w:val="none" w:sz="0" w:space="0" w:color="auto"/>
            <w:right w:val="none" w:sz="0" w:space="0" w:color="auto"/>
          </w:divBdr>
        </w:div>
        <w:div w:id="1343624249">
          <w:marLeft w:val="480"/>
          <w:marRight w:val="0"/>
          <w:marTop w:val="0"/>
          <w:marBottom w:val="0"/>
          <w:divBdr>
            <w:top w:val="none" w:sz="0" w:space="0" w:color="auto"/>
            <w:left w:val="none" w:sz="0" w:space="0" w:color="auto"/>
            <w:bottom w:val="none" w:sz="0" w:space="0" w:color="auto"/>
            <w:right w:val="none" w:sz="0" w:space="0" w:color="auto"/>
          </w:divBdr>
        </w:div>
        <w:div w:id="866216829">
          <w:marLeft w:val="480"/>
          <w:marRight w:val="0"/>
          <w:marTop w:val="0"/>
          <w:marBottom w:val="0"/>
          <w:divBdr>
            <w:top w:val="none" w:sz="0" w:space="0" w:color="auto"/>
            <w:left w:val="none" w:sz="0" w:space="0" w:color="auto"/>
            <w:bottom w:val="none" w:sz="0" w:space="0" w:color="auto"/>
            <w:right w:val="none" w:sz="0" w:space="0" w:color="auto"/>
          </w:divBdr>
        </w:div>
        <w:div w:id="1476603062">
          <w:marLeft w:val="480"/>
          <w:marRight w:val="0"/>
          <w:marTop w:val="0"/>
          <w:marBottom w:val="0"/>
          <w:divBdr>
            <w:top w:val="none" w:sz="0" w:space="0" w:color="auto"/>
            <w:left w:val="none" w:sz="0" w:space="0" w:color="auto"/>
            <w:bottom w:val="none" w:sz="0" w:space="0" w:color="auto"/>
            <w:right w:val="none" w:sz="0" w:space="0" w:color="auto"/>
          </w:divBdr>
        </w:div>
        <w:div w:id="755519205">
          <w:marLeft w:val="480"/>
          <w:marRight w:val="0"/>
          <w:marTop w:val="0"/>
          <w:marBottom w:val="0"/>
          <w:divBdr>
            <w:top w:val="none" w:sz="0" w:space="0" w:color="auto"/>
            <w:left w:val="none" w:sz="0" w:space="0" w:color="auto"/>
            <w:bottom w:val="none" w:sz="0" w:space="0" w:color="auto"/>
            <w:right w:val="none" w:sz="0" w:space="0" w:color="auto"/>
          </w:divBdr>
        </w:div>
        <w:div w:id="1350178505">
          <w:marLeft w:val="480"/>
          <w:marRight w:val="0"/>
          <w:marTop w:val="0"/>
          <w:marBottom w:val="0"/>
          <w:divBdr>
            <w:top w:val="none" w:sz="0" w:space="0" w:color="auto"/>
            <w:left w:val="none" w:sz="0" w:space="0" w:color="auto"/>
            <w:bottom w:val="none" w:sz="0" w:space="0" w:color="auto"/>
            <w:right w:val="none" w:sz="0" w:space="0" w:color="auto"/>
          </w:divBdr>
        </w:div>
        <w:div w:id="1480220885">
          <w:marLeft w:val="480"/>
          <w:marRight w:val="0"/>
          <w:marTop w:val="0"/>
          <w:marBottom w:val="0"/>
          <w:divBdr>
            <w:top w:val="none" w:sz="0" w:space="0" w:color="auto"/>
            <w:left w:val="none" w:sz="0" w:space="0" w:color="auto"/>
            <w:bottom w:val="none" w:sz="0" w:space="0" w:color="auto"/>
            <w:right w:val="none" w:sz="0" w:space="0" w:color="auto"/>
          </w:divBdr>
        </w:div>
        <w:div w:id="1699310952">
          <w:marLeft w:val="480"/>
          <w:marRight w:val="0"/>
          <w:marTop w:val="0"/>
          <w:marBottom w:val="0"/>
          <w:divBdr>
            <w:top w:val="none" w:sz="0" w:space="0" w:color="auto"/>
            <w:left w:val="none" w:sz="0" w:space="0" w:color="auto"/>
            <w:bottom w:val="none" w:sz="0" w:space="0" w:color="auto"/>
            <w:right w:val="none" w:sz="0" w:space="0" w:color="auto"/>
          </w:divBdr>
        </w:div>
        <w:div w:id="1020279122">
          <w:marLeft w:val="480"/>
          <w:marRight w:val="0"/>
          <w:marTop w:val="0"/>
          <w:marBottom w:val="0"/>
          <w:divBdr>
            <w:top w:val="none" w:sz="0" w:space="0" w:color="auto"/>
            <w:left w:val="none" w:sz="0" w:space="0" w:color="auto"/>
            <w:bottom w:val="none" w:sz="0" w:space="0" w:color="auto"/>
            <w:right w:val="none" w:sz="0" w:space="0" w:color="auto"/>
          </w:divBdr>
        </w:div>
        <w:div w:id="2006593442">
          <w:marLeft w:val="480"/>
          <w:marRight w:val="0"/>
          <w:marTop w:val="0"/>
          <w:marBottom w:val="0"/>
          <w:divBdr>
            <w:top w:val="none" w:sz="0" w:space="0" w:color="auto"/>
            <w:left w:val="none" w:sz="0" w:space="0" w:color="auto"/>
            <w:bottom w:val="none" w:sz="0" w:space="0" w:color="auto"/>
            <w:right w:val="none" w:sz="0" w:space="0" w:color="auto"/>
          </w:divBdr>
        </w:div>
        <w:div w:id="1590844873">
          <w:marLeft w:val="480"/>
          <w:marRight w:val="0"/>
          <w:marTop w:val="0"/>
          <w:marBottom w:val="0"/>
          <w:divBdr>
            <w:top w:val="none" w:sz="0" w:space="0" w:color="auto"/>
            <w:left w:val="none" w:sz="0" w:space="0" w:color="auto"/>
            <w:bottom w:val="none" w:sz="0" w:space="0" w:color="auto"/>
            <w:right w:val="none" w:sz="0" w:space="0" w:color="auto"/>
          </w:divBdr>
        </w:div>
        <w:div w:id="623273119">
          <w:marLeft w:val="480"/>
          <w:marRight w:val="0"/>
          <w:marTop w:val="0"/>
          <w:marBottom w:val="0"/>
          <w:divBdr>
            <w:top w:val="none" w:sz="0" w:space="0" w:color="auto"/>
            <w:left w:val="none" w:sz="0" w:space="0" w:color="auto"/>
            <w:bottom w:val="none" w:sz="0" w:space="0" w:color="auto"/>
            <w:right w:val="none" w:sz="0" w:space="0" w:color="auto"/>
          </w:divBdr>
        </w:div>
        <w:div w:id="659699612">
          <w:marLeft w:val="480"/>
          <w:marRight w:val="0"/>
          <w:marTop w:val="0"/>
          <w:marBottom w:val="0"/>
          <w:divBdr>
            <w:top w:val="none" w:sz="0" w:space="0" w:color="auto"/>
            <w:left w:val="none" w:sz="0" w:space="0" w:color="auto"/>
            <w:bottom w:val="none" w:sz="0" w:space="0" w:color="auto"/>
            <w:right w:val="none" w:sz="0" w:space="0" w:color="auto"/>
          </w:divBdr>
        </w:div>
        <w:div w:id="126169493">
          <w:marLeft w:val="480"/>
          <w:marRight w:val="0"/>
          <w:marTop w:val="0"/>
          <w:marBottom w:val="0"/>
          <w:divBdr>
            <w:top w:val="none" w:sz="0" w:space="0" w:color="auto"/>
            <w:left w:val="none" w:sz="0" w:space="0" w:color="auto"/>
            <w:bottom w:val="none" w:sz="0" w:space="0" w:color="auto"/>
            <w:right w:val="none" w:sz="0" w:space="0" w:color="auto"/>
          </w:divBdr>
        </w:div>
        <w:div w:id="1876650478">
          <w:marLeft w:val="480"/>
          <w:marRight w:val="0"/>
          <w:marTop w:val="0"/>
          <w:marBottom w:val="0"/>
          <w:divBdr>
            <w:top w:val="none" w:sz="0" w:space="0" w:color="auto"/>
            <w:left w:val="none" w:sz="0" w:space="0" w:color="auto"/>
            <w:bottom w:val="none" w:sz="0" w:space="0" w:color="auto"/>
            <w:right w:val="none" w:sz="0" w:space="0" w:color="auto"/>
          </w:divBdr>
        </w:div>
        <w:div w:id="256139673">
          <w:marLeft w:val="480"/>
          <w:marRight w:val="0"/>
          <w:marTop w:val="0"/>
          <w:marBottom w:val="0"/>
          <w:divBdr>
            <w:top w:val="none" w:sz="0" w:space="0" w:color="auto"/>
            <w:left w:val="none" w:sz="0" w:space="0" w:color="auto"/>
            <w:bottom w:val="none" w:sz="0" w:space="0" w:color="auto"/>
            <w:right w:val="none" w:sz="0" w:space="0" w:color="auto"/>
          </w:divBdr>
        </w:div>
        <w:div w:id="215700495">
          <w:marLeft w:val="480"/>
          <w:marRight w:val="0"/>
          <w:marTop w:val="0"/>
          <w:marBottom w:val="0"/>
          <w:divBdr>
            <w:top w:val="none" w:sz="0" w:space="0" w:color="auto"/>
            <w:left w:val="none" w:sz="0" w:space="0" w:color="auto"/>
            <w:bottom w:val="none" w:sz="0" w:space="0" w:color="auto"/>
            <w:right w:val="none" w:sz="0" w:space="0" w:color="auto"/>
          </w:divBdr>
        </w:div>
        <w:div w:id="1730573360">
          <w:marLeft w:val="480"/>
          <w:marRight w:val="0"/>
          <w:marTop w:val="0"/>
          <w:marBottom w:val="0"/>
          <w:divBdr>
            <w:top w:val="none" w:sz="0" w:space="0" w:color="auto"/>
            <w:left w:val="none" w:sz="0" w:space="0" w:color="auto"/>
            <w:bottom w:val="none" w:sz="0" w:space="0" w:color="auto"/>
            <w:right w:val="none" w:sz="0" w:space="0" w:color="auto"/>
          </w:divBdr>
        </w:div>
        <w:div w:id="1761440923">
          <w:marLeft w:val="480"/>
          <w:marRight w:val="0"/>
          <w:marTop w:val="0"/>
          <w:marBottom w:val="0"/>
          <w:divBdr>
            <w:top w:val="none" w:sz="0" w:space="0" w:color="auto"/>
            <w:left w:val="none" w:sz="0" w:space="0" w:color="auto"/>
            <w:bottom w:val="none" w:sz="0" w:space="0" w:color="auto"/>
            <w:right w:val="none" w:sz="0" w:space="0" w:color="auto"/>
          </w:divBdr>
        </w:div>
        <w:div w:id="1262907120">
          <w:marLeft w:val="480"/>
          <w:marRight w:val="0"/>
          <w:marTop w:val="0"/>
          <w:marBottom w:val="0"/>
          <w:divBdr>
            <w:top w:val="none" w:sz="0" w:space="0" w:color="auto"/>
            <w:left w:val="none" w:sz="0" w:space="0" w:color="auto"/>
            <w:bottom w:val="none" w:sz="0" w:space="0" w:color="auto"/>
            <w:right w:val="none" w:sz="0" w:space="0" w:color="auto"/>
          </w:divBdr>
        </w:div>
        <w:div w:id="401146675">
          <w:marLeft w:val="480"/>
          <w:marRight w:val="0"/>
          <w:marTop w:val="0"/>
          <w:marBottom w:val="0"/>
          <w:divBdr>
            <w:top w:val="none" w:sz="0" w:space="0" w:color="auto"/>
            <w:left w:val="none" w:sz="0" w:space="0" w:color="auto"/>
            <w:bottom w:val="none" w:sz="0" w:space="0" w:color="auto"/>
            <w:right w:val="none" w:sz="0" w:space="0" w:color="auto"/>
          </w:divBdr>
        </w:div>
      </w:divsChild>
    </w:div>
    <w:div w:id="827483381">
      <w:bodyDiv w:val="1"/>
      <w:marLeft w:val="0"/>
      <w:marRight w:val="0"/>
      <w:marTop w:val="0"/>
      <w:marBottom w:val="0"/>
      <w:divBdr>
        <w:top w:val="none" w:sz="0" w:space="0" w:color="auto"/>
        <w:left w:val="none" w:sz="0" w:space="0" w:color="auto"/>
        <w:bottom w:val="none" w:sz="0" w:space="0" w:color="auto"/>
        <w:right w:val="none" w:sz="0" w:space="0" w:color="auto"/>
      </w:divBdr>
      <w:divsChild>
        <w:div w:id="1701662229">
          <w:marLeft w:val="480"/>
          <w:marRight w:val="0"/>
          <w:marTop w:val="0"/>
          <w:marBottom w:val="0"/>
          <w:divBdr>
            <w:top w:val="none" w:sz="0" w:space="0" w:color="auto"/>
            <w:left w:val="none" w:sz="0" w:space="0" w:color="auto"/>
            <w:bottom w:val="none" w:sz="0" w:space="0" w:color="auto"/>
            <w:right w:val="none" w:sz="0" w:space="0" w:color="auto"/>
          </w:divBdr>
        </w:div>
        <w:div w:id="1146701756">
          <w:marLeft w:val="480"/>
          <w:marRight w:val="0"/>
          <w:marTop w:val="0"/>
          <w:marBottom w:val="0"/>
          <w:divBdr>
            <w:top w:val="none" w:sz="0" w:space="0" w:color="auto"/>
            <w:left w:val="none" w:sz="0" w:space="0" w:color="auto"/>
            <w:bottom w:val="none" w:sz="0" w:space="0" w:color="auto"/>
            <w:right w:val="none" w:sz="0" w:space="0" w:color="auto"/>
          </w:divBdr>
        </w:div>
        <w:div w:id="261963085">
          <w:marLeft w:val="480"/>
          <w:marRight w:val="0"/>
          <w:marTop w:val="0"/>
          <w:marBottom w:val="0"/>
          <w:divBdr>
            <w:top w:val="none" w:sz="0" w:space="0" w:color="auto"/>
            <w:left w:val="none" w:sz="0" w:space="0" w:color="auto"/>
            <w:bottom w:val="none" w:sz="0" w:space="0" w:color="auto"/>
            <w:right w:val="none" w:sz="0" w:space="0" w:color="auto"/>
          </w:divBdr>
        </w:div>
        <w:div w:id="698626283">
          <w:marLeft w:val="480"/>
          <w:marRight w:val="0"/>
          <w:marTop w:val="0"/>
          <w:marBottom w:val="0"/>
          <w:divBdr>
            <w:top w:val="none" w:sz="0" w:space="0" w:color="auto"/>
            <w:left w:val="none" w:sz="0" w:space="0" w:color="auto"/>
            <w:bottom w:val="none" w:sz="0" w:space="0" w:color="auto"/>
            <w:right w:val="none" w:sz="0" w:space="0" w:color="auto"/>
          </w:divBdr>
        </w:div>
        <w:div w:id="1265847726">
          <w:marLeft w:val="480"/>
          <w:marRight w:val="0"/>
          <w:marTop w:val="0"/>
          <w:marBottom w:val="0"/>
          <w:divBdr>
            <w:top w:val="none" w:sz="0" w:space="0" w:color="auto"/>
            <w:left w:val="none" w:sz="0" w:space="0" w:color="auto"/>
            <w:bottom w:val="none" w:sz="0" w:space="0" w:color="auto"/>
            <w:right w:val="none" w:sz="0" w:space="0" w:color="auto"/>
          </w:divBdr>
        </w:div>
        <w:div w:id="658732160">
          <w:marLeft w:val="480"/>
          <w:marRight w:val="0"/>
          <w:marTop w:val="0"/>
          <w:marBottom w:val="0"/>
          <w:divBdr>
            <w:top w:val="none" w:sz="0" w:space="0" w:color="auto"/>
            <w:left w:val="none" w:sz="0" w:space="0" w:color="auto"/>
            <w:bottom w:val="none" w:sz="0" w:space="0" w:color="auto"/>
            <w:right w:val="none" w:sz="0" w:space="0" w:color="auto"/>
          </w:divBdr>
        </w:div>
        <w:div w:id="2098987206">
          <w:marLeft w:val="480"/>
          <w:marRight w:val="0"/>
          <w:marTop w:val="0"/>
          <w:marBottom w:val="0"/>
          <w:divBdr>
            <w:top w:val="none" w:sz="0" w:space="0" w:color="auto"/>
            <w:left w:val="none" w:sz="0" w:space="0" w:color="auto"/>
            <w:bottom w:val="none" w:sz="0" w:space="0" w:color="auto"/>
            <w:right w:val="none" w:sz="0" w:space="0" w:color="auto"/>
          </w:divBdr>
        </w:div>
        <w:div w:id="832376908">
          <w:marLeft w:val="480"/>
          <w:marRight w:val="0"/>
          <w:marTop w:val="0"/>
          <w:marBottom w:val="0"/>
          <w:divBdr>
            <w:top w:val="none" w:sz="0" w:space="0" w:color="auto"/>
            <w:left w:val="none" w:sz="0" w:space="0" w:color="auto"/>
            <w:bottom w:val="none" w:sz="0" w:space="0" w:color="auto"/>
            <w:right w:val="none" w:sz="0" w:space="0" w:color="auto"/>
          </w:divBdr>
        </w:div>
        <w:div w:id="1114135262">
          <w:marLeft w:val="480"/>
          <w:marRight w:val="0"/>
          <w:marTop w:val="0"/>
          <w:marBottom w:val="0"/>
          <w:divBdr>
            <w:top w:val="none" w:sz="0" w:space="0" w:color="auto"/>
            <w:left w:val="none" w:sz="0" w:space="0" w:color="auto"/>
            <w:bottom w:val="none" w:sz="0" w:space="0" w:color="auto"/>
            <w:right w:val="none" w:sz="0" w:space="0" w:color="auto"/>
          </w:divBdr>
        </w:div>
        <w:div w:id="2016033975">
          <w:marLeft w:val="480"/>
          <w:marRight w:val="0"/>
          <w:marTop w:val="0"/>
          <w:marBottom w:val="0"/>
          <w:divBdr>
            <w:top w:val="none" w:sz="0" w:space="0" w:color="auto"/>
            <w:left w:val="none" w:sz="0" w:space="0" w:color="auto"/>
            <w:bottom w:val="none" w:sz="0" w:space="0" w:color="auto"/>
            <w:right w:val="none" w:sz="0" w:space="0" w:color="auto"/>
          </w:divBdr>
        </w:div>
        <w:div w:id="272786383">
          <w:marLeft w:val="480"/>
          <w:marRight w:val="0"/>
          <w:marTop w:val="0"/>
          <w:marBottom w:val="0"/>
          <w:divBdr>
            <w:top w:val="none" w:sz="0" w:space="0" w:color="auto"/>
            <w:left w:val="none" w:sz="0" w:space="0" w:color="auto"/>
            <w:bottom w:val="none" w:sz="0" w:space="0" w:color="auto"/>
            <w:right w:val="none" w:sz="0" w:space="0" w:color="auto"/>
          </w:divBdr>
        </w:div>
        <w:div w:id="2103143468">
          <w:marLeft w:val="480"/>
          <w:marRight w:val="0"/>
          <w:marTop w:val="0"/>
          <w:marBottom w:val="0"/>
          <w:divBdr>
            <w:top w:val="none" w:sz="0" w:space="0" w:color="auto"/>
            <w:left w:val="none" w:sz="0" w:space="0" w:color="auto"/>
            <w:bottom w:val="none" w:sz="0" w:space="0" w:color="auto"/>
            <w:right w:val="none" w:sz="0" w:space="0" w:color="auto"/>
          </w:divBdr>
        </w:div>
        <w:div w:id="1988511162">
          <w:marLeft w:val="480"/>
          <w:marRight w:val="0"/>
          <w:marTop w:val="0"/>
          <w:marBottom w:val="0"/>
          <w:divBdr>
            <w:top w:val="none" w:sz="0" w:space="0" w:color="auto"/>
            <w:left w:val="none" w:sz="0" w:space="0" w:color="auto"/>
            <w:bottom w:val="none" w:sz="0" w:space="0" w:color="auto"/>
            <w:right w:val="none" w:sz="0" w:space="0" w:color="auto"/>
          </w:divBdr>
        </w:div>
        <w:div w:id="176507520">
          <w:marLeft w:val="480"/>
          <w:marRight w:val="0"/>
          <w:marTop w:val="0"/>
          <w:marBottom w:val="0"/>
          <w:divBdr>
            <w:top w:val="none" w:sz="0" w:space="0" w:color="auto"/>
            <w:left w:val="none" w:sz="0" w:space="0" w:color="auto"/>
            <w:bottom w:val="none" w:sz="0" w:space="0" w:color="auto"/>
            <w:right w:val="none" w:sz="0" w:space="0" w:color="auto"/>
          </w:divBdr>
        </w:div>
        <w:div w:id="2023238445">
          <w:marLeft w:val="480"/>
          <w:marRight w:val="0"/>
          <w:marTop w:val="0"/>
          <w:marBottom w:val="0"/>
          <w:divBdr>
            <w:top w:val="none" w:sz="0" w:space="0" w:color="auto"/>
            <w:left w:val="none" w:sz="0" w:space="0" w:color="auto"/>
            <w:bottom w:val="none" w:sz="0" w:space="0" w:color="auto"/>
            <w:right w:val="none" w:sz="0" w:space="0" w:color="auto"/>
          </w:divBdr>
        </w:div>
        <w:div w:id="808784219">
          <w:marLeft w:val="480"/>
          <w:marRight w:val="0"/>
          <w:marTop w:val="0"/>
          <w:marBottom w:val="0"/>
          <w:divBdr>
            <w:top w:val="none" w:sz="0" w:space="0" w:color="auto"/>
            <w:left w:val="none" w:sz="0" w:space="0" w:color="auto"/>
            <w:bottom w:val="none" w:sz="0" w:space="0" w:color="auto"/>
            <w:right w:val="none" w:sz="0" w:space="0" w:color="auto"/>
          </w:divBdr>
        </w:div>
        <w:div w:id="1118375400">
          <w:marLeft w:val="480"/>
          <w:marRight w:val="0"/>
          <w:marTop w:val="0"/>
          <w:marBottom w:val="0"/>
          <w:divBdr>
            <w:top w:val="none" w:sz="0" w:space="0" w:color="auto"/>
            <w:left w:val="none" w:sz="0" w:space="0" w:color="auto"/>
            <w:bottom w:val="none" w:sz="0" w:space="0" w:color="auto"/>
            <w:right w:val="none" w:sz="0" w:space="0" w:color="auto"/>
          </w:divBdr>
        </w:div>
        <w:div w:id="1041368734">
          <w:marLeft w:val="480"/>
          <w:marRight w:val="0"/>
          <w:marTop w:val="0"/>
          <w:marBottom w:val="0"/>
          <w:divBdr>
            <w:top w:val="none" w:sz="0" w:space="0" w:color="auto"/>
            <w:left w:val="none" w:sz="0" w:space="0" w:color="auto"/>
            <w:bottom w:val="none" w:sz="0" w:space="0" w:color="auto"/>
            <w:right w:val="none" w:sz="0" w:space="0" w:color="auto"/>
          </w:divBdr>
        </w:div>
        <w:div w:id="63770276">
          <w:marLeft w:val="480"/>
          <w:marRight w:val="0"/>
          <w:marTop w:val="0"/>
          <w:marBottom w:val="0"/>
          <w:divBdr>
            <w:top w:val="none" w:sz="0" w:space="0" w:color="auto"/>
            <w:left w:val="none" w:sz="0" w:space="0" w:color="auto"/>
            <w:bottom w:val="none" w:sz="0" w:space="0" w:color="auto"/>
            <w:right w:val="none" w:sz="0" w:space="0" w:color="auto"/>
          </w:divBdr>
        </w:div>
        <w:div w:id="4525594">
          <w:marLeft w:val="480"/>
          <w:marRight w:val="0"/>
          <w:marTop w:val="0"/>
          <w:marBottom w:val="0"/>
          <w:divBdr>
            <w:top w:val="none" w:sz="0" w:space="0" w:color="auto"/>
            <w:left w:val="none" w:sz="0" w:space="0" w:color="auto"/>
            <w:bottom w:val="none" w:sz="0" w:space="0" w:color="auto"/>
            <w:right w:val="none" w:sz="0" w:space="0" w:color="auto"/>
          </w:divBdr>
        </w:div>
        <w:div w:id="126631922">
          <w:marLeft w:val="480"/>
          <w:marRight w:val="0"/>
          <w:marTop w:val="0"/>
          <w:marBottom w:val="0"/>
          <w:divBdr>
            <w:top w:val="none" w:sz="0" w:space="0" w:color="auto"/>
            <w:left w:val="none" w:sz="0" w:space="0" w:color="auto"/>
            <w:bottom w:val="none" w:sz="0" w:space="0" w:color="auto"/>
            <w:right w:val="none" w:sz="0" w:space="0" w:color="auto"/>
          </w:divBdr>
        </w:div>
        <w:div w:id="61413942">
          <w:marLeft w:val="480"/>
          <w:marRight w:val="0"/>
          <w:marTop w:val="0"/>
          <w:marBottom w:val="0"/>
          <w:divBdr>
            <w:top w:val="none" w:sz="0" w:space="0" w:color="auto"/>
            <w:left w:val="none" w:sz="0" w:space="0" w:color="auto"/>
            <w:bottom w:val="none" w:sz="0" w:space="0" w:color="auto"/>
            <w:right w:val="none" w:sz="0" w:space="0" w:color="auto"/>
          </w:divBdr>
        </w:div>
        <w:div w:id="343898504">
          <w:marLeft w:val="480"/>
          <w:marRight w:val="0"/>
          <w:marTop w:val="0"/>
          <w:marBottom w:val="0"/>
          <w:divBdr>
            <w:top w:val="none" w:sz="0" w:space="0" w:color="auto"/>
            <w:left w:val="none" w:sz="0" w:space="0" w:color="auto"/>
            <w:bottom w:val="none" w:sz="0" w:space="0" w:color="auto"/>
            <w:right w:val="none" w:sz="0" w:space="0" w:color="auto"/>
          </w:divBdr>
        </w:div>
        <w:div w:id="2099789782">
          <w:marLeft w:val="480"/>
          <w:marRight w:val="0"/>
          <w:marTop w:val="0"/>
          <w:marBottom w:val="0"/>
          <w:divBdr>
            <w:top w:val="none" w:sz="0" w:space="0" w:color="auto"/>
            <w:left w:val="none" w:sz="0" w:space="0" w:color="auto"/>
            <w:bottom w:val="none" w:sz="0" w:space="0" w:color="auto"/>
            <w:right w:val="none" w:sz="0" w:space="0" w:color="auto"/>
          </w:divBdr>
        </w:div>
        <w:div w:id="322437429">
          <w:marLeft w:val="480"/>
          <w:marRight w:val="0"/>
          <w:marTop w:val="0"/>
          <w:marBottom w:val="0"/>
          <w:divBdr>
            <w:top w:val="none" w:sz="0" w:space="0" w:color="auto"/>
            <w:left w:val="none" w:sz="0" w:space="0" w:color="auto"/>
            <w:bottom w:val="none" w:sz="0" w:space="0" w:color="auto"/>
            <w:right w:val="none" w:sz="0" w:space="0" w:color="auto"/>
          </w:divBdr>
        </w:div>
        <w:div w:id="922757487">
          <w:marLeft w:val="480"/>
          <w:marRight w:val="0"/>
          <w:marTop w:val="0"/>
          <w:marBottom w:val="0"/>
          <w:divBdr>
            <w:top w:val="none" w:sz="0" w:space="0" w:color="auto"/>
            <w:left w:val="none" w:sz="0" w:space="0" w:color="auto"/>
            <w:bottom w:val="none" w:sz="0" w:space="0" w:color="auto"/>
            <w:right w:val="none" w:sz="0" w:space="0" w:color="auto"/>
          </w:divBdr>
        </w:div>
        <w:div w:id="973487346">
          <w:marLeft w:val="480"/>
          <w:marRight w:val="0"/>
          <w:marTop w:val="0"/>
          <w:marBottom w:val="0"/>
          <w:divBdr>
            <w:top w:val="none" w:sz="0" w:space="0" w:color="auto"/>
            <w:left w:val="none" w:sz="0" w:space="0" w:color="auto"/>
            <w:bottom w:val="none" w:sz="0" w:space="0" w:color="auto"/>
            <w:right w:val="none" w:sz="0" w:space="0" w:color="auto"/>
          </w:divBdr>
        </w:div>
        <w:div w:id="1430271173">
          <w:marLeft w:val="480"/>
          <w:marRight w:val="0"/>
          <w:marTop w:val="0"/>
          <w:marBottom w:val="0"/>
          <w:divBdr>
            <w:top w:val="none" w:sz="0" w:space="0" w:color="auto"/>
            <w:left w:val="none" w:sz="0" w:space="0" w:color="auto"/>
            <w:bottom w:val="none" w:sz="0" w:space="0" w:color="auto"/>
            <w:right w:val="none" w:sz="0" w:space="0" w:color="auto"/>
          </w:divBdr>
        </w:div>
        <w:div w:id="894463526">
          <w:marLeft w:val="480"/>
          <w:marRight w:val="0"/>
          <w:marTop w:val="0"/>
          <w:marBottom w:val="0"/>
          <w:divBdr>
            <w:top w:val="none" w:sz="0" w:space="0" w:color="auto"/>
            <w:left w:val="none" w:sz="0" w:space="0" w:color="auto"/>
            <w:bottom w:val="none" w:sz="0" w:space="0" w:color="auto"/>
            <w:right w:val="none" w:sz="0" w:space="0" w:color="auto"/>
          </w:divBdr>
        </w:div>
      </w:divsChild>
    </w:div>
    <w:div w:id="829374088">
      <w:bodyDiv w:val="1"/>
      <w:marLeft w:val="0"/>
      <w:marRight w:val="0"/>
      <w:marTop w:val="0"/>
      <w:marBottom w:val="0"/>
      <w:divBdr>
        <w:top w:val="none" w:sz="0" w:space="0" w:color="auto"/>
        <w:left w:val="none" w:sz="0" w:space="0" w:color="auto"/>
        <w:bottom w:val="none" w:sz="0" w:space="0" w:color="auto"/>
        <w:right w:val="none" w:sz="0" w:space="0" w:color="auto"/>
      </w:divBdr>
      <w:divsChild>
        <w:div w:id="692146247">
          <w:marLeft w:val="480"/>
          <w:marRight w:val="0"/>
          <w:marTop w:val="0"/>
          <w:marBottom w:val="0"/>
          <w:divBdr>
            <w:top w:val="none" w:sz="0" w:space="0" w:color="auto"/>
            <w:left w:val="none" w:sz="0" w:space="0" w:color="auto"/>
            <w:bottom w:val="none" w:sz="0" w:space="0" w:color="auto"/>
            <w:right w:val="none" w:sz="0" w:space="0" w:color="auto"/>
          </w:divBdr>
        </w:div>
        <w:div w:id="264659019">
          <w:marLeft w:val="480"/>
          <w:marRight w:val="0"/>
          <w:marTop w:val="0"/>
          <w:marBottom w:val="0"/>
          <w:divBdr>
            <w:top w:val="none" w:sz="0" w:space="0" w:color="auto"/>
            <w:left w:val="none" w:sz="0" w:space="0" w:color="auto"/>
            <w:bottom w:val="none" w:sz="0" w:space="0" w:color="auto"/>
            <w:right w:val="none" w:sz="0" w:space="0" w:color="auto"/>
          </w:divBdr>
        </w:div>
        <w:div w:id="328949369">
          <w:marLeft w:val="480"/>
          <w:marRight w:val="0"/>
          <w:marTop w:val="0"/>
          <w:marBottom w:val="0"/>
          <w:divBdr>
            <w:top w:val="none" w:sz="0" w:space="0" w:color="auto"/>
            <w:left w:val="none" w:sz="0" w:space="0" w:color="auto"/>
            <w:bottom w:val="none" w:sz="0" w:space="0" w:color="auto"/>
            <w:right w:val="none" w:sz="0" w:space="0" w:color="auto"/>
          </w:divBdr>
        </w:div>
        <w:div w:id="1644580419">
          <w:marLeft w:val="480"/>
          <w:marRight w:val="0"/>
          <w:marTop w:val="0"/>
          <w:marBottom w:val="0"/>
          <w:divBdr>
            <w:top w:val="none" w:sz="0" w:space="0" w:color="auto"/>
            <w:left w:val="none" w:sz="0" w:space="0" w:color="auto"/>
            <w:bottom w:val="none" w:sz="0" w:space="0" w:color="auto"/>
            <w:right w:val="none" w:sz="0" w:space="0" w:color="auto"/>
          </w:divBdr>
        </w:div>
        <w:div w:id="1195538743">
          <w:marLeft w:val="480"/>
          <w:marRight w:val="0"/>
          <w:marTop w:val="0"/>
          <w:marBottom w:val="0"/>
          <w:divBdr>
            <w:top w:val="none" w:sz="0" w:space="0" w:color="auto"/>
            <w:left w:val="none" w:sz="0" w:space="0" w:color="auto"/>
            <w:bottom w:val="none" w:sz="0" w:space="0" w:color="auto"/>
            <w:right w:val="none" w:sz="0" w:space="0" w:color="auto"/>
          </w:divBdr>
        </w:div>
        <w:div w:id="292060621">
          <w:marLeft w:val="480"/>
          <w:marRight w:val="0"/>
          <w:marTop w:val="0"/>
          <w:marBottom w:val="0"/>
          <w:divBdr>
            <w:top w:val="none" w:sz="0" w:space="0" w:color="auto"/>
            <w:left w:val="none" w:sz="0" w:space="0" w:color="auto"/>
            <w:bottom w:val="none" w:sz="0" w:space="0" w:color="auto"/>
            <w:right w:val="none" w:sz="0" w:space="0" w:color="auto"/>
          </w:divBdr>
        </w:div>
        <w:div w:id="1779596464">
          <w:marLeft w:val="480"/>
          <w:marRight w:val="0"/>
          <w:marTop w:val="0"/>
          <w:marBottom w:val="0"/>
          <w:divBdr>
            <w:top w:val="none" w:sz="0" w:space="0" w:color="auto"/>
            <w:left w:val="none" w:sz="0" w:space="0" w:color="auto"/>
            <w:bottom w:val="none" w:sz="0" w:space="0" w:color="auto"/>
            <w:right w:val="none" w:sz="0" w:space="0" w:color="auto"/>
          </w:divBdr>
        </w:div>
        <w:div w:id="1674986892">
          <w:marLeft w:val="480"/>
          <w:marRight w:val="0"/>
          <w:marTop w:val="0"/>
          <w:marBottom w:val="0"/>
          <w:divBdr>
            <w:top w:val="none" w:sz="0" w:space="0" w:color="auto"/>
            <w:left w:val="none" w:sz="0" w:space="0" w:color="auto"/>
            <w:bottom w:val="none" w:sz="0" w:space="0" w:color="auto"/>
            <w:right w:val="none" w:sz="0" w:space="0" w:color="auto"/>
          </w:divBdr>
        </w:div>
        <w:div w:id="36441545">
          <w:marLeft w:val="480"/>
          <w:marRight w:val="0"/>
          <w:marTop w:val="0"/>
          <w:marBottom w:val="0"/>
          <w:divBdr>
            <w:top w:val="none" w:sz="0" w:space="0" w:color="auto"/>
            <w:left w:val="none" w:sz="0" w:space="0" w:color="auto"/>
            <w:bottom w:val="none" w:sz="0" w:space="0" w:color="auto"/>
            <w:right w:val="none" w:sz="0" w:space="0" w:color="auto"/>
          </w:divBdr>
        </w:div>
        <w:div w:id="1348409912">
          <w:marLeft w:val="480"/>
          <w:marRight w:val="0"/>
          <w:marTop w:val="0"/>
          <w:marBottom w:val="0"/>
          <w:divBdr>
            <w:top w:val="none" w:sz="0" w:space="0" w:color="auto"/>
            <w:left w:val="none" w:sz="0" w:space="0" w:color="auto"/>
            <w:bottom w:val="none" w:sz="0" w:space="0" w:color="auto"/>
            <w:right w:val="none" w:sz="0" w:space="0" w:color="auto"/>
          </w:divBdr>
        </w:div>
        <w:div w:id="1824468217">
          <w:marLeft w:val="480"/>
          <w:marRight w:val="0"/>
          <w:marTop w:val="0"/>
          <w:marBottom w:val="0"/>
          <w:divBdr>
            <w:top w:val="none" w:sz="0" w:space="0" w:color="auto"/>
            <w:left w:val="none" w:sz="0" w:space="0" w:color="auto"/>
            <w:bottom w:val="none" w:sz="0" w:space="0" w:color="auto"/>
            <w:right w:val="none" w:sz="0" w:space="0" w:color="auto"/>
          </w:divBdr>
        </w:div>
        <w:div w:id="1107000140">
          <w:marLeft w:val="480"/>
          <w:marRight w:val="0"/>
          <w:marTop w:val="0"/>
          <w:marBottom w:val="0"/>
          <w:divBdr>
            <w:top w:val="none" w:sz="0" w:space="0" w:color="auto"/>
            <w:left w:val="none" w:sz="0" w:space="0" w:color="auto"/>
            <w:bottom w:val="none" w:sz="0" w:space="0" w:color="auto"/>
            <w:right w:val="none" w:sz="0" w:space="0" w:color="auto"/>
          </w:divBdr>
        </w:div>
        <w:div w:id="932976584">
          <w:marLeft w:val="480"/>
          <w:marRight w:val="0"/>
          <w:marTop w:val="0"/>
          <w:marBottom w:val="0"/>
          <w:divBdr>
            <w:top w:val="none" w:sz="0" w:space="0" w:color="auto"/>
            <w:left w:val="none" w:sz="0" w:space="0" w:color="auto"/>
            <w:bottom w:val="none" w:sz="0" w:space="0" w:color="auto"/>
            <w:right w:val="none" w:sz="0" w:space="0" w:color="auto"/>
          </w:divBdr>
        </w:div>
        <w:div w:id="2035958872">
          <w:marLeft w:val="480"/>
          <w:marRight w:val="0"/>
          <w:marTop w:val="0"/>
          <w:marBottom w:val="0"/>
          <w:divBdr>
            <w:top w:val="none" w:sz="0" w:space="0" w:color="auto"/>
            <w:left w:val="none" w:sz="0" w:space="0" w:color="auto"/>
            <w:bottom w:val="none" w:sz="0" w:space="0" w:color="auto"/>
            <w:right w:val="none" w:sz="0" w:space="0" w:color="auto"/>
          </w:divBdr>
        </w:div>
        <w:div w:id="59982875">
          <w:marLeft w:val="480"/>
          <w:marRight w:val="0"/>
          <w:marTop w:val="0"/>
          <w:marBottom w:val="0"/>
          <w:divBdr>
            <w:top w:val="none" w:sz="0" w:space="0" w:color="auto"/>
            <w:left w:val="none" w:sz="0" w:space="0" w:color="auto"/>
            <w:bottom w:val="none" w:sz="0" w:space="0" w:color="auto"/>
            <w:right w:val="none" w:sz="0" w:space="0" w:color="auto"/>
          </w:divBdr>
        </w:div>
        <w:div w:id="1916822290">
          <w:marLeft w:val="480"/>
          <w:marRight w:val="0"/>
          <w:marTop w:val="0"/>
          <w:marBottom w:val="0"/>
          <w:divBdr>
            <w:top w:val="none" w:sz="0" w:space="0" w:color="auto"/>
            <w:left w:val="none" w:sz="0" w:space="0" w:color="auto"/>
            <w:bottom w:val="none" w:sz="0" w:space="0" w:color="auto"/>
            <w:right w:val="none" w:sz="0" w:space="0" w:color="auto"/>
          </w:divBdr>
        </w:div>
        <w:div w:id="754521431">
          <w:marLeft w:val="480"/>
          <w:marRight w:val="0"/>
          <w:marTop w:val="0"/>
          <w:marBottom w:val="0"/>
          <w:divBdr>
            <w:top w:val="none" w:sz="0" w:space="0" w:color="auto"/>
            <w:left w:val="none" w:sz="0" w:space="0" w:color="auto"/>
            <w:bottom w:val="none" w:sz="0" w:space="0" w:color="auto"/>
            <w:right w:val="none" w:sz="0" w:space="0" w:color="auto"/>
          </w:divBdr>
        </w:div>
        <w:div w:id="1063527101">
          <w:marLeft w:val="480"/>
          <w:marRight w:val="0"/>
          <w:marTop w:val="0"/>
          <w:marBottom w:val="0"/>
          <w:divBdr>
            <w:top w:val="none" w:sz="0" w:space="0" w:color="auto"/>
            <w:left w:val="none" w:sz="0" w:space="0" w:color="auto"/>
            <w:bottom w:val="none" w:sz="0" w:space="0" w:color="auto"/>
            <w:right w:val="none" w:sz="0" w:space="0" w:color="auto"/>
          </w:divBdr>
        </w:div>
        <w:div w:id="1830898072">
          <w:marLeft w:val="480"/>
          <w:marRight w:val="0"/>
          <w:marTop w:val="0"/>
          <w:marBottom w:val="0"/>
          <w:divBdr>
            <w:top w:val="none" w:sz="0" w:space="0" w:color="auto"/>
            <w:left w:val="none" w:sz="0" w:space="0" w:color="auto"/>
            <w:bottom w:val="none" w:sz="0" w:space="0" w:color="auto"/>
            <w:right w:val="none" w:sz="0" w:space="0" w:color="auto"/>
          </w:divBdr>
        </w:div>
        <w:div w:id="691414833">
          <w:marLeft w:val="480"/>
          <w:marRight w:val="0"/>
          <w:marTop w:val="0"/>
          <w:marBottom w:val="0"/>
          <w:divBdr>
            <w:top w:val="none" w:sz="0" w:space="0" w:color="auto"/>
            <w:left w:val="none" w:sz="0" w:space="0" w:color="auto"/>
            <w:bottom w:val="none" w:sz="0" w:space="0" w:color="auto"/>
            <w:right w:val="none" w:sz="0" w:space="0" w:color="auto"/>
          </w:divBdr>
        </w:div>
        <w:div w:id="737173709">
          <w:marLeft w:val="480"/>
          <w:marRight w:val="0"/>
          <w:marTop w:val="0"/>
          <w:marBottom w:val="0"/>
          <w:divBdr>
            <w:top w:val="none" w:sz="0" w:space="0" w:color="auto"/>
            <w:left w:val="none" w:sz="0" w:space="0" w:color="auto"/>
            <w:bottom w:val="none" w:sz="0" w:space="0" w:color="auto"/>
            <w:right w:val="none" w:sz="0" w:space="0" w:color="auto"/>
          </w:divBdr>
        </w:div>
        <w:div w:id="571814289">
          <w:marLeft w:val="480"/>
          <w:marRight w:val="0"/>
          <w:marTop w:val="0"/>
          <w:marBottom w:val="0"/>
          <w:divBdr>
            <w:top w:val="none" w:sz="0" w:space="0" w:color="auto"/>
            <w:left w:val="none" w:sz="0" w:space="0" w:color="auto"/>
            <w:bottom w:val="none" w:sz="0" w:space="0" w:color="auto"/>
            <w:right w:val="none" w:sz="0" w:space="0" w:color="auto"/>
          </w:divBdr>
        </w:div>
      </w:divsChild>
    </w:div>
    <w:div w:id="843862092">
      <w:bodyDiv w:val="1"/>
      <w:marLeft w:val="0"/>
      <w:marRight w:val="0"/>
      <w:marTop w:val="0"/>
      <w:marBottom w:val="0"/>
      <w:divBdr>
        <w:top w:val="none" w:sz="0" w:space="0" w:color="auto"/>
        <w:left w:val="none" w:sz="0" w:space="0" w:color="auto"/>
        <w:bottom w:val="none" w:sz="0" w:space="0" w:color="auto"/>
        <w:right w:val="none" w:sz="0" w:space="0" w:color="auto"/>
      </w:divBdr>
      <w:divsChild>
        <w:div w:id="675427653">
          <w:marLeft w:val="480"/>
          <w:marRight w:val="0"/>
          <w:marTop w:val="0"/>
          <w:marBottom w:val="0"/>
          <w:divBdr>
            <w:top w:val="none" w:sz="0" w:space="0" w:color="auto"/>
            <w:left w:val="none" w:sz="0" w:space="0" w:color="auto"/>
            <w:bottom w:val="none" w:sz="0" w:space="0" w:color="auto"/>
            <w:right w:val="none" w:sz="0" w:space="0" w:color="auto"/>
          </w:divBdr>
        </w:div>
        <w:div w:id="892351367">
          <w:marLeft w:val="480"/>
          <w:marRight w:val="0"/>
          <w:marTop w:val="0"/>
          <w:marBottom w:val="0"/>
          <w:divBdr>
            <w:top w:val="none" w:sz="0" w:space="0" w:color="auto"/>
            <w:left w:val="none" w:sz="0" w:space="0" w:color="auto"/>
            <w:bottom w:val="none" w:sz="0" w:space="0" w:color="auto"/>
            <w:right w:val="none" w:sz="0" w:space="0" w:color="auto"/>
          </w:divBdr>
        </w:div>
        <w:div w:id="313679896">
          <w:marLeft w:val="480"/>
          <w:marRight w:val="0"/>
          <w:marTop w:val="0"/>
          <w:marBottom w:val="0"/>
          <w:divBdr>
            <w:top w:val="none" w:sz="0" w:space="0" w:color="auto"/>
            <w:left w:val="none" w:sz="0" w:space="0" w:color="auto"/>
            <w:bottom w:val="none" w:sz="0" w:space="0" w:color="auto"/>
            <w:right w:val="none" w:sz="0" w:space="0" w:color="auto"/>
          </w:divBdr>
        </w:div>
        <w:div w:id="439766809">
          <w:marLeft w:val="480"/>
          <w:marRight w:val="0"/>
          <w:marTop w:val="0"/>
          <w:marBottom w:val="0"/>
          <w:divBdr>
            <w:top w:val="none" w:sz="0" w:space="0" w:color="auto"/>
            <w:left w:val="none" w:sz="0" w:space="0" w:color="auto"/>
            <w:bottom w:val="none" w:sz="0" w:space="0" w:color="auto"/>
            <w:right w:val="none" w:sz="0" w:space="0" w:color="auto"/>
          </w:divBdr>
        </w:div>
        <w:div w:id="361706014">
          <w:marLeft w:val="480"/>
          <w:marRight w:val="0"/>
          <w:marTop w:val="0"/>
          <w:marBottom w:val="0"/>
          <w:divBdr>
            <w:top w:val="none" w:sz="0" w:space="0" w:color="auto"/>
            <w:left w:val="none" w:sz="0" w:space="0" w:color="auto"/>
            <w:bottom w:val="none" w:sz="0" w:space="0" w:color="auto"/>
            <w:right w:val="none" w:sz="0" w:space="0" w:color="auto"/>
          </w:divBdr>
        </w:div>
        <w:div w:id="1837963388">
          <w:marLeft w:val="480"/>
          <w:marRight w:val="0"/>
          <w:marTop w:val="0"/>
          <w:marBottom w:val="0"/>
          <w:divBdr>
            <w:top w:val="none" w:sz="0" w:space="0" w:color="auto"/>
            <w:left w:val="none" w:sz="0" w:space="0" w:color="auto"/>
            <w:bottom w:val="none" w:sz="0" w:space="0" w:color="auto"/>
            <w:right w:val="none" w:sz="0" w:space="0" w:color="auto"/>
          </w:divBdr>
        </w:div>
        <w:div w:id="1326661292">
          <w:marLeft w:val="480"/>
          <w:marRight w:val="0"/>
          <w:marTop w:val="0"/>
          <w:marBottom w:val="0"/>
          <w:divBdr>
            <w:top w:val="none" w:sz="0" w:space="0" w:color="auto"/>
            <w:left w:val="none" w:sz="0" w:space="0" w:color="auto"/>
            <w:bottom w:val="none" w:sz="0" w:space="0" w:color="auto"/>
            <w:right w:val="none" w:sz="0" w:space="0" w:color="auto"/>
          </w:divBdr>
        </w:div>
        <w:div w:id="2124886192">
          <w:marLeft w:val="480"/>
          <w:marRight w:val="0"/>
          <w:marTop w:val="0"/>
          <w:marBottom w:val="0"/>
          <w:divBdr>
            <w:top w:val="none" w:sz="0" w:space="0" w:color="auto"/>
            <w:left w:val="none" w:sz="0" w:space="0" w:color="auto"/>
            <w:bottom w:val="none" w:sz="0" w:space="0" w:color="auto"/>
            <w:right w:val="none" w:sz="0" w:space="0" w:color="auto"/>
          </w:divBdr>
        </w:div>
        <w:div w:id="1109549604">
          <w:marLeft w:val="480"/>
          <w:marRight w:val="0"/>
          <w:marTop w:val="0"/>
          <w:marBottom w:val="0"/>
          <w:divBdr>
            <w:top w:val="none" w:sz="0" w:space="0" w:color="auto"/>
            <w:left w:val="none" w:sz="0" w:space="0" w:color="auto"/>
            <w:bottom w:val="none" w:sz="0" w:space="0" w:color="auto"/>
            <w:right w:val="none" w:sz="0" w:space="0" w:color="auto"/>
          </w:divBdr>
        </w:div>
        <w:div w:id="1865826749">
          <w:marLeft w:val="480"/>
          <w:marRight w:val="0"/>
          <w:marTop w:val="0"/>
          <w:marBottom w:val="0"/>
          <w:divBdr>
            <w:top w:val="none" w:sz="0" w:space="0" w:color="auto"/>
            <w:left w:val="none" w:sz="0" w:space="0" w:color="auto"/>
            <w:bottom w:val="none" w:sz="0" w:space="0" w:color="auto"/>
            <w:right w:val="none" w:sz="0" w:space="0" w:color="auto"/>
          </w:divBdr>
        </w:div>
        <w:div w:id="1858957206">
          <w:marLeft w:val="480"/>
          <w:marRight w:val="0"/>
          <w:marTop w:val="0"/>
          <w:marBottom w:val="0"/>
          <w:divBdr>
            <w:top w:val="none" w:sz="0" w:space="0" w:color="auto"/>
            <w:left w:val="none" w:sz="0" w:space="0" w:color="auto"/>
            <w:bottom w:val="none" w:sz="0" w:space="0" w:color="auto"/>
            <w:right w:val="none" w:sz="0" w:space="0" w:color="auto"/>
          </w:divBdr>
        </w:div>
        <w:div w:id="1486580407">
          <w:marLeft w:val="480"/>
          <w:marRight w:val="0"/>
          <w:marTop w:val="0"/>
          <w:marBottom w:val="0"/>
          <w:divBdr>
            <w:top w:val="none" w:sz="0" w:space="0" w:color="auto"/>
            <w:left w:val="none" w:sz="0" w:space="0" w:color="auto"/>
            <w:bottom w:val="none" w:sz="0" w:space="0" w:color="auto"/>
            <w:right w:val="none" w:sz="0" w:space="0" w:color="auto"/>
          </w:divBdr>
        </w:div>
        <w:div w:id="969936878">
          <w:marLeft w:val="480"/>
          <w:marRight w:val="0"/>
          <w:marTop w:val="0"/>
          <w:marBottom w:val="0"/>
          <w:divBdr>
            <w:top w:val="none" w:sz="0" w:space="0" w:color="auto"/>
            <w:left w:val="none" w:sz="0" w:space="0" w:color="auto"/>
            <w:bottom w:val="none" w:sz="0" w:space="0" w:color="auto"/>
            <w:right w:val="none" w:sz="0" w:space="0" w:color="auto"/>
          </w:divBdr>
        </w:div>
        <w:div w:id="1534071606">
          <w:marLeft w:val="480"/>
          <w:marRight w:val="0"/>
          <w:marTop w:val="0"/>
          <w:marBottom w:val="0"/>
          <w:divBdr>
            <w:top w:val="none" w:sz="0" w:space="0" w:color="auto"/>
            <w:left w:val="none" w:sz="0" w:space="0" w:color="auto"/>
            <w:bottom w:val="none" w:sz="0" w:space="0" w:color="auto"/>
            <w:right w:val="none" w:sz="0" w:space="0" w:color="auto"/>
          </w:divBdr>
        </w:div>
        <w:div w:id="623779474">
          <w:marLeft w:val="480"/>
          <w:marRight w:val="0"/>
          <w:marTop w:val="0"/>
          <w:marBottom w:val="0"/>
          <w:divBdr>
            <w:top w:val="none" w:sz="0" w:space="0" w:color="auto"/>
            <w:left w:val="none" w:sz="0" w:space="0" w:color="auto"/>
            <w:bottom w:val="none" w:sz="0" w:space="0" w:color="auto"/>
            <w:right w:val="none" w:sz="0" w:space="0" w:color="auto"/>
          </w:divBdr>
        </w:div>
        <w:div w:id="1121411578">
          <w:marLeft w:val="480"/>
          <w:marRight w:val="0"/>
          <w:marTop w:val="0"/>
          <w:marBottom w:val="0"/>
          <w:divBdr>
            <w:top w:val="none" w:sz="0" w:space="0" w:color="auto"/>
            <w:left w:val="none" w:sz="0" w:space="0" w:color="auto"/>
            <w:bottom w:val="none" w:sz="0" w:space="0" w:color="auto"/>
            <w:right w:val="none" w:sz="0" w:space="0" w:color="auto"/>
          </w:divBdr>
        </w:div>
        <w:div w:id="1867669225">
          <w:marLeft w:val="480"/>
          <w:marRight w:val="0"/>
          <w:marTop w:val="0"/>
          <w:marBottom w:val="0"/>
          <w:divBdr>
            <w:top w:val="none" w:sz="0" w:space="0" w:color="auto"/>
            <w:left w:val="none" w:sz="0" w:space="0" w:color="auto"/>
            <w:bottom w:val="none" w:sz="0" w:space="0" w:color="auto"/>
            <w:right w:val="none" w:sz="0" w:space="0" w:color="auto"/>
          </w:divBdr>
        </w:div>
      </w:divsChild>
    </w:div>
    <w:div w:id="850529681">
      <w:bodyDiv w:val="1"/>
      <w:marLeft w:val="0"/>
      <w:marRight w:val="0"/>
      <w:marTop w:val="0"/>
      <w:marBottom w:val="0"/>
      <w:divBdr>
        <w:top w:val="none" w:sz="0" w:space="0" w:color="auto"/>
        <w:left w:val="none" w:sz="0" w:space="0" w:color="auto"/>
        <w:bottom w:val="none" w:sz="0" w:space="0" w:color="auto"/>
        <w:right w:val="none" w:sz="0" w:space="0" w:color="auto"/>
      </w:divBdr>
      <w:divsChild>
        <w:div w:id="414786404">
          <w:marLeft w:val="480"/>
          <w:marRight w:val="0"/>
          <w:marTop w:val="0"/>
          <w:marBottom w:val="0"/>
          <w:divBdr>
            <w:top w:val="none" w:sz="0" w:space="0" w:color="auto"/>
            <w:left w:val="none" w:sz="0" w:space="0" w:color="auto"/>
            <w:bottom w:val="none" w:sz="0" w:space="0" w:color="auto"/>
            <w:right w:val="none" w:sz="0" w:space="0" w:color="auto"/>
          </w:divBdr>
        </w:div>
        <w:div w:id="1677268218">
          <w:marLeft w:val="480"/>
          <w:marRight w:val="0"/>
          <w:marTop w:val="0"/>
          <w:marBottom w:val="0"/>
          <w:divBdr>
            <w:top w:val="none" w:sz="0" w:space="0" w:color="auto"/>
            <w:left w:val="none" w:sz="0" w:space="0" w:color="auto"/>
            <w:bottom w:val="none" w:sz="0" w:space="0" w:color="auto"/>
            <w:right w:val="none" w:sz="0" w:space="0" w:color="auto"/>
          </w:divBdr>
        </w:div>
        <w:div w:id="1213804621">
          <w:marLeft w:val="480"/>
          <w:marRight w:val="0"/>
          <w:marTop w:val="0"/>
          <w:marBottom w:val="0"/>
          <w:divBdr>
            <w:top w:val="none" w:sz="0" w:space="0" w:color="auto"/>
            <w:left w:val="none" w:sz="0" w:space="0" w:color="auto"/>
            <w:bottom w:val="none" w:sz="0" w:space="0" w:color="auto"/>
            <w:right w:val="none" w:sz="0" w:space="0" w:color="auto"/>
          </w:divBdr>
        </w:div>
        <w:div w:id="106122683">
          <w:marLeft w:val="480"/>
          <w:marRight w:val="0"/>
          <w:marTop w:val="0"/>
          <w:marBottom w:val="0"/>
          <w:divBdr>
            <w:top w:val="none" w:sz="0" w:space="0" w:color="auto"/>
            <w:left w:val="none" w:sz="0" w:space="0" w:color="auto"/>
            <w:bottom w:val="none" w:sz="0" w:space="0" w:color="auto"/>
            <w:right w:val="none" w:sz="0" w:space="0" w:color="auto"/>
          </w:divBdr>
        </w:div>
        <w:div w:id="1063454832">
          <w:marLeft w:val="480"/>
          <w:marRight w:val="0"/>
          <w:marTop w:val="0"/>
          <w:marBottom w:val="0"/>
          <w:divBdr>
            <w:top w:val="none" w:sz="0" w:space="0" w:color="auto"/>
            <w:left w:val="none" w:sz="0" w:space="0" w:color="auto"/>
            <w:bottom w:val="none" w:sz="0" w:space="0" w:color="auto"/>
            <w:right w:val="none" w:sz="0" w:space="0" w:color="auto"/>
          </w:divBdr>
        </w:div>
        <w:div w:id="2041660883">
          <w:marLeft w:val="480"/>
          <w:marRight w:val="0"/>
          <w:marTop w:val="0"/>
          <w:marBottom w:val="0"/>
          <w:divBdr>
            <w:top w:val="none" w:sz="0" w:space="0" w:color="auto"/>
            <w:left w:val="none" w:sz="0" w:space="0" w:color="auto"/>
            <w:bottom w:val="none" w:sz="0" w:space="0" w:color="auto"/>
            <w:right w:val="none" w:sz="0" w:space="0" w:color="auto"/>
          </w:divBdr>
        </w:div>
        <w:div w:id="418915199">
          <w:marLeft w:val="480"/>
          <w:marRight w:val="0"/>
          <w:marTop w:val="0"/>
          <w:marBottom w:val="0"/>
          <w:divBdr>
            <w:top w:val="none" w:sz="0" w:space="0" w:color="auto"/>
            <w:left w:val="none" w:sz="0" w:space="0" w:color="auto"/>
            <w:bottom w:val="none" w:sz="0" w:space="0" w:color="auto"/>
            <w:right w:val="none" w:sz="0" w:space="0" w:color="auto"/>
          </w:divBdr>
        </w:div>
        <w:div w:id="821896065">
          <w:marLeft w:val="480"/>
          <w:marRight w:val="0"/>
          <w:marTop w:val="0"/>
          <w:marBottom w:val="0"/>
          <w:divBdr>
            <w:top w:val="none" w:sz="0" w:space="0" w:color="auto"/>
            <w:left w:val="none" w:sz="0" w:space="0" w:color="auto"/>
            <w:bottom w:val="none" w:sz="0" w:space="0" w:color="auto"/>
            <w:right w:val="none" w:sz="0" w:space="0" w:color="auto"/>
          </w:divBdr>
        </w:div>
        <w:div w:id="492913936">
          <w:marLeft w:val="480"/>
          <w:marRight w:val="0"/>
          <w:marTop w:val="0"/>
          <w:marBottom w:val="0"/>
          <w:divBdr>
            <w:top w:val="none" w:sz="0" w:space="0" w:color="auto"/>
            <w:left w:val="none" w:sz="0" w:space="0" w:color="auto"/>
            <w:bottom w:val="none" w:sz="0" w:space="0" w:color="auto"/>
            <w:right w:val="none" w:sz="0" w:space="0" w:color="auto"/>
          </w:divBdr>
        </w:div>
        <w:div w:id="1384477603">
          <w:marLeft w:val="480"/>
          <w:marRight w:val="0"/>
          <w:marTop w:val="0"/>
          <w:marBottom w:val="0"/>
          <w:divBdr>
            <w:top w:val="none" w:sz="0" w:space="0" w:color="auto"/>
            <w:left w:val="none" w:sz="0" w:space="0" w:color="auto"/>
            <w:bottom w:val="none" w:sz="0" w:space="0" w:color="auto"/>
            <w:right w:val="none" w:sz="0" w:space="0" w:color="auto"/>
          </w:divBdr>
        </w:div>
        <w:div w:id="738014244">
          <w:marLeft w:val="480"/>
          <w:marRight w:val="0"/>
          <w:marTop w:val="0"/>
          <w:marBottom w:val="0"/>
          <w:divBdr>
            <w:top w:val="none" w:sz="0" w:space="0" w:color="auto"/>
            <w:left w:val="none" w:sz="0" w:space="0" w:color="auto"/>
            <w:bottom w:val="none" w:sz="0" w:space="0" w:color="auto"/>
            <w:right w:val="none" w:sz="0" w:space="0" w:color="auto"/>
          </w:divBdr>
        </w:div>
        <w:div w:id="422995322">
          <w:marLeft w:val="480"/>
          <w:marRight w:val="0"/>
          <w:marTop w:val="0"/>
          <w:marBottom w:val="0"/>
          <w:divBdr>
            <w:top w:val="none" w:sz="0" w:space="0" w:color="auto"/>
            <w:left w:val="none" w:sz="0" w:space="0" w:color="auto"/>
            <w:bottom w:val="none" w:sz="0" w:space="0" w:color="auto"/>
            <w:right w:val="none" w:sz="0" w:space="0" w:color="auto"/>
          </w:divBdr>
        </w:div>
        <w:div w:id="136387798">
          <w:marLeft w:val="480"/>
          <w:marRight w:val="0"/>
          <w:marTop w:val="0"/>
          <w:marBottom w:val="0"/>
          <w:divBdr>
            <w:top w:val="none" w:sz="0" w:space="0" w:color="auto"/>
            <w:left w:val="none" w:sz="0" w:space="0" w:color="auto"/>
            <w:bottom w:val="none" w:sz="0" w:space="0" w:color="auto"/>
            <w:right w:val="none" w:sz="0" w:space="0" w:color="auto"/>
          </w:divBdr>
        </w:div>
        <w:div w:id="122309247">
          <w:marLeft w:val="480"/>
          <w:marRight w:val="0"/>
          <w:marTop w:val="0"/>
          <w:marBottom w:val="0"/>
          <w:divBdr>
            <w:top w:val="none" w:sz="0" w:space="0" w:color="auto"/>
            <w:left w:val="none" w:sz="0" w:space="0" w:color="auto"/>
            <w:bottom w:val="none" w:sz="0" w:space="0" w:color="auto"/>
            <w:right w:val="none" w:sz="0" w:space="0" w:color="auto"/>
          </w:divBdr>
        </w:div>
        <w:div w:id="1041129175">
          <w:marLeft w:val="480"/>
          <w:marRight w:val="0"/>
          <w:marTop w:val="0"/>
          <w:marBottom w:val="0"/>
          <w:divBdr>
            <w:top w:val="none" w:sz="0" w:space="0" w:color="auto"/>
            <w:left w:val="none" w:sz="0" w:space="0" w:color="auto"/>
            <w:bottom w:val="none" w:sz="0" w:space="0" w:color="auto"/>
            <w:right w:val="none" w:sz="0" w:space="0" w:color="auto"/>
          </w:divBdr>
        </w:div>
        <w:div w:id="1363094142">
          <w:marLeft w:val="480"/>
          <w:marRight w:val="0"/>
          <w:marTop w:val="0"/>
          <w:marBottom w:val="0"/>
          <w:divBdr>
            <w:top w:val="none" w:sz="0" w:space="0" w:color="auto"/>
            <w:left w:val="none" w:sz="0" w:space="0" w:color="auto"/>
            <w:bottom w:val="none" w:sz="0" w:space="0" w:color="auto"/>
            <w:right w:val="none" w:sz="0" w:space="0" w:color="auto"/>
          </w:divBdr>
        </w:div>
        <w:div w:id="1443005">
          <w:marLeft w:val="480"/>
          <w:marRight w:val="0"/>
          <w:marTop w:val="0"/>
          <w:marBottom w:val="0"/>
          <w:divBdr>
            <w:top w:val="none" w:sz="0" w:space="0" w:color="auto"/>
            <w:left w:val="none" w:sz="0" w:space="0" w:color="auto"/>
            <w:bottom w:val="none" w:sz="0" w:space="0" w:color="auto"/>
            <w:right w:val="none" w:sz="0" w:space="0" w:color="auto"/>
          </w:divBdr>
        </w:div>
        <w:div w:id="1405104151">
          <w:marLeft w:val="480"/>
          <w:marRight w:val="0"/>
          <w:marTop w:val="0"/>
          <w:marBottom w:val="0"/>
          <w:divBdr>
            <w:top w:val="none" w:sz="0" w:space="0" w:color="auto"/>
            <w:left w:val="none" w:sz="0" w:space="0" w:color="auto"/>
            <w:bottom w:val="none" w:sz="0" w:space="0" w:color="auto"/>
            <w:right w:val="none" w:sz="0" w:space="0" w:color="auto"/>
          </w:divBdr>
        </w:div>
        <w:div w:id="2121802720">
          <w:marLeft w:val="480"/>
          <w:marRight w:val="0"/>
          <w:marTop w:val="0"/>
          <w:marBottom w:val="0"/>
          <w:divBdr>
            <w:top w:val="none" w:sz="0" w:space="0" w:color="auto"/>
            <w:left w:val="none" w:sz="0" w:space="0" w:color="auto"/>
            <w:bottom w:val="none" w:sz="0" w:space="0" w:color="auto"/>
            <w:right w:val="none" w:sz="0" w:space="0" w:color="auto"/>
          </w:divBdr>
        </w:div>
        <w:div w:id="1072704531">
          <w:marLeft w:val="480"/>
          <w:marRight w:val="0"/>
          <w:marTop w:val="0"/>
          <w:marBottom w:val="0"/>
          <w:divBdr>
            <w:top w:val="none" w:sz="0" w:space="0" w:color="auto"/>
            <w:left w:val="none" w:sz="0" w:space="0" w:color="auto"/>
            <w:bottom w:val="none" w:sz="0" w:space="0" w:color="auto"/>
            <w:right w:val="none" w:sz="0" w:space="0" w:color="auto"/>
          </w:divBdr>
        </w:div>
        <w:div w:id="1822699423">
          <w:marLeft w:val="480"/>
          <w:marRight w:val="0"/>
          <w:marTop w:val="0"/>
          <w:marBottom w:val="0"/>
          <w:divBdr>
            <w:top w:val="none" w:sz="0" w:space="0" w:color="auto"/>
            <w:left w:val="none" w:sz="0" w:space="0" w:color="auto"/>
            <w:bottom w:val="none" w:sz="0" w:space="0" w:color="auto"/>
            <w:right w:val="none" w:sz="0" w:space="0" w:color="auto"/>
          </w:divBdr>
        </w:div>
        <w:div w:id="1597444299">
          <w:marLeft w:val="480"/>
          <w:marRight w:val="0"/>
          <w:marTop w:val="0"/>
          <w:marBottom w:val="0"/>
          <w:divBdr>
            <w:top w:val="none" w:sz="0" w:space="0" w:color="auto"/>
            <w:left w:val="none" w:sz="0" w:space="0" w:color="auto"/>
            <w:bottom w:val="none" w:sz="0" w:space="0" w:color="auto"/>
            <w:right w:val="none" w:sz="0" w:space="0" w:color="auto"/>
          </w:divBdr>
        </w:div>
        <w:div w:id="2027438317">
          <w:marLeft w:val="480"/>
          <w:marRight w:val="0"/>
          <w:marTop w:val="0"/>
          <w:marBottom w:val="0"/>
          <w:divBdr>
            <w:top w:val="none" w:sz="0" w:space="0" w:color="auto"/>
            <w:left w:val="none" w:sz="0" w:space="0" w:color="auto"/>
            <w:bottom w:val="none" w:sz="0" w:space="0" w:color="auto"/>
            <w:right w:val="none" w:sz="0" w:space="0" w:color="auto"/>
          </w:divBdr>
        </w:div>
        <w:div w:id="1296982873">
          <w:marLeft w:val="480"/>
          <w:marRight w:val="0"/>
          <w:marTop w:val="0"/>
          <w:marBottom w:val="0"/>
          <w:divBdr>
            <w:top w:val="none" w:sz="0" w:space="0" w:color="auto"/>
            <w:left w:val="none" w:sz="0" w:space="0" w:color="auto"/>
            <w:bottom w:val="none" w:sz="0" w:space="0" w:color="auto"/>
            <w:right w:val="none" w:sz="0" w:space="0" w:color="auto"/>
          </w:divBdr>
        </w:div>
        <w:div w:id="1874493088">
          <w:marLeft w:val="480"/>
          <w:marRight w:val="0"/>
          <w:marTop w:val="0"/>
          <w:marBottom w:val="0"/>
          <w:divBdr>
            <w:top w:val="none" w:sz="0" w:space="0" w:color="auto"/>
            <w:left w:val="none" w:sz="0" w:space="0" w:color="auto"/>
            <w:bottom w:val="none" w:sz="0" w:space="0" w:color="auto"/>
            <w:right w:val="none" w:sz="0" w:space="0" w:color="auto"/>
          </w:divBdr>
        </w:div>
        <w:div w:id="208714">
          <w:marLeft w:val="480"/>
          <w:marRight w:val="0"/>
          <w:marTop w:val="0"/>
          <w:marBottom w:val="0"/>
          <w:divBdr>
            <w:top w:val="none" w:sz="0" w:space="0" w:color="auto"/>
            <w:left w:val="none" w:sz="0" w:space="0" w:color="auto"/>
            <w:bottom w:val="none" w:sz="0" w:space="0" w:color="auto"/>
            <w:right w:val="none" w:sz="0" w:space="0" w:color="auto"/>
          </w:divBdr>
        </w:div>
        <w:div w:id="1941327240">
          <w:marLeft w:val="480"/>
          <w:marRight w:val="0"/>
          <w:marTop w:val="0"/>
          <w:marBottom w:val="0"/>
          <w:divBdr>
            <w:top w:val="none" w:sz="0" w:space="0" w:color="auto"/>
            <w:left w:val="none" w:sz="0" w:space="0" w:color="auto"/>
            <w:bottom w:val="none" w:sz="0" w:space="0" w:color="auto"/>
            <w:right w:val="none" w:sz="0" w:space="0" w:color="auto"/>
          </w:divBdr>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875993">
      <w:bodyDiv w:val="1"/>
      <w:marLeft w:val="0"/>
      <w:marRight w:val="0"/>
      <w:marTop w:val="0"/>
      <w:marBottom w:val="0"/>
      <w:divBdr>
        <w:top w:val="none" w:sz="0" w:space="0" w:color="auto"/>
        <w:left w:val="none" w:sz="0" w:space="0" w:color="auto"/>
        <w:bottom w:val="none" w:sz="0" w:space="0" w:color="auto"/>
        <w:right w:val="none" w:sz="0" w:space="0" w:color="auto"/>
      </w:divBdr>
      <w:divsChild>
        <w:div w:id="1575823066">
          <w:marLeft w:val="480"/>
          <w:marRight w:val="0"/>
          <w:marTop w:val="0"/>
          <w:marBottom w:val="0"/>
          <w:divBdr>
            <w:top w:val="none" w:sz="0" w:space="0" w:color="auto"/>
            <w:left w:val="none" w:sz="0" w:space="0" w:color="auto"/>
            <w:bottom w:val="none" w:sz="0" w:space="0" w:color="auto"/>
            <w:right w:val="none" w:sz="0" w:space="0" w:color="auto"/>
          </w:divBdr>
        </w:div>
        <w:div w:id="505435633">
          <w:marLeft w:val="480"/>
          <w:marRight w:val="0"/>
          <w:marTop w:val="0"/>
          <w:marBottom w:val="0"/>
          <w:divBdr>
            <w:top w:val="none" w:sz="0" w:space="0" w:color="auto"/>
            <w:left w:val="none" w:sz="0" w:space="0" w:color="auto"/>
            <w:bottom w:val="none" w:sz="0" w:space="0" w:color="auto"/>
            <w:right w:val="none" w:sz="0" w:space="0" w:color="auto"/>
          </w:divBdr>
        </w:div>
        <w:div w:id="769818076">
          <w:marLeft w:val="480"/>
          <w:marRight w:val="0"/>
          <w:marTop w:val="0"/>
          <w:marBottom w:val="0"/>
          <w:divBdr>
            <w:top w:val="none" w:sz="0" w:space="0" w:color="auto"/>
            <w:left w:val="none" w:sz="0" w:space="0" w:color="auto"/>
            <w:bottom w:val="none" w:sz="0" w:space="0" w:color="auto"/>
            <w:right w:val="none" w:sz="0" w:space="0" w:color="auto"/>
          </w:divBdr>
        </w:div>
        <w:div w:id="192235799">
          <w:marLeft w:val="480"/>
          <w:marRight w:val="0"/>
          <w:marTop w:val="0"/>
          <w:marBottom w:val="0"/>
          <w:divBdr>
            <w:top w:val="none" w:sz="0" w:space="0" w:color="auto"/>
            <w:left w:val="none" w:sz="0" w:space="0" w:color="auto"/>
            <w:bottom w:val="none" w:sz="0" w:space="0" w:color="auto"/>
            <w:right w:val="none" w:sz="0" w:space="0" w:color="auto"/>
          </w:divBdr>
        </w:div>
        <w:div w:id="250048174">
          <w:marLeft w:val="480"/>
          <w:marRight w:val="0"/>
          <w:marTop w:val="0"/>
          <w:marBottom w:val="0"/>
          <w:divBdr>
            <w:top w:val="none" w:sz="0" w:space="0" w:color="auto"/>
            <w:left w:val="none" w:sz="0" w:space="0" w:color="auto"/>
            <w:bottom w:val="none" w:sz="0" w:space="0" w:color="auto"/>
            <w:right w:val="none" w:sz="0" w:space="0" w:color="auto"/>
          </w:divBdr>
        </w:div>
        <w:div w:id="627008194">
          <w:marLeft w:val="480"/>
          <w:marRight w:val="0"/>
          <w:marTop w:val="0"/>
          <w:marBottom w:val="0"/>
          <w:divBdr>
            <w:top w:val="none" w:sz="0" w:space="0" w:color="auto"/>
            <w:left w:val="none" w:sz="0" w:space="0" w:color="auto"/>
            <w:bottom w:val="none" w:sz="0" w:space="0" w:color="auto"/>
            <w:right w:val="none" w:sz="0" w:space="0" w:color="auto"/>
          </w:divBdr>
        </w:div>
        <w:div w:id="1603225039">
          <w:marLeft w:val="480"/>
          <w:marRight w:val="0"/>
          <w:marTop w:val="0"/>
          <w:marBottom w:val="0"/>
          <w:divBdr>
            <w:top w:val="none" w:sz="0" w:space="0" w:color="auto"/>
            <w:left w:val="none" w:sz="0" w:space="0" w:color="auto"/>
            <w:bottom w:val="none" w:sz="0" w:space="0" w:color="auto"/>
            <w:right w:val="none" w:sz="0" w:space="0" w:color="auto"/>
          </w:divBdr>
        </w:div>
        <w:div w:id="706418204">
          <w:marLeft w:val="480"/>
          <w:marRight w:val="0"/>
          <w:marTop w:val="0"/>
          <w:marBottom w:val="0"/>
          <w:divBdr>
            <w:top w:val="none" w:sz="0" w:space="0" w:color="auto"/>
            <w:left w:val="none" w:sz="0" w:space="0" w:color="auto"/>
            <w:bottom w:val="none" w:sz="0" w:space="0" w:color="auto"/>
            <w:right w:val="none" w:sz="0" w:space="0" w:color="auto"/>
          </w:divBdr>
        </w:div>
        <w:div w:id="809904853">
          <w:marLeft w:val="480"/>
          <w:marRight w:val="0"/>
          <w:marTop w:val="0"/>
          <w:marBottom w:val="0"/>
          <w:divBdr>
            <w:top w:val="none" w:sz="0" w:space="0" w:color="auto"/>
            <w:left w:val="none" w:sz="0" w:space="0" w:color="auto"/>
            <w:bottom w:val="none" w:sz="0" w:space="0" w:color="auto"/>
            <w:right w:val="none" w:sz="0" w:space="0" w:color="auto"/>
          </w:divBdr>
        </w:div>
        <w:div w:id="1430082890">
          <w:marLeft w:val="480"/>
          <w:marRight w:val="0"/>
          <w:marTop w:val="0"/>
          <w:marBottom w:val="0"/>
          <w:divBdr>
            <w:top w:val="none" w:sz="0" w:space="0" w:color="auto"/>
            <w:left w:val="none" w:sz="0" w:space="0" w:color="auto"/>
            <w:bottom w:val="none" w:sz="0" w:space="0" w:color="auto"/>
            <w:right w:val="none" w:sz="0" w:space="0" w:color="auto"/>
          </w:divBdr>
        </w:div>
        <w:div w:id="357043513">
          <w:marLeft w:val="480"/>
          <w:marRight w:val="0"/>
          <w:marTop w:val="0"/>
          <w:marBottom w:val="0"/>
          <w:divBdr>
            <w:top w:val="none" w:sz="0" w:space="0" w:color="auto"/>
            <w:left w:val="none" w:sz="0" w:space="0" w:color="auto"/>
            <w:bottom w:val="none" w:sz="0" w:space="0" w:color="auto"/>
            <w:right w:val="none" w:sz="0" w:space="0" w:color="auto"/>
          </w:divBdr>
        </w:div>
        <w:div w:id="1653480319">
          <w:marLeft w:val="480"/>
          <w:marRight w:val="0"/>
          <w:marTop w:val="0"/>
          <w:marBottom w:val="0"/>
          <w:divBdr>
            <w:top w:val="none" w:sz="0" w:space="0" w:color="auto"/>
            <w:left w:val="none" w:sz="0" w:space="0" w:color="auto"/>
            <w:bottom w:val="none" w:sz="0" w:space="0" w:color="auto"/>
            <w:right w:val="none" w:sz="0" w:space="0" w:color="auto"/>
          </w:divBdr>
        </w:div>
        <w:div w:id="1550221130">
          <w:marLeft w:val="480"/>
          <w:marRight w:val="0"/>
          <w:marTop w:val="0"/>
          <w:marBottom w:val="0"/>
          <w:divBdr>
            <w:top w:val="none" w:sz="0" w:space="0" w:color="auto"/>
            <w:left w:val="none" w:sz="0" w:space="0" w:color="auto"/>
            <w:bottom w:val="none" w:sz="0" w:space="0" w:color="auto"/>
            <w:right w:val="none" w:sz="0" w:space="0" w:color="auto"/>
          </w:divBdr>
        </w:div>
        <w:div w:id="1886217929">
          <w:marLeft w:val="480"/>
          <w:marRight w:val="0"/>
          <w:marTop w:val="0"/>
          <w:marBottom w:val="0"/>
          <w:divBdr>
            <w:top w:val="none" w:sz="0" w:space="0" w:color="auto"/>
            <w:left w:val="none" w:sz="0" w:space="0" w:color="auto"/>
            <w:bottom w:val="none" w:sz="0" w:space="0" w:color="auto"/>
            <w:right w:val="none" w:sz="0" w:space="0" w:color="auto"/>
          </w:divBdr>
        </w:div>
        <w:div w:id="1387533239">
          <w:marLeft w:val="480"/>
          <w:marRight w:val="0"/>
          <w:marTop w:val="0"/>
          <w:marBottom w:val="0"/>
          <w:divBdr>
            <w:top w:val="none" w:sz="0" w:space="0" w:color="auto"/>
            <w:left w:val="none" w:sz="0" w:space="0" w:color="auto"/>
            <w:bottom w:val="none" w:sz="0" w:space="0" w:color="auto"/>
            <w:right w:val="none" w:sz="0" w:space="0" w:color="auto"/>
          </w:divBdr>
        </w:div>
        <w:div w:id="1890914758">
          <w:marLeft w:val="480"/>
          <w:marRight w:val="0"/>
          <w:marTop w:val="0"/>
          <w:marBottom w:val="0"/>
          <w:divBdr>
            <w:top w:val="none" w:sz="0" w:space="0" w:color="auto"/>
            <w:left w:val="none" w:sz="0" w:space="0" w:color="auto"/>
            <w:bottom w:val="none" w:sz="0" w:space="0" w:color="auto"/>
            <w:right w:val="none" w:sz="0" w:space="0" w:color="auto"/>
          </w:divBdr>
        </w:div>
        <w:div w:id="1450465633">
          <w:marLeft w:val="480"/>
          <w:marRight w:val="0"/>
          <w:marTop w:val="0"/>
          <w:marBottom w:val="0"/>
          <w:divBdr>
            <w:top w:val="none" w:sz="0" w:space="0" w:color="auto"/>
            <w:left w:val="none" w:sz="0" w:space="0" w:color="auto"/>
            <w:bottom w:val="none" w:sz="0" w:space="0" w:color="auto"/>
            <w:right w:val="none" w:sz="0" w:space="0" w:color="auto"/>
          </w:divBdr>
        </w:div>
        <w:div w:id="243490256">
          <w:marLeft w:val="480"/>
          <w:marRight w:val="0"/>
          <w:marTop w:val="0"/>
          <w:marBottom w:val="0"/>
          <w:divBdr>
            <w:top w:val="none" w:sz="0" w:space="0" w:color="auto"/>
            <w:left w:val="none" w:sz="0" w:space="0" w:color="auto"/>
            <w:bottom w:val="none" w:sz="0" w:space="0" w:color="auto"/>
            <w:right w:val="none" w:sz="0" w:space="0" w:color="auto"/>
          </w:divBdr>
        </w:div>
        <w:div w:id="279731068">
          <w:marLeft w:val="480"/>
          <w:marRight w:val="0"/>
          <w:marTop w:val="0"/>
          <w:marBottom w:val="0"/>
          <w:divBdr>
            <w:top w:val="none" w:sz="0" w:space="0" w:color="auto"/>
            <w:left w:val="none" w:sz="0" w:space="0" w:color="auto"/>
            <w:bottom w:val="none" w:sz="0" w:space="0" w:color="auto"/>
            <w:right w:val="none" w:sz="0" w:space="0" w:color="auto"/>
          </w:divBdr>
        </w:div>
        <w:div w:id="1046219122">
          <w:marLeft w:val="480"/>
          <w:marRight w:val="0"/>
          <w:marTop w:val="0"/>
          <w:marBottom w:val="0"/>
          <w:divBdr>
            <w:top w:val="none" w:sz="0" w:space="0" w:color="auto"/>
            <w:left w:val="none" w:sz="0" w:space="0" w:color="auto"/>
            <w:bottom w:val="none" w:sz="0" w:space="0" w:color="auto"/>
            <w:right w:val="none" w:sz="0" w:space="0" w:color="auto"/>
          </w:divBdr>
        </w:div>
        <w:div w:id="1444612742">
          <w:marLeft w:val="480"/>
          <w:marRight w:val="0"/>
          <w:marTop w:val="0"/>
          <w:marBottom w:val="0"/>
          <w:divBdr>
            <w:top w:val="none" w:sz="0" w:space="0" w:color="auto"/>
            <w:left w:val="none" w:sz="0" w:space="0" w:color="auto"/>
            <w:bottom w:val="none" w:sz="0" w:space="0" w:color="auto"/>
            <w:right w:val="none" w:sz="0" w:space="0" w:color="auto"/>
          </w:divBdr>
        </w:div>
        <w:div w:id="1183743597">
          <w:marLeft w:val="480"/>
          <w:marRight w:val="0"/>
          <w:marTop w:val="0"/>
          <w:marBottom w:val="0"/>
          <w:divBdr>
            <w:top w:val="none" w:sz="0" w:space="0" w:color="auto"/>
            <w:left w:val="none" w:sz="0" w:space="0" w:color="auto"/>
            <w:bottom w:val="none" w:sz="0" w:space="0" w:color="auto"/>
            <w:right w:val="none" w:sz="0" w:space="0" w:color="auto"/>
          </w:divBdr>
        </w:div>
        <w:div w:id="1480146625">
          <w:marLeft w:val="480"/>
          <w:marRight w:val="0"/>
          <w:marTop w:val="0"/>
          <w:marBottom w:val="0"/>
          <w:divBdr>
            <w:top w:val="none" w:sz="0" w:space="0" w:color="auto"/>
            <w:left w:val="none" w:sz="0" w:space="0" w:color="auto"/>
            <w:bottom w:val="none" w:sz="0" w:space="0" w:color="auto"/>
            <w:right w:val="none" w:sz="0" w:space="0" w:color="auto"/>
          </w:divBdr>
        </w:div>
        <w:div w:id="348870096">
          <w:marLeft w:val="480"/>
          <w:marRight w:val="0"/>
          <w:marTop w:val="0"/>
          <w:marBottom w:val="0"/>
          <w:divBdr>
            <w:top w:val="none" w:sz="0" w:space="0" w:color="auto"/>
            <w:left w:val="none" w:sz="0" w:space="0" w:color="auto"/>
            <w:bottom w:val="none" w:sz="0" w:space="0" w:color="auto"/>
            <w:right w:val="none" w:sz="0" w:space="0" w:color="auto"/>
          </w:divBdr>
        </w:div>
      </w:divsChild>
    </w:div>
    <w:div w:id="917328324">
      <w:bodyDiv w:val="1"/>
      <w:marLeft w:val="0"/>
      <w:marRight w:val="0"/>
      <w:marTop w:val="0"/>
      <w:marBottom w:val="0"/>
      <w:divBdr>
        <w:top w:val="none" w:sz="0" w:space="0" w:color="auto"/>
        <w:left w:val="none" w:sz="0" w:space="0" w:color="auto"/>
        <w:bottom w:val="none" w:sz="0" w:space="0" w:color="auto"/>
        <w:right w:val="none" w:sz="0" w:space="0" w:color="auto"/>
      </w:divBdr>
      <w:divsChild>
        <w:div w:id="482742767">
          <w:marLeft w:val="480"/>
          <w:marRight w:val="0"/>
          <w:marTop w:val="0"/>
          <w:marBottom w:val="0"/>
          <w:divBdr>
            <w:top w:val="none" w:sz="0" w:space="0" w:color="auto"/>
            <w:left w:val="none" w:sz="0" w:space="0" w:color="auto"/>
            <w:bottom w:val="none" w:sz="0" w:space="0" w:color="auto"/>
            <w:right w:val="none" w:sz="0" w:space="0" w:color="auto"/>
          </w:divBdr>
        </w:div>
        <w:div w:id="1366103798">
          <w:marLeft w:val="480"/>
          <w:marRight w:val="0"/>
          <w:marTop w:val="0"/>
          <w:marBottom w:val="0"/>
          <w:divBdr>
            <w:top w:val="none" w:sz="0" w:space="0" w:color="auto"/>
            <w:left w:val="none" w:sz="0" w:space="0" w:color="auto"/>
            <w:bottom w:val="none" w:sz="0" w:space="0" w:color="auto"/>
            <w:right w:val="none" w:sz="0" w:space="0" w:color="auto"/>
          </w:divBdr>
        </w:div>
        <w:div w:id="1170751868">
          <w:marLeft w:val="480"/>
          <w:marRight w:val="0"/>
          <w:marTop w:val="0"/>
          <w:marBottom w:val="0"/>
          <w:divBdr>
            <w:top w:val="none" w:sz="0" w:space="0" w:color="auto"/>
            <w:left w:val="none" w:sz="0" w:space="0" w:color="auto"/>
            <w:bottom w:val="none" w:sz="0" w:space="0" w:color="auto"/>
            <w:right w:val="none" w:sz="0" w:space="0" w:color="auto"/>
          </w:divBdr>
        </w:div>
        <w:div w:id="1420759063">
          <w:marLeft w:val="480"/>
          <w:marRight w:val="0"/>
          <w:marTop w:val="0"/>
          <w:marBottom w:val="0"/>
          <w:divBdr>
            <w:top w:val="none" w:sz="0" w:space="0" w:color="auto"/>
            <w:left w:val="none" w:sz="0" w:space="0" w:color="auto"/>
            <w:bottom w:val="none" w:sz="0" w:space="0" w:color="auto"/>
            <w:right w:val="none" w:sz="0" w:space="0" w:color="auto"/>
          </w:divBdr>
        </w:div>
        <w:div w:id="599065816">
          <w:marLeft w:val="480"/>
          <w:marRight w:val="0"/>
          <w:marTop w:val="0"/>
          <w:marBottom w:val="0"/>
          <w:divBdr>
            <w:top w:val="none" w:sz="0" w:space="0" w:color="auto"/>
            <w:left w:val="none" w:sz="0" w:space="0" w:color="auto"/>
            <w:bottom w:val="none" w:sz="0" w:space="0" w:color="auto"/>
            <w:right w:val="none" w:sz="0" w:space="0" w:color="auto"/>
          </w:divBdr>
        </w:div>
        <w:div w:id="2021348344">
          <w:marLeft w:val="480"/>
          <w:marRight w:val="0"/>
          <w:marTop w:val="0"/>
          <w:marBottom w:val="0"/>
          <w:divBdr>
            <w:top w:val="none" w:sz="0" w:space="0" w:color="auto"/>
            <w:left w:val="none" w:sz="0" w:space="0" w:color="auto"/>
            <w:bottom w:val="none" w:sz="0" w:space="0" w:color="auto"/>
            <w:right w:val="none" w:sz="0" w:space="0" w:color="auto"/>
          </w:divBdr>
        </w:div>
        <w:div w:id="720830945">
          <w:marLeft w:val="480"/>
          <w:marRight w:val="0"/>
          <w:marTop w:val="0"/>
          <w:marBottom w:val="0"/>
          <w:divBdr>
            <w:top w:val="none" w:sz="0" w:space="0" w:color="auto"/>
            <w:left w:val="none" w:sz="0" w:space="0" w:color="auto"/>
            <w:bottom w:val="none" w:sz="0" w:space="0" w:color="auto"/>
            <w:right w:val="none" w:sz="0" w:space="0" w:color="auto"/>
          </w:divBdr>
        </w:div>
        <w:div w:id="1223716573">
          <w:marLeft w:val="480"/>
          <w:marRight w:val="0"/>
          <w:marTop w:val="0"/>
          <w:marBottom w:val="0"/>
          <w:divBdr>
            <w:top w:val="none" w:sz="0" w:space="0" w:color="auto"/>
            <w:left w:val="none" w:sz="0" w:space="0" w:color="auto"/>
            <w:bottom w:val="none" w:sz="0" w:space="0" w:color="auto"/>
            <w:right w:val="none" w:sz="0" w:space="0" w:color="auto"/>
          </w:divBdr>
        </w:div>
        <w:div w:id="1967545135">
          <w:marLeft w:val="480"/>
          <w:marRight w:val="0"/>
          <w:marTop w:val="0"/>
          <w:marBottom w:val="0"/>
          <w:divBdr>
            <w:top w:val="none" w:sz="0" w:space="0" w:color="auto"/>
            <w:left w:val="none" w:sz="0" w:space="0" w:color="auto"/>
            <w:bottom w:val="none" w:sz="0" w:space="0" w:color="auto"/>
            <w:right w:val="none" w:sz="0" w:space="0" w:color="auto"/>
          </w:divBdr>
        </w:div>
        <w:div w:id="341515138">
          <w:marLeft w:val="480"/>
          <w:marRight w:val="0"/>
          <w:marTop w:val="0"/>
          <w:marBottom w:val="0"/>
          <w:divBdr>
            <w:top w:val="none" w:sz="0" w:space="0" w:color="auto"/>
            <w:left w:val="none" w:sz="0" w:space="0" w:color="auto"/>
            <w:bottom w:val="none" w:sz="0" w:space="0" w:color="auto"/>
            <w:right w:val="none" w:sz="0" w:space="0" w:color="auto"/>
          </w:divBdr>
        </w:div>
        <w:div w:id="1921870821">
          <w:marLeft w:val="480"/>
          <w:marRight w:val="0"/>
          <w:marTop w:val="0"/>
          <w:marBottom w:val="0"/>
          <w:divBdr>
            <w:top w:val="none" w:sz="0" w:space="0" w:color="auto"/>
            <w:left w:val="none" w:sz="0" w:space="0" w:color="auto"/>
            <w:bottom w:val="none" w:sz="0" w:space="0" w:color="auto"/>
            <w:right w:val="none" w:sz="0" w:space="0" w:color="auto"/>
          </w:divBdr>
        </w:div>
        <w:div w:id="829490451">
          <w:marLeft w:val="480"/>
          <w:marRight w:val="0"/>
          <w:marTop w:val="0"/>
          <w:marBottom w:val="0"/>
          <w:divBdr>
            <w:top w:val="none" w:sz="0" w:space="0" w:color="auto"/>
            <w:left w:val="none" w:sz="0" w:space="0" w:color="auto"/>
            <w:bottom w:val="none" w:sz="0" w:space="0" w:color="auto"/>
            <w:right w:val="none" w:sz="0" w:space="0" w:color="auto"/>
          </w:divBdr>
        </w:div>
        <w:div w:id="214512009">
          <w:marLeft w:val="480"/>
          <w:marRight w:val="0"/>
          <w:marTop w:val="0"/>
          <w:marBottom w:val="0"/>
          <w:divBdr>
            <w:top w:val="none" w:sz="0" w:space="0" w:color="auto"/>
            <w:left w:val="none" w:sz="0" w:space="0" w:color="auto"/>
            <w:bottom w:val="none" w:sz="0" w:space="0" w:color="auto"/>
            <w:right w:val="none" w:sz="0" w:space="0" w:color="auto"/>
          </w:divBdr>
        </w:div>
        <w:div w:id="733242112">
          <w:marLeft w:val="480"/>
          <w:marRight w:val="0"/>
          <w:marTop w:val="0"/>
          <w:marBottom w:val="0"/>
          <w:divBdr>
            <w:top w:val="none" w:sz="0" w:space="0" w:color="auto"/>
            <w:left w:val="none" w:sz="0" w:space="0" w:color="auto"/>
            <w:bottom w:val="none" w:sz="0" w:space="0" w:color="auto"/>
            <w:right w:val="none" w:sz="0" w:space="0" w:color="auto"/>
          </w:divBdr>
        </w:div>
        <w:div w:id="1304117741">
          <w:marLeft w:val="480"/>
          <w:marRight w:val="0"/>
          <w:marTop w:val="0"/>
          <w:marBottom w:val="0"/>
          <w:divBdr>
            <w:top w:val="none" w:sz="0" w:space="0" w:color="auto"/>
            <w:left w:val="none" w:sz="0" w:space="0" w:color="auto"/>
            <w:bottom w:val="none" w:sz="0" w:space="0" w:color="auto"/>
            <w:right w:val="none" w:sz="0" w:space="0" w:color="auto"/>
          </w:divBdr>
        </w:div>
        <w:div w:id="1585722867">
          <w:marLeft w:val="480"/>
          <w:marRight w:val="0"/>
          <w:marTop w:val="0"/>
          <w:marBottom w:val="0"/>
          <w:divBdr>
            <w:top w:val="none" w:sz="0" w:space="0" w:color="auto"/>
            <w:left w:val="none" w:sz="0" w:space="0" w:color="auto"/>
            <w:bottom w:val="none" w:sz="0" w:space="0" w:color="auto"/>
            <w:right w:val="none" w:sz="0" w:space="0" w:color="auto"/>
          </w:divBdr>
        </w:div>
        <w:div w:id="1559897465">
          <w:marLeft w:val="480"/>
          <w:marRight w:val="0"/>
          <w:marTop w:val="0"/>
          <w:marBottom w:val="0"/>
          <w:divBdr>
            <w:top w:val="none" w:sz="0" w:space="0" w:color="auto"/>
            <w:left w:val="none" w:sz="0" w:space="0" w:color="auto"/>
            <w:bottom w:val="none" w:sz="0" w:space="0" w:color="auto"/>
            <w:right w:val="none" w:sz="0" w:space="0" w:color="auto"/>
          </w:divBdr>
        </w:div>
        <w:div w:id="521358548">
          <w:marLeft w:val="480"/>
          <w:marRight w:val="0"/>
          <w:marTop w:val="0"/>
          <w:marBottom w:val="0"/>
          <w:divBdr>
            <w:top w:val="none" w:sz="0" w:space="0" w:color="auto"/>
            <w:left w:val="none" w:sz="0" w:space="0" w:color="auto"/>
            <w:bottom w:val="none" w:sz="0" w:space="0" w:color="auto"/>
            <w:right w:val="none" w:sz="0" w:space="0" w:color="auto"/>
          </w:divBdr>
        </w:div>
        <w:div w:id="1952350035">
          <w:marLeft w:val="480"/>
          <w:marRight w:val="0"/>
          <w:marTop w:val="0"/>
          <w:marBottom w:val="0"/>
          <w:divBdr>
            <w:top w:val="none" w:sz="0" w:space="0" w:color="auto"/>
            <w:left w:val="none" w:sz="0" w:space="0" w:color="auto"/>
            <w:bottom w:val="none" w:sz="0" w:space="0" w:color="auto"/>
            <w:right w:val="none" w:sz="0" w:space="0" w:color="auto"/>
          </w:divBdr>
        </w:div>
        <w:div w:id="1984889068">
          <w:marLeft w:val="480"/>
          <w:marRight w:val="0"/>
          <w:marTop w:val="0"/>
          <w:marBottom w:val="0"/>
          <w:divBdr>
            <w:top w:val="none" w:sz="0" w:space="0" w:color="auto"/>
            <w:left w:val="none" w:sz="0" w:space="0" w:color="auto"/>
            <w:bottom w:val="none" w:sz="0" w:space="0" w:color="auto"/>
            <w:right w:val="none" w:sz="0" w:space="0" w:color="auto"/>
          </w:divBdr>
        </w:div>
        <w:div w:id="478036091">
          <w:marLeft w:val="480"/>
          <w:marRight w:val="0"/>
          <w:marTop w:val="0"/>
          <w:marBottom w:val="0"/>
          <w:divBdr>
            <w:top w:val="none" w:sz="0" w:space="0" w:color="auto"/>
            <w:left w:val="none" w:sz="0" w:space="0" w:color="auto"/>
            <w:bottom w:val="none" w:sz="0" w:space="0" w:color="auto"/>
            <w:right w:val="none" w:sz="0" w:space="0" w:color="auto"/>
          </w:divBdr>
        </w:div>
        <w:div w:id="1441755176">
          <w:marLeft w:val="480"/>
          <w:marRight w:val="0"/>
          <w:marTop w:val="0"/>
          <w:marBottom w:val="0"/>
          <w:divBdr>
            <w:top w:val="none" w:sz="0" w:space="0" w:color="auto"/>
            <w:left w:val="none" w:sz="0" w:space="0" w:color="auto"/>
            <w:bottom w:val="none" w:sz="0" w:space="0" w:color="auto"/>
            <w:right w:val="none" w:sz="0" w:space="0" w:color="auto"/>
          </w:divBdr>
        </w:div>
        <w:div w:id="432627018">
          <w:marLeft w:val="480"/>
          <w:marRight w:val="0"/>
          <w:marTop w:val="0"/>
          <w:marBottom w:val="0"/>
          <w:divBdr>
            <w:top w:val="none" w:sz="0" w:space="0" w:color="auto"/>
            <w:left w:val="none" w:sz="0" w:space="0" w:color="auto"/>
            <w:bottom w:val="none" w:sz="0" w:space="0" w:color="auto"/>
            <w:right w:val="none" w:sz="0" w:space="0" w:color="auto"/>
          </w:divBdr>
        </w:div>
        <w:div w:id="367222073">
          <w:marLeft w:val="480"/>
          <w:marRight w:val="0"/>
          <w:marTop w:val="0"/>
          <w:marBottom w:val="0"/>
          <w:divBdr>
            <w:top w:val="none" w:sz="0" w:space="0" w:color="auto"/>
            <w:left w:val="none" w:sz="0" w:space="0" w:color="auto"/>
            <w:bottom w:val="none" w:sz="0" w:space="0" w:color="auto"/>
            <w:right w:val="none" w:sz="0" w:space="0" w:color="auto"/>
          </w:divBdr>
        </w:div>
        <w:div w:id="729351133">
          <w:marLeft w:val="480"/>
          <w:marRight w:val="0"/>
          <w:marTop w:val="0"/>
          <w:marBottom w:val="0"/>
          <w:divBdr>
            <w:top w:val="none" w:sz="0" w:space="0" w:color="auto"/>
            <w:left w:val="none" w:sz="0" w:space="0" w:color="auto"/>
            <w:bottom w:val="none" w:sz="0" w:space="0" w:color="auto"/>
            <w:right w:val="none" w:sz="0" w:space="0" w:color="auto"/>
          </w:divBdr>
        </w:div>
        <w:div w:id="762605974">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7666">
      <w:bodyDiv w:val="1"/>
      <w:marLeft w:val="0"/>
      <w:marRight w:val="0"/>
      <w:marTop w:val="0"/>
      <w:marBottom w:val="0"/>
      <w:divBdr>
        <w:top w:val="none" w:sz="0" w:space="0" w:color="auto"/>
        <w:left w:val="none" w:sz="0" w:space="0" w:color="auto"/>
        <w:bottom w:val="none" w:sz="0" w:space="0" w:color="auto"/>
        <w:right w:val="none" w:sz="0" w:space="0" w:color="auto"/>
      </w:divBdr>
      <w:divsChild>
        <w:div w:id="746536642">
          <w:marLeft w:val="480"/>
          <w:marRight w:val="0"/>
          <w:marTop w:val="0"/>
          <w:marBottom w:val="0"/>
          <w:divBdr>
            <w:top w:val="none" w:sz="0" w:space="0" w:color="auto"/>
            <w:left w:val="none" w:sz="0" w:space="0" w:color="auto"/>
            <w:bottom w:val="none" w:sz="0" w:space="0" w:color="auto"/>
            <w:right w:val="none" w:sz="0" w:space="0" w:color="auto"/>
          </w:divBdr>
        </w:div>
        <w:div w:id="1346322642">
          <w:marLeft w:val="480"/>
          <w:marRight w:val="0"/>
          <w:marTop w:val="0"/>
          <w:marBottom w:val="0"/>
          <w:divBdr>
            <w:top w:val="none" w:sz="0" w:space="0" w:color="auto"/>
            <w:left w:val="none" w:sz="0" w:space="0" w:color="auto"/>
            <w:bottom w:val="none" w:sz="0" w:space="0" w:color="auto"/>
            <w:right w:val="none" w:sz="0" w:space="0" w:color="auto"/>
          </w:divBdr>
        </w:div>
        <w:div w:id="793522442">
          <w:marLeft w:val="480"/>
          <w:marRight w:val="0"/>
          <w:marTop w:val="0"/>
          <w:marBottom w:val="0"/>
          <w:divBdr>
            <w:top w:val="none" w:sz="0" w:space="0" w:color="auto"/>
            <w:left w:val="none" w:sz="0" w:space="0" w:color="auto"/>
            <w:bottom w:val="none" w:sz="0" w:space="0" w:color="auto"/>
            <w:right w:val="none" w:sz="0" w:space="0" w:color="auto"/>
          </w:divBdr>
        </w:div>
        <w:div w:id="597952394">
          <w:marLeft w:val="480"/>
          <w:marRight w:val="0"/>
          <w:marTop w:val="0"/>
          <w:marBottom w:val="0"/>
          <w:divBdr>
            <w:top w:val="none" w:sz="0" w:space="0" w:color="auto"/>
            <w:left w:val="none" w:sz="0" w:space="0" w:color="auto"/>
            <w:bottom w:val="none" w:sz="0" w:space="0" w:color="auto"/>
            <w:right w:val="none" w:sz="0" w:space="0" w:color="auto"/>
          </w:divBdr>
        </w:div>
        <w:div w:id="417874583">
          <w:marLeft w:val="480"/>
          <w:marRight w:val="0"/>
          <w:marTop w:val="0"/>
          <w:marBottom w:val="0"/>
          <w:divBdr>
            <w:top w:val="none" w:sz="0" w:space="0" w:color="auto"/>
            <w:left w:val="none" w:sz="0" w:space="0" w:color="auto"/>
            <w:bottom w:val="none" w:sz="0" w:space="0" w:color="auto"/>
            <w:right w:val="none" w:sz="0" w:space="0" w:color="auto"/>
          </w:divBdr>
        </w:div>
        <w:div w:id="327296853">
          <w:marLeft w:val="480"/>
          <w:marRight w:val="0"/>
          <w:marTop w:val="0"/>
          <w:marBottom w:val="0"/>
          <w:divBdr>
            <w:top w:val="none" w:sz="0" w:space="0" w:color="auto"/>
            <w:left w:val="none" w:sz="0" w:space="0" w:color="auto"/>
            <w:bottom w:val="none" w:sz="0" w:space="0" w:color="auto"/>
            <w:right w:val="none" w:sz="0" w:space="0" w:color="auto"/>
          </w:divBdr>
        </w:div>
        <w:div w:id="456460060">
          <w:marLeft w:val="480"/>
          <w:marRight w:val="0"/>
          <w:marTop w:val="0"/>
          <w:marBottom w:val="0"/>
          <w:divBdr>
            <w:top w:val="none" w:sz="0" w:space="0" w:color="auto"/>
            <w:left w:val="none" w:sz="0" w:space="0" w:color="auto"/>
            <w:bottom w:val="none" w:sz="0" w:space="0" w:color="auto"/>
            <w:right w:val="none" w:sz="0" w:space="0" w:color="auto"/>
          </w:divBdr>
        </w:div>
        <w:div w:id="1778678409">
          <w:marLeft w:val="480"/>
          <w:marRight w:val="0"/>
          <w:marTop w:val="0"/>
          <w:marBottom w:val="0"/>
          <w:divBdr>
            <w:top w:val="none" w:sz="0" w:space="0" w:color="auto"/>
            <w:left w:val="none" w:sz="0" w:space="0" w:color="auto"/>
            <w:bottom w:val="none" w:sz="0" w:space="0" w:color="auto"/>
            <w:right w:val="none" w:sz="0" w:space="0" w:color="auto"/>
          </w:divBdr>
        </w:div>
        <w:div w:id="612176159">
          <w:marLeft w:val="480"/>
          <w:marRight w:val="0"/>
          <w:marTop w:val="0"/>
          <w:marBottom w:val="0"/>
          <w:divBdr>
            <w:top w:val="none" w:sz="0" w:space="0" w:color="auto"/>
            <w:left w:val="none" w:sz="0" w:space="0" w:color="auto"/>
            <w:bottom w:val="none" w:sz="0" w:space="0" w:color="auto"/>
            <w:right w:val="none" w:sz="0" w:space="0" w:color="auto"/>
          </w:divBdr>
        </w:div>
        <w:div w:id="1188638433">
          <w:marLeft w:val="480"/>
          <w:marRight w:val="0"/>
          <w:marTop w:val="0"/>
          <w:marBottom w:val="0"/>
          <w:divBdr>
            <w:top w:val="none" w:sz="0" w:space="0" w:color="auto"/>
            <w:left w:val="none" w:sz="0" w:space="0" w:color="auto"/>
            <w:bottom w:val="none" w:sz="0" w:space="0" w:color="auto"/>
            <w:right w:val="none" w:sz="0" w:space="0" w:color="auto"/>
          </w:divBdr>
        </w:div>
        <w:div w:id="1379818398">
          <w:marLeft w:val="480"/>
          <w:marRight w:val="0"/>
          <w:marTop w:val="0"/>
          <w:marBottom w:val="0"/>
          <w:divBdr>
            <w:top w:val="none" w:sz="0" w:space="0" w:color="auto"/>
            <w:left w:val="none" w:sz="0" w:space="0" w:color="auto"/>
            <w:bottom w:val="none" w:sz="0" w:space="0" w:color="auto"/>
            <w:right w:val="none" w:sz="0" w:space="0" w:color="auto"/>
          </w:divBdr>
        </w:div>
        <w:div w:id="1995258702">
          <w:marLeft w:val="480"/>
          <w:marRight w:val="0"/>
          <w:marTop w:val="0"/>
          <w:marBottom w:val="0"/>
          <w:divBdr>
            <w:top w:val="none" w:sz="0" w:space="0" w:color="auto"/>
            <w:left w:val="none" w:sz="0" w:space="0" w:color="auto"/>
            <w:bottom w:val="none" w:sz="0" w:space="0" w:color="auto"/>
            <w:right w:val="none" w:sz="0" w:space="0" w:color="auto"/>
          </w:divBdr>
        </w:div>
        <w:div w:id="797652280">
          <w:marLeft w:val="480"/>
          <w:marRight w:val="0"/>
          <w:marTop w:val="0"/>
          <w:marBottom w:val="0"/>
          <w:divBdr>
            <w:top w:val="none" w:sz="0" w:space="0" w:color="auto"/>
            <w:left w:val="none" w:sz="0" w:space="0" w:color="auto"/>
            <w:bottom w:val="none" w:sz="0" w:space="0" w:color="auto"/>
            <w:right w:val="none" w:sz="0" w:space="0" w:color="auto"/>
          </w:divBdr>
        </w:div>
        <w:div w:id="1705444520">
          <w:marLeft w:val="480"/>
          <w:marRight w:val="0"/>
          <w:marTop w:val="0"/>
          <w:marBottom w:val="0"/>
          <w:divBdr>
            <w:top w:val="none" w:sz="0" w:space="0" w:color="auto"/>
            <w:left w:val="none" w:sz="0" w:space="0" w:color="auto"/>
            <w:bottom w:val="none" w:sz="0" w:space="0" w:color="auto"/>
            <w:right w:val="none" w:sz="0" w:space="0" w:color="auto"/>
          </w:divBdr>
        </w:div>
        <w:div w:id="1547133372">
          <w:marLeft w:val="480"/>
          <w:marRight w:val="0"/>
          <w:marTop w:val="0"/>
          <w:marBottom w:val="0"/>
          <w:divBdr>
            <w:top w:val="none" w:sz="0" w:space="0" w:color="auto"/>
            <w:left w:val="none" w:sz="0" w:space="0" w:color="auto"/>
            <w:bottom w:val="none" w:sz="0" w:space="0" w:color="auto"/>
            <w:right w:val="none" w:sz="0" w:space="0" w:color="auto"/>
          </w:divBdr>
        </w:div>
        <w:div w:id="487135435">
          <w:marLeft w:val="480"/>
          <w:marRight w:val="0"/>
          <w:marTop w:val="0"/>
          <w:marBottom w:val="0"/>
          <w:divBdr>
            <w:top w:val="none" w:sz="0" w:space="0" w:color="auto"/>
            <w:left w:val="none" w:sz="0" w:space="0" w:color="auto"/>
            <w:bottom w:val="none" w:sz="0" w:space="0" w:color="auto"/>
            <w:right w:val="none" w:sz="0" w:space="0" w:color="auto"/>
          </w:divBdr>
        </w:div>
        <w:div w:id="1920678392">
          <w:marLeft w:val="480"/>
          <w:marRight w:val="0"/>
          <w:marTop w:val="0"/>
          <w:marBottom w:val="0"/>
          <w:divBdr>
            <w:top w:val="none" w:sz="0" w:space="0" w:color="auto"/>
            <w:left w:val="none" w:sz="0" w:space="0" w:color="auto"/>
            <w:bottom w:val="none" w:sz="0" w:space="0" w:color="auto"/>
            <w:right w:val="none" w:sz="0" w:space="0" w:color="auto"/>
          </w:divBdr>
        </w:div>
        <w:div w:id="1175609286">
          <w:marLeft w:val="480"/>
          <w:marRight w:val="0"/>
          <w:marTop w:val="0"/>
          <w:marBottom w:val="0"/>
          <w:divBdr>
            <w:top w:val="none" w:sz="0" w:space="0" w:color="auto"/>
            <w:left w:val="none" w:sz="0" w:space="0" w:color="auto"/>
            <w:bottom w:val="none" w:sz="0" w:space="0" w:color="auto"/>
            <w:right w:val="none" w:sz="0" w:space="0" w:color="auto"/>
          </w:divBdr>
        </w:div>
        <w:div w:id="1561405553">
          <w:marLeft w:val="480"/>
          <w:marRight w:val="0"/>
          <w:marTop w:val="0"/>
          <w:marBottom w:val="0"/>
          <w:divBdr>
            <w:top w:val="none" w:sz="0" w:space="0" w:color="auto"/>
            <w:left w:val="none" w:sz="0" w:space="0" w:color="auto"/>
            <w:bottom w:val="none" w:sz="0" w:space="0" w:color="auto"/>
            <w:right w:val="none" w:sz="0" w:space="0" w:color="auto"/>
          </w:divBdr>
        </w:div>
        <w:div w:id="1990596234">
          <w:marLeft w:val="480"/>
          <w:marRight w:val="0"/>
          <w:marTop w:val="0"/>
          <w:marBottom w:val="0"/>
          <w:divBdr>
            <w:top w:val="none" w:sz="0" w:space="0" w:color="auto"/>
            <w:left w:val="none" w:sz="0" w:space="0" w:color="auto"/>
            <w:bottom w:val="none" w:sz="0" w:space="0" w:color="auto"/>
            <w:right w:val="none" w:sz="0" w:space="0" w:color="auto"/>
          </w:divBdr>
        </w:div>
        <w:div w:id="2122455504">
          <w:marLeft w:val="480"/>
          <w:marRight w:val="0"/>
          <w:marTop w:val="0"/>
          <w:marBottom w:val="0"/>
          <w:divBdr>
            <w:top w:val="none" w:sz="0" w:space="0" w:color="auto"/>
            <w:left w:val="none" w:sz="0" w:space="0" w:color="auto"/>
            <w:bottom w:val="none" w:sz="0" w:space="0" w:color="auto"/>
            <w:right w:val="none" w:sz="0" w:space="0" w:color="auto"/>
          </w:divBdr>
        </w:div>
      </w:divsChild>
    </w:div>
    <w:div w:id="946933383">
      <w:bodyDiv w:val="1"/>
      <w:marLeft w:val="0"/>
      <w:marRight w:val="0"/>
      <w:marTop w:val="0"/>
      <w:marBottom w:val="0"/>
      <w:divBdr>
        <w:top w:val="none" w:sz="0" w:space="0" w:color="auto"/>
        <w:left w:val="none" w:sz="0" w:space="0" w:color="auto"/>
        <w:bottom w:val="none" w:sz="0" w:space="0" w:color="auto"/>
        <w:right w:val="none" w:sz="0" w:space="0" w:color="auto"/>
      </w:divBdr>
      <w:divsChild>
        <w:div w:id="1729526376">
          <w:marLeft w:val="480"/>
          <w:marRight w:val="0"/>
          <w:marTop w:val="0"/>
          <w:marBottom w:val="0"/>
          <w:divBdr>
            <w:top w:val="none" w:sz="0" w:space="0" w:color="auto"/>
            <w:left w:val="none" w:sz="0" w:space="0" w:color="auto"/>
            <w:bottom w:val="none" w:sz="0" w:space="0" w:color="auto"/>
            <w:right w:val="none" w:sz="0" w:space="0" w:color="auto"/>
          </w:divBdr>
        </w:div>
        <w:div w:id="1977484967">
          <w:marLeft w:val="480"/>
          <w:marRight w:val="0"/>
          <w:marTop w:val="0"/>
          <w:marBottom w:val="0"/>
          <w:divBdr>
            <w:top w:val="none" w:sz="0" w:space="0" w:color="auto"/>
            <w:left w:val="none" w:sz="0" w:space="0" w:color="auto"/>
            <w:bottom w:val="none" w:sz="0" w:space="0" w:color="auto"/>
            <w:right w:val="none" w:sz="0" w:space="0" w:color="auto"/>
          </w:divBdr>
        </w:div>
        <w:div w:id="1999186967">
          <w:marLeft w:val="480"/>
          <w:marRight w:val="0"/>
          <w:marTop w:val="0"/>
          <w:marBottom w:val="0"/>
          <w:divBdr>
            <w:top w:val="none" w:sz="0" w:space="0" w:color="auto"/>
            <w:left w:val="none" w:sz="0" w:space="0" w:color="auto"/>
            <w:bottom w:val="none" w:sz="0" w:space="0" w:color="auto"/>
            <w:right w:val="none" w:sz="0" w:space="0" w:color="auto"/>
          </w:divBdr>
        </w:div>
        <w:div w:id="255675853">
          <w:marLeft w:val="480"/>
          <w:marRight w:val="0"/>
          <w:marTop w:val="0"/>
          <w:marBottom w:val="0"/>
          <w:divBdr>
            <w:top w:val="none" w:sz="0" w:space="0" w:color="auto"/>
            <w:left w:val="none" w:sz="0" w:space="0" w:color="auto"/>
            <w:bottom w:val="none" w:sz="0" w:space="0" w:color="auto"/>
            <w:right w:val="none" w:sz="0" w:space="0" w:color="auto"/>
          </w:divBdr>
        </w:div>
        <w:div w:id="460003392">
          <w:marLeft w:val="480"/>
          <w:marRight w:val="0"/>
          <w:marTop w:val="0"/>
          <w:marBottom w:val="0"/>
          <w:divBdr>
            <w:top w:val="none" w:sz="0" w:space="0" w:color="auto"/>
            <w:left w:val="none" w:sz="0" w:space="0" w:color="auto"/>
            <w:bottom w:val="none" w:sz="0" w:space="0" w:color="auto"/>
            <w:right w:val="none" w:sz="0" w:space="0" w:color="auto"/>
          </w:divBdr>
        </w:div>
        <w:div w:id="702483852">
          <w:marLeft w:val="480"/>
          <w:marRight w:val="0"/>
          <w:marTop w:val="0"/>
          <w:marBottom w:val="0"/>
          <w:divBdr>
            <w:top w:val="none" w:sz="0" w:space="0" w:color="auto"/>
            <w:left w:val="none" w:sz="0" w:space="0" w:color="auto"/>
            <w:bottom w:val="none" w:sz="0" w:space="0" w:color="auto"/>
            <w:right w:val="none" w:sz="0" w:space="0" w:color="auto"/>
          </w:divBdr>
        </w:div>
        <w:div w:id="490025862">
          <w:marLeft w:val="480"/>
          <w:marRight w:val="0"/>
          <w:marTop w:val="0"/>
          <w:marBottom w:val="0"/>
          <w:divBdr>
            <w:top w:val="none" w:sz="0" w:space="0" w:color="auto"/>
            <w:left w:val="none" w:sz="0" w:space="0" w:color="auto"/>
            <w:bottom w:val="none" w:sz="0" w:space="0" w:color="auto"/>
            <w:right w:val="none" w:sz="0" w:space="0" w:color="auto"/>
          </w:divBdr>
        </w:div>
        <w:div w:id="1047532646">
          <w:marLeft w:val="480"/>
          <w:marRight w:val="0"/>
          <w:marTop w:val="0"/>
          <w:marBottom w:val="0"/>
          <w:divBdr>
            <w:top w:val="none" w:sz="0" w:space="0" w:color="auto"/>
            <w:left w:val="none" w:sz="0" w:space="0" w:color="auto"/>
            <w:bottom w:val="none" w:sz="0" w:space="0" w:color="auto"/>
            <w:right w:val="none" w:sz="0" w:space="0" w:color="auto"/>
          </w:divBdr>
        </w:div>
        <w:div w:id="1587298542">
          <w:marLeft w:val="480"/>
          <w:marRight w:val="0"/>
          <w:marTop w:val="0"/>
          <w:marBottom w:val="0"/>
          <w:divBdr>
            <w:top w:val="none" w:sz="0" w:space="0" w:color="auto"/>
            <w:left w:val="none" w:sz="0" w:space="0" w:color="auto"/>
            <w:bottom w:val="none" w:sz="0" w:space="0" w:color="auto"/>
            <w:right w:val="none" w:sz="0" w:space="0" w:color="auto"/>
          </w:divBdr>
        </w:div>
        <w:div w:id="1776629126">
          <w:marLeft w:val="480"/>
          <w:marRight w:val="0"/>
          <w:marTop w:val="0"/>
          <w:marBottom w:val="0"/>
          <w:divBdr>
            <w:top w:val="none" w:sz="0" w:space="0" w:color="auto"/>
            <w:left w:val="none" w:sz="0" w:space="0" w:color="auto"/>
            <w:bottom w:val="none" w:sz="0" w:space="0" w:color="auto"/>
            <w:right w:val="none" w:sz="0" w:space="0" w:color="auto"/>
          </w:divBdr>
        </w:div>
        <w:div w:id="282537713">
          <w:marLeft w:val="480"/>
          <w:marRight w:val="0"/>
          <w:marTop w:val="0"/>
          <w:marBottom w:val="0"/>
          <w:divBdr>
            <w:top w:val="none" w:sz="0" w:space="0" w:color="auto"/>
            <w:left w:val="none" w:sz="0" w:space="0" w:color="auto"/>
            <w:bottom w:val="none" w:sz="0" w:space="0" w:color="auto"/>
            <w:right w:val="none" w:sz="0" w:space="0" w:color="auto"/>
          </w:divBdr>
        </w:div>
        <w:div w:id="920061395">
          <w:marLeft w:val="480"/>
          <w:marRight w:val="0"/>
          <w:marTop w:val="0"/>
          <w:marBottom w:val="0"/>
          <w:divBdr>
            <w:top w:val="none" w:sz="0" w:space="0" w:color="auto"/>
            <w:left w:val="none" w:sz="0" w:space="0" w:color="auto"/>
            <w:bottom w:val="none" w:sz="0" w:space="0" w:color="auto"/>
            <w:right w:val="none" w:sz="0" w:space="0" w:color="auto"/>
          </w:divBdr>
        </w:div>
        <w:div w:id="2111729565">
          <w:marLeft w:val="480"/>
          <w:marRight w:val="0"/>
          <w:marTop w:val="0"/>
          <w:marBottom w:val="0"/>
          <w:divBdr>
            <w:top w:val="none" w:sz="0" w:space="0" w:color="auto"/>
            <w:left w:val="none" w:sz="0" w:space="0" w:color="auto"/>
            <w:bottom w:val="none" w:sz="0" w:space="0" w:color="auto"/>
            <w:right w:val="none" w:sz="0" w:space="0" w:color="auto"/>
          </w:divBdr>
        </w:div>
        <w:div w:id="1083719622">
          <w:marLeft w:val="480"/>
          <w:marRight w:val="0"/>
          <w:marTop w:val="0"/>
          <w:marBottom w:val="0"/>
          <w:divBdr>
            <w:top w:val="none" w:sz="0" w:space="0" w:color="auto"/>
            <w:left w:val="none" w:sz="0" w:space="0" w:color="auto"/>
            <w:bottom w:val="none" w:sz="0" w:space="0" w:color="auto"/>
            <w:right w:val="none" w:sz="0" w:space="0" w:color="auto"/>
          </w:divBdr>
        </w:div>
        <w:div w:id="719480662">
          <w:marLeft w:val="480"/>
          <w:marRight w:val="0"/>
          <w:marTop w:val="0"/>
          <w:marBottom w:val="0"/>
          <w:divBdr>
            <w:top w:val="none" w:sz="0" w:space="0" w:color="auto"/>
            <w:left w:val="none" w:sz="0" w:space="0" w:color="auto"/>
            <w:bottom w:val="none" w:sz="0" w:space="0" w:color="auto"/>
            <w:right w:val="none" w:sz="0" w:space="0" w:color="auto"/>
          </w:divBdr>
        </w:div>
        <w:div w:id="1754425374">
          <w:marLeft w:val="480"/>
          <w:marRight w:val="0"/>
          <w:marTop w:val="0"/>
          <w:marBottom w:val="0"/>
          <w:divBdr>
            <w:top w:val="none" w:sz="0" w:space="0" w:color="auto"/>
            <w:left w:val="none" w:sz="0" w:space="0" w:color="auto"/>
            <w:bottom w:val="none" w:sz="0" w:space="0" w:color="auto"/>
            <w:right w:val="none" w:sz="0" w:space="0" w:color="auto"/>
          </w:divBdr>
        </w:div>
      </w:divsChild>
    </w:div>
    <w:div w:id="958679299">
      <w:bodyDiv w:val="1"/>
      <w:marLeft w:val="0"/>
      <w:marRight w:val="0"/>
      <w:marTop w:val="0"/>
      <w:marBottom w:val="0"/>
      <w:divBdr>
        <w:top w:val="none" w:sz="0" w:space="0" w:color="auto"/>
        <w:left w:val="none" w:sz="0" w:space="0" w:color="auto"/>
        <w:bottom w:val="none" w:sz="0" w:space="0" w:color="auto"/>
        <w:right w:val="none" w:sz="0" w:space="0" w:color="auto"/>
      </w:divBdr>
      <w:divsChild>
        <w:div w:id="1030111605">
          <w:marLeft w:val="480"/>
          <w:marRight w:val="0"/>
          <w:marTop w:val="0"/>
          <w:marBottom w:val="0"/>
          <w:divBdr>
            <w:top w:val="none" w:sz="0" w:space="0" w:color="auto"/>
            <w:left w:val="none" w:sz="0" w:space="0" w:color="auto"/>
            <w:bottom w:val="none" w:sz="0" w:space="0" w:color="auto"/>
            <w:right w:val="none" w:sz="0" w:space="0" w:color="auto"/>
          </w:divBdr>
        </w:div>
        <w:div w:id="715349945">
          <w:marLeft w:val="480"/>
          <w:marRight w:val="0"/>
          <w:marTop w:val="0"/>
          <w:marBottom w:val="0"/>
          <w:divBdr>
            <w:top w:val="none" w:sz="0" w:space="0" w:color="auto"/>
            <w:left w:val="none" w:sz="0" w:space="0" w:color="auto"/>
            <w:bottom w:val="none" w:sz="0" w:space="0" w:color="auto"/>
            <w:right w:val="none" w:sz="0" w:space="0" w:color="auto"/>
          </w:divBdr>
        </w:div>
        <w:div w:id="629169235">
          <w:marLeft w:val="480"/>
          <w:marRight w:val="0"/>
          <w:marTop w:val="0"/>
          <w:marBottom w:val="0"/>
          <w:divBdr>
            <w:top w:val="none" w:sz="0" w:space="0" w:color="auto"/>
            <w:left w:val="none" w:sz="0" w:space="0" w:color="auto"/>
            <w:bottom w:val="none" w:sz="0" w:space="0" w:color="auto"/>
            <w:right w:val="none" w:sz="0" w:space="0" w:color="auto"/>
          </w:divBdr>
        </w:div>
        <w:div w:id="1593853663">
          <w:marLeft w:val="480"/>
          <w:marRight w:val="0"/>
          <w:marTop w:val="0"/>
          <w:marBottom w:val="0"/>
          <w:divBdr>
            <w:top w:val="none" w:sz="0" w:space="0" w:color="auto"/>
            <w:left w:val="none" w:sz="0" w:space="0" w:color="auto"/>
            <w:bottom w:val="none" w:sz="0" w:space="0" w:color="auto"/>
            <w:right w:val="none" w:sz="0" w:space="0" w:color="auto"/>
          </w:divBdr>
        </w:div>
        <w:div w:id="1218664787">
          <w:marLeft w:val="480"/>
          <w:marRight w:val="0"/>
          <w:marTop w:val="0"/>
          <w:marBottom w:val="0"/>
          <w:divBdr>
            <w:top w:val="none" w:sz="0" w:space="0" w:color="auto"/>
            <w:left w:val="none" w:sz="0" w:space="0" w:color="auto"/>
            <w:bottom w:val="none" w:sz="0" w:space="0" w:color="auto"/>
            <w:right w:val="none" w:sz="0" w:space="0" w:color="auto"/>
          </w:divBdr>
        </w:div>
        <w:div w:id="87308522">
          <w:marLeft w:val="480"/>
          <w:marRight w:val="0"/>
          <w:marTop w:val="0"/>
          <w:marBottom w:val="0"/>
          <w:divBdr>
            <w:top w:val="none" w:sz="0" w:space="0" w:color="auto"/>
            <w:left w:val="none" w:sz="0" w:space="0" w:color="auto"/>
            <w:bottom w:val="none" w:sz="0" w:space="0" w:color="auto"/>
            <w:right w:val="none" w:sz="0" w:space="0" w:color="auto"/>
          </w:divBdr>
        </w:div>
        <w:div w:id="36663830">
          <w:marLeft w:val="480"/>
          <w:marRight w:val="0"/>
          <w:marTop w:val="0"/>
          <w:marBottom w:val="0"/>
          <w:divBdr>
            <w:top w:val="none" w:sz="0" w:space="0" w:color="auto"/>
            <w:left w:val="none" w:sz="0" w:space="0" w:color="auto"/>
            <w:bottom w:val="none" w:sz="0" w:space="0" w:color="auto"/>
            <w:right w:val="none" w:sz="0" w:space="0" w:color="auto"/>
          </w:divBdr>
        </w:div>
        <w:div w:id="266738710">
          <w:marLeft w:val="480"/>
          <w:marRight w:val="0"/>
          <w:marTop w:val="0"/>
          <w:marBottom w:val="0"/>
          <w:divBdr>
            <w:top w:val="none" w:sz="0" w:space="0" w:color="auto"/>
            <w:left w:val="none" w:sz="0" w:space="0" w:color="auto"/>
            <w:bottom w:val="none" w:sz="0" w:space="0" w:color="auto"/>
            <w:right w:val="none" w:sz="0" w:space="0" w:color="auto"/>
          </w:divBdr>
        </w:div>
        <w:div w:id="879705015">
          <w:marLeft w:val="480"/>
          <w:marRight w:val="0"/>
          <w:marTop w:val="0"/>
          <w:marBottom w:val="0"/>
          <w:divBdr>
            <w:top w:val="none" w:sz="0" w:space="0" w:color="auto"/>
            <w:left w:val="none" w:sz="0" w:space="0" w:color="auto"/>
            <w:bottom w:val="none" w:sz="0" w:space="0" w:color="auto"/>
            <w:right w:val="none" w:sz="0" w:space="0" w:color="auto"/>
          </w:divBdr>
        </w:div>
        <w:div w:id="786655745">
          <w:marLeft w:val="480"/>
          <w:marRight w:val="0"/>
          <w:marTop w:val="0"/>
          <w:marBottom w:val="0"/>
          <w:divBdr>
            <w:top w:val="none" w:sz="0" w:space="0" w:color="auto"/>
            <w:left w:val="none" w:sz="0" w:space="0" w:color="auto"/>
            <w:bottom w:val="none" w:sz="0" w:space="0" w:color="auto"/>
            <w:right w:val="none" w:sz="0" w:space="0" w:color="auto"/>
          </w:divBdr>
        </w:div>
        <w:div w:id="948272554">
          <w:marLeft w:val="480"/>
          <w:marRight w:val="0"/>
          <w:marTop w:val="0"/>
          <w:marBottom w:val="0"/>
          <w:divBdr>
            <w:top w:val="none" w:sz="0" w:space="0" w:color="auto"/>
            <w:left w:val="none" w:sz="0" w:space="0" w:color="auto"/>
            <w:bottom w:val="none" w:sz="0" w:space="0" w:color="auto"/>
            <w:right w:val="none" w:sz="0" w:space="0" w:color="auto"/>
          </w:divBdr>
        </w:div>
        <w:div w:id="1394935896">
          <w:marLeft w:val="480"/>
          <w:marRight w:val="0"/>
          <w:marTop w:val="0"/>
          <w:marBottom w:val="0"/>
          <w:divBdr>
            <w:top w:val="none" w:sz="0" w:space="0" w:color="auto"/>
            <w:left w:val="none" w:sz="0" w:space="0" w:color="auto"/>
            <w:bottom w:val="none" w:sz="0" w:space="0" w:color="auto"/>
            <w:right w:val="none" w:sz="0" w:space="0" w:color="auto"/>
          </w:divBdr>
        </w:div>
        <w:div w:id="542135637">
          <w:marLeft w:val="480"/>
          <w:marRight w:val="0"/>
          <w:marTop w:val="0"/>
          <w:marBottom w:val="0"/>
          <w:divBdr>
            <w:top w:val="none" w:sz="0" w:space="0" w:color="auto"/>
            <w:left w:val="none" w:sz="0" w:space="0" w:color="auto"/>
            <w:bottom w:val="none" w:sz="0" w:space="0" w:color="auto"/>
            <w:right w:val="none" w:sz="0" w:space="0" w:color="auto"/>
          </w:divBdr>
        </w:div>
        <w:div w:id="1807310280">
          <w:marLeft w:val="480"/>
          <w:marRight w:val="0"/>
          <w:marTop w:val="0"/>
          <w:marBottom w:val="0"/>
          <w:divBdr>
            <w:top w:val="none" w:sz="0" w:space="0" w:color="auto"/>
            <w:left w:val="none" w:sz="0" w:space="0" w:color="auto"/>
            <w:bottom w:val="none" w:sz="0" w:space="0" w:color="auto"/>
            <w:right w:val="none" w:sz="0" w:space="0" w:color="auto"/>
          </w:divBdr>
        </w:div>
        <w:div w:id="1186754778">
          <w:marLeft w:val="480"/>
          <w:marRight w:val="0"/>
          <w:marTop w:val="0"/>
          <w:marBottom w:val="0"/>
          <w:divBdr>
            <w:top w:val="none" w:sz="0" w:space="0" w:color="auto"/>
            <w:left w:val="none" w:sz="0" w:space="0" w:color="auto"/>
            <w:bottom w:val="none" w:sz="0" w:space="0" w:color="auto"/>
            <w:right w:val="none" w:sz="0" w:space="0" w:color="auto"/>
          </w:divBdr>
        </w:div>
        <w:div w:id="2144611058">
          <w:marLeft w:val="480"/>
          <w:marRight w:val="0"/>
          <w:marTop w:val="0"/>
          <w:marBottom w:val="0"/>
          <w:divBdr>
            <w:top w:val="none" w:sz="0" w:space="0" w:color="auto"/>
            <w:left w:val="none" w:sz="0" w:space="0" w:color="auto"/>
            <w:bottom w:val="none" w:sz="0" w:space="0" w:color="auto"/>
            <w:right w:val="none" w:sz="0" w:space="0" w:color="auto"/>
          </w:divBdr>
        </w:div>
        <w:div w:id="189494034">
          <w:marLeft w:val="480"/>
          <w:marRight w:val="0"/>
          <w:marTop w:val="0"/>
          <w:marBottom w:val="0"/>
          <w:divBdr>
            <w:top w:val="none" w:sz="0" w:space="0" w:color="auto"/>
            <w:left w:val="none" w:sz="0" w:space="0" w:color="auto"/>
            <w:bottom w:val="none" w:sz="0" w:space="0" w:color="auto"/>
            <w:right w:val="none" w:sz="0" w:space="0" w:color="auto"/>
          </w:divBdr>
        </w:div>
        <w:div w:id="2121073380">
          <w:marLeft w:val="480"/>
          <w:marRight w:val="0"/>
          <w:marTop w:val="0"/>
          <w:marBottom w:val="0"/>
          <w:divBdr>
            <w:top w:val="none" w:sz="0" w:space="0" w:color="auto"/>
            <w:left w:val="none" w:sz="0" w:space="0" w:color="auto"/>
            <w:bottom w:val="none" w:sz="0" w:space="0" w:color="auto"/>
            <w:right w:val="none" w:sz="0" w:space="0" w:color="auto"/>
          </w:divBdr>
        </w:div>
        <w:div w:id="57172440">
          <w:marLeft w:val="480"/>
          <w:marRight w:val="0"/>
          <w:marTop w:val="0"/>
          <w:marBottom w:val="0"/>
          <w:divBdr>
            <w:top w:val="none" w:sz="0" w:space="0" w:color="auto"/>
            <w:left w:val="none" w:sz="0" w:space="0" w:color="auto"/>
            <w:bottom w:val="none" w:sz="0" w:space="0" w:color="auto"/>
            <w:right w:val="none" w:sz="0" w:space="0" w:color="auto"/>
          </w:divBdr>
        </w:div>
        <w:div w:id="2066053833">
          <w:marLeft w:val="480"/>
          <w:marRight w:val="0"/>
          <w:marTop w:val="0"/>
          <w:marBottom w:val="0"/>
          <w:divBdr>
            <w:top w:val="none" w:sz="0" w:space="0" w:color="auto"/>
            <w:left w:val="none" w:sz="0" w:space="0" w:color="auto"/>
            <w:bottom w:val="none" w:sz="0" w:space="0" w:color="auto"/>
            <w:right w:val="none" w:sz="0" w:space="0" w:color="auto"/>
          </w:divBdr>
        </w:div>
      </w:divsChild>
    </w:div>
    <w:div w:id="974334908">
      <w:bodyDiv w:val="1"/>
      <w:marLeft w:val="0"/>
      <w:marRight w:val="0"/>
      <w:marTop w:val="0"/>
      <w:marBottom w:val="0"/>
      <w:divBdr>
        <w:top w:val="none" w:sz="0" w:space="0" w:color="auto"/>
        <w:left w:val="none" w:sz="0" w:space="0" w:color="auto"/>
        <w:bottom w:val="none" w:sz="0" w:space="0" w:color="auto"/>
        <w:right w:val="none" w:sz="0" w:space="0" w:color="auto"/>
      </w:divBdr>
      <w:divsChild>
        <w:div w:id="940986560">
          <w:marLeft w:val="480"/>
          <w:marRight w:val="0"/>
          <w:marTop w:val="0"/>
          <w:marBottom w:val="0"/>
          <w:divBdr>
            <w:top w:val="none" w:sz="0" w:space="0" w:color="auto"/>
            <w:left w:val="none" w:sz="0" w:space="0" w:color="auto"/>
            <w:bottom w:val="none" w:sz="0" w:space="0" w:color="auto"/>
            <w:right w:val="none" w:sz="0" w:space="0" w:color="auto"/>
          </w:divBdr>
        </w:div>
        <w:div w:id="1946375403">
          <w:marLeft w:val="480"/>
          <w:marRight w:val="0"/>
          <w:marTop w:val="0"/>
          <w:marBottom w:val="0"/>
          <w:divBdr>
            <w:top w:val="none" w:sz="0" w:space="0" w:color="auto"/>
            <w:left w:val="none" w:sz="0" w:space="0" w:color="auto"/>
            <w:bottom w:val="none" w:sz="0" w:space="0" w:color="auto"/>
            <w:right w:val="none" w:sz="0" w:space="0" w:color="auto"/>
          </w:divBdr>
        </w:div>
        <w:div w:id="1308323305">
          <w:marLeft w:val="480"/>
          <w:marRight w:val="0"/>
          <w:marTop w:val="0"/>
          <w:marBottom w:val="0"/>
          <w:divBdr>
            <w:top w:val="none" w:sz="0" w:space="0" w:color="auto"/>
            <w:left w:val="none" w:sz="0" w:space="0" w:color="auto"/>
            <w:bottom w:val="none" w:sz="0" w:space="0" w:color="auto"/>
            <w:right w:val="none" w:sz="0" w:space="0" w:color="auto"/>
          </w:divBdr>
        </w:div>
        <w:div w:id="1003317897">
          <w:marLeft w:val="480"/>
          <w:marRight w:val="0"/>
          <w:marTop w:val="0"/>
          <w:marBottom w:val="0"/>
          <w:divBdr>
            <w:top w:val="none" w:sz="0" w:space="0" w:color="auto"/>
            <w:left w:val="none" w:sz="0" w:space="0" w:color="auto"/>
            <w:bottom w:val="none" w:sz="0" w:space="0" w:color="auto"/>
            <w:right w:val="none" w:sz="0" w:space="0" w:color="auto"/>
          </w:divBdr>
        </w:div>
        <w:div w:id="728310806">
          <w:marLeft w:val="480"/>
          <w:marRight w:val="0"/>
          <w:marTop w:val="0"/>
          <w:marBottom w:val="0"/>
          <w:divBdr>
            <w:top w:val="none" w:sz="0" w:space="0" w:color="auto"/>
            <w:left w:val="none" w:sz="0" w:space="0" w:color="auto"/>
            <w:bottom w:val="none" w:sz="0" w:space="0" w:color="auto"/>
            <w:right w:val="none" w:sz="0" w:space="0" w:color="auto"/>
          </w:divBdr>
        </w:div>
        <w:div w:id="1851331858">
          <w:marLeft w:val="480"/>
          <w:marRight w:val="0"/>
          <w:marTop w:val="0"/>
          <w:marBottom w:val="0"/>
          <w:divBdr>
            <w:top w:val="none" w:sz="0" w:space="0" w:color="auto"/>
            <w:left w:val="none" w:sz="0" w:space="0" w:color="auto"/>
            <w:bottom w:val="none" w:sz="0" w:space="0" w:color="auto"/>
            <w:right w:val="none" w:sz="0" w:space="0" w:color="auto"/>
          </w:divBdr>
        </w:div>
        <w:div w:id="1641114382">
          <w:marLeft w:val="480"/>
          <w:marRight w:val="0"/>
          <w:marTop w:val="0"/>
          <w:marBottom w:val="0"/>
          <w:divBdr>
            <w:top w:val="none" w:sz="0" w:space="0" w:color="auto"/>
            <w:left w:val="none" w:sz="0" w:space="0" w:color="auto"/>
            <w:bottom w:val="none" w:sz="0" w:space="0" w:color="auto"/>
            <w:right w:val="none" w:sz="0" w:space="0" w:color="auto"/>
          </w:divBdr>
        </w:div>
        <w:div w:id="282228456">
          <w:marLeft w:val="480"/>
          <w:marRight w:val="0"/>
          <w:marTop w:val="0"/>
          <w:marBottom w:val="0"/>
          <w:divBdr>
            <w:top w:val="none" w:sz="0" w:space="0" w:color="auto"/>
            <w:left w:val="none" w:sz="0" w:space="0" w:color="auto"/>
            <w:bottom w:val="none" w:sz="0" w:space="0" w:color="auto"/>
            <w:right w:val="none" w:sz="0" w:space="0" w:color="auto"/>
          </w:divBdr>
        </w:div>
        <w:div w:id="1188566161">
          <w:marLeft w:val="480"/>
          <w:marRight w:val="0"/>
          <w:marTop w:val="0"/>
          <w:marBottom w:val="0"/>
          <w:divBdr>
            <w:top w:val="none" w:sz="0" w:space="0" w:color="auto"/>
            <w:left w:val="none" w:sz="0" w:space="0" w:color="auto"/>
            <w:bottom w:val="none" w:sz="0" w:space="0" w:color="auto"/>
            <w:right w:val="none" w:sz="0" w:space="0" w:color="auto"/>
          </w:divBdr>
        </w:div>
        <w:div w:id="375738924">
          <w:marLeft w:val="480"/>
          <w:marRight w:val="0"/>
          <w:marTop w:val="0"/>
          <w:marBottom w:val="0"/>
          <w:divBdr>
            <w:top w:val="none" w:sz="0" w:space="0" w:color="auto"/>
            <w:left w:val="none" w:sz="0" w:space="0" w:color="auto"/>
            <w:bottom w:val="none" w:sz="0" w:space="0" w:color="auto"/>
            <w:right w:val="none" w:sz="0" w:space="0" w:color="auto"/>
          </w:divBdr>
        </w:div>
        <w:div w:id="273755731">
          <w:marLeft w:val="480"/>
          <w:marRight w:val="0"/>
          <w:marTop w:val="0"/>
          <w:marBottom w:val="0"/>
          <w:divBdr>
            <w:top w:val="none" w:sz="0" w:space="0" w:color="auto"/>
            <w:left w:val="none" w:sz="0" w:space="0" w:color="auto"/>
            <w:bottom w:val="none" w:sz="0" w:space="0" w:color="auto"/>
            <w:right w:val="none" w:sz="0" w:space="0" w:color="auto"/>
          </w:divBdr>
        </w:div>
        <w:div w:id="1120996699">
          <w:marLeft w:val="480"/>
          <w:marRight w:val="0"/>
          <w:marTop w:val="0"/>
          <w:marBottom w:val="0"/>
          <w:divBdr>
            <w:top w:val="none" w:sz="0" w:space="0" w:color="auto"/>
            <w:left w:val="none" w:sz="0" w:space="0" w:color="auto"/>
            <w:bottom w:val="none" w:sz="0" w:space="0" w:color="auto"/>
            <w:right w:val="none" w:sz="0" w:space="0" w:color="auto"/>
          </w:divBdr>
        </w:div>
        <w:div w:id="1467433040">
          <w:marLeft w:val="480"/>
          <w:marRight w:val="0"/>
          <w:marTop w:val="0"/>
          <w:marBottom w:val="0"/>
          <w:divBdr>
            <w:top w:val="none" w:sz="0" w:space="0" w:color="auto"/>
            <w:left w:val="none" w:sz="0" w:space="0" w:color="auto"/>
            <w:bottom w:val="none" w:sz="0" w:space="0" w:color="auto"/>
            <w:right w:val="none" w:sz="0" w:space="0" w:color="auto"/>
          </w:divBdr>
        </w:div>
        <w:div w:id="1729255509">
          <w:marLeft w:val="480"/>
          <w:marRight w:val="0"/>
          <w:marTop w:val="0"/>
          <w:marBottom w:val="0"/>
          <w:divBdr>
            <w:top w:val="none" w:sz="0" w:space="0" w:color="auto"/>
            <w:left w:val="none" w:sz="0" w:space="0" w:color="auto"/>
            <w:bottom w:val="none" w:sz="0" w:space="0" w:color="auto"/>
            <w:right w:val="none" w:sz="0" w:space="0" w:color="auto"/>
          </w:divBdr>
        </w:div>
        <w:div w:id="1324043685">
          <w:marLeft w:val="480"/>
          <w:marRight w:val="0"/>
          <w:marTop w:val="0"/>
          <w:marBottom w:val="0"/>
          <w:divBdr>
            <w:top w:val="none" w:sz="0" w:space="0" w:color="auto"/>
            <w:left w:val="none" w:sz="0" w:space="0" w:color="auto"/>
            <w:bottom w:val="none" w:sz="0" w:space="0" w:color="auto"/>
            <w:right w:val="none" w:sz="0" w:space="0" w:color="auto"/>
          </w:divBdr>
        </w:div>
        <w:div w:id="1531070418">
          <w:marLeft w:val="480"/>
          <w:marRight w:val="0"/>
          <w:marTop w:val="0"/>
          <w:marBottom w:val="0"/>
          <w:divBdr>
            <w:top w:val="none" w:sz="0" w:space="0" w:color="auto"/>
            <w:left w:val="none" w:sz="0" w:space="0" w:color="auto"/>
            <w:bottom w:val="none" w:sz="0" w:space="0" w:color="auto"/>
            <w:right w:val="none" w:sz="0" w:space="0" w:color="auto"/>
          </w:divBdr>
        </w:div>
        <w:div w:id="1362364121">
          <w:marLeft w:val="480"/>
          <w:marRight w:val="0"/>
          <w:marTop w:val="0"/>
          <w:marBottom w:val="0"/>
          <w:divBdr>
            <w:top w:val="none" w:sz="0" w:space="0" w:color="auto"/>
            <w:left w:val="none" w:sz="0" w:space="0" w:color="auto"/>
            <w:bottom w:val="none" w:sz="0" w:space="0" w:color="auto"/>
            <w:right w:val="none" w:sz="0" w:space="0" w:color="auto"/>
          </w:divBdr>
        </w:div>
        <w:div w:id="1097365986">
          <w:marLeft w:val="480"/>
          <w:marRight w:val="0"/>
          <w:marTop w:val="0"/>
          <w:marBottom w:val="0"/>
          <w:divBdr>
            <w:top w:val="none" w:sz="0" w:space="0" w:color="auto"/>
            <w:left w:val="none" w:sz="0" w:space="0" w:color="auto"/>
            <w:bottom w:val="none" w:sz="0" w:space="0" w:color="auto"/>
            <w:right w:val="none" w:sz="0" w:space="0" w:color="auto"/>
          </w:divBdr>
        </w:div>
        <w:div w:id="1902711031">
          <w:marLeft w:val="480"/>
          <w:marRight w:val="0"/>
          <w:marTop w:val="0"/>
          <w:marBottom w:val="0"/>
          <w:divBdr>
            <w:top w:val="none" w:sz="0" w:space="0" w:color="auto"/>
            <w:left w:val="none" w:sz="0" w:space="0" w:color="auto"/>
            <w:bottom w:val="none" w:sz="0" w:space="0" w:color="auto"/>
            <w:right w:val="none" w:sz="0" w:space="0" w:color="auto"/>
          </w:divBdr>
        </w:div>
        <w:div w:id="1532648120">
          <w:marLeft w:val="480"/>
          <w:marRight w:val="0"/>
          <w:marTop w:val="0"/>
          <w:marBottom w:val="0"/>
          <w:divBdr>
            <w:top w:val="none" w:sz="0" w:space="0" w:color="auto"/>
            <w:left w:val="none" w:sz="0" w:space="0" w:color="auto"/>
            <w:bottom w:val="none" w:sz="0" w:space="0" w:color="auto"/>
            <w:right w:val="none" w:sz="0" w:space="0" w:color="auto"/>
          </w:divBdr>
        </w:div>
        <w:div w:id="1850290297">
          <w:marLeft w:val="480"/>
          <w:marRight w:val="0"/>
          <w:marTop w:val="0"/>
          <w:marBottom w:val="0"/>
          <w:divBdr>
            <w:top w:val="none" w:sz="0" w:space="0" w:color="auto"/>
            <w:left w:val="none" w:sz="0" w:space="0" w:color="auto"/>
            <w:bottom w:val="none" w:sz="0" w:space="0" w:color="auto"/>
            <w:right w:val="none" w:sz="0" w:space="0" w:color="auto"/>
          </w:divBdr>
        </w:div>
        <w:div w:id="553003969">
          <w:marLeft w:val="480"/>
          <w:marRight w:val="0"/>
          <w:marTop w:val="0"/>
          <w:marBottom w:val="0"/>
          <w:divBdr>
            <w:top w:val="none" w:sz="0" w:space="0" w:color="auto"/>
            <w:left w:val="none" w:sz="0" w:space="0" w:color="auto"/>
            <w:bottom w:val="none" w:sz="0" w:space="0" w:color="auto"/>
            <w:right w:val="none" w:sz="0" w:space="0" w:color="auto"/>
          </w:divBdr>
        </w:div>
        <w:div w:id="777021632">
          <w:marLeft w:val="480"/>
          <w:marRight w:val="0"/>
          <w:marTop w:val="0"/>
          <w:marBottom w:val="0"/>
          <w:divBdr>
            <w:top w:val="none" w:sz="0" w:space="0" w:color="auto"/>
            <w:left w:val="none" w:sz="0" w:space="0" w:color="auto"/>
            <w:bottom w:val="none" w:sz="0" w:space="0" w:color="auto"/>
            <w:right w:val="none" w:sz="0" w:space="0" w:color="auto"/>
          </w:divBdr>
        </w:div>
        <w:div w:id="837841659">
          <w:marLeft w:val="480"/>
          <w:marRight w:val="0"/>
          <w:marTop w:val="0"/>
          <w:marBottom w:val="0"/>
          <w:divBdr>
            <w:top w:val="none" w:sz="0" w:space="0" w:color="auto"/>
            <w:left w:val="none" w:sz="0" w:space="0" w:color="auto"/>
            <w:bottom w:val="none" w:sz="0" w:space="0" w:color="auto"/>
            <w:right w:val="none" w:sz="0" w:space="0" w:color="auto"/>
          </w:divBdr>
        </w:div>
      </w:divsChild>
    </w:div>
    <w:div w:id="976104641">
      <w:bodyDiv w:val="1"/>
      <w:marLeft w:val="0"/>
      <w:marRight w:val="0"/>
      <w:marTop w:val="0"/>
      <w:marBottom w:val="0"/>
      <w:divBdr>
        <w:top w:val="none" w:sz="0" w:space="0" w:color="auto"/>
        <w:left w:val="none" w:sz="0" w:space="0" w:color="auto"/>
        <w:bottom w:val="none" w:sz="0" w:space="0" w:color="auto"/>
        <w:right w:val="none" w:sz="0" w:space="0" w:color="auto"/>
      </w:divBdr>
      <w:divsChild>
        <w:div w:id="76483072">
          <w:marLeft w:val="480"/>
          <w:marRight w:val="0"/>
          <w:marTop w:val="0"/>
          <w:marBottom w:val="0"/>
          <w:divBdr>
            <w:top w:val="none" w:sz="0" w:space="0" w:color="auto"/>
            <w:left w:val="none" w:sz="0" w:space="0" w:color="auto"/>
            <w:bottom w:val="none" w:sz="0" w:space="0" w:color="auto"/>
            <w:right w:val="none" w:sz="0" w:space="0" w:color="auto"/>
          </w:divBdr>
        </w:div>
        <w:div w:id="1308784490">
          <w:marLeft w:val="480"/>
          <w:marRight w:val="0"/>
          <w:marTop w:val="0"/>
          <w:marBottom w:val="0"/>
          <w:divBdr>
            <w:top w:val="none" w:sz="0" w:space="0" w:color="auto"/>
            <w:left w:val="none" w:sz="0" w:space="0" w:color="auto"/>
            <w:bottom w:val="none" w:sz="0" w:space="0" w:color="auto"/>
            <w:right w:val="none" w:sz="0" w:space="0" w:color="auto"/>
          </w:divBdr>
        </w:div>
        <w:div w:id="1304776278">
          <w:marLeft w:val="480"/>
          <w:marRight w:val="0"/>
          <w:marTop w:val="0"/>
          <w:marBottom w:val="0"/>
          <w:divBdr>
            <w:top w:val="none" w:sz="0" w:space="0" w:color="auto"/>
            <w:left w:val="none" w:sz="0" w:space="0" w:color="auto"/>
            <w:bottom w:val="none" w:sz="0" w:space="0" w:color="auto"/>
            <w:right w:val="none" w:sz="0" w:space="0" w:color="auto"/>
          </w:divBdr>
        </w:div>
        <w:div w:id="1512715283">
          <w:marLeft w:val="480"/>
          <w:marRight w:val="0"/>
          <w:marTop w:val="0"/>
          <w:marBottom w:val="0"/>
          <w:divBdr>
            <w:top w:val="none" w:sz="0" w:space="0" w:color="auto"/>
            <w:left w:val="none" w:sz="0" w:space="0" w:color="auto"/>
            <w:bottom w:val="none" w:sz="0" w:space="0" w:color="auto"/>
            <w:right w:val="none" w:sz="0" w:space="0" w:color="auto"/>
          </w:divBdr>
        </w:div>
        <w:div w:id="73481163">
          <w:marLeft w:val="480"/>
          <w:marRight w:val="0"/>
          <w:marTop w:val="0"/>
          <w:marBottom w:val="0"/>
          <w:divBdr>
            <w:top w:val="none" w:sz="0" w:space="0" w:color="auto"/>
            <w:left w:val="none" w:sz="0" w:space="0" w:color="auto"/>
            <w:bottom w:val="none" w:sz="0" w:space="0" w:color="auto"/>
            <w:right w:val="none" w:sz="0" w:space="0" w:color="auto"/>
          </w:divBdr>
        </w:div>
        <w:div w:id="36005393">
          <w:marLeft w:val="480"/>
          <w:marRight w:val="0"/>
          <w:marTop w:val="0"/>
          <w:marBottom w:val="0"/>
          <w:divBdr>
            <w:top w:val="none" w:sz="0" w:space="0" w:color="auto"/>
            <w:left w:val="none" w:sz="0" w:space="0" w:color="auto"/>
            <w:bottom w:val="none" w:sz="0" w:space="0" w:color="auto"/>
            <w:right w:val="none" w:sz="0" w:space="0" w:color="auto"/>
          </w:divBdr>
        </w:div>
        <w:div w:id="2063867033">
          <w:marLeft w:val="480"/>
          <w:marRight w:val="0"/>
          <w:marTop w:val="0"/>
          <w:marBottom w:val="0"/>
          <w:divBdr>
            <w:top w:val="none" w:sz="0" w:space="0" w:color="auto"/>
            <w:left w:val="none" w:sz="0" w:space="0" w:color="auto"/>
            <w:bottom w:val="none" w:sz="0" w:space="0" w:color="auto"/>
            <w:right w:val="none" w:sz="0" w:space="0" w:color="auto"/>
          </w:divBdr>
        </w:div>
        <w:div w:id="548610362">
          <w:marLeft w:val="480"/>
          <w:marRight w:val="0"/>
          <w:marTop w:val="0"/>
          <w:marBottom w:val="0"/>
          <w:divBdr>
            <w:top w:val="none" w:sz="0" w:space="0" w:color="auto"/>
            <w:left w:val="none" w:sz="0" w:space="0" w:color="auto"/>
            <w:bottom w:val="none" w:sz="0" w:space="0" w:color="auto"/>
            <w:right w:val="none" w:sz="0" w:space="0" w:color="auto"/>
          </w:divBdr>
        </w:div>
        <w:div w:id="1891990250">
          <w:marLeft w:val="480"/>
          <w:marRight w:val="0"/>
          <w:marTop w:val="0"/>
          <w:marBottom w:val="0"/>
          <w:divBdr>
            <w:top w:val="none" w:sz="0" w:space="0" w:color="auto"/>
            <w:left w:val="none" w:sz="0" w:space="0" w:color="auto"/>
            <w:bottom w:val="none" w:sz="0" w:space="0" w:color="auto"/>
            <w:right w:val="none" w:sz="0" w:space="0" w:color="auto"/>
          </w:divBdr>
        </w:div>
        <w:div w:id="2125689443">
          <w:marLeft w:val="480"/>
          <w:marRight w:val="0"/>
          <w:marTop w:val="0"/>
          <w:marBottom w:val="0"/>
          <w:divBdr>
            <w:top w:val="none" w:sz="0" w:space="0" w:color="auto"/>
            <w:left w:val="none" w:sz="0" w:space="0" w:color="auto"/>
            <w:bottom w:val="none" w:sz="0" w:space="0" w:color="auto"/>
            <w:right w:val="none" w:sz="0" w:space="0" w:color="auto"/>
          </w:divBdr>
        </w:div>
        <w:div w:id="59837500">
          <w:marLeft w:val="480"/>
          <w:marRight w:val="0"/>
          <w:marTop w:val="0"/>
          <w:marBottom w:val="0"/>
          <w:divBdr>
            <w:top w:val="none" w:sz="0" w:space="0" w:color="auto"/>
            <w:left w:val="none" w:sz="0" w:space="0" w:color="auto"/>
            <w:bottom w:val="none" w:sz="0" w:space="0" w:color="auto"/>
            <w:right w:val="none" w:sz="0" w:space="0" w:color="auto"/>
          </w:divBdr>
        </w:div>
        <w:div w:id="170803582">
          <w:marLeft w:val="480"/>
          <w:marRight w:val="0"/>
          <w:marTop w:val="0"/>
          <w:marBottom w:val="0"/>
          <w:divBdr>
            <w:top w:val="none" w:sz="0" w:space="0" w:color="auto"/>
            <w:left w:val="none" w:sz="0" w:space="0" w:color="auto"/>
            <w:bottom w:val="none" w:sz="0" w:space="0" w:color="auto"/>
            <w:right w:val="none" w:sz="0" w:space="0" w:color="auto"/>
          </w:divBdr>
        </w:div>
        <w:div w:id="1275553722">
          <w:marLeft w:val="480"/>
          <w:marRight w:val="0"/>
          <w:marTop w:val="0"/>
          <w:marBottom w:val="0"/>
          <w:divBdr>
            <w:top w:val="none" w:sz="0" w:space="0" w:color="auto"/>
            <w:left w:val="none" w:sz="0" w:space="0" w:color="auto"/>
            <w:bottom w:val="none" w:sz="0" w:space="0" w:color="auto"/>
            <w:right w:val="none" w:sz="0" w:space="0" w:color="auto"/>
          </w:divBdr>
        </w:div>
        <w:div w:id="2143426499">
          <w:marLeft w:val="480"/>
          <w:marRight w:val="0"/>
          <w:marTop w:val="0"/>
          <w:marBottom w:val="0"/>
          <w:divBdr>
            <w:top w:val="none" w:sz="0" w:space="0" w:color="auto"/>
            <w:left w:val="none" w:sz="0" w:space="0" w:color="auto"/>
            <w:bottom w:val="none" w:sz="0" w:space="0" w:color="auto"/>
            <w:right w:val="none" w:sz="0" w:space="0" w:color="auto"/>
          </w:divBdr>
        </w:div>
        <w:div w:id="933709508">
          <w:marLeft w:val="480"/>
          <w:marRight w:val="0"/>
          <w:marTop w:val="0"/>
          <w:marBottom w:val="0"/>
          <w:divBdr>
            <w:top w:val="none" w:sz="0" w:space="0" w:color="auto"/>
            <w:left w:val="none" w:sz="0" w:space="0" w:color="auto"/>
            <w:bottom w:val="none" w:sz="0" w:space="0" w:color="auto"/>
            <w:right w:val="none" w:sz="0" w:space="0" w:color="auto"/>
          </w:divBdr>
        </w:div>
        <w:div w:id="1756366232">
          <w:marLeft w:val="480"/>
          <w:marRight w:val="0"/>
          <w:marTop w:val="0"/>
          <w:marBottom w:val="0"/>
          <w:divBdr>
            <w:top w:val="none" w:sz="0" w:space="0" w:color="auto"/>
            <w:left w:val="none" w:sz="0" w:space="0" w:color="auto"/>
            <w:bottom w:val="none" w:sz="0" w:space="0" w:color="auto"/>
            <w:right w:val="none" w:sz="0" w:space="0" w:color="auto"/>
          </w:divBdr>
        </w:div>
        <w:div w:id="1683817537">
          <w:marLeft w:val="480"/>
          <w:marRight w:val="0"/>
          <w:marTop w:val="0"/>
          <w:marBottom w:val="0"/>
          <w:divBdr>
            <w:top w:val="none" w:sz="0" w:space="0" w:color="auto"/>
            <w:left w:val="none" w:sz="0" w:space="0" w:color="auto"/>
            <w:bottom w:val="none" w:sz="0" w:space="0" w:color="auto"/>
            <w:right w:val="none" w:sz="0" w:space="0" w:color="auto"/>
          </w:divBdr>
        </w:div>
        <w:div w:id="1207371458">
          <w:marLeft w:val="480"/>
          <w:marRight w:val="0"/>
          <w:marTop w:val="0"/>
          <w:marBottom w:val="0"/>
          <w:divBdr>
            <w:top w:val="none" w:sz="0" w:space="0" w:color="auto"/>
            <w:left w:val="none" w:sz="0" w:space="0" w:color="auto"/>
            <w:bottom w:val="none" w:sz="0" w:space="0" w:color="auto"/>
            <w:right w:val="none" w:sz="0" w:space="0" w:color="auto"/>
          </w:divBdr>
        </w:div>
        <w:div w:id="685013226">
          <w:marLeft w:val="480"/>
          <w:marRight w:val="0"/>
          <w:marTop w:val="0"/>
          <w:marBottom w:val="0"/>
          <w:divBdr>
            <w:top w:val="none" w:sz="0" w:space="0" w:color="auto"/>
            <w:left w:val="none" w:sz="0" w:space="0" w:color="auto"/>
            <w:bottom w:val="none" w:sz="0" w:space="0" w:color="auto"/>
            <w:right w:val="none" w:sz="0" w:space="0" w:color="auto"/>
          </w:divBdr>
        </w:div>
        <w:div w:id="569273915">
          <w:marLeft w:val="480"/>
          <w:marRight w:val="0"/>
          <w:marTop w:val="0"/>
          <w:marBottom w:val="0"/>
          <w:divBdr>
            <w:top w:val="none" w:sz="0" w:space="0" w:color="auto"/>
            <w:left w:val="none" w:sz="0" w:space="0" w:color="auto"/>
            <w:bottom w:val="none" w:sz="0" w:space="0" w:color="auto"/>
            <w:right w:val="none" w:sz="0" w:space="0" w:color="auto"/>
          </w:divBdr>
        </w:div>
        <w:div w:id="1261640872">
          <w:marLeft w:val="480"/>
          <w:marRight w:val="0"/>
          <w:marTop w:val="0"/>
          <w:marBottom w:val="0"/>
          <w:divBdr>
            <w:top w:val="none" w:sz="0" w:space="0" w:color="auto"/>
            <w:left w:val="none" w:sz="0" w:space="0" w:color="auto"/>
            <w:bottom w:val="none" w:sz="0" w:space="0" w:color="auto"/>
            <w:right w:val="none" w:sz="0" w:space="0" w:color="auto"/>
          </w:divBdr>
        </w:div>
        <w:div w:id="83428155">
          <w:marLeft w:val="480"/>
          <w:marRight w:val="0"/>
          <w:marTop w:val="0"/>
          <w:marBottom w:val="0"/>
          <w:divBdr>
            <w:top w:val="none" w:sz="0" w:space="0" w:color="auto"/>
            <w:left w:val="none" w:sz="0" w:space="0" w:color="auto"/>
            <w:bottom w:val="none" w:sz="0" w:space="0" w:color="auto"/>
            <w:right w:val="none" w:sz="0" w:space="0" w:color="auto"/>
          </w:divBdr>
        </w:div>
        <w:div w:id="2059233039">
          <w:marLeft w:val="480"/>
          <w:marRight w:val="0"/>
          <w:marTop w:val="0"/>
          <w:marBottom w:val="0"/>
          <w:divBdr>
            <w:top w:val="none" w:sz="0" w:space="0" w:color="auto"/>
            <w:left w:val="none" w:sz="0" w:space="0" w:color="auto"/>
            <w:bottom w:val="none" w:sz="0" w:space="0" w:color="auto"/>
            <w:right w:val="none" w:sz="0" w:space="0" w:color="auto"/>
          </w:divBdr>
        </w:div>
        <w:div w:id="1702172696">
          <w:marLeft w:val="480"/>
          <w:marRight w:val="0"/>
          <w:marTop w:val="0"/>
          <w:marBottom w:val="0"/>
          <w:divBdr>
            <w:top w:val="none" w:sz="0" w:space="0" w:color="auto"/>
            <w:left w:val="none" w:sz="0" w:space="0" w:color="auto"/>
            <w:bottom w:val="none" w:sz="0" w:space="0" w:color="auto"/>
            <w:right w:val="none" w:sz="0" w:space="0" w:color="auto"/>
          </w:divBdr>
        </w:div>
      </w:divsChild>
    </w:div>
    <w:div w:id="992097520">
      <w:bodyDiv w:val="1"/>
      <w:marLeft w:val="0"/>
      <w:marRight w:val="0"/>
      <w:marTop w:val="0"/>
      <w:marBottom w:val="0"/>
      <w:divBdr>
        <w:top w:val="none" w:sz="0" w:space="0" w:color="auto"/>
        <w:left w:val="none" w:sz="0" w:space="0" w:color="auto"/>
        <w:bottom w:val="none" w:sz="0" w:space="0" w:color="auto"/>
        <w:right w:val="none" w:sz="0" w:space="0" w:color="auto"/>
      </w:divBdr>
      <w:divsChild>
        <w:div w:id="1065029848">
          <w:marLeft w:val="480"/>
          <w:marRight w:val="0"/>
          <w:marTop w:val="0"/>
          <w:marBottom w:val="0"/>
          <w:divBdr>
            <w:top w:val="none" w:sz="0" w:space="0" w:color="auto"/>
            <w:left w:val="none" w:sz="0" w:space="0" w:color="auto"/>
            <w:bottom w:val="none" w:sz="0" w:space="0" w:color="auto"/>
            <w:right w:val="none" w:sz="0" w:space="0" w:color="auto"/>
          </w:divBdr>
        </w:div>
        <w:div w:id="243490737">
          <w:marLeft w:val="480"/>
          <w:marRight w:val="0"/>
          <w:marTop w:val="0"/>
          <w:marBottom w:val="0"/>
          <w:divBdr>
            <w:top w:val="none" w:sz="0" w:space="0" w:color="auto"/>
            <w:left w:val="none" w:sz="0" w:space="0" w:color="auto"/>
            <w:bottom w:val="none" w:sz="0" w:space="0" w:color="auto"/>
            <w:right w:val="none" w:sz="0" w:space="0" w:color="auto"/>
          </w:divBdr>
        </w:div>
        <w:div w:id="928780532">
          <w:marLeft w:val="480"/>
          <w:marRight w:val="0"/>
          <w:marTop w:val="0"/>
          <w:marBottom w:val="0"/>
          <w:divBdr>
            <w:top w:val="none" w:sz="0" w:space="0" w:color="auto"/>
            <w:left w:val="none" w:sz="0" w:space="0" w:color="auto"/>
            <w:bottom w:val="none" w:sz="0" w:space="0" w:color="auto"/>
            <w:right w:val="none" w:sz="0" w:space="0" w:color="auto"/>
          </w:divBdr>
        </w:div>
        <w:div w:id="653291579">
          <w:marLeft w:val="480"/>
          <w:marRight w:val="0"/>
          <w:marTop w:val="0"/>
          <w:marBottom w:val="0"/>
          <w:divBdr>
            <w:top w:val="none" w:sz="0" w:space="0" w:color="auto"/>
            <w:left w:val="none" w:sz="0" w:space="0" w:color="auto"/>
            <w:bottom w:val="none" w:sz="0" w:space="0" w:color="auto"/>
            <w:right w:val="none" w:sz="0" w:space="0" w:color="auto"/>
          </w:divBdr>
        </w:div>
        <w:div w:id="334958607">
          <w:marLeft w:val="480"/>
          <w:marRight w:val="0"/>
          <w:marTop w:val="0"/>
          <w:marBottom w:val="0"/>
          <w:divBdr>
            <w:top w:val="none" w:sz="0" w:space="0" w:color="auto"/>
            <w:left w:val="none" w:sz="0" w:space="0" w:color="auto"/>
            <w:bottom w:val="none" w:sz="0" w:space="0" w:color="auto"/>
            <w:right w:val="none" w:sz="0" w:space="0" w:color="auto"/>
          </w:divBdr>
        </w:div>
        <w:div w:id="1998998709">
          <w:marLeft w:val="480"/>
          <w:marRight w:val="0"/>
          <w:marTop w:val="0"/>
          <w:marBottom w:val="0"/>
          <w:divBdr>
            <w:top w:val="none" w:sz="0" w:space="0" w:color="auto"/>
            <w:left w:val="none" w:sz="0" w:space="0" w:color="auto"/>
            <w:bottom w:val="none" w:sz="0" w:space="0" w:color="auto"/>
            <w:right w:val="none" w:sz="0" w:space="0" w:color="auto"/>
          </w:divBdr>
        </w:div>
        <w:div w:id="161970379">
          <w:marLeft w:val="480"/>
          <w:marRight w:val="0"/>
          <w:marTop w:val="0"/>
          <w:marBottom w:val="0"/>
          <w:divBdr>
            <w:top w:val="none" w:sz="0" w:space="0" w:color="auto"/>
            <w:left w:val="none" w:sz="0" w:space="0" w:color="auto"/>
            <w:bottom w:val="none" w:sz="0" w:space="0" w:color="auto"/>
            <w:right w:val="none" w:sz="0" w:space="0" w:color="auto"/>
          </w:divBdr>
        </w:div>
        <w:div w:id="675691053">
          <w:marLeft w:val="480"/>
          <w:marRight w:val="0"/>
          <w:marTop w:val="0"/>
          <w:marBottom w:val="0"/>
          <w:divBdr>
            <w:top w:val="none" w:sz="0" w:space="0" w:color="auto"/>
            <w:left w:val="none" w:sz="0" w:space="0" w:color="auto"/>
            <w:bottom w:val="none" w:sz="0" w:space="0" w:color="auto"/>
            <w:right w:val="none" w:sz="0" w:space="0" w:color="auto"/>
          </w:divBdr>
        </w:div>
        <w:div w:id="511724405">
          <w:marLeft w:val="480"/>
          <w:marRight w:val="0"/>
          <w:marTop w:val="0"/>
          <w:marBottom w:val="0"/>
          <w:divBdr>
            <w:top w:val="none" w:sz="0" w:space="0" w:color="auto"/>
            <w:left w:val="none" w:sz="0" w:space="0" w:color="auto"/>
            <w:bottom w:val="none" w:sz="0" w:space="0" w:color="auto"/>
            <w:right w:val="none" w:sz="0" w:space="0" w:color="auto"/>
          </w:divBdr>
        </w:div>
        <w:div w:id="1223558118">
          <w:marLeft w:val="480"/>
          <w:marRight w:val="0"/>
          <w:marTop w:val="0"/>
          <w:marBottom w:val="0"/>
          <w:divBdr>
            <w:top w:val="none" w:sz="0" w:space="0" w:color="auto"/>
            <w:left w:val="none" w:sz="0" w:space="0" w:color="auto"/>
            <w:bottom w:val="none" w:sz="0" w:space="0" w:color="auto"/>
            <w:right w:val="none" w:sz="0" w:space="0" w:color="auto"/>
          </w:divBdr>
        </w:div>
        <w:div w:id="1630166682">
          <w:marLeft w:val="480"/>
          <w:marRight w:val="0"/>
          <w:marTop w:val="0"/>
          <w:marBottom w:val="0"/>
          <w:divBdr>
            <w:top w:val="none" w:sz="0" w:space="0" w:color="auto"/>
            <w:left w:val="none" w:sz="0" w:space="0" w:color="auto"/>
            <w:bottom w:val="none" w:sz="0" w:space="0" w:color="auto"/>
            <w:right w:val="none" w:sz="0" w:space="0" w:color="auto"/>
          </w:divBdr>
        </w:div>
        <w:div w:id="417361187">
          <w:marLeft w:val="480"/>
          <w:marRight w:val="0"/>
          <w:marTop w:val="0"/>
          <w:marBottom w:val="0"/>
          <w:divBdr>
            <w:top w:val="none" w:sz="0" w:space="0" w:color="auto"/>
            <w:left w:val="none" w:sz="0" w:space="0" w:color="auto"/>
            <w:bottom w:val="none" w:sz="0" w:space="0" w:color="auto"/>
            <w:right w:val="none" w:sz="0" w:space="0" w:color="auto"/>
          </w:divBdr>
        </w:div>
        <w:div w:id="1443768413">
          <w:marLeft w:val="480"/>
          <w:marRight w:val="0"/>
          <w:marTop w:val="0"/>
          <w:marBottom w:val="0"/>
          <w:divBdr>
            <w:top w:val="none" w:sz="0" w:space="0" w:color="auto"/>
            <w:left w:val="none" w:sz="0" w:space="0" w:color="auto"/>
            <w:bottom w:val="none" w:sz="0" w:space="0" w:color="auto"/>
            <w:right w:val="none" w:sz="0" w:space="0" w:color="auto"/>
          </w:divBdr>
        </w:div>
        <w:div w:id="1527479506">
          <w:marLeft w:val="480"/>
          <w:marRight w:val="0"/>
          <w:marTop w:val="0"/>
          <w:marBottom w:val="0"/>
          <w:divBdr>
            <w:top w:val="none" w:sz="0" w:space="0" w:color="auto"/>
            <w:left w:val="none" w:sz="0" w:space="0" w:color="auto"/>
            <w:bottom w:val="none" w:sz="0" w:space="0" w:color="auto"/>
            <w:right w:val="none" w:sz="0" w:space="0" w:color="auto"/>
          </w:divBdr>
        </w:div>
        <w:div w:id="244147081">
          <w:marLeft w:val="480"/>
          <w:marRight w:val="0"/>
          <w:marTop w:val="0"/>
          <w:marBottom w:val="0"/>
          <w:divBdr>
            <w:top w:val="none" w:sz="0" w:space="0" w:color="auto"/>
            <w:left w:val="none" w:sz="0" w:space="0" w:color="auto"/>
            <w:bottom w:val="none" w:sz="0" w:space="0" w:color="auto"/>
            <w:right w:val="none" w:sz="0" w:space="0" w:color="auto"/>
          </w:divBdr>
        </w:div>
        <w:div w:id="1795635465">
          <w:marLeft w:val="480"/>
          <w:marRight w:val="0"/>
          <w:marTop w:val="0"/>
          <w:marBottom w:val="0"/>
          <w:divBdr>
            <w:top w:val="none" w:sz="0" w:space="0" w:color="auto"/>
            <w:left w:val="none" w:sz="0" w:space="0" w:color="auto"/>
            <w:bottom w:val="none" w:sz="0" w:space="0" w:color="auto"/>
            <w:right w:val="none" w:sz="0" w:space="0" w:color="auto"/>
          </w:divBdr>
        </w:div>
        <w:div w:id="106000997">
          <w:marLeft w:val="480"/>
          <w:marRight w:val="0"/>
          <w:marTop w:val="0"/>
          <w:marBottom w:val="0"/>
          <w:divBdr>
            <w:top w:val="none" w:sz="0" w:space="0" w:color="auto"/>
            <w:left w:val="none" w:sz="0" w:space="0" w:color="auto"/>
            <w:bottom w:val="none" w:sz="0" w:space="0" w:color="auto"/>
            <w:right w:val="none" w:sz="0" w:space="0" w:color="auto"/>
          </w:divBdr>
        </w:div>
        <w:div w:id="1578708676">
          <w:marLeft w:val="480"/>
          <w:marRight w:val="0"/>
          <w:marTop w:val="0"/>
          <w:marBottom w:val="0"/>
          <w:divBdr>
            <w:top w:val="none" w:sz="0" w:space="0" w:color="auto"/>
            <w:left w:val="none" w:sz="0" w:space="0" w:color="auto"/>
            <w:bottom w:val="none" w:sz="0" w:space="0" w:color="auto"/>
            <w:right w:val="none" w:sz="0" w:space="0" w:color="auto"/>
          </w:divBdr>
        </w:div>
        <w:div w:id="1834950508">
          <w:marLeft w:val="480"/>
          <w:marRight w:val="0"/>
          <w:marTop w:val="0"/>
          <w:marBottom w:val="0"/>
          <w:divBdr>
            <w:top w:val="none" w:sz="0" w:space="0" w:color="auto"/>
            <w:left w:val="none" w:sz="0" w:space="0" w:color="auto"/>
            <w:bottom w:val="none" w:sz="0" w:space="0" w:color="auto"/>
            <w:right w:val="none" w:sz="0" w:space="0" w:color="auto"/>
          </w:divBdr>
        </w:div>
        <w:div w:id="634455331">
          <w:marLeft w:val="480"/>
          <w:marRight w:val="0"/>
          <w:marTop w:val="0"/>
          <w:marBottom w:val="0"/>
          <w:divBdr>
            <w:top w:val="none" w:sz="0" w:space="0" w:color="auto"/>
            <w:left w:val="none" w:sz="0" w:space="0" w:color="auto"/>
            <w:bottom w:val="none" w:sz="0" w:space="0" w:color="auto"/>
            <w:right w:val="none" w:sz="0" w:space="0" w:color="auto"/>
          </w:divBdr>
        </w:div>
        <w:div w:id="1791898645">
          <w:marLeft w:val="480"/>
          <w:marRight w:val="0"/>
          <w:marTop w:val="0"/>
          <w:marBottom w:val="0"/>
          <w:divBdr>
            <w:top w:val="none" w:sz="0" w:space="0" w:color="auto"/>
            <w:left w:val="none" w:sz="0" w:space="0" w:color="auto"/>
            <w:bottom w:val="none" w:sz="0" w:space="0" w:color="auto"/>
            <w:right w:val="none" w:sz="0" w:space="0" w:color="auto"/>
          </w:divBdr>
        </w:div>
        <w:div w:id="1810321446">
          <w:marLeft w:val="480"/>
          <w:marRight w:val="0"/>
          <w:marTop w:val="0"/>
          <w:marBottom w:val="0"/>
          <w:divBdr>
            <w:top w:val="none" w:sz="0" w:space="0" w:color="auto"/>
            <w:left w:val="none" w:sz="0" w:space="0" w:color="auto"/>
            <w:bottom w:val="none" w:sz="0" w:space="0" w:color="auto"/>
            <w:right w:val="none" w:sz="0" w:space="0" w:color="auto"/>
          </w:divBdr>
        </w:div>
        <w:div w:id="701319292">
          <w:marLeft w:val="480"/>
          <w:marRight w:val="0"/>
          <w:marTop w:val="0"/>
          <w:marBottom w:val="0"/>
          <w:divBdr>
            <w:top w:val="none" w:sz="0" w:space="0" w:color="auto"/>
            <w:left w:val="none" w:sz="0" w:space="0" w:color="auto"/>
            <w:bottom w:val="none" w:sz="0" w:space="0" w:color="auto"/>
            <w:right w:val="none" w:sz="0" w:space="0" w:color="auto"/>
          </w:divBdr>
        </w:div>
        <w:div w:id="1932618992">
          <w:marLeft w:val="480"/>
          <w:marRight w:val="0"/>
          <w:marTop w:val="0"/>
          <w:marBottom w:val="0"/>
          <w:divBdr>
            <w:top w:val="none" w:sz="0" w:space="0" w:color="auto"/>
            <w:left w:val="none" w:sz="0" w:space="0" w:color="auto"/>
            <w:bottom w:val="none" w:sz="0" w:space="0" w:color="auto"/>
            <w:right w:val="none" w:sz="0" w:space="0" w:color="auto"/>
          </w:divBdr>
        </w:div>
        <w:div w:id="3363999">
          <w:marLeft w:val="480"/>
          <w:marRight w:val="0"/>
          <w:marTop w:val="0"/>
          <w:marBottom w:val="0"/>
          <w:divBdr>
            <w:top w:val="none" w:sz="0" w:space="0" w:color="auto"/>
            <w:left w:val="none" w:sz="0" w:space="0" w:color="auto"/>
            <w:bottom w:val="none" w:sz="0" w:space="0" w:color="auto"/>
            <w:right w:val="none" w:sz="0" w:space="0" w:color="auto"/>
          </w:divBdr>
        </w:div>
        <w:div w:id="362748576">
          <w:marLeft w:val="480"/>
          <w:marRight w:val="0"/>
          <w:marTop w:val="0"/>
          <w:marBottom w:val="0"/>
          <w:divBdr>
            <w:top w:val="none" w:sz="0" w:space="0" w:color="auto"/>
            <w:left w:val="none" w:sz="0" w:space="0" w:color="auto"/>
            <w:bottom w:val="none" w:sz="0" w:space="0" w:color="auto"/>
            <w:right w:val="none" w:sz="0" w:space="0" w:color="auto"/>
          </w:divBdr>
        </w:div>
        <w:div w:id="402989471">
          <w:marLeft w:val="480"/>
          <w:marRight w:val="0"/>
          <w:marTop w:val="0"/>
          <w:marBottom w:val="0"/>
          <w:divBdr>
            <w:top w:val="none" w:sz="0" w:space="0" w:color="auto"/>
            <w:left w:val="none" w:sz="0" w:space="0" w:color="auto"/>
            <w:bottom w:val="none" w:sz="0" w:space="0" w:color="auto"/>
            <w:right w:val="none" w:sz="0" w:space="0" w:color="auto"/>
          </w:divBdr>
        </w:div>
      </w:divsChild>
    </w:div>
    <w:div w:id="1008022855">
      <w:bodyDiv w:val="1"/>
      <w:marLeft w:val="0"/>
      <w:marRight w:val="0"/>
      <w:marTop w:val="0"/>
      <w:marBottom w:val="0"/>
      <w:divBdr>
        <w:top w:val="none" w:sz="0" w:space="0" w:color="auto"/>
        <w:left w:val="none" w:sz="0" w:space="0" w:color="auto"/>
        <w:bottom w:val="none" w:sz="0" w:space="0" w:color="auto"/>
        <w:right w:val="none" w:sz="0" w:space="0" w:color="auto"/>
      </w:divBdr>
      <w:divsChild>
        <w:div w:id="2072069656">
          <w:marLeft w:val="480"/>
          <w:marRight w:val="0"/>
          <w:marTop w:val="0"/>
          <w:marBottom w:val="0"/>
          <w:divBdr>
            <w:top w:val="none" w:sz="0" w:space="0" w:color="auto"/>
            <w:left w:val="none" w:sz="0" w:space="0" w:color="auto"/>
            <w:bottom w:val="none" w:sz="0" w:space="0" w:color="auto"/>
            <w:right w:val="none" w:sz="0" w:space="0" w:color="auto"/>
          </w:divBdr>
        </w:div>
        <w:div w:id="1250700688">
          <w:marLeft w:val="480"/>
          <w:marRight w:val="0"/>
          <w:marTop w:val="0"/>
          <w:marBottom w:val="0"/>
          <w:divBdr>
            <w:top w:val="none" w:sz="0" w:space="0" w:color="auto"/>
            <w:left w:val="none" w:sz="0" w:space="0" w:color="auto"/>
            <w:bottom w:val="none" w:sz="0" w:space="0" w:color="auto"/>
            <w:right w:val="none" w:sz="0" w:space="0" w:color="auto"/>
          </w:divBdr>
        </w:div>
        <w:div w:id="1016153847">
          <w:marLeft w:val="480"/>
          <w:marRight w:val="0"/>
          <w:marTop w:val="0"/>
          <w:marBottom w:val="0"/>
          <w:divBdr>
            <w:top w:val="none" w:sz="0" w:space="0" w:color="auto"/>
            <w:left w:val="none" w:sz="0" w:space="0" w:color="auto"/>
            <w:bottom w:val="none" w:sz="0" w:space="0" w:color="auto"/>
            <w:right w:val="none" w:sz="0" w:space="0" w:color="auto"/>
          </w:divBdr>
        </w:div>
        <w:div w:id="851065382">
          <w:marLeft w:val="480"/>
          <w:marRight w:val="0"/>
          <w:marTop w:val="0"/>
          <w:marBottom w:val="0"/>
          <w:divBdr>
            <w:top w:val="none" w:sz="0" w:space="0" w:color="auto"/>
            <w:left w:val="none" w:sz="0" w:space="0" w:color="auto"/>
            <w:bottom w:val="none" w:sz="0" w:space="0" w:color="auto"/>
            <w:right w:val="none" w:sz="0" w:space="0" w:color="auto"/>
          </w:divBdr>
        </w:div>
        <w:div w:id="665205035">
          <w:marLeft w:val="480"/>
          <w:marRight w:val="0"/>
          <w:marTop w:val="0"/>
          <w:marBottom w:val="0"/>
          <w:divBdr>
            <w:top w:val="none" w:sz="0" w:space="0" w:color="auto"/>
            <w:left w:val="none" w:sz="0" w:space="0" w:color="auto"/>
            <w:bottom w:val="none" w:sz="0" w:space="0" w:color="auto"/>
            <w:right w:val="none" w:sz="0" w:space="0" w:color="auto"/>
          </w:divBdr>
        </w:div>
        <w:div w:id="1972665393">
          <w:marLeft w:val="480"/>
          <w:marRight w:val="0"/>
          <w:marTop w:val="0"/>
          <w:marBottom w:val="0"/>
          <w:divBdr>
            <w:top w:val="none" w:sz="0" w:space="0" w:color="auto"/>
            <w:left w:val="none" w:sz="0" w:space="0" w:color="auto"/>
            <w:bottom w:val="none" w:sz="0" w:space="0" w:color="auto"/>
            <w:right w:val="none" w:sz="0" w:space="0" w:color="auto"/>
          </w:divBdr>
        </w:div>
      </w:divsChild>
    </w:div>
    <w:div w:id="1013919850">
      <w:bodyDiv w:val="1"/>
      <w:marLeft w:val="0"/>
      <w:marRight w:val="0"/>
      <w:marTop w:val="0"/>
      <w:marBottom w:val="0"/>
      <w:divBdr>
        <w:top w:val="none" w:sz="0" w:space="0" w:color="auto"/>
        <w:left w:val="none" w:sz="0" w:space="0" w:color="auto"/>
        <w:bottom w:val="none" w:sz="0" w:space="0" w:color="auto"/>
        <w:right w:val="none" w:sz="0" w:space="0" w:color="auto"/>
      </w:divBdr>
      <w:divsChild>
        <w:div w:id="801583372">
          <w:marLeft w:val="480"/>
          <w:marRight w:val="0"/>
          <w:marTop w:val="0"/>
          <w:marBottom w:val="0"/>
          <w:divBdr>
            <w:top w:val="none" w:sz="0" w:space="0" w:color="auto"/>
            <w:left w:val="none" w:sz="0" w:space="0" w:color="auto"/>
            <w:bottom w:val="none" w:sz="0" w:space="0" w:color="auto"/>
            <w:right w:val="none" w:sz="0" w:space="0" w:color="auto"/>
          </w:divBdr>
        </w:div>
        <w:div w:id="643773445">
          <w:marLeft w:val="480"/>
          <w:marRight w:val="0"/>
          <w:marTop w:val="0"/>
          <w:marBottom w:val="0"/>
          <w:divBdr>
            <w:top w:val="none" w:sz="0" w:space="0" w:color="auto"/>
            <w:left w:val="none" w:sz="0" w:space="0" w:color="auto"/>
            <w:bottom w:val="none" w:sz="0" w:space="0" w:color="auto"/>
            <w:right w:val="none" w:sz="0" w:space="0" w:color="auto"/>
          </w:divBdr>
        </w:div>
        <w:div w:id="1796219325">
          <w:marLeft w:val="480"/>
          <w:marRight w:val="0"/>
          <w:marTop w:val="0"/>
          <w:marBottom w:val="0"/>
          <w:divBdr>
            <w:top w:val="none" w:sz="0" w:space="0" w:color="auto"/>
            <w:left w:val="none" w:sz="0" w:space="0" w:color="auto"/>
            <w:bottom w:val="none" w:sz="0" w:space="0" w:color="auto"/>
            <w:right w:val="none" w:sz="0" w:space="0" w:color="auto"/>
          </w:divBdr>
        </w:div>
        <w:div w:id="1810322667">
          <w:marLeft w:val="480"/>
          <w:marRight w:val="0"/>
          <w:marTop w:val="0"/>
          <w:marBottom w:val="0"/>
          <w:divBdr>
            <w:top w:val="none" w:sz="0" w:space="0" w:color="auto"/>
            <w:left w:val="none" w:sz="0" w:space="0" w:color="auto"/>
            <w:bottom w:val="none" w:sz="0" w:space="0" w:color="auto"/>
            <w:right w:val="none" w:sz="0" w:space="0" w:color="auto"/>
          </w:divBdr>
        </w:div>
        <w:div w:id="774861170">
          <w:marLeft w:val="480"/>
          <w:marRight w:val="0"/>
          <w:marTop w:val="0"/>
          <w:marBottom w:val="0"/>
          <w:divBdr>
            <w:top w:val="none" w:sz="0" w:space="0" w:color="auto"/>
            <w:left w:val="none" w:sz="0" w:space="0" w:color="auto"/>
            <w:bottom w:val="none" w:sz="0" w:space="0" w:color="auto"/>
            <w:right w:val="none" w:sz="0" w:space="0" w:color="auto"/>
          </w:divBdr>
        </w:div>
        <w:div w:id="1494488383">
          <w:marLeft w:val="480"/>
          <w:marRight w:val="0"/>
          <w:marTop w:val="0"/>
          <w:marBottom w:val="0"/>
          <w:divBdr>
            <w:top w:val="none" w:sz="0" w:space="0" w:color="auto"/>
            <w:left w:val="none" w:sz="0" w:space="0" w:color="auto"/>
            <w:bottom w:val="none" w:sz="0" w:space="0" w:color="auto"/>
            <w:right w:val="none" w:sz="0" w:space="0" w:color="auto"/>
          </w:divBdr>
        </w:div>
        <w:div w:id="808940363">
          <w:marLeft w:val="480"/>
          <w:marRight w:val="0"/>
          <w:marTop w:val="0"/>
          <w:marBottom w:val="0"/>
          <w:divBdr>
            <w:top w:val="none" w:sz="0" w:space="0" w:color="auto"/>
            <w:left w:val="none" w:sz="0" w:space="0" w:color="auto"/>
            <w:bottom w:val="none" w:sz="0" w:space="0" w:color="auto"/>
            <w:right w:val="none" w:sz="0" w:space="0" w:color="auto"/>
          </w:divBdr>
        </w:div>
        <w:div w:id="1528373601">
          <w:marLeft w:val="480"/>
          <w:marRight w:val="0"/>
          <w:marTop w:val="0"/>
          <w:marBottom w:val="0"/>
          <w:divBdr>
            <w:top w:val="none" w:sz="0" w:space="0" w:color="auto"/>
            <w:left w:val="none" w:sz="0" w:space="0" w:color="auto"/>
            <w:bottom w:val="none" w:sz="0" w:space="0" w:color="auto"/>
            <w:right w:val="none" w:sz="0" w:space="0" w:color="auto"/>
          </w:divBdr>
        </w:div>
        <w:div w:id="1962882275">
          <w:marLeft w:val="480"/>
          <w:marRight w:val="0"/>
          <w:marTop w:val="0"/>
          <w:marBottom w:val="0"/>
          <w:divBdr>
            <w:top w:val="none" w:sz="0" w:space="0" w:color="auto"/>
            <w:left w:val="none" w:sz="0" w:space="0" w:color="auto"/>
            <w:bottom w:val="none" w:sz="0" w:space="0" w:color="auto"/>
            <w:right w:val="none" w:sz="0" w:space="0" w:color="auto"/>
          </w:divBdr>
        </w:div>
        <w:div w:id="973559710">
          <w:marLeft w:val="480"/>
          <w:marRight w:val="0"/>
          <w:marTop w:val="0"/>
          <w:marBottom w:val="0"/>
          <w:divBdr>
            <w:top w:val="none" w:sz="0" w:space="0" w:color="auto"/>
            <w:left w:val="none" w:sz="0" w:space="0" w:color="auto"/>
            <w:bottom w:val="none" w:sz="0" w:space="0" w:color="auto"/>
            <w:right w:val="none" w:sz="0" w:space="0" w:color="auto"/>
          </w:divBdr>
        </w:div>
        <w:div w:id="384574446">
          <w:marLeft w:val="480"/>
          <w:marRight w:val="0"/>
          <w:marTop w:val="0"/>
          <w:marBottom w:val="0"/>
          <w:divBdr>
            <w:top w:val="none" w:sz="0" w:space="0" w:color="auto"/>
            <w:left w:val="none" w:sz="0" w:space="0" w:color="auto"/>
            <w:bottom w:val="none" w:sz="0" w:space="0" w:color="auto"/>
            <w:right w:val="none" w:sz="0" w:space="0" w:color="auto"/>
          </w:divBdr>
        </w:div>
        <w:div w:id="652218942">
          <w:marLeft w:val="480"/>
          <w:marRight w:val="0"/>
          <w:marTop w:val="0"/>
          <w:marBottom w:val="0"/>
          <w:divBdr>
            <w:top w:val="none" w:sz="0" w:space="0" w:color="auto"/>
            <w:left w:val="none" w:sz="0" w:space="0" w:color="auto"/>
            <w:bottom w:val="none" w:sz="0" w:space="0" w:color="auto"/>
            <w:right w:val="none" w:sz="0" w:space="0" w:color="auto"/>
          </w:divBdr>
        </w:div>
        <w:div w:id="1386443019">
          <w:marLeft w:val="480"/>
          <w:marRight w:val="0"/>
          <w:marTop w:val="0"/>
          <w:marBottom w:val="0"/>
          <w:divBdr>
            <w:top w:val="none" w:sz="0" w:space="0" w:color="auto"/>
            <w:left w:val="none" w:sz="0" w:space="0" w:color="auto"/>
            <w:bottom w:val="none" w:sz="0" w:space="0" w:color="auto"/>
            <w:right w:val="none" w:sz="0" w:space="0" w:color="auto"/>
          </w:divBdr>
        </w:div>
        <w:div w:id="74323969">
          <w:marLeft w:val="480"/>
          <w:marRight w:val="0"/>
          <w:marTop w:val="0"/>
          <w:marBottom w:val="0"/>
          <w:divBdr>
            <w:top w:val="none" w:sz="0" w:space="0" w:color="auto"/>
            <w:left w:val="none" w:sz="0" w:space="0" w:color="auto"/>
            <w:bottom w:val="none" w:sz="0" w:space="0" w:color="auto"/>
            <w:right w:val="none" w:sz="0" w:space="0" w:color="auto"/>
          </w:divBdr>
        </w:div>
      </w:divsChild>
    </w:div>
    <w:div w:id="1025400902">
      <w:bodyDiv w:val="1"/>
      <w:marLeft w:val="0"/>
      <w:marRight w:val="0"/>
      <w:marTop w:val="0"/>
      <w:marBottom w:val="0"/>
      <w:divBdr>
        <w:top w:val="none" w:sz="0" w:space="0" w:color="auto"/>
        <w:left w:val="none" w:sz="0" w:space="0" w:color="auto"/>
        <w:bottom w:val="none" w:sz="0" w:space="0" w:color="auto"/>
        <w:right w:val="none" w:sz="0" w:space="0" w:color="auto"/>
      </w:divBdr>
      <w:divsChild>
        <w:div w:id="535388881">
          <w:marLeft w:val="480"/>
          <w:marRight w:val="0"/>
          <w:marTop w:val="0"/>
          <w:marBottom w:val="0"/>
          <w:divBdr>
            <w:top w:val="none" w:sz="0" w:space="0" w:color="auto"/>
            <w:left w:val="none" w:sz="0" w:space="0" w:color="auto"/>
            <w:bottom w:val="none" w:sz="0" w:space="0" w:color="auto"/>
            <w:right w:val="none" w:sz="0" w:space="0" w:color="auto"/>
          </w:divBdr>
        </w:div>
        <w:div w:id="1837570790">
          <w:marLeft w:val="480"/>
          <w:marRight w:val="0"/>
          <w:marTop w:val="0"/>
          <w:marBottom w:val="0"/>
          <w:divBdr>
            <w:top w:val="none" w:sz="0" w:space="0" w:color="auto"/>
            <w:left w:val="none" w:sz="0" w:space="0" w:color="auto"/>
            <w:bottom w:val="none" w:sz="0" w:space="0" w:color="auto"/>
            <w:right w:val="none" w:sz="0" w:space="0" w:color="auto"/>
          </w:divBdr>
        </w:div>
        <w:div w:id="938293769">
          <w:marLeft w:val="480"/>
          <w:marRight w:val="0"/>
          <w:marTop w:val="0"/>
          <w:marBottom w:val="0"/>
          <w:divBdr>
            <w:top w:val="none" w:sz="0" w:space="0" w:color="auto"/>
            <w:left w:val="none" w:sz="0" w:space="0" w:color="auto"/>
            <w:bottom w:val="none" w:sz="0" w:space="0" w:color="auto"/>
            <w:right w:val="none" w:sz="0" w:space="0" w:color="auto"/>
          </w:divBdr>
        </w:div>
        <w:div w:id="1490292145">
          <w:marLeft w:val="480"/>
          <w:marRight w:val="0"/>
          <w:marTop w:val="0"/>
          <w:marBottom w:val="0"/>
          <w:divBdr>
            <w:top w:val="none" w:sz="0" w:space="0" w:color="auto"/>
            <w:left w:val="none" w:sz="0" w:space="0" w:color="auto"/>
            <w:bottom w:val="none" w:sz="0" w:space="0" w:color="auto"/>
            <w:right w:val="none" w:sz="0" w:space="0" w:color="auto"/>
          </w:divBdr>
        </w:div>
        <w:div w:id="1790196047">
          <w:marLeft w:val="480"/>
          <w:marRight w:val="0"/>
          <w:marTop w:val="0"/>
          <w:marBottom w:val="0"/>
          <w:divBdr>
            <w:top w:val="none" w:sz="0" w:space="0" w:color="auto"/>
            <w:left w:val="none" w:sz="0" w:space="0" w:color="auto"/>
            <w:bottom w:val="none" w:sz="0" w:space="0" w:color="auto"/>
            <w:right w:val="none" w:sz="0" w:space="0" w:color="auto"/>
          </w:divBdr>
        </w:div>
      </w:divsChild>
    </w:div>
    <w:div w:id="1046292400">
      <w:bodyDiv w:val="1"/>
      <w:marLeft w:val="0"/>
      <w:marRight w:val="0"/>
      <w:marTop w:val="0"/>
      <w:marBottom w:val="0"/>
      <w:divBdr>
        <w:top w:val="none" w:sz="0" w:space="0" w:color="auto"/>
        <w:left w:val="none" w:sz="0" w:space="0" w:color="auto"/>
        <w:bottom w:val="none" w:sz="0" w:space="0" w:color="auto"/>
        <w:right w:val="none" w:sz="0" w:space="0" w:color="auto"/>
      </w:divBdr>
      <w:divsChild>
        <w:div w:id="1318653667">
          <w:marLeft w:val="480"/>
          <w:marRight w:val="0"/>
          <w:marTop w:val="0"/>
          <w:marBottom w:val="0"/>
          <w:divBdr>
            <w:top w:val="none" w:sz="0" w:space="0" w:color="auto"/>
            <w:left w:val="none" w:sz="0" w:space="0" w:color="auto"/>
            <w:bottom w:val="none" w:sz="0" w:space="0" w:color="auto"/>
            <w:right w:val="none" w:sz="0" w:space="0" w:color="auto"/>
          </w:divBdr>
        </w:div>
        <w:div w:id="1213275983">
          <w:marLeft w:val="480"/>
          <w:marRight w:val="0"/>
          <w:marTop w:val="0"/>
          <w:marBottom w:val="0"/>
          <w:divBdr>
            <w:top w:val="none" w:sz="0" w:space="0" w:color="auto"/>
            <w:left w:val="none" w:sz="0" w:space="0" w:color="auto"/>
            <w:bottom w:val="none" w:sz="0" w:space="0" w:color="auto"/>
            <w:right w:val="none" w:sz="0" w:space="0" w:color="auto"/>
          </w:divBdr>
        </w:div>
        <w:div w:id="904687487">
          <w:marLeft w:val="480"/>
          <w:marRight w:val="0"/>
          <w:marTop w:val="0"/>
          <w:marBottom w:val="0"/>
          <w:divBdr>
            <w:top w:val="none" w:sz="0" w:space="0" w:color="auto"/>
            <w:left w:val="none" w:sz="0" w:space="0" w:color="auto"/>
            <w:bottom w:val="none" w:sz="0" w:space="0" w:color="auto"/>
            <w:right w:val="none" w:sz="0" w:space="0" w:color="auto"/>
          </w:divBdr>
        </w:div>
        <w:div w:id="384449673">
          <w:marLeft w:val="480"/>
          <w:marRight w:val="0"/>
          <w:marTop w:val="0"/>
          <w:marBottom w:val="0"/>
          <w:divBdr>
            <w:top w:val="none" w:sz="0" w:space="0" w:color="auto"/>
            <w:left w:val="none" w:sz="0" w:space="0" w:color="auto"/>
            <w:bottom w:val="none" w:sz="0" w:space="0" w:color="auto"/>
            <w:right w:val="none" w:sz="0" w:space="0" w:color="auto"/>
          </w:divBdr>
        </w:div>
        <w:div w:id="1045527078">
          <w:marLeft w:val="480"/>
          <w:marRight w:val="0"/>
          <w:marTop w:val="0"/>
          <w:marBottom w:val="0"/>
          <w:divBdr>
            <w:top w:val="none" w:sz="0" w:space="0" w:color="auto"/>
            <w:left w:val="none" w:sz="0" w:space="0" w:color="auto"/>
            <w:bottom w:val="none" w:sz="0" w:space="0" w:color="auto"/>
            <w:right w:val="none" w:sz="0" w:space="0" w:color="auto"/>
          </w:divBdr>
        </w:div>
        <w:div w:id="121965465">
          <w:marLeft w:val="480"/>
          <w:marRight w:val="0"/>
          <w:marTop w:val="0"/>
          <w:marBottom w:val="0"/>
          <w:divBdr>
            <w:top w:val="none" w:sz="0" w:space="0" w:color="auto"/>
            <w:left w:val="none" w:sz="0" w:space="0" w:color="auto"/>
            <w:bottom w:val="none" w:sz="0" w:space="0" w:color="auto"/>
            <w:right w:val="none" w:sz="0" w:space="0" w:color="auto"/>
          </w:divBdr>
        </w:div>
        <w:div w:id="1614433831">
          <w:marLeft w:val="480"/>
          <w:marRight w:val="0"/>
          <w:marTop w:val="0"/>
          <w:marBottom w:val="0"/>
          <w:divBdr>
            <w:top w:val="none" w:sz="0" w:space="0" w:color="auto"/>
            <w:left w:val="none" w:sz="0" w:space="0" w:color="auto"/>
            <w:bottom w:val="none" w:sz="0" w:space="0" w:color="auto"/>
            <w:right w:val="none" w:sz="0" w:space="0" w:color="auto"/>
          </w:divBdr>
        </w:div>
        <w:div w:id="821703398">
          <w:marLeft w:val="480"/>
          <w:marRight w:val="0"/>
          <w:marTop w:val="0"/>
          <w:marBottom w:val="0"/>
          <w:divBdr>
            <w:top w:val="none" w:sz="0" w:space="0" w:color="auto"/>
            <w:left w:val="none" w:sz="0" w:space="0" w:color="auto"/>
            <w:bottom w:val="none" w:sz="0" w:space="0" w:color="auto"/>
            <w:right w:val="none" w:sz="0" w:space="0" w:color="auto"/>
          </w:divBdr>
        </w:div>
        <w:div w:id="1643608694">
          <w:marLeft w:val="480"/>
          <w:marRight w:val="0"/>
          <w:marTop w:val="0"/>
          <w:marBottom w:val="0"/>
          <w:divBdr>
            <w:top w:val="none" w:sz="0" w:space="0" w:color="auto"/>
            <w:left w:val="none" w:sz="0" w:space="0" w:color="auto"/>
            <w:bottom w:val="none" w:sz="0" w:space="0" w:color="auto"/>
            <w:right w:val="none" w:sz="0" w:space="0" w:color="auto"/>
          </w:divBdr>
        </w:div>
        <w:div w:id="2147163161">
          <w:marLeft w:val="480"/>
          <w:marRight w:val="0"/>
          <w:marTop w:val="0"/>
          <w:marBottom w:val="0"/>
          <w:divBdr>
            <w:top w:val="none" w:sz="0" w:space="0" w:color="auto"/>
            <w:left w:val="none" w:sz="0" w:space="0" w:color="auto"/>
            <w:bottom w:val="none" w:sz="0" w:space="0" w:color="auto"/>
            <w:right w:val="none" w:sz="0" w:space="0" w:color="auto"/>
          </w:divBdr>
        </w:div>
        <w:div w:id="1624145603">
          <w:marLeft w:val="480"/>
          <w:marRight w:val="0"/>
          <w:marTop w:val="0"/>
          <w:marBottom w:val="0"/>
          <w:divBdr>
            <w:top w:val="none" w:sz="0" w:space="0" w:color="auto"/>
            <w:left w:val="none" w:sz="0" w:space="0" w:color="auto"/>
            <w:bottom w:val="none" w:sz="0" w:space="0" w:color="auto"/>
            <w:right w:val="none" w:sz="0" w:space="0" w:color="auto"/>
          </w:divBdr>
        </w:div>
        <w:div w:id="2060279875">
          <w:marLeft w:val="480"/>
          <w:marRight w:val="0"/>
          <w:marTop w:val="0"/>
          <w:marBottom w:val="0"/>
          <w:divBdr>
            <w:top w:val="none" w:sz="0" w:space="0" w:color="auto"/>
            <w:left w:val="none" w:sz="0" w:space="0" w:color="auto"/>
            <w:bottom w:val="none" w:sz="0" w:space="0" w:color="auto"/>
            <w:right w:val="none" w:sz="0" w:space="0" w:color="auto"/>
          </w:divBdr>
        </w:div>
        <w:div w:id="618609236">
          <w:marLeft w:val="480"/>
          <w:marRight w:val="0"/>
          <w:marTop w:val="0"/>
          <w:marBottom w:val="0"/>
          <w:divBdr>
            <w:top w:val="none" w:sz="0" w:space="0" w:color="auto"/>
            <w:left w:val="none" w:sz="0" w:space="0" w:color="auto"/>
            <w:bottom w:val="none" w:sz="0" w:space="0" w:color="auto"/>
            <w:right w:val="none" w:sz="0" w:space="0" w:color="auto"/>
          </w:divBdr>
        </w:div>
        <w:div w:id="735783465">
          <w:marLeft w:val="480"/>
          <w:marRight w:val="0"/>
          <w:marTop w:val="0"/>
          <w:marBottom w:val="0"/>
          <w:divBdr>
            <w:top w:val="none" w:sz="0" w:space="0" w:color="auto"/>
            <w:left w:val="none" w:sz="0" w:space="0" w:color="auto"/>
            <w:bottom w:val="none" w:sz="0" w:space="0" w:color="auto"/>
            <w:right w:val="none" w:sz="0" w:space="0" w:color="auto"/>
          </w:divBdr>
        </w:div>
        <w:div w:id="336687880">
          <w:marLeft w:val="480"/>
          <w:marRight w:val="0"/>
          <w:marTop w:val="0"/>
          <w:marBottom w:val="0"/>
          <w:divBdr>
            <w:top w:val="none" w:sz="0" w:space="0" w:color="auto"/>
            <w:left w:val="none" w:sz="0" w:space="0" w:color="auto"/>
            <w:bottom w:val="none" w:sz="0" w:space="0" w:color="auto"/>
            <w:right w:val="none" w:sz="0" w:space="0" w:color="auto"/>
          </w:divBdr>
        </w:div>
        <w:div w:id="462696834">
          <w:marLeft w:val="480"/>
          <w:marRight w:val="0"/>
          <w:marTop w:val="0"/>
          <w:marBottom w:val="0"/>
          <w:divBdr>
            <w:top w:val="none" w:sz="0" w:space="0" w:color="auto"/>
            <w:left w:val="none" w:sz="0" w:space="0" w:color="auto"/>
            <w:bottom w:val="none" w:sz="0" w:space="0" w:color="auto"/>
            <w:right w:val="none" w:sz="0" w:space="0" w:color="auto"/>
          </w:divBdr>
        </w:div>
        <w:div w:id="701832003">
          <w:marLeft w:val="480"/>
          <w:marRight w:val="0"/>
          <w:marTop w:val="0"/>
          <w:marBottom w:val="0"/>
          <w:divBdr>
            <w:top w:val="none" w:sz="0" w:space="0" w:color="auto"/>
            <w:left w:val="none" w:sz="0" w:space="0" w:color="auto"/>
            <w:bottom w:val="none" w:sz="0" w:space="0" w:color="auto"/>
            <w:right w:val="none" w:sz="0" w:space="0" w:color="auto"/>
          </w:divBdr>
        </w:div>
        <w:div w:id="1066992993">
          <w:marLeft w:val="480"/>
          <w:marRight w:val="0"/>
          <w:marTop w:val="0"/>
          <w:marBottom w:val="0"/>
          <w:divBdr>
            <w:top w:val="none" w:sz="0" w:space="0" w:color="auto"/>
            <w:left w:val="none" w:sz="0" w:space="0" w:color="auto"/>
            <w:bottom w:val="none" w:sz="0" w:space="0" w:color="auto"/>
            <w:right w:val="none" w:sz="0" w:space="0" w:color="auto"/>
          </w:divBdr>
        </w:div>
        <w:div w:id="1804419670">
          <w:marLeft w:val="480"/>
          <w:marRight w:val="0"/>
          <w:marTop w:val="0"/>
          <w:marBottom w:val="0"/>
          <w:divBdr>
            <w:top w:val="none" w:sz="0" w:space="0" w:color="auto"/>
            <w:left w:val="none" w:sz="0" w:space="0" w:color="auto"/>
            <w:bottom w:val="none" w:sz="0" w:space="0" w:color="auto"/>
            <w:right w:val="none" w:sz="0" w:space="0" w:color="auto"/>
          </w:divBdr>
        </w:div>
        <w:div w:id="852187555">
          <w:marLeft w:val="480"/>
          <w:marRight w:val="0"/>
          <w:marTop w:val="0"/>
          <w:marBottom w:val="0"/>
          <w:divBdr>
            <w:top w:val="none" w:sz="0" w:space="0" w:color="auto"/>
            <w:left w:val="none" w:sz="0" w:space="0" w:color="auto"/>
            <w:bottom w:val="none" w:sz="0" w:space="0" w:color="auto"/>
            <w:right w:val="none" w:sz="0" w:space="0" w:color="auto"/>
          </w:divBdr>
        </w:div>
        <w:div w:id="1448697442">
          <w:marLeft w:val="480"/>
          <w:marRight w:val="0"/>
          <w:marTop w:val="0"/>
          <w:marBottom w:val="0"/>
          <w:divBdr>
            <w:top w:val="none" w:sz="0" w:space="0" w:color="auto"/>
            <w:left w:val="none" w:sz="0" w:space="0" w:color="auto"/>
            <w:bottom w:val="none" w:sz="0" w:space="0" w:color="auto"/>
            <w:right w:val="none" w:sz="0" w:space="0" w:color="auto"/>
          </w:divBdr>
        </w:div>
        <w:div w:id="387730513">
          <w:marLeft w:val="480"/>
          <w:marRight w:val="0"/>
          <w:marTop w:val="0"/>
          <w:marBottom w:val="0"/>
          <w:divBdr>
            <w:top w:val="none" w:sz="0" w:space="0" w:color="auto"/>
            <w:left w:val="none" w:sz="0" w:space="0" w:color="auto"/>
            <w:bottom w:val="none" w:sz="0" w:space="0" w:color="auto"/>
            <w:right w:val="none" w:sz="0" w:space="0" w:color="auto"/>
          </w:divBdr>
        </w:div>
        <w:div w:id="648442076">
          <w:marLeft w:val="480"/>
          <w:marRight w:val="0"/>
          <w:marTop w:val="0"/>
          <w:marBottom w:val="0"/>
          <w:divBdr>
            <w:top w:val="none" w:sz="0" w:space="0" w:color="auto"/>
            <w:left w:val="none" w:sz="0" w:space="0" w:color="auto"/>
            <w:bottom w:val="none" w:sz="0" w:space="0" w:color="auto"/>
            <w:right w:val="none" w:sz="0" w:space="0" w:color="auto"/>
          </w:divBdr>
        </w:div>
        <w:div w:id="1470972354">
          <w:marLeft w:val="480"/>
          <w:marRight w:val="0"/>
          <w:marTop w:val="0"/>
          <w:marBottom w:val="0"/>
          <w:divBdr>
            <w:top w:val="none" w:sz="0" w:space="0" w:color="auto"/>
            <w:left w:val="none" w:sz="0" w:space="0" w:color="auto"/>
            <w:bottom w:val="none" w:sz="0" w:space="0" w:color="auto"/>
            <w:right w:val="none" w:sz="0" w:space="0" w:color="auto"/>
          </w:divBdr>
        </w:div>
        <w:div w:id="1227493642">
          <w:marLeft w:val="480"/>
          <w:marRight w:val="0"/>
          <w:marTop w:val="0"/>
          <w:marBottom w:val="0"/>
          <w:divBdr>
            <w:top w:val="none" w:sz="0" w:space="0" w:color="auto"/>
            <w:left w:val="none" w:sz="0" w:space="0" w:color="auto"/>
            <w:bottom w:val="none" w:sz="0" w:space="0" w:color="auto"/>
            <w:right w:val="none" w:sz="0" w:space="0" w:color="auto"/>
          </w:divBdr>
        </w:div>
        <w:div w:id="1334262185">
          <w:marLeft w:val="480"/>
          <w:marRight w:val="0"/>
          <w:marTop w:val="0"/>
          <w:marBottom w:val="0"/>
          <w:divBdr>
            <w:top w:val="none" w:sz="0" w:space="0" w:color="auto"/>
            <w:left w:val="none" w:sz="0" w:space="0" w:color="auto"/>
            <w:bottom w:val="none" w:sz="0" w:space="0" w:color="auto"/>
            <w:right w:val="none" w:sz="0" w:space="0" w:color="auto"/>
          </w:divBdr>
        </w:div>
        <w:div w:id="1063408817">
          <w:marLeft w:val="480"/>
          <w:marRight w:val="0"/>
          <w:marTop w:val="0"/>
          <w:marBottom w:val="0"/>
          <w:divBdr>
            <w:top w:val="none" w:sz="0" w:space="0" w:color="auto"/>
            <w:left w:val="none" w:sz="0" w:space="0" w:color="auto"/>
            <w:bottom w:val="none" w:sz="0" w:space="0" w:color="auto"/>
            <w:right w:val="none" w:sz="0" w:space="0" w:color="auto"/>
          </w:divBdr>
        </w:div>
        <w:div w:id="299574584">
          <w:marLeft w:val="480"/>
          <w:marRight w:val="0"/>
          <w:marTop w:val="0"/>
          <w:marBottom w:val="0"/>
          <w:divBdr>
            <w:top w:val="none" w:sz="0" w:space="0" w:color="auto"/>
            <w:left w:val="none" w:sz="0" w:space="0" w:color="auto"/>
            <w:bottom w:val="none" w:sz="0" w:space="0" w:color="auto"/>
            <w:right w:val="none" w:sz="0" w:space="0" w:color="auto"/>
          </w:divBdr>
        </w:div>
        <w:div w:id="2000767213">
          <w:marLeft w:val="480"/>
          <w:marRight w:val="0"/>
          <w:marTop w:val="0"/>
          <w:marBottom w:val="0"/>
          <w:divBdr>
            <w:top w:val="none" w:sz="0" w:space="0" w:color="auto"/>
            <w:left w:val="none" w:sz="0" w:space="0" w:color="auto"/>
            <w:bottom w:val="none" w:sz="0" w:space="0" w:color="auto"/>
            <w:right w:val="none" w:sz="0" w:space="0" w:color="auto"/>
          </w:divBdr>
        </w:div>
        <w:div w:id="1571043753">
          <w:marLeft w:val="480"/>
          <w:marRight w:val="0"/>
          <w:marTop w:val="0"/>
          <w:marBottom w:val="0"/>
          <w:divBdr>
            <w:top w:val="none" w:sz="0" w:space="0" w:color="auto"/>
            <w:left w:val="none" w:sz="0" w:space="0" w:color="auto"/>
            <w:bottom w:val="none" w:sz="0" w:space="0" w:color="auto"/>
            <w:right w:val="none" w:sz="0" w:space="0" w:color="auto"/>
          </w:divBdr>
        </w:div>
      </w:divsChild>
    </w:div>
    <w:div w:id="1129010990">
      <w:bodyDiv w:val="1"/>
      <w:marLeft w:val="0"/>
      <w:marRight w:val="0"/>
      <w:marTop w:val="0"/>
      <w:marBottom w:val="0"/>
      <w:divBdr>
        <w:top w:val="none" w:sz="0" w:space="0" w:color="auto"/>
        <w:left w:val="none" w:sz="0" w:space="0" w:color="auto"/>
        <w:bottom w:val="none" w:sz="0" w:space="0" w:color="auto"/>
        <w:right w:val="none" w:sz="0" w:space="0" w:color="auto"/>
      </w:divBdr>
      <w:divsChild>
        <w:div w:id="1914048529">
          <w:marLeft w:val="480"/>
          <w:marRight w:val="0"/>
          <w:marTop w:val="0"/>
          <w:marBottom w:val="0"/>
          <w:divBdr>
            <w:top w:val="none" w:sz="0" w:space="0" w:color="auto"/>
            <w:left w:val="none" w:sz="0" w:space="0" w:color="auto"/>
            <w:bottom w:val="none" w:sz="0" w:space="0" w:color="auto"/>
            <w:right w:val="none" w:sz="0" w:space="0" w:color="auto"/>
          </w:divBdr>
        </w:div>
        <w:div w:id="1620382286">
          <w:marLeft w:val="480"/>
          <w:marRight w:val="0"/>
          <w:marTop w:val="0"/>
          <w:marBottom w:val="0"/>
          <w:divBdr>
            <w:top w:val="none" w:sz="0" w:space="0" w:color="auto"/>
            <w:left w:val="none" w:sz="0" w:space="0" w:color="auto"/>
            <w:bottom w:val="none" w:sz="0" w:space="0" w:color="auto"/>
            <w:right w:val="none" w:sz="0" w:space="0" w:color="auto"/>
          </w:divBdr>
        </w:div>
        <w:div w:id="152334416">
          <w:marLeft w:val="480"/>
          <w:marRight w:val="0"/>
          <w:marTop w:val="0"/>
          <w:marBottom w:val="0"/>
          <w:divBdr>
            <w:top w:val="none" w:sz="0" w:space="0" w:color="auto"/>
            <w:left w:val="none" w:sz="0" w:space="0" w:color="auto"/>
            <w:bottom w:val="none" w:sz="0" w:space="0" w:color="auto"/>
            <w:right w:val="none" w:sz="0" w:space="0" w:color="auto"/>
          </w:divBdr>
        </w:div>
        <w:div w:id="1522013107">
          <w:marLeft w:val="480"/>
          <w:marRight w:val="0"/>
          <w:marTop w:val="0"/>
          <w:marBottom w:val="0"/>
          <w:divBdr>
            <w:top w:val="none" w:sz="0" w:space="0" w:color="auto"/>
            <w:left w:val="none" w:sz="0" w:space="0" w:color="auto"/>
            <w:bottom w:val="none" w:sz="0" w:space="0" w:color="auto"/>
            <w:right w:val="none" w:sz="0" w:space="0" w:color="auto"/>
          </w:divBdr>
        </w:div>
        <w:div w:id="21714281">
          <w:marLeft w:val="480"/>
          <w:marRight w:val="0"/>
          <w:marTop w:val="0"/>
          <w:marBottom w:val="0"/>
          <w:divBdr>
            <w:top w:val="none" w:sz="0" w:space="0" w:color="auto"/>
            <w:left w:val="none" w:sz="0" w:space="0" w:color="auto"/>
            <w:bottom w:val="none" w:sz="0" w:space="0" w:color="auto"/>
            <w:right w:val="none" w:sz="0" w:space="0" w:color="auto"/>
          </w:divBdr>
        </w:div>
        <w:div w:id="1080104718">
          <w:marLeft w:val="480"/>
          <w:marRight w:val="0"/>
          <w:marTop w:val="0"/>
          <w:marBottom w:val="0"/>
          <w:divBdr>
            <w:top w:val="none" w:sz="0" w:space="0" w:color="auto"/>
            <w:left w:val="none" w:sz="0" w:space="0" w:color="auto"/>
            <w:bottom w:val="none" w:sz="0" w:space="0" w:color="auto"/>
            <w:right w:val="none" w:sz="0" w:space="0" w:color="auto"/>
          </w:divBdr>
        </w:div>
        <w:div w:id="1778788529">
          <w:marLeft w:val="480"/>
          <w:marRight w:val="0"/>
          <w:marTop w:val="0"/>
          <w:marBottom w:val="0"/>
          <w:divBdr>
            <w:top w:val="none" w:sz="0" w:space="0" w:color="auto"/>
            <w:left w:val="none" w:sz="0" w:space="0" w:color="auto"/>
            <w:bottom w:val="none" w:sz="0" w:space="0" w:color="auto"/>
            <w:right w:val="none" w:sz="0" w:space="0" w:color="auto"/>
          </w:divBdr>
        </w:div>
        <w:div w:id="435751937">
          <w:marLeft w:val="480"/>
          <w:marRight w:val="0"/>
          <w:marTop w:val="0"/>
          <w:marBottom w:val="0"/>
          <w:divBdr>
            <w:top w:val="none" w:sz="0" w:space="0" w:color="auto"/>
            <w:left w:val="none" w:sz="0" w:space="0" w:color="auto"/>
            <w:bottom w:val="none" w:sz="0" w:space="0" w:color="auto"/>
            <w:right w:val="none" w:sz="0" w:space="0" w:color="auto"/>
          </w:divBdr>
        </w:div>
        <w:div w:id="1889369580">
          <w:marLeft w:val="480"/>
          <w:marRight w:val="0"/>
          <w:marTop w:val="0"/>
          <w:marBottom w:val="0"/>
          <w:divBdr>
            <w:top w:val="none" w:sz="0" w:space="0" w:color="auto"/>
            <w:left w:val="none" w:sz="0" w:space="0" w:color="auto"/>
            <w:bottom w:val="none" w:sz="0" w:space="0" w:color="auto"/>
            <w:right w:val="none" w:sz="0" w:space="0" w:color="auto"/>
          </w:divBdr>
        </w:div>
        <w:div w:id="1130593865">
          <w:marLeft w:val="480"/>
          <w:marRight w:val="0"/>
          <w:marTop w:val="0"/>
          <w:marBottom w:val="0"/>
          <w:divBdr>
            <w:top w:val="none" w:sz="0" w:space="0" w:color="auto"/>
            <w:left w:val="none" w:sz="0" w:space="0" w:color="auto"/>
            <w:bottom w:val="none" w:sz="0" w:space="0" w:color="auto"/>
            <w:right w:val="none" w:sz="0" w:space="0" w:color="auto"/>
          </w:divBdr>
        </w:div>
        <w:div w:id="128714506">
          <w:marLeft w:val="480"/>
          <w:marRight w:val="0"/>
          <w:marTop w:val="0"/>
          <w:marBottom w:val="0"/>
          <w:divBdr>
            <w:top w:val="none" w:sz="0" w:space="0" w:color="auto"/>
            <w:left w:val="none" w:sz="0" w:space="0" w:color="auto"/>
            <w:bottom w:val="none" w:sz="0" w:space="0" w:color="auto"/>
            <w:right w:val="none" w:sz="0" w:space="0" w:color="auto"/>
          </w:divBdr>
        </w:div>
        <w:div w:id="1760759832">
          <w:marLeft w:val="480"/>
          <w:marRight w:val="0"/>
          <w:marTop w:val="0"/>
          <w:marBottom w:val="0"/>
          <w:divBdr>
            <w:top w:val="none" w:sz="0" w:space="0" w:color="auto"/>
            <w:left w:val="none" w:sz="0" w:space="0" w:color="auto"/>
            <w:bottom w:val="none" w:sz="0" w:space="0" w:color="auto"/>
            <w:right w:val="none" w:sz="0" w:space="0" w:color="auto"/>
          </w:divBdr>
        </w:div>
        <w:div w:id="1415513762">
          <w:marLeft w:val="480"/>
          <w:marRight w:val="0"/>
          <w:marTop w:val="0"/>
          <w:marBottom w:val="0"/>
          <w:divBdr>
            <w:top w:val="none" w:sz="0" w:space="0" w:color="auto"/>
            <w:left w:val="none" w:sz="0" w:space="0" w:color="auto"/>
            <w:bottom w:val="none" w:sz="0" w:space="0" w:color="auto"/>
            <w:right w:val="none" w:sz="0" w:space="0" w:color="auto"/>
          </w:divBdr>
        </w:div>
        <w:div w:id="1202748903">
          <w:marLeft w:val="480"/>
          <w:marRight w:val="0"/>
          <w:marTop w:val="0"/>
          <w:marBottom w:val="0"/>
          <w:divBdr>
            <w:top w:val="none" w:sz="0" w:space="0" w:color="auto"/>
            <w:left w:val="none" w:sz="0" w:space="0" w:color="auto"/>
            <w:bottom w:val="none" w:sz="0" w:space="0" w:color="auto"/>
            <w:right w:val="none" w:sz="0" w:space="0" w:color="auto"/>
          </w:divBdr>
        </w:div>
        <w:div w:id="243031914">
          <w:marLeft w:val="480"/>
          <w:marRight w:val="0"/>
          <w:marTop w:val="0"/>
          <w:marBottom w:val="0"/>
          <w:divBdr>
            <w:top w:val="none" w:sz="0" w:space="0" w:color="auto"/>
            <w:left w:val="none" w:sz="0" w:space="0" w:color="auto"/>
            <w:bottom w:val="none" w:sz="0" w:space="0" w:color="auto"/>
            <w:right w:val="none" w:sz="0" w:space="0" w:color="auto"/>
          </w:divBdr>
        </w:div>
        <w:div w:id="294411283">
          <w:marLeft w:val="480"/>
          <w:marRight w:val="0"/>
          <w:marTop w:val="0"/>
          <w:marBottom w:val="0"/>
          <w:divBdr>
            <w:top w:val="none" w:sz="0" w:space="0" w:color="auto"/>
            <w:left w:val="none" w:sz="0" w:space="0" w:color="auto"/>
            <w:bottom w:val="none" w:sz="0" w:space="0" w:color="auto"/>
            <w:right w:val="none" w:sz="0" w:space="0" w:color="auto"/>
          </w:divBdr>
        </w:div>
        <w:div w:id="1840458990">
          <w:marLeft w:val="480"/>
          <w:marRight w:val="0"/>
          <w:marTop w:val="0"/>
          <w:marBottom w:val="0"/>
          <w:divBdr>
            <w:top w:val="none" w:sz="0" w:space="0" w:color="auto"/>
            <w:left w:val="none" w:sz="0" w:space="0" w:color="auto"/>
            <w:bottom w:val="none" w:sz="0" w:space="0" w:color="auto"/>
            <w:right w:val="none" w:sz="0" w:space="0" w:color="auto"/>
          </w:divBdr>
        </w:div>
        <w:div w:id="130293899">
          <w:marLeft w:val="480"/>
          <w:marRight w:val="0"/>
          <w:marTop w:val="0"/>
          <w:marBottom w:val="0"/>
          <w:divBdr>
            <w:top w:val="none" w:sz="0" w:space="0" w:color="auto"/>
            <w:left w:val="none" w:sz="0" w:space="0" w:color="auto"/>
            <w:bottom w:val="none" w:sz="0" w:space="0" w:color="auto"/>
            <w:right w:val="none" w:sz="0" w:space="0" w:color="auto"/>
          </w:divBdr>
        </w:div>
      </w:divsChild>
    </w:div>
    <w:div w:id="1147822279">
      <w:bodyDiv w:val="1"/>
      <w:marLeft w:val="0"/>
      <w:marRight w:val="0"/>
      <w:marTop w:val="0"/>
      <w:marBottom w:val="0"/>
      <w:divBdr>
        <w:top w:val="none" w:sz="0" w:space="0" w:color="auto"/>
        <w:left w:val="none" w:sz="0" w:space="0" w:color="auto"/>
        <w:bottom w:val="none" w:sz="0" w:space="0" w:color="auto"/>
        <w:right w:val="none" w:sz="0" w:space="0" w:color="auto"/>
      </w:divBdr>
      <w:divsChild>
        <w:div w:id="1590698461">
          <w:marLeft w:val="480"/>
          <w:marRight w:val="0"/>
          <w:marTop w:val="0"/>
          <w:marBottom w:val="0"/>
          <w:divBdr>
            <w:top w:val="none" w:sz="0" w:space="0" w:color="auto"/>
            <w:left w:val="none" w:sz="0" w:space="0" w:color="auto"/>
            <w:bottom w:val="none" w:sz="0" w:space="0" w:color="auto"/>
            <w:right w:val="none" w:sz="0" w:space="0" w:color="auto"/>
          </w:divBdr>
        </w:div>
        <w:div w:id="1671983259">
          <w:marLeft w:val="480"/>
          <w:marRight w:val="0"/>
          <w:marTop w:val="0"/>
          <w:marBottom w:val="0"/>
          <w:divBdr>
            <w:top w:val="none" w:sz="0" w:space="0" w:color="auto"/>
            <w:left w:val="none" w:sz="0" w:space="0" w:color="auto"/>
            <w:bottom w:val="none" w:sz="0" w:space="0" w:color="auto"/>
            <w:right w:val="none" w:sz="0" w:space="0" w:color="auto"/>
          </w:divBdr>
        </w:div>
        <w:div w:id="2127657917">
          <w:marLeft w:val="480"/>
          <w:marRight w:val="0"/>
          <w:marTop w:val="0"/>
          <w:marBottom w:val="0"/>
          <w:divBdr>
            <w:top w:val="none" w:sz="0" w:space="0" w:color="auto"/>
            <w:left w:val="none" w:sz="0" w:space="0" w:color="auto"/>
            <w:bottom w:val="none" w:sz="0" w:space="0" w:color="auto"/>
            <w:right w:val="none" w:sz="0" w:space="0" w:color="auto"/>
          </w:divBdr>
        </w:div>
        <w:div w:id="1838954759">
          <w:marLeft w:val="480"/>
          <w:marRight w:val="0"/>
          <w:marTop w:val="0"/>
          <w:marBottom w:val="0"/>
          <w:divBdr>
            <w:top w:val="none" w:sz="0" w:space="0" w:color="auto"/>
            <w:left w:val="none" w:sz="0" w:space="0" w:color="auto"/>
            <w:bottom w:val="none" w:sz="0" w:space="0" w:color="auto"/>
            <w:right w:val="none" w:sz="0" w:space="0" w:color="auto"/>
          </w:divBdr>
        </w:div>
        <w:div w:id="1685283476">
          <w:marLeft w:val="480"/>
          <w:marRight w:val="0"/>
          <w:marTop w:val="0"/>
          <w:marBottom w:val="0"/>
          <w:divBdr>
            <w:top w:val="none" w:sz="0" w:space="0" w:color="auto"/>
            <w:left w:val="none" w:sz="0" w:space="0" w:color="auto"/>
            <w:bottom w:val="none" w:sz="0" w:space="0" w:color="auto"/>
            <w:right w:val="none" w:sz="0" w:space="0" w:color="auto"/>
          </w:divBdr>
        </w:div>
        <w:div w:id="1304702709">
          <w:marLeft w:val="480"/>
          <w:marRight w:val="0"/>
          <w:marTop w:val="0"/>
          <w:marBottom w:val="0"/>
          <w:divBdr>
            <w:top w:val="none" w:sz="0" w:space="0" w:color="auto"/>
            <w:left w:val="none" w:sz="0" w:space="0" w:color="auto"/>
            <w:bottom w:val="none" w:sz="0" w:space="0" w:color="auto"/>
            <w:right w:val="none" w:sz="0" w:space="0" w:color="auto"/>
          </w:divBdr>
        </w:div>
        <w:div w:id="833378925">
          <w:marLeft w:val="480"/>
          <w:marRight w:val="0"/>
          <w:marTop w:val="0"/>
          <w:marBottom w:val="0"/>
          <w:divBdr>
            <w:top w:val="none" w:sz="0" w:space="0" w:color="auto"/>
            <w:left w:val="none" w:sz="0" w:space="0" w:color="auto"/>
            <w:bottom w:val="none" w:sz="0" w:space="0" w:color="auto"/>
            <w:right w:val="none" w:sz="0" w:space="0" w:color="auto"/>
          </w:divBdr>
        </w:div>
        <w:div w:id="1956591860">
          <w:marLeft w:val="480"/>
          <w:marRight w:val="0"/>
          <w:marTop w:val="0"/>
          <w:marBottom w:val="0"/>
          <w:divBdr>
            <w:top w:val="none" w:sz="0" w:space="0" w:color="auto"/>
            <w:left w:val="none" w:sz="0" w:space="0" w:color="auto"/>
            <w:bottom w:val="none" w:sz="0" w:space="0" w:color="auto"/>
            <w:right w:val="none" w:sz="0" w:space="0" w:color="auto"/>
          </w:divBdr>
        </w:div>
        <w:div w:id="1131436073">
          <w:marLeft w:val="480"/>
          <w:marRight w:val="0"/>
          <w:marTop w:val="0"/>
          <w:marBottom w:val="0"/>
          <w:divBdr>
            <w:top w:val="none" w:sz="0" w:space="0" w:color="auto"/>
            <w:left w:val="none" w:sz="0" w:space="0" w:color="auto"/>
            <w:bottom w:val="none" w:sz="0" w:space="0" w:color="auto"/>
            <w:right w:val="none" w:sz="0" w:space="0" w:color="auto"/>
          </w:divBdr>
        </w:div>
        <w:div w:id="1724521555">
          <w:marLeft w:val="480"/>
          <w:marRight w:val="0"/>
          <w:marTop w:val="0"/>
          <w:marBottom w:val="0"/>
          <w:divBdr>
            <w:top w:val="none" w:sz="0" w:space="0" w:color="auto"/>
            <w:left w:val="none" w:sz="0" w:space="0" w:color="auto"/>
            <w:bottom w:val="none" w:sz="0" w:space="0" w:color="auto"/>
            <w:right w:val="none" w:sz="0" w:space="0" w:color="auto"/>
          </w:divBdr>
        </w:div>
        <w:div w:id="572663340">
          <w:marLeft w:val="480"/>
          <w:marRight w:val="0"/>
          <w:marTop w:val="0"/>
          <w:marBottom w:val="0"/>
          <w:divBdr>
            <w:top w:val="none" w:sz="0" w:space="0" w:color="auto"/>
            <w:left w:val="none" w:sz="0" w:space="0" w:color="auto"/>
            <w:bottom w:val="none" w:sz="0" w:space="0" w:color="auto"/>
            <w:right w:val="none" w:sz="0" w:space="0" w:color="auto"/>
          </w:divBdr>
        </w:div>
        <w:div w:id="1403285427">
          <w:marLeft w:val="480"/>
          <w:marRight w:val="0"/>
          <w:marTop w:val="0"/>
          <w:marBottom w:val="0"/>
          <w:divBdr>
            <w:top w:val="none" w:sz="0" w:space="0" w:color="auto"/>
            <w:left w:val="none" w:sz="0" w:space="0" w:color="auto"/>
            <w:bottom w:val="none" w:sz="0" w:space="0" w:color="auto"/>
            <w:right w:val="none" w:sz="0" w:space="0" w:color="auto"/>
          </w:divBdr>
        </w:div>
        <w:div w:id="719788852">
          <w:marLeft w:val="480"/>
          <w:marRight w:val="0"/>
          <w:marTop w:val="0"/>
          <w:marBottom w:val="0"/>
          <w:divBdr>
            <w:top w:val="none" w:sz="0" w:space="0" w:color="auto"/>
            <w:left w:val="none" w:sz="0" w:space="0" w:color="auto"/>
            <w:bottom w:val="none" w:sz="0" w:space="0" w:color="auto"/>
            <w:right w:val="none" w:sz="0" w:space="0" w:color="auto"/>
          </w:divBdr>
        </w:div>
        <w:div w:id="1902709980">
          <w:marLeft w:val="480"/>
          <w:marRight w:val="0"/>
          <w:marTop w:val="0"/>
          <w:marBottom w:val="0"/>
          <w:divBdr>
            <w:top w:val="none" w:sz="0" w:space="0" w:color="auto"/>
            <w:left w:val="none" w:sz="0" w:space="0" w:color="auto"/>
            <w:bottom w:val="none" w:sz="0" w:space="0" w:color="auto"/>
            <w:right w:val="none" w:sz="0" w:space="0" w:color="auto"/>
          </w:divBdr>
        </w:div>
        <w:div w:id="164826639">
          <w:marLeft w:val="480"/>
          <w:marRight w:val="0"/>
          <w:marTop w:val="0"/>
          <w:marBottom w:val="0"/>
          <w:divBdr>
            <w:top w:val="none" w:sz="0" w:space="0" w:color="auto"/>
            <w:left w:val="none" w:sz="0" w:space="0" w:color="auto"/>
            <w:bottom w:val="none" w:sz="0" w:space="0" w:color="auto"/>
            <w:right w:val="none" w:sz="0" w:space="0" w:color="auto"/>
          </w:divBdr>
        </w:div>
        <w:div w:id="1438409160">
          <w:marLeft w:val="480"/>
          <w:marRight w:val="0"/>
          <w:marTop w:val="0"/>
          <w:marBottom w:val="0"/>
          <w:divBdr>
            <w:top w:val="none" w:sz="0" w:space="0" w:color="auto"/>
            <w:left w:val="none" w:sz="0" w:space="0" w:color="auto"/>
            <w:bottom w:val="none" w:sz="0" w:space="0" w:color="auto"/>
            <w:right w:val="none" w:sz="0" w:space="0" w:color="auto"/>
          </w:divBdr>
        </w:div>
        <w:div w:id="1482498503">
          <w:marLeft w:val="480"/>
          <w:marRight w:val="0"/>
          <w:marTop w:val="0"/>
          <w:marBottom w:val="0"/>
          <w:divBdr>
            <w:top w:val="none" w:sz="0" w:space="0" w:color="auto"/>
            <w:left w:val="none" w:sz="0" w:space="0" w:color="auto"/>
            <w:bottom w:val="none" w:sz="0" w:space="0" w:color="auto"/>
            <w:right w:val="none" w:sz="0" w:space="0" w:color="auto"/>
          </w:divBdr>
        </w:div>
        <w:div w:id="426194364">
          <w:marLeft w:val="480"/>
          <w:marRight w:val="0"/>
          <w:marTop w:val="0"/>
          <w:marBottom w:val="0"/>
          <w:divBdr>
            <w:top w:val="none" w:sz="0" w:space="0" w:color="auto"/>
            <w:left w:val="none" w:sz="0" w:space="0" w:color="auto"/>
            <w:bottom w:val="none" w:sz="0" w:space="0" w:color="auto"/>
            <w:right w:val="none" w:sz="0" w:space="0" w:color="auto"/>
          </w:divBdr>
        </w:div>
        <w:div w:id="1838185653">
          <w:marLeft w:val="480"/>
          <w:marRight w:val="0"/>
          <w:marTop w:val="0"/>
          <w:marBottom w:val="0"/>
          <w:divBdr>
            <w:top w:val="none" w:sz="0" w:space="0" w:color="auto"/>
            <w:left w:val="none" w:sz="0" w:space="0" w:color="auto"/>
            <w:bottom w:val="none" w:sz="0" w:space="0" w:color="auto"/>
            <w:right w:val="none" w:sz="0" w:space="0" w:color="auto"/>
          </w:divBdr>
        </w:div>
        <w:div w:id="317074098">
          <w:marLeft w:val="480"/>
          <w:marRight w:val="0"/>
          <w:marTop w:val="0"/>
          <w:marBottom w:val="0"/>
          <w:divBdr>
            <w:top w:val="none" w:sz="0" w:space="0" w:color="auto"/>
            <w:left w:val="none" w:sz="0" w:space="0" w:color="auto"/>
            <w:bottom w:val="none" w:sz="0" w:space="0" w:color="auto"/>
            <w:right w:val="none" w:sz="0" w:space="0" w:color="auto"/>
          </w:divBdr>
        </w:div>
        <w:div w:id="43213186">
          <w:marLeft w:val="480"/>
          <w:marRight w:val="0"/>
          <w:marTop w:val="0"/>
          <w:marBottom w:val="0"/>
          <w:divBdr>
            <w:top w:val="none" w:sz="0" w:space="0" w:color="auto"/>
            <w:left w:val="none" w:sz="0" w:space="0" w:color="auto"/>
            <w:bottom w:val="none" w:sz="0" w:space="0" w:color="auto"/>
            <w:right w:val="none" w:sz="0" w:space="0" w:color="auto"/>
          </w:divBdr>
        </w:div>
        <w:div w:id="1840925126">
          <w:marLeft w:val="480"/>
          <w:marRight w:val="0"/>
          <w:marTop w:val="0"/>
          <w:marBottom w:val="0"/>
          <w:divBdr>
            <w:top w:val="none" w:sz="0" w:space="0" w:color="auto"/>
            <w:left w:val="none" w:sz="0" w:space="0" w:color="auto"/>
            <w:bottom w:val="none" w:sz="0" w:space="0" w:color="auto"/>
            <w:right w:val="none" w:sz="0" w:space="0" w:color="auto"/>
          </w:divBdr>
        </w:div>
      </w:divsChild>
    </w:div>
    <w:div w:id="1180582031">
      <w:bodyDiv w:val="1"/>
      <w:marLeft w:val="0"/>
      <w:marRight w:val="0"/>
      <w:marTop w:val="0"/>
      <w:marBottom w:val="0"/>
      <w:divBdr>
        <w:top w:val="none" w:sz="0" w:space="0" w:color="auto"/>
        <w:left w:val="none" w:sz="0" w:space="0" w:color="auto"/>
        <w:bottom w:val="none" w:sz="0" w:space="0" w:color="auto"/>
        <w:right w:val="none" w:sz="0" w:space="0" w:color="auto"/>
      </w:divBdr>
      <w:divsChild>
        <w:div w:id="875124591">
          <w:marLeft w:val="480"/>
          <w:marRight w:val="0"/>
          <w:marTop w:val="0"/>
          <w:marBottom w:val="0"/>
          <w:divBdr>
            <w:top w:val="none" w:sz="0" w:space="0" w:color="auto"/>
            <w:left w:val="none" w:sz="0" w:space="0" w:color="auto"/>
            <w:bottom w:val="none" w:sz="0" w:space="0" w:color="auto"/>
            <w:right w:val="none" w:sz="0" w:space="0" w:color="auto"/>
          </w:divBdr>
        </w:div>
        <w:div w:id="593630208">
          <w:marLeft w:val="480"/>
          <w:marRight w:val="0"/>
          <w:marTop w:val="0"/>
          <w:marBottom w:val="0"/>
          <w:divBdr>
            <w:top w:val="none" w:sz="0" w:space="0" w:color="auto"/>
            <w:left w:val="none" w:sz="0" w:space="0" w:color="auto"/>
            <w:bottom w:val="none" w:sz="0" w:space="0" w:color="auto"/>
            <w:right w:val="none" w:sz="0" w:space="0" w:color="auto"/>
          </w:divBdr>
        </w:div>
        <w:div w:id="102846407">
          <w:marLeft w:val="480"/>
          <w:marRight w:val="0"/>
          <w:marTop w:val="0"/>
          <w:marBottom w:val="0"/>
          <w:divBdr>
            <w:top w:val="none" w:sz="0" w:space="0" w:color="auto"/>
            <w:left w:val="none" w:sz="0" w:space="0" w:color="auto"/>
            <w:bottom w:val="none" w:sz="0" w:space="0" w:color="auto"/>
            <w:right w:val="none" w:sz="0" w:space="0" w:color="auto"/>
          </w:divBdr>
        </w:div>
        <w:div w:id="712072864">
          <w:marLeft w:val="480"/>
          <w:marRight w:val="0"/>
          <w:marTop w:val="0"/>
          <w:marBottom w:val="0"/>
          <w:divBdr>
            <w:top w:val="none" w:sz="0" w:space="0" w:color="auto"/>
            <w:left w:val="none" w:sz="0" w:space="0" w:color="auto"/>
            <w:bottom w:val="none" w:sz="0" w:space="0" w:color="auto"/>
            <w:right w:val="none" w:sz="0" w:space="0" w:color="auto"/>
          </w:divBdr>
        </w:div>
        <w:div w:id="384989973">
          <w:marLeft w:val="480"/>
          <w:marRight w:val="0"/>
          <w:marTop w:val="0"/>
          <w:marBottom w:val="0"/>
          <w:divBdr>
            <w:top w:val="none" w:sz="0" w:space="0" w:color="auto"/>
            <w:left w:val="none" w:sz="0" w:space="0" w:color="auto"/>
            <w:bottom w:val="none" w:sz="0" w:space="0" w:color="auto"/>
            <w:right w:val="none" w:sz="0" w:space="0" w:color="auto"/>
          </w:divBdr>
        </w:div>
        <w:div w:id="962153269">
          <w:marLeft w:val="480"/>
          <w:marRight w:val="0"/>
          <w:marTop w:val="0"/>
          <w:marBottom w:val="0"/>
          <w:divBdr>
            <w:top w:val="none" w:sz="0" w:space="0" w:color="auto"/>
            <w:left w:val="none" w:sz="0" w:space="0" w:color="auto"/>
            <w:bottom w:val="none" w:sz="0" w:space="0" w:color="auto"/>
            <w:right w:val="none" w:sz="0" w:space="0" w:color="auto"/>
          </w:divBdr>
        </w:div>
        <w:div w:id="453253170">
          <w:marLeft w:val="480"/>
          <w:marRight w:val="0"/>
          <w:marTop w:val="0"/>
          <w:marBottom w:val="0"/>
          <w:divBdr>
            <w:top w:val="none" w:sz="0" w:space="0" w:color="auto"/>
            <w:left w:val="none" w:sz="0" w:space="0" w:color="auto"/>
            <w:bottom w:val="none" w:sz="0" w:space="0" w:color="auto"/>
            <w:right w:val="none" w:sz="0" w:space="0" w:color="auto"/>
          </w:divBdr>
        </w:div>
        <w:div w:id="1691419735">
          <w:marLeft w:val="480"/>
          <w:marRight w:val="0"/>
          <w:marTop w:val="0"/>
          <w:marBottom w:val="0"/>
          <w:divBdr>
            <w:top w:val="none" w:sz="0" w:space="0" w:color="auto"/>
            <w:left w:val="none" w:sz="0" w:space="0" w:color="auto"/>
            <w:bottom w:val="none" w:sz="0" w:space="0" w:color="auto"/>
            <w:right w:val="none" w:sz="0" w:space="0" w:color="auto"/>
          </w:divBdr>
        </w:div>
        <w:div w:id="167137881">
          <w:marLeft w:val="480"/>
          <w:marRight w:val="0"/>
          <w:marTop w:val="0"/>
          <w:marBottom w:val="0"/>
          <w:divBdr>
            <w:top w:val="none" w:sz="0" w:space="0" w:color="auto"/>
            <w:left w:val="none" w:sz="0" w:space="0" w:color="auto"/>
            <w:bottom w:val="none" w:sz="0" w:space="0" w:color="auto"/>
            <w:right w:val="none" w:sz="0" w:space="0" w:color="auto"/>
          </w:divBdr>
        </w:div>
        <w:div w:id="528446625">
          <w:marLeft w:val="480"/>
          <w:marRight w:val="0"/>
          <w:marTop w:val="0"/>
          <w:marBottom w:val="0"/>
          <w:divBdr>
            <w:top w:val="none" w:sz="0" w:space="0" w:color="auto"/>
            <w:left w:val="none" w:sz="0" w:space="0" w:color="auto"/>
            <w:bottom w:val="none" w:sz="0" w:space="0" w:color="auto"/>
            <w:right w:val="none" w:sz="0" w:space="0" w:color="auto"/>
          </w:divBdr>
        </w:div>
        <w:div w:id="225117071">
          <w:marLeft w:val="480"/>
          <w:marRight w:val="0"/>
          <w:marTop w:val="0"/>
          <w:marBottom w:val="0"/>
          <w:divBdr>
            <w:top w:val="none" w:sz="0" w:space="0" w:color="auto"/>
            <w:left w:val="none" w:sz="0" w:space="0" w:color="auto"/>
            <w:bottom w:val="none" w:sz="0" w:space="0" w:color="auto"/>
            <w:right w:val="none" w:sz="0" w:space="0" w:color="auto"/>
          </w:divBdr>
        </w:div>
        <w:div w:id="2022393830">
          <w:marLeft w:val="480"/>
          <w:marRight w:val="0"/>
          <w:marTop w:val="0"/>
          <w:marBottom w:val="0"/>
          <w:divBdr>
            <w:top w:val="none" w:sz="0" w:space="0" w:color="auto"/>
            <w:left w:val="none" w:sz="0" w:space="0" w:color="auto"/>
            <w:bottom w:val="none" w:sz="0" w:space="0" w:color="auto"/>
            <w:right w:val="none" w:sz="0" w:space="0" w:color="auto"/>
          </w:divBdr>
        </w:div>
        <w:div w:id="1393427378">
          <w:marLeft w:val="480"/>
          <w:marRight w:val="0"/>
          <w:marTop w:val="0"/>
          <w:marBottom w:val="0"/>
          <w:divBdr>
            <w:top w:val="none" w:sz="0" w:space="0" w:color="auto"/>
            <w:left w:val="none" w:sz="0" w:space="0" w:color="auto"/>
            <w:bottom w:val="none" w:sz="0" w:space="0" w:color="auto"/>
            <w:right w:val="none" w:sz="0" w:space="0" w:color="auto"/>
          </w:divBdr>
        </w:div>
        <w:div w:id="1026714973">
          <w:marLeft w:val="480"/>
          <w:marRight w:val="0"/>
          <w:marTop w:val="0"/>
          <w:marBottom w:val="0"/>
          <w:divBdr>
            <w:top w:val="none" w:sz="0" w:space="0" w:color="auto"/>
            <w:left w:val="none" w:sz="0" w:space="0" w:color="auto"/>
            <w:bottom w:val="none" w:sz="0" w:space="0" w:color="auto"/>
            <w:right w:val="none" w:sz="0" w:space="0" w:color="auto"/>
          </w:divBdr>
        </w:div>
        <w:div w:id="1660187393">
          <w:marLeft w:val="480"/>
          <w:marRight w:val="0"/>
          <w:marTop w:val="0"/>
          <w:marBottom w:val="0"/>
          <w:divBdr>
            <w:top w:val="none" w:sz="0" w:space="0" w:color="auto"/>
            <w:left w:val="none" w:sz="0" w:space="0" w:color="auto"/>
            <w:bottom w:val="none" w:sz="0" w:space="0" w:color="auto"/>
            <w:right w:val="none" w:sz="0" w:space="0" w:color="auto"/>
          </w:divBdr>
        </w:div>
        <w:div w:id="1297249689">
          <w:marLeft w:val="480"/>
          <w:marRight w:val="0"/>
          <w:marTop w:val="0"/>
          <w:marBottom w:val="0"/>
          <w:divBdr>
            <w:top w:val="none" w:sz="0" w:space="0" w:color="auto"/>
            <w:left w:val="none" w:sz="0" w:space="0" w:color="auto"/>
            <w:bottom w:val="none" w:sz="0" w:space="0" w:color="auto"/>
            <w:right w:val="none" w:sz="0" w:space="0" w:color="auto"/>
          </w:divBdr>
        </w:div>
        <w:div w:id="521358030">
          <w:marLeft w:val="480"/>
          <w:marRight w:val="0"/>
          <w:marTop w:val="0"/>
          <w:marBottom w:val="0"/>
          <w:divBdr>
            <w:top w:val="none" w:sz="0" w:space="0" w:color="auto"/>
            <w:left w:val="none" w:sz="0" w:space="0" w:color="auto"/>
            <w:bottom w:val="none" w:sz="0" w:space="0" w:color="auto"/>
            <w:right w:val="none" w:sz="0" w:space="0" w:color="auto"/>
          </w:divBdr>
        </w:div>
        <w:div w:id="1723750232">
          <w:marLeft w:val="480"/>
          <w:marRight w:val="0"/>
          <w:marTop w:val="0"/>
          <w:marBottom w:val="0"/>
          <w:divBdr>
            <w:top w:val="none" w:sz="0" w:space="0" w:color="auto"/>
            <w:left w:val="none" w:sz="0" w:space="0" w:color="auto"/>
            <w:bottom w:val="none" w:sz="0" w:space="0" w:color="auto"/>
            <w:right w:val="none" w:sz="0" w:space="0" w:color="auto"/>
          </w:divBdr>
        </w:div>
        <w:div w:id="350224830">
          <w:marLeft w:val="480"/>
          <w:marRight w:val="0"/>
          <w:marTop w:val="0"/>
          <w:marBottom w:val="0"/>
          <w:divBdr>
            <w:top w:val="none" w:sz="0" w:space="0" w:color="auto"/>
            <w:left w:val="none" w:sz="0" w:space="0" w:color="auto"/>
            <w:bottom w:val="none" w:sz="0" w:space="0" w:color="auto"/>
            <w:right w:val="none" w:sz="0" w:space="0" w:color="auto"/>
          </w:divBdr>
        </w:div>
        <w:div w:id="1105879048">
          <w:marLeft w:val="480"/>
          <w:marRight w:val="0"/>
          <w:marTop w:val="0"/>
          <w:marBottom w:val="0"/>
          <w:divBdr>
            <w:top w:val="none" w:sz="0" w:space="0" w:color="auto"/>
            <w:left w:val="none" w:sz="0" w:space="0" w:color="auto"/>
            <w:bottom w:val="none" w:sz="0" w:space="0" w:color="auto"/>
            <w:right w:val="none" w:sz="0" w:space="0" w:color="auto"/>
          </w:divBdr>
        </w:div>
        <w:div w:id="579565864">
          <w:marLeft w:val="480"/>
          <w:marRight w:val="0"/>
          <w:marTop w:val="0"/>
          <w:marBottom w:val="0"/>
          <w:divBdr>
            <w:top w:val="none" w:sz="0" w:space="0" w:color="auto"/>
            <w:left w:val="none" w:sz="0" w:space="0" w:color="auto"/>
            <w:bottom w:val="none" w:sz="0" w:space="0" w:color="auto"/>
            <w:right w:val="none" w:sz="0" w:space="0" w:color="auto"/>
          </w:divBdr>
        </w:div>
        <w:div w:id="174195149">
          <w:marLeft w:val="480"/>
          <w:marRight w:val="0"/>
          <w:marTop w:val="0"/>
          <w:marBottom w:val="0"/>
          <w:divBdr>
            <w:top w:val="none" w:sz="0" w:space="0" w:color="auto"/>
            <w:left w:val="none" w:sz="0" w:space="0" w:color="auto"/>
            <w:bottom w:val="none" w:sz="0" w:space="0" w:color="auto"/>
            <w:right w:val="none" w:sz="0" w:space="0" w:color="auto"/>
          </w:divBdr>
        </w:div>
        <w:div w:id="1529441314">
          <w:marLeft w:val="480"/>
          <w:marRight w:val="0"/>
          <w:marTop w:val="0"/>
          <w:marBottom w:val="0"/>
          <w:divBdr>
            <w:top w:val="none" w:sz="0" w:space="0" w:color="auto"/>
            <w:left w:val="none" w:sz="0" w:space="0" w:color="auto"/>
            <w:bottom w:val="none" w:sz="0" w:space="0" w:color="auto"/>
            <w:right w:val="none" w:sz="0" w:space="0" w:color="auto"/>
          </w:divBdr>
        </w:div>
        <w:div w:id="617222548">
          <w:marLeft w:val="480"/>
          <w:marRight w:val="0"/>
          <w:marTop w:val="0"/>
          <w:marBottom w:val="0"/>
          <w:divBdr>
            <w:top w:val="none" w:sz="0" w:space="0" w:color="auto"/>
            <w:left w:val="none" w:sz="0" w:space="0" w:color="auto"/>
            <w:bottom w:val="none" w:sz="0" w:space="0" w:color="auto"/>
            <w:right w:val="none" w:sz="0" w:space="0" w:color="auto"/>
          </w:divBdr>
        </w:div>
      </w:divsChild>
    </w:div>
    <w:div w:id="1208182706">
      <w:bodyDiv w:val="1"/>
      <w:marLeft w:val="0"/>
      <w:marRight w:val="0"/>
      <w:marTop w:val="0"/>
      <w:marBottom w:val="0"/>
      <w:divBdr>
        <w:top w:val="none" w:sz="0" w:space="0" w:color="auto"/>
        <w:left w:val="none" w:sz="0" w:space="0" w:color="auto"/>
        <w:bottom w:val="none" w:sz="0" w:space="0" w:color="auto"/>
        <w:right w:val="none" w:sz="0" w:space="0" w:color="auto"/>
      </w:divBdr>
      <w:divsChild>
        <w:div w:id="1357386560">
          <w:marLeft w:val="480"/>
          <w:marRight w:val="0"/>
          <w:marTop w:val="0"/>
          <w:marBottom w:val="0"/>
          <w:divBdr>
            <w:top w:val="none" w:sz="0" w:space="0" w:color="auto"/>
            <w:left w:val="none" w:sz="0" w:space="0" w:color="auto"/>
            <w:bottom w:val="none" w:sz="0" w:space="0" w:color="auto"/>
            <w:right w:val="none" w:sz="0" w:space="0" w:color="auto"/>
          </w:divBdr>
        </w:div>
        <w:div w:id="1843734488">
          <w:marLeft w:val="480"/>
          <w:marRight w:val="0"/>
          <w:marTop w:val="0"/>
          <w:marBottom w:val="0"/>
          <w:divBdr>
            <w:top w:val="none" w:sz="0" w:space="0" w:color="auto"/>
            <w:left w:val="none" w:sz="0" w:space="0" w:color="auto"/>
            <w:bottom w:val="none" w:sz="0" w:space="0" w:color="auto"/>
            <w:right w:val="none" w:sz="0" w:space="0" w:color="auto"/>
          </w:divBdr>
        </w:div>
        <w:div w:id="2000618434">
          <w:marLeft w:val="480"/>
          <w:marRight w:val="0"/>
          <w:marTop w:val="0"/>
          <w:marBottom w:val="0"/>
          <w:divBdr>
            <w:top w:val="none" w:sz="0" w:space="0" w:color="auto"/>
            <w:left w:val="none" w:sz="0" w:space="0" w:color="auto"/>
            <w:bottom w:val="none" w:sz="0" w:space="0" w:color="auto"/>
            <w:right w:val="none" w:sz="0" w:space="0" w:color="auto"/>
          </w:divBdr>
        </w:div>
        <w:div w:id="1172258499">
          <w:marLeft w:val="480"/>
          <w:marRight w:val="0"/>
          <w:marTop w:val="0"/>
          <w:marBottom w:val="0"/>
          <w:divBdr>
            <w:top w:val="none" w:sz="0" w:space="0" w:color="auto"/>
            <w:left w:val="none" w:sz="0" w:space="0" w:color="auto"/>
            <w:bottom w:val="none" w:sz="0" w:space="0" w:color="auto"/>
            <w:right w:val="none" w:sz="0" w:space="0" w:color="auto"/>
          </w:divBdr>
        </w:div>
        <w:div w:id="1983463963">
          <w:marLeft w:val="480"/>
          <w:marRight w:val="0"/>
          <w:marTop w:val="0"/>
          <w:marBottom w:val="0"/>
          <w:divBdr>
            <w:top w:val="none" w:sz="0" w:space="0" w:color="auto"/>
            <w:left w:val="none" w:sz="0" w:space="0" w:color="auto"/>
            <w:bottom w:val="none" w:sz="0" w:space="0" w:color="auto"/>
            <w:right w:val="none" w:sz="0" w:space="0" w:color="auto"/>
          </w:divBdr>
        </w:div>
        <w:div w:id="2071228416">
          <w:marLeft w:val="480"/>
          <w:marRight w:val="0"/>
          <w:marTop w:val="0"/>
          <w:marBottom w:val="0"/>
          <w:divBdr>
            <w:top w:val="none" w:sz="0" w:space="0" w:color="auto"/>
            <w:left w:val="none" w:sz="0" w:space="0" w:color="auto"/>
            <w:bottom w:val="none" w:sz="0" w:space="0" w:color="auto"/>
            <w:right w:val="none" w:sz="0" w:space="0" w:color="auto"/>
          </w:divBdr>
        </w:div>
        <w:div w:id="414517518">
          <w:marLeft w:val="480"/>
          <w:marRight w:val="0"/>
          <w:marTop w:val="0"/>
          <w:marBottom w:val="0"/>
          <w:divBdr>
            <w:top w:val="none" w:sz="0" w:space="0" w:color="auto"/>
            <w:left w:val="none" w:sz="0" w:space="0" w:color="auto"/>
            <w:bottom w:val="none" w:sz="0" w:space="0" w:color="auto"/>
            <w:right w:val="none" w:sz="0" w:space="0" w:color="auto"/>
          </w:divBdr>
        </w:div>
        <w:div w:id="751896642">
          <w:marLeft w:val="480"/>
          <w:marRight w:val="0"/>
          <w:marTop w:val="0"/>
          <w:marBottom w:val="0"/>
          <w:divBdr>
            <w:top w:val="none" w:sz="0" w:space="0" w:color="auto"/>
            <w:left w:val="none" w:sz="0" w:space="0" w:color="auto"/>
            <w:bottom w:val="none" w:sz="0" w:space="0" w:color="auto"/>
            <w:right w:val="none" w:sz="0" w:space="0" w:color="auto"/>
          </w:divBdr>
        </w:div>
        <w:div w:id="1514761732">
          <w:marLeft w:val="480"/>
          <w:marRight w:val="0"/>
          <w:marTop w:val="0"/>
          <w:marBottom w:val="0"/>
          <w:divBdr>
            <w:top w:val="none" w:sz="0" w:space="0" w:color="auto"/>
            <w:left w:val="none" w:sz="0" w:space="0" w:color="auto"/>
            <w:bottom w:val="none" w:sz="0" w:space="0" w:color="auto"/>
            <w:right w:val="none" w:sz="0" w:space="0" w:color="auto"/>
          </w:divBdr>
        </w:div>
        <w:div w:id="1180851986">
          <w:marLeft w:val="480"/>
          <w:marRight w:val="0"/>
          <w:marTop w:val="0"/>
          <w:marBottom w:val="0"/>
          <w:divBdr>
            <w:top w:val="none" w:sz="0" w:space="0" w:color="auto"/>
            <w:left w:val="none" w:sz="0" w:space="0" w:color="auto"/>
            <w:bottom w:val="none" w:sz="0" w:space="0" w:color="auto"/>
            <w:right w:val="none" w:sz="0" w:space="0" w:color="auto"/>
          </w:divBdr>
        </w:div>
        <w:div w:id="2049795504">
          <w:marLeft w:val="480"/>
          <w:marRight w:val="0"/>
          <w:marTop w:val="0"/>
          <w:marBottom w:val="0"/>
          <w:divBdr>
            <w:top w:val="none" w:sz="0" w:space="0" w:color="auto"/>
            <w:left w:val="none" w:sz="0" w:space="0" w:color="auto"/>
            <w:bottom w:val="none" w:sz="0" w:space="0" w:color="auto"/>
            <w:right w:val="none" w:sz="0" w:space="0" w:color="auto"/>
          </w:divBdr>
        </w:div>
        <w:div w:id="1484857159">
          <w:marLeft w:val="480"/>
          <w:marRight w:val="0"/>
          <w:marTop w:val="0"/>
          <w:marBottom w:val="0"/>
          <w:divBdr>
            <w:top w:val="none" w:sz="0" w:space="0" w:color="auto"/>
            <w:left w:val="none" w:sz="0" w:space="0" w:color="auto"/>
            <w:bottom w:val="none" w:sz="0" w:space="0" w:color="auto"/>
            <w:right w:val="none" w:sz="0" w:space="0" w:color="auto"/>
          </w:divBdr>
        </w:div>
        <w:div w:id="1280259537">
          <w:marLeft w:val="480"/>
          <w:marRight w:val="0"/>
          <w:marTop w:val="0"/>
          <w:marBottom w:val="0"/>
          <w:divBdr>
            <w:top w:val="none" w:sz="0" w:space="0" w:color="auto"/>
            <w:left w:val="none" w:sz="0" w:space="0" w:color="auto"/>
            <w:bottom w:val="none" w:sz="0" w:space="0" w:color="auto"/>
            <w:right w:val="none" w:sz="0" w:space="0" w:color="auto"/>
          </w:divBdr>
        </w:div>
        <w:div w:id="480270850">
          <w:marLeft w:val="480"/>
          <w:marRight w:val="0"/>
          <w:marTop w:val="0"/>
          <w:marBottom w:val="0"/>
          <w:divBdr>
            <w:top w:val="none" w:sz="0" w:space="0" w:color="auto"/>
            <w:left w:val="none" w:sz="0" w:space="0" w:color="auto"/>
            <w:bottom w:val="none" w:sz="0" w:space="0" w:color="auto"/>
            <w:right w:val="none" w:sz="0" w:space="0" w:color="auto"/>
          </w:divBdr>
        </w:div>
        <w:div w:id="751894806">
          <w:marLeft w:val="480"/>
          <w:marRight w:val="0"/>
          <w:marTop w:val="0"/>
          <w:marBottom w:val="0"/>
          <w:divBdr>
            <w:top w:val="none" w:sz="0" w:space="0" w:color="auto"/>
            <w:left w:val="none" w:sz="0" w:space="0" w:color="auto"/>
            <w:bottom w:val="none" w:sz="0" w:space="0" w:color="auto"/>
            <w:right w:val="none" w:sz="0" w:space="0" w:color="auto"/>
          </w:divBdr>
        </w:div>
        <w:div w:id="331108212">
          <w:marLeft w:val="480"/>
          <w:marRight w:val="0"/>
          <w:marTop w:val="0"/>
          <w:marBottom w:val="0"/>
          <w:divBdr>
            <w:top w:val="none" w:sz="0" w:space="0" w:color="auto"/>
            <w:left w:val="none" w:sz="0" w:space="0" w:color="auto"/>
            <w:bottom w:val="none" w:sz="0" w:space="0" w:color="auto"/>
            <w:right w:val="none" w:sz="0" w:space="0" w:color="auto"/>
          </w:divBdr>
        </w:div>
        <w:div w:id="330909196">
          <w:marLeft w:val="480"/>
          <w:marRight w:val="0"/>
          <w:marTop w:val="0"/>
          <w:marBottom w:val="0"/>
          <w:divBdr>
            <w:top w:val="none" w:sz="0" w:space="0" w:color="auto"/>
            <w:left w:val="none" w:sz="0" w:space="0" w:color="auto"/>
            <w:bottom w:val="none" w:sz="0" w:space="0" w:color="auto"/>
            <w:right w:val="none" w:sz="0" w:space="0" w:color="auto"/>
          </w:divBdr>
        </w:div>
        <w:div w:id="1608272613">
          <w:marLeft w:val="480"/>
          <w:marRight w:val="0"/>
          <w:marTop w:val="0"/>
          <w:marBottom w:val="0"/>
          <w:divBdr>
            <w:top w:val="none" w:sz="0" w:space="0" w:color="auto"/>
            <w:left w:val="none" w:sz="0" w:space="0" w:color="auto"/>
            <w:bottom w:val="none" w:sz="0" w:space="0" w:color="auto"/>
            <w:right w:val="none" w:sz="0" w:space="0" w:color="auto"/>
          </w:divBdr>
        </w:div>
        <w:div w:id="1244023433">
          <w:marLeft w:val="480"/>
          <w:marRight w:val="0"/>
          <w:marTop w:val="0"/>
          <w:marBottom w:val="0"/>
          <w:divBdr>
            <w:top w:val="none" w:sz="0" w:space="0" w:color="auto"/>
            <w:left w:val="none" w:sz="0" w:space="0" w:color="auto"/>
            <w:bottom w:val="none" w:sz="0" w:space="0" w:color="auto"/>
            <w:right w:val="none" w:sz="0" w:space="0" w:color="auto"/>
          </w:divBdr>
        </w:div>
        <w:div w:id="1709522681">
          <w:marLeft w:val="480"/>
          <w:marRight w:val="0"/>
          <w:marTop w:val="0"/>
          <w:marBottom w:val="0"/>
          <w:divBdr>
            <w:top w:val="none" w:sz="0" w:space="0" w:color="auto"/>
            <w:left w:val="none" w:sz="0" w:space="0" w:color="auto"/>
            <w:bottom w:val="none" w:sz="0" w:space="0" w:color="auto"/>
            <w:right w:val="none" w:sz="0" w:space="0" w:color="auto"/>
          </w:divBdr>
        </w:div>
        <w:div w:id="1426727773">
          <w:marLeft w:val="480"/>
          <w:marRight w:val="0"/>
          <w:marTop w:val="0"/>
          <w:marBottom w:val="0"/>
          <w:divBdr>
            <w:top w:val="none" w:sz="0" w:space="0" w:color="auto"/>
            <w:left w:val="none" w:sz="0" w:space="0" w:color="auto"/>
            <w:bottom w:val="none" w:sz="0" w:space="0" w:color="auto"/>
            <w:right w:val="none" w:sz="0" w:space="0" w:color="auto"/>
          </w:divBdr>
        </w:div>
        <w:div w:id="1973711114">
          <w:marLeft w:val="480"/>
          <w:marRight w:val="0"/>
          <w:marTop w:val="0"/>
          <w:marBottom w:val="0"/>
          <w:divBdr>
            <w:top w:val="none" w:sz="0" w:space="0" w:color="auto"/>
            <w:left w:val="none" w:sz="0" w:space="0" w:color="auto"/>
            <w:bottom w:val="none" w:sz="0" w:space="0" w:color="auto"/>
            <w:right w:val="none" w:sz="0" w:space="0" w:color="auto"/>
          </w:divBdr>
        </w:div>
        <w:div w:id="126970933">
          <w:marLeft w:val="480"/>
          <w:marRight w:val="0"/>
          <w:marTop w:val="0"/>
          <w:marBottom w:val="0"/>
          <w:divBdr>
            <w:top w:val="none" w:sz="0" w:space="0" w:color="auto"/>
            <w:left w:val="none" w:sz="0" w:space="0" w:color="auto"/>
            <w:bottom w:val="none" w:sz="0" w:space="0" w:color="auto"/>
            <w:right w:val="none" w:sz="0" w:space="0" w:color="auto"/>
          </w:divBdr>
        </w:div>
        <w:div w:id="679114910">
          <w:marLeft w:val="480"/>
          <w:marRight w:val="0"/>
          <w:marTop w:val="0"/>
          <w:marBottom w:val="0"/>
          <w:divBdr>
            <w:top w:val="none" w:sz="0" w:space="0" w:color="auto"/>
            <w:left w:val="none" w:sz="0" w:space="0" w:color="auto"/>
            <w:bottom w:val="none" w:sz="0" w:space="0" w:color="auto"/>
            <w:right w:val="none" w:sz="0" w:space="0" w:color="auto"/>
          </w:divBdr>
        </w:div>
      </w:divsChild>
    </w:div>
    <w:div w:id="1209756659">
      <w:bodyDiv w:val="1"/>
      <w:marLeft w:val="0"/>
      <w:marRight w:val="0"/>
      <w:marTop w:val="0"/>
      <w:marBottom w:val="0"/>
      <w:divBdr>
        <w:top w:val="none" w:sz="0" w:space="0" w:color="auto"/>
        <w:left w:val="none" w:sz="0" w:space="0" w:color="auto"/>
        <w:bottom w:val="none" w:sz="0" w:space="0" w:color="auto"/>
        <w:right w:val="none" w:sz="0" w:space="0" w:color="auto"/>
      </w:divBdr>
      <w:divsChild>
        <w:div w:id="572935085">
          <w:marLeft w:val="480"/>
          <w:marRight w:val="0"/>
          <w:marTop w:val="0"/>
          <w:marBottom w:val="0"/>
          <w:divBdr>
            <w:top w:val="none" w:sz="0" w:space="0" w:color="auto"/>
            <w:left w:val="none" w:sz="0" w:space="0" w:color="auto"/>
            <w:bottom w:val="none" w:sz="0" w:space="0" w:color="auto"/>
            <w:right w:val="none" w:sz="0" w:space="0" w:color="auto"/>
          </w:divBdr>
        </w:div>
        <w:div w:id="1250845891">
          <w:marLeft w:val="480"/>
          <w:marRight w:val="0"/>
          <w:marTop w:val="0"/>
          <w:marBottom w:val="0"/>
          <w:divBdr>
            <w:top w:val="none" w:sz="0" w:space="0" w:color="auto"/>
            <w:left w:val="none" w:sz="0" w:space="0" w:color="auto"/>
            <w:bottom w:val="none" w:sz="0" w:space="0" w:color="auto"/>
            <w:right w:val="none" w:sz="0" w:space="0" w:color="auto"/>
          </w:divBdr>
        </w:div>
        <w:div w:id="1882088941">
          <w:marLeft w:val="480"/>
          <w:marRight w:val="0"/>
          <w:marTop w:val="0"/>
          <w:marBottom w:val="0"/>
          <w:divBdr>
            <w:top w:val="none" w:sz="0" w:space="0" w:color="auto"/>
            <w:left w:val="none" w:sz="0" w:space="0" w:color="auto"/>
            <w:bottom w:val="none" w:sz="0" w:space="0" w:color="auto"/>
            <w:right w:val="none" w:sz="0" w:space="0" w:color="auto"/>
          </w:divBdr>
        </w:div>
        <w:div w:id="1714769372">
          <w:marLeft w:val="480"/>
          <w:marRight w:val="0"/>
          <w:marTop w:val="0"/>
          <w:marBottom w:val="0"/>
          <w:divBdr>
            <w:top w:val="none" w:sz="0" w:space="0" w:color="auto"/>
            <w:left w:val="none" w:sz="0" w:space="0" w:color="auto"/>
            <w:bottom w:val="none" w:sz="0" w:space="0" w:color="auto"/>
            <w:right w:val="none" w:sz="0" w:space="0" w:color="auto"/>
          </w:divBdr>
        </w:div>
        <w:div w:id="394278482">
          <w:marLeft w:val="480"/>
          <w:marRight w:val="0"/>
          <w:marTop w:val="0"/>
          <w:marBottom w:val="0"/>
          <w:divBdr>
            <w:top w:val="none" w:sz="0" w:space="0" w:color="auto"/>
            <w:left w:val="none" w:sz="0" w:space="0" w:color="auto"/>
            <w:bottom w:val="none" w:sz="0" w:space="0" w:color="auto"/>
            <w:right w:val="none" w:sz="0" w:space="0" w:color="auto"/>
          </w:divBdr>
        </w:div>
        <w:div w:id="306203741">
          <w:marLeft w:val="480"/>
          <w:marRight w:val="0"/>
          <w:marTop w:val="0"/>
          <w:marBottom w:val="0"/>
          <w:divBdr>
            <w:top w:val="none" w:sz="0" w:space="0" w:color="auto"/>
            <w:left w:val="none" w:sz="0" w:space="0" w:color="auto"/>
            <w:bottom w:val="none" w:sz="0" w:space="0" w:color="auto"/>
            <w:right w:val="none" w:sz="0" w:space="0" w:color="auto"/>
          </w:divBdr>
        </w:div>
        <w:div w:id="1956474942">
          <w:marLeft w:val="480"/>
          <w:marRight w:val="0"/>
          <w:marTop w:val="0"/>
          <w:marBottom w:val="0"/>
          <w:divBdr>
            <w:top w:val="none" w:sz="0" w:space="0" w:color="auto"/>
            <w:left w:val="none" w:sz="0" w:space="0" w:color="auto"/>
            <w:bottom w:val="none" w:sz="0" w:space="0" w:color="auto"/>
            <w:right w:val="none" w:sz="0" w:space="0" w:color="auto"/>
          </w:divBdr>
        </w:div>
        <w:div w:id="56439313">
          <w:marLeft w:val="480"/>
          <w:marRight w:val="0"/>
          <w:marTop w:val="0"/>
          <w:marBottom w:val="0"/>
          <w:divBdr>
            <w:top w:val="none" w:sz="0" w:space="0" w:color="auto"/>
            <w:left w:val="none" w:sz="0" w:space="0" w:color="auto"/>
            <w:bottom w:val="none" w:sz="0" w:space="0" w:color="auto"/>
            <w:right w:val="none" w:sz="0" w:space="0" w:color="auto"/>
          </w:divBdr>
        </w:div>
        <w:div w:id="1169180239">
          <w:marLeft w:val="480"/>
          <w:marRight w:val="0"/>
          <w:marTop w:val="0"/>
          <w:marBottom w:val="0"/>
          <w:divBdr>
            <w:top w:val="none" w:sz="0" w:space="0" w:color="auto"/>
            <w:left w:val="none" w:sz="0" w:space="0" w:color="auto"/>
            <w:bottom w:val="none" w:sz="0" w:space="0" w:color="auto"/>
            <w:right w:val="none" w:sz="0" w:space="0" w:color="auto"/>
          </w:divBdr>
        </w:div>
        <w:div w:id="1013796902">
          <w:marLeft w:val="480"/>
          <w:marRight w:val="0"/>
          <w:marTop w:val="0"/>
          <w:marBottom w:val="0"/>
          <w:divBdr>
            <w:top w:val="none" w:sz="0" w:space="0" w:color="auto"/>
            <w:left w:val="none" w:sz="0" w:space="0" w:color="auto"/>
            <w:bottom w:val="none" w:sz="0" w:space="0" w:color="auto"/>
            <w:right w:val="none" w:sz="0" w:space="0" w:color="auto"/>
          </w:divBdr>
        </w:div>
        <w:div w:id="925111050">
          <w:marLeft w:val="480"/>
          <w:marRight w:val="0"/>
          <w:marTop w:val="0"/>
          <w:marBottom w:val="0"/>
          <w:divBdr>
            <w:top w:val="none" w:sz="0" w:space="0" w:color="auto"/>
            <w:left w:val="none" w:sz="0" w:space="0" w:color="auto"/>
            <w:bottom w:val="none" w:sz="0" w:space="0" w:color="auto"/>
            <w:right w:val="none" w:sz="0" w:space="0" w:color="auto"/>
          </w:divBdr>
        </w:div>
        <w:div w:id="1469400894">
          <w:marLeft w:val="480"/>
          <w:marRight w:val="0"/>
          <w:marTop w:val="0"/>
          <w:marBottom w:val="0"/>
          <w:divBdr>
            <w:top w:val="none" w:sz="0" w:space="0" w:color="auto"/>
            <w:left w:val="none" w:sz="0" w:space="0" w:color="auto"/>
            <w:bottom w:val="none" w:sz="0" w:space="0" w:color="auto"/>
            <w:right w:val="none" w:sz="0" w:space="0" w:color="auto"/>
          </w:divBdr>
        </w:div>
        <w:div w:id="1080059702">
          <w:marLeft w:val="480"/>
          <w:marRight w:val="0"/>
          <w:marTop w:val="0"/>
          <w:marBottom w:val="0"/>
          <w:divBdr>
            <w:top w:val="none" w:sz="0" w:space="0" w:color="auto"/>
            <w:left w:val="none" w:sz="0" w:space="0" w:color="auto"/>
            <w:bottom w:val="none" w:sz="0" w:space="0" w:color="auto"/>
            <w:right w:val="none" w:sz="0" w:space="0" w:color="auto"/>
          </w:divBdr>
        </w:div>
        <w:div w:id="1488663961">
          <w:marLeft w:val="480"/>
          <w:marRight w:val="0"/>
          <w:marTop w:val="0"/>
          <w:marBottom w:val="0"/>
          <w:divBdr>
            <w:top w:val="none" w:sz="0" w:space="0" w:color="auto"/>
            <w:left w:val="none" w:sz="0" w:space="0" w:color="auto"/>
            <w:bottom w:val="none" w:sz="0" w:space="0" w:color="auto"/>
            <w:right w:val="none" w:sz="0" w:space="0" w:color="auto"/>
          </w:divBdr>
        </w:div>
        <w:div w:id="71322511">
          <w:marLeft w:val="480"/>
          <w:marRight w:val="0"/>
          <w:marTop w:val="0"/>
          <w:marBottom w:val="0"/>
          <w:divBdr>
            <w:top w:val="none" w:sz="0" w:space="0" w:color="auto"/>
            <w:left w:val="none" w:sz="0" w:space="0" w:color="auto"/>
            <w:bottom w:val="none" w:sz="0" w:space="0" w:color="auto"/>
            <w:right w:val="none" w:sz="0" w:space="0" w:color="auto"/>
          </w:divBdr>
        </w:div>
        <w:div w:id="761535564">
          <w:marLeft w:val="480"/>
          <w:marRight w:val="0"/>
          <w:marTop w:val="0"/>
          <w:marBottom w:val="0"/>
          <w:divBdr>
            <w:top w:val="none" w:sz="0" w:space="0" w:color="auto"/>
            <w:left w:val="none" w:sz="0" w:space="0" w:color="auto"/>
            <w:bottom w:val="none" w:sz="0" w:space="0" w:color="auto"/>
            <w:right w:val="none" w:sz="0" w:space="0" w:color="auto"/>
          </w:divBdr>
        </w:div>
        <w:div w:id="316539325">
          <w:marLeft w:val="480"/>
          <w:marRight w:val="0"/>
          <w:marTop w:val="0"/>
          <w:marBottom w:val="0"/>
          <w:divBdr>
            <w:top w:val="none" w:sz="0" w:space="0" w:color="auto"/>
            <w:left w:val="none" w:sz="0" w:space="0" w:color="auto"/>
            <w:bottom w:val="none" w:sz="0" w:space="0" w:color="auto"/>
            <w:right w:val="none" w:sz="0" w:space="0" w:color="auto"/>
          </w:divBdr>
        </w:div>
        <w:div w:id="199244524">
          <w:marLeft w:val="480"/>
          <w:marRight w:val="0"/>
          <w:marTop w:val="0"/>
          <w:marBottom w:val="0"/>
          <w:divBdr>
            <w:top w:val="none" w:sz="0" w:space="0" w:color="auto"/>
            <w:left w:val="none" w:sz="0" w:space="0" w:color="auto"/>
            <w:bottom w:val="none" w:sz="0" w:space="0" w:color="auto"/>
            <w:right w:val="none" w:sz="0" w:space="0" w:color="auto"/>
          </w:divBdr>
        </w:div>
        <w:div w:id="2139756251">
          <w:marLeft w:val="480"/>
          <w:marRight w:val="0"/>
          <w:marTop w:val="0"/>
          <w:marBottom w:val="0"/>
          <w:divBdr>
            <w:top w:val="none" w:sz="0" w:space="0" w:color="auto"/>
            <w:left w:val="none" w:sz="0" w:space="0" w:color="auto"/>
            <w:bottom w:val="none" w:sz="0" w:space="0" w:color="auto"/>
            <w:right w:val="none" w:sz="0" w:space="0" w:color="auto"/>
          </w:divBdr>
        </w:div>
        <w:div w:id="1945065386">
          <w:marLeft w:val="480"/>
          <w:marRight w:val="0"/>
          <w:marTop w:val="0"/>
          <w:marBottom w:val="0"/>
          <w:divBdr>
            <w:top w:val="none" w:sz="0" w:space="0" w:color="auto"/>
            <w:left w:val="none" w:sz="0" w:space="0" w:color="auto"/>
            <w:bottom w:val="none" w:sz="0" w:space="0" w:color="auto"/>
            <w:right w:val="none" w:sz="0" w:space="0" w:color="auto"/>
          </w:divBdr>
        </w:div>
        <w:div w:id="2065636973">
          <w:marLeft w:val="480"/>
          <w:marRight w:val="0"/>
          <w:marTop w:val="0"/>
          <w:marBottom w:val="0"/>
          <w:divBdr>
            <w:top w:val="none" w:sz="0" w:space="0" w:color="auto"/>
            <w:left w:val="none" w:sz="0" w:space="0" w:color="auto"/>
            <w:bottom w:val="none" w:sz="0" w:space="0" w:color="auto"/>
            <w:right w:val="none" w:sz="0" w:space="0" w:color="auto"/>
          </w:divBdr>
        </w:div>
        <w:div w:id="767196920">
          <w:marLeft w:val="480"/>
          <w:marRight w:val="0"/>
          <w:marTop w:val="0"/>
          <w:marBottom w:val="0"/>
          <w:divBdr>
            <w:top w:val="none" w:sz="0" w:space="0" w:color="auto"/>
            <w:left w:val="none" w:sz="0" w:space="0" w:color="auto"/>
            <w:bottom w:val="none" w:sz="0" w:space="0" w:color="auto"/>
            <w:right w:val="none" w:sz="0" w:space="0" w:color="auto"/>
          </w:divBdr>
        </w:div>
        <w:div w:id="1341270796">
          <w:marLeft w:val="480"/>
          <w:marRight w:val="0"/>
          <w:marTop w:val="0"/>
          <w:marBottom w:val="0"/>
          <w:divBdr>
            <w:top w:val="none" w:sz="0" w:space="0" w:color="auto"/>
            <w:left w:val="none" w:sz="0" w:space="0" w:color="auto"/>
            <w:bottom w:val="none" w:sz="0" w:space="0" w:color="auto"/>
            <w:right w:val="none" w:sz="0" w:space="0" w:color="auto"/>
          </w:divBdr>
        </w:div>
      </w:divsChild>
    </w:div>
    <w:div w:id="1218207029">
      <w:bodyDiv w:val="1"/>
      <w:marLeft w:val="0"/>
      <w:marRight w:val="0"/>
      <w:marTop w:val="0"/>
      <w:marBottom w:val="0"/>
      <w:divBdr>
        <w:top w:val="none" w:sz="0" w:space="0" w:color="auto"/>
        <w:left w:val="none" w:sz="0" w:space="0" w:color="auto"/>
        <w:bottom w:val="none" w:sz="0" w:space="0" w:color="auto"/>
        <w:right w:val="none" w:sz="0" w:space="0" w:color="auto"/>
      </w:divBdr>
      <w:divsChild>
        <w:div w:id="1309825193">
          <w:marLeft w:val="480"/>
          <w:marRight w:val="0"/>
          <w:marTop w:val="0"/>
          <w:marBottom w:val="0"/>
          <w:divBdr>
            <w:top w:val="none" w:sz="0" w:space="0" w:color="auto"/>
            <w:left w:val="none" w:sz="0" w:space="0" w:color="auto"/>
            <w:bottom w:val="none" w:sz="0" w:space="0" w:color="auto"/>
            <w:right w:val="none" w:sz="0" w:space="0" w:color="auto"/>
          </w:divBdr>
        </w:div>
        <w:div w:id="87237299">
          <w:marLeft w:val="480"/>
          <w:marRight w:val="0"/>
          <w:marTop w:val="0"/>
          <w:marBottom w:val="0"/>
          <w:divBdr>
            <w:top w:val="none" w:sz="0" w:space="0" w:color="auto"/>
            <w:left w:val="none" w:sz="0" w:space="0" w:color="auto"/>
            <w:bottom w:val="none" w:sz="0" w:space="0" w:color="auto"/>
            <w:right w:val="none" w:sz="0" w:space="0" w:color="auto"/>
          </w:divBdr>
        </w:div>
        <w:div w:id="1934507819">
          <w:marLeft w:val="480"/>
          <w:marRight w:val="0"/>
          <w:marTop w:val="0"/>
          <w:marBottom w:val="0"/>
          <w:divBdr>
            <w:top w:val="none" w:sz="0" w:space="0" w:color="auto"/>
            <w:left w:val="none" w:sz="0" w:space="0" w:color="auto"/>
            <w:bottom w:val="none" w:sz="0" w:space="0" w:color="auto"/>
            <w:right w:val="none" w:sz="0" w:space="0" w:color="auto"/>
          </w:divBdr>
        </w:div>
        <w:div w:id="1906331169">
          <w:marLeft w:val="480"/>
          <w:marRight w:val="0"/>
          <w:marTop w:val="0"/>
          <w:marBottom w:val="0"/>
          <w:divBdr>
            <w:top w:val="none" w:sz="0" w:space="0" w:color="auto"/>
            <w:left w:val="none" w:sz="0" w:space="0" w:color="auto"/>
            <w:bottom w:val="none" w:sz="0" w:space="0" w:color="auto"/>
            <w:right w:val="none" w:sz="0" w:space="0" w:color="auto"/>
          </w:divBdr>
        </w:div>
        <w:div w:id="686298239">
          <w:marLeft w:val="480"/>
          <w:marRight w:val="0"/>
          <w:marTop w:val="0"/>
          <w:marBottom w:val="0"/>
          <w:divBdr>
            <w:top w:val="none" w:sz="0" w:space="0" w:color="auto"/>
            <w:left w:val="none" w:sz="0" w:space="0" w:color="auto"/>
            <w:bottom w:val="none" w:sz="0" w:space="0" w:color="auto"/>
            <w:right w:val="none" w:sz="0" w:space="0" w:color="auto"/>
          </w:divBdr>
        </w:div>
        <w:div w:id="667251702">
          <w:marLeft w:val="480"/>
          <w:marRight w:val="0"/>
          <w:marTop w:val="0"/>
          <w:marBottom w:val="0"/>
          <w:divBdr>
            <w:top w:val="none" w:sz="0" w:space="0" w:color="auto"/>
            <w:left w:val="none" w:sz="0" w:space="0" w:color="auto"/>
            <w:bottom w:val="none" w:sz="0" w:space="0" w:color="auto"/>
            <w:right w:val="none" w:sz="0" w:space="0" w:color="auto"/>
          </w:divBdr>
        </w:div>
        <w:div w:id="1440103544">
          <w:marLeft w:val="480"/>
          <w:marRight w:val="0"/>
          <w:marTop w:val="0"/>
          <w:marBottom w:val="0"/>
          <w:divBdr>
            <w:top w:val="none" w:sz="0" w:space="0" w:color="auto"/>
            <w:left w:val="none" w:sz="0" w:space="0" w:color="auto"/>
            <w:bottom w:val="none" w:sz="0" w:space="0" w:color="auto"/>
            <w:right w:val="none" w:sz="0" w:space="0" w:color="auto"/>
          </w:divBdr>
        </w:div>
        <w:div w:id="2146199553">
          <w:marLeft w:val="480"/>
          <w:marRight w:val="0"/>
          <w:marTop w:val="0"/>
          <w:marBottom w:val="0"/>
          <w:divBdr>
            <w:top w:val="none" w:sz="0" w:space="0" w:color="auto"/>
            <w:left w:val="none" w:sz="0" w:space="0" w:color="auto"/>
            <w:bottom w:val="none" w:sz="0" w:space="0" w:color="auto"/>
            <w:right w:val="none" w:sz="0" w:space="0" w:color="auto"/>
          </w:divBdr>
        </w:div>
        <w:div w:id="1320693382">
          <w:marLeft w:val="480"/>
          <w:marRight w:val="0"/>
          <w:marTop w:val="0"/>
          <w:marBottom w:val="0"/>
          <w:divBdr>
            <w:top w:val="none" w:sz="0" w:space="0" w:color="auto"/>
            <w:left w:val="none" w:sz="0" w:space="0" w:color="auto"/>
            <w:bottom w:val="none" w:sz="0" w:space="0" w:color="auto"/>
            <w:right w:val="none" w:sz="0" w:space="0" w:color="auto"/>
          </w:divBdr>
        </w:div>
        <w:div w:id="1689720425">
          <w:marLeft w:val="480"/>
          <w:marRight w:val="0"/>
          <w:marTop w:val="0"/>
          <w:marBottom w:val="0"/>
          <w:divBdr>
            <w:top w:val="none" w:sz="0" w:space="0" w:color="auto"/>
            <w:left w:val="none" w:sz="0" w:space="0" w:color="auto"/>
            <w:bottom w:val="none" w:sz="0" w:space="0" w:color="auto"/>
            <w:right w:val="none" w:sz="0" w:space="0" w:color="auto"/>
          </w:divBdr>
        </w:div>
        <w:div w:id="1300262640">
          <w:marLeft w:val="480"/>
          <w:marRight w:val="0"/>
          <w:marTop w:val="0"/>
          <w:marBottom w:val="0"/>
          <w:divBdr>
            <w:top w:val="none" w:sz="0" w:space="0" w:color="auto"/>
            <w:left w:val="none" w:sz="0" w:space="0" w:color="auto"/>
            <w:bottom w:val="none" w:sz="0" w:space="0" w:color="auto"/>
            <w:right w:val="none" w:sz="0" w:space="0" w:color="auto"/>
          </w:divBdr>
        </w:div>
        <w:div w:id="465588695">
          <w:marLeft w:val="480"/>
          <w:marRight w:val="0"/>
          <w:marTop w:val="0"/>
          <w:marBottom w:val="0"/>
          <w:divBdr>
            <w:top w:val="none" w:sz="0" w:space="0" w:color="auto"/>
            <w:left w:val="none" w:sz="0" w:space="0" w:color="auto"/>
            <w:bottom w:val="none" w:sz="0" w:space="0" w:color="auto"/>
            <w:right w:val="none" w:sz="0" w:space="0" w:color="auto"/>
          </w:divBdr>
        </w:div>
        <w:div w:id="1392996252">
          <w:marLeft w:val="480"/>
          <w:marRight w:val="0"/>
          <w:marTop w:val="0"/>
          <w:marBottom w:val="0"/>
          <w:divBdr>
            <w:top w:val="none" w:sz="0" w:space="0" w:color="auto"/>
            <w:left w:val="none" w:sz="0" w:space="0" w:color="auto"/>
            <w:bottom w:val="none" w:sz="0" w:space="0" w:color="auto"/>
            <w:right w:val="none" w:sz="0" w:space="0" w:color="auto"/>
          </w:divBdr>
        </w:div>
        <w:div w:id="1639798556">
          <w:marLeft w:val="480"/>
          <w:marRight w:val="0"/>
          <w:marTop w:val="0"/>
          <w:marBottom w:val="0"/>
          <w:divBdr>
            <w:top w:val="none" w:sz="0" w:space="0" w:color="auto"/>
            <w:left w:val="none" w:sz="0" w:space="0" w:color="auto"/>
            <w:bottom w:val="none" w:sz="0" w:space="0" w:color="auto"/>
            <w:right w:val="none" w:sz="0" w:space="0" w:color="auto"/>
          </w:divBdr>
        </w:div>
        <w:div w:id="1393650643">
          <w:marLeft w:val="480"/>
          <w:marRight w:val="0"/>
          <w:marTop w:val="0"/>
          <w:marBottom w:val="0"/>
          <w:divBdr>
            <w:top w:val="none" w:sz="0" w:space="0" w:color="auto"/>
            <w:left w:val="none" w:sz="0" w:space="0" w:color="auto"/>
            <w:bottom w:val="none" w:sz="0" w:space="0" w:color="auto"/>
            <w:right w:val="none" w:sz="0" w:space="0" w:color="auto"/>
          </w:divBdr>
        </w:div>
        <w:div w:id="55591705">
          <w:marLeft w:val="480"/>
          <w:marRight w:val="0"/>
          <w:marTop w:val="0"/>
          <w:marBottom w:val="0"/>
          <w:divBdr>
            <w:top w:val="none" w:sz="0" w:space="0" w:color="auto"/>
            <w:left w:val="none" w:sz="0" w:space="0" w:color="auto"/>
            <w:bottom w:val="none" w:sz="0" w:space="0" w:color="auto"/>
            <w:right w:val="none" w:sz="0" w:space="0" w:color="auto"/>
          </w:divBdr>
        </w:div>
        <w:div w:id="1602760097">
          <w:marLeft w:val="480"/>
          <w:marRight w:val="0"/>
          <w:marTop w:val="0"/>
          <w:marBottom w:val="0"/>
          <w:divBdr>
            <w:top w:val="none" w:sz="0" w:space="0" w:color="auto"/>
            <w:left w:val="none" w:sz="0" w:space="0" w:color="auto"/>
            <w:bottom w:val="none" w:sz="0" w:space="0" w:color="auto"/>
            <w:right w:val="none" w:sz="0" w:space="0" w:color="auto"/>
          </w:divBdr>
        </w:div>
        <w:div w:id="2142451907">
          <w:marLeft w:val="480"/>
          <w:marRight w:val="0"/>
          <w:marTop w:val="0"/>
          <w:marBottom w:val="0"/>
          <w:divBdr>
            <w:top w:val="none" w:sz="0" w:space="0" w:color="auto"/>
            <w:left w:val="none" w:sz="0" w:space="0" w:color="auto"/>
            <w:bottom w:val="none" w:sz="0" w:space="0" w:color="auto"/>
            <w:right w:val="none" w:sz="0" w:space="0" w:color="auto"/>
          </w:divBdr>
        </w:div>
        <w:div w:id="1002129288">
          <w:marLeft w:val="480"/>
          <w:marRight w:val="0"/>
          <w:marTop w:val="0"/>
          <w:marBottom w:val="0"/>
          <w:divBdr>
            <w:top w:val="none" w:sz="0" w:space="0" w:color="auto"/>
            <w:left w:val="none" w:sz="0" w:space="0" w:color="auto"/>
            <w:bottom w:val="none" w:sz="0" w:space="0" w:color="auto"/>
            <w:right w:val="none" w:sz="0" w:space="0" w:color="auto"/>
          </w:divBdr>
        </w:div>
        <w:div w:id="554049076">
          <w:marLeft w:val="480"/>
          <w:marRight w:val="0"/>
          <w:marTop w:val="0"/>
          <w:marBottom w:val="0"/>
          <w:divBdr>
            <w:top w:val="none" w:sz="0" w:space="0" w:color="auto"/>
            <w:left w:val="none" w:sz="0" w:space="0" w:color="auto"/>
            <w:bottom w:val="none" w:sz="0" w:space="0" w:color="auto"/>
            <w:right w:val="none" w:sz="0" w:space="0" w:color="auto"/>
          </w:divBdr>
        </w:div>
        <w:div w:id="853223559">
          <w:marLeft w:val="480"/>
          <w:marRight w:val="0"/>
          <w:marTop w:val="0"/>
          <w:marBottom w:val="0"/>
          <w:divBdr>
            <w:top w:val="none" w:sz="0" w:space="0" w:color="auto"/>
            <w:left w:val="none" w:sz="0" w:space="0" w:color="auto"/>
            <w:bottom w:val="none" w:sz="0" w:space="0" w:color="auto"/>
            <w:right w:val="none" w:sz="0" w:space="0" w:color="auto"/>
          </w:divBdr>
        </w:div>
        <w:div w:id="1475367110">
          <w:marLeft w:val="480"/>
          <w:marRight w:val="0"/>
          <w:marTop w:val="0"/>
          <w:marBottom w:val="0"/>
          <w:divBdr>
            <w:top w:val="none" w:sz="0" w:space="0" w:color="auto"/>
            <w:left w:val="none" w:sz="0" w:space="0" w:color="auto"/>
            <w:bottom w:val="none" w:sz="0" w:space="0" w:color="auto"/>
            <w:right w:val="none" w:sz="0" w:space="0" w:color="auto"/>
          </w:divBdr>
        </w:div>
        <w:div w:id="957487802">
          <w:marLeft w:val="480"/>
          <w:marRight w:val="0"/>
          <w:marTop w:val="0"/>
          <w:marBottom w:val="0"/>
          <w:divBdr>
            <w:top w:val="none" w:sz="0" w:space="0" w:color="auto"/>
            <w:left w:val="none" w:sz="0" w:space="0" w:color="auto"/>
            <w:bottom w:val="none" w:sz="0" w:space="0" w:color="auto"/>
            <w:right w:val="none" w:sz="0" w:space="0" w:color="auto"/>
          </w:divBdr>
        </w:div>
      </w:divsChild>
    </w:div>
    <w:div w:id="1262107074">
      <w:bodyDiv w:val="1"/>
      <w:marLeft w:val="0"/>
      <w:marRight w:val="0"/>
      <w:marTop w:val="0"/>
      <w:marBottom w:val="0"/>
      <w:divBdr>
        <w:top w:val="none" w:sz="0" w:space="0" w:color="auto"/>
        <w:left w:val="none" w:sz="0" w:space="0" w:color="auto"/>
        <w:bottom w:val="none" w:sz="0" w:space="0" w:color="auto"/>
        <w:right w:val="none" w:sz="0" w:space="0" w:color="auto"/>
      </w:divBdr>
      <w:divsChild>
        <w:div w:id="1599479974">
          <w:marLeft w:val="480"/>
          <w:marRight w:val="0"/>
          <w:marTop w:val="0"/>
          <w:marBottom w:val="0"/>
          <w:divBdr>
            <w:top w:val="none" w:sz="0" w:space="0" w:color="auto"/>
            <w:left w:val="none" w:sz="0" w:space="0" w:color="auto"/>
            <w:bottom w:val="none" w:sz="0" w:space="0" w:color="auto"/>
            <w:right w:val="none" w:sz="0" w:space="0" w:color="auto"/>
          </w:divBdr>
        </w:div>
        <w:div w:id="1638296580">
          <w:marLeft w:val="480"/>
          <w:marRight w:val="0"/>
          <w:marTop w:val="0"/>
          <w:marBottom w:val="0"/>
          <w:divBdr>
            <w:top w:val="none" w:sz="0" w:space="0" w:color="auto"/>
            <w:left w:val="none" w:sz="0" w:space="0" w:color="auto"/>
            <w:bottom w:val="none" w:sz="0" w:space="0" w:color="auto"/>
            <w:right w:val="none" w:sz="0" w:space="0" w:color="auto"/>
          </w:divBdr>
        </w:div>
        <w:div w:id="737435460">
          <w:marLeft w:val="480"/>
          <w:marRight w:val="0"/>
          <w:marTop w:val="0"/>
          <w:marBottom w:val="0"/>
          <w:divBdr>
            <w:top w:val="none" w:sz="0" w:space="0" w:color="auto"/>
            <w:left w:val="none" w:sz="0" w:space="0" w:color="auto"/>
            <w:bottom w:val="none" w:sz="0" w:space="0" w:color="auto"/>
            <w:right w:val="none" w:sz="0" w:space="0" w:color="auto"/>
          </w:divBdr>
        </w:div>
        <w:div w:id="1522744116">
          <w:marLeft w:val="480"/>
          <w:marRight w:val="0"/>
          <w:marTop w:val="0"/>
          <w:marBottom w:val="0"/>
          <w:divBdr>
            <w:top w:val="none" w:sz="0" w:space="0" w:color="auto"/>
            <w:left w:val="none" w:sz="0" w:space="0" w:color="auto"/>
            <w:bottom w:val="none" w:sz="0" w:space="0" w:color="auto"/>
            <w:right w:val="none" w:sz="0" w:space="0" w:color="auto"/>
          </w:divBdr>
        </w:div>
        <w:div w:id="1514881735">
          <w:marLeft w:val="480"/>
          <w:marRight w:val="0"/>
          <w:marTop w:val="0"/>
          <w:marBottom w:val="0"/>
          <w:divBdr>
            <w:top w:val="none" w:sz="0" w:space="0" w:color="auto"/>
            <w:left w:val="none" w:sz="0" w:space="0" w:color="auto"/>
            <w:bottom w:val="none" w:sz="0" w:space="0" w:color="auto"/>
            <w:right w:val="none" w:sz="0" w:space="0" w:color="auto"/>
          </w:divBdr>
        </w:div>
        <w:div w:id="345795328">
          <w:marLeft w:val="480"/>
          <w:marRight w:val="0"/>
          <w:marTop w:val="0"/>
          <w:marBottom w:val="0"/>
          <w:divBdr>
            <w:top w:val="none" w:sz="0" w:space="0" w:color="auto"/>
            <w:left w:val="none" w:sz="0" w:space="0" w:color="auto"/>
            <w:bottom w:val="none" w:sz="0" w:space="0" w:color="auto"/>
            <w:right w:val="none" w:sz="0" w:space="0" w:color="auto"/>
          </w:divBdr>
        </w:div>
        <w:div w:id="1874997367">
          <w:marLeft w:val="480"/>
          <w:marRight w:val="0"/>
          <w:marTop w:val="0"/>
          <w:marBottom w:val="0"/>
          <w:divBdr>
            <w:top w:val="none" w:sz="0" w:space="0" w:color="auto"/>
            <w:left w:val="none" w:sz="0" w:space="0" w:color="auto"/>
            <w:bottom w:val="none" w:sz="0" w:space="0" w:color="auto"/>
            <w:right w:val="none" w:sz="0" w:space="0" w:color="auto"/>
          </w:divBdr>
        </w:div>
        <w:div w:id="899173767">
          <w:marLeft w:val="480"/>
          <w:marRight w:val="0"/>
          <w:marTop w:val="0"/>
          <w:marBottom w:val="0"/>
          <w:divBdr>
            <w:top w:val="none" w:sz="0" w:space="0" w:color="auto"/>
            <w:left w:val="none" w:sz="0" w:space="0" w:color="auto"/>
            <w:bottom w:val="none" w:sz="0" w:space="0" w:color="auto"/>
            <w:right w:val="none" w:sz="0" w:space="0" w:color="auto"/>
          </w:divBdr>
        </w:div>
        <w:div w:id="756633431">
          <w:marLeft w:val="480"/>
          <w:marRight w:val="0"/>
          <w:marTop w:val="0"/>
          <w:marBottom w:val="0"/>
          <w:divBdr>
            <w:top w:val="none" w:sz="0" w:space="0" w:color="auto"/>
            <w:left w:val="none" w:sz="0" w:space="0" w:color="auto"/>
            <w:bottom w:val="none" w:sz="0" w:space="0" w:color="auto"/>
            <w:right w:val="none" w:sz="0" w:space="0" w:color="auto"/>
          </w:divBdr>
        </w:div>
        <w:div w:id="640769755">
          <w:marLeft w:val="480"/>
          <w:marRight w:val="0"/>
          <w:marTop w:val="0"/>
          <w:marBottom w:val="0"/>
          <w:divBdr>
            <w:top w:val="none" w:sz="0" w:space="0" w:color="auto"/>
            <w:left w:val="none" w:sz="0" w:space="0" w:color="auto"/>
            <w:bottom w:val="none" w:sz="0" w:space="0" w:color="auto"/>
            <w:right w:val="none" w:sz="0" w:space="0" w:color="auto"/>
          </w:divBdr>
        </w:div>
        <w:div w:id="1584605755">
          <w:marLeft w:val="480"/>
          <w:marRight w:val="0"/>
          <w:marTop w:val="0"/>
          <w:marBottom w:val="0"/>
          <w:divBdr>
            <w:top w:val="none" w:sz="0" w:space="0" w:color="auto"/>
            <w:left w:val="none" w:sz="0" w:space="0" w:color="auto"/>
            <w:bottom w:val="none" w:sz="0" w:space="0" w:color="auto"/>
            <w:right w:val="none" w:sz="0" w:space="0" w:color="auto"/>
          </w:divBdr>
        </w:div>
        <w:div w:id="61217460">
          <w:marLeft w:val="480"/>
          <w:marRight w:val="0"/>
          <w:marTop w:val="0"/>
          <w:marBottom w:val="0"/>
          <w:divBdr>
            <w:top w:val="none" w:sz="0" w:space="0" w:color="auto"/>
            <w:left w:val="none" w:sz="0" w:space="0" w:color="auto"/>
            <w:bottom w:val="none" w:sz="0" w:space="0" w:color="auto"/>
            <w:right w:val="none" w:sz="0" w:space="0" w:color="auto"/>
          </w:divBdr>
        </w:div>
        <w:div w:id="900364614">
          <w:marLeft w:val="480"/>
          <w:marRight w:val="0"/>
          <w:marTop w:val="0"/>
          <w:marBottom w:val="0"/>
          <w:divBdr>
            <w:top w:val="none" w:sz="0" w:space="0" w:color="auto"/>
            <w:left w:val="none" w:sz="0" w:space="0" w:color="auto"/>
            <w:bottom w:val="none" w:sz="0" w:space="0" w:color="auto"/>
            <w:right w:val="none" w:sz="0" w:space="0" w:color="auto"/>
          </w:divBdr>
        </w:div>
        <w:div w:id="1864660378">
          <w:marLeft w:val="480"/>
          <w:marRight w:val="0"/>
          <w:marTop w:val="0"/>
          <w:marBottom w:val="0"/>
          <w:divBdr>
            <w:top w:val="none" w:sz="0" w:space="0" w:color="auto"/>
            <w:left w:val="none" w:sz="0" w:space="0" w:color="auto"/>
            <w:bottom w:val="none" w:sz="0" w:space="0" w:color="auto"/>
            <w:right w:val="none" w:sz="0" w:space="0" w:color="auto"/>
          </w:divBdr>
        </w:div>
        <w:div w:id="466053118">
          <w:marLeft w:val="480"/>
          <w:marRight w:val="0"/>
          <w:marTop w:val="0"/>
          <w:marBottom w:val="0"/>
          <w:divBdr>
            <w:top w:val="none" w:sz="0" w:space="0" w:color="auto"/>
            <w:left w:val="none" w:sz="0" w:space="0" w:color="auto"/>
            <w:bottom w:val="none" w:sz="0" w:space="0" w:color="auto"/>
            <w:right w:val="none" w:sz="0" w:space="0" w:color="auto"/>
          </w:divBdr>
        </w:div>
        <w:div w:id="1156650597">
          <w:marLeft w:val="480"/>
          <w:marRight w:val="0"/>
          <w:marTop w:val="0"/>
          <w:marBottom w:val="0"/>
          <w:divBdr>
            <w:top w:val="none" w:sz="0" w:space="0" w:color="auto"/>
            <w:left w:val="none" w:sz="0" w:space="0" w:color="auto"/>
            <w:bottom w:val="none" w:sz="0" w:space="0" w:color="auto"/>
            <w:right w:val="none" w:sz="0" w:space="0" w:color="auto"/>
          </w:divBdr>
        </w:div>
        <w:div w:id="463156626">
          <w:marLeft w:val="480"/>
          <w:marRight w:val="0"/>
          <w:marTop w:val="0"/>
          <w:marBottom w:val="0"/>
          <w:divBdr>
            <w:top w:val="none" w:sz="0" w:space="0" w:color="auto"/>
            <w:left w:val="none" w:sz="0" w:space="0" w:color="auto"/>
            <w:bottom w:val="none" w:sz="0" w:space="0" w:color="auto"/>
            <w:right w:val="none" w:sz="0" w:space="0" w:color="auto"/>
          </w:divBdr>
        </w:div>
        <w:div w:id="155734751">
          <w:marLeft w:val="480"/>
          <w:marRight w:val="0"/>
          <w:marTop w:val="0"/>
          <w:marBottom w:val="0"/>
          <w:divBdr>
            <w:top w:val="none" w:sz="0" w:space="0" w:color="auto"/>
            <w:left w:val="none" w:sz="0" w:space="0" w:color="auto"/>
            <w:bottom w:val="none" w:sz="0" w:space="0" w:color="auto"/>
            <w:right w:val="none" w:sz="0" w:space="0" w:color="auto"/>
          </w:divBdr>
        </w:div>
        <w:div w:id="1974096137">
          <w:marLeft w:val="480"/>
          <w:marRight w:val="0"/>
          <w:marTop w:val="0"/>
          <w:marBottom w:val="0"/>
          <w:divBdr>
            <w:top w:val="none" w:sz="0" w:space="0" w:color="auto"/>
            <w:left w:val="none" w:sz="0" w:space="0" w:color="auto"/>
            <w:bottom w:val="none" w:sz="0" w:space="0" w:color="auto"/>
            <w:right w:val="none" w:sz="0" w:space="0" w:color="auto"/>
          </w:divBdr>
        </w:div>
        <w:div w:id="2036345668">
          <w:marLeft w:val="480"/>
          <w:marRight w:val="0"/>
          <w:marTop w:val="0"/>
          <w:marBottom w:val="0"/>
          <w:divBdr>
            <w:top w:val="none" w:sz="0" w:space="0" w:color="auto"/>
            <w:left w:val="none" w:sz="0" w:space="0" w:color="auto"/>
            <w:bottom w:val="none" w:sz="0" w:space="0" w:color="auto"/>
            <w:right w:val="none" w:sz="0" w:space="0" w:color="auto"/>
          </w:divBdr>
        </w:div>
        <w:div w:id="613904248">
          <w:marLeft w:val="480"/>
          <w:marRight w:val="0"/>
          <w:marTop w:val="0"/>
          <w:marBottom w:val="0"/>
          <w:divBdr>
            <w:top w:val="none" w:sz="0" w:space="0" w:color="auto"/>
            <w:left w:val="none" w:sz="0" w:space="0" w:color="auto"/>
            <w:bottom w:val="none" w:sz="0" w:space="0" w:color="auto"/>
            <w:right w:val="none" w:sz="0" w:space="0" w:color="auto"/>
          </w:divBdr>
        </w:div>
        <w:div w:id="118958884">
          <w:marLeft w:val="480"/>
          <w:marRight w:val="0"/>
          <w:marTop w:val="0"/>
          <w:marBottom w:val="0"/>
          <w:divBdr>
            <w:top w:val="none" w:sz="0" w:space="0" w:color="auto"/>
            <w:left w:val="none" w:sz="0" w:space="0" w:color="auto"/>
            <w:bottom w:val="none" w:sz="0" w:space="0" w:color="auto"/>
            <w:right w:val="none" w:sz="0" w:space="0" w:color="auto"/>
          </w:divBdr>
        </w:div>
        <w:div w:id="133907984">
          <w:marLeft w:val="480"/>
          <w:marRight w:val="0"/>
          <w:marTop w:val="0"/>
          <w:marBottom w:val="0"/>
          <w:divBdr>
            <w:top w:val="none" w:sz="0" w:space="0" w:color="auto"/>
            <w:left w:val="none" w:sz="0" w:space="0" w:color="auto"/>
            <w:bottom w:val="none" w:sz="0" w:space="0" w:color="auto"/>
            <w:right w:val="none" w:sz="0" w:space="0" w:color="auto"/>
          </w:divBdr>
        </w:div>
        <w:div w:id="1050419678">
          <w:marLeft w:val="480"/>
          <w:marRight w:val="0"/>
          <w:marTop w:val="0"/>
          <w:marBottom w:val="0"/>
          <w:divBdr>
            <w:top w:val="none" w:sz="0" w:space="0" w:color="auto"/>
            <w:left w:val="none" w:sz="0" w:space="0" w:color="auto"/>
            <w:bottom w:val="none" w:sz="0" w:space="0" w:color="auto"/>
            <w:right w:val="none" w:sz="0" w:space="0" w:color="auto"/>
          </w:divBdr>
        </w:div>
      </w:divsChild>
    </w:div>
    <w:div w:id="1269462633">
      <w:bodyDiv w:val="1"/>
      <w:marLeft w:val="0"/>
      <w:marRight w:val="0"/>
      <w:marTop w:val="0"/>
      <w:marBottom w:val="0"/>
      <w:divBdr>
        <w:top w:val="none" w:sz="0" w:space="0" w:color="auto"/>
        <w:left w:val="none" w:sz="0" w:space="0" w:color="auto"/>
        <w:bottom w:val="none" w:sz="0" w:space="0" w:color="auto"/>
        <w:right w:val="none" w:sz="0" w:space="0" w:color="auto"/>
      </w:divBdr>
      <w:divsChild>
        <w:div w:id="759521487">
          <w:marLeft w:val="480"/>
          <w:marRight w:val="0"/>
          <w:marTop w:val="0"/>
          <w:marBottom w:val="0"/>
          <w:divBdr>
            <w:top w:val="none" w:sz="0" w:space="0" w:color="auto"/>
            <w:left w:val="none" w:sz="0" w:space="0" w:color="auto"/>
            <w:bottom w:val="none" w:sz="0" w:space="0" w:color="auto"/>
            <w:right w:val="none" w:sz="0" w:space="0" w:color="auto"/>
          </w:divBdr>
        </w:div>
        <w:div w:id="8797497">
          <w:marLeft w:val="480"/>
          <w:marRight w:val="0"/>
          <w:marTop w:val="0"/>
          <w:marBottom w:val="0"/>
          <w:divBdr>
            <w:top w:val="none" w:sz="0" w:space="0" w:color="auto"/>
            <w:left w:val="none" w:sz="0" w:space="0" w:color="auto"/>
            <w:bottom w:val="none" w:sz="0" w:space="0" w:color="auto"/>
            <w:right w:val="none" w:sz="0" w:space="0" w:color="auto"/>
          </w:divBdr>
        </w:div>
        <w:div w:id="594095557">
          <w:marLeft w:val="480"/>
          <w:marRight w:val="0"/>
          <w:marTop w:val="0"/>
          <w:marBottom w:val="0"/>
          <w:divBdr>
            <w:top w:val="none" w:sz="0" w:space="0" w:color="auto"/>
            <w:left w:val="none" w:sz="0" w:space="0" w:color="auto"/>
            <w:bottom w:val="none" w:sz="0" w:space="0" w:color="auto"/>
            <w:right w:val="none" w:sz="0" w:space="0" w:color="auto"/>
          </w:divBdr>
        </w:div>
        <w:div w:id="2041126265">
          <w:marLeft w:val="480"/>
          <w:marRight w:val="0"/>
          <w:marTop w:val="0"/>
          <w:marBottom w:val="0"/>
          <w:divBdr>
            <w:top w:val="none" w:sz="0" w:space="0" w:color="auto"/>
            <w:left w:val="none" w:sz="0" w:space="0" w:color="auto"/>
            <w:bottom w:val="none" w:sz="0" w:space="0" w:color="auto"/>
            <w:right w:val="none" w:sz="0" w:space="0" w:color="auto"/>
          </w:divBdr>
        </w:div>
        <w:div w:id="661087367">
          <w:marLeft w:val="480"/>
          <w:marRight w:val="0"/>
          <w:marTop w:val="0"/>
          <w:marBottom w:val="0"/>
          <w:divBdr>
            <w:top w:val="none" w:sz="0" w:space="0" w:color="auto"/>
            <w:left w:val="none" w:sz="0" w:space="0" w:color="auto"/>
            <w:bottom w:val="none" w:sz="0" w:space="0" w:color="auto"/>
            <w:right w:val="none" w:sz="0" w:space="0" w:color="auto"/>
          </w:divBdr>
        </w:div>
        <w:div w:id="1586572474">
          <w:marLeft w:val="480"/>
          <w:marRight w:val="0"/>
          <w:marTop w:val="0"/>
          <w:marBottom w:val="0"/>
          <w:divBdr>
            <w:top w:val="none" w:sz="0" w:space="0" w:color="auto"/>
            <w:left w:val="none" w:sz="0" w:space="0" w:color="auto"/>
            <w:bottom w:val="none" w:sz="0" w:space="0" w:color="auto"/>
            <w:right w:val="none" w:sz="0" w:space="0" w:color="auto"/>
          </w:divBdr>
        </w:div>
        <w:div w:id="82382701">
          <w:marLeft w:val="480"/>
          <w:marRight w:val="0"/>
          <w:marTop w:val="0"/>
          <w:marBottom w:val="0"/>
          <w:divBdr>
            <w:top w:val="none" w:sz="0" w:space="0" w:color="auto"/>
            <w:left w:val="none" w:sz="0" w:space="0" w:color="auto"/>
            <w:bottom w:val="none" w:sz="0" w:space="0" w:color="auto"/>
            <w:right w:val="none" w:sz="0" w:space="0" w:color="auto"/>
          </w:divBdr>
        </w:div>
        <w:div w:id="426076259">
          <w:marLeft w:val="480"/>
          <w:marRight w:val="0"/>
          <w:marTop w:val="0"/>
          <w:marBottom w:val="0"/>
          <w:divBdr>
            <w:top w:val="none" w:sz="0" w:space="0" w:color="auto"/>
            <w:left w:val="none" w:sz="0" w:space="0" w:color="auto"/>
            <w:bottom w:val="none" w:sz="0" w:space="0" w:color="auto"/>
            <w:right w:val="none" w:sz="0" w:space="0" w:color="auto"/>
          </w:divBdr>
        </w:div>
        <w:div w:id="827213483">
          <w:marLeft w:val="480"/>
          <w:marRight w:val="0"/>
          <w:marTop w:val="0"/>
          <w:marBottom w:val="0"/>
          <w:divBdr>
            <w:top w:val="none" w:sz="0" w:space="0" w:color="auto"/>
            <w:left w:val="none" w:sz="0" w:space="0" w:color="auto"/>
            <w:bottom w:val="none" w:sz="0" w:space="0" w:color="auto"/>
            <w:right w:val="none" w:sz="0" w:space="0" w:color="auto"/>
          </w:divBdr>
        </w:div>
        <w:div w:id="542522209">
          <w:marLeft w:val="480"/>
          <w:marRight w:val="0"/>
          <w:marTop w:val="0"/>
          <w:marBottom w:val="0"/>
          <w:divBdr>
            <w:top w:val="none" w:sz="0" w:space="0" w:color="auto"/>
            <w:left w:val="none" w:sz="0" w:space="0" w:color="auto"/>
            <w:bottom w:val="none" w:sz="0" w:space="0" w:color="auto"/>
            <w:right w:val="none" w:sz="0" w:space="0" w:color="auto"/>
          </w:divBdr>
        </w:div>
        <w:div w:id="1025978060">
          <w:marLeft w:val="480"/>
          <w:marRight w:val="0"/>
          <w:marTop w:val="0"/>
          <w:marBottom w:val="0"/>
          <w:divBdr>
            <w:top w:val="none" w:sz="0" w:space="0" w:color="auto"/>
            <w:left w:val="none" w:sz="0" w:space="0" w:color="auto"/>
            <w:bottom w:val="none" w:sz="0" w:space="0" w:color="auto"/>
            <w:right w:val="none" w:sz="0" w:space="0" w:color="auto"/>
          </w:divBdr>
        </w:div>
        <w:div w:id="384646745">
          <w:marLeft w:val="480"/>
          <w:marRight w:val="0"/>
          <w:marTop w:val="0"/>
          <w:marBottom w:val="0"/>
          <w:divBdr>
            <w:top w:val="none" w:sz="0" w:space="0" w:color="auto"/>
            <w:left w:val="none" w:sz="0" w:space="0" w:color="auto"/>
            <w:bottom w:val="none" w:sz="0" w:space="0" w:color="auto"/>
            <w:right w:val="none" w:sz="0" w:space="0" w:color="auto"/>
          </w:divBdr>
        </w:div>
        <w:div w:id="297687252">
          <w:marLeft w:val="480"/>
          <w:marRight w:val="0"/>
          <w:marTop w:val="0"/>
          <w:marBottom w:val="0"/>
          <w:divBdr>
            <w:top w:val="none" w:sz="0" w:space="0" w:color="auto"/>
            <w:left w:val="none" w:sz="0" w:space="0" w:color="auto"/>
            <w:bottom w:val="none" w:sz="0" w:space="0" w:color="auto"/>
            <w:right w:val="none" w:sz="0" w:space="0" w:color="auto"/>
          </w:divBdr>
        </w:div>
        <w:div w:id="741366831">
          <w:marLeft w:val="480"/>
          <w:marRight w:val="0"/>
          <w:marTop w:val="0"/>
          <w:marBottom w:val="0"/>
          <w:divBdr>
            <w:top w:val="none" w:sz="0" w:space="0" w:color="auto"/>
            <w:left w:val="none" w:sz="0" w:space="0" w:color="auto"/>
            <w:bottom w:val="none" w:sz="0" w:space="0" w:color="auto"/>
            <w:right w:val="none" w:sz="0" w:space="0" w:color="auto"/>
          </w:divBdr>
        </w:div>
        <w:div w:id="1667899009">
          <w:marLeft w:val="480"/>
          <w:marRight w:val="0"/>
          <w:marTop w:val="0"/>
          <w:marBottom w:val="0"/>
          <w:divBdr>
            <w:top w:val="none" w:sz="0" w:space="0" w:color="auto"/>
            <w:left w:val="none" w:sz="0" w:space="0" w:color="auto"/>
            <w:bottom w:val="none" w:sz="0" w:space="0" w:color="auto"/>
            <w:right w:val="none" w:sz="0" w:space="0" w:color="auto"/>
          </w:divBdr>
        </w:div>
        <w:div w:id="475147924">
          <w:marLeft w:val="480"/>
          <w:marRight w:val="0"/>
          <w:marTop w:val="0"/>
          <w:marBottom w:val="0"/>
          <w:divBdr>
            <w:top w:val="none" w:sz="0" w:space="0" w:color="auto"/>
            <w:left w:val="none" w:sz="0" w:space="0" w:color="auto"/>
            <w:bottom w:val="none" w:sz="0" w:space="0" w:color="auto"/>
            <w:right w:val="none" w:sz="0" w:space="0" w:color="auto"/>
          </w:divBdr>
        </w:div>
        <w:div w:id="578758122">
          <w:marLeft w:val="480"/>
          <w:marRight w:val="0"/>
          <w:marTop w:val="0"/>
          <w:marBottom w:val="0"/>
          <w:divBdr>
            <w:top w:val="none" w:sz="0" w:space="0" w:color="auto"/>
            <w:left w:val="none" w:sz="0" w:space="0" w:color="auto"/>
            <w:bottom w:val="none" w:sz="0" w:space="0" w:color="auto"/>
            <w:right w:val="none" w:sz="0" w:space="0" w:color="auto"/>
          </w:divBdr>
        </w:div>
        <w:div w:id="1668750522">
          <w:marLeft w:val="480"/>
          <w:marRight w:val="0"/>
          <w:marTop w:val="0"/>
          <w:marBottom w:val="0"/>
          <w:divBdr>
            <w:top w:val="none" w:sz="0" w:space="0" w:color="auto"/>
            <w:left w:val="none" w:sz="0" w:space="0" w:color="auto"/>
            <w:bottom w:val="none" w:sz="0" w:space="0" w:color="auto"/>
            <w:right w:val="none" w:sz="0" w:space="0" w:color="auto"/>
          </w:divBdr>
        </w:div>
        <w:div w:id="1741515180">
          <w:marLeft w:val="480"/>
          <w:marRight w:val="0"/>
          <w:marTop w:val="0"/>
          <w:marBottom w:val="0"/>
          <w:divBdr>
            <w:top w:val="none" w:sz="0" w:space="0" w:color="auto"/>
            <w:left w:val="none" w:sz="0" w:space="0" w:color="auto"/>
            <w:bottom w:val="none" w:sz="0" w:space="0" w:color="auto"/>
            <w:right w:val="none" w:sz="0" w:space="0" w:color="auto"/>
          </w:divBdr>
        </w:div>
        <w:div w:id="1406151697">
          <w:marLeft w:val="480"/>
          <w:marRight w:val="0"/>
          <w:marTop w:val="0"/>
          <w:marBottom w:val="0"/>
          <w:divBdr>
            <w:top w:val="none" w:sz="0" w:space="0" w:color="auto"/>
            <w:left w:val="none" w:sz="0" w:space="0" w:color="auto"/>
            <w:bottom w:val="none" w:sz="0" w:space="0" w:color="auto"/>
            <w:right w:val="none" w:sz="0" w:space="0" w:color="auto"/>
          </w:divBdr>
        </w:div>
        <w:div w:id="2040277735">
          <w:marLeft w:val="480"/>
          <w:marRight w:val="0"/>
          <w:marTop w:val="0"/>
          <w:marBottom w:val="0"/>
          <w:divBdr>
            <w:top w:val="none" w:sz="0" w:space="0" w:color="auto"/>
            <w:left w:val="none" w:sz="0" w:space="0" w:color="auto"/>
            <w:bottom w:val="none" w:sz="0" w:space="0" w:color="auto"/>
            <w:right w:val="none" w:sz="0" w:space="0" w:color="auto"/>
          </w:divBdr>
        </w:div>
        <w:div w:id="485783391">
          <w:marLeft w:val="480"/>
          <w:marRight w:val="0"/>
          <w:marTop w:val="0"/>
          <w:marBottom w:val="0"/>
          <w:divBdr>
            <w:top w:val="none" w:sz="0" w:space="0" w:color="auto"/>
            <w:left w:val="none" w:sz="0" w:space="0" w:color="auto"/>
            <w:bottom w:val="none" w:sz="0" w:space="0" w:color="auto"/>
            <w:right w:val="none" w:sz="0" w:space="0" w:color="auto"/>
          </w:divBdr>
        </w:div>
        <w:div w:id="1867407542">
          <w:marLeft w:val="480"/>
          <w:marRight w:val="0"/>
          <w:marTop w:val="0"/>
          <w:marBottom w:val="0"/>
          <w:divBdr>
            <w:top w:val="none" w:sz="0" w:space="0" w:color="auto"/>
            <w:left w:val="none" w:sz="0" w:space="0" w:color="auto"/>
            <w:bottom w:val="none" w:sz="0" w:space="0" w:color="auto"/>
            <w:right w:val="none" w:sz="0" w:space="0" w:color="auto"/>
          </w:divBdr>
        </w:div>
      </w:divsChild>
    </w:div>
    <w:div w:id="1303655371">
      <w:bodyDiv w:val="1"/>
      <w:marLeft w:val="0"/>
      <w:marRight w:val="0"/>
      <w:marTop w:val="0"/>
      <w:marBottom w:val="0"/>
      <w:divBdr>
        <w:top w:val="none" w:sz="0" w:space="0" w:color="auto"/>
        <w:left w:val="none" w:sz="0" w:space="0" w:color="auto"/>
        <w:bottom w:val="none" w:sz="0" w:space="0" w:color="auto"/>
        <w:right w:val="none" w:sz="0" w:space="0" w:color="auto"/>
      </w:divBdr>
      <w:divsChild>
        <w:div w:id="683900415">
          <w:marLeft w:val="480"/>
          <w:marRight w:val="0"/>
          <w:marTop w:val="0"/>
          <w:marBottom w:val="0"/>
          <w:divBdr>
            <w:top w:val="none" w:sz="0" w:space="0" w:color="auto"/>
            <w:left w:val="none" w:sz="0" w:space="0" w:color="auto"/>
            <w:bottom w:val="none" w:sz="0" w:space="0" w:color="auto"/>
            <w:right w:val="none" w:sz="0" w:space="0" w:color="auto"/>
          </w:divBdr>
        </w:div>
        <w:div w:id="1419061481">
          <w:marLeft w:val="480"/>
          <w:marRight w:val="0"/>
          <w:marTop w:val="0"/>
          <w:marBottom w:val="0"/>
          <w:divBdr>
            <w:top w:val="none" w:sz="0" w:space="0" w:color="auto"/>
            <w:left w:val="none" w:sz="0" w:space="0" w:color="auto"/>
            <w:bottom w:val="none" w:sz="0" w:space="0" w:color="auto"/>
            <w:right w:val="none" w:sz="0" w:space="0" w:color="auto"/>
          </w:divBdr>
        </w:div>
        <w:div w:id="1823111002">
          <w:marLeft w:val="480"/>
          <w:marRight w:val="0"/>
          <w:marTop w:val="0"/>
          <w:marBottom w:val="0"/>
          <w:divBdr>
            <w:top w:val="none" w:sz="0" w:space="0" w:color="auto"/>
            <w:left w:val="none" w:sz="0" w:space="0" w:color="auto"/>
            <w:bottom w:val="none" w:sz="0" w:space="0" w:color="auto"/>
            <w:right w:val="none" w:sz="0" w:space="0" w:color="auto"/>
          </w:divBdr>
        </w:div>
        <w:div w:id="13578904">
          <w:marLeft w:val="480"/>
          <w:marRight w:val="0"/>
          <w:marTop w:val="0"/>
          <w:marBottom w:val="0"/>
          <w:divBdr>
            <w:top w:val="none" w:sz="0" w:space="0" w:color="auto"/>
            <w:left w:val="none" w:sz="0" w:space="0" w:color="auto"/>
            <w:bottom w:val="none" w:sz="0" w:space="0" w:color="auto"/>
            <w:right w:val="none" w:sz="0" w:space="0" w:color="auto"/>
          </w:divBdr>
        </w:div>
      </w:divsChild>
    </w:div>
    <w:div w:id="131021230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43">
          <w:marLeft w:val="480"/>
          <w:marRight w:val="0"/>
          <w:marTop w:val="0"/>
          <w:marBottom w:val="0"/>
          <w:divBdr>
            <w:top w:val="none" w:sz="0" w:space="0" w:color="auto"/>
            <w:left w:val="none" w:sz="0" w:space="0" w:color="auto"/>
            <w:bottom w:val="none" w:sz="0" w:space="0" w:color="auto"/>
            <w:right w:val="none" w:sz="0" w:space="0" w:color="auto"/>
          </w:divBdr>
        </w:div>
        <w:div w:id="1416976708">
          <w:marLeft w:val="480"/>
          <w:marRight w:val="0"/>
          <w:marTop w:val="0"/>
          <w:marBottom w:val="0"/>
          <w:divBdr>
            <w:top w:val="none" w:sz="0" w:space="0" w:color="auto"/>
            <w:left w:val="none" w:sz="0" w:space="0" w:color="auto"/>
            <w:bottom w:val="none" w:sz="0" w:space="0" w:color="auto"/>
            <w:right w:val="none" w:sz="0" w:space="0" w:color="auto"/>
          </w:divBdr>
        </w:div>
        <w:div w:id="740636901">
          <w:marLeft w:val="480"/>
          <w:marRight w:val="0"/>
          <w:marTop w:val="0"/>
          <w:marBottom w:val="0"/>
          <w:divBdr>
            <w:top w:val="none" w:sz="0" w:space="0" w:color="auto"/>
            <w:left w:val="none" w:sz="0" w:space="0" w:color="auto"/>
            <w:bottom w:val="none" w:sz="0" w:space="0" w:color="auto"/>
            <w:right w:val="none" w:sz="0" w:space="0" w:color="auto"/>
          </w:divBdr>
        </w:div>
        <w:div w:id="969627791">
          <w:marLeft w:val="480"/>
          <w:marRight w:val="0"/>
          <w:marTop w:val="0"/>
          <w:marBottom w:val="0"/>
          <w:divBdr>
            <w:top w:val="none" w:sz="0" w:space="0" w:color="auto"/>
            <w:left w:val="none" w:sz="0" w:space="0" w:color="auto"/>
            <w:bottom w:val="none" w:sz="0" w:space="0" w:color="auto"/>
            <w:right w:val="none" w:sz="0" w:space="0" w:color="auto"/>
          </w:divBdr>
        </w:div>
        <w:div w:id="165635662">
          <w:marLeft w:val="480"/>
          <w:marRight w:val="0"/>
          <w:marTop w:val="0"/>
          <w:marBottom w:val="0"/>
          <w:divBdr>
            <w:top w:val="none" w:sz="0" w:space="0" w:color="auto"/>
            <w:left w:val="none" w:sz="0" w:space="0" w:color="auto"/>
            <w:bottom w:val="none" w:sz="0" w:space="0" w:color="auto"/>
            <w:right w:val="none" w:sz="0" w:space="0" w:color="auto"/>
          </w:divBdr>
        </w:div>
        <w:div w:id="1677800413">
          <w:marLeft w:val="480"/>
          <w:marRight w:val="0"/>
          <w:marTop w:val="0"/>
          <w:marBottom w:val="0"/>
          <w:divBdr>
            <w:top w:val="none" w:sz="0" w:space="0" w:color="auto"/>
            <w:left w:val="none" w:sz="0" w:space="0" w:color="auto"/>
            <w:bottom w:val="none" w:sz="0" w:space="0" w:color="auto"/>
            <w:right w:val="none" w:sz="0" w:space="0" w:color="auto"/>
          </w:divBdr>
        </w:div>
        <w:div w:id="1312714623">
          <w:marLeft w:val="480"/>
          <w:marRight w:val="0"/>
          <w:marTop w:val="0"/>
          <w:marBottom w:val="0"/>
          <w:divBdr>
            <w:top w:val="none" w:sz="0" w:space="0" w:color="auto"/>
            <w:left w:val="none" w:sz="0" w:space="0" w:color="auto"/>
            <w:bottom w:val="none" w:sz="0" w:space="0" w:color="auto"/>
            <w:right w:val="none" w:sz="0" w:space="0" w:color="auto"/>
          </w:divBdr>
        </w:div>
        <w:div w:id="387843654">
          <w:marLeft w:val="480"/>
          <w:marRight w:val="0"/>
          <w:marTop w:val="0"/>
          <w:marBottom w:val="0"/>
          <w:divBdr>
            <w:top w:val="none" w:sz="0" w:space="0" w:color="auto"/>
            <w:left w:val="none" w:sz="0" w:space="0" w:color="auto"/>
            <w:bottom w:val="none" w:sz="0" w:space="0" w:color="auto"/>
            <w:right w:val="none" w:sz="0" w:space="0" w:color="auto"/>
          </w:divBdr>
        </w:div>
        <w:div w:id="904410668">
          <w:marLeft w:val="480"/>
          <w:marRight w:val="0"/>
          <w:marTop w:val="0"/>
          <w:marBottom w:val="0"/>
          <w:divBdr>
            <w:top w:val="none" w:sz="0" w:space="0" w:color="auto"/>
            <w:left w:val="none" w:sz="0" w:space="0" w:color="auto"/>
            <w:bottom w:val="none" w:sz="0" w:space="0" w:color="auto"/>
            <w:right w:val="none" w:sz="0" w:space="0" w:color="auto"/>
          </w:divBdr>
        </w:div>
        <w:div w:id="1136486412">
          <w:marLeft w:val="480"/>
          <w:marRight w:val="0"/>
          <w:marTop w:val="0"/>
          <w:marBottom w:val="0"/>
          <w:divBdr>
            <w:top w:val="none" w:sz="0" w:space="0" w:color="auto"/>
            <w:left w:val="none" w:sz="0" w:space="0" w:color="auto"/>
            <w:bottom w:val="none" w:sz="0" w:space="0" w:color="auto"/>
            <w:right w:val="none" w:sz="0" w:space="0" w:color="auto"/>
          </w:divBdr>
        </w:div>
        <w:div w:id="1236866480">
          <w:marLeft w:val="480"/>
          <w:marRight w:val="0"/>
          <w:marTop w:val="0"/>
          <w:marBottom w:val="0"/>
          <w:divBdr>
            <w:top w:val="none" w:sz="0" w:space="0" w:color="auto"/>
            <w:left w:val="none" w:sz="0" w:space="0" w:color="auto"/>
            <w:bottom w:val="none" w:sz="0" w:space="0" w:color="auto"/>
            <w:right w:val="none" w:sz="0" w:space="0" w:color="auto"/>
          </w:divBdr>
        </w:div>
        <w:div w:id="285963780">
          <w:marLeft w:val="480"/>
          <w:marRight w:val="0"/>
          <w:marTop w:val="0"/>
          <w:marBottom w:val="0"/>
          <w:divBdr>
            <w:top w:val="none" w:sz="0" w:space="0" w:color="auto"/>
            <w:left w:val="none" w:sz="0" w:space="0" w:color="auto"/>
            <w:bottom w:val="none" w:sz="0" w:space="0" w:color="auto"/>
            <w:right w:val="none" w:sz="0" w:space="0" w:color="auto"/>
          </w:divBdr>
        </w:div>
        <w:div w:id="547379585">
          <w:marLeft w:val="480"/>
          <w:marRight w:val="0"/>
          <w:marTop w:val="0"/>
          <w:marBottom w:val="0"/>
          <w:divBdr>
            <w:top w:val="none" w:sz="0" w:space="0" w:color="auto"/>
            <w:left w:val="none" w:sz="0" w:space="0" w:color="auto"/>
            <w:bottom w:val="none" w:sz="0" w:space="0" w:color="auto"/>
            <w:right w:val="none" w:sz="0" w:space="0" w:color="auto"/>
          </w:divBdr>
        </w:div>
        <w:div w:id="1240407102">
          <w:marLeft w:val="480"/>
          <w:marRight w:val="0"/>
          <w:marTop w:val="0"/>
          <w:marBottom w:val="0"/>
          <w:divBdr>
            <w:top w:val="none" w:sz="0" w:space="0" w:color="auto"/>
            <w:left w:val="none" w:sz="0" w:space="0" w:color="auto"/>
            <w:bottom w:val="none" w:sz="0" w:space="0" w:color="auto"/>
            <w:right w:val="none" w:sz="0" w:space="0" w:color="auto"/>
          </w:divBdr>
        </w:div>
        <w:div w:id="219370961">
          <w:marLeft w:val="480"/>
          <w:marRight w:val="0"/>
          <w:marTop w:val="0"/>
          <w:marBottom w:val="0"/>
          <w:divBdr>
            <w:top w:val="none" w:sz="0" w:space="0" w:color="auto"/>
            <w:left w:val="none" w:sz="0" w:space="0" w:color="auto"/>
            <w:bottom w:val="none" w:sz="0" w:space="0" w:color="auto"/>
            <w:right w:val="none" w:sz="0" w:space="0" w:color="auto"/>
          </w:divBdr>
        </w:div>
        <w:div w:id="1305621003">
          <w:marLeft w:val="480"/>
          <w:marRight w:val="0"/>
          <w:marTop w:val="0"/>
          <w:marBottom w:val="0"/>
          <w:divBdr>
            <w:top w:val="none" w:sz="0" w:space="0" w:color="auto"/>
            <w:left w:val="none" w:sz="0" w:space="0" w:color="auto"/>
            <w:bottom w:val="none" w:sz="0" w:space="0" w:color="auto"/>
            <w:right w:val="none" w:sz="0" w:space="0" w:color="auto"/>
          </w:divBdr>
        </w:div>
        <w:div w:id="1526551763">
          <w:marLeft w:val="480"/>
          <w:marRight w:val="0"/>
          <w:marTop w:val="0"/>
          <w:marBottom w:val="0"/>
          <w:divBdr>
            <w:top w:val="none" w:sz="0" w:space="0" w:color="auto"/>
            <w:left w:val="none" w:sz="0" w:space="0" w:color="auto"/>
            <w:bottom w:val="none" w:sz="0" w:space="0" w:color="auto"/>
            <w:right w:val="none" w:sz="0" w:space="0" w:color="auto"/>
          </w:divBdr>
        </w:div>
        <w:div w:id="1170952677">
          <w:marLeft w:val="480"/>
          <w:marRight w:val="0"/>
          <w:marTop w:val="0"/>
          <w:marBottom w:val="0"/>
          <w:divBdr>
            <w:top w:val="none" w:sz="0" w:space="0" w:color="auto"/>
            <w:left w:val="none" w:sz="0" w:space="0" w:color="auto"/>
            <w:bottom w:val="none" w:sz="0" w:space="0" w:color="auto"/>
            <w:right w:val="none" w:sz="0" w:space="0" w:color="auto"/>
          </w:divBdr>
        </w:div>
        <w:div w:id="1875382704">
          <w:marLeft w:val="480"/>
          <w:marRight w:val="0"/>
          <w:marTop w:val="0"/>
          <w:marBottom w:val="0"/>
          <w:divBdr>
            <w:top w:val="none" w:sz="0" w:space="0" w:color="auto"/>
            <w:left w:val="none" w:sz="0" w:space="0" w:color="auto"/>
            <w:bottom w:val="none" w:sz="0" w:space="0" w:color="auto"/>
            <w:right w:val="none" w:sz="0" w:space="0" w:color="auto"/>
          </w:divBdr>
        </w:div>
        <w:div w:id="388529649">
          <w:marLeft w:val="480"/>
          <w:marRight w:val="0"/>
          <w:marTop w:val="0"/>
          <w:marBottom w:val="0"/>
          <w:divBdr>
            <w:top w:val="none" w:sz="0" w:space="0" w:color="auto"/>
            <w:left w:val="none" w:sz="0" w:space="0" w:color="auto"/>
            <w:bottom w:val="none" w:sz="0" w:space="0" w:color="auto"/>
            <w:right w:val="none" w:sz="0" w:space="0" w:color="auto"/>
          </w:divBdr>
        </w:div>
        <w:div w:id="567309136">
          <w:marLeft w:val="480"/>
          <w:marRight w:val="0"/>
          <w:marTop w:val="0"/>
          <w:marBottom w:val="0"/>
          <w:divBdr>
            <w:top w:val="none" w:sz="0" w:space="0" w:color="auto"/>
            <w:left w:val="none" w:sz="0" w:space="0" w:color="auto"/>
            <w:bottom w:val="none" w:sz="0" w:space="0" w:color="auto"/>
            <w:right w:val="none" w:sz="0" w:space="0" w:color="auto"/>
          </w:divBdr>
        </w:div>
        <w:div w:id="1926066493">
          <w:marLeft w:val="480"/>
          <w:marRight w:val="0"/>
          <w:marTop w:val="0"/>
          <w:marBottom w:val="0"/>
          <w:divBdr>
            <w:top w:val="none" w:sz="0" w:space="0" w:color="auto"/>
            <w:left w:val="none" w:sz="0" w:space="0" w:color="auto"/>
            <w:bottom w:val="none" w:sz="0" w:space="0" w:color="auto"/>
            <w:right w:val="none" w:sz="0" w:space="0" w:color="auto"/>
          </w:divBdr>
        </w:div>
        <w:div w:id="1693458853">
          <w:marLeft w:val="480"/>
          <w:marRight w:val="0"/>
          <w:marTop w:val="0"/>
          <w:marBottom w:val="0"/>
          <w:divBdr>
            <w:top w:val="none" w:sz="0" w:space="0" w:color="auto"/>
            <w:left w:val="none" w:sz="0" w:space="0" w:color="auto"/>
            <w:bottom w:val="none" w:sz="0" w:space="0" w:color="auto"/>
            <w:right w:val="none" w:sz="0" w:space="0" w:color="auto"/>
          </w:divBdr>
        </w:div>
        <w:div w:id="983049064">
          <w:marLeft w:val="480"/>
          <w:marRight w:val="0"/>
          <w:marTop w:val="0"/>
          <w:marBottom w:val="0"/>
          <w:divBdr>
            <w:top w:val="none" w:sz="0" w:space="0" w:color="auto"/>
            <w:left w:val="none" w:sz="0" w:space="0" w:color="auto"/>
            <w:bottom w:val="none" w:sz="0" w:space="0" w:color="auto"/>
            <w:right w:val="none" w:sz="0" w:space="0" w:color="auto"/>
          </w:divBdr>
        </w:div>
      </w:divsChild>
    </w:div>
    <w:div w:id="1313093961">
      <w:bodyDiv w:val="1"/>
      <w:marLeft w:val="0"/>
      <w:marRight w:val="0"/>
      <w:marTop w:val="0"/>
      <w:marBottom w:val="0"/>
      <w:divBdr>
        <w:top w:val="none" w:sz="0" w:space="0" w:color="auto"/>
        <w:left w:val="none" w:sz="0" w:space="0" w:color="auto"/>
        <w:bottom w:val="none" w:sz="0" w:space="0" w:color="auto"/>
        <w:right w:val="none" w:sz="0" w:space="0" w:color="auto"/>
      </w:divBdr>
      <w:divsChild>
        <w:div w:id="1246768513">
          <w:marLeft w:val="480"/>
          <w:marRight w:val="0"/>
          <w:marTop w:val="0"/>
          <w:marBottom w:val="0"/>
          <w:divBdr>
            <w:top w:val="none" w:sz="0" w:space="0" w:color="auto"/>
            <w:left w:val="none" w:sz="0" w:space="0" w:color="auto"/>
            <w:bottom w:val="none" w:sz="0" w:space="0" w:color="auto"/>
            <w:right w:val="none" w:sz="0" w:space="0" w:color="auto"/>
          </w:divBdr>
        </w:div>
        <w:div w:id="855458634">
          <w:marLeft w:val="480"/>
          <w:marRight w:val="0"/>
          <w:marTop w:val="0"/>
          <w:marBottom w:val="0"/>
          <w:divBdr>
            <w:top w:val="none" w:sz="0" w:space="0" w:color="auto"/>
            <w:left w:val="none" w:sz="0" w:space="0" w:color="auto"/>
            <w:bottom w:val="none" w:sz="0" w:space="0" w:color="auto"/>
            <w:right w:val="none" w:sz="0" w:space="0" w:color="auto"/>
          </w:divBdr>
        </w:div>
        <w:div w:id="124125547">
          <w:marLeft w:val="480"/>
          <w:marRight w:val="0"/>
          <w:marTop w:val="0"/>
          <w:marBottom w:val="0"/>
          <w:divBdr>
            <w:top w:val="none" w:sz="0" w:space="0" w:color="auto"/>
            <w:left w:val="none" w:sz="0" w:space="0" w:color="auto"/>
            <w:bottom w:val="none" w:sz="0" w:space="0" w:color="auto"/>
            <w:right w:val="none" w:sz="0" w:space="0" w:color="auto"/>
          </w:divBdr>
        </w:div>
        <w:div w:id="1587034818">
          <w:marLeft w:val="480"/>
          <w:marRight w:val="0"/>
          <w:marTop w:val="0"/>
          <w:marBottom w:val="0"/>
          <w:divBdr>
            <w:top w:val="none" w:sz="0" w:space="0" w:color="auto"/>
            <w:left w:val="none" w:sz="0" w:space="0" w:color="auto"/>
            <w:bottom w:val="none" w:sz="0" w:space="0" w:color="auto"/>
            <w:right w:val="none" w:sz="0" w:space="0" w:color="auto"/>
          </w:divBdr>
        </w:div>
        <w:div w:id="1154686914">
          <w:marLeft w:val="480"/>
          <w:marRight w:val="0"/>
          <w:marTop w:val="0"/>
          <w:marBottom w:val="0"/>
          <w:divBdr>
            <w:top w:val="none" w:sz="0" w:space="0" w:color="auto"/>
            <w:left w:val="none" w:sz="0" w:space="0" w:color="auto"/>
            <w:bottom w:val="none" w:sz="0" w:space="0" w:color="auto"/>
            <w:right w:val="none" w:sz="0" w:space="0" w:color="auto"/>
          </w:divBdr>
        </w:div>
        <w:div w:id="1428504258">
          <w:marLeft w:val="480"/>
          <w:marRight w:val="0"/>
          <w:marTop w:val="0"/>
          <w:marBottom w:val="0"/>
          <w:divBdr>
            <w:top w:val="none" w:sz="0" w:space="0" w:color="auto"/>
            <w:left w:val="none" w:sz="0" w:space="0" w:color="auto"/>
            <w:bottom w:val="none" w:sz="0" w:space="0" w:color="auto"/>
            <w:right w:val="none" w:sz="0" w:space="0" w:color="auto"/>
          </w:divBdr>
        </w:div>
        <w:div w:id="1172448074">
          <w:marLeft w:val="480"/>
          <w:marRight w:val="0"/>
          <w:marTop w:val="0"/>
          <w:marBottom w:val="0"/>
          <w:divBdr>
            <w:top w:val="none" w:sz="0" w:space="0" w:color="auto"/>
            <w:left w:val="none" w:sz="0" w:space="0" w:color="auto"/>
            <w:bottom w:val="none" w:sz="0" w:space="0" w:color="auto"/>
            <w:right w:val="none" w:sz="0" w:space="0" w:color="auto"/>
          </w:divBdr>
        </w:div>
        <w:div w:id="1699308241">
          <w:marLeft w:val="480"/>
          <w:marRight w:val="0"/>
          <w:marTop w:val="0"/>
          <w:marBottom w:val="0"/>
          <w:divBdr>
            <w:top w:val="none" w:sz="0" w:space="0" w:color="auto"/>
            <w:left w:val="none" w:sz="0" w:space="0" w:color="auto"/>
            <w:bottom w:val="none" w:sz="0" w:space="0" w:color="auto"/>
            <w:right w:val="none" w:sz="0" w:space="0" w:color="auto"/>
          </w:divBdr>
        </w:div>
        <w:div w:id="501050631">
          <w:marLeft w:val="480"/>
          <w:marRight w:val="0"/>
          <w:marTop w:val="0"/>
          <w:marBottom w:val="0"/>
          <w:divBdr>
            <w:top w:val="none" w:sz="0" w:space="0" w:color="auto"/>
            <w:left w:val="none" w:sz="0" w:space="0" w:color="auto"/>
            <w:bottom w:val="none" w:sz="0" w:space="0" w:color="auto"/>
            <w:right w:val="none" w:sz="0" w:space="0" w:color="auto"/>
          </w:divBdr>
        </w:div>
        <w:div w:id="1380084771">
          <w:marLeft w:val="480"/>
          <w:marRight w:val="0"/>
          <w:marTop w:val="0"/>
          <w:marBottom w:val="0"/>
          <w:divBdr>
            <w:top w:val="none" w:sz="0" w:space="0" w:color="auto"/>
            <w:left w:val="none" w:sz="0" w:space="0" w:color="auto"/>
            <w:bottom w:val="none" w:sz="0" w:space="0" w:color="auto"/>
            <w:right w:val="none" w:sz="0" w:space="0" w:color="auto"/>
          </w:divBdr>
        </w:div>
        <w:div w:id="499008446">
          <w:marLeft w:val="480"/>
          <w:marRight w:val="0"/>
          <w:marTop w:val="0"/>
          <w:marBottom w:val="0"/>
          <w:divBdr>
            <w:top w:val="none" w:sz="0" w:space="0" w:color="auto"/>
            <w:left w:val="none" w:sz="0" w:space="0" w:color="auto"/>
            <w:bottom w:val="none" w:sz="0" w:space="0" w:color="auto"/>
            <w:right w:val="none" w:sz="0" w:space="0" w:color="auto"/>
          </w:divBdr>
        </w:div>
        <w:div w:id="1806851741">
          <w:marLeft w:val="480"/>
          <w:marRight w:val="0"/>
          <w:marTop w:val="0"/>
          <w:marBottom w:val="0"/>
          <w:divBdr>
            <w:top w:val="none" w:sz="0" w:space="0" w:color="auto"/>
            <w:left w:val="none" w:sz="0" w:space="0" w:color="auto"/>
            <w:bottom w:val="none" w:sz="0" w:space="0" w:color="auto"/>
            <w:right w:val="none" w:sz="0" w:space="0" w:color="auto"/>
          </w:divBdr>
        </w:div>
        <w:div w:id="1074013135">
          <w:marLeft w:val="480"/>
          <w:marRight w:val="0"/>
          <w:marTop w:val="0"/>
          <w:marBottom w:val="0"/>
          <w:divBdr>
            <w:top w:val="none" w:sz="0" w:space="0" w:color="auto"/>
            <w:left w:val="none" w:sz="0" w:space="0" w:color="auto"/>
            <w:bottom w:val="none" w:sz="0" w:space="0" w:color="auto"/>
            <w:right w:val="none" w:sz="0" w:space="0" w:color="auto"/>
          </w:divBdr>
        </w:div>
        <w:div w:id="1554461142">
          <w:marLeft w:val="480"/>
          <w:marRight w:val="0"/>
          <w:marTop w:val="0"/>
          <w:marBottom w:val="0"/>
          <w:divBdr>
            <w:top w:val="none" w:sz="0" w:space="0" w:color="auto"/>
            <w:left w:val="none" w:sz="0" w:space="0" w:color="auto"/>
            <w:bottom w:val="none" w:sz="0" w:space="0" w:color="auto"/>
            <w:right w:val="none" w:sz="0" w:space="0" w:color="auto"/>
          </w:divBdr>
        </w:div>
        <w:div w:id="1680618355">
          <w:marLeft w:val="480"/>
          <w:marRight w:val="0"/>
          <w:marTop w:val="0"/>
          <w:marBottom w:val="0"/>
          <w:divBdr>
            <w:top w:val="none" w:sz="0" w:space="0" w:color="auto"/>
            <w:left w:val="none" w:sz="0" w:space="0" w:color="auto"/>
            <w:bottom w:val="none" w:sz="0" w:space="0" w:color="auto"/>
            <w:right w:val="none" w:sz="0" w:space="0" w:color="auto"/>
          </w:divBdr>
        </w:div>
        <w:div w:id="1734160146">
          <w:marLeft w:val="480"/>
          <w:marRight w:val="0"/>
          <w:marTop w:val="0"/>
          <w:marBottom w:val="0"/>
          <w:divBdr>
            <w:top w:val="none" w:sz="0" w:space="0" w:color="auto"/>
            <w:left w:val="none" w:sz="0" w:space="0" w:color="auto"/>
            <w:bottom w:val="none" w:sz="0" w:space="0" w:color="auto"/>
            <w:right w:val="none" w:sz="0" w:space="0" w:color="auto"/>
          </w:divBdr>
        </w:div>
        <w:div w:id="1545364881">
          <w:marLeft w:val="480"/>
          <w:marRight w:val="0"/>
          <w:marTop w:val="0"/>
          <w:marBottom w:val="0"/>
          <w:divBdr>
            <w:top w:val="none" w:sz="0" w:space="0" w:color="auto"/>
            <w:left w:val="none" w:sz="0" w:space="0" w:color="auto"/>
            <w:bottom w:val="none" w:sz="0" w:space="0" w:color="auto"/>
            <w:right w:val="none" w:sz="0" w:space="0" w:color="auto"/>
          </w:divBdr>
        </w:div>
        <w:div w:id="167211251">
          <w:marLeft w:val="480"/>
          <w:marRight w:val="0"/>
          <w:marTop w:val="0"/>
          <w:marBottom w:val="0"/>
          <w:divBdr>
            <w:top w:val="none" w:sz="0" w:space="0" w:color="auto"/>
            <w:left w:val="none" w:sz="0" w:space="0" w:color="auto"/>
            <w:bottom w:val="none" w:sz="0" w:space="0" w:color="auto"/>
            <w:right w:val="none" w:sz="0" w:space="0" w:color="auto"/>
          </w:divBdr>
        </w:div>
        <w:div w:id="1326012239">
          <w:marLeft w:val="480"/>
          <w:marRight w:val="0"/>
          <w:marTop w:val="0"/>
          <w:marBottom w:val="0"/>
          <w:divBdr>
            <w:top w:val="none" w:sz="0" w:space="0" w:color="auto"/>
            <w:left w:val="none" w:sz="0" w:space="0" w:color="auto"/>
            <w:bottom w:val="none" w:sz="0" w:space="0" w:color="auto"/>
            <w:right w:val="none" w:sz="0" w:space="0" w:color="auto"/>
          </w:divBdr>
        </w:div>
        <w:div w:id="168180612">
          <w:marLeft w:val="480"/>
          <w:marRight w:val="0"/>
          <w:marTop w:val="0"/>
          <w:marBottom w:val="0"/>
          <w:divBdr>
            <w:top w:val="none" w:sz="0" w:space="0" w:color="auto"/>
            <w:left w:val="none" w:sz="0" w:space="0" w:color="auto"/>
            <w:bottom w:val="none" w:sz="0" w:space="0" w:color="auto"/>
            <w:right w:val="none" w:sz="0" w:space="0" w:color="auto"/>
          </w:divBdr>
        </w:div>
        <w:div w:id="1144083892">
          <w:marLeft w:val="480"/>
          <w:marRight w:val="0"/>
          <w:marTop w:val="0"/>
          <w:marBottom w:val="0"/>
          <w:divBdr>
            <w:top w:val="none" w:sz="0" w:space="0" w:color="auto"/>
            <w:left w:val="none" w:sz="0" w:space="0" w:color="auto"/>
            <w:bottom w:val="none" w:sz="0" w:space="0" w:color="auto"/>
            <w:right w:val="none" w:sz="0" w:space="0" w:color="auto"/>
          </w:divBdr>
        </w:div>
        <w:div w:id="1809013301">
          <w:marLeft w:val="480"/>
          <w:marRight w:val="0"/>
          <w:marTop w:val="0"/>
          <w:marBottom w:val="0"/>
          <w:divBdr>
            <w:top w:val="none" w:sz="0" w:space="0" w:color="auto"/>
            <w:left w:val="none" w:sz="0" w:space="0" w:color="auto"/>
            <w:bottom w:val="none" w:sz="0" w:space="0" w:color="auto"/>
            <w:right w:val="none" w:sz="0" w:space="0" w:color="auto"/>
          </w:divBdr>
        </w:div>
        <w:div w:id="1007512811">
          <w:marLeft w:val="480"/>
          <w:marRight w:val="0"/>
          <w:marTop w:val="0"/>
          <w:marBottom w:val="0"/>
          <w:divBdr>
            <w:top w:val="none" w:sz="0" w:space="0" w:color="auto"/>
            <w:left w:val="none" w:sz="0" w:space="0" w:color="auto"/>
            <w:bottom w:val="none" w:sz="0" w:space="0" w:color="auto"/>
            <w:right w:val="none" w:sz="0" w:space="0" w:color="auto"/>
          </w:divBdr>
        </w:div>
        <w:div w:id="339041964">
          <w:marLeft w:val="480"/>
          <w:marRight w:val="0"/>
          <w:marTop w:val="0"/>
          <w:marBottom w:val="0"/>
          <w:divBdr>
            <w:top w:val="none" w:sz="0" w:space="0" w:color="auto"/>
            <w:left w:val="none" w:sz="0" w:space="0" w:color="auto"/>
            <w:bottom w:val="none" w:sz="0" w:space="0" w:color="auto"/>
            <w:right w:val="none" w:sz="0" w:space="0" w:color="auto"/>
          </w:divBdr>
        </w:div>
        <w:div w:id="137840049">
          <w:marLeft w:val="480"/>
          <w:marRight w:val="0"/>
          <w:marTop w:val="0"/>
          <w:marBottom w:val="0"/>
          <w:divBdr>
            <w:top w:val="none" w:sz="0" w:space="0" w:color="auto"/>
            <w:left w:val="none" w:sz="0" w:space="0" w:color="auto"/>
            <w:bottom w:val="none" w:sz="0" w:space="0" w:color="auto"/>
            <w:right w:val="none" w:sz="0" w:space="0" w:color="auto"/>
          </w:divBdr>
        </w:div>
        <w:div w:id="1137531172">
          <w:marLeft w:val="480"/>
          <w:marRight w:val="0"/>
          <w:marTop w:val="0"/>
          <w:marBottom w:val="0"/>
          <w:divBdr>
            <w:top w:val="none" w:sz="0" w:space="0" w:color="auto"/>
            <w:left w:val="none" w:sz="0" w:space="0" w:color="auto"/>
            <w:bottom w:val="none" w:sz="0" w:space="0" w:color="auto"/>
            <w:right w:val="none" w:sz="0" w:space="0" w:color="auto"/>
          </w:divBdr>
        </w:div>
        <w:div w:id="1826781412">
          <w:marLeft w:val="480"/>
          <w:marRight w:val="0"/>
          <w:marTop w:val="0"/>
          <w:marBottom w:val="0"/>
          <w:divBdr>
            <w:top w:val="none" w:sz="0" w:space="0" w:color="auto"/>
            <w:left w:val="none" w:sz="0" w:space="0" w:color="auto"/>
            <w:bottom w:val="none" w:sz="0" w:space="0" w:color="auto"/>
            <w:right w:val="none" w:sz="0" w:space="0" w:color="auto"/>
          </w:divBdr>
        </w:div>
        <w:div w:id="2001493871">
          <w:marLeft w:val="480"/>
          <w:marRight w:val="0"/>
          <w:marTop w:val="0"/>
          <w:marBottom w:val="0"/>
          <w:divBdr>
            <w:top w:val="none" w:sz="0" w:space="0" w:color="auto"/>
            <w:left w:val="none" w:sz="0" w:space="0" w:color="auto"/>
            <w:bottom w:val="none" w:sz="0" w:space="0" w:color="auto"/>
            <w:right w:val="none" w:sz="0" w:space="0" w:color="auto"/>
          </w:divBdr>
        </w:div>
      </w:divsChild>
    </w:div>
    <w:div w:id="1348558387">
      <w:bodyDiv w:val="1"/>
      <w:marLeft w:val="0"/>
      <w:marRight w:val="0"/>
      <w:marTop w:val="0"/>
      <w:marBottom w:val="0"/>
      <w:divBdr>
        <w:top w:val="none" w:sz="0" w:space="0" w:color="auto"/>
        <w:left w:val="none" w:sz="0" w:space="0" w:color="auto"/>
        <w:bottom w:val="none" w:sz="0" w:space="0" w:color="auto"/>
        <w:right w:val="none" w:sz="0" w:space="0" w:color="auto"/>
      </w:divBdr>
      <w:divsChild>
        <w:div w:id="809787211">
          <w:marLeft w:val="480"/>
          <w:marRight w:val="0"/>
          <w:marTop w:val="0"/>
          <w:marBottom w:val="0"/>
          <w:divBdr>
            <w:top w:val="none" w:sz="0" w:space="0" w:color="auto"/>
            <w:left w:val="none" w:sz="0" w:space="0" w:color="auto"/>
            <w:bottom w:val="none" w:sz="0" w:space="0" w:color="auto"/>
            <w:right w:val="none" w:sz="0" w:space="0" w:color="auto"/>
          </w:divBdr>
        </w:div>
        <w:div w:id="1083840877">
          <w:marLeft w:val="480"/>
          <w:marRight w:val="0"/>
          <w:marTop w:val="0"/>
          <w:marBottom w:val="0"/>
          <w:divBdr>
            <w:top w:val="none" w:sz="0" w:space="0" w:color="auto"/>
            <w:left w:val="none" w:sz="0" w:space="0" w:color="auto"/>
            <w:bottom w:val="none" w:sz="0" w:space="0" w:color="auto"/>
            <w:right w:val="none" w:sz="0" w:space="0" w:color="auto"/>
          </w:divBdr>
        </w:div>
        <w:div w:id="983195294">
          <w:marLeft w:val="480"/>
          <w:marRight w:val="0"/>
          <w:marTop w:val="0"/>
          <w:marBottom w:val="0"/>
          <w:divBdr>
            <w:top w:val="none" w:sz="0" w:space="0" w:color="auto"/>
            <w:left w:val="none" w:sz="0" w:space="0" w:color="auto"/>
            <w:bottom w:val="none" w:sz="0" w:space="0" w:color="auto"/>
            <w:right w:val="none" w:sz="0" w:space="0" w:color="auto"/>
          </w:divBdr>
        </w:div>
        <w:div w:id="206113339">
          <w:marLeft w:val="480"/>
          <w:marRight w:val="0"/>
          <w:marTop w:val="0"/>
          <w:marBottom w:val="0"/>
          <w:divBdr>
            <w:top w:val="none" w:sz="0" w:space="0" w:color="auto"/>
            <w:left w:val="none" w:sz="0" w:space="0" w:color="auto"/>
            <w:bottom w:val="none" w:sz="0" w:space="0" w:color="auto"/>
            <w:right w:val="none" w:sz="0" w:space="0" w:color="auto"/>
          </w:divBdr>
        </w:div>
        <w:div w:id="1989554070">
          <w:marLeft w:val="480"/>
          <w:marRight w:val="0"/>
          <w:marTop w:val="0"/>
          <w:marBottom w:val="0"/>
          <w:divBdr>
            <w:top w:val="none" w:sz="0" w:space="0" w:color="auto"/>
            <w:left w:val="none" w:sz="0" w:space="0" w:color="auto"/>
            <w:bottom w:val="none" w:sz="0" w:space="0" w:color="auto"/>
            <w:right w:val="none" w:sz="0" w:space="0" w:color="auto"/>
          </w:divBdr>
        </w:div>
        <w:div w:id="1664090211">
          <w:marLeft w:val="480"/>
          <w:marRight w:val="0"/>
          <w:marTop w:val="0"/>
          <w:marBottom w:val="0"/>
          <w:divBdr>
            <w:top w:val="none" w:sz="0" w:space="0" w:color="auto"/>
            <w:left w:val="none" w:sz="0" w:space="0" w:color="auto"/>
            <w:bottom w:val="none" w:sz="0" w:space="0" w:color="auto"/>
            <w:right w:val="none" w:sz="0" w:space="0" w:color="auto"/>
          </w:divBdr>
        </w:div>
        <w:div w:id="538785932">
          <w:marLeft w:val="480"/>
          <w:marRight w:val="0"/>
          <w:marTop w:val="0"/>
          <w:marBottom w:val="0"/>
          <w:divBdr>
            <w:top w:val="none" w:sz="0" w:space="0" w:color="auto"/>
            <w:left w:val="none" w:sz="0" w:space="0" w:color="auto"/>
            <w:bottom w:val="none" w:sz="0" w:space="0" w:color="auto"/>
            <w:right w:val="none" w:sz="0" w:space="0" w:color="auto"/>
          </w:divBdr>
        </w:div>
        <w:div w:id="2117289278">
          <w:marLeft w:val="480"/>
          <w:marRight w:val="0"/>
          <w:marTop w:val="0"/>
          <w:marBottom w:val="0"/>
          <w:divBdr>
            <w:top w:val="none" w:sz="0" w:space="0" w:color="auto"/>
            <w:left w:val="none" w:sz="0" w:space="0" w:color="auto"/>
            <w:bottom w:val="none" w:sz="0" w:space="0" w:color="auto"/>
            <w:right w:val="none" w:sz="0" w:space="0" w:color="auto"/>
          </w:divBdr>
        </w:div>
        <w:div w:id="101847787">
          <w:marLeft w:val="480"/>
          <w:marRight w:val="0"/>
          <w:marTop w:val="0"/>
          <w:marBottom w:val="0"/>
          <w:divBdr>
            <w:top w:val="none" w:sz="0" w:space="0" w:color="auto"/>
            <w:left w:val="none" w:sz="0" w:space="0" w:color="auto"/>
            <w:bottom w:val="none" w:sz="0" w:space="0" w:color="auto"/>
            <w:right w:val="none" w:sz="0" w:space="0" w:color="auto"/>
          </w:divBdr>
        </w:div>
        <w:div w:id="200099641">
          <w:marLeft w:val="480"/>
          <w:marRight w:val="0"/>
          <w:marTop w:val="0"/>
          <w:marBottom w:val="0"/>
          <w:divBdr>
            <w:top w:val="none" w:sz="0" w:space="0" w:color="auto"/>
            <w:left w:val="none" w:sz="0" w:space="0" w:color="auto"/>
            <w:bottom w:val="none" w:sz="0" w:space="0" w:color="auto"/>
            <w:right w:val="none" w:sz="0" w:space="0" w:color="auto"/>
          </w:divBdr>
        </w:div>
        <w:div w:id="1388917550">
          <w:marLeft w:val="480"/>
          <w:marRight w:val="0"/>
          <w:marTop w:val="0"/>
          <w:marBottom w:val="0"/>
          <w:divBdr>
            <w:top w:val="none" w:sz="0" w:space="0" w:color="auto"/>
            <w:left w:val="none" w:sz="0" w:space="0" w:color="auto"/>
            <w:bottom w:val="none" w:sz="0" w:space="0" w:color="auto"/>
            <w:right w:val="none" w:sz="0" w:space="0" w:color="auto"/>
          </w:divBdr>
        </w:div>
        <w:div w:id="175996813">
          <w:marLeft w:val="480"/>
          <w:marRight w:val="0"/>
          <w:marTop w:val="0"/>
          <w:marBottom w:val="0"/>
          <w:divBdr>
            <w:top w:val="none" w:sz="0" w:space="0" w:color="auto"/>
            <w:left w:val="none" w:sz="0" w:space="0" w:color="auto"/>
            <w:bottom w:val="none" w:sz="0" w:space="0" w:color="auto"/>
            <w:right w:val="none" w:sz="0" w:space="0" w:color="auto"/>
          </w:divBdr>
        </w:div>
        <w:div w:id="333192911">
          <w:marLeft w:val="480"/>
          <w:marRight w:val="0"/>
          <w:marTop w:val="0"/>
          <w:marBottom w:val="0"/>
          <w:divBdr>
            <w:top w:val="none" w:sz="0" w:space="0" w:color="auto"/>
            <w:left w:val="none" w:sz="0" w:space="0" w:color="auto"/>
            <w:bottom w:val="none" w:sz="0" w:space="0" w:color="auto"/>
            <w:right w:val="none" w:sz="0" w:space="0" w:color="auto"/>
          </w:divBdr>
        </w:div>
        <w:div w:id="1080180019">
          <w:marLeft w:val="480"/>
          <w:marRight w:val="0"/>
          <w:marTop w:val="0"/>
          <w:marBottom w:val="0"/>
          <w:divBdr>
            <w:top w:val="none" w:sz="0" w:space="0" w:color="auto"/>
            <w:left w:val="none" w:sz="0" w:space="0" w:color="auto"/>
            <w:bottom w:val="none" w:sz="0" w:space="0" w:color="auto"/>
            <w:right w:val="none" w:sz="0" w:space="0" w:color="auto"/>
          </w:divBdr>
        </w:div>
        <w:div w:id="377825995">
          <w:marLeft w:val="480"/>
          <w:marRight w:val="0"/>
          <w:marTop w:val="0"/>
          <w:marBottom w:val="0"/>
          <w:divBdr>
            <w:top w:val="none" w:sz="0" w:space="0" w:color="auto"/>
            <w:left w:val="none" w:sz="0" w:space="0" w:color="auto"/>
            <w:bottom w:val="none" w:sz="0" w:space="0" w:color="auto"/>
            <w:right w:val="none" w:sz="0" w:space="0" w:color="auto"/>
          </w:divBdr>
        </w:div>
        <w:div w:id="731196018">
          <w:marLeft w:val="480"/>
          <w:marRight w:val="0"/>
          <w:marTop w:val="0"/>
          <w:marBottom w:val="0"/>
          <w:divBdr>
            <w:top w:val="none" w:sz="0" w:space="0" w:color="auto"/>
            <w:left w:val="none" w:sz="0" w:space="0" w:color="auto"/>
            <w:bottom w:val="none" w:sz="0" w:space="0" w:color="auto"/>
            <w:right w:val="none" w:sz="0" w:space="0" w:color="auto"/>
          </w:divBdr>
        </w:div>
        <w:div w:id="921183082">
          <w:marLeft w:val="480"/>
          <w:marRight w:val="0"/>
          <w:marTop w:val="0"/>
          <w:marBottom w:val="0"/>
          <w:divBdr>
            <w:top w:val="none" w:sz="0" w:space="0" w:color="auto"/>
            <w:left w:val="none" w:sz="0" w:space="0" w:color="auto"/>
            <w:bottom w:val="none" w:sz="0" w:space="0" w:color="auto"/>
            <w:right w:val="none" w:sz="0" w:space="0" w:color="auto"/>
          </w:divBdr>
        </w:div>
      </w:divsChild>
    </w:div>
    <w:div w:id="1358963630">
      <w:bodyDiv w:val="1"/>
      <w:marLeft w:val="0"/>
      <w:marRight w:val="0"/>
      <w:marTop w:val="0"/>
      <w:marBottom w:val="0"/>
      <w:divBdr>
        <w:top w:val="none" w:sz="0" w:space="0" w:color="auto"/>
        <w:left w:val="none" w:sz="0" w:space="0" w:color="auto"/>
        <w:bottom w:val="none" w:sz="0" w:space="0" w:color="auto"/>
        <w:right w:val="none" w:sz="0" w:space="0" w:color="auto"/>
      </w:divBdr>
      <w:divsChild>
        <w:div w:id="870148491">
          <w:marLeft w:val="480"/>
          <w:marRight w:val="0"/>
          <w:marTop w:val="0"/>
          <w:marBottom w:val="0"/>
          <w:divBdr>
            <w:top w:val="none" w:sz="0" w:space="0" w:color="auto"/>
            <w:left w:val="none" w:sz="0" w:space="0" w:color="auto"/>
            <w:bottom w:val="none" w:sz="0" w:space="0" w:color="auto"/>
            <w:right w:val="none" w:sz="0" w:space="0" w:color="auto"/>
          </w:divBdr>
        </w:div>
        <w:div w:id="1845120368">
          <w:marLeft w:val="480"/>
          <w:marRight w:val="0"/>
          <w:marTop w:val="0"/>
          <w:marBottom w:val="0"/>
          <w:divBdr>
            <w:top w:val="none" w:sz="0" w:space="0" w:color="auto"/>
            <w:left w:val="none" w:sz="0" w:space="0" w:color="auto"/>
            <w:bottom w:val="none" w:sz="0" w:space="0" w:color="auto"/>
            <w:right w:val="none" w:sz="0" w:space="0" w:color="auto"/>
          </w:divBdr>
        </w:div>
        <w:div w:id="185874322">
          <w:marLeft w:val="480"/>
          <w:marRight w:val="0"/>
          <w:marTop w:val="0"/>
          <w:marBottom w:val="0"/>
          <w:divBdr>
            <w:top w:val="none" w:sz="0" w:space="0" w:color="auto"/>
            <w:left w:val="none" w:sz="0" w:space="0" w:color="auto"/>
            <w:bottom w:val="none" w:sz="0" w:space="0" w:color="auto"/>
            <w:right w:val="none" w:sz="0" w:space="0" w:color="auto"/>
          </w:divBdr>
        </w:div>
        <w:div w:id="1624922282">
          <w:marLeft w:val="480"/>
          <w:marRight w:val="0"/>
          <w:marTop w:val="0"/>
          <w:marBottom w:val="0"/>
          <w:divBdr>
            <w:top w:val="none" w:sz="0" w:space="0" w:color="auto"/>
            <w:left w:val="none" w:sz="0" w:space="0" w:color="auto"/>
            <w:bottom w:val="none" w:sz="0" w:space="0" w:color="auto"/>
            <w:right w:val="none" w:sz="0" w:space="0" w:color="auto"/>
          </w:divBdr>
        </w:div>
        <w:div w:id="1617054983">
          <w:marLeft w:val="480"/>
          <w:marRight w:val="0"/>
          <w:marTop w:val="0"/>
          <w:marBottom w:val="0"/>
          <w:divBdr>
            <w:top w:val="none" w:sz="0" w:space="0" w:color="auto"/>
            <w:left w:val="none" w:sz="0" w:space="0" w:color="auto"/>
            <w:bottom w:val="none" w:sz="0" w:space="0" w:color="auto"/>
            <w:right w:val="none" w:sz="0" w:space="0" w:color="auto"/>
          </w:divBdr>
        </w:div>
        <w:div w:id="1587573513">
          <w:marLeft w:val="480"/>
          <w:marRight w:val="0"/>
          <w:marTop w:val="0"/>
          <w:marBottom w:val="0"/>
          <w:divBdr>
            <w:top w:val="none" w:sz="0" w:space="0" w:color="auto"/>
            <w:left w:val="none" w:sz="0" w:space="0" w:color="auto"/>
            <w:bottom w:val="none" w:sz="0" w:space="0" w:color="auto"/>
            <w:right w:val="none" w:sz="0" w:space="0" w:color="auto"/>
          </w:divBdr>
        </w:div>
        <w:div w:id="714935732">
          <w:marLeft w:val="480"/>
          <w:marRight w:val="0"/>
          <w:marTop w:val="0"/>
          <w:marBottom w:val="0"/>
          <w:divBdr>
            <w:top w:val="none" w:sz="0" w:space="0" w:color="auto"/>
            <w:left w:val="none" w:sz="0" w:space="0" w:color="auto"/>
            <w:bottom w:val="none" w:sz="0" w:space="0" w:color="auto"/>
            <w:right w:val="none" w:sz="0" w:space="0" w:color="auto"/>
          </w:divBdr>
        </w:div>
        <w:div w:id="899633192">
          <w:marLeft w:val="480"/>
          <w:marRight w:val="0"/>
          <w:marTop w:val="0"/>
          <w:marBottom w:val="0"/>
          <w:divBdr>
            <w:top w:val="none" w:sz="0" w:space="0" w:color="auto"/>
            <w:left w:val="none" w:sz="0" w:space="0" w:color="auto"/>
            <w:bottom w:val="none" w:sz="0" w:space="0" w:color="auto"/>
            <w:right w:val="none" w:sz="0" w:space="0" w:color="auto"/>
          </w:divBdr>
        </w:div>
        <w:div w:id="1136723463">
          <w:marLeft w:val="480"/>
          <w:marRight w:val="0"/>
          <w:marTop w:val="0"/>
          <w:marBottom w:val="0"/>
          <w:divBdr>
            <w:top w:val="none" w:sz="0" w:space="0" w:color="auto"/>
            <w:left w:val="none" w:sz="0" w:space="0" w:color="auto"/>
            <w:bottom w:val="none" w:sz="0" w:space="0" w:color="auto"/>
            <w:right w:val="none" w:sz="0" w:space="0" w:color="auto"/>
          </w:divBdr>
        </w:div>
        <w:div w:id="35089677">
          <w:marLeft w:val="480"/>
          <w:marRight w:val="0"/>
          <w:marTop w:val="0"/>
          <w:marBottom w:val="0"/>
          <w:divBdr>
            <w:top w:val="none" w:sz="0" w:space="0" w:color="auto"/>
            <w:left w:val="none" w:sz="0" w:space="0" w:color="auto"/>
            <w:bottom w:val="none" w:sz="0" w:space="0" w:color="auto"/>
            <w:right w:val="none" w:sz="0" w:space="0" w:color="auto"/>
          </w:divBdr>
        </w:div>
        <w:div w:id="384061494">
          <w:marLeft w:val="480"/>
          <w:marRight w:val="0"/>
          <w:marTop w:val="0"/>
          <w:marBottom w:val="0"/>
          <w:divBdr>
            <w:top w:val="none" w:sz="0" w:space="0" w:color="auto"/>
            <w:left w:val="none" w:sz="0" w:space="0" w:color="auto"/>
            <w:bottom w:val="none" w:sz="0" w:space="0" w:color="auto"/>
            <w:right w:val="none" w:sz="0" w:space="0" w:color="auto"/>
          </w:divBdr>
        </w:div>
        <w:div w:id="1927765375">
          <w:marLeft w:val="480"/>
          <w:marRight w:val="0"/>
          <w:marTop w:val="0"/>
          <w:marBottom w:val="0"/>
          <w:divBdr>
            <w:top w:val="none" w:sz="0" w:space="0" w:color="auto"/>
            <w:left w:val="none" w:sz="0" w:space="0" w:color="auto"/>
            <w:bottom w:val="none" w:sz="0" w:space="0" w:color="auto"/>
            <w:right w:val="none" w:sz="0" w:space="0" w:color="auto"/>
          </w:divBdr>
        </w:div>
        <w:div w:id="1983996829">
          <w:marLeft w:val="480"/>
          <w:marRight w:val="0"/>
          <w:marTop w:val="0"/>
          <w:marBottom w:val="0"/>
          <w:divBdr>
            <w:top w:val="none" w:sz="0" w:space="0" w:color="auto"/>
            <w:left w:val="none" w:sz="0" w:space="0" w:color="auto"/>
            <w:bottom w:val="none" w:sz="0" w:space="0" w:color="auto"/>
            <w:right w:val="none" w:sz="0" w:space="0" w:color="auto"/>
          </w:divBdr>
        </w:div>
        <w:div w:id="664014844">
          <w:marLeft w:val="480"/>
          <w:marRight w:val="0"/>
          <w:marTop w:val="0"/>
          <w:marBottom w:val="0"/>
          <w:divBdr>
            <w:top w:val="none" w:sz="0" w:space="0" w:color="auto"/>
            <w:left w:val="none" w:sz="0" w:space="0" w:color="auto"/>
            <w:bottom w:val="none" w:sz="0" w:space="0" w:color="auto"/>
            <w:right w:val="none" w:sz="0" w:space="0" w:color="auto"/>
          </w:divBdr>
        </w:div>
        <w:div w:id="1866477901">
          <w:marLeft w:val="480"/>
          <w:marRight w:val="0"/>
          <w:marTop w:val="0"/>
          <w:marBottom w:val="0"/>
          <w:divBdr>
            <w:top w:val="none" w:sz="0" w:space="0" w:color="auto"/>
            <w:left w:val="none" w:sz="0" w:space="0" w:color="auto"/>
            <w:bottom w:val="none" w:sz="0" w:space="0" w:color="auto"/>
            <w:right w:val="none" w:sz="0" w:space="0" w:color="auto"/>
          </w:divBdr>
        </w:div>
      </w:divsChild>
    </w:div>
    <w:div w:id="1363214825">
      <w:bodyDiv w:val="1"/>
      <w:marLeft w:val="0"/>
      <w:marRight w:val="0"/>
      <w:marTop w:val="0"/>
      <w:marBottom w:val="0"/>
      <w:divBdr>
        <w:top w:val="none" w:sz="0" w:space="0" w:color="auto"/>
        <w:left w:val="none" w:sz="0" w:space="0" w:color="auto"/>
        <w:bottom w:val="none" w:sz="0" w:space="0" w:color="auto"/>
        <w:right w:val="none" w:sz="0" w:space="0" w:color="auto"/>
      </w:divBdr>
      <w:divsChild>
        <w:div w:id="1798720504">
          <w:marLeft w:val="480"/>
          <w:marRight w:val="0"/>
          <w:marTop w:val="0"/>
          <w:marBottom w:val="0"/>
          <w:divBdr>
            <w:top w:val="none" w:sz="0" w:space="0" w:color="auto"/>
            <w:left w:val="none" w:sz="0" w:space="0" w:color="auto"/>
            <w:bottom w:val="none" w:sz="0" w:space="0" w:color="auto"/>
            <w:right w:val="none" w:sz="0" w:space="0" w:color="auto"/>
          </w:divBdr>
        </w:div>
        <w:div w:id="244724337">
          <w:marLeft w:val="480"/>
          <w:marRight w:val="0"/>
          <w:marTop w:val="0"/>
          <w:marBottom w:val="0"/>
          <w:divBdr>
            <w:top w:val="none" w:sz="0" w:space="0" w:color="auto"/>
            <w:left w:val="none" w:sz="0" w:space="0" w:color="auto"/>
            <w:bottom w:val="none" w:sz="0" w:space="0" w:color="auto"/>
            <w:right w:val="none" w:sz="0" w:space="0" w:color="auto"/>
          </w:divBdr>
        </w:div>
        <w:div w:id="896093824">
          <w:marLeft w:val="480"/>
          <w:marRight w:val="0"/>
          <w:marTop w:val="0"/>
          <w:marBottom w:val="0"/>
          <w:divBdr>
            <w:top w:val="none" w:sz="0" w:space="0" w:color="auto"/>
            <w:left w:val="none" w:sz="0" w:space="0" w:color="auto"/>
            <w:bottom w:val="none" w:sz="0" w:space="0" w:color="auto"/>
            <w:right w:val="none" w:sz="0" w:space="0" w:color="auto"/>
          </w:divBdr>
        </w:div>
        <w:div w:id="1225407323">
          <w:marLeft w:val="480"/>
          <w:marRight w:val="0"/>
          <w:marTop w:val="0"/>
          <w:marBottom w:val="0"/>
          <w:divBdr>
            <w:top w:val="none" w:sz="0" w:space="0" w:color="auto"/>
            <w:left w:val="none" w:sz="0" w:space="0" w:color="auto"/>
            <w:bottom w:val="none" w:sz="0" w:space="0" w:color="auto"/>
            <w:right w:val="none" w:sz="0" w:space="0" w:color="auto"/>
          </w:divBdr>
        </w:div>
        <w:div w:id="1952122763">
          <w:marLeft w:val="480"/>
          <w:marRight w:val="0"/>
          <w:marTop w:val="0"/>
          <w:marBottom w:val="0"/>
          <w:divBdr>
            <w:top w:val="none" w:sz="0" w:space="0" w:color="auto"/>
            <w:left w:val="none" w:sz="0" w:space="0" w:color="auto"/>
            <w:bottom w:val="none" w:sz="0" w:space="0" w:color="auto"/>
            <w:right w:val="none" w:sz="0" w:space="0" w:color="auto"/>
          </w:divBdr>
        </w:div>
        <w:div w:id="14157257">
          <w:marLeft w:val="480"/>
          <w:marRight w:val="0"/>
          <w:marTop w:val="0"/>
          <w:marBottom w:val="0"/>
          <w:divBdr>
            <w:top w:val="none" w:sz="0" w:space="0" w:color="auto"/>
            <w:left w:val="none" w:sz="0" w:space="0" w:color="auto"/>
            <w:bottom w:val="none" w:sz="0" w:space="0" w:color="auto"/>
            <w:right w:val="none" w:sz="0" w:space="0" w:color="auto"/>
          </w:divBdr>
        </w:div>
        <w:div w:id="499585882">
          <w:marLeft w:val="480"/>
          <w:marRight w:val="0"/>
          <w:marTop w:val="0"/>
          <w:marBottom w:val="0"/>
          <w:divBdr>
            <w:top w:val="none" w:sz="0" w:space="0" w:color="auto"/>
            <w:left w:val="none" w:sz="0" w:space="0" w:color="auto"/>
            <w:bottom w:val="none" w:sz="0" w:space="0" w:color="auto"/>
            <w:right w:val="none" w:sz="0" w:space="0" w:color="auto"/>
          </w:divBdr>
        </w:div>
        <w:div w:id="121270496">
          <w:marLeft w:val="480"/>
          <w:marRight w:val="0"/>
          <w:marTop w:val="0"/>
          <w:marBottom w:val="0"/>
          <w:divBdr>
            <w:top w:val="none" w:sz="0" w:space="0" w:color="auto"/>
            <w:left w:val="none" w:sz="0" w:space="0" w:color="auto"/>
            <w:bottom w:val="none" w:sz="0" w:space="0" w:color="auto"/>
            <w:right w:val="none" w:sz="0" w:space="0" w:color="auto"/>
          </w:divBdr>
        </w:div>
        <w:div w:id="216406038">
          <w:marLeft w:val="480"/>
          <w:marRight w:val="0"/>
          <w:marTop w:val="0"/>
          <w:marBottom w:val="0"/>
          <w:divBdr>
            <w:top w:val="none" w:sz="0" w:space="0" w:color="auto"/>
            <w:left w:val="none" w:sz="0" w:space="0" w:color="auto"/>
            <w:bottom w:val="none" w:sz="0" w:space="0" w:color="auto"/>
            <w:right w:val="none" w:sz="0" w:space="0" w:color="auto"/>
          </w:divBdr>
        </w:div>
        <w:div w:id="459805317">
          <w:marLeft w:val="480"/>
          <w:marRight w:val="0"/>
          <w:marTop w:val="0"/>
          <w:marBottom w:val="0"/>
          <w:divBdr>
            <w:top w:val="none" w:sz="0" w:space="0" w:color="auto"/>
            <w:left w:val="none" w:sz="0" w:space="0" w:color="auto"/>
            <w:bottom w:val="none" w:sz="0" w:space="0" w:color="auto"/>
            <w:right w:val="none" w:sz="0" w:space="0" w:color="auto"/>
          </w:divBdr>
        </w:div>
        <w:div w:id="953829290">
          <w:marLeft w:val="480"/>
          <w:marRight w:val="0"/>
          <w:marTop w:val="0"/>
          <w:marBottom w:val="0"/>
          <w:divBdr>
            <w:top w:val="none" w:sz="0" w:space="0" w:color="auto"/>
            <w:left w:val="none" w:sz="0" w:space="0" w:color="auto"/>
            <w:bottom w:val="none" w:sz="0" w:space="0" w:color="auto"/>
            <w:right w:val="none" w:sz="0" w:space="0" w:color="auto"/>
          </w:divBdr>
        </w:div>
        <w:div w:id="99759908">
          <w:marLeft w:val="480"/>
          <w:marRight w:val="0"/>
          <w:marTop w:val="0"/>
          <w:marBottom w:val="0"/>
          <w:divBdr>
            <w:top w:val="none" w:sz="0" w:space="0" w:color="auto"/>
            <w:left w:val="none" w:sz="0" w:space="0" w:color="auto"/>
            <w:bottom w:val="none" w:sz="0" w:space="0" w:color="auto"/>
            <w:right w:val="none" w:sz="0" w:space="0" w:color="auto"/>
          </w:divBdr>
        </w:div>
        <w:div w:id="163324283">
          <w:marLeft w:val="480"/>
          <w:marRight w:val="0"/>
          <w:marTop w:val="0"/>
          <w:marBottom w:val="0"/>
          <w:divBdr>
            <w:top w:val="none" w:sz="0" w:space="0" w:color="auto"/>
            <w:left w:val="none" w:sz="0" w:space="0" w:color="auto"/>
            <w:bottom w:val="none" w:sz="0" w:space="0" w:color="auto"/>
            <w:right w:val="none" w:sz="0" w:space="0" w:color="auto"/>
          </w:divBdr>
        </w:div>
        <w:div w:id="850609770">
          <w:marLeft w:val="480"/>
          <w:marRight w:val="0"/>
          <w:marTop w:val="0"/>
          <w:marBottom w:val="0"/>
          <w:divBdr>
            <w:top w:val="none" w:sz="0" w:space="0" w:color="auto"/>
            <w:left w:val="none" w:sz="0" w:space="0" w:color="auto"/>
            <w:bottom w:val="none" w:sz="0" w:space="0" w:color="auto"/>
            <w:right w:val="none" w:sz="0" w:space="0" w:color="auto"/>
          </w:divBdr>
        </w:div>
        <w:div w:id="1314946527">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6391876">
      <w:bodyDiv w:val="1"/>
      <w:marLeft w:val="0"/>
      <w:marRight w:val="0"/>
      <w:marTop w:val="0"/>
      <w:marBottom w:val="0"/>
      <w:divBdr>
        <w:top w:val="none" w:sz="0" w:space="0" w:color="auto"/>
        <w:left w:val="none" w:sz="0" w:space="0" w:color="auto"/>
        <w:bottom w:val="none" w:sz="0" w:space="0" w:color="auto"/>
        <w:right w:val="none" w:sz="0" w:space="0" w:color="auto"/>
      </w:divBdr>
      <w:divsChild>
        <w:div w:id="435055510">
          <w:marLeft w:val="480"/>
          <w:marRight w:val="0"/>
          <w:marTop w:val="0"/>
          <w:marBottom w:val="0"/>
          <w:divBdr>
            <w:top w:val="none" w:sz="0" w:space="0" w:color="auto"/>
            <w:left w:val="none" w:sz="0" w:space="0" w:color="auto"/>
            <w:bottom w:val="none" w:sz="0" w:space="0" w:color="auto"/>
            <w:right w:val="none" w:sz="0" w:space="0" w:color="auto"/>
          </w:divBdr>
        </w:div>
        <w:div w:id="155270503">
          <w:marLeft w:val="480"/>
          <w:marRight w:val="0"/>
          <w:marTop w:val="0"/>
          <w:marBottom w:val="0"/>
          <w:divBdr>
            <w:top w:val="none" w:sz="0" w:space="0" w:color="auto"/>
            <w:left w:val="none" w:sz="0" w:space="0" w:color="auto"/>
            <w:bottom w:val="none" w:sz="0" w:space="0" w:color="auto"/>
            <w:right w:val="none" w:sz="0" w:space="0" w:color="auto"/>
          </w:divBdr>
        </w:div>
        <w:div w:id="1841770754">
          <w:marLeft w:val="480"/>
          <w:marRight w:val="0"/>
          <w:marTop w:val="0"/>
          <w:marBottom w:val="0"/>
          <w:divBdr>
            <w:top w:val="none" w:sz="0" w:space="0" w:color="auto"/>
            <w:left w:val="none" w:sz="0" w:space="0" w:color="auto"/>
            <w:bottom w:val="none" w:sz="0" w:space="0" w:color="auto"/>
            <w:right w:val="none" w:sz="0" w:space="0" w:color="auto"/>
          </w:divBdr>
        </w:div>
        <w:div w:id="716706316">
          <w:marLeft w:val="480"/>
          <w:marRight w:val="0"/>
          <w:marTop w:val="0"/>
          <w:marBottom w:val="0"/>
          <w:divBdr>
            <w:top w:val="none" w:sz="0" w:space="0" w:color="auto"/>
            <w:left w:val="none" w:sz="0" w:space="0" w:color="auto"/>
            <w:bottom w:val="none" w:sz="0" w:space="0" w:color="auto"/>
            <w:right w:val="none" w:sz="0" w:space="0" w:color="auto"/>
          </w:divBdr>
        </w:div>
        <w:div w:id="747075935">
          <w:marLeft w:val="480"/>
          <w:marRight w:val="0"/>
          <w:marTop w:val="0"/>
          <w:marBottom w:val="0"/>
          <w:divBdr>
            <w:top w:val="none" w:sz="0" w:space="0" w:color="auto"/>
            <w:left w:val="none" w:sz="0" w:space="0" w:color="auto"/>
            <w:bottom w:val="none" w:sz="0" w:space="0" w:color="auto"/>
            <w:right w:val="none" w:sz="0" w:space="0" w:color="auto"/>
          </w:divBdr>
        </w:div>
        <w:div w:id="1350792665">
          <w:marLeft w:val="480"/>
          <w:marRight w:val="0"/>
          <w:marTop w:val="0"/>
          <w:marBottom w:val="0"/>
          <w:divBdr>
            <w:top w:val="none" w:sz="0" w:space="0" w:color="auto"/>
            <w:left w:val="none" w:sz="0" w:space="0" w:color="auto"/>
            <w:bottom w:val="none" w:sz="0" w:space="0" w:color="auto"/>
            <w:right w:val="none" w:sz="0" w:space="0" w:color="auto"/>
          </w:divBdr>
        </w:div>
        <w:div w:id="658459934">
          <w:marLeft w:val="480"/>
          <w:marRight w:val="0"/>
          <w:marTop w:val="0"/>
          <w:marBottom w:val="0"/>
          <w:divBdr>
            <w:top w:val="none" w:sz="0" w:space="0" w:color="auto"/>
            <w:left w:val="none" w:sz="0" w:space="0" w:color="auto"/>
            <w:bottom w:val="none" w:sz="0" w:space="0" w:color="auto"/>
            <w:right w:val="none" w:sz="0" w:space="0" w:color="auto"/>
          </w:divBdr>
        </w:div>
        <w:div w:id="1451701780">
          <w:marLeft w:val="480"/>
          <w:marRight w:val="0"/>
          <w:marTop w:val="0"/>
          <w:marBottom w:val="0"/>
          <w:divBdr>
            <w:top w:val="none" w:sz="0" w:space="0" w:color="auto"/>
            <w:left w:val="none" w:sz="0" w:space="0" w:color="auto"/>
            <w:bottom w:val="none" w:sz="0" w:space="0" w:color="auto"/>
            <w:right w:val="none" w:sz="0" w:space="0" w:color="auto"/>
          </w:divBdr>
        </w:div>
        <w:div w:id="118885217">
          <w:marLeft w:val="480"/>
          <w:marRight w:val="0"/>
          <w:marTop w:val="0"/>
          <w:marBottom w:val="0"/>
          <w:divBdr>
            <w:top w:val="none" w:sz="0" w:space="0" w:color="auto"/>
            <w:left w:val="none" w:sz="0" w:space="0" w:color="auto"/>
            <w:bottom w:val="none" w:sz="0" w:space="0" w:color="auto"/>
            <w:right w:val="none" w:sz="0" w:space="0" w:color="auto"/>
          </w:divBdr>
        </w:div>
        <w:div w:id="648168258">
          <w:marLeft w:val="480"/>
          <w:marRight w:val="0"/>
          <w:marTop w:val="0"/>
          <w:marBottom w:val="0"/>
          <w:divBdr>
            <w:top w:val="none" w:sz="0" w:space="0" w:color="auto"/>
            <w:left w:val="none" w:sz="0" w:space="0" w:color="auto"/>
            <w:bottom w:val="none" w:sz="0" w:space="0" w:color="auto"/>
            <w:right w:val="none" w:sz="0" w:space="0" w:color="auto"/>
          </w:divBdr>
        </w:div>
        <w:div w:id="1822185922">
          <w:marLeft w:val="480"/>
          <w:marRight w:val="0"/>
          <w:marTop w:val="0"/>
          <w:marBottom w:val="0"/>
          <w:divBdr>
            <w:top w:val="none" w:sz="0" w:space="0" w:color="auto"/>
            <w:left w:val="none" w:sz="0" w:space="0" w:color="auto"/>
            <w:bottom w:val="none" w:sz="0" w:space="0" w:color="auto"/>
            <w:right w:val="none" w:sz="0" w:space="0" w:color="auto"/>
          </w:divBdr>
        </w:div>
        <w:div w:id="1668746680">
          <w:marLeft w:val="480"/>
          <w:marRight w:val="0"/>
          <w:marTop w:val="0"/>
          <w:marBottom w:val="0"/>
          <w:divBdr>
            <w:top w:val="none" w:sz="0" w:space="0" w:color="auto"/>
            <w:left w:val="none" w:sz="0" w:space="0" w:color="auto"/>
            <w:bottom w:val="none" w:sz="0" w:space="0" w:color="auto"/>
            <w:right w:val="none" w:sz="0" w:space="0" w:color="auto"/>
          </w:divBdr>
        </w:div>
        <w:div w:id="1360081965">
          <w:marLeft w:val="480"/>
          <w:marRight w:val="0"/>
          <w:marTop w:val="0"/>
          <w:marBottom w:val="0"/>
          <w:divBdr>
            <w:top w:val="none" w:sz="0" w:space="0" w:color="auto"/>
            <w:left w:val="none" w:sz="0" w:space="0" w:color="auto"/>
            <w:bottom w:val="none" w:sz="0" w:space="0" w:color="auto"/>
            <w:right w:val="none" w:sz="0" w:space="0" w:color="auto"/>
          </w:divBdr>
        </w:div>
        <w:div w:id="615020172">
          <w:marLeft w:val="480"/>
          <w:marRight w:val="0"/>
          <w:marTop w:val="0"/>
          <w:marBottom w:val="0"/>
          <w:divBdr>
            <w:top w:val="none" w:sz="0" w:space="0" w:color="auto"/>
            <w:left w:val="none" w:sz="0" w:space="0" w:color="auto"/>
            <w:bottom w:val="none" w:sz="0" w:space="0" w:color="auto"/>
            <w:right w:val="none" w:sz="0" w:space="0" w:color="auto"/>
          </w:divBdr>
        </w:div>
        <w:div w:id="387001391">
          <w:marLeft w:val="480"/>
          <w:marRight w:val="0"/>
          <w:marTop w:val="0"/>
          <w:marBottom w:val="0"/>
          <w:divBdr>
            <w:top w:val="none" w:sz="0" w:space="0" w:color="auto"/>
            <w:left w:val="none" w:sz="0" w:space="0" w:color="auto"/>
            <w:bottom w:val="none" w:sz="0" w:space="0" w:color="auto"/>
            <w:right w:val="none" w:sz="0" w:space="0" w:color="auto"/>
          </w:divBdr>
        </w:div>
        <w:div w:id="1247348844">
          <w:marLeft w:val="480"/>
          <w:marRight w:val="0"/>
          <w:marTop w:val="0"/>
          <w:marBottom w:val="0"/>
          <w:divBdr>
            <w:top w:val="none" w:sz="0" w:space="0" w:color="auto"/>
            <w:left w:val="none" w:sz="0" w:space="0" w:color="auto"/>
            <w:bottom w:val="none" w:sz="0" w:space="0" w:color="auto"/>
            <w:right w:val="none" w:sz="0" w:space="0" w:color="auto"/>
          </w:divBdr>
        </w:div>
        <w:div w:id="1338579689">
          <w:marLeft w:val="480"/>
          <w:marRight w:val="0"/>
          <w:marTop w:val="0"/>
          <w:marBottom w:val="0"/>
          <w:divBdr>
            <w:top w:val="none" w:sz="0" w:space="0" w:color="auto"/>
            <w:left w:val="none" w:sz="0" w:space="0" w:color="auto"/>
            <w:bottom w:val="none" w:sz="0" w:space="0" w:color="auto"/>
            <w:right w:val="none" w:sz="0" w:space="0" w:color="auto"/>
          </w:divBdr>
        </w:div>
        <w:div w:id="273557037">
          <w:marLeft w:val="480"/>
          <w:marRight w:val="0"/>
          <w:marTop w:val="0"/>
          <w:marBottom w:val="0"/>
          <w:divBdr>
            <w:top w:val="none" w:sz="0" w:space="0" w:color="auto"/>
            <w:left w:val="none" w:sz="0" w:space="0" w:color="auto"/>
            <w:bottom w:val="none" w:sz="0" w:space="0" w:color="auto"/>
            <w:right w:val="none" w:sz="0" w:space="0" w:color="auto"/>
          </w:divBdr>
        </w:div>
        <w:div w:id="1002202011">
          <w:marLeft w:val="480"/>
          <w:marRight w:val="0"/>
          <w:marTop w:val="0"/>
          <w:marBottom w:val="0"/>
          <w:divBdr>
            <w:top w:val="none" w:sz="0" w:space="0" w:color="auto"/>
            <w:left w:val="none" w:sz="0" w:space="0" w:color="auto"/>
            <w:bottom w:val="none" w:sz="0" w:space="0" w:color="auto"/>
            <w:right w:val="none" w:sz="0" w:space="0" w:color="auto"/>
          </w:divBdr>
        </w:div>
        <w:div w:id="2062093784">
          <w:marLeft w:val="480"/>
          <w:marRight w:val="0"/>
          <w:marTop w:val="0"/>
          <w:marBottom w:val="0"/>
          <w:divBdr>
            <w:top w:val="none" w:sz="0" w:space="0" w:color="auto"/>
            <w:left w:val="none" w:sz="0" w:space="0" w:color="auto"/>
            <w:bottom w:val="none" w:sz="0" w:space="0" w:color="auto"/>
            <w:right w:val="none" w:sz="0" w:space="0" w:color="auto"/>
          </w:divBdr>
        </w:div>
        <w:div w:id="951473297">
          <w:marLeft w:val="480"/>
          <w:marRight w:val="0"/>
          <w:marTop w:val="0"/>
          <w:marBottom w:val="0"/>
          <w:divBdr>
            <w:top w:val="none" w:sz="0" w:space="0" w:color="auto"/>
            <w:left w:val="none" w:sz="0" w:space="0" w:color="auto"/>
            <w:bottom w:val="none" w:sz="0" w:space="0" w:color="auto"/>
            <w:right w:val="none" w:sz="0" w:space="0" w:color="auto"/>
          </w:divBdr>
        </w:div>
        <w:div w:id="134682146">
          <w:marLeft w:val="480"/>
          <w:marRight w:val="0"/>
          <w:marTop w:val="0"/>
          <w:marBottom w:val="0"/>
          <w:divBdr>
            <w:top w:val="none" w:sz="0" w:space="0" w:color="auto"/>
            <w:left w:val="none" w:sz="0" w:space="0" w:color="auto"/>
            <w:bottom w:val="none" w:sz="0" w:space="0" w:color="auto"/>
            <w:right w:val="none" w:sz="0" w:space="0" w:color="auto"/>
          </w:divBdr>
        </w:div>
        <w:div w:id="376247641">
          <w:marLeft w:val="480"/>
          <w:marRight w:val="0"/>
          <w:marTop w:val="0"/>
          <w:marBottom w:val="0"/>
          <w:divBdr>
            <w:top w:val="none" w:sz="0" w:space="0" w:color="auto"/>
            <w:left w:val="none" w:sz="0" w:space="0" w:color="auto"/>
            <w:bottom w:val="none" w:sz="0" w:space="0" w:color="auto"/>
            <w:right w:val="none" w:sz="0" w:space="0" w:color="auto"/>
          </w:divBdr>
        </w:div>
        <w:div w:id="1055199373">
          <w:marLeft w:val="480"/>
          <w:marRight w:val="0"/>
          <w:marTop w:val="0"/>
          <w:marBottom w:val="0"/>
          <w:divBdr>
            <w:top w:val="none" w:sz="0" w:space="0" w:color="auto"/>
            <w:left w:val="none" w:sz="0" w:space="0" w:color="auto"/>
            <w:bottom w:val="none" w:sz="0" w:space="0" w:color="auto"/>
            <w:right w:val="none" w:sz="0" w:space="0" w:color="auto"/>
          </w:divBdr>
        </w:div>
      </w:divsChild>
    </w:div>
    <w:div w:id="1377124886">
      <w:bodyDiv w:val="1"/>
      <w:marLeft w:val="0"/>
      <w:marRight w:val="0"/>
      <w:marTop w:val="0"/>
      <w:marBottom w:val="0"/>
      <w:divBdr>
        <w:top w:val="none" w:sz="0" w:space="0" w:color="auto"/>
        <w:left w:val="none" w:sz="0" w:space="0" w:color="auto"/>
        <w:bottom w:val="none" w:sz="0" w:space="0" w:color="auto"/>
        <w:right w:val="none" w:sz="0" w:space="0" w:color="auto"/>
      </w:divBdr>
      <w:divsChild>
        <w:div w:id="1156457925">
          <w:marLeft w:val="480"/>
          <w:marRight w:val="0"/>
          <w:marTop w:val="0"/>
          <w:marBottom w:val="0"/>
          <w:divBdr>
            <w:top w:val="none" w:sz="0" w:space="0" w:color="auto"/>
            <w:left w:val="none" w:sz="0" w:space="0" w:color="auto"/>
            <w:bottom w:val="none" w:sz="0" w:space="0" w:color="auto"/>
            <w:right w:val="none" w:sz="0" w:space="0" w:color="auto"/>
          </w:divBdr>
        </w:div>
        <w:div w:id="1945502314">
          <w:marLeft w:val="480"/>
          <w:marRight w:val="0"/>
          <w:marTop w:val="0"/>
          <w:marBottom w:val="0"/>
          <w:divBdr>
            <w:top w:val="none" w:sz="0" w:space="0" w:color="auto"/>
            <w:left w:val="none" w:sz="0" w:space="0" w:color="auto"/>
            <w:bottom w:val="none" w:sz="0" w:space="0" w:color="auto"/>
            <w:right w:val="none" w:sz="0" w:space="0" w:color="auto"/>
          </w:divBdr>
        </w:div>
        <w:div w:id="2088963136">
          <w:marLeft w:val="480"/>
          <w:marRight w:val="0"/>
          <w:marTop w:val="0"/>
          <w:marBottom w:val="0"/>
          <w:divBdr>
            <w:top w:val="none" w:sz="0" w:space="0" w:color="auto"/>
            <w:left w:val="none" w:sz="0" w:space="0" w:color="auto"/>
            <w:bottom w:val="none" w:sz="0" w:space="0" w:color="auto"/>
            <w:right w:val="none" w:sz="0" w:space="0" w:color="auto"/>
          </w:divBdr>
        </w:div>
        <w:div w:id="2034645663">
          <w:marLeft w:val="480"/>
          <w:marRight w:val="0"/>
          <w:marTop w:val="0"/>
          <w:marBottom w:val="0"/>
          <w:divBdr>
            <w:top w:val="none" w:sz="0" w:space="0" w:color="auto"/>
            <w:left w:val="none" w:sz="0" w:space="0" w:color="auto"/>
            <w:bottom w:val="none" w:sz="0" w:space="0" w:color="auto"/>
            <w:right w:val="none" w:sz="0" w:space="0" w:color="auto"/>
          </w:divBdr>
        </w:div>
        <w:div w:id="1382285464">
          <w:marLeft w:val="480"/>
          <w:marRight w:val="0"/>
          <w:marTop w:val="0"/>
          <w:marBottom w:val="0"/>
          <w:divBdr>
            <w:top w:val="none" w:sz="0" w:space="0" w:color="auto"/>
            <w:left w:val="none" w:sz="0" w:space="0" w:color="auto"/>
            <w:bottom w:val="none" w:sz="0" w:space="0" w:color="auto"/>
            <w:right w:val="none" w:sz="0" w:space="0" w:color="auto"/>
          </w:divBdr>
        </w:div>
        <w:div w:id="1729955016">
          <w:marLeft w:val="480"/>
          <w:marRight w:val="0"/>
          <w:marTop w:val="0"/>
          <w:marBottom w:val="0"/>
          <w:divBdr>
            <w:top w:val="none" w:sz="0" w:space="0" w:color="auto"/>
            <w:left w:val="none" w:sz="0" w:space="0" w:color="auto"/>
            <w:bottom w:val="none" w:sz="0" w:space="0" w:color="auto"/>
            <w:right w:val="none" w:sz="0" w:space="0" w:color="auto"/>
          </w:divBdr>
        </w:div>
        <w:div w:id="1508709081">
          <w:marLeft w:val="480"/>
          <w:marRight w:val="0"/>
          <w:marTop w:val="0"/>
          <w:marBottom w:val="0"/>
          <w:divBdr>
            <w:top w:val="none" w:sz="0" w:space="0" w:color="auto"/>
            <w:left w:val="none" w:sz="0" w:space="0" w:color="auto"/>
            <w:bottom w:val="none" w:sz="0" w:space="0" w:color="auto"/>
            <w:right w:val="none" w:sz="0" w:space="0" w:color="auto"/>
          </w:divBdr>
        </w:div>
        <w:div w:id="1339387763">
          <w:marLeft w:val="480"/>
          <w:marRight w:val="0"/>
          <w:marTop w:val="0"/>
          <w:marBottom w:val="0"/>
          <w:divBdr>
            <w:top w:val="none" w:sz="0" w:space="0" w:color="auto"/>
            <w:left w:val="none" w:sz="0" w:space="0" w:color="auto"/>
            <w:bottom w:val="none" w:sz="0" w:space="0" w:color="auto"/>
            <w:right w:val="none" w:sz="0" w:space="0" w:color="auto"/>
          </w:divBdr>
        </w:div>
        <w:div w:id="394671399">
          <w:marLeft w:val="480"/>
          <w:marRight w:val="0"/>
          <w:marTop w:val="0"/>
          <w:marBottom w:val="0"/>
          <w:divBdr>
            <w:top w:val="none" w:sz="0" w:space="0" w:color="auto"/>
            <w:left w:val="none" w:sz="0" w:space="0" w:color="auto"/>
            <w:bottom w:val="none" w:sz="0" w:space="0" w:color="auto"/>
            <w:right w:val="none" w:sz="0" w:space="0" w:color="auto"/>
          </w:divBdr>
        </w:div>
        <w:div w:id="1539124142">
          <w:marLeft w:val="480"/>
          <w:marRight w:val="0"/>
          <w:marTop w:val="0"/>
          <w:marBottom w:val="0"/>
          <w:divBdr>
            <w:top w:val="none" w:sz="0" w:space="0" w:color="auto"/>
            <w:left w:val="none" w:sz="0" w:space="0" w:color="auto"/>
            <w:bottom w:val="none" w:sz="0" w:space="0" w:color="auto"/>
            <w:right w:val="none" w:sz="0" w:space="0" w:color="auto"/>
          </w:divBdr>
        </w:div>
        <w:div w:id="944996311">
          <w:marLeft w:val="480"/>
          <w:marRight w:val="0"/>
          <w:marTop w:val="0"/>
          <w:marBottom w:val="0"/>
          <w:divBdr>
            <w:top w:val="none" w:sz="0" w:space="0" w:color="auto"/>
            <w:left w:val="none" w:sz="0" w:space="0" w:color="auto"/>
            <w:bottom w:val="none" w:sz="0" w:space="0" w:color="auto"/>
            <w:right w:val="none" w:sz="0" w:space="0" w:color="auto"/>
          </w:divBdr>
        </w:div>
        <w:div w:id="1974404439">
          <w:marLeft w:val="480"/>
          <w:marRight w:val="0"/>
          <w:marTop w:val="0"/>
          <w:marBottom w:val="0"/>
          <w:divBdr>
            <w:top w:val="none" w:sz="0" w:space="0" w:color="auto"/>
            <w:left w:val="none" w:sz="0" w:space="0" w:color="auto"/>
            <w:bottom w:val="none" w:sz="0" w:space="0" w:color="auto"/>
            <w:right w:val="none" w:sz="0" w:space="0" w:color="auto"/>
          </w:divBdr>
        </w:div>
        <w:div w:id="1081608760">
          <w:marLeft w:val="480"/>
          <w:marRight w:val="0"/>
          <w:marTop w:val="0"/>
          <w:marBottom w:val="0"/>
          <w:divBdr>
            <w:top w:val="none" w:sz="0" w:space="0" w:color="auto"/>
            <w:left w:val="none" w:sz="0" w:space="0" w:color="auto"/>
            <w:bottom w:val="none" w:sz="0" w:space="0" w:color="auto"/>
            <w:right w:val="none" w:sz="0" w:space="0" w:color="auto"/>
          </w:divBdr>
        </w:div>
        <w:div w:id="432634301">
          <w:marLeft w:val="480"/>
          <w:marRight w:val="0"/>
          <w:marTop w:val="0"/>
          <w:marBottom w:val="0"/>
          <w:divBdr>
            <w:top w:val="none" w:sz="0" w:space="0" w:color="auto"/>
            <w:left w:val="none" w:sz="0" w:space="0" w:color="auto"/>
            <w:bottom w:val="none" w:sz="0" w:space="0" w:color="auto"/>
            <w:right w:val="none" w:sz="0" w:space="0" w:color="auto"/>
          </w:divBdr>
        </w:div>
        <w:div w:id="919943434">
          <w:marLeft w:val="480"/>
          <w:marRight w:val="0"/>
          <w:marTop w:val="0"/>
          <w:marBottom w:val="0"/>
          <w:divBdr>
            <w:top w:val="none" w:sz="0" w:space="0" w:color="auto"/>
            <w:left w:val="none" w:sz="0" w:space="0" w:color="auto"/>
            <w:bottom w:val="none" w:sz="0" w:space="0" w:color="auto"/>
            <w:right w:val="none" w:sz="0" w:space="0" w:color="auto"/>
          </w:divBdr>
        </w:div>
        <w:div w:id="910382214">
          <w:marLeft w:val="480"/>
          <w:marRight w:val="0"/>
          <w:marTop w:val="0"/>
          <w:marBottom w:val="0"/>
          <w:divBdr>
            <w:top w:val="none" w:sz="0" w:space="0" w:color="auto"/>
            <w:left w:val="none" w:sz="0" w:space="0" w:color="auto"/>
            <w:bottom w:val="none" w:sz="0" w:space="0" w:color="auto"/>
            <w:right w:val="none" w:sz="0" w:space="0" w:color="auto"/>
          </w:divBdr>
        </w:div>
      </w:divsChild>
    </w:div>
    <w:div w:id="1377925453">
      <w:bodyDiv w:val="1"/>
      <w:marLeft w:val="0"/>
      <w:marRight w:val="0"/>
      <w:marTop w:val="0"/>
      <w:marBottom w:val="0"/>
      <w:divBdr>
        <w:top w:val="none" w:sz="0" w:space="0" w:color="auto"/>
        <w:left w:val="none" w:sz="0" w:space="0" w:color="auto"/>
        <w:bottom w:val="none" w:sz="0" w:space="0" w:color="auto"/>
        <w:right w:val="none" w:sz="0" w:space="0" w:color="auto"/>
      </w:divBdr>
      <w:divsChild>
        <w:div w:id="700403963">
          <w:marLeft w:val="480"/>
          <w:marRight w:val="0"/>
          <w:marTop w:val="0"/>
          <w:marBottom w:val="0"/>
          <w:divBdr>
            <w:top w:val="none" w:sz="0" w:space="0" w:color="auto"/>
            <w:left w:val="none" w:sz="0" w:space="0" w:color="auto"/>
            <w:bottom w:val="none" w:sz="0" w:space="0" w:color="auto"/>
            <w:right w:val="none" w:sz="0" w:space="0" w:color="auto"/>
          </w:divBdr>
        </w:div>
        <w:div w:id="1248224776">
          <w:marLeft w:val="480"/>
          <w:marRight w:val="0"/>
          <w:marTop w:val="0"/>
          <w:marBottom w:val="0"/>
          <w:divBdr>
            <w:top w:val="none" w:sz="0" w:space="0" w:color="auto"/>
            <w:left w:val="none" w:sz="0" w:space="0" w:color="auto"/>
            <w:bottom w:val="none" w:sz="0" w:space="0" w:color="auto"/>
            <w:right w:val="none" w:sz="0" w:space="0" w:color="auto"/>
          </w:divBdr>
        </w:div>
        <w:div w:id="1343048363">
          <w:marLeft w:val="480"/>
          <w:marRight w:val="0"/>
          <w:marTop w:val="0"/>
          <w:marBottom w:val="0"/>
          <w:divBdr>
            <w:top w:val="none" w:sz="0" w:space="0" w:color="auto"/>
            <w:left w:val="none" w:sz="0" w:space="0" w:color="auto"/>
            <w:bottom w:val="none" w:sz="0" w:space="0" w:color="auto"/>
            <w:right w:val="none" w:sz="0" w:space="0" w:color="auto"/>
          </w:divBdr>
        </w:div>
        <w:div w:id="1479344418">
          <w:marLeft w:val="480"/>
          <w:marRight w:val="0"/>
          <w:marTop w:val="0"/>
          <w:marBottom w:val="0"/>
          <w:divBdr>
            <w:top w:val="none" w:sz="0" w:space="0" w:color="auto"/>
            <w:left w:val="none" w:sz="0" w:space="0" w:color="auto"/>
            <w:bottom w:val="none" w:sz="0" w:space="0" w:color="auto"/>
            <w:right w:val="none" w:sz="0" w:space="0" w:color="auto"/>
          </w:divBdr>
        </w:div>
        <w:div w:id="1369375728">
          <w:marLeft w:val="480"/>
          <w:marRight w:val="0"/>
          <w:marTop w:val="0"/>
          <w:marBottom w:val="0"/>
          <w:divBdr>
            <w:top w:val="none" w:sz="0" w:space="0" w:color="auto"/>
            <w:left w:val="none" w:sz="0" w:space="0" w:color="auto"/>
            <w:bottom w:val="none" w:sz="0" w:space="0" w:color="auto"/>
            <w:right w:val="none" w:sz="0" w:space="0" w:color="auto"/>
          </w:divBdr>
        </w:div>
        <w:div w:id="1230533554">
          <w:marLeft w:val="480"/>
          <w:marRight w:val="0"/>
          <w:marTop w:val="0"/>
          <w:marBottom w:val="0"/>
          <w:divBdr>
            <w:top w:val="none" w:sz="0" w:space="0" w:color="auto"/>
            <w:left w:val="none" w:sz="0" w:space="0" w:color="auto"/>
            <w:bottom w:val="none" w:sz="0" w:space="0" w:color="auto"/>
            <w:right w:val="none" w:sz="0" w:space="0" w:color="auto"/>
          </w:divBdr>
        </w:div>
        <w:div w:id="581259481">
          <w:marLeft w:val="480"/>
          <w:marRight w:val="0"/>
          <w:marTop w:val="0"/>
          <w:marBottom w:val="0"/>
          <w:divBdr>
            <w:top w:val="none" w:sz="0" w:space="0" w:color="auto"/>
            <w:left w:val="none" w:sz="0" w:space="0" w:color="auto"/>
            <w:bottom w:val="none" w:sz="0" w:space="0" w:color="auto"/>
            <w:right w:val="none" w:sz="0" w:space="0" w:color="auto"/>
          </w:divBdr>
        </w:div>
        <w:div w:id="1927958736">
          <w:marLeft w:val="480"/>
          <w:marRight w:val="0"/>
          <w:marTop w:val="0"/>
          <w:marBottom w:val="0"/>
          <w:divBdr>
            <w:top w:val="none" w:sz="0" w:space="0" w:color="auto"/>
            <w:left w:val="none" w:sz="0" w:space="0" w:color="auto"/>
            <w:bottom w:val="none" w:sz="0" w:space="0" w:color="auto"/>
            <w:right w:val="none" w:sz="0" w:space="0" w:color="auto"/>
          </w:divBdr>
        </w:div>
        <w:div w:id="34745398">
          <w:marLeft w:val="480"/>
          <w:marRight w:val="0"/>
          <w:marTop w:val="0"/>
          <w:marBottom w:val="0"/>
          <w:divBdr>
            <w:top w:val="none" w:sz="0" w:space="0" w:color="auto"/>
            <w:left w:val="none" w:sz="0" w:space="0" w:color="auto"/>
            <w:bottom w:val="none" w:sz="0" w:space="0" w:color="auto"/>
            <w:right w:val="none" w:sz="0" w:space="0" w:color="auto"/>
          </w:divBdr>
        </w:div>
        <w:div w:id="772670816">
          <w:marLeft w:val="480"/>
          <w:marRight w:val="0"/>
          <w:marTop w:val="0"/>
          <w:marBottom w:val="0"/>
          <w:divBdr>
            <w:top w:val="none" w:sz="0" w:space="0" w:color="auto"/>
            <w:left w:val="none" w:sz="0" w:space="0" w:color="auto"/>
            <w:bottom w:val="none" w:sz="0" w:space="0" w:color="auto"/>
            <w:right w:val="none" w:sz="0" w:space="0" w:color="auto"/>
          </w:divBdr>
        </w:div>
        <w:div w:id="803349060">
          <w:marLeft w:val="480"/>
          <w:marRight w:val="0"/>
          <w:marTop w:val="0"/>
          <w:marBottom w:val="0"/>
          <w:divBdr>
            <w:top w:val="none" w:sz="0" w:space="0" w:color="auto"/>
            <w:left w:val="none" w:sz="0" w:space="0" w:color="auto"/>
            <w:bottom w:val="none" w:sz="0" w:space="0" w:color="auto"/>
            <w:right w:val="none" w:sz="0" w:space="0" w:color="auto"/>
          </w:divBdr>
        </w:div>
        <w:div w:id="1288659343">
          <w:marLeft w:val="480"/>
          <w:marRight w:val="0"/>
          <w:marTop w:val="0"/>
          <w:marBottom w:val="0"/>
          <w:divBdr>
            <w:top w:val="none" w:sz="0" w:space="0" w:color="auto"/>
            <w:left w:val="none" w:sz="0" w:space="0" w:color="auto"/>
            <w:bottom w:val="none" w:sz="0" w:space="0" w:color="auto"/>
            <w:right w:val="none" w:sz="0" w:space="0" w:color="auto"/>
          </w:divBdr>
        </w:div>
        <w:div w:id="516424908">
          <w:marLeft w:val="480"/>
          <w:marRight w:val="0"/>
          <w:marTop w:val="0"/>
          <w:marBottom w:val="0"/>
          <w:divBdr>
            <w:top w:val="none" w:sz="0" w:space="0" w:color="auto"/>
            <w:left w:val="none" w:sz="0" w:space="0" w:color="auto"/>
            <w:bottom w:val="none" w:sz="0" w:space="0" w:color="auto"/>
            <w:right w:val="none" w:sz="0" w:space="0" w:color="auto"/>
          </w:divBdr>
        </w:div>
        <w:div w:id="609898816">
          <w:marLeft w:val="480"/>
          <w:marRight w:val="0"/>
          <w:marTop w:val="0"/>
          <w:marBottom w:val="0"/>
          <w:divBdr>
            <w:top w:val="none" w:sz="0" w:space="0" w:color="auto"/>
            <w:left w:val="none" w:sz="0" w:space="0" w:color="auto"/>
            <w:bottom w:val="none" w:sz="0" w:space="0" w:color="auto"/>
            <w:right w:val="none" w:sz="0" w:space="0" w:color="auto"/>
          </w:divBdr>
        </w:div>
        <w:div w:id="1567229121">
          <w:marLeft w:val="480"/>
          <w:marRight w:val="0"/>
          <w:marTop w:val="0"/>
          <w:marBottom w:val="0"/>
          <w:divBdr>
            <w:top w:val="none" w:sz="0" w:space="0" w:color="auto"/>
            <w:left w:val="none" w:sz="0" w:space="0" w:color="auto"/>
            <w:bottom w:val="none" w:sz="0" w:space="0" w:color="auto"/>
            <w:right w:val="none" w:sz="0" w:space="0" w:color="auto"/>
          </w:divBdr>
        </w:div>
        <w:div w:id="1024744315">
          <w:marLeft w:val="480"/>
          <w:marRight w:val="0"/>
          <w:marTop w:val="0"/>
          <w:marBottom w:val="0"/>
          <w:divBdr>
            <w:top w:val="none" w:sz="0" w:space="0" w:color="auto"/>
            <w:left w:val="none" w:sz="0" w:space="0" w:color="auto"/>
            <w:bottom w:val="none" w:sz="0" w:space="0" w:color="auto"/>
            <w:right w:val="none" w:sz="0" w:space="0" w:color="auto"/>
          </w:divBdr>
        </w:div>
        <w:div w:id="536428002">
          <w:marLeft w:val="480"/>
          <w:marRight w:val="0"/>
          <w:marTop w:val="0"/>
          <w:marBottom w:val="0"/>
          <w:divBdr>
            <w:top w:val="none" w:sz="0" w:space="0" w:color="auto"/>
            <w:left w:val="none" w:sz="0" w:space="0" w:color="auto"/>
            <w:bottom w:val="none" w:sz="0" w:space="0" w:color="auto"/>
            <w:right w:val="none" w:sz="0" w:space="0" w:color="auto"/>
          </w:divBdr>
        </w:div>
        <w:div w:id="244145321">
          <w:marLeft w:val="480"/>
          <w:marRight w:val="0"/>
          <w:marTop w:val="0"/>
          <w:marBottom w:val="0"/>
          <w:divBdr>
            <w:top w:val="none" w:sz="0" w:space="0" w:color="auto"/>
            <w:left w:val="none" w:sz="0" w:space="0" w:color="auto"/>
            <w:bottom w:val="none" w:sz="0" w:space="0" w:color="auto"/>
            <w:right w:val="none" w:sz="0" w:space="0" w:color="auto"/>
          </w:divBdr>
        </w:div>
        <w:div w:id="1038164173">
          <w:marLeft w:val="480"/>
          <w:marRight w:val="0"/>
          <w:marTop w:val="0"/>
          <w:marBottom w:val="0"/>
          <w:divBdr>
            <w:top w:val="none" w:sz="0" w:space="0" w:color="auto"/>
            <w:left w:val="none" w:sz="0" w:space="0" w:color="auto"/>
            <w:bottom w:val="none" w:sz="0" w:space="0" w:color="auto"/>
            <w:right w:val="none" w:sz="0" w:space="0" w:color="auto"/>
          </w:divBdr>
        </w:div>
        <w:div w:id="21517908">
          <w:marLeft w:val="480"/>
          <w:marRight w:val="0"/>
          <w:marTop w:val="0"/>
          <w:marBottom w:val="0"/>
          <w:divBdr>
            <w:top w:val="none" w:sz="0" w:space="0" w:color="auto"/>
            <w:left w:val="none" w:sz="0" w:space="0" w:color="auto"/>
            <w:bottom w:val="none" w:sz="0" w:space="0" w:color="auto"/>
            <w:right w:val="none" w:sz="0" w:space="0" w:color="auto"/>
          </w:divBdr>
        </w:div>
        <w:div w:id="1343167320">
          <w:marLeft w:val="480"/>
          <w:marRight w:val="0"/>
          <w:marTop w:val="0"/>
          <w:marBottom w:val="0"/>
          <w:divBdr>
            <w:top w:val="none" w:sz="0" w:space="0" w:color="auto"/>
            <w:left w:val="none" w:sz="0" w:space="0" w:color="auto"/>
            <w:bottom w:val="none" w:sz="0" w:space="0" w:color="auto"/>
            <w:right w:val="none" w:sz="0" w:space="0" w:color="auto"/>
          </w:divBdr>
        </w:div>
        <w:div w:id="267008848">
          <w:marLeft w:val="480"/>
          <w:marRight w:val="0"/>
          <w:marTop w:val="0"/>
          <w:marBottom w:val="0"/>
          <w:divBdr>
            <w:top w:val="none" w:sz="0" w:space="0" w:color="auto"/>
            <w:left w:val="none" w:sz="0" w:space="0" w:color="auto"/>
            <w:bottom w:val="none" w:sz="0" w:space="0" w:color="auto"/>
            <w:right w:val="none" w:sz="0" w:space="0" w:color="auto"/>
          </w:divBdr>
        </w:div>
        <w:div w:id="1467698783">
          <w:marLeft w:val="480"/>
          <w:marRight w:val="0"/>
          <w:marTop w:val="0"/>
          <w:marBottom w:val="0"/>
          <w:divBdr>
            <w:top w:val="none" w:sz="0" w:space="0" w:color="auto"/>
            <w:left w:val="none" w:sz="0" w:space="0" w:color="auto"/>
            <w:bottom w:val="none" w:sz="0" w:space="0" w:color="auto"/>
            <w:right w:val="none" w:sz="0" w:space="0" w:color="auto"/>
          </w:divBdr>
        </w:div>
        <w:div w:id="166021993">
          <w:marLeft w:val="480"/>
          <w:marRight w:val="0"/>
          <w:marTop w:val="0"/>
          <w:marBottom w:val="0"/>
          <w:divBdr>
            <w:top w:val="none" w:sz="0" w:space="0" w:color="auto"/>
            <w:left w:val="none" w:sz="0" w:space="0" w:color="auto"/>
            <w:bottom w:val="none" w:sz="0" w:space="0" w:color="auto"/>
            <w:right w:val="none" w:sz="0" w:space="0" w:color="auto"/>
          </w:divBdr>
        </w:div>
        <w:div w:id="995458205">
          <w:marLeft w:val="480"/>
          <w:marRight w:val="0"/>
          <w:marTop w:val="0"/>
          <w:marBottom w:val="0"/>
          <w:divBdr>
            <w:top w:val="none" w:sz="0" w:space="0" w:color="auto"/>
            <w:left w:val="none" w:sz="0" w:space="0" w:color="auto"/>
            <w:bottom w:val="none" w:sz="0" w:space="0" w:color="auto"/>
            <w:right w:val="none" w:sz="0" w:space="0" w:color="auto"/>
          </w:divBdr>
        </w:div>
        <w:div w:id="1412968390">
          <w:marLeft w:val="480"/>
          <w:marRight w:val="0"/>
          <w:marTop w:val="0"/>
          <w:marBottom w:val="0"/>
          <w:divBdr>
            <w:top w:val="none" w:sz="0" w:space="0" w:color="auto"/>
            <w:left w:val="none" w:sz="0" w:space="0" w:color="auto"/>
            <w:bottom w:val="none" w:sz="0" w:space="0" w:color="auto"/>
            <w:right w:val="none" w:sz="0" w:space="0" w:color="auto"/>
          </w:divBdr>
        </w:div>
        <w:div w:id="129789539">
          <w:marLeft w:val="480"/>
          <w:marRight w:val="0"/>
          <w:marTop w:val="0"/>
          <w:marBottom w:val="0"/>
          <w:divBdr>
            <w:top w:val="none" w:sz="0" w:space="0" w:color="auto"/>
            <w:left w:val="none" w:sz="0" w:space="0" w:color="auto"/>
            <w:bottom w:val="none" w:sz="0" w:space="0" w:color="auto"/>
            <w:right w:val="none" w:sz="0" w:space="0" w:color="auto"/>
          </w:divBdr>
        </w:div>
        <w:div w:id="660694094">
          <w:marLeft w:val="480"/>
          <w:marRight w:val="0"/>
          <w:marTop w:val="0"/>
          <w:marBottom w:val="0"/>
          <w:divBdr>
            <w:top w:val="none" w:sz="0" w:space="0" w:color="auto"/>
            <w:left w:val="none" w:sz="0" w:space="0" w:color="auto"/>
            <w:bottom w:val="none" w:sz="0" w:space="0" w:color="auto"/>
            <w:right w:val="none" w:sz="0" w:space="0" w:color="auto"/>
          </w:divBdr>
        </w:div>
        <w:div w:id="1116022057">
          <w:marLeft w:val="480"/>
          <w:marRight w:val="0"/>
          <w:marTop w:val="0"/>
          <w:marBottom w:val="0"/>
          <w:divBdr>
            <w:top w:val="none" w:sz="0" w:space="0" w:color="auto"/>
            <w:left w:val="none" w:sz="0" w:space="0" w:color="auto"/>
            <w:bottom w:val="none" w:sz="0" w:space="0" w:color="auto"/>
            <w:right w:val="none" w:sz="0" w:space="0" w:color="auto"/>
          </w:divBdr>
        </w:div>
        <w:div w:id="26570791">
          <w:marLeft w:val="480"/>
          <w:marRight w:val="0"/>
          <w:marTop w:val="0"/>
          <w:marBottom w:val="0"/>
          <w:divBdr>
            <w:top w:val="none" w:sz="0" w:space="0" w:color="auto"/>
            <w:left w:val="none" w:sz="0" w:space="0" w:color="auto"/>
            <w:bottom w:val="none" w:sz="0" w:space="0" w:color="auto"/>
            <w:right w:val="none" w:sz="0" w:space="0" w:color="auto"/>
          </w:divBdr>
        </w:div>
        <w:div w:id="309873071">
          <w:marLeft w:val="480"/>
          <w:marRight w:val="0"/>
          <w:marTop w:val="0"/>
          <w:marBottom w:val="0"/>
          <w:divBdr>
            <w:top w:val="none" w:sz="0" w:space="0" w:color="auto"/>
            <w:left w:val="none" w:sz="0" w:space="0" w:color="auto"/>
            <w:bottom w:val="none" w:sz="0" w:space="0" w:color="auto"/>
            <w:right w:val="none" w:sz="0" w:space="0" w:color="auto"/>
          </w:divBdr>
        </w:div>
      </w:divsChild>
    </w:div>
    <w:div w:id="1379745357">
      <w:bodyDiv w:val="1"/>
      <w:marLeft w:val="0"/>
      <w:marRight w:val="0"/>
      <w:marTop w:val="0"/>
      <w:marBottom w:val="0"/>
      <w:divBdr>
        <w:top w:val="none" w:sz="0" w:space="0" w:color="auto"/>
        <w:left w:val="none" w:sz="0" w:space="0" w:color="auto"/>
        <w:bottom w:val="none" w:sz="0" w:space="0" w:color="auto"/>
        <w:right w:val="none" w:sz="0" w:space="0" w:color="auto"/>
      </w:divBdr>
      <w:divsChild>
        <w:div w:id="1499542468">
          <w:marLeft w:val="480"/>
          <w:marRight w:val="0"/>
          <w:marTop w:val="0"/>
          <w:marBottom w:val="0"/>
          <w:divBdr>
            <w:top w:val="none" w:sz="0" w:space="0" w:color="auto"/>
            <w:left w:val="none" w:sz="0" w:space="0" w:color="auto"/>
            <w:bottom w:val="none" w:sz="0" w:space="0" w:color="auto"/>
            <w:right w:val="none" w:sz="0" w:space="0" w:color="auto"/>
          </w:divBdr>
        </w:div>
        <w:div w:id="73288361">
          <w:marLeft w:val="480"/>
          <w:marRight w:val="0"/>
          <w:marTop w:val="0"/>
          <w:marBottom w:val="0"/>
          <w:divBdr>
            <w:top w:val="none" w:sz="0" w:space="0" w:color="auto"/>
            <w:left w:val="none" w:sz="0" w:space="0" w:color="auto"/>
            <w:bottom w:val="none" w:sz="0" w:space="0" w:color="auto"/>
            <w:right w:val="none" w:sz="0" w:space="0" w:color="auto"/>
          </w:divBdr>
        </w:div>
        <w:div w:id="2028478186">
          <w:marLeft w:val="480"/>
          <w:marRight w:val="0"/>
          <w:marTop w:val="0"/>
          <w:marBottom w:val="0"/>
          <w:divBdr>
            <w:top w:val="none" w:sz="0" w:space="0" w:color="auto"/>
            <w:left w:val="none" w:sz="0" w:space="0" w:color="auto"/>
            <w:bottom w:val="none" w:sz="0" w:space="0" w:color="auto"/>
            <w:right w:val="none" w:sz="0" w:space="0" w:color="auto"/>
          </w:divBdr>
        </w:div>
        <w:div w:id="441654143">
          <w:marLeft w:val="480"/>
          <w:marRight w:val="0"/>
          <w:marTop w:val="0"/>
          <w:marBottom w:val="0"/>
          <w:divBdr>
            <w:top w:val="none" w:sz="0" w:space="0" w:color="auto"/>
            <w:left w:val="none" w:sz="0" w:space="0" w:color="auto"/>
            <w:bottom w:val="none" w:sz="0" w:space="0" w:color="auto"/>
            <w:right w:val="none" w:sz="0" w:space="0" w:color="auto"/>
          </w:divBdr>
        </w:div>
        <w:div w:id="817964938">
          <w:marLeft w:val="480"/>
          <w:marRight w:val="0"/>
          <w:marTop w:val="0"/>
          <w:marBottom w:val="0"/>
          <w:divBdr>
            <w:top w:val="none" w:sz="0" w:space="0" w:color="auto"/>
            <w:left w:val="none" w:sz="0" w:space="0" w:color="auto"/>
            <w:bottom w:val="none" w:sz="0" w:space="0" w:color="auto"/>
            <w:right w:val="none" w:sz="0" w:space="0" w:color="auto"/>
          </w:divBdr>
        </w:div>
        <w:div w:id="772046004">
          <w:marLeft w:val="480"/>
          <w:marRight w:val="0"/>
          <w:marTop w:val="0"/>
          <w:marBottom w:val="0"/>
          <w:divBdr>
            <w:top w:val="none" w:sz="0" w:space="0" w:color="auto"/>
            <w:left w:val="none" w:sz="0" w:space="0" w:color="auto"/>
            <w:bottom w:val="none" w:sz="0" w:space="0" w:color="auto"/>
            <w:right w:val="none" w:sz="0" w:space="0" w:color="auto"/>
          </w:divBdr>
        </w:div>
        <w:div w:id="2134130799">
          <w:marLeft w:val="480"/>
          <w:marRight w:val="0"/>
          <w:marTop w:val="0"/>
          <w:marBottom w:val="0"/>
          <w:divBdr>
            <w:top w:val="none" w:sz="0" w:space="0" w:color="auto"/>
            <w:left w:val="none" w:sz="0" w:space="0" w:color="auto"/>
            <w:bottom w:val="none" w:sz="0" w:space="0" w:color="auto"/>
            <w:right w:val="none" w:sz="0" w:space="0" w:color="auto"/>
          </w:divBdr>
        </w:div>
        <w:div w:id="1982272537">
          <w:marLeft w:val="480"/>
          <w:marRight w:val="0"/>
          <w:marTop w:val="0"/>
          <w:marBottom w:val="0"/>
          <w:divBdr>
            <w:top w:val="none" w:sz="0" w:space="0" w:color="auto"/>
            <w:left w:val="none" w:sz="0" w:space="0" w:color="auto"/>
            <w:bottom w:val="none" w:sz="0" w:space="0" w:color="auto"/>
            <w:right w:val="none" w:sz="0" w:space="0" w:color="auto"/>
          </w:divBdr>
        </w:div>
        <w:div w:id="1405445257">
          <w:marLeft w:val="480"/>
          <w:marRight w:val="0"/>
          <w:marTop w:val="0"/>
          <w:marBottom w:val="0"/>
          <w:divBdr>
            <w:top w:val="none" w:sz="0" w:space="0" w:color="auto"/>
            <w:left w:val="none" w:sz="0" w:space="0" w:color="auto"/>
            <w:bottom w:val="none" w:sz="0" w:space="0" w:color="auto"/>
            <w:right w:val="none" w:sz="0" w:space="0" w:color="auto"/>
          </w:divBdr>
        </w:div>
        <w:div w:id="1010333756">
          <w:marLeft w:val="480"/>
          <w:marRight w:val="0"/>
          <w:marTop w:val="0"/>
          <w:marBottom w:val="0"/>
          <w:divBdr>
            <w:top w:val="none" w:sz="0" w:space="0" w:color="auto"/>
            <w:left w:val="none" w:sz="0" w:space="0" w:color="auto"/>
            <w:bottom w:val="none" w:sz="0" w:space="0" w:color="auto"/>
            <w:right w:val="none" w:sz="0" w:space="0" w:color="auto"/>
          </w:divBdr>
        </w:div>
        <w:div w:id="1493597203">
          <w:marLeft w:val="480"/>
          <w:marRight w:val="0"/>
          <w:marTop w:val="0"/>
          <w:marBottom w:val="0"/>
          <w:divBdr>
            <w:top w:val="none" w:sz="0" w:space="0" w:color="auto"/>
            <w:left w:val="none" w:sz="0" w:space="0" w:color="auto"/>
            <w:bottom w:val="none" w:sz="0" w:space="0" w:color="auto"/>
            <w:right w:val="none" w:sz="0" w:space="0" w:color="auto"/>
          </w:divBdr>
        </w:div>
        <w:div w:id="64035231">
          <w:marLeft w:val="480"/>
          <w:marRight w:val="0"/>
          <w:marTop w:val="0"/>
          <w:marBottom w:val="0"/>
          <w:divBdr>
            <w:top w:val="none" w:sz="0" w:space="0" w:color="auto"/>
            <w:left w:val="none" w:sz="0" w:space="0" w:color="auto"/>
            <w:bottom w:val="none" w:sz="0" w:space="0" w:color="auto"/>
            <w:right w:val="none" w:sz="0" w:space="0" w:color="auto"/>
          </w:divBdr>
        </w:div>
        <w:div w:id="1599753790">
          <w:marLeft w:val="480"/>
          <w:marRight w:val="0"/>
          <w:marTop w:val="0"/>
          <w:marBottom w:val="0"/>
          <w:divBdr>
            <w:top w:val="none" w:sz="0" w:space="0" w:color="auto"/>
            <w:left w:val="none" w:sz="0" w:space="0" w:color="auto"/>
            <w:bottom w:val="none" w:sz="0" w:space="0" w:color="auto"/>
            <w:right w:val="none" w:sz="0" w:space="0" w:color="auto"/>
          </w:divBdr>
        </w:div>
        <w:div w:id="1233541736">
          <w:marLeft w:val="480"/>
          <w:marRight w:val="0"/>
          <w:marTop w:val="0"/>
          <w:marBottom w:val="0"/>
          <w:divBdr>
            <w:top w:val="none" w:sz="0" w:space="0" w:color="auto"/>
            <w:left w:val="none" w:sz="0" w:space="0" w:color="auto"/>
            <w:bottom w:val="none" w:sz="0" w:space="0" w:color="auto"/>
            <w:right w:val="none" w:sz="0" w:space="0" w:color="auto"/>
          </w:divBdr>
        </w:div>
        <w:div w:id="904684035">
          <w:marLeft w:val="480"/>
          <w:marRight w:val="0"/>
          <w:marTop w:val="0"/>
          <w:marBottom w:val="0"/>
          <w:divBdr>
            <w:top w:val="none" w:sz="0" w:space="0" w:color="auto"/>
            <w:left w:val="none" w:sz="0" w:space="0" w:color="auto"/>
            <w:bottom w:val="none" w:sz="0" w:space="0" w:color="auto"/>
            <w:right w:val="none" w:sz="0" w:space="0" w:color="auto"/>
          </w:divBdr>
        </w:div>
        <w:div w:id="423184860">
          <w:marLeft w:val="480"/>
          <w:marRight w:val="0"/>
          <w:marTop w:val="0"/>
          <w:marBottom w:val="0"/>
          <w:divBdr>
            <w:top w:val="none" w:sz="0" w:space="0" w:color="auto"/>
            <w:left w:val="none" w:sz="0" w:space="0" w:color="auto"/>
            <w:bottom w:val="none" w:sz="0" w:space="0" w:color="auto"/>
            <w:right w:val="none" w:sz="0" w:space="0" w:color="auto"/>
          </w:divBdr>
        </w:div>
        <w:div w:id="1448238134">
          <w:marLeft w:val="480"/>
          <w:marRight w:val="0"/>
          <w:marTop w:val="0"/>
          <w:marBottom w:val="0"/>
          <w:divBdr>
            <w:top w:val="none" w:sz="0" w:space="0" w:color="auto"/>
            <w:left w:val="none" w:sz="0" w:space="0" w:color="auto"/>
            <w:bottom w:val="none" w:sz="0" w:space="0" w:color="auto"/>
            <w:right w:val="none" w:sz="0" w:space="0" w:color="auto"/>
          </w:divBdr>
        </w:div>
        <w:div w:id="614141955">
          <w:marLeft w:val="480"/>
          <w:marRight w:val="0"/>
          <w:marTop w:val="0"/>
          <w:marBottom w:val="0"/>
          <w:divBdr>
            <w:top w:val="none" w:sz="0" w:space="0" w:color="auto"/>
            <w:left w:val="none" w:sz="0" w:space="0" w:color="auto"/>
            <w:bottom w:val="none" w:sz="0" w:space="0" w:color="auto"/>
            <w:right w:val="none" w:sz="0" w:space="0" w:color="auto"/>
          </w:divBdr>
        </w:div>
        <w:div w:id="1619800154">
          <w:marLeft w:val="480"/>
          <w:marRight w:val="0"/>
          <w:marTop w:val="0"/>
          <w:marBottom w:val="0"/>
          <w:divBdr>
            <w:top w:val="none" w:sz="0" w:space="0" w:color="auto"/>
            <w:left w:val="none" w:sz="0" w:space="0" w:color="auto"/>
            <w:bottom w:val="none" w:sz="0" w:space="0" w:color="auto"/>
            <w:right w:val="none" w:sz="0" w:space="0" w:color="auto"/>
          </w:divBdr>
        </w:div>
        <w:div w:id="77601486">
          <w:marLeft w:val="480"/>
          <w:marRight w:val="0"/>
          <w:marTop w:val="0"/>
          <w:marBottom w:val="0"/>
          <w:divBdr>
            <w:top w:val="none" w:sz="0" w:space="0" w:color="auto"/>
            <w:left w:val="none" w:sz="0" w:space="0" w:color="auto"/>
            <w:bottom w:val="none" w:sz="0" w:space="0" w:color="auto"/>
            <w:right w:val="none" w:sz="0" w:space="0" w:color="auto"/>
          </w:divBdr>
        </w:div>
        <w:div w:id="1429303127">
          <w:marLeft w:val="480"/>
          <w:marRight w:val="0"/>
          <w:marTop w:val="0"/>
          <w:marBottom w:val="0"/>
          <w:divBdr>
            <w:top w:val="none" w:sz="0" w:space="0" w:color="auto"/>
            <w:left w:val="none" w:sz="0" w:space="0" w:color="auto"/>
            <w:bottom w:val="none" w:sz="0" w:space="0" w:color="auto"/>
            <w:right w:val="none" w:sz="0" w:space="0" w:color="auto"/>
          </w:divBdr>
        </w:div>
        <w:div w:id="2028746442">
          <w:marLeft w:val="480"/>
          <w:marRight w:val="0"/>
          <w:marTop w:val="0"/>
          <w:marBottom w:val="0"/>
          <w:divBdr>
            <w:top w:val="none" w:sz="0" w:space="0" w:color="auto"/>
            <w:left w:val="none" w:sz="0" w:space="0" w:color="auto"/>
            <w:bottom w:val="none" w:sz="0" w:space="0" w:color="auto"/>
            <w:right w:val="none" w:sz="0" w:space="0" w:color="auto"/>
          </w:divBdr>
        </w:div>
        <w:div w:id="1905481490">
          <w:marLeft w:val="480"/>
          <w:marRight w:val="0"/>
          <w:marTop w:val="0"/>
          <w:marBottom w:val="0"/>
          <w:divBdr>
            <w:top w:val="none" w:sz="0" w:space="0" w:color="auto"/>
            <w:left w:val="none" w:sz="0" w:space="0" w:color="auto"/>
            <w:bottom w:val="none" w:sz="0" w:space="0" w:color="auto"/>
            <w:right w:val="none" w:sz="0" w:space="0" w:color="auto"/>
          </w:divBdr>
        </w:div>
        <w:div w:id="1267889159">
          <w:marLeft w:val="480"/>
          <w:marRight w:val="0"/>
          <w:marTop w:val="0"/>
          <w:marBottom w:val="0"/>
          <w:divBdr>
            <w:top w:val="none" w:sz="0" w:space="0" w:color="auto"/>
            <w:left w:val="none" w:sz="0" w:space="0" w:color="auto"/>
            <w:bottom w:val="none" w:sz="0" w:space="0" w:color="auto"/>
            <w:right w:val="none" w:sz="0" w:space="0" w:color="auto"/>
          </w:divBdr>
        </w:div>
        <w:div w:id="1709380296">
          <w:marLeft w:val="480"/>
          <w:marRight w:val="0"/>
          <w:marTop w:val="0"/>
          <w:marBottom w:val="0"/>
          <w:divBdr>
            <w:top w:val="none" w:sz="0" w:space="0" w:color="auto"/>
            <w:left w:val="none" w:sz="0" w:space="0" w:color="auto"/>
            <w:bottom w:val="none" w:sz="0" w:space="0" w:color="auto"/>
            <w:right w:val="none" w:sz="0" w:space="0" w:color="auto"/>
          </w:divBdr>
        </w:div>
        <w:div w:id="5443989">
          <w:marLeft w:val="480"/>
          <w:marRight w:val="0"/>
          <w:marTop w:val="0"/>
          <w:marBottom w:val="0"/>
          <w:divBdr>
            <w:top w:val="none" w:sz="0" w:space="0" w:color="auto"/>
            <w:left w:val="none" w:sz="0" w:space="0" w:color="auto"/>
            <w:bottom w:val="none" w:sz="0" w:space="0" w:color="auto"/>
            <w:right w:val="none" w:sz="0" w:space="0" w:color="auto"/>
          </w:divBdr>
        </w:div>
        <w:div w:id="1043478411">
          <w:marLeft w:val="480"/>
          <w:marRight w:val="0"/>
          <w:marTop w:val="0"/>
          <w:marBottom w:val="0"/>
          <w:divBdr>
            <w:top w:val="none" w:sz="0" w:space="0" w:color="auto"/>
            <w:left w:val="none" w:sz="0" w:space="0" w:color="auto"/>
            <w:bottom w:val="none" w:sz="0" w:space="0" w:color="auto"/>
            <w:right w:val="none" w:sz="0" w:space="0" w:color="auto"/>
          </w:divBdr>
        </w:div>
        <w:div w:id="378481924">
          <w:marLeft w:val="480"/>
          <w:marRight w:val="0"/>
          <w:marTop w:val="0"/>
          <w:marBottom w:val="0"/>
          <w:divBdr>
            <w:top w:val="none" w:sz="0" w:space="0" w:color="auto"/>
            <w:left w:val="none" w:sz="0" w:space="0" w:color="auto"/>
            <w:bottom w:val="none" w:sz="0" w:space="0" w:color="auto"/>
            <w:right w:val="none" w:sz="0" w:space="0" w:color="auto"/>
          </w:divBdr>
        </w:div>
        <w:div w:id="2052457206">
          <w:marLeft w:val="480"/>
          <w:marRight w:val="0"/>
          <w:marTop w:val="0"/>
          <w:marBottom w:val="0"/>
          <w:divBdr>
            <w:top w:val="none" w:sz="0" w:space="0" w:color="auto"/>
            <w:left w:val="none" w:sz="0" w:space="0" w:color="auto"/>
            <w:bottom w:val="none" w:sz="0" w:space="0" w:color="auto"/>
            <w:right w:val="none" w:sz="0" w:space="0" w:color="auto"/>
          </w:divBdr>
        </w:div>
      </w:divsChild>
    </w:div>
    <w:div w:id="1423380114">
      <w:bodyDiv w:val="1"/>
      <w:marLeft w:val="0"/>
      <w:marRight w:val="0"/>
      <w:marTop w:val="0"/>
      <w:marBottom w:val="0"/>
      <w:divBdr>
        <w:top w:val="none" w:sz="0" w:space="0" w:color="auto"/>
        <w:left w:val="none" w:sz="0" w:space="0" w:color="auto"/>
        <w:bottom w:val="none" w:sz="0" w:space="0" w:color="auto"/>
        <w:right w:val="none" w:sz="0" w:space="0" w:color="auto"/>
      </w:divBdr>
      <w:divsChild>
        <w:div w:id="1886603595">
          <w:marLeft w:val="480"/>
          <w:marRight w:val="0"/>
          <w:marTop w:val="0"/>
          <w:marBottom w:val="0"/>
          <w:divBdr>
            <w:top w:val="none" w:sz="0" w:space="0" w:color="auto"/>
            <w:left w:val="none" w:sz="0" w:space="0" w:color="auto"/>
            <w:bottom w:val="none" w:sz="0" w:space="0" w:color="auto"/>
            <w:right w:val="none" w:sz="0" w:space="0" w:color="auto"/>
          </w:divBdr>
        </w:div>
        <w:div w:id="886800311">
          <w:marLeft w:val="480"/>
          <w:marRight w:val="0"/>
          <w:marTop w:val="0"/>
          <w:marBottom w:val="0"/>
          <w:divBdr>
            <w:top w:val="none" w:sz="0" w:space="0" w:color="auto"/>
            <w:left w:val="none" w:sz="0" w:space="0" w:color="auto"/>
            <w:bottom w:val="none" w:sz="0" w:space="0" w:color="auto"/>
            <w:right w:val="none" w:sz="0" w:space="0" w:color="auto"/>
          </w:divBdr>
        </w:div>
        <w:div w:id="1487237532">
          <w:marLeft w:val="480"/>
          <w:marRight w:val="0"/>
          <w:marTop w:val="0"/>
          <w:marBottom w:val="0"/>
          <w:divBdr>
            <w:top w:val="none" w:sz="0" w:space="0" w:color="auto"/>
            <w:left w:val="none" w:sz="0" w:space="0" w:color="auto"/>
            <w:bottom w:val="none" w:sz="0" w:space="0" w:color="auto"/>
            <w:right w:val="none" w:sz="0" w:space="0" w:color="auto"/>
          </w:divBdr>
        </w:div>
        <w:div w:id="1502547059">
          <w:marLeft w:val="480"/>
          <w:marRight w:val="0"/>
          <w:marTop w:val="0"/>
          <w:marBottom w:val="0"/>
          <w:divBdr>
            <w:top w:val="none" w:sz="0" w:space="0" w:color="auto"/>
            <w:left w:val="none" w:sz="0" w:space="0" w:color="auto"/>
            <w:bottom w:val="none" w:sz="0" w:space="0" w:color="auto"/>
            <w:right w:val="none" w:sz="0" w:space="0" w:color="auto"/>
          </w:divBdr>
        </w:div>
        <w:div w:id="1395933526">
          <w:marLeft w:val="480"/>
          <w:marRight w:val="0"/>
          <w:marTop w:val="0"/>
          <w:marBottom w:val="0"/>
          <w:divBdr>
            <w:top w:val="none" w:sz="0" w:space="0" w:color="auto"/>
            <w:left w:val="none" w:sz="0" w:space="0" w:color="auto"/>
            <w:bottom w:val="none" w:sz="0" w:space="0" w:color="auto"/>
            <w:right w:val="none" w:sz="0" w:space="0" w:color="auto"/>
          </w:divBdr>
        </w:div>
        <w:div w:id="1147166878">
          <w:marLeft w:val="480"/>
          <w:marRight w:val="0"/>
          <w:marTop w:val="0"/>
          <w:marBottom w:val="0"/>
          <w:divBdr>
            <w:top w:val="none" w:sz="0" w:space="0" w:color="auto"/>
            <w:left w:val="none" w:sz="0" w:space="0" w:color="auto"/>
            <w:bottom w:val="none" w:sz="0" w:space="0" w:color="auto"/>
            <w:right w:val="none" w:sz="0" w:space="0" w:color="auto"/>
          </w:divBdr>
        </w:div>
        <w:div w:id="917326416">
          <w:marLeft w:val="480"/>
          <w:marRight w:val="0"/>
          <w:marTop w:val="0"/>
          <w:marBottom w:val="0"/>
          <w:divBdr>
            <w:top w:val="none" w:sz="0" w:space="0" w:color="auto"/>
            <w:left w:val="none" w:sz="0" w:space="0" w:color="auto"/>
            <w:bottom w:val="none" w:sz="0" w:space="0" w:color="auto"/>
            <w:right w:val="none" w:sz="0" w:space="0" w:color="auto"/>
          </w:divBdr>
        </w:div>
        <w:div w:id="185144100">
          <w:marLeft w:val="480"/>
          <w:marRight w:val="0"/>
          <w:marTop w:val="0"/>
          <w:marBottom w:val="0"/>
          <w:divBdr>
            <w:top w:val="none" w:sz="0" w:space="0" w:color="auto"/>
            <w:left w:val="none" w:sz="0" w:space="0" w:color="auto"/>
            <w:bottom w:val="none" w:sz="0" w:space="0" w:color="auto"/>
            <w:right w:val="none" w:sz="0" w:space="0" w:color="auto"/>
          </w:divBdr>
        </w:div>
        <w:div w:id="1063530957">
          <w:marLeft w:val="480"/>
          <w:marRight w:val="0"/>
          <w:marTop w:val="0"/>
          <w:marBottom w:val="0"/>
          <w:divBdr>
            <w:top w:val="none" w:sz="0" w:space="0" w:color="auto"/>
            <w:left w:val="none" w:sz="0" w:space="0" w:color="auto"/>
            <w:bottom w:val="none" w:sz="0" w:space="0" w:color="auto"/>
            <w:right w:val="none" w:sz="0" w:space="0" w:color="auto"/>
          </w:divBdr>
        </w:div>
        <w:div w:id="1903519327">
          <w:marLeft w:val="480"/>
          <w:marRight w:val="0"/>
          <w:marTop w:val="0"/>
          <w:marBottom w:val="0"/>
          <w:divBdr>
            <w:top w:val="none" w:sz="0" w:space="0" w:color="auto"/>
            <w:left w:val="none" w:sz="0" w:space="0" w:color="auto"/>
            <w:bottom w:val="none" w:sz="0" w:space="0" w:color="auto"/>
            <w:right w:val="none" w:sz="0" w:space="0" w:color="auto"/>
          </w:divBdr>
        </w:div>
        <w:div w:id="2042052370">
          <w:marLeft w:val="480"/>
          <w:marRight w:val="0"/>
          <w:marTop w:val="0"/>
          <w:marBottom w:val="0"/>
          <w:divBdr>
            <w:top w:val="none" w:sz="0" w:space="0" w:color="auto"/>
            <w:left w:val="none" w:sz="0" w:space="0" w:color="auto"/>
            <w:bottom w:val="none" w:sz="0" w:space="0" w:color="auto"/>
            <w:right w:val="none" w:sz="0" w:space="0" w:color="auto"/>
          </w:divBdr>
        </w:div>
        <w:div w:id="1423338666">
          <w:marLeft w:val="480"/>
          <w:marRight w:val="0"/>
          <w:marTop w:val="0"/>
          <w:marBottom w:val="0"/>
          <w:divBdr>
            <w:top w:val="none" w:sz="0" w:space="0" w:color="auto"/>
            <w:left w:val="none" w:sz="0" w:space="0" w:color="auto"/>
            <w:bottom w:val="none" w:sz="0" w:space="0" w:color="auto"/>
            <w:right w:val="none" w:sz="0" w:space="0" w:color="auto"/>
          </w:divBdr>
        </w:div>
        <w:div w:id="1883208324">
          <w:marLeft w:val="480"/>
          <w:marRight w:val="0"/>
          <w:marTop w:val="0"/>
          <w:marBottom w:val="0"/>
          <w:divBdr>
            <w:top w:val="none" w:sz="0" w:space="0" w:color="auto"/>
            <w:left w:val="none" w:sz="0" w:space="0" w:color="auto"/>
            <w:bottom w:val="none" w:sz="0" w:space="0" w:color="auto"/>
            <w:right w:val="none" w:sz="0" w:space="0" w:color="auto"/>
          </w:divBdr>
        </w:div>
        <w:div w:id="1464155815">
          <w:marLeft w:val="480"/>
          <w:marRight w:val="0"/>
          <w:marTop w:val="0"/>
          <w:marBottom w:val="0"/>
          <w:divBdr>
            <w:top w:val="none" w:sz="0" w:space="0" w:color="auto"/>
            <w:left w:val="none" w:sz="0" w:space="0" w:color="auto"/>
            <w:bottom w:val="none" w:sz="0" w:space="0" w:color="auto"/>
            <w:right w:val="none" w:sz="0" w:space="0" w:color="auto"/>
          </w:divBdr>
        </w:div>
        <w:div w:id="1502546978">
          <w:marLeft w:val="480"/>
          <w:marRight w:val="0"/>
          <w:marTop w:val="0"/>
          <w:marBottom w:val="0"/>
          <w:divBdr>
            <w:top w:val="none" w:sz="0" w:space="0" w:color="auto"/>
            <w:left w:val="none" w:sz="0" w:space="0" w:color="auto"/>
            <w:bottom w:val="none" w:sz="0" w:space="0" w:color="auto"/>
            <w:right w:val="none" w:sz="0" w:space="0" w:color="auto"/>
          </w:divBdr>
        </w:div>
        <w:div w:id="1603874750">
          <w:marLeft w:val="480"/>
          <w:marRight w:val="0"/>
          <w:marTop w:val="0"/>
          <w:marBottom w:val="0"/>
          <w:divBdr>
            <w:top w:val="none" w:sz="0" w:space="0" w:color="auto"/>
            <w:left w:val="none" w:sz="0" w:space="0" w:color="auto"/>
            <w:bottom w:val="none" w:sz="0" w:space="0" w:color="auto"/>
            <w:right w:val="none" w:sz="0" w:space="0" w:color="auto"/>
          </w:divBdr>
        </w:div>
        <w:div w:id="1031568793">
          <w:marLeft w:val="480"/>
          <w:marRight w:val="0"/>
          <w:marTop w:val="0"/>
          <w:marBottom w:val="0"/>
          <w:divBdr>
            <w:top w:val="none" w:sz="0" w:space="0" w:color="auto"/>
            <w:left w:val="none" w:sz="0" w:space="0" w:color="auto"/>
            <w:bottom w:val="none" w:sz="0" w:space="0" w:color="auto"/>
            <w:right w:val="none" w:sz="0" w:space="0" w:color="auto"/>
          </w:divBdr>
        </w:div>
        <w:div w:id="402871885">
          <w:marLeft w:val="480"/>
          <w:marRight w:val="0"/>
          <w:marTop w:val="0"/>
          <w:marBottom w:val="0"/>
          <w:divBdr>
            <w:top w:val="none" w:sz="0" w:space="0" w:color="auto"/>
            <w:left w:val="none" w:sz="0" w:space="0" w:color="auto"/>
            <w:bottom w:val="none" w:sz="0" w:space="0" w:color="auto"/>
            <w:right w:val="none" w:sz="0" w:space="0" w:color="auto"/>
          </w:divBdr>
        </w:div>
        <w:div w:id="2002344143">
          <w:marLeft w:val="480"/>
          <w:marRight w:val="0"/>
          <w:marTop w:val="0"/>
          <w:marBottom w:val="0"/>
          <w:divBdr>
            <w:top w:val="none" w:sz="0" w:space="0" w:color="auto"/>
            <w:left w:val="none" w:sz="0" w:space="0" w:color="auto"/>
            <w:bottom w:val="none" w:sz="0" w:space="0" w:color="auto"/>
            <w:right w:val="none" w:sz="0" w:space="0" w:color="auto"/>
          </w:divBdr>
        </w:div>
        <w:div w:id="1069696239">
          <w:marLeft w:val="480"/>
          <w:marRight w:val="0"/>
          <w:marTop w:val="0"/>
          <w:marBottom w:val="0"/>
          <w:divBdr>
            <w:top w:val="none" w:sz="0" w:space="0" w:color="auto"/>
            <w:left w:val="none" w:sz="0" w:space="0" w:color="auto"/>
            <w:bottom w:val="none" w:sz="0" w:space="0" w:color="auto"/>
            <w:right w:val="none" w:sz="0" w:space="0" w:color="auto"/>
          </w:divBdr>
        </w:div>
        <w:div w:id="111243648">
          <w:marLeft w:val="480"/>
          <w:marRight w:val="0"/>
          <w:marTop w:val="0"/>
          <w:marBottom w:val="0"/>
          <w:divBdr>
            <w:top w:val="none" w:sz="0" w:space="0" w:color="auto"/>
            <w:left w:val="none" w:sz="0" w:space="0" w:color="auto"/>
            <w:bottom w:val="none" w:sz="0" w:space="0" w:color="auto"/>
            <w:right w:val="none" w:sz="0" w:space="0" w:color="auto"/>
          </w:divBdr>
        </w:div>
        <w:div w:id="22950331">
          <w:marLeft w:val="480"/>
          <w:marRight w:val="0"/>
          <w:marTop w:val="0"/>
          <w:marBottom w:val="0"/>
          <w:divBdr>
            <w:top w:val="none" w:sz="0" w:space="0" w:color="auto"/>
            <w:left w:val="none" w:sz="0" w:space="0" w:color="auto"/>
            <w:bottom w:val="none" w:sz="0" w:space="0" w:color="auto"/>
            <w:right w:val="none" w:sz="0" w:space="0" w:color="auto"/>
          </w:divBdr>
        </w:div>
        <w:div w:id="636451608">
          <w:marLeft w:val="480"/>
          <w:marRight w:val="0"/>
          <w:marTop w:val="0"/>
          <w:marBottom w:val="0"/>
          <w:divBdr>
            <w:top w:val="none" w:sz="0" w:space="0" w:color="auto"/>
            <w:left w:val="none" w:sz="0" w:space="0" w:color="auto"/>
            <w:bottom w:val="none" w:sz="0" w:space="0" w:color="auto"/>
            <w:right w:val="none" w:sz="0" w:space="0" w:color="auto"/>
          </w:divBdr>
        </w:div>
        <w:div w:id="593513883">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0076974">
      <w:bodyDiv w:val="1"/>
      <w:marLeft w:val="0"/>
      <w:marRight w:val="0"/>
      <w:marTop w:val="0"/>
      <w:marBottom w:val="0"/>
      <w:divBdr>
        <w:top w:val="none" w:sz="0" w:space="0" w:color="auto"/>
        <w:left w:val="none" w:sz="0" w:space="0" w:color="auto"/>
        <w:bottom w:val="none" w:sz="0" w:space="0" w:color="auto"/>
        <w:right w:val="none" w:sz="0" w:space="0" w:color="auto"/>
      </w:divBdr>
      <w:divsChild>
        <w:div w:id="2024746748">
          <w:marLeft w:val="480"/>
          <w:marRight w:val="0"/>
          <w:marTop w:val="0"/>
          <w:marBottom w:val="0"/>
          <w:divBdr>
            <w:top w:val="none" w:sz="0" w:space="0" w:color="auto"/>
            <w:left w:val="none" w:sz="0" w:space="0" w:color="auto"/>
            <w:bottom w:val="none" w:sz="0" w:space="0" w:color="auto"/>
            <w:right w:val="none" w:sz="0" w:space="0" w:color="auto"/>
          </w:divBdr>
        </w:div>
        <w:div w:id="674305635">
          <w:marLeft w:val="480"/>
          <w:marRight w:val="0"/>
          <w:marTop w:val="0"/>
          <w:marBottom w:val="0"/>
          <w:divBdr>
            <w:top w:val="none" w:sz="0" w:space="0" w:color="auto"/>
            <w:left w:val="none" w:sz="0" w:space="0" w:color="auto"/>
            <w:bottom w:val="none" w:sz="0" w:space="0" w:color="auto"/>
            <w:right w:val="none" w:sz="0" w:space="0" w:color="auto"/>
          </w:divBdr>
        </w:div>
        <w:div w:id="1372264700">
          <w:marLeft w:val="480"/>
          <w:marRight w:val="0"/>
          <w:marTop w:val="0"/>
          <w:marBottom w:val="0"/>
          <w:divBdr>
            <w:top w:val="none" w:sz="0" w:space="0" w:color="auto"/>
            <w:left w:val="none" w:sz="0" w:space="0" w:color="auto"/>
            <w:bottom w:val="none" w:sz="0" w:space="0" w:color="auto"/>
            <w:right w:val="none" w:sz="0" w:space="0" w:color="auto"/>
          </w:divBdr>
        </w:div>
        <w:div w:id="1362052680">
          <w:marLeft w:val="480"/>
          <w:marRight w:val="0"/>
          <w:marTop w:val="0"/>
          <w:marBottom w:val="0"/>
          <w:divBdr>
            <w:top w:val="none" w:sz="0" w:space="0" w:color="auto"/>
            <w:left w:val="none" w:sz="0" w:space="0" w:color="auto"/>
            <w:bottom w:val="none" w:sz="0" w:space="0" w:color="auto"/>
            <w:right w:val="none" w:sz="0" w:space="0" w:color="auto"/>
          </w:divBdr>
        </w:div>
        <w:div w:id="1010715897">
          <w:marLeft w:val="480"/>
          <w:marRight w:val="0"/>
          <w:marTop w:val="0"/>
          <w:marBottom w:val="0"/>
          <w:divBdr>
            <w:top w:val="none" w:sz="0" w:space="0" w:color="auto"/>
            <w:left w:val="none" w:sz="0" w:space="0" w:color="auto"/>
            <w:bottom w:val="none" w:sz="0" w:space="0" w:color="auto"/>
            <w:right w:val="none" w:sz="0" w:space="0" w:color="auto"/>
          </w:divBdr>
        </w:div>
        <w:div w:id="556018248">
          <w:marLeft w:val="480"/>
          <w:marRight w:val="0"/>
          <w:marTop w:val="0"/>
          <w:marBottom w:val="0"/>
          <w:divBdr>
            <w:top w:val="none" w:sz="0" w:space="0" w:color="auto"/>
            <w:left w:val="none" w:sz="0" w:space="0" w:color="auto"/>
            <w:bottom w:val="none" w:sz="0" w:space="0" w:color="auto"/>
            <w:right w:val="none" w:sz="0" w:space="0" w:color="auto"/>
          </w:divBdr>
        </w:div>
        <w:div w:id="2041398898">
          <w:marLeft w:val="480"/>
          <w:marRight w:val="0"/>
          <w:marTop w:val="0"/>
          <w:marBottom w:val="0"/>
          <w:divBdr>
            <w:top w:val="none" w:sz="0" w:space="0" w:color="auto"/>
            <w:left w:val="none" w:sz="0" w:space="0" w:color="auto"/>
            <w:bottom w:val="none" w:sz="0" w:space="0" w:color="auto"/>
            <w:right w:val="none" w:sz="0" w:space="0" w:color="auto"/>
          </w:divBdr>
        </w:div>
        <w:div w:id="1608611820">
          <w:marLeft w:val="480"/>
          <w:marRight w:val="0"/>
          <w:marTop w:val="0"/>
          <w:marBottom w:val="0"/>
          <w:divBdr>
            <w:top w:val="none" w:sz="0" w:space="0" w:color="auto"/>
            <w:left w:val="none" w:sz="0" w:space="0" w:color="auto"/>
            <w:bottom w:val="none" w:sz="0" w:space="0" w:color="auto"/>
            <w:right w:val="none" w:sz="0" w:space="0" w:color="auto"/>
          </w:divBdr>
        </w:div>
        <w:div w:id="625282636">
          <w:marLeft w:val="480"/>
          <w:marRight w:val="0"/>
          <w:marTop w:val="0"/>
          <w:marBottom w:val="0"/>
          <w:divBdr>
            <w:top w:val="none" w:sz="0" w:space="0" w:color="auto"/>
            <w:left w:val="none" w:sz="0" w:space="0" w:color="auto"/>
            <w:bottom w:val="none" w:sz="0" w:space="0" w:color="auto"/>
            <w:right w:val="none" w:sz="0" w:space="0" w:color="auto"/>
          </w:divBdr>
        </w:div>
        <w:div w:id="148983930">
          <w:marLeft w:val="480"/>
          <w:marRight w:val="0"/>
          <w:marTop w:val="0"/>
          <w:marBottom w:val="0"/>
          <w:divBdr>
            <w:top w:val="none" w:sz="0" w:space="0" w:color="auto"/>
            <w:left w:val="none" w:sz="0" w:space="0" w:color="auto"/>
            <w:bottom w:val="none" w:sz="0" w:space="0" w:color="auto"/>
            <w:right w:val="none" w:sz="0" w:space="0" w:color="auto"/>
          </w:divBdr>
        </w:div>
        <w:div w:id="704909001">
          <w:marLeft w:val="480"/>
          <w:marRight w:val="0"/>
          <w:marTop w:val="0"/>
          <w:marBottom w:val="0"/>
          <w:divBdr>
            <w:top w:val="none" w:sz="0" w:space="0" w:color="auto"/>
            <w:left w:val="none" w:sz="0" w:space="0" w:color="auto"/>
            <w:bottom w:val="none" w:sz="0" w:space="0" w:color="auto"/>
            <w:right w:val="none" w:sz="0" w:space="0" w:color="auto"/>
          </w:divBdr>
        </w:div>
        <w:div w:id="1346833359">
          <w:marLeft w:val="480"/>
          <w:marRight w:val="0"/>
          <w:marTop w:val="0"/>
          <w:marBottom w:val="0"/>
          <w:divBdr>
            <w:top w:val="none" w:sz="0" w:space="0" w:color="auto"/>
            <w:left w:val="none" w:sz="0" w:space="0" w:color="auto"/>
            <w:bottom w:val="none" w:sz="0" w:space="0" w:color="auto"/>
            <w:right w:val="none" w:sz="0" w:space="0" w:color="auto"/>
          </w:divBdr>
        </w:div>
        <w:div w:id="228425240">
          <w:marLeft w:val="480"/>
          <w:marRight w:val="0"/>
          <w:marTop w:val="0"/>
          <w:marBottom w:val="0"/>
          <w:divBdr>
            <w:top w:val="none" w:sz="0" w:space="0" w:color="auto"/>
            <w:left w:val="none" w:sz="0" w:space="0" w:color="auto"/>
            <w:bottom w:val="none" w:sz="0" w:space="0" w:color="auto"/>
            <w:right w:val="none" w:sz="0" w:space="0" w:color="auto"/>
          </w:divBdr>
        </w:div>
        <w:div w:id="1947540913">
          <w:marLeft w:val="480"/>
          <w:marRight w:val="0"/>
          <w:marTop w:val="0"/>
          <w:marBottom w:val="0"/>
          <w:divBdr>
            <w:top w:val="none" w:sz="0" w:space="0" w:color="auto"/>
            <w:left w:val="none" w:sz="0" w:space="0" w:color="auto"/>
            <w:bottom w:val="none" w:sz="0" w:space="0" w:color="auto"/>
            <w:right w:val="none" w:sz="0" w:space="0" w:color="auto"/>
          </w:divBdr>
        </w:div>
        <w:div w:id="1850214363">
          <w:marLeft w:val="480"/>
          <w:marRight w:val="0"/>
          <w:marTop w:val="0"/>
          <w:marBottom w:val="0"/>
          <w:divBdr>
            <w:top w:val="none" w:sz="0" w:space="0" w:color="auto"/>
            <w:left w:val="none" w:sz="0" w:space="0" w:color="auto"/>
            <w:bottom w:val="none" w:sz="0" w:space="0" w:color="auto"/>
            <w:right w:val="none" w:sz="0" w:space="0" w:color="auto"/>
          </w:divBdr>
        </w:div>
        <w:div w:id="876504117">
          <w:marLeft w:val="480"/>
          <w:marRight w:val="0"/>
          <w:marTop w:val="0"/>
          <w:marBottom w:val="0"/>
          <w:divBdr>
            <w:top w:val="none" w:sz="0" w:space="0" w:color="auto"/>
            <w:left w:val="none" w:sz="0" w:space="0" w:color="auto"/>
            <w:bottom w:val="none" w:sz="0" w:space="0" w:color="auto"/>
            <w:right w:val="none" w:sz="0" w:space="0" w:color="auto"/>
          </w:divBdr>
        </w:div>
        <w:div w:id="936837876">
          <w:marLeft w:val="480"/>
          <w:marRight w:val="0"/>
          <w:marTop w:val="0"/>
          <w:marBottom w:val="0"/>
          <w:divBdr>
            <w:top w:val="none" w:sz="0" w:space="0" w:color="auto"/>
            <w:left w:val="none" w:sz="0" w:space="0" w:color="auto"/>
            <w:bottom w:val="none" w:sz="0" w:space="0" w:color="auto"/>
            <w:right w:val="none" w:sz="0" w:space="0" w:color="auto"/>
          </w:divBdr>
        </w:div>
        <w:div w:id="901865469">
          <w:marLeft w:val="480"/>
          <w:marRight w:val="0"/>
          <w:marTop w:val="0"/>
          <w:marBottom w:val="0"/>
          <w:divBdr>
            <w:top w:val="none" w:sz="0" w:space="0" w:color="auto"/>
            <w:left w:val="none" w:sz="0" w:space="0" w:color="auto"/>
            <w:bottom w:val="none" w:sz="0" w:space="0" w:color="auto"/>
            <w:right w:val="none" w:sz="0" w:space="0" w:color="auto"/>
          </w:divBdr>
        </w:div>
        <w:div w:id="723602733">
          <w:marLeft w:val="480"/>
          <w:marRight w:val="0"/>
          <w:marTop w:val="0"/>
          <w:marBottom w:val="0"/>
          <w:divBdr>
            <w:top w:val="none" w:sz="0" w:space="0" w:color="auto"/>
            <w:left w:val="none" w:sz="0" w:space="0" w:color="auto"/>
            <w:bottom w:val="none" w:sz="0" w:space="0" w:color="auto"/>
            <w:right w:val="none" w:sz="0" w:space="0" w:color="auto"/>
          </w:divBdr>
        </w:div>
        <w:div w:id="810098201">
          <w:marLeft w:val="480"/>
          <w:marRight w:val="0"/>
          <w:marTop w:val="0"/>
          <w:marBottom w:val="0"/>
          <w:divBdr>
            <w:top w:val="none" w:sz="0" w:space="0" w:color="auto"/>
            <w:left w:val="none" w:sz="0" w:space="0" w:color="auto"/>
            <w:bottom w:val="none" w:sz="0" w:space="0" w:color="auto"/>
            <w:right w:val="none" w:sz="0" w:space="0" w:color="auto"/>
          </w:divBdr>
        </w:div>
        <w:div w:id="409081278">
          <w:marLeft w:val="480"/>
          <w:marRight w:val="0"/>
          <w:marTop w:val="0"/>
          <w:marBottom w:val="0"/>
          <w:divBdr>
            <w:top w:val="none" w:sz="0" w:space="0" w:color="auto"/>
            <w:left w:val="none" w:sz="0" w:space="0" w:color="auto"/>
            <w:bottom w:val="none" w:sz="0" w:space="0" w:color="auto"/>
            <w:right w:val="none" w:sz="0" w:space="0" w:color="auto"/>
          </w:divBdr>
        </w:div>
        <w:div w:id="1303386563">
          <w:marLeft w:val="480"/>
          <w:marRight w:val="0"/>
          <w:marTop w:val="0"/>
          <w:marBottom w:val="0"/>
          <w:divBdr>
            <w:top w:val="none" w:sz="0" w:space="0" w:color="auto"/>
            <w:left w:val="none" w:sz="0" w:space="0" w:color="auto"/>
            <w:bottom w:val="none" w:sz="0" w:space="0" w:color="auto"/>
            <w:right w:val="none" w:sz="0" w:space="0" w:color="auto"/>
          </w:divBdr>
        </w:div>
        <w:div w:id="561135422">
          <w:marLeft w:val="480"/>
          <w:marRight w:val="0"/>
          <w:marTop w:val="0"/>
          <w:marBottom w:val="0"/>
          <w:divBdr>
            <w:top w:val="none" w:sz="0" w:space="0" w:color="auto"/>
            <w:left w:val="none" w:sz="0" w:space="0" w:color="auto"/>
            <w:bottom w:val="none" w:sz="0" w:space="0" w:color="auto"/>
            <w:right w:val="none" w:sz="0" w:space="0" w:color="auto"/>
          </w:divBdr>
        </w:div>
        <w:div w:id="104445083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8642951">
      <w:bodyDiv w:val="1"/>
      <w:marLeft w:val="0"/>
      <w:marRight w:val="0"/>
      <w:marTop w:val="0"/>
      <w:marBottom w:val="0"/>
      <w:divBdr>
        <w:top w:val="none" w:sz="0" w:space="0" w:color="auto"/>
        <w:left w:val="none" w:sz="0" w:space="0" w:color="auto"/>
        <w:bottom w:val="none" w:sz="0" w:space="0" w:color="auto"/>
        <w:right w:val="none" w:sz="0" w:space="0" w:color="auto"/>
      </w:divBdr>
      <w:divsChild>
        <w:div w:id="758334184">
          <w:marLeft w:val="480"/>
          <w:marRight w:val="0"/>
          <w:marTop w:val="0"/>
          <w:marBottom w:val="0"/>
          <w:divBdr>
            <w:top w:val="none" w:sz="0" w:space="0" w:color="auto"/>
            <w:left w:val="none" w:sz="0" w:space="0" w:color="auto"/>
            <w:bottom w:val="none" w:sz="0" w:space="0" w:color="auto"/>
            <w:right w:val="none" w:sz="0" w:space="0" w:color="auto"/>
          </w:divBdr>
        </w:div>
        <w:div w:id="197395057">
          <w:marLeft w:val="480"/>
          <w:marRight w:val="0"/>
          <w:marTop w:val="0"/>
          <w:marBottom w:val="0"/>
          <w:divBdr>
            <w:top w:val="none" w:sz="0" w:space="0" w:color="auto"/>
            <w:left w:val="none" w:sz="0" w:space="0" w:color="auto"/>
            <w:bottom w:val="none" w:sz="0" w:space="0" w:color="auto"/>
            <w:right w:val="none" w:sz="0" w:space="0" w:color="auto"/>
          </w:divBdr>
        </w:div>
        <w:div w:id="507212566">
          <w:marLeft w:val="480"/>
          <w:marRight w:val="0"/>
          <w:marTop w:val="0"/>
          <w:marBottom w:val="0"/>
          <w:divBdr>
            <w:top w:val="none" w:sz="0" w:space="0" w:color="auto"/>
            <w:left w:val="none" w:sz="0" w:space="0" w:color="auto"/>
            <w:bottom w:val="none" w:sz="0" w:space="0" w:color="auto"/>
            <w:right w:val="none" w:sz="0" w:space="0" w:color="auto"/>
          </w:divBdr>
        </w:div>
        <w:div w:id="2008630463">
          <w:marLeft w:val="480"/>
          <w:marRight w:val="0"/>
          <w:marTop w:val="0"/>
          <w:marBottom w:val="0"/>
          <w:divBdr>
            <w:top w:val="none" w:sz="0" w:space="0" w:color="auto"/>
            <w:left w:val="none" w:sz="0" w:space="0" w:color="auto"/>
            <w:bottom w:val="none" w:sz="0" w:space="0" w:color="auto"/>
            <w:right w:val="none" w:sz="0" w:space="0" w:color="auto"/>
          </w:divBdr>
        </w:div>
        <w:div w:id="1200318477">
          <w:marLeft w:val="480"/>
          <w:marRight w:val="0"/>
          <w:marTop w:val="0"/>
          <w:marBottom w:val="0"/>
          <w:divBdr>
            <w:top w:val="none" w:sz="0" w:space="0" w:color="auto"/>
            <w:left w:val="none" w:sz="0" w:space="0" w:color="auto"/>
            <w:bottom w:val="none" w:sz="0" w:space="0" w:color="auto"/>
            <w:right w:val="none" w:sz="0" w:space="0" w:color="auto"/>
          </w:divBdr>
        </w:div>
        <w:div w:id="2071800988">
          <w:marLeft w:val="480"/>
          <w:marRight w:val="0"/>
          <w:marTop w:val="0"/>
          <w:marBottom w:val="0"/>
          <w:divBdr>
            <w:top w:val="none" w:sz="0" w:space="0" w:color="auto"/>
            <w:left w:val="none" w:sz="0" w:space="0" w:color="auto"/>
            <w:bottom w:val="none" w:sz="0" w:space="0" w:color="auto"/>
            <w:right w:val="none" w:sz="0" w:space="0" w:color="auto"/>
          </w:divBdr>
        </w:div>
        <w:div w:id="520363683">
          <w:marLeft w:val="480"/>
          <w:marRight w:val="0"/>
          <w:marTop w:val="0"/>
          <w:marBottom w:val="0"/>
          <w:divBdr>
            <w:top w:val="none" w:sz="0" w:space="0" w:color="auto"/>
            <w:left w:val="none" w:sz="0" w:space="0" w:color="auto"/>
            <w:bottom w:val="none" w:sz="0" w:space="0" w:color="auto"/>
            <w:right w:val="none" w:sz="0" w:space="0" w:color="auto"/>
          </w:divBdr>
        </w:div>
        <w:div w:id="556671041">
          <w:marLeft w:val="480"/>
          <w:marRight w:val="0"/>
          <w:marTop w:val="0"/>
          <w:marBottom w:val="0"/>
          <w:divBdr>
            <w:top w:val="none" w:sz="0" w:space="0" w:color="auto"/>
            <w:left w:val="none" w:sz="0" w:space="0" w:color="auto"/>
            <w:bottom w:val="none" w:sz="0" w:space="0" w:color="auto"/>
            <w:right w:val="none" w:sz="0" w:space="0" w:color="auto"/>
          </w:divBdr>
        </w:div>
        <w:div w:id="525413090">
          <w:marLeft w:val="480"/>
          <w:marRight w:val="0"/>
          <w:marTop w:val="0"/>
          <w:marBottom w:val="0"/>
          <w:divBdr>
            <w:top w:val="none" w:sz="0" w:space="0" w:color="auto"/>
            <w:left w:val="none" w:sz="0" w:space="0" w:color="auto"/>
            <w:bottom w:val="none" w:sz="0" w:space="0" w:color="auto"/>
            <w:right w:val="none" w:sz="0" w:space="0" w:color="auto"/>
          </w:divBdr>
        </w:div>
        <w:div w:id="2000227198">
          <w:marLeft w:val="480"/>
          <w:marRight w:val="0"/>
          <w:marTop w:val="0"/>
          <w:marBottom w:val="0"/>
          <w:divBdr>
            <w:top w:val="none" w:sz="0" w:space="0" w:color="auto"/>
            <w:left w:val="none" w:sz="0" w:space="0" w:color="auto"/>
            <w:bottom w:val="none" w:sz="0" w:space="0" w:color="auto"/>
            <w:right w:val="none" w:sz="0" w:space="0" w:color="auto"/>
          </w:divBdr>
        </w:div>
        <w:div w:id="1447961432">
          <w:marLeft w:val="480"/>
          <w:marRight w:val="0"/>
          <w:marTop w:val="0"/>
          <w:marBottom w:val="0"/>
          <w:divBdr>
            <w:top w:val="none" w:sz="0" w:space="0" w:color="auto"/>
            <w:left w:val="none" w:sz="0" w:space="0" w:color="auto"/>
            <w:bottom w:val="none" w:sz="0" w:space="0" w:color="auto"/>
            <w:right w:val="none" w:sz="0" w:space="0" w:color="auto"/>
          </w:divBdr>
        </w:div>
        <w:div w:id="1618562664">
          <w:marLeft w:val="480"/>
          <w:marRight w:val="0"/>
          <w:marTop w:val="0"/>
          <w:marBottom w:val="0"/>
          <w:divBdr>
            <w:top w:val="none" w:sz="0" w:space="0" w:color="auto"/>
            <w:left w:val="none" w:sz="0" w:space="0" w:color="auto"/>
            <w:bottom w:val="none" w:sz="0" w:space="0" w:color="auto"/>
            <w:right w:val="none" w:sz="0" w:space="0" w:color="auto"/>
          </w:divBdr>
        </w:div>
        <w:div w:id="1302153040">
          <w:marLeft w:val="480"/>
          <w:marRight w:val="0"/>
          <w:marTop w:val="0"/>
          <w:marBottom w:val="0"/>
          <w:divBdr>
            <w:top w:val="none" w:sz="0" w:space="0" w:color="auto"/>
            <w:left w:val="none" w:sz="0" w:space="0" w:color="auto"/>
            <w:bottom w:val="none" w:sz="0" w:space="0" w:color="auto"/>
            <w:right w:val="none" w:sz="0" w:space="0" w:color="auto"/>
          </w:divBdr>
        </w:div>
        <w:div w:id="1598756618">
          <w:marLeft w:val="480"/>
          <w:marRight w:val="0"/>
          <w:marTop w:val="0"/>
          <w:marBottom w:val="0"/>
          <w:divBdr>
            <w:top w:val="none" w:sz="0" w:space="0" w:color="auto"/>
            <w:left w:val="none" w:sz="0" w:space="0" w:color="auto"/>
            <w:bottom w:val="none" w:sz="0" w:space="0" w:color="auto"/>
            <w:right w:val="none" w:sz="0" w:space="0" w:color="auto"/>
          </w:divBdr>
        </w:div>
        <w:div w:id="1671561934">
          <w:marLeft w:val="480"/>
          <w:marRight w:val="0"/>
          <w:marTop w:val="0"/>
          <w:marBottom w:val="0"/>
          <w:divBdr>
            <w:top w:val="none" w:sz="0" w:space="0" w:color="auto"/>
            <w:left w:val="none" w:sz="0" w:space="0" w:color="auto"/>
            <w:bottom w:val="none" w:sz="0" w:space="0" w:color="auto"/>
            <w:right w:val="none" w:sz="0" w:space="0" w:color="auto"/>
          </w:divBdr>
        </w:div>
        <w:div w:id="108471115">
          <w:marLeft w:val="480"/>
          <w:marRight w:val="0"/>
          <w:marTop w:val="0"/>
          <w:marBottom w:val="0"/>
          <w:divBdr>
            <w:top w:val="none" w:sz="0" w:space="0" w:color="auto"/>
            <w:left w:val="none" w:sz="0" w:space="0" w:color="auto"/>
            <w:bottom w:val="none" w:sz="0" w:space="0" w:color="auto"/>
            <w:right w:val="none" w:sz="0" w:space="0" w:color="auto"/>
          </w:divBdr>
        </w:div>
        <w:div w:id="2092046833">
          <w:marLeft w:val="480"/>
          <w:marRight w:val="0"/>
          <w:marTop w:val="0"/>
          <w:marBottom w:val="0"/>
          <w:divBdr>
            <w:top w:val="none" w:sz="0" w:space="0" w:color="auto"/>
            <w:left w:val="none" w:sz="0" w:space="0" w:color="auto"/>
            <w:bottom w:val="none" w:sz="0" w:space="0" w:color="auto"/>
            <w:right w:val="none" w:sz="0" w:space="0" w:color="auto"/>
          </w:divBdr>
        </w:div>
        <w:div w:id="381490164">
          <w:marLeft w:val="480"/>
          <w:marRight w:val="0"/>
          <w:marTop w:val="0"/>
          <w:marBottom w:val="0"/>
          <w:divBdr>
            <w:top w:val="none" w:sz="0" w:space="0" w:color="auto"/>
            <w:left w:val="none" w:sz="0" w:space="0" w:color="auto"/>
            <w:bottom w:val="none" w:sz="0" w:space="0" w:color="auto"/>
            <w:right w:val="none" w:sz="0" w:space="0" w:color="auto"/>
          </w:divBdr>
        </w:div>
        <w:div w:id="988558090">
          <w:marLeft w:val="480"/>
          <w:marRight w:val="0"/>
          <w:marTop w:val="0"/>
          <w:marBottom w:val="0"/>
          <w:divBdr>
            <w:top w:val="none" w:sz="0" w:space="0" w:color="auto"/>
            <w:left w:val="none" w:sz="0" w:space="0" w:color="auto"/>
            <w:bottom w:val="none" w:sz="0" w:space="0" w:color="auto"/>
            <w:right w:val="none" w:sz="0" w:space="0" w:color="auto"/>
          </w:divBdr>
        </w:div>
        <w:div w:id="430710551">
          <w:marLeft w:val="480"/>
          <w:marRight w:val="0"/>
          <w:marTop w:val="0"/>
          <w:marBottom w:val="0"/>
          <w:divBdr>
            <w:top w:val="none" w:sz="0" w:space="0" w:color="auto"/>
            <w:left w:val="none" w:sz="0" w:space="0" w:color="auto"/>
            <w:bottom w:val="none" w:sz="0" w:space="0" w:color="auto"/>
            <w:right w:val="none" w:sz="0" w:space="0" w:color="auto"/>
          </w:divBdr>
        </w:div>
        <w:div w:id="699017764">
          <w:marLeft w:val="480"/>
          <w:marRight w:val="0"/>
          <w:marTop w:val="0"/>
          <w:marBottom w:val="0"/>
          <w:divBdr>
            <w:top w:val="none" w:sz="0" w:space="0" w:color="auto"/>
            <w:left w:val="none" w:sz="0" w:space="0" w:color="auto"/>
            <w:bottom w:val="none" w:sz="0" w:space="0" w:color="auto"/>
            <w:right w:val="none" w:sz="0" w:space="0" w:color="auto"/>
          </w:divBdr>
        </w:div>
        <w:div w:id="1759016879">
          <w:marLeft w:val="480"/>
          <w:marRight w:val="0"/>
          <w:marTop w:val="0"/>
          <w:marBottom w:val="0"/>
          <w:divBdr>
            <w:top w:val="none" w:sz="0" w:space="0" w:color="auto"/>
            <w:left w:val="none" w:sz="0" w:space="0" w:color="auto"/>
            <w:bottom w:val="none" w:sz="0" w:space="0" w:color="auto"/>
            <w:right w:val="none" w:sz="0" w:space="0" w:color="auto"/>
          </w:divBdr>
        </w:div>
        <w:div w:id="243954250">
          <w:marLeft w:val="480"/>
          <w:marRight w:val="0"/>
          <w:marTop w:val="0"/>
          <w:marBottom w:val="0"/>
          <w:divBdr>
            <w:top w:val="none" w:sz="0" w:space="0" w:color="auto"/>
            <w:left w:val="none" w:sz="0" w:space="0" w:color="auto"/>
            <w:bottom w:val="none" w:sz="0" w:space="0" w:color="auto"/>
            <w:right w:val="none" w:sz="0" w:space="0" w:color="auto"/>
          </w:divBdr>
        </w:div>
      </w:divsChild>
    </w:div>
    <w:div w:id="1535075136">
      <w:bodyDiv w:val="1"/>
      <w:marLeft w:val="0"/>
      <w:marRight w:val="0"/>
      <w:marTop w:val="0"/>
      <w:marBottom w:val="0"/>
      <w:divBdr>
        <w:top w:val="none" w:sz="0" w:space="0" w:color="auto"/>
        <w:left w:val="none" w:sz="0" w:space="0" w:color="auto"/>
        <w:bottom w:val="none" w:sz="0" w:space="0" w:color="auto"/>
        <w:right w:val="none" w:sz="0" w:space="0" w:color="auto"/>
      </w:divBdr>
      <w:divsChild>
        <w:div w:id="1762291253">
          <w:marLeft w:val="480"/>
          <w:marRight w:val="0"/>
          <w:marTop w:val="0"/>
          <w:marBottom w:val="0"/>
          <w:divBdr>
            <w:top w:val="none" w:sz="0" w:space="0" w:color="auto"/>
            <w:left w:val="none" w:sz="0" w:space="0" w:color="auto"/>
            <w:bottom w:val="none" w:sz="0" w:space="0" w:color="auto"/>
            <w:right w:val="none" w:sz="0" w:space="0" w:color="auto"/>
          </w:divBdr>
        </w:div>
        <w:div w:id="1757627273">
          <w:marLeft w:val="480"/>
          <w:marRight w:val="0"/>
          <w:marTop w:val="0"/>
          <w:marBottom w:val="0"/>
          <w:divBdr>
            <w:top w:val="none" w:sz="0" w:space="0" w:color="auto"/>
            <w:left w:val="none" w:sz="0" w:space="0" w:color="auto"/>
            <w:bottom w:val="none" w:sz="0" w:space="0" w:color="auto"/>
            <w:right w:val="none" w:sz="0" w:space="0" w:color="auto"/>
          </w:divBdr>
        </w:div>
        <w:div w:id="1666860618">
          <w:marLeft w:val="480"/>
          <w:marRight w:val="0"/>
          <w:marTop w:val="0"/>
          <w:marBottom w:val="0"/>
          <w:divBdr>
            <w:top w:val="none" w:sz="0" w:space="0" w:color="auto"/>
            <w:left w:val="none" w:sz="0" w:space="0" w:color="auto"/>
            <w:bottom w:val="none" w:sz="0" w:space="0" w:color="auto"/>
            <w:right w:val="none" w:sz="0" w:space="0" w:color="auto"/>
          </w:divBdr>
        </w:div>
        <w:div w:id="881402974">
          <w:marLeft w:val="480"/>
          <w:marRight w:val="0"/>
          <w:marTop w:val="0"/>
          <w:marBottom w:val="0"/>
          <w:divBdr>
            <w:top w:val="none" w:sz="0" w:space="0" w:color="auto"/>
            <w:left w:val="none" w:sz="0" w:space="0" w:color="auto"/>
            <w:bottom w:val="none" w:sz="0" w:space="0" w:color="auto"/>
            <w:right w:val="none" w:sz="0" w:space="0" w:color="auto"/>
          </w:divBdr>
        </w:div>
        <w:div w:id="1982883040">
          <w:marLeft w:val="480"/>
          <w:marRight w:val="0"/>
          <w:marTop w:val="0"/>
          <w:marBottom w:val="0"/>
          <w:divBdr>
            <w:top w:val="none" w:sz="0" w:space="0" w:color="auto"/>
            <w:left w:val="none" w:sz="0" w:space="0" w:color="auto"/>
            <w:bottom w:val="none" w:sz="0" w:space="0" w:color="auto"/>
            <w:right w:val="none" w:sz="0" w:space="0" w:color="auto"/>
          </w:divBdr>
        </w:div>
        <w:div w:id="126170920">
          <w:marLeft w:val="480"/>
          <w:marRight w:val="0"/>
          <w:marTop w:val="0"/>
          <w:marBottom w:val="0"/>
          <w:divBdr>
            <w:top w:val="none" w:sz="0" w:space="0" w:color="auto"/>
            <w:left w:val="none" w:sz="0" w:space="0" w:color="auto"/>
            <w:bottom w:val="none" w:sz="0" w:space="0" w:color="auto"/>
            <w:right w:val="none" w:sz="0" w:space="0" w:color="auto"/>
          </w:divBdr>
        </w:div>
        <w:div w:id="515075088">
          <w:marLeft w:val="480"/>
          <w:marRight w:val="0"/>
          <w:marTop w:val="0"/>
          <w:marBottom w:val="0"/>
          <w:divBdr>
            <w:top w:val="none" w:sz="0" w:space="0" w:color="auto"/>
            <w:left w:val="none" w:sz="0" w:space="0" w:color="auto"/>
            <w:bottom w:val="none" w:sz="0" w:space="0" w:color="auto"/>
            <w:right w:val="none" w:sz="0" w:space="0" w:color="auto"/>
          </w:divBdr>
        </w:div>
        <w:div w:id="1701587652">
          <w:marLeft w:val="480"/>
          <w:marRight w:val="0"/>
          <w:marTop w:val="0"/>
          <w:marBottom w:val="0"/>
          <w:divBdr>
            <w:top w:val="none" w:sz="0" w:space="0" w:color="auto"/>
            <w:left w:val="none" w:sz="0" w:space="0" w:color="auto"/>
            <w:bottom w:val="none" w:sz="0" w:space="0" w:color="auto"/>
            <w:right w:val="none" w:sz="0" w:space="0" w:color="auto"/>
          </w:divBdr>
        </w:div>
        <w:div w:id="1799176660">
          <w:marLeft w:val="480"/>
          <w:marRight w:val="0"/>
          <w:marTop w:val="0"/>
          <w:marBottom w:val="0"/>
          <w:divBdr>
            <w:top w:val="none" w:sz="0" w:space="0" w:color="auto"/>
            <w:left w:val="none" w:sz="0" w:space="0" w:color="auto"/>
            <w:bottom w:val="none" w:sz="0" w:space="0" w:color="auto"/>
            <w:right w:val="none" w:sz="0" w:space="0" w:color="auto"/>
          </w:divBdr>
        </w:div>
        <w:div w:id="929628839">
          <w:marLeft w:val="480"/>
          <w:marRight w:val="0"/>
          <w:marTop w:val="0"/>
          <w:marBottom w:val="0"/>
          <w:divBdr>
            <w:top w:val="none" w:sz="0" w:space="0" w:color="auto"/>
            <w:left w:val="none" w:sz="0" w:space="0" w:color="auto"/>
            <w:bottom w:val="none" w:sz="0" w:space="0" w:color="auto"/>
            <w:right w:val="none" w:sz="0" w:space="0" w:color="auto"/>
          </w:divBdr>
        </w:div>
        <w:div w:id="768163262">
          <w:marLeft w:val="480"/>
          <w:marRight w:val="0"/>
          <w:marTop w:val="0"/>
          <w:marBottom w:val="0"/>
          <w:divBdr>
            <w:top w:val="none" w:sz="0" w:space="0" w:color="auto"/>
            <w:left w:val="none" w:sz="0" w:space="0" w:color="auto"/>
            <w:bottom w:val="none" w:sz="0" w:space="0" w:color="auto"/>
            <w:right w:val="none" w:sz="0" w:space="0" w:color="auto"/>
          </w:divBdr>
        </w:div>
        <w:div w:id="535894022">
          <w:marLeft w:val="480"/>
          <w:marRight w:val="0"/>
          <w:marTop w:val="0"/>
          <w:marBottom w:val="0"/>
          <w:divBdr>
            <w:top w:val="none" w:sz="0" w:space="0" w:color="auto"/>
            <w:left w:val="none" w:sz="0" w:space="0" w:color="auto"/>
            <w:bottom w:val="none" w:sz="0" w:space="0" w:color="auto"/>
            <w:right w:val="none" w:sz="0" w:space="0" w:color="auto"/>
          </w:divBdr>
        </w:div>
        <w:div w:id="1890875316">
          <w:marLeft w:val="480"/>
          <w:marRight w:val="0"/>
          <w:marTop w:val="0"/>
          <w:marBottom w:val="0"/>
          <w:divBdr>
            <w:top w:val="none" w:sz="0" w:space="0" w:color="auto"/>
            <w:left w:val="none" w:sz="0" w:space="0" w:color="auto"/>
            <w:bottom w:val="none" w:sz="0" w:space="0" w:color="auto"/>
            <w:right w:val="none" w:sz="0" w:space="0" w:color="auto"/>
          </w:divBdr>
        </w:div>
        <w:div w:id="1603301860">
          <w:marLeft w:val="480"/>
          <w:marRight w:val="0"/>
          <w:marTop w:val="0"/>
          <w:marBottom w:val="0"/>
          <w:divBdr>
            <w:top w:val="none" w:sz="0" w:space="0" w:color="auto"/>
            <w:left w:val="none" w:sz="0" w:space="0" w:color="auto"/>
            <w:bottom w:val="none" w:sz="0" w:space="0" w:color="auto"/>
            <w:right w:val="none" w:sz="0" w:space="0" w:color="auto"/>
          </w:divBdr>
        </w:div>
        <w:div w:id="717624970">
          <w:marLeft w:val="480"/>
          <w:marRight w:val="0"/>
          <w:marTop w:val="0"/>
          <w:marBottom w:val="0"/>
          <w:divBdr>
            <w:top w:val="none" w:sz="0" w:space="0" w:color="auto"/>
            <w:left w:val="none" w:sz="0" w:space="0" w:color="auto"/>
            <w:bottom w:val="none" w:sz="0" w:space="0" w:color="auto"/>
            <w:right w:val="none" w:sz="0" w:space="0" w:color="auto"/>
          </w:divBdr>
        </w:div>
        <w:div w:id="253056750">
          <w:marLeft w:val="480"/>
          <w:marRight w:val="0"/>
          <w:marTop w:val="0"/>
          <w:marBottom w:val="0"/>
          <w:divBdr>
            <w:top w:val="none" w:sz="0" w:space="0" w:color="auto"/>
            <w:left w:val="none" w:sz="0" w:space="0" w:color="auto"/>
            <w:bottom w:val="none" w:sz="0" w:space="0" w:color="auto"/>
            <w:right w:val="none" w:sz="0" w:space="0" w:color="auto"/>
          </w:divBdr>
        </w:div>
        <w:div w:id="2042969627">
          <w:marLeft w:val="480"/>
          <w:marRight w:val="0"/>
          <w:marTop w:val="0"/>
          <w:marBottom w:val="0"/>
          <w:divBdr>
            <w:top w:val="none" w:sz="0" w:space="0" w:color="auto"/>
            <w:left w:val="none" w:sz="0" w:space="0" w:color="auto"/>
            <w:bottom w:val="none" w:sz="0" w:space="0" w:color="auto"/>
            <w:right w:val="none" w:sz="0" w:space="0" w:color="auto"/>
          </w:divBdr>
        </w:div>
        <w:div w:id="2101758537">
          <w:marLeft w:val="480"/>
          <w:marRight w:val="0"/>
          <w:marTop w:val="0"/>
          <w:marBottom w:val="0"/>
          <w:divBdr>
            <w:top w:val="none" w:sz="0" w:space="0" w:color="auto"/>
            <w:left w:val="none" w:sz="0" w:space="0" w:color="auto"/>
            <w:bottom w:val="none" w:sz="0" w:space="0" w:color="auto"/>
            <w:right w:val="none" w:sz="0" w:space="0" w:color="auto"/>
          </w:divBdr>
        </w:div>
        <w:div w:id="1926381179">
          <w:marLeft w:val="480"/>
          <w:marRight w:val="0"/>
          <w:marTop w:val="0"/>
          <w:marBottom w:val="0"/>
          <w:divBdr>
            <w:top w:val="none" w:sz="0" w:space="0" w:color="auto"/>
            <w:left w:val="none" w:sz="0" w:space="0" w:color="auto"/>
            <w:bottom w:val="none" w:sz="0" w:space="0" w:color="auto"/>
            <w:right w:val="none" w:sz="0" w:space="0" w:color="auto"/>
          </w:divBdr>
        </w:div>
        <w:div w:id="1420567437">
          <w:marLeft w:val="480"/>
          <w:marRight w:val="0"/>
          <w:marTop w:val="0"/>
          <w:marBottom w:val="0"/>
          <w:divBdr>
            <w:top w:val="none" w:sz="0" w:space="0" w:color="auto"/>
            <w:left w:val="none" w:sz="0" w:space="0" w:color="auto"/>
            <w:bottom w:val="none" w:sz="0" w:space="0" w:color="auto"/>
            <w:right w:val="none" w:sz="0" w:space="0" w:color="auto"/>
          </w:divBdr>
        </w:div>
        <w:div w:id="955797347">
          <w:marLeft w:val="480"/>
          <w:marRight w:val="0"/>
          <w:marTop w:val="0"/>
          <w:marBottom w:val="0"/>
          <w:divBdr>
            <w:top w:val="none" w:sz="0" w:space="0" w:color="auto"/>
            <w:left w:val="none" w:sz="0" w:space="0" w:color="auto"/>
            <w:bottom w:val="none" w:sz="0" w:space="0" w:color="auto"/>
            <w:right w:val="none" w:sz="0" w:space="0" w:color="auto"/>
          </w:divBdr>
        </w:div>
      </w:divsChild>
    </w:div>
    <w:div w:id="1591738929">
      <w:bodyDiv w:val="1"/>
      <w:marLeft w:val="0"/>
      <w:marRight w:val="0"/>
      <w:marTop w:val="0"/>
      <w:marBottom w:val="0"/>
      <w:divBdr>
        <w:top w:val="none" w:sz="0" w:space="0" w:color="auto"/>
        <w:left w:val="none" w:sz="0" w:space="0" w:color="auto"/>
        <w:bottom w:val="none" w:sz="0" w:space="0" w:color="auto"/>
        <w:right w:val="none" w:sz="0" w:space="0" w:color="auto"/>
      </w:divBdr>
      <w:divsChild>
        <w:div w:id="791707058">
          <w:marLeft w:val="480"/>
          <w:marRight w:val="0"/>
          <w:marTop w:val="0"/>
          <w:marBottom w:val="0"/>
          <w:divBdr>
            <w:top w:val="none" w:sz="0" w:space="0" w:color="auto"/>
            <w:left w:val="none" w:sz="0" w:space="0" w:color="auto"/>
            <w:bottom w:val="none" w:sz="0" w:space="0" w:color="auto"/>
            <w:right w:val="none" w:sz="0" w:space="0" w:color="auto"/>
          </w:divBdr>
        </w:div>
        <w:div w:id="539784408">
          <w:marLeft w:val="480"/>
          <w:marRight w:val="0"/>
          <w:marTop w:val="0"/>
          <w:marBottom w:val="0"/>
          <w:divBdr>
            <w:top w:val="none" w:sz="0" w:space="0" w:color="auto"/>
            <w:left w:val="none" w:sz="0" w:space="0" w:color="auto"/>
            <w:bottom w:val="none" w:sz="0" w:space="0" w:color="auto"/>
            <w:right w:val="none" w:sz="0" w:space="0" w:color="auto"/>
          </w:divBdr>
        </w:div>
        <w:div w:id="1539202995">
          <w:marLeft w:val="480"/>
          <w:marRight w:val="0"/>
          <w:marTop w:val="0"/>
          <w:marBottom w:val="0"/>
          <w:divBdr>
            <w:top w:val="none" w:sz="0" w:space="0" w:color="auto"/>
            <w:left w:val="none" w:sz="0" w:space="0" w:color="auto"/>
            <w:bottom w:val="none" w:sz="0" w:space="0" w:color="auto"/>
            <w:right w:val="none" w:sz="0" w:space="0" w:color="auto"/>
          </w:divBdr>
        </w:div>
        <w:div w:id="1836341090">
          <w:marLeft w:val="480"/>
          <w:marRight w:val="0"/>
          <w:marTop w:val="0"/>
          <w:marBottom w:val="0"/>
          <w:divBdr>
            <w:top w:val="none" w:sz="0" w:space="0" w:color="auto"/>
            <w:left w:val="none" w:sz="0" w:space="0" w:color="auto"/>
            <w:bottom w:val="none" w:sz="0" w:space="0" w:color="auto"/>
            <w:right w:val="none" w:sz="0" w:space="0" w:color="auto"/>
          </w:divBdr>
        </w:div>
        <w:div w:id="1971932926">
          <w:marLeft w:val="480"/>
          <w:marRight w:val="0"/>
          <w:marTop w:val="0"/>
          <w:marBottom w:val="0"/>
          <w:divBdr>
            <w:top w:val="none" w:sz="0" w:space="0" w:color="auto"/>
            <w:left w:val="none" w:sz="0" w:space="0" w:color="auto"/>
            <w:bottom w:val="none" w:sz="0" w:space="0" w:color="auto"/>
            <w:right w:val="none" w:sz="0" w:space="0" w:color="auto"/>
          </w:divBdr>
        </w:div>
        <w:div w:id="1324433012">
          <w:marLeft w:val="480"/>
          <w:marRight w:val="0"/>
          <w:marTop w:val="0"/>
          <w:marBottom w:val="0"/>
          <w:divBdr>
            <w:top w:val="none" w:sz="0" w:space="0" w:color="auto"/>
            <w:left w:val="none" w:sz="0" w:space="0" w:color="auto"/>
            <w:bottom w:val="none" w:sz="0" w:space="0" w:color="auto"/>
            <w:right w:val="none" w:sz="0" w:space="0" w:color="auto"/>
          </w:divBdr>
        </w:div>
        <w:div w:id="64374847">
          <w:marLeft w:val="480"/>
          <w:marRight w:val="0"/>
          <w:marTop w:val="0"/>
          <w:marBottom w:val="0"/>
          <w:divBdr>
            <w:top w:val="none" w:sz="0" w:space="0" w:color="auto"/>
            <w:left w:val="none" w:sz="0" w:space="0" w:color="auto"/>
            <w:bottom w:val="none" w:sz="0" w:space="0" w:color="auto"/>
            <w:right w:val="none" w:sz="0" w:space="0" w:color="auto"/>
          </w:divBdr>
        </w:div>
        <w:div w:id="1180319879">
          <w:marLeft w:val="480"/>
          <w:marRight w:val="0"/>
          <w:marTop w:val="0"/>
          <w:marBottom w:val="0"/>
          <w:divBdr>
            <w:top w:val="none" w:sz="0" w:space="0" w:color="auto"/>
            <w:left w:val="none" w:sz="0" w:space="0" w:color="auto"/>
            <w:bottom w:val="none" w:sz="0" w:space="0" w:color="auto"/>
            <w:right w:val="none" w:sz="0" w:space="0" w:color="auto"/>
          </w:divBdr>
        </w:div>
        <w:div w:id="1924728567">
          <w:marLeft w:val="480"/>
          <w:marRight w:val="0"/>
          <w:marTop w:val="0"/>
          <w:marBottom w:val="0"/>
          <w:divBdr>
            <w:top w:val="none" w:sz="0" w:space="0" w:color="auto"/>
            <w:left w:val="none" w:sz="0" w:space="0" w:color="auto"/>
            <w:bottom w:val="none" w:sz="0" w:space="0" w:color="auto"/>
            <w:right w:val="none" w:sz="0" w:space="0" w:color="auto"/>
          </w:divBdr>
        </w:div>
        <w:div w:id="1482693698">
          <w:marLeft w:val="480"/>
          <w:marRight w:val="0"/>
          <w:marTop w:val="0"/>
          <w:marBottom w:val="0"/>
          <w:divBdr>
            <w:top w:val="none" w:sz="0" w:space="0" w:color="auto"/>
            <w:left w:val="none" w:sz="0" w:space="0" w:color="auto"/>
            <w:bottom w:val="none" w:sz="0" w:space="0" w:color="auto"/>
            <w:right w:val="none" w:sz="0" w:space="0" w:color="auto"/>
          </w:divBdr>
        </w:div>
        <w:div w:id="489717411">
          <w:marLeft w:val="480"/>
          <w:marRight w:val="0"/>
          <w:marTop w:val="0"/>
          <w:marBottom w:val="0"/>
          <w:divBdr>
            <w:top w:val="none" w:sz="0" w:space="0" w:color="auto"/>
            <w:left w:val="none" w:sz="0" w:space="0" w:color="auto"/>
            <w:bottom w:val="none" w:sz="0" w:space="0" w:color="auto"/>
            <w:right w:val="none" w:sz="0" w:space="0" w:color="auto"/>
          </w:divBdr>
        </w:div>
        <w:div w:id="465657847">
          <w:marLeft w:val="480"/>
          <w:marRight w:val="0"/>
          <w:marTop w:val="0"/>
          <w:marBottom w:val="0"/>
          <w:divBdr>
            <w:top w:val="none" w:sz="0" w:space="0" w:color="auto"/>
            <w:left w:val="none" w:sz="0" w:space="0" w:color="auto"/>
            <w:bottom w:val="none" w:sz="0" w:space="0" w:color="auto"/>
            <w:right w:val="none" w:sz="0" w:space="0" w:color="auto"/>
          </w:divBdr>
        </w:div>
        <w:div w:id="1021589538">
          <w:marLeft w:val="480"/>
          <w:marRight w:val="0"/>
          <w:marTop w:val="0"/>
          <w:marBottom w:val="0"/>
          <w:divBdr>
            <w:top w:val="none" w:sz="0" w:space="0" w:color="auto"/>
            <w:left w:val="none" w:sz="0" w:space="0" w:color="auto"/>
            <w:bottom w:val="none" w:sz="0" w:space="0" w:color="auto"/>
            <w:right w:val="none" w:sz="0" w:space="0" w:color="auto"/>
          </w:divBdr>
        </w:div>
        <w:div w:id="1823505356">
          <w:marLeft w:val="480"/>
          <w:marRight w:val="0"/>
          <w:marTop w:val="0"/>
          <w:marBottom w:val="0"/>
          <w:divBdr>
            <w:top w:val="none" w:sz="0" w:space="0" w:color="auto"/>
            <w:left w:val="none" w:sz="0" w:space="0" w:color="auto"/>
            <w:bottom w:val="none" w:sz="0" w:space="0" w:color="auto"/>
            <w:right w:val="none" w:sz="0" w:space="0" w:color="auto"/>
          </w:divBdr>
        </w:div>
        <w:div w:id="351230039">
          <w:marLeft w:val="480"/>
          <w:marRight w:val="0"/>
          <w:marTop w:val="0"/>
          <w:marBottom w:val="0"/>
          <w:divBdr>
            <w:top w:val="none" w:sz="0" w:space="0" w:color="auto"/>
            <w:left w:val="none" w:sz="0" w:space="0" w:color="auto"/>
            <w:bottom w:val="none" w:sz="0" w:space="0" w:color="auto"/>
            <w:right w:val="none" w:sz="0" w:space="0" w:color="auto"/>
          </w:divBdr>
        </w:div>
        <w:div w:id="966083325">
          <w:marLeft w:val="480"/>
          <w:marRight w:val="0"/>
          <w:marTop w:val="0"/>
          <w:marBottom w:val="0"/>
          <w:divBdr>
            <w:top w:val="none" w:sz="0" w:space="0" w:color="auto"/>
            <w:left w:val="none" w:sz="0" w:space="0" w:color="auto"/>
            <w:bottom w:val="none" w:sz="0" w:space="0" w:color="auto"/>
            <w:right w:val="none" w:sz="0" w:space="0" w:color="auto"/>
          </w:divBdr>
        </w:div>
        <w:div w:id="1507675830">
          <w:marLeft w:val="480"/>
          <w:marRight w:val="0"/>
          <w:marTop w:val="0"/>
          <w:marBottom w:val="0"/>
          <w:divBdr>
            <w:top w:val="none" w:sz="0" w:space="0" w:color="auto"/>
            <w:left w:val="none" w:sz="0" w:space="0" w:color="auto"/>
            <w:bottom w:val="none" w:sz="0" w:space="0" w:color="auto"/>
            <w:right w:val="none" w:sz="0" w:space="0" w:color="auto"/>
          </w:divBdr>
        </w:div>
      </w:divsChild>
    </w:div>
    <w:div w:id="1592229631">
      <w:bodyDiv w:val="1"/>
      <w:marLeft w:val="0"/>
      <w:marRight w:val="0"/>
      <w:marTop w:val="0"/>
      <w:marBottom w:val="0"/>
      <w:divBdr>
        <w:top w:val="none" w:sz="0" w:space="0" w:color="auto"/>
        <w:left w:val="none" w:sz="0" w:space="0" w:color="auto"/>
        <w:bottom w:val="none" w:sz="0" w:space="0" w:color="auto"/>
        <w:right w:val="none" w:sz="0" w:space="0" w:color="auto"/>
      </w:divBdr>
      <w:divsChild>
        <w:div w:id="722093901">
          <w:marLeft w:val="480"/>
          <w:marRight w:val="0"/>
          <w:marTop w:val="0"/>
          <w:marBottom w:val="0"/>
          <w:divBdr>
            <w:top w:val="none" w:sz="0" w:space="0" w:color="auto"/>
            <w:left w:val="none" w:sz="0" w:space="0" w:color="auto"/>
            <w:bottom w:val="none" w:sz="0" w:space="0" w:color="auto"/>
            <w:right w:val="none" w:sz="0" w:space="0" w:color="auto"/>
          </w:divBdr>
        </w:div>
        <w:div w:id="1826192723">
          <w:marLeft w:val="480"/>
          <w:marRight w:val="0"/>
          <w:marTop w:val="0"/>
          <w:marBottom w:val="0"/>
          <w:divBdr>
            <w:top w:val="none" w:sz="0" w:space="0" w:color="auto"/>
            <w:left w:val="none" w:sz="0" w:space="0" w:color="auto"/>
            <w:bottom w:val="none" w:sz="0" w:space="0" w:color="auto"/>
            <w:right w:val="none" w:sz="0" w:space="0" w:color="auto"/>
          </w:divBdr>
        </w:div>
        <w:div w:id="2070228307">
          <w:marLeft w:val="480"/>
          <w:marRight w:val="0"/>
          <w:marTop w:val="0"/>
          <w:marBottom w:val="0"/>
          <w:divBdr>
            <w:top w:val="none" w:sz="0" w:space="0" w:color="auto"/>
            <w:left w:val="none" w:sz="0" w:space="0" w:color="auto"/>
            <w:bottom w:val="none" w:sz="0" w:space="0" w:color="auto"/>
            <w:right w:val="none" w:sz="0" w:space="0" w:color="auto"/>
          </w:divBdr>
        </w:div>
        <w:div w:id="70661008">
          <w:marLeft w:val="480"/>
          <w:marRight w:val="0"/>
          <w:marTop w:val="0"/>
          <w:marBottom w:val="0"/>
          <w:divBdr>
            <w:top w:val="none" w:sz="0" w:space="0" w:color="auto"/>
            <w:left w:val="none" w:sz="0" w:space="0" w:color="auto"/>
            <w:bottom w:val="none" w:sz="0" w:space="0" w:color="auto"/>
            <w:right w:val="none" w:sz="0" w:space="0" w:color="auto"/>
          </w:divBdr>
        </w:div>
        <w:div w:id="1859810255">
          <w:marLeft w:val="480"/>
          <w:marRight w:val="0"/>
          <w:marTop w:val="0"/>
          <w:marBottom w:val="0"/>
          <w:divBdr>
            <w:top w:val="none" w:sz="0" w:space="0" w:color="auto"/>
            <w:left w:val="none" w:sz="0" w:space="0" w:color="auto"/>
            <w:bottom w:val="none" w:sz="0" w:space="0" w:color="auto"/>
            <w:right w:val="none" w:sz="0" w:space="0" w:color="auto"/>
          </w:divBdr>
        </w:div>
        <w:div w:id="1490095916">
          <w:marLeft w:val="480"/>
          <w:marRight w:val="0"/>
          <w:marTop w:val="0"/>
          <w:marBottom w:val="0"/>
          <w:divBdr>
            <w:top w:val="none" w:sz="0" w:space="0" w:color="auto"/>
            <w:left w:val="none" w:sz="0" w:space="0" w:color="auto"/>
            <w:bottom w:val="none" w:sz="0" w:space="0" w:color="auto"/>
            <w:right w:val="none" w:sz="0" w:space="0" w:color="auto"/>
          </w:divBdr>
        </w:div>
        <w:div w:id="1375346537">
          <w:marLeft w:val="480"/>
          <w:marRight w:val="0"/>
          <w:marTop w:val="0"/>
          <w:marBottom w:val="0"/>
          <w:divBdr>
            <w:top w:val="none" w:sz="0" w:space="0" w:color="auto"/>
            <w:left w:val="none" w:sz="0" w:space="0" w:color="auto"/>
            <w:bottom w:val="none" w:sz="0" w:space="0" w:color="auto"/>
            <w:right w:val="none" w:sz="0" w:space="0" w:color="auto"/>
          </w:divBdr>
        </w:div>
        <w:div w:id="1580869413">
          <w:marLeft w:val="480"/>
          <w:marRight w:val="0"/>
          <w:marTop w:val="0"/>
          <w:marBottom w:val="0"/>
          <w:divBdr>
            <w:top w:val="none" w:sz="0" w:space="0" w:color="auto"/>
            <w:left w:val="none" w:sz="0" w:space="0" w:color="auto"/>
            <w:bottom w:val="none" w:sz="0" w:space="0" w:color="auto"/>
            <w:right w:val="none" w:sz="0" w:space="0" w:color="auto"/>
          </w:divBdr>
        </w:div>
        <w:div w:id="21368289">
          <w:marLeft w:val="480"/>
          <w:marRight w:val="0"/>
          <w:marTop w:val="0"/>
          <w:marBottom w:val="0"/>
          <w:divBdr>
            <w:top w:val="none" w:sz="0" w:space="0" w:color="auto"/>
            <w:left w:val="none" w:sz="0" w:space="0" w:color="auto"/>
            <w:bottom w:val="none" w:sz="0" w:space="0" w:color="auto"/>
            <w:right w:val="none" w:sz="0" w:space="0" w:color="auto"/>
          </w:divBdr>
        </w:div>
        <w:div w:id="766510672">
          <w:marLeft w:val="480"/>
          <w:marRight w:val="0"/>
          <w:marTop w:val="0"/>
          <w:marBottom w:val="0"/>
          <w:divBdr>
            <w:top w:val="none" w:sz="0" w:space="0" w:color="auto"/>
            <w:left w:val="none" w:sz="0" w:space="0" w:color="auto"/>
            <w:bottom w:val="none" w:sz="0" w:space="0" w:color="auto"/>
            <w:right w:val="none" w:sz="0" w:space="0" w:color="auto"/>
          </w:divBdr>
        </w:div>
        <w:div w:id="464158063">
          <w:marLeft w:val="480"/>
          <w:marRight w:val="0"/>
          <w:marTop w:val="0"/>
          <w:marBottom w:val="0"/>
          <w:divBdr>
            <w:top w:val="none" w:sz="0" w:space="0" w:color="auto"/>
            <w:left w:val="none" w:sz="0" w:space="0" w:color="auto"/>
            <w:bottom w:val="none" w:sz="0" w:space="0" w:color="auto"/>
            <w:right w:val="none" w:sz="0" w:space="0" w:color="auto"/>
          </w:divBdr>
        </w:div>
        <w:div w:id="803935348">
          <w:marLeft w:val="480"/>
          <w:marRight w:val="0"/>
          <w:marTop w:val="0"/>
          <w:marBottom w:val="0"/>
          <w:divBdr>
            <w:top w:val="none" w:sz="0" w:space="0" w:color="auto"/>
            <w:left w:val="none" w:sz="0" w:space="0" w:color="auto"/>
            <w:bottom w:val="none" w:sz="0" w:space="0" w:color="auto"/>
            <w:right w:val="none" w:sz="0" w:space="0" w:color="auto"/>
          </w:divBdr>
        </w:div>
        <w:div w:id="1636107175">
          <w:marLeft w:val="480"/>
          <w:marRight w:val="0"/>
          <w:marTop w:val="0"/>
          <w:marBottom w:val="0"/>
          <w:divBdr>
            <w:top w:val="none" w:sz="0" w:space="0" w:color="auto"/>
            <w:left w:val="none" w:sz="0" w:space="0" w:color="auto"/>
            <w:bottom w:val="none" w:sz="0" w:space="0" w:color="auto"/>
            <w:right w:val="none" w:sz="0" w:space="0" w:color="auto"/>
          </w:divBdr>
        </w:div>
        <w:div w:id="1628389997">
          <w:marLeft w:val="480"/>
          <w:marRight w:val="0"/>
          <w:marTop w:val="0"/>
          <w:marBottom w:val="0"/>
          <w:divBdr>
            <w:top w:val="none" w:sz="0" w:space="0" w:color="auto"/>
            <w:left w:val="none" w:sz="0" w:space="0" w:color="auto"/>
            <w:bottom w:val="none" w:sz="0" w:space="0" w:color="auto"/>
            <w:right w:val="none" w:sz="0" w:space="0" w:color="auto"/>
          </w:divBdr>
        </w:div>
        <w:div w:id="1338920579">
          <w:marLeft w:val="480"/>
          <w:marRight w:val="0"/>
          <w:marTop w:val="0"/>
          <w:marBottom w:val="0"/>
          <w:divBdr>
            <w:top w:val="none" w:sz="0" w:space="0" w:color="auto"/>
            <w:left w:val="none" w:sz="0" w:space="0" w:color="auto"/>
            <w:bottom w:val="none" w:sz="0" w:space="0" w:color="auto"/>
            <w:right w:val="none" w:sz="0" w:space="0" w:color="auto"/>
          </w:divBdr>
        </w:div>
        <w:div w:id="2024739521">
          <w:marLeft w:val="480"/>
          <w:marRight w:val="0"/>
          <w:marTop w:val="0"/>
          <w:marBottom w:val="0"/>
          <w:divBdr>
            <w:top w:val="none" w:sz="0" w:space="0" w:color="auto"/>
            <w:left w:val="none" w:sz="0" w:space="0" w:color="auto"/>
            <w:bottom w:val="none" w:sz="0" w:space="0" w:color="auto"/>
            <w:right w:val="none" w:sz="0" w:space="0" w:color="auto"/>
          </w:divBdr>
        </w:div>
      </w:divsChild>
    </w:div>
    <w:div w:id="1593319233">
      <w:bodyDiv w:val="1"/>
      <w:marLeft w:val="0"/>
      <w:marRight w:val="0"/>
      <w:marTop w:val="0"/>
      <w:marBottom w:val="0"/>
      <w:divBdr>
        <w:top w:val="none" w:sz="0" w:space="0" w:color="auto"/>
        <w:left w:val="none" w:sz="0" w:space="0" w:color="auto"/>
        <w:bottom w:val="none" w:sz="0" w:space="0" w:color="auto"/>
        <w:right w:val="none" w:sz="0" w:space="0" w:color="auto"/>
      </w:divBdr>
      <w:divsChild>
        <w:div w:id="607196832">
          <w:marLeft w:val="480"/>
          <w:marRight w:val="0"/>
          <w:marTop w:val="0"/>
          <w:marBottom w:val="0"/>
          <w:divBdr>
            <w:top w:val="none" w:sz="0" w:space="0" w:color="auto"/>
            <w:left w:val="none" w:sz="0" w:space="0" w:color="auto"/>
            <w:bottom w:val="none" w:sz="0" w:space="0" w:color="auto"/>
            <w:right w:val="none" w:sz="0" w:space="0" w:color="auto"/>
          </w:divBdr>
        </w:div>
        <w:div w:id="775059980">
          <w:marLeft w:val="480"/>
          <w:marRight w:val="0"/>
          <w:marTop w:val="0"/>
          <w:marBottom w:val="0"/>
          <w:divBdr>
            <w:top w:val="none" w:sz="0" w:space="0" w:color="auto"/>
            <w:left w:val="none" w:sz="0" w:space="0" w:color="auto"/>
            <w:bottom w:val="none" w:sz="0" w:space="0" w:color="auto"/>
            <w:right w:val="none" w:sz="0" w:space="0" w:color="auto"/>
          </w:divBdr>
        </w:div>
        <w:div w:id="396824194">
          <w:marLeft w:val="480"/>
          <w:marRight w:val="0"/>
          <w:marTop w:val="0"/>
          <w:marBottom w:val="0"/>
          <w:divBdr>
            <w:top w:val="none" w:sz="0" w:space="0" w:color="auto"/>
            <w:left w:val="none" w:sz="0" w:space="0" w:color="auto"/>
            <w:bottom w:val="none" w:sz="0" w:space="0" w:color="auto"/>
            <w:right w:val="none" w:sz="0" w:space="0" w:color="auto"/>
          </w:divBdr>
        </w:div>
        <w:div w:id="851339761">
          <w:marLeft w:val="480"/>
          <w:marRight w:val="0"/>
          <w:marTop w:val="0"/>
          <w:marBottom w:val="0"/>
          <w:divBdr>
            <w:top w:val="none" w:sz="0" w:space="0" w:color="auto"/>
            <w:left w:val="none" w:sz="0" w:space="0" w:color="auto"/>
            <w:bottom w:val="none" w:sz="0" w:space="0" w:color="auto"/>
            <w:right w:val="none" w:sz="0" w:space="0" w:color="auto"/>
          </w:divBdr>
        </w:div>
        <w:div w:id="1256523154">
          <w:marLeft w:val="480"/>
          <w:marRight w:val="0"/>
          <w:marTop w:val="0"/>
          <w:marBottom w:val="0"/>
          <w:divBdr>
            <w:top w:val="none" w:sz="0" w:space="0" w:color="auto"/>
            <w:left w:val="none" w:sz="0" w:space="0" w:color="auto"/>
            <w:bottom w:val="none" w:sz="0" w:space="0" w:color="auto"/>
            <w:right w:val="none" w:sz="0" w:space="0" w:color="auto"/>
          </w:divBdr>
        </w:div>
        <w:div w:id="554632483">
          <w:marLeft w:val="480"/>
          <w:marRight w:val="0"/>
          <w:marTop w:val="0"/>
          <w:marBottom w:val="0"/>
          <w:divBdr>
            <w:top w:val="none" w:sz="0" w:space="0" w:color="auto"/>
            <w:left w:val="none" w:sz="0" w:space="0" w:color="auto"/>
            <w:bottom w:val="none" w:sz="0" w:space="0" w:color="auto"/>
            <w:right w:val="none" w:sz="0" w:space="0" w:color="auto"/>
          </w:divBdr>
        </w:div>
        <w:div w:id="1714697459">
          <w:marLeft w:val="480"/>
          <w:marRight w:val="0"/>
          <w:marTop w:val="0"/>
          <w:marBottom w:val="0"/>
          <w:divBdr>
            <w:top w:val="none" w:sz="0" w:space="0" w:color="auto"/>
            <w:left w:val="none" w:sz="0" w:space="0" w:color="auto"/>
            <w:bottom w:val="none" w:sz="0" w:space="0" w:color="auto"/>
            <w:right w:val="none" w:sz="0" w:space="0" w:color="auto"/>
          </w:divBdr>
        </w:div>
        <w:div w:id="2146390558">
          <w:marLeft w:val="480"/>
          <w:marRight w:val="0"/>
          <w:marTop w:val="0"/>
          <w:marBottom w:val="0"/>
          <w:divBdr>
            <w:top w:val="none" w:sz="0" w:space="0" w:color="auto"/>
            <w:left w:val="none" w:sz="0" w:space="0" w:color="auto"/>
            <w:bottom w:val="none" w:sz="0" w:space="0" w:color="auto"/>
            <w:right w:val="none" w:sz="0" w:space="0" w:color="auto"/>
          </w:divBdr>
        </w:div>
        <w:div w:id="793445861">
          <w:marLeft w:val="480"/>
          <w:marRight w:val="0"/>
          <w:marTop w:val="0"/>
          <w:marBottom w:val="0"/>
          <w:divBdr>
            <w:top w:val="none" w:sz="0" w:space="0" w:color="auto"/>
            <w:left w:val="none" w:sz="0" w:space="0" w:color="auto"/>
            <w:bottom w:val="none" w:sz="0" w:space="0" w:color="auto"/>
            <w:right w:val="none" w:sz="0" w:space="0" w:color="auto"/>
          </w:divBdr>
        </w:div>
        <w:div w:id="754984609">
          <w:marLeft w:val="480"/>
          <w:marRight w:val="0"/>
          <w:marTop w:val="0"/>
          <w:marBottom w:val="0"/>
          <w:divBdr>
            <w:top w:val="none" w:sz="0" w:space="0" w:color="auto"/>
            <w:left w:val="none" w:sz="0" w:space="0" w:color="auto"/>
            <w:bottom w:val="none" w:sz="0" w:space="0" w:color="auto"/>
            <w:right w:val="none" w:sz="0" w:space="0" w:color="auto"/>
          </w:divBdr>
        </w:div>
        <w:div w:id="960956344">
          <w:marLeft w:val="480"/>
          <w:marRight w:val="0"/>
          <w:marTop w:val="0"/>
          <w:marBottom w:val="0"/>
          <w:divBdr>
            <w:top w:val="none" w:sz="0" w:space="0" w:color="auto"/>
            <w:left w:val="none" w:sz="0" w:space="0" w:color="auto"/>
            <w:bottom w:val="none" w:sz="0" w:space="0" w:color="auto"/>
            <w:right w:val="none" w:sz="0" w:space="0" w:color="auto"/>
          </w:divBdr>
        </w:div>
        <w:div w:id="354501725">
          <w:marLeft w:val="480"/>
          <w:marRight w:val="0"/>
          <w:marTop w:val="0"/>
          <w:marBottom w:val="0"/>
          <w:divBdr>
            <w:top w:val="none" w:sz="0" w:space="0" w:color="auto"/>
            <w:left w:val="none" w:sz="0" w:space="0" w:color="auto"/>
            <w:bottom w:val="none" w:sz="0" w:space="0" w:color="auto"/>
            <w:right w:val="none" w:sz="0" w:space="0" w:color="auto"/>
          </w:divBdr>
        </w:div>
        <w:div w:id="787432688">
          <w:marLeft w:val="480"/>
          <w:marRight w:val="0"/>
          <w:marTop w:val="0"/>
          <w:marBottom w:val="0"/>
          <w:divBdr>
            <w:top w:val="none" w:sz="0" w:space="0" w:color="auto"/>
            <w:left w:val="none" w:sz="0" w:space="0" w:color="auto"/>
            <w:bottom w:val="none" w:sz="0" w:space="0" w:color="auto"/>
            <w:right w:val="none" w:sz="0" w:space="0" w:color="auto"/>
          </w:divBdr>
        </w:div>
        <w:div w:id="1831673424">
          <w:marLeft w:val="480"/>
          <w:marRight w:val="0"/>
          <w:marTop w:val="0"/>
          <w:marBottom w:val="0"/>
          <w:divBdr>
            <w:top w:val="none" w:sz="0" w:space="0" w:color="auto"/>
            <w:left w:val="none" w:sz="0" w:space="0" w:color="auto"/>
            <w:bottom w:val="none" w:sz="0" w:space="0" w:color="auto"/>
            <w:right w:val="none" w:sz="0" w:space="0" w:color="auto"/>
          </w:divBdr>
        </w:div>
        <w:div w:id="876548444">
          <w:marLeft w:val="480"/>
          <w:marRight w:val="0"/>
          <w:marTop w:val="0"/>
          <w:marBottom w:val="0"/>
          <w:divBdr>
            <w:top w:val="none" w:sz="0" w:space="0" w:color="auto"/>
            <w:left w:val="none" w:sz="0" w:space="0" w:color="auto"/>
            <w:bottom w:val="none" w:sz="0" w:space="0" w:color="auto"/>
            <w:right w:val="none" w:sz="0" w:space="0" w:color="auto"/>
          </w:divBdr>
        </w:div>
        <w:div w:id="1902255141">
          <w:marLeft w:val="480"/>
          <w:marRight w:val="0"/>
          <w:marTop w:val="0"/>
          <w:marBottom w:val="0"/>
          <w:divBdr>
            <w:top w:val="none" w:sz="0" w:space="0" w:color="auto"/>
            <w:left w:val="none" w:sz="0" w:space="0" w:color="auto"/>
            <w:bottom w:val="none" w:sz="0" w:space="0" w:color="auto"/>
            <w:right w:val="none" w:sz="0" w:space="0" w:color="auto"/>
          </w:divBdr>
        </w:div>
        <w:div w:id="346752748">
          <w:marLeft w:val="480"/>
          <w:marRight w:val="0"/>
          <w:marTop w:val="0"/>
          <w:marBottom w:val="0"/>
          <w:divBdr>
            <w:top w:val="none" w:sz="0" w:space="0" w:color="auto"/>
            <w:left w:val="none" w:sz="0" w:space="0" w:color="auto"/>
            <w:bottom w:val="none" w:sz="0" w:space="0" w:color="auto"/>
            <w:right w:val="none" w:sz="0" w:space="0" w:color="auto"/>
          </w:divBdr>
        </w:div>
        <w:div w:id="343366672">
          <w:marLeft w:val="480"/>
          <w:marRight w:val="0"/>
          <w:marTop w:val="0"/>
          <w:marBottom w:val="0"/>
          <w:divBdr>
            <w:top w:val="none" w:sz="0" w:space="0" w:color="auto"/>
            <w:left w:val="none" w:sz="0" w:space="0" w:color="auto"/>
            <w:bottom w:val="none" w:sz="0" w:space="0" w:color="auto"/>
            <w:right w:val="none" w:sz="0" w:space="0" w:color="auto"/>
          </w:divBdr>
        </w:div>
        <w:div w:id="369648914">
          <w:marLeft w:val="480"/>
          <w:marRight w:val="0"/>
          <w:marTop w:val="0"/>
          <w:marBottom w:val="0"/>
          <w:divBdr>
            <w:top w:val="none" w:sz="0" w:space="0" w:color="auto"/>
            <w:left w:val="none" w:sz="0" w:space="0" w:color="auto"/>
            <w:bottom w:val="none" w:sz="0" w:space="0" w:color="auto"/>
            <w:right w:val="none" w:sz="0" w:space="0" w:color="auto"/>
          </w:divBdr>
        </w:div>
        <w:div w:id="622225534">
          <w:marLeft w:val="480"/>
          <w:marRight w:val="0"/>
          <w:marTop w:val="0"/>
          <w:marBottom w:val="0"/>
          <w:divBdr>
            <w:top w:val="none" w:sz="0" w:space="0" w:color="auto"/>
            <w:left w:val="none" w:sz="0" w:space="0" w:color="auto"/>
            <w:bottom w:val="none" w:sz="0" w:space="0" w:color="auto"/>
            <w:right w:val="none" w:sz="0" w:space="0" w:color="auto"/>
          </w:divBdr>
        </w:div>
        <w:div w:id="2062048239">
          <w:marLeft w:val="480"/>
          <w:marRight w:val="0"/>
          <w:marTop w:val="0"/>
          <w:marBottom w:val="0"/>
          <w:divBdr>
            <w:top w:val="none" w:sz="0" w:space="0" w:color="auto"/>
            <w:left w:val="none" w:sz="0" w:space="0" w:color="auto"/>
            <w:bottom w:val="none" w:sz="0" w:space="0" w:color="auto"/>
            <w:right w:val="none" w:sz="0" w:space="0" w:color="auto"/>
          </w:divBdr>
        </w:div>
      </w:divsChild>
    </w:div>
    <w:div w:id="1602058806">
      <w:bodyDiv w:val="1"/>
      <w:marLeft w:val="0"/>
      <w:marRight w:val="0"/>
      <w:marTop w:val="0"/>
      <w:marBottom w:val="0"/>
      <w:divBdr>
        <w:top w:val="none" w:sz="0" w:space="0" w:color="auto"/>
        <w:left w:val="none" w:sz="0" w:space="0" w:color="auto"/>
        <w:bottom w:val="none" w:sz="0" w:space="0" w:color="auto"/>
        <w:right w:val="none" w:sz="0" w:space="0" w:color="auto"/>
      </w:divBdr>
      <w:divsChild>
        <w:div w:id="6913173">
          <w:marLeft w:val="480"/>
          <w:marRight w:val="0"/>
          <w:marTop w:val="0"/>
          <w:marBottom w:val="0"/>
          <w:divBdr>
            <w:top w:val="none" w:sz="0" w:space="0" w:color="auto"/>
            <w:left w:val="none" w:sz="0" w:space="0" w:color="auto"/>
            <w:bottom w:val="none" w:sz="0" w:space="0" w:color="auto"/>
            <w:right w:val="none" w:sz="0" w:space="0" w:color="auto"/>
          </w:divBdr>
        </w:div>
        <w:div w:id="886331105">
          <w:marLeft w:val="480"/>
          <w:marRight w:val="0"/>
          <w:marTop w:val="0"/>
          <w:marBottom w:val="0"/>
          <w:divBdr>
            <w:top w:val="none" w:sz="0" w:space="0" w:color="auto"/>
            <w:left w:val="none" w:sz="0" w:space="0" w:color="auto"/>
            <w:bottom w:val="none" w:sz="0" w:space="0" w:color="auto"/>
            <w:right w:val="none" w:sz="0" w:space="0" w:color="auto"/>
          </w:divBdr>
        </w:div>
        <w:div w:id="1133642566">
          <w:marLeft w:val="480"/>
          <w:marRight w:val="0"/>
          <w:marTop w:val="0"/>
          <w:marBottom w:val="0"/>
          <w:divBdr>
            <w:top w:val="none" w:sz="0" w:space="0" w:color="auto"/>
            <w:left w:val="none" w:sz="0" w:space="0" w:color="auto"/>
            <w:bottom w:val="none" w:sz="0" w:space="0" w:color="auto"/>
            <w:right w:val="none" w:sz="0" w:space="0" w:color="auto"/>
          </w:divBdr>
        </w:div>
        <w:div w:id="2007245607">
          <w:marLeft w:val="480"/>
          <w:marRight w:val="0"/>
          <w:marTop w:val="0"/>
          <w:marBottom w:val="0"/>
          <w:divBdr>
            <w:top w:val="none" w:sz="0" w:space="0" w:color="auto"/>
            <w:left w:val="none" w:sz="0" w:space="0" w:color="auto"/>
            <w:bottom w:val="none" w:sz="0" w:space="0" w:color="auto"/>
            <w:right w:val="none" w:sz="0" w:space="0" w:color="auto"/>
          </w:divBdr>
        </w:div>
        <w:div w:id="2087993080">
          <w:marLeft w:val="480"/>
          <w:marRight w:val="0"/>
          <w:marTop w:val="0"/>
          <w:marBottom w:val="0"/>
          <w:divBdr>
            <w:top w:val="none" w:sz="0" w:space="0" w:color="auto"/>
            <w:left w:val="none" w:sz="0" w:space="0" w:color="auto"/>
            <w:bottom w:val="none" w:sz="0" w:space="0" w:color="auto"/>
            <w:right w:val="none" w:sz="0" w:space="0" w:color="auto"/>
          </w:divBdr>
        </w:div>
        <w:div w:id="1302999326">
          <w:marLeft w:val="480"/>
          <w:marRight w:val="0"/>
          <w:marTop w:val="0"/>
          <w:marBottom w:val="0"/>
          <w:divBdr>
            <w:top w:val="none" w:sz="0" w:space="0" w:color="auto"/>
            <w:left w:val="none" w:sz="0" w:space="0" w:color="auto"/>
            <w:bottom w:val="none" w:sz="0" w:space="0" w:color="auto"/>
            <w:right w:val="none" w:sz="0" w:space="0" w:color="auto"/>
          </w:divBdr>
        </w:div>
        <w:div w:id="2050565501">
          <w:marLeft w:val="480"/>
          <w:marRight w:val="0"/>
          <w:marTop w:val="0"/>
          <w:marBottom w:val="0"/>
          <w:divBdr>
            <w:top w:val="none" w:sz="0" w:space="0" w:color="auto"/>
            <w:left w:val="none" w:sz="0" w:space="0" w:color="auto"/>
            <w:bottom w:val="none" w:sz="0" w:space="0" w:color="auto"/>
            <w:right w:val="none" w:sz="0" w:space="0" w:color="auto"/>
          </w:divBdr>
        </w:div>
        <w:div w:id="2071271364">
          <w:marLeft w:val="480"/>
          <w:marRight w:val="0"/>
          <w:marTop w:val="0"/>
          <w:marBottom w:val="0"/>
          <w:divBdr>
            <w:top w:val="none" w:sz="0" w:space="0" w:color="auto"/>
            <w:left w:val="none" w:sz="0" w:space="0" w:color="auto"/>
            <w:bottom w:val="none" w:sz="0" w:space="0" w:color="auto"/>
            <w:right w:val="none" w:sz="0" w:space="0" w:color="auto"/>
          </w:divBdr>
        </w:div>
        <w:div w:id="1750812652">
          <w:marLeft w:val="480"/>
          <w:marRight w:val="0"/>
          <w:marTop w:val="0"/>
          <w:marBottom w:val="0"/>
          <w:divBdr>
            <w:top w:val="none" w:sz="0" w:space="0" w:color="auto"/>
            <w:left w:val="none" w:sz="0" w:space="0" w:color="auto"/>
            <w:bottom w:val="none" w:sz="0" w:space="0" w:color="auto"/>
            <w:right w:val="none" w:sz="0" w:space="0" w:color="auto"/>
          </w:divBdr>
        </w:div>
        <w:div w:id="1139760906">
          <w:marLeft w:val="480"/>
          <w:marRight w:val="0"/>
          <w:marTop w:val="0"/>
          <w:marBottom w:val="0"/>
          <w:divBdr>
            <w:top w:val="none" w:sz="0" w:space="0" w:color="auto"/>
            <w:left w:val="none" w:sz="0" w:space="0" w:color="auto"/>
            <w:bottom w:val="none" w:sz="0" w:space="0" w:color="auto"/>
            <w:right w:val="none" w:sz="0" w:space="0" w:color="auto"/>
          </w:divBdr>
        </w:div>
        <w:div w:id="2018969118">
          <w:marLeft w:val="480"/>
          <w:marRight w:val="0"/>
          <w:marTop w:val="0"/>
          <w:marBottom w:val="0"/>
          <w:divBdr>
            <w:top w:val="none" w:sz="0" w:space="0" w:color="auto"/>
            <w:left w:val="none" w:sz="0" w:space="0" w:color="auto"/>
            <w:bottom w:val="none" w:sz="0" w:space="0" w:color="auto"/>
            <w:right w:val="none" w:sz="0" w:space="0" w:color="auto"/>
          </w:divBdr>
        </w:div>
        <w:div w:id="1211377968">
          <w:marLeft w:val="480"/>
          <w:marRight w:val="0"/>
          <w:marTop w:val="0"/>
          <w:marBottom w:val="0"/>
          <w:divBdr>
            <w:top w:val="none" w:sz="0" w:space="0" w:color="auto"/>
            <w:left w:val="none" w:sz="0" w:space="0" w:color="auto"/>
            <w:bottom w:val="none" w:sz="0" w:space="0" w:color="auto"/>
            <w:right w:val="none" w:sz="0" w:space="0" w:color="auto"/>
          </w:divBdr>
        </w:div>
        <w:div w:id="1351950955">
          <w:marLeft w:val="480"/>
          <w:marRight w:val="0"/>
          <w:marTop w:val="0"/>
          <w:marBottom w:val="0"/>
          <w:divBdr>
            <w:top w:val="none" w:sz="0" w:space="0" w:color="auto"/>
            <w:left w:val="none" w:sz="0" w:space="0" w:color="auto"/>
            <w:bottom w:val="none" w:sz="0" w:space="0" w:color="auto"/>
            <w:right w:val="none" w:sz="0" w:space="0" w:color="auto"/>
          </w:divBdr>
        </w:div>
        <w:div w:id="783229285">
          <w:marLeft w:val="480"/>
          <w:marRight w:val="0"/>
          <w:marTop w:val="0"/>
          <w:marBottom w:val="0"/>
          <w:divBdr>
            <w:top w:val="none" w:sz="0" w:space="0" w:color="auto"/>
            <w:left w:val="none" w:sz="0" w:space="0" w:color="auto"/>
            <w:bottom w:val="none" w:sz="0" w:space="0" w:color="auto"/>
            <w:right w:val="none" w:sz="0" w:space="0" w:color="auto"/>
          </w:divBdr>
        </w:div>
        <w:div w:id="347680139">
          <w:marLeft w:val="480"/>
          <w:marRight w:val="0"/>
          <w:marTop w:val="0"/>
          <w:marBottom w:val="0"/>
          <w:divBdr>
            <w:top w:val="none" w:sz="0" w:space="0" w:color="auto"/>
            <w:left w:val="none" w:sz="0" w:space="0" w:color="auto"/>
            <w:bottom w:val="none" w:sz="0" w:space="0" w:color="auto"/>
            <w:right w:val="none" w:sz="0" w:space="0" w:color="auto"/>
          </w:divBdr>
        </w:div>
        <w:div w:id="1257320797">
          <w:marLeft w:val="480"/>
          <w:marRight w:val="0"/>
          <w:marTop w:val="0"/>
          <w:marBottom w:val="0"/>
          <w:divBdr>
            <w:top w:val="none" w:sz="0" w:space="0" w:color="auto"/>
            <w:left w:val="none" w:sz="0" w:space="0" w:color="auto"/>
            <w:bottom w:val="none" w:sz="0" w:space="0" w:color="auto"/>
            <w:right w:val="none" w:sz="0" w:space="0" w:color="auto"/>
          </w:divBdr>
        </w:div>
      </w:divsChild>
    </w:div>
    <w:div w:id="1603412636">
      <w:bodyDiv w:val="1"/>
      <w:marLeft w:val="0"/>
      <w:marRight w:val="0"/>
      <w:marTop w:val="0"/>
      <w:marBottom w:val="0"/>
      <w:divBdr>
        <w:top w:val="none" w:sz="0" w:space="0" w:color="auto"/>
        <w:left w:val="none" w:sz="0" w:space="0" w:color="auto"/>
        <w:bottom w:val="none" w:sz="0" w:space="0" w:color="auto"/>
        <w:right w:val="none" w:sz="0" w:space="0" w:color="auto"/>
      </w:divBdr>
      <w:divsChild>
        <w:div w:id="67271591">
          <w:marLeft w:val="480"/>
          <w:marRight w:val="0"/>
          <w:marTop w:val="0"/>
          <w:marBottom w:val="0"/>
          <w:divBdr>
            <w:top w:val="none" w:sz="0" w:space="0" w:color="auto"/>
            <w:left w:val="none" w:sz="0" w:space="0" w:color="auto"/>
            <w:bottom w:val="none" w:sz="0" w:space="0" w:color="auto"/>
            <w:right w:val="none" w:sz="0" w:space="0" w:color="auto"/>
          </w:divBdr>
        </w:div>
        <w:div w:id="1849561540">
          <w:marLeft w:val="480"/>
          <w:marRight w:val="0"/>
          <w:marTop w:val="0"/>
          <w:marBottom w:val="0"/>
          <w:divBdr>
            <w:top w:val="none" w:sz="0" w:space="0" w:color="auto"/>
            <w:left w:val="none" w:sz="0" w:space="0" w:color="auto"/>
            <w:bottom w:val="none" w:sz="0" w:space="0" w:color="auto"/>
            <w:right w:val="none" w:sz="0" w:space="0" w:color="auto"/>
          </w:divBdr>
        </w:div>
        <w:div w:id="643854132">
          <w:marLeft w:val="480"/>
          <w:marRight w:val="0"/>
          <w:marTop w:val="0"/>
          <w:marBottom w:val="0"/>
          <w:divBdr>
            <w:top w:val="none" w:sz="0" w:space="0" w:color="auto"/>
            <w:left w:val="none" w:sz="0" w:space="0" w:color="auto"/>
            <w:bottom w:val="none" w:sz="0" w:space="0" w:color="auto"/>
            <w:right w:val="none" w:sz="0" w:space="0" w:color="auto"/>
          </w:divBdr>
        </w:div>
        <w:div w:id="874654264">
          <w:marLeft w:val="480"/>
          <w:marRight w:val="0"/>
          <w:marTop w:val="0"/>
          <w:marBottom w:val="0"/>
          <w:divBdr>
            <w:top w:val="none" w:sz="0" w:space="0" w:color="auto"/>
            <w:left w:val="none" w:sz="0" w:space="0" w:color="auto"/>
            <w:bottom w:val="none" w:sz="0" w:space="0" w:color="auto"/>
            <w:right w:val="none" w:sz="0" w:space="0" w:color="auto"/>
          </w:divBdr>
        </w:div>
        <w:div w:id="914896523">
          <w:marLeft w:val="480"/>
          <w:marRight w:val="0"/>
          <w:marTop w:val="0"/>
          <w:marBottom w:val="0"/>
          <w:divBdr>
            <w:top w:val="none" w:sz="0" w:space="0" w:color="auto"/>
            <w:left w:val="none" w:sz="0" w:space="0" w:color="auto"/>
            <w:bottom w:val="none" w:sz="0" w:space="0" w:color="auto"/>
            <w:right w:val="none" w:sz="0" w:space="0" w:color="auto"/>
          </w:divBdr>
        </w:div>
        <w:div w:id="45302457">
          <w:marLeft w:val="480"/>
          <w:marRight w:val="0"/>
          <w:marTop w:val="0"/>
          <w:marBottom w:val="0"/>
          <w:divBdr>
            <w:top w:val="none" w:sz="0" w:space="0" w:color="auto"/>
            <w:left w:val="none" w:sz="0" w:space="0" w:color="auto"/>
            <w:bottom w:val="none" w:sz="0" w:space="0" w:color="auto"/>
            <w:right w:val="none" w:sz="0" w:space="0" w:color="auto"/>
          </w:divBdr>
        </w:div>
        <w:div w:id="1073553701">
          <w:marLeft w:val="480"/>
          <w:marRight w:val="0"/>
          <w:marTop w:val="0"/>
          <w:marBottom w:val="0"/>
          <w:divBdr>
            <w:top w:val="none" w:sz="0" w:space="0" w:color="auto"/>
            <w:left w:val="none" w:sz="0" w:space="0" w:color="auto"/>
            <w:bottom w:val="none" w:sz="0" w:space="0" w:color="auto"/>
            <w:right w:val="none" w:sz="0" w:space="0" w:color="auto"/>
          </w:divBdr>
        </w:div>
        <w:div w:id="637809551">
          <w:marLeft w:val="480"/>
          <w:marRight w:val="0"/>
          <w:marTop w:val="0"/>
          <w:marBottom w:val="0"/>
          <w:divBdr>
            <w:top w:val="none" w:sz="0" w:space="0" w:color="auto"/>
            <w:left w:val="none" w:sz="0" w:space="0" w:color="auto"/>
            <w:bottom w:val="none" w:sz="0" w:space="0" w:color="auto"/>
            <w:right w:val="none" w:sz="0" w:space="0" w:color="auto"/>
          </w:divBdr>
        </w:div>
        <w:div w:id="373236522">
          <w:marLeft w:val="480"/>
          <w:marRight w:val="0"/>
          <w:marTop w:val="0"/>
          <w:marBottom w:val="0"/>
          <w:divBdr>
            <w:top w:val="none" w:sz="0" w:space="0" w:color="auto"/>
            <w:left w:val="none" w:sz="0" w:space="0" w:color="auto"/>
            <w:bottom w:val="none" w:sz="0" w:space="0" w:color="auto"/>
            <w:right w:val="none" w:sz="0" w:space="0" w:color="auto"/>
          </w:divBdr>
        </w:div>
        <w:div w:id="563375816">
          <w:marLeft w:val="480"/>
          <w:marRight w:val="0"/>
          <w:marTop w:val="0"/>
          <w:marBottom w:val="0"/>
          <w:divBdr>
            <w:top w:val="none" w:sz="0" w:space="0" w:color="auto"/>
            <w:left w:val="none" w:sz="0" w:space="0" w:color="auto"/>
            <w:bottom w:val="none" w:sz="0" w:space="0" w:color="auto"/>
            <w:right w:val="none" w:sz="0" w:space="0" w:color="auto"/>
          </w:divBdr>
        </w:div>
        <w:div w:id="489029648">
          <w:marLeft w:val="480"/>
          <w:marRight w:val="0"/>
          <w:marTop w:val="0"/>
          <w:marBottom w:val="0"/>
          <w:divBdr>
            <w:top w:val="none" w:sz="0" w:space="0" w:color="auto"/>
            <w:left w:val="none" w:sz="0" w:space="0" w:color="auto"/>
            <w:bottom w:val="none" w:sz="0" w:space="0" w:color="auto"/>
            <w:right w:val="none" w:sz="0" w:space="0" w:color="auto"/>
          </w:divBdr>
        </w:div>
        <w:div w:id="1798646992">
          <w:marLeft w:val="480"/>
          <w:marRight w:val="0"/>
          <w:marTop w:val="0"/>
          <w:marBottom w:val="0"/>
          <w:divBdr>
            <w:top w:val="none" w:sz="0" w:space="0" w:color="auto"/>
            <w:left w:val="none" w:sz="0" w:space="0" w:color="auto"/>
            <w:bottom w:val="none" w:sz="0" w:space="0" w:color="auto"/>
            <w:right w:val="none" w:sz="0" w:space="0" w:color="auto"/>
          </w:divBdr>
        </w:div>
        <w:div w:id="930115856">
          <w:marLeft w:val="480"/>
          <w:marRight w:val="0"/>
          <w:marTop w:val="0"/>
          <w:marBottom w:val="0"/>
          <w:divBdr>
            <w:top w:val="none" w:sz="0" w:space="0" w:color="auto"/>
            <w:left w:val="none" w:sz="0" w:space="0" w:color="auto"/>
            <w:bottom w:val="none" w:sz="0" w:space="0" w:color="auto"/>
            <w:right w:val="none" w:sz="0" w:space="0" w:color="auto"/>
          </w:divBdr>
        </w:div>
        <w:div w:id="786628613">
          <w:marLeft w:val="480"/>
          <w:marRight w:val="0"/>
          <w:marTop w:val="0"/>
          <w:marBottom w:val="0"/>
          <w:divBdr>
            <w:top w:val="none" w:sz="0" w:space="0" w:color="auto"/>
            <w:left w:val="none" w:sz="0" w:space="0" w:color="auto"/>
            <w:bottom w:val="none" w:sz="0" w:space="0" w:color="auto"/>
            <w:right w:val="none" w:sz="0" w:space="0" w:color="auto"/>
          </w:divBdr>
        </w:div>
        <w:div w:id="1451363831">
          <w:marLeft w:val="480"/>
          <w:marRight w:val="0"/>
          <w:marTop w:val="0"/>
          <w:marBottom w:val="0"/>
          <w:divBdr>
            <w:top w:val="none" w:sz="0" w:space="0" w:color="auto"/>
            <w:left w:val="none" w:sz="0" w:space="0" w:color="auto"/>
            <w:bottom w:val="none" w:sz="0" w:space="0" w:color="auto"/>
            <w:right w:val="none" w:sz="0" w:space="0" w:color="auto"/>
          </w:divBdr>
        </w:div>
        <w:div w:id="1539121841">
          <w:marLeft w:val="480"/>
          <w:marRight w:val="0"/>
          <w:marTop w:val="0"/>
          <w:marBottom w:val="0"/>
          <w:divBdr>
            <w:top w:val="none" w:sz="0" w:space="0" w:color="auto"/>
            <w:left w:val="none" w:sz="0" w:space="0" w:color="auto"/>
            <w:bottom w:val="none" w:sz="0" w:space="0" w:color="auto"/>
            <w:right w:val="none" w:sz="0" w:space="0" w:color="auto"/>
          </w:divBdr>
        </w:div>
        <w:div w:id="2050648161">
          <w:marLeft w:val="480"/>
          <w:marRight w:val="0"/>
          <w:marTop w:val="0"/>
          <w:marBottom w:val="0"/>
          <w:divBdr>
            <w:top w:val="none" w:sz="0" w:space="0" w:color="auto"/>
            <w:left w:val="none" w:sz="0" w:space="0" w:color="auto"/>
            <w:bottom w:val="none" w:sz="0" w:space="0" w:color="auto"/>
            <w:right w:val="none" w:sz="0" w:space="0" w:color="auto"/>
          </w:divBdr>
        </w:div>
        <w:div w:id="60949282">
          <w:marLeft w:val="480"/>
          <w:marRight w:val="0"/>
          <w:marTop w:val="0"/>
          <w:marBottom w:val="0"/>
          <w:divBdr>
            <w:top w:val="none" w:sz="0" w:space="0" w:color="auto"/>
            <w:left w:val="none" w:sz="0" w:space="0" w:color="auto"/>
            <w:bottom w:val="none" w:sz="0" w:space="0" w:color="auto"/>
            <w:right w:val="none" w:sz="0" w:space="0" w:color="auto"/>
          </w:divBdr>
        </w:div>
        <w:div w:id="993795202">
          <w:marLeft w:val="480"/>
          <w:marRight w:val="0"/>
          <w:marTop w:val="0"/>
          <w:marBottom w:val="0"/>
          <w:divBdr>
            <w:top w:val="none" w:sz="0" w:space="0" w:color="auto"/>
            <w:left w:val="none" w:sz="0" w:space="0" w:color="auto"/>
            <w:bottom w:val="none" w:sz="0" w:space="0" w:color="auto"/>
            <w:right w:val="none" w:sz="0" w:space="0" w:color="auto"/>
          </w:divBdr>
        </w:div>
        <w:div w:id="772868908">
          <w:marLeft w:val="480"/>
          <w:marRight w:val="0"/>
          <w:marTop w:val="0"/>
          <w:marBottom w:val="0"/>
          <w:divBdr>
            <w:top w:val="none" w:sz="0" w:space="0" w:color="auto"/>
            <w:left w:val="none" w:sz="0" w:space="0" w:color="auto"/>
            <w:bottom w:val="none" w:sz="0" w:space="0" w:color="auto"/>
            <w:right w:val="none" w:sz="0" w:space="0" w:color="auto"/>
          </w:divBdr>
        </w:div>
        <w:div w:id="820463105">
          <w:marLeft w:val="480"/>
          <w:marRight w:val="0"/>
          <w:marTop w:val="0"/>
          <w:marBottom w:val="0"/>
          <w:divBdr>
            <w:top w:val="none" w:sz="0" w:space="0" w:color="auto"/>
            <w:left w:val="none" w:sz="0" w:space="0" w:color="auto"/>
            <w:bottom w:val="none" w:sz="0" w:space="0" w:color="auto"/>
            <w:right w:val="none" w:sz="0" w:space="0" w:color="auto"/>
          </w:divBdr>
        </w:div>
        <w:div w:id="615407590">
          <w:marLeft w:val="480"/>
          <w:marRight w:val="0"/>
          <w:marTop w:val="0"/>
          <w:marBottom w:val="0"/>
          <w:divBdr>
            <w:top w:val="none" w:sz="0" w:space="0" w:color="auto"/>
            <w:left w:val="none" w:sz="0" w:space="0" w:color="auto"/>
            <w:bottom w:val="none" w:sz="0" w:space="0" w:color="auto"/>
            <w:right w:val="none" w:sz="0" w:space="0" w:color="auto"/>
          </w:divBdr>
        </w:div>
        <w:div w:id="323626496">
          <w:marLeft w:val="480"/>
          <w:marRight w:val="0"/>
          <w:marTop w:val="0"/>
          <w:marBottom w:val="0"/>
          <w:divBdr>
            <w:top w:val="none" w:sz="0" w:space="0" w:color="auto"/>
            <w:left w:val="none" w:sz="0" w:space="0" w:color="auto"/>
            <w:bottom w:val="none" w:sz="0" w:space="0" w:color="auto"/>
            <w:right w:val="none" w:sz="0" w:space="0" w:color="auto"/>
          </w:divBdr>
        </w:div>
        <w:div w:id="1707900169">
          <w:marLeft w:val="480"/>
          <w:marRight w:val="0"/>
          <w:marTop w:val="0"/>
          <w:marBottom w:val="0"/>
          <w:divBdr>
            <w:top w:val="none" w:sz="0" w:space="0" w:color="auto"/>
            <w:left w:val="none" w:sz="0" w:space="0" w:color="auto"/>
            <w:bottom w:val="none" w:sz="0" w:space="0" w:color="auto"/>
            <w:right w:val="none" w:sz="0" w:space="0" w:color="auto"/>
          </w:divBdr>
        </w:div>
        <w:div w:id="1631787214">
          <w:marLeft w:val="480"/>
          <w:marRight w:val="0"/>
          <w:marTop w:val="0"/>
          <w:marBottom w:val="0"/>
          <w:divBdr>
            <w:top w:val="none" w:sz="0" w:space="0" w:color="auto"/>
            <w:left w:val="none" w:sz="0" w:space="0" w:color="auto"/>
            <w:bottom w:val="none" w:sz="0" w:space="0" w:color="auto"/>
            <w:right w:val="none" w:sz="0" w:space="0" w:color="auto"/>
          </w:divBdr>
        </w:div>
        <w:div w:id="521936225">
          <w:marLeft w:val="480"/>
          <w:marRight w:val="0"/>
          <w:marTop w:val="0"/>
          <w:marBottom w:val="0"/>
          <w:divBdr>
            <w:top w:val="none" w:sz="0" w:space="0" w:color="auto"/>
            <w:left w:val="none" w:sz="0" w:space="0" w:color="auto"/>
            <w:bottom w:val="none" w:sz="0" w:space="0" w:color="auto"/>
            <w:right w:val="none" w:sz="0" w:space="0" w:color="auto"/>
          </w:divBdr>
        </w:div>
        <w:div w:id="441538892">
          <w:marLeft w:val="480"/>
          <w:marRight w:val="0"/>
          <w:marTop w:val="0"/>
          <w:marBottom w:val="0"/>
          <w:divBdr>
            <w:top w:val="none" w:sz="0" w:space="0" w:color="auto"/>
            <w:left w:val="none" w:sz="0" w:space="0" w:color="auto"/>
            <w:bottom w:val="none" w:sz="0" w:space="0" w:color="auto"/>
            <w:right w:val="none" w:sz="0" w:space="0" w:color="auto"/>
          </w:divBdr>
        </w:div>
      </w:divsChild>
    </w:div>
    <w:div w:id="1634289487">
      <w:bodyDiv w:val="1"/>
      <w:marLeft w:val="0"/>
      <w:marRight w:val="0"/>
      <w:marTop w:val="0"/>
      <w:marBottom w:val="0"/>
      <w:divBdr>
        <w:top w:val="none" w:sz="0" w:space="0" w:color="auto"/>
        <w:left w:val="none" w:sz="0" w:space="0" w:color="auto"/>
        <w:bottom w:val="none" w:sz="0" w:space="0" w:color="auto"/>
        <w:right w:val="none" w:sz="0" w:space="0" w:color="auto"/>
      </w:divBdr>
      <w:divsChild>
        <w:div w:id="1330786626">
          <w:marLeft w:val="480"/>
          <w:marRight w:val="0"/>
          <w:marTop w:val="0"/>
          <w:marBottom w:val="0"/>
          <w:divBdr>
            <w:top w:val="none" w:sz="0" w:space="0" w:color="auto"/>
            <w:left w:val="none" w:sz="0" w:space="0" w:color="auto"/>
            <w:bottom w:val="none" w:sz="0" w:space="0" w:color="auto"/>
            <w:right w:val="none" w:sz="0" w:space="0" w:color="auto"/>
          </w:divBdr>
        </w:div>
        <w:div w:id="1106122715">
          <w:marLeft w:val="480"/>
          <w:marRight w:val="0"/>
          <w:marTop w:val="0"/>
          <w:marBottom w:val="0"/>
          <w:divBdr>
            <w:top w:val="none" w:sz="0" w:space="0" w:color="auto"/>
            <w:left w:val="none" w:sz="0" w:space="0" w:color="auto"/>
            <w:bottom w:val="none" w:sz="0" w:space="0" w:color="auto"/>
            <w:right w:val="none" w:sz="0" w:space="0" w:color="auto"/>
          </w:divBdr>
        </w:div>
        <w:div w:id="822233692">
          <w:marLeft w:val="480"/>
          <w:marRight w:val="0"/>
          <w:marTop w:val="0"/>
          <w:marBottom w:val="0"/>
          <w:divBdr>
            <w:top w:val="none" w:sz="0" w:space="0" w:color="auto"/>
            <w:left w:val="none" w:sz="0" w:space="0" w:color="auto"/>
            <w:bottom w:val="none" w:sz="0" w:space="0" w:color="auto"/>
            <w:right w:val="none" w:sz="0" w:space="0" w:color="auto"/>
          </w:divBdr>
        </w:div>
        <w:div w:id="1504515693">
          <w:marLeft w:val="480"/>
          <w:marRight w:val="0"/>
          <w:marTop w:val="0"/>
          <w:marBottom w:val="0"/>
          <w:divBdr>
            <w:top w:val="none" w:sz="0" w:space="0" w:color="auto"/>
            <w:left w:val="none" w:sz="0" w:space="0" w:color="auto"/>
            <w:bottom w:val="none" w:sz="0" w:space="0" w:color="auto"/>
            <w:right w:val="none" w:sz="0" w:space="0" w:color="auto"/>
          </w:divBdr>
        </w:div>
        <w:div w:id="1876696475">
          <w:marLeft w:val="480"/>
          <w:marRight w:val="0"/>
          <w:marTop w:val="0"/>
          <w:marBottom w:val="0"/>
          <w:divBdr>
            <w:top w:val="none" w:sz="0" w:space="0" w:color="auto"/>
            <w:left w:val="none" w:sz="0" w:space="0" w:color="auto"/>
            <w:bottom w:val="none" w:sz="0" w:space="0" w:color="auto"/>
            <w:right w:val="none" w:sz="0" w:space="0" w:color="auto"/>
          </w:divBdr>
        </w:div>
        <w:div w:id="1455244997">
          <w:marLeft w:val="480"/>
          <w:marRight w:val="0"/>
          <w:marTop w:val="0"/>
          <w:marBottom w:val="0"/>
          <w:divBdr>
            <w:top w:val="none" w:sz="0" w:space="0" w:color="auto"/>
            <w:left w:val="none" w:sz="0" w:space="0" w:color="auto"/>
            <w:bottom w:val="none" w:sz="0" w:space="0" w:color="auto"/>
            <w:right w:val="none" w:sz="0" w:space="0" w:color="auto"/>
          </w:divBdr>
        </w:div>
        <w:div w:id="446235502">
          <w:marLeft w:val="480"/>
          <w:marRight w:val="0"/>
          <w:marTop w:val="0"/>
          <w:marBottom w:val="0"/>
          <w:divBdr>
            <w:top w:val="none" w:sz="0" w:space="0" w:color="auto"/>
            <w:left w:val="none" w:sz="0" w:space="0" w:color="auto"/>
            <w:bottom w:val="none" w:sz="0" w:space="0" w:color="auto"/>
            <w:right w:val="none" w:sz="0" w:space="0" w:color="auto"/>
          </w:divBdr>
        </w:div>
        <w:div w:id="668602582">
          <w:marLeft w:val="480"/>
          <w:marRight w:val="0"/>
          <w:marTop w:val="0"/>
          <w:marBottom w:val="0"/>
          <w:divBdr>
            <w:top w:val="none" w:sz="0" w:space="0" w:color="auto"/>
            <w:left w:val="none" w:sz="0" w:space="0" w:color="auto"/>
            <w:bottom w:val="none" w:sz="0" w:space="0" w:color="auto"/>
            <w:right w:val="none" w:sz="0" w:space="0" w:color="auto"/>
          </w:divBdr>
        </w:div>
        <w:div w:id="1670950">
          <w:marLeft w:val="480"/>
          <w:marRight w:val="0"/>
          <w:marTop w:val="0"/>
          <w:marBottom w:val="0"/>
          <w:divBdr>
            <w:top w:val="none" w:sz="0" w:space="0" w:color="auto"/>
            <w:left w:val="none" w:sz="0" w:space="0" w:color="auto"/>
            <w:bottom w:val="none" w:sz="0" w:space="0" w:color="auto"/>
            <w:right w:val="none" w:sz="0" w:space="0" w:color="auto"/>
          </w:divBdr>
        </w:div>
        <w:div w:id="54399738">
          <w:marLeft w:val="480"/>
          <w:marRight w:val="0"/>
          <w:marTop w:val="0"/>
          <w:marBottom w:val="0"/>
          <w:divBdr>
            <w:top w:val="none" w:sz="0" w:space="0" w:color="auto"/>
            <w:left w:val="none" w:sz="0" w:space="0" w:color="auto"/>
            <w:bottom w:val="none" w:sz="0" w:space="0" w:color="auto"/>
            <w:right w:val="none" w:sz="0" w:space="0" w:color="auto"/>
          </w:divBdr>
        </w:div>
        <w:div w:id="495734043">
          <w:marLeft w:val="480"/>
          <w:marRight w:val="0"/>
          <w:marTop w:val="0"/>
          <w:marBottom w:val="0"/>
          <w:divBdr>
            <w:top w:val="none" w:sz="0" w:space="0" w:color="auto"/>
            <w:left w:val="none" w:sz="0" w:space="0" w:color="auto"/>
            <w:bottom w:val="none" w:sz="0" w:space="0" w:color="auto"/>
            <w:right w:val="none" w:sz="0" w:space="0" w:color="auto"/>
          </w:divBdr>
        </w:div>
        <w:div w:id="564992369">
          <w:marLeft w:val="480"/>
          <w:marRight w:val="0"/>
          <w:marTop w:val="0"/>
          <w:marBottom w:val="0"/>
          <w:divBdr>
            <w:top w:val="none" w:sz="0" w:space="0" w:color="auto"/>
            <w:left w:val="none" w:sz="0" w:space="0" w:color="auto"/>
            <w:bottom w:val="none" w:sz="0" w:space="0" w:color="auto"/>
            <w:right w:val="none" w:sz="0" w:space="0" w:color="auto"/>
          </w:divBdr>
        </w:div>
        <w:div w:id="425804375">
          <w:marLeft w:val="480"/>
          <w:marRight w:val="0"/>
          <w:marTop w:val="0"/>
          <w:marBottom w:val="0"/>
          <w:divBdr>
            <w:top w:val="none" w:sz="0" w:space="0" w:color="auto"/>
            <w:left w:val="none" w:sz="0" w:space="0" w:color="auto"/>
            <w:bottom w:val="none" w:sz="0" w:space="0" w:color="auto"/>
            <w:right w:val="none" w:sz="0" w:space="0" w:color="auto"/>
          </w:divBdr>
        </w:div>
        <w:div w:id="700133505">
          <w:marLeft w:val="480"/>
          <w:marRight w:val="0"/>
          <w:marTop w:val="0"/>
          <w:marBottom w:val="0"/>
          <w:divBdr>
            <w:top w:val="none" w:sz="0" w:space="0" w:color="auto"/>
            <w:left w:val="none" w:sz="0" w:space="0" w:color="auto"/>
            <w:bottom w:val="none" w:sz="0" w:space="0" w:color="auto"/>
            <w:right w:val="none" w:sz="0" w:space="0" w:color="auto"/>
          </w:divBdr>
        </w:div>
        <w:div w:id="1450278889">
          <w:marLeft w:val="480"/>
          <w:marRight w:val="0"/>
          <w:marTop w:val="0"/>
          <w:marBottom w:val="0"/>
          <w:divBdr>
            <w:top w:val="none" w:sz="0" w:space="0" w:color="auto"/>
            <w:left w:val="none" w:sz="0" w:space="0" w:color="auto"/>
            <w:bottom w:val="none" w:sz="0" w:space="0" w:color="auto"/>
            <w:right w:val="none" w:sz="0" w:space="0" w:color="auto"/>
          </w:divBdr>
        </w:div>
        <w:div w:id="1094977760">
          <w:marLeft w:val="480"/>
          <w:marRight w:val="0"/>
          <w:marTop w:val="0"/>
          <w:marBottom w:val="0"/>
          <w:divBdr>
            <w:top w:val="none" w:sz="0" w:space="0" w:color="auto"/>
            <w:left w:val="none" w:sz="0" w:space="0" w:color="auto"/>
            <w:bottom w:val="none" w:sz="0" w:space="0" w:color="auto"/>
            <w:right w:val="none" w:sz="0" w:space="0" w:color="auto"/>
          </w:divBdr>
        </w:div>
        <w:div w:id="2108839954">
          <w:marLeft w:val="480"/>
          <w:marRight w:val="0"/>
          <w:marTop w:val="0"/>
          <w:marBottom w:val="0"/>
          <w:divBdr>
            <w:top w:val="none" w:sz="0" w:space="0" w:color="auto"/>
            <w:left w:val="none" w:sz="0" w:space="0" w:color="auto"/>
            <w:bottom w:val="none" w:sz="0" w:space="0" w:color="auto"/>
            <w:right w:val="none" w:sz="0" w:space="0" w:color="auto"/>
          </w:divBdr>
        </w:div>
        <w:div w:id="1350251870">
          <w:marLeft w:val="480"/>
          <w:marRight w:val="0"/>
          <w:marTop w:val="0"/>
          <w:marBottom w:val="0"/>
          <w:divBdr>
            <w:top w:val="none" w:sz="0" w:space="0" w:color="auto"/>
            <w:left w:val="none" w:sz="0" w:space="0" w:color="auto"/>
            <w:bottom w:val="none" w:sz="0" w:space="0" w:color="auto"/>
            <w:right w:val="none" w:sz="0" w:space="0" w:color="auto"/>
          </w:divBdr>
        </w:div>
        <w:div w:id="1783766169">
          <w:marLeft w:val="480"/>
          <w:marRight w:val="0"/>
          <w:marTop w:val="0"/>
          <w:marBottom w:val="0"/>
          <w:divBdr>
            <w:top w:val="none" w:sz="0" w:space="0" w:color="auto"/>
            <w:left w:val="none" w:sz="0" w:space="0" w:color="auto"/>
            <w:bottom w:val="none" w:sz="0" w:space="0" w:color="auto"/>
            <w:right w:val="none" w:sz="0" w:space="0" w:color="auto"/>
          </w:divBdr>
        </w:div>
        <w:div w:id="739403115">
          <w:marLeft w:val="480"/>
          <w:marRight w:val="0"/>
          <w:marTop w:val="0"/>
          <w:marBottom w:val="0"/>
          <w:divBdr>
            <w:top w:val="none" w:sz="0" w:space="0" w:color="auto"/>
            <w:left w:val="none" w:sz="0" w:space="0" w:color="auto"/>
            <w:bottom w:val="none" w:sz="0" w:space="0" w:color="auto"/>
            <w:right w:val="none" w:sz="0" w:space="0" w:color="auto"/>
          </w:divBdr>
        </w:div>
        <w:div w:id="1902591108">
          <w:marLeft w:val="480"/>
          <w:marRight w:val="0"/>
          <w:marTop w:val="0"/>
          <w:marBottom w:val="0"/>
          <w:divBdr>
            <w:top w:val="none" w:sz="0" w:space="0" w:color="auto"/>
            <w:left w:val="none" w:sz="0" w:space="0" w:color="auto"/>
            <w:bottom w:val="none" w:sz="0" w:space="0" w:color="auto"/>
            <w:right w:val="none" w:sz="0" w:space="0" w:color="auto"/>
          </w:divBdr>
        </w:div>
        <w:div w:id="1087307968">
          <w:marLeft w:val="480"/>
          <w:marRight w:val="0"/>
          <w:marTop w:val="0"/>
          <w:marBottom w:val="0"/>
          <w:divBdr>
            <w:top w:val="none" w:sz="0" w:space="0" w:color="auto"/>
            <w:left w:val="none" w:sz="0" w:space="0" w:color="auto"/>
            <w:bottom w:val="none" w:sz="0" w:space="0" w:color="auto"/>
            <w:right w:val="none" w:sz="0" w:space="0" w:color="auto"/>
          </w:divBdr>
        </w:div>
        <w:div w:id="1343435352">
          <w:marLeft w:val="480"/>
          <w:marRight w:val="0"/>
          <w:marTop w:val="0"/>
          <w:marBottom w:val="0"/>
          <w:divBdr>
            <w:top w:val="none" w:sz="0" w:space="0" w:color="auto"/>
            <w:left w:val="none" w:sz="0" w:space="0" w:color="auto"/>
            <w:bottom w:val="none" w:sz="0" w:space="0" w:color="auto"/>
            <w:right w:val="none" w:sz="0" w:space="0" w:color="auto"/>
          </w:divBdr>
        </w:div>
        <w:div w:id="1633485119">
          <w:marLeft w:val="480"/>
          <w:marRight w:val="0"/>
          <w:marTop w:val="0"/>
          <w:marBottom w:val="0"/>
          <w:divBdr>
            <w:top w:val="none" w:sz="0" w:space="0" w:color="auto"/>
            <w:left w:val="none" w:sz="0" w:space="0" w:color="auto"/>
            <w:bottom w:val="none" w:sz="0" w:space="0" w:color="auto"/>
            <w:right w:val="none" w:sz="0" w:space="0" w:color="auto"/>
          </w:divBdr>
        </w:div>
        <w:div w:id="1189952202">
          <w:marLeft w:val="480"/>
          <w:marRight w:val="0"/>
          <w:marTop w:val="0"/>
          <w:marBottom w:val="0"/>
          <w:divBdr>
            <w:top w:val="none" w:sz="0" w:space="0" w:color="auto"/>
            <w:left w:val="none" w:sz="0" w:space="0" w:color="auto"/>
            <w:bottom w:val="none" w:sz="0" w:space="0" w:color="auto"/>
            <w:right w:val="none" w:sz="0" w:space="0" w:color="auto"/>
          </w:divBdr>
        </w:div>
        <w:div w:id="46338920">
          <w:marLeft w:val="480"/>
          <w:marRight w:val="0"/>
          <w:marTop w:val="0"/>
          <w:marBottom w:val="0"/>
          <w:divBdr>
            <w:top w:val="none" w:sz="0" w:space="0" w:color="auto"/>
            <w:left w:val="none" w:sz="0" w:space="0" w:color="auto"/>
            <w:bottom w:val="none" w:sz="0" w:space="0" w:color="auto"/>
            <w:right w:val="none" w:sz="0" w:space="0" w:color="auto"/>
          </w:divBdr>
        </w:div>
        <w:div w:id="370420228">
          <w:marLeft w:val="480"/>
          <w:marRight w:val="0"/>
          <w:marTop w:val="0"/>
          <w:marBottom w:val="0"/>
          <w:divBdr>
            <w:top w:val="none" w:sz="0" w:space="0" w:color="auto"/>
            <w:left w:val="none" w:sz="0" w:space="0" w:color="auto"/>
            <w:bottom w:val="none" w:sz="0" w:space="0" w:color="auto"/>
            <w:right w:val="none" w:sz="0" w:space="0" w:color="auto"/>
          </w:divBdr>
        </w:div>
        <w:div w:id="1909805146">
          <w:marLeft w:val="480"/>
          <w:marRight w:val="0"/>
          <w:marTop w:val="0"/>
          <w:marBottom w:val="0"/>
          <w:divBdr>
            <w:top w:val="none" w:sz="0" w:space="0" w:color="auto"/>
            <w:left w:val="none" w:sz="0" w:space="0" w:color="auto"/>
            <w:bottom w:val="none" w:sz="0" w:space="0" w:color="auto"/>
            <w:right w:val="none" w:sz="0" w:space="0" w:color="auto"/>
          </w:divBdr>
        </w:div>
        <w:div w:id="690840042">
          <w:marLeft w:val="480"/>
          <w:marRight w:val="0"/>
          <w:marTop w:val="0"/>
          <w:marBottom w:val="0"/>
          <w:divBdr>
            <w:top w:val="none" w:sz="0" w:space="0" w:color="auto"/>
            <w:left w:val="none" w:sz="0" w:space="0" w:color="auto"/>
            <w:bottom w:val="none" w:sz="0" w:space="0" w:color="auto"/>
            <w:right w:val="none" w:sz="0" w:space="0" w:color="auto"/>
          </w:divBdr>
        </w:div>
      </w:divsChild>
    </w:div>
    <w:div w:id="1644113228">
      <w:bodyDiv w:val="1"/>
      <w:marLeft w:val="0"/>
      <w:marRight w:val="0"/>
      <w:marTop w:val="0"/>
      <w:marBottom w:val="0"/>
      <w:divBdr>
        <w:top w:val="none" w:sz="0" w:space="0" w:color="auto"/>
        <w:left w:val="none" w:sz="0" w:space="0" w:color="auto"/>
        <w:bottom w:val="none" w:sz="0" w:space="0" w:color="auto"/>
        <w:right w:val="none" w:sz="0" w:space="0" w:color="auto"/>
      </w:divBdr>
      <w:divsChild>
        <w:div w:id="711032651">
          <w:marLeft w:val="480"/>
          <w:marRight w:val="0"/>
          <w:marTop w:val="0"/>
          <w:marBottom w:val="0"/>
          <w:divBdr>
            <w:top w:val="none" w:sz="0" w:space="0" w:color="auto"/>
            <w:left w:val="none" w:sz="0" w:space="0" w:color="auto"/>
            <w:bottom w:val="none" w:sz="0" w:space="0" w:color="auto"/>
            <w:right w:val="none" w:sz="0" w:space="0" w:color="auto"/>
          </w:divBdr>
        </w:div>
        <w:div w:id="1412393008">
          <w:marLeft w:val="480"/>
          <w:marRight w:val="0"/>
          <w:marTop w:val="0"/>
          <w:marBottom w:val="0"/>
          <w:divBdr>
            <w:top w:val="none" w:sz="0" w:space="0" w:color="auto"/>
            <w:left w:val="none" w:sz="0" w:space="0" w:color="auto"/>
            <w:bottom w:val="none" w:sz="0" w:space="0" w:color="auto"/>
            <w:right w:val="none" w:sz="0" w:space="0" w:color="auto"/>
          </w:divBdr>
        </w:div>
        <w:div w:id="1920484208">
          <w:marLeft w:val="480"/>
          <w:marRight w:val="0"/>
          <w:marTop w:val="0"/>
          <w:marBottom w:val="0"/>
          <w:divBdr>
            <w:top w:val="none" w:sz="0" w:space="0" w:color="auto"/>
            <w:left w:val="none" w:sz="0" w:space="0" w:color="auto"/>
            <w:bottom w:val="none" w:sz="0" w:space="0" w:color="auto"/>
            <w:right w:val="none" w:sz="0" w:space="0" w:color="auto"/>
          </w:divBdr>
        </w:div>
        <w:div w:id="62530293">
          <w:marLeft w:val="480"/>
          <w:marRight w:val="0"/>
          <w:marTop w:val="0"/>
          <w:marBottom w:val="0"/>
          <w:divBdr>
            <w:top w:val="none" w:sz="0" w:space="0" w:color="auto"/>
            <w:left w:val="none" w:sz="0" w:space="0" w:color="auto"/>
            <w:bottom w:val="none" w:sz="0" w:space="0" w:color="auto"/>
            <w:right w:val="none" w:sz="0" w:space="0" w:color="auto"/>
          </w:divBdr>
        </w:div>
        <w:div w:id="917984389">
          <w:marLeft w:val="480"/>
          <w:marRight w:val="0"/>
          <w:marTop w:val="0"/>
          <w:marBottom w:val="0"/>
          <w:divBdr>
            <w:top w:val="none" w:sz="0" w:space="0" w:color="auto"/>
            <w:left w:val="none" w:sz="0" w:space="0" w:color="auto"/>
            <w:bottom w:val="none" w:sz="0" w:space="0" w:color="auto"/>
            <w:right w:val="none" w:sz="0" w:space="0" w:color="auto"/>
          </w:divBdr>
        </w:div>
        <w:div w:id="2140687522">
          <w:marLeft w:val="480"/>
          <w:marRight w:val="0"/>
          <w:marTop w:val="0"/>
          <w:marBottom w:val="0"/>
          <w:divBdr>
            <w:top w:val="none" w:sz="0" w:space="0" w:color="auto"/>
            <w:left w:val="none" w:sz="0" w:space="0" w:color="auto"/>
            <w:bottom w:val="none" w:sz="0" w:space="0" w:color="auto"/>
            <w:right w:val="none" w:sz="0" w:space="0" w:color="auto"/>
          </w:divBdr>
        </w:div>
        <w:div w:id="2014650505">
          <w:marLeft w:val="480"/>
          <w:marRight w:val="0"/>
          <w:marTop w:val="0"/>
          <w:marBottom w:val="0"/>
          <w:divBdr>
            <w:top w:val="none" w:sz="0" w:space="0" w:color="auto"/>
            <w:left w:val="none" w:sz="0" w:space="0" w:color="auto"/>
            <w:bottom w:val="none" w:sz="0" w:space="0" w:color="auto"/>
            <w:right w:val="none" w:sz="0" w:space="0" w:color="auto"/>
          </w:divBdr>
        </w:div>
        <w:div w:id="87164690">
          <w:marLeft w:val="480"/>
          <w:marRight w:val="0"/>
          <w:marTop w:val="0"/>
          <w:marBottom w:val="0"/>
          <w:divBdr>
            <w:top w:val="none" w:sz="0" w:space="0" w:color="auto"/>
            <w:left w:val="none" w:sz="0" w:space="0" w:color="auto"/>
            <w:bottom w:val="none" w:sz="0" w:space="0" w:color="auto"/>
            <w:right w:val="none" w:sz="0" w:space="0" w:color="auto"/>
          </w:divBdr>
        </w:div>
        <w:div w:id="812481905">
          <w:marLeft w:val="480"/>
          <w:marRight w:val="0"/>
          <w:marTop w:val="0"/>
          <w:marBottom w:val="0"/>
          <w:divBdr>
            <w:top w:val="none" w:sz="0" w:space="0" w:color="auto"/>
            <w:left w:val="none" w:sz="0" w:space="0" w:color="auto"/>
            <w:bottom w:val="none" w:sz="0" w:space="0" w:color="auto"/>
            <w:right w:val="none" w:sz="0" w:space="0" w:color="auto"/>
          </w:divBdr>
        </w:div>
        <w:div w:id="942960572">
          <w:marLeft w:val="480"/>
          <w:marRight w:val="0"/>
          <w:marTop w:val="0"/>
          <w:marBottom w:val="0"/>
          <w:divBdr>
            <w:top w:val="none" w:sz="0" w:space="0" w:color="auto"/>
            <w:left w:val="none" w:sz="0" w:space="0" w:color="auto"/>
            <w:bottom w:val="none" w:sz="0" w:space="0" w:color="auto"/>
            <w:right w:val="none" w:sz="0" w:space="0" w:color="auto"/>
          </w:divBdr>
        </w:div>
        <w:div w:id="2007243503">
          <w:marLeft w:val="480"/>
          <w:marRight w:val="0"/>
          <w:marTop w:val="0"/>
          <w:marBottom w:val="0"/>
          <w:divBdr>
            <w:top w:val="none" w:sz="0" w:space="0" w:color="auto"/>
            <w:left w:val="none" w:sz="0" w:space="0" w:color="auto"/>
            <w:bottom w:val="none" w:sz="0" w:space="0" w:color="auto"/>
            <w:right w:val="none" w:sz="0" w:space="0" w:color="auto"/>
          </w:divBdr>
        </w:div>
        <w:div w:id="752631803">
          <w:marLeft w:val="480"/>
          <w:marRight w:val="0"/>
          <w:marTop w:val="0"/>
          <w:marBottom w:val="0"/>
          <w:divBdr>
            <w:top w:val="none" w:sz="0" w:space="0" w:color="auto"/>
            <w:left w:val="none" w:sz="0" w:space="0" w:color="auto"/>
            <w:bottom w:val="none" w:sz="0" w:space="0" w:color="auto"/>
            <w:right w:val="none" w:sz="0" w:space="0" w:color="auto"/>
          </w:divBdr>
        </w:div>
        <w:div w:id="363099057">
          <w:marLeft w:val="480"/>
          <w:marRight w:val="0"/>
          <w:marTop w:val="0"/>
          <w:marBottom w:val="0"/>
          <w:divBdr>
            <w:top w:val="none" w:sz="0" w:space="0" w:color="auto"/>
            <w:left w:val="none" w:sz="0" w:space="0" w:color="auto"/>
            <w:bottom w:val="none" w:sz="0" w:space="0" w:color="auto"/>
            <w:right w:val="none" w:sz="0" w:space="0" w:color="auto"/>
          </w:divBdr>
        </w:div>
        <w:div w:id="1699699576">
          <w:marLeft w:val="480"/>
          <w:marRight w:val="0"/>
          <w:marTop w:val="0"/>
          <w:marBottom w:val="0"/>
          <w:divBdr>
            <w:top w:val="none" w:sz="0" w:space="0" w:color="auto"/>
            <w:left w:val="none" w:sz="0" w:space="0" w:color="auto"/>
            <w:bottom w:val="none" w:sz="0" w:space="0" w:color="auto"/>
            <w:right w:val="none" w:sz="0" w:space="0" w:color="auto"/>
          </w:divBdr>
        </w:div>
        <w:div w:id="1309435967">
          <w:marLeft w:val="480"/>
          <w:marRight w:val="0"/>
          <w:marTop w:val="0"/>
          <w:marBottom w:val="0"/>
          <w:divBdr>
            <w:top w:val="none" w:sz="0" w:space="0" w:color="auto"/>
            <w:left w:val="none" w:sz="0" w:space="0" w:color="auto"/>
            <w:bottom w:val="none" w:sz="0" w:space="0" w:color="auto"/>
            <w:right w:val="none" w:sz="0" w:space="0" w:color="auto"/>
          </w:divBdr>
        </w:div>
        <w:div w:id="540170886">
          <w:marLeft w:val="480"/>
          <w:marRight w:val="0"/>
          <w:marTop w:val="0"/>
          <w:marBottom w:val="0"/>
          <w:divBdr>
            <w:top w:val="none" w:sz="0" w:space="0" w:color="auto"/>
            <w:left w:val="none" w:sz="0" w:space="0" w:color="auto"/>
            <w:bottom w:val="none" w:sz="0" w:space="0" w:color="auto"/>
            <w:right w:val="none" w:sz="0" w:space="0" w:color="auto"/>
          </w:divBdr>
        </w:div>
        <w:div w:id="438068728">
          <w:marLeft w:val="480"/>
          <w:marRight w:val="0"/>
          <w:marTop w:val="0"/>
          <w:marBottom w:val="0"/>
          <w:divBdr>
            <w:top w:val="none" w:sz="0" w:space="0" w:color="auto"/>
            <w:left w:val="none" w:sz="0" w:space="0" w:color="auto"/>
            <w:bottom w:val="none" w:sz="0" w:space="0" w:color="auto"/>
            <w:right w:val="none" w:sz="0" w:space="0" w:color="auto"/>
          </w:divBdr>
        </w:div>
        <w:div w:id="1359888855">
          <w:marLeft w:val="480"/>
          <w:marRight w:val="0"/>
          <w:marTop w:val="0"/>
          <w:marBottom w:val="0"/>
          <w:divBdr>
            <w:top w:val="none" w:sz="0" w:space="0" w:color="auto"/>
            <w:left w:val="none" w:sz="0" w:space="0" w:color="auto"/>
            <w:bottom w:val="none" w:sz="0" w:space="0" w:color="auto"/>
            <w:right w:val="none" w:sz="0" w:space="0" w:color="auto"/>
          </w:divBdr>
        </w:div>
        <w:div w:id="332613028">
          <w:marLeft w:val="480"/>
          <w:marRight w:val="0"/>
          <w:marTop w:val="0"/>
          <w:marBottom w:val="0"/>
          <w:divBdr>
            <w:top w:val="none" w:sz="0" w:space="0" w:color="auto"/>
            <w:left w:val="none" w:sz="0" w:space="0" w:color="auto"/>
            <w:bottom w:val="none" w:sz="0" w:space="0" w:color="auto"/>
            <w:right w:val="none" w:sz="0" w:space="0" w:color="auto"/>
          </w:divBdr>
        </w:div>
        <w:div w:id="2112124545">
          <w:marLeft w:val="480"/>
          <w:marRight w:val="0"/>
          <w:marTop w:val="0"/>
          <w:marBottom w:val="0"/>
          <w:divBdr>
            <w:top w:val="none" w:sz="0" w:space="0" w:color="auto"/>
            <w:left w:val="none" w:sz="0" w:space="0" w:color="auto"/>
            <w:bottom w:val="none" w:sz="0" w:space="0" w:color="auto"/>
            <w:right w:val="none" w:sz="0" w:space="0" w:color="auto"/>
          </w:divBdr>
        </w:div>
        <w:div w:id="1212307939">
          <w:marLeft w:val="480"/>
          <w:marRight w:val="0"/>
          <w:marTop w:val="0"/>
          <w:marBottom w:val="0"/>
          <w:divBdr>
            <w:top w:val="none" w:sz="0" w:space="0" w:color="auto"/>
            <w:left w:val="none" w:sz="0" w:space="0" w:color="auto"/>
            <w:bottom w:val="none" w:sz="0" w:space="0" w:color="auto"/>
            <w:right w:val="none" w:sz="0" w:space="0" w:color="auto"/>
          </w:divBdr>
        </w:div>
        <w:div w:id="1366517246">
          <w:marLeft w:val="480"/>
          <w:marRight w:val="0"/>
          <w:marTop w:val="0"/>
          <w:marBottom w:val="0"/>
          <w:divBdr>
            <w:top w:val="none" w:sz="0" w:space="0" w:color="auto"/>
            <w:left w:val="none" w:sz="0" w:space="0" w:color="auto"/>
            <w:bottom w:val="none" w:sz="0" w:space="0" w:color="auto"/>
            <w:right w:val="none" w:sz="0" w:space="0" w:color="auto"/>
          </w:divBdr>
        </w:div>
        <w:div w:id="96758317">
          <w:marLeft w:val="480"/>
          <w:marRight w:val="0"/>
          <w:marTop w:val="0"/>
          <w:marBottom w:val="0"/>
          <w:divBdr>
            <w:top w:val="none" w:sz="0" w:space="0" w:color="auto"/>
            <w:left w:val="none" w:sz="0" w:space="0" w:color="auto"/>
            <w:bottom w:val="none" w:sz="0" w:space="0" w:color="auto"/>
            <w:right w:val="none" w:sz="0" w:space="0" w:color="auto"/>
          </w:divBdr>
        </w:div>
        <w:div w:id="1567375881">
          <w:marLeft w:val="480"/>
          <w:marRight w:val="0"/>
          <w:marTop w:val="0"/>
          <w:marBottom w:val="0"/>
          <w:divBdr>
            <w:top w:val="none" w:sz="0" w:space="0" w:color="auto"/>
            <w:left w:val="none" w:sz="0" w:space="0" w:color="auto"/>
            <w:bottom w:val="none" w:sz="0" w:space="0" w:color="auto"/>
            <w:right w:val="none" w:sz="0" w:space="0" w:color="auto"/>
          </w:divBdr>
        </w:div>
        <w:div w:id="671956970">
          <w:marLeft w:val="480"/>
          <w:marRight w:val="0"/>
          <w:marTop w:val="0"/>
          <w:marBottom w:val="0"/>
          <w:divBdr>
            <w:top w:val="none" w:sz="0" w:space="0" w:color="auto"/>
            <w:left w:val="none" w:sz="0" w:space="0" w:color="auto"/>
            <w:bottom w:val="none" w:sz="0" w:space="0" w:color="auto"/>
            <w:right w:val="none" w:sz="0" w:space="0" w:color="auto"/>
          </w:divBdr>
        </w:div>
        <w:div w:id="2023507061">
          <w:marLeft w:val="480"/>
          <w:marRight w:val="0"/>
          <w:marTop w:val="0"/>
          <w:marBottom w:val="0"/>
          <w:divBdr>
            <w:top w:val="none" w:sz="0" w:space="0" w:color="auto"/>
            <w:left w:val="none" w:sz="0" w:space="0" w:color="auto"/>
            <w:bottom w:val="none" w:sz="0" w:space="0" w:color="auto"/>
            <w:right w:val="none" w:sz="0" w:space="0" w:color="auto"/>
          </w:divBdr>
        </w:div>
      </w:divsChild>
    </w:div>
    <w:div w:id="1656252600">
      <w:bodyDiv w:val="1"/>
      <w:marLeft w:val="0"/>
      <w:marRight w:val="0"/>
      <w:marTop w:val="0"/>
      <w:marBottom w:val="0"/>
      <w:divBdr>
        <w:top w:val="none" w:sz="0" w:space="0" w:color="auto"/>
        <w:left w:val="none" w:sz="0" w:space="0" w:color="auto"/>
        <w:bottom w:val="none" w:sz="0" w:space="0" w:color="auto"/>
        <w:right w:val="none" w:sz="0" w:space="0" w:color="auto"/>
      </w:divBdr>
      <w:divsChild>
        <w:div w:id="1667704526">
          <w:marLeft w:val="480"/>
          <w:marRight w:val="0"/>
          <w:marTop w:val="0"/>
          <w:marBottom w:val="0"/>
          <w:divBdr>
            <w:top w:val="none" w:sz="0" w:space="0" w:color="auto"/>
            <w:left w:val="none" w:sz="0" w:space="0" w:color="auto"/>
            <w:bottom w:val="none" w:sz="0" w:space="0" w:color="auto"/>
            <w:right w:val="none" w:sz="0" w:space="0" w:color="auto"/>
          </w:divBdr>
        </w:div>
        <w:div w:id="182977906">
          <w:marLeft w:val="480"/>
          <w:marRight w:val="0"/>
          <w:marTop w:val="0"/>
          <w:marBottom w:val="0"/>
          <w:divBdr>
            <w:top w:val="none" w:sz="0" w:space="0" w:color="auto"/>
            <w:left w:val="none" w:sz="0" w:space="0" w:color="auto"/>
            <w:bottom w:val="none" w:sz="0" w:space="0" w:color="auto"/>
            <w:right w:val="none" w:sz="0" w:space="0" w:color="auto"/>
          </w:divBdr>
        </w:div>
        <w:div w:id="460225753">
          <w:marLeft w:val="480"/>
          <w:marRight w:val="0"/>
          <w:marTop w:val="0"/>
          <w:marBottom w:val="0"/>
          <w:divBdr>
            <w:top w:val="none" w:sz="0" w:space="0" w:color="auto"/>
            <w:left w:val="none" w:sz="0" w:space="0" w:color="auto"/>
            <w:bottom w:val="none" w:sz="0" w:space="0" w:color="auto"/>
            <w:right w:val="none" w:sz="0" w:space="0" w:color="auto"/>
          </w:divBdr>
        </w:div>
        <w:div w:id="348484364">
          <w:marLeft w:val="480"/>
          <w:marRight w:val="0"/>
          <w:marTop w:val="0"/>
          <w:marBottom w:val="0"/>
          <w:divBdr>
            <w:top w:val="none" w:sz="0" w:space="0" w:color="auto"/>
            <w:left w:val="none" w:sz="0" w:space="0" w:color="auto"/>
            <w:bottom w:val="none" w:sz="0" w:space="0" w:color="auto"/>
            <w:right w:val="none" w:sz="0" w:space="0" w:color="auto"/>
          </w:divBdr>
        </w:div>
        <w:div w:id="1672679755">
          <w:marLeft w:val="480"/>
          <w:marRight w:val="0"/>
          <w:marTop w:val="0"/>
          <w:marBottom w:val="0"/>
          <w:divBdr>
            <w:top w:val="none" w:sz="0" w:space="0" w:color="auto"/>
            <w:left w:val="none" w:sz="0" w:space="0" w:color="auto"/>
            <w:bottom w:val="none" w:sz="0" w:space="0" w:color="auto"/>
            <w:right w:val="none" w:sz="0" w:space="0" w:color="auto"/>
          </w:divBdr>
        </w:div>
        <w:div w:id="1306810922">
          <w:marLeft w:val="480"/>
          <w:marRight w:val="0"/>
          <w:marTop w:val="0"/>
          <w:marBottom w:val="0"/>
          <w:divBdr>
            <w:top w:val="none" w:sz="0" w:space="0" w:color="auto"/>
            <w:left w:val="none" w:sz="0" w:space="0" w:color="auto"/>
            <w:bottom w:val="none" w:sz="0" w:space="0" w:color="auto"/>
            <w:right w:val="none" w:sz="0" w:space="0" w:color="auto"/>
          </w:divBdr>
        </w:div>
      </w:divsChild>
    </w:div>
    <w:div w:id="1672757091">
      <w:bodyDiv w:val="1"/>
      <w:marLeft w:val="0"/>
      <w:marRight w:val="0"/>
      <w:marTop w:val="0"/>
      <w:marBottom w:val="0"/>
      <w:divBdr>
        <w:top w:val="none" w:sz="0" w:space="0" w:color="auto"/>
        <w:left w:val="none" w:sz="0" w:space="0" w:color="auto"/>
        <w:bottom w:val="none" w:sz="0" w:space="0" w:color="auto"/>
        <w:right w:val="none" w:sz="0" w:space="0" w:color="auto"/>
      </w:divBdr>
      <w:divsChild>
        <w:div w:id="271481029">
          <w:marLeft w:val="480"/>
          <w:marRight w:val="0"/>
          <w:marTop w:val="0"/>
          <w:marBottom w:val="0"/>
          <w:divBdr>
            <w:top w:val="none" w:sz="0" w:space="0" w:color="auto"/>
            <w:left w:val="none" w:sz="0" w:space="0" w:color="auto"/>
            <w:bottom w:val="none" w:sz="0" w:space="0" w:color="auto"/>
            <w:right w:val="none" w:sz="0" w:space="0" w:color="auto"/>
          </w:divBdr>
        </w:div>
        <w:div w:id="1369379622">
          <w:marLeft w:val="480"/>
          <w:marRight w:val="0"/>
          <w:marTop w:val="0"/>
          <w:marBottom w:val="0"/>
          <w:divBdr>
            <w:top w:val="none" w:sz="0" w:space="0" w:color="auto"/>
            <w:left w:val="none" w:sz="0" w:space="0" w:color="auto"/>
            <w:bottom w:val="none" w:sz="0" w:space="0" w:color="auto"/>
            <w:right w:val="none" w:sz="0" w:space="0" w:color="auto"/>
          </w:divBdr>
        </w:div>
        <w:div w:id="348214111">
          <w:marLeft w:val="480"/>
          <w:marRight w:val="0"/>
          <w:marTop w:val="0"/>
          <w:marBottom w:val="0"/>
          <w:divBdr>
            <w:top w:val="none" w:sz="0" w:space="0" w:color="auto"/>
            <w:left w:val="none" w:sz="0" w:space="0" w:color="auto"/>
            <w:bottom w:val="none" w:sz="0" w:space="0" w:color="auto"/>
            <w:right w:val="none" w:sz="0" w:space="0" w:color="auto"/>
          </w:divBdr>
        </w:div>
        <w:div w:id="849219557">
          <w:marLeft w:val="480"/>
          <w:marRight w:val="0"/>
          <w:marTop w:val="0"/>
          <w:marBottom w:val="0"/>
          <w:divBdr>
            <w:top w:val="none" w:sz="0" w:space="0" w:color="auto"/>
            <w:left w:val="none" w:sz="0" w:space="0" w:color="auto"/>
            <w:bottom w:val="none" w:sz="0" w:space="0" w:color="auto"/>
            <w:right w:val="none" w:sz="0" w:space="0" w:color="auto"/>
          </w:divBdr>
        </w:div>
        <w:div w:id="321202006">
          <w:marLeft w:val="480"/>
          <w:marRight w:val="0"/>
          <w:marTop w:val="0"/>
          <w:marBottom w:val="0"/>
          <w:divBdr>
            <w:top w:val="none" w:sz="0" w:space="0" w:color="auto"/>
            <w:left w:val="none" w:sz="0" w:space="0" w:color="auto"/>
            <w:bottom w:val="none" w:sz="0" w:space="0" w:color="auto"/>
            <w:right w:val="none" w:sz="0" w:space="0" w:color="auto"/>
          </w:divBdr>
        </w:div>
        <w:div w:id="521436248">
          <w:marLeft w:val="480"/>
          <w:marRight w:val="0"/>
          <w:marTop w:val="0"/>
          <w:marBottom w:val="0"/>
          <w:divBdr>
            <w:top w:val="none" w:sz="0" w:space="0" w:color="auto"/>
            <w:left w:val="none" w:sz="0" w:space="0" w:color="auto"/>
            <w:bottom w:val="none" w:sz="0" w:space="0" w:color="auto"/>
            <w:right w:val="none" w:sz="0" w:space="0" w:color="auto"/>
          </w:divBdr>
        </w:div>
        <w:div w:id="774596330">
          <w:marLeft w:val="480"/>
          <w:marRight w:val="0"/>
          <w:marTop w:val="0"/>
          <w:marBottom w:val="0"/>
          <w:divBdr>
            <w:top w:val="none" w:sz="0" w:space="0" w:color="auto"/>
            <w:left w:val="none" w:sz="0" w:space="0" w:color="auto"/>
            <w:bottom w:val="none" w:sz="0" w:space="0" w:color="auto"/>
            <w:right w:val="none" w:sz="0" w:space="0" w:color="auto"/>
          </w:divBdr>
        </w:div>
        <w:div w:id="1138643073">
          <w:marLeft w:val="480"/>
          <w:marRight w:val="0"/>
          <w:marTop w:val="0"/>
          <w:marBottom w:val="0"/>
          <w:divBdr>
            <w:top w:val="none" w:sz="0" w:space="0" w:color="auto"/>
            <w:left w:val="none" w:sz="0" w:space="0" w:color="auto"/>
            <w:bottom w:val="none" w:sz="0" w:space="0" w:color="auto"/>
            <w:right w:val="none" w:sz="0" w:space="0" w:color="auto"/>
          </w:divBdr>
        </w:div>
        <w:div w:id="1940139084">
          <w:marLeft w:val="480"/>
          <w:marRight w:val="0"/>
          <w:marTop w:val="0"/>
          <w:marBottom w:val="0"/>
          <w:divBdr>
            <w:top w:val="none" w:sz="0" w:space="0" w:color="auto"/>
            <w:left w:val="none" w:sz="0" w:space="0" w:color="auto"/>
            <w:bottom w:val="none" w:sz="0" w:space="0" w:color="auto"/>
            <w:right w:val="none" w:sz="0" w:space="0" w:color="auto"/>
          </w:divBdr>
        </w:div>
        <w:div w:id="212743159">
          <w:marLeft w:val="480"/>
          <w:marRight w:val="0"/>
          <w:marTop w:val="0"/>
          <w:marBottom w:val="0"/>
          <w:divBdr>
            <w:top w:val="none" w:sz="0" w:space="0" w:color="auto"/>
            <w:left w:val="none" w:sz="0" w:space="0" w:color="auto"/>
            <w:bottom w:val="none" w:sz="0" w:space="0" w:color="auto"/>
            <w:right w:val="none" w:sz="0" w:space="0" w:color="auto"/>
          </w:divBdr>
        </w:div>
        <w:div w:id="1507095486">
          <w:marLeft w:val="480"/>
          <w:marRight w:val="0"/>
          <w:marTop w:val="0"/>
          <w:marBottom w:val="0"/>
          <w:divBdr>
            <w:top w:val="none" w:sz="0" w:space="0" w:color="auto"/>
            <w:left w:val="none" w:sz="0" w:space="0" w:color="auto"/>
            <w:bottom w:val="none" w:sz="0" w:space="0" w:color="auto"/>
            <w:right w:val="none" w:sz="0" w:space="0" w:color="auto"/>
          </w:divBdr>
        </w:div>
        <w:div w:id="1367758605">
          <w:marLeft w:val="480"/>
          <w:marRight w:val="0"/>
          <w:marTop w:val="0"/>
          <w:marBottom w:val="0"/>
          <w:divBdr>
            <w:top w:val="none" w:sz="0" w:space="0" w:color="auto"/>
            <w:left w:val="none" w:sz="0" w:space="0" w:color="auto"/>
            <w:bottom w:val="none" w:sz="0" w:space="0" w:color="auto"/>
            <w:right w:val="none" w:sz="0" w:space="0" w:color="auto"/>
          </w:divBdr>
        </w:div>
        <w:div w:id="1633906429">
          <w:marLeft w:val="480"/>
          <w:marRight w:val="0"/>
          <w:marTop w:val="0"/>
          <w:marBottom w:val="0"/>
          <w:divBdr>
            <w:top w:val="none" w:sz="0" w:space="0" w:color="auto"/>
            <w:left w:val="none" w:sz="0" w:space="0" w:color="auto"/>
            <w:bottom w:val="none" w:sz="0" w:space="0" w:color="auto"/>
            <w:right w:val="none" w:sz="0" w:space="0" w:color="auto"/>
          </w:divBdr>
        </w:div>
        <w:div w:id="1465926133">
          <w:marLeft w:val="480"/>
          <w:marRight w:val="0"/>
          <w:marTop w:val="0"/>
          <w:marBottom w:val="0"/>
          <w:divBdr>
            <w:top w:val="none" w:sz="0" w:space="0" w:color="auto"/>
            <w:left w:val="none" w:sz="0" w:space="0" w:color="auto"/>
            <w:bottom w:val="none" w:sz="0" w:space="0" w:color="auto"/>
            <w:right w:val="none" w:sz="0" w:space="0" w:color="auto"/>
          </w:divBdr>
        </w:div>
        <w:div w:id="1834027971">
          <w:marLeft w:val="480"/>
          <w:marRight w:val="0"/>
          <w:marTop w:val="0"/>
          <w:marBottom w:val="0"/>
          <w:divBdr>
            <w:top w:val="none" w:sz="0" w:space="0" w:color="auto"/>
            <w:left w:val="none" w:sz="0" w:space="0" w:color="auto"/>
            <w:bottom w:val="none" w:sz="0" w:space="0" w:color="auto"/>
            <w:right w:val="none" w:sz="0" w:space="0" w:color="auto"/>
          </w:divBdr>
        </w:div>
        <w:div w:id="1445611060">
          <w:marLeft w:val="480"/>
          <w:marRight w:val="0"/>
          <w:marTop w:val="0"/>
          <w:marBottom w:val="0"/>
          <w:divBdr>
            <w:top w:val="none" w:sz="0" w:space="0" w:color="auto"/>
            <w:left w:val="none" w:sz="0" w:space="0" w:color="auto"/>
            <w:bottom w:val="none" w:sz="0" w:space="0" w:color="auto"/>
            <w:right w:val="none" w:sz="0" w:space="0" w:color="auto"/>
          </w:divBdr>
        </w:div>
        <w:div w:id="118452232">
          <w:marLeft w:val="480"/>
          <w:marRight w:val="0"/>
          <w:marTop w:val="0"/>
          <w:marBottom w:val="0"/>
          <w:divBdr>
            <w:top w:val="none" w:sz="0" w:space="0" w:color="auto"/>
            <w:left w:val="none" w:sz="0" w:space="0" w:color="auto"/>
            <w:bottom w:val="none" w:sz="0" w:space="0" w:color="auto"/>
            <w:right w:val="none" w:sz="0" w:space="0" w:color="auto"/>
          </w:divBdr>
        </w:div>
        <w:div w:id="1002272800">
          <w:marLeft w:val="480"/>
          <w:marRight w:val="0"/>
          <w:marTop w:val="0"/>
          <w:marBottom w:val="0"/>
          <w:divBdr>
            <w:top w:val="none" w:sz="0" w:space="0" w:color="auto"/>
            <w:left w:val="none" w:sz="0" w:space="0" w:color="auto"/>
            <w:bottom w:val="none" w:sz="0" w:space="0" w:color="auto"/>
            <w:right w:val="none" w:sz="0" w:space="0" w:color="auto"/>
          </w:divBdr>
        </w:div>
        <w:div w:id="515117235">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9267">
      <w:bodyDiv w:val="1"/>
      <w:marLeft w:val="0"/>
      <w:marRight w:val="0"/>
      <w:marTop w:val="0"/>
      <w:marBottom w:val="0"/>
      <w:divBdr>
        <w:top w:val="none" w:sz="0" w:space="0" w:color="auto"/>
        <w:left w:val="none" w:sz="0" w:space="0" w:color="auto"/>
        <w:bottom w:val="none" w:sz="0" w:space="0" w:color="auto"/>
        <w:right w:val="none" w:sz="0" w:space="0" w:color="auto"/>
      </w:divBdr>
      <w:divsChild>
        <w:div w:id="546336473">
          <w:marLeft w:val="480"/>
          <w:marRight w:val="0"/>
          <w:marTop w:val="0"/>
          <w:marBottom w:val="0"/>
          <w:divBdr>
            <w:top w:val="none" w:sz="0" w:space="0" w:color="auto"/>
            <w:left w:val="none" w:sz="0" w:space="0" w:color="auto"/>
            <w:bottom w:val="none" w:sz="0" w:space="0" w:color="auto"/>
            <w:right w:val="none" w:sz="0" w:space="0" w:color="auto"/>
          </w:divBdr>
        </w:div>
        <w:div w:id="1188759824">
          <w:marLeft w:val="480"/>
          <w:marRight w:val="0"/>
          <w:marTop w:val="0"/>
          <w:marBottom w:val="0"/>
          <w:divBdr>
            <w:top w:val="none" w:sz="0" w:space="0" w:color="auto"/>
            <w:left w:val="none" w:sz="0" w:space="0" w:color="auto"/>
            <w:bottom w:val="none" w:sz="0" w:space="0" w:color="auto"/>
            <w:right w:val="none" w:sz="0" w:space="0" w:color="auto"/>
          </w:divBdr>
        </w:div>
        <w:div w:id="316568248">
          <w:marLeft w:val="480"/>
          <w:marRight w:val="0"/>
          <w:marTop w:val="0"/>
          <w:marBottom w:val="0"/>
          <w:divBdr>
            <w:top w:val="none" w:sz="0" w:space="0" w:color="auto"/>
            <w:left w:val="none" w:sz="0" w:space="0" w:color="auto"/>
            <w:bottom w:val="none" w:sz="0" w:space="0" w:color="auto"/>
            <w:right w:val="none" w:sz="0" w:space="0" w:color="auto"/>
          </w:divBdr>
        </w:div>
        <w:div w:id="1724403650">
          <w:marLeft w:val="480"/>
          <w:marRight w:val="0"/>
          <w:marTop w:val="0"/>
          <w:marBottom w:val="0"/>
          <w:divBdr>
            <w:top w:val="none" w:sz="0" w:space="0" w:color="auto"/>
            <w:left w:val="none" w:sz="0" w:space="0" w:color="auto"/>
            <w:bottom w:val="none" w:sz="0" w:space="0" w:color="auto"/>
            <w:right w:val="none" w:sz="0" w:space="0" w:color="auto"/>
          </w:divBdr>
        </w:div>
        <w:div w:id="1933124731">
          <w:marLeft w:val="480"/>
          <w:marRight w:val="0"/>
          <w:marTop w:val="0"/>
          <w:marBottom w:val="0"/>
          <w:divBdr>
            <w:top w:val="none" w:sz="0" w:space="0" w:color="auto"/>
            <w:left w:val="none" w:sz="0" w:space="0" w:color="auto"/>
            <w:bottom w:val="none" w:sz="0" w:space="0" w:color="auto"/>
            <w:right w:val="none" w:sz="0" w:space="0" w:color="auto"/>
          </w:divBdr>
        </w:div>
        <w:div w:id="645738741">
          <w:marLeft w:val="480"/>
          <w:marRight w:val="0"/>
          <w:marTop w:val="0"/>
          <w:marBottom w:val="0"/>
          <w:divBdr>
            <w:top w:val="none" w:sz="0" w:space="0" w:color="auto"/>
            <w:left w:val="none" w:sz="0" w:space="0" w:color="auto"/>
            <w:bottom w:val="none" w:sz="0" w:space="0" w:color="auto"/>
            <w:right w:val="none" w:sz="0" w:space="0" w:color="auto"/>
          </w:divBdr>
        </w:div>
      </w:divsChild>
    </w:div>
    <w:div w:id="1708335737">
      <w:bodyDiv w:val="1"/>
      <w:marLeft w:val="0"/>
      <w:marRight w:val="0"/>
      <w:marTop w:val="0"/>
      <w:marBottom w:val="0"/>
      <w:divBdr>
        <w:top w:val="none" w:sz="0" w:space="0" w:color="auto"/>
        <w:left w:val="none" w:sz="0" w:space="0" w:color="auto"/>
        <w:bottom w:val="none" w:sz="0" w:space="0" w:color="auto"/>
        <w:right w:val="none" w:sz="0" w:space="0" w:color="auto"/>
      </w:divBdr>
      <w:divsChild>
        <w:div w:id="461316217">
          <w:marLeft w:val="480"/>
          <w:marRight w:val="0"/>
          <w:marTop w:val="0"/>
          <w:marBottom w:val="0"/>
          <w:divBdr>
            <w:top w:val="none" w:sz="0" w:space="0" w:color="auto"/>
            <w:left w:val="none" w:sz="0" w:space="0" w:color="auto"/>
            <w:bottom w:val="none" w:sz="0" w:space="0" w:color="auto"/>
            <w:right w:val="none" w:sz="0" w:space="0" w:color="auto"/>
          </w:divBdr>
        </w:div>
        <w:div w:id="241912061">
          <w:marLeft w:val="480"/>
          <w:marRight w:val="0"/>
          <w:marTop w:val="0"/>
          <w:marBottom w:val="0"/>
          <w:divBdr>
            <w:top w:val="none" w:sz="0" w:space="0" w:color="auto"/>
            <w:left w:val="none" w:sz="0" w:space="0" w:color="auto"/>
            <w:bottom w:val="none" w:sz="0" w:space="0" w:color="auto"/>
            <w:right w:val="none" w:sz="0" w:space="0" w:color="auto"/>
          </w:divBdr>
        </w:div>
        <w:div w:id="1694530314">
          <w:marLeft w:val="480"/>
          <w:marRight w:val="0"/>
          <w:marTop w:val="0"/>
          <w:marBottom w:val="0"/>
          <w:divBdr>
            <w:top w:val="none" w:sz="0" w:space="0" w:color="auto"/>
            <w:left w:val="none" w:sz="0" w:space="0" w:color="auto"/>
            <w:bottom w:val="none" w:sz="0" w:space="0" w:color="auto"/>
            <w:right w:val="none" w:sz="0" w:space="0" w:color="auto"/>
          </w:divBdr>
        </w:div>
        <w:div w:id="293102744">
          <w:marLeft w:val="480"/>
          <w:marRight w:val="0"/>
          <w:marTop w:val="0"/>
          <w:marBottom w:val="0"/>
          <w:divBdr>
            <w:top w:val="none" w:sz="0" w:space="0" w:color="auto"/>
            <w:left w:val="none" w:sz="0" w:space="0" w:color="auto"/>
            <w:bottom w:val="none" w:sz="0" w:space="0" w:color="auto"/>
            <w:right w:val="none" w:sz="0" w:space="0" w:color="auto"/>
          </w:divBdr>
        </w:div>
        <w:div w:id="252668519">
          <w:marLeft w:val="480"/>
          <w:marRight w:val="0"/>
          <w:marTop w:val="0"/>
          <w:marBottom w:val="0"/>
          <w:divBdr>
            <w:top w:val="none" w:sz="0" w:space="0" w:color="auto"/>
            <w:left w:val="none" w:sz="0" w:space="0" w:color="auto"/>
            <w:bottom w:val="none" w:sz="0" w:space="0" w:color="auto"/>
            <w:right w:val="none" w:sz="0" w:space="0" w:color="auto"/>
          </w:divBdr>
        </w:div>
        <w:div w:id="1109423342">
          <w:marLeft w:val="480"/>
          <w:marRight w:val="0"/>
          <w:marTop w:val="0"/>
          <w:marBottom w:val="0"/>
          <w:divBdr>
            <w:top w:val="none" w:sz="0" w:space="0" w:color="auto"/>
            <w:left w:val="none" w:sz="0" w:space="0" w:color="auto"/>
            <w:bottom w:val="none" w:sz="0" w:space="0" w:color="auto"/>
            <w:right w:val="none" w:sz="0" w:space="0" w:color="auto"/>
          </w:divBdr>
        </w:div>
        <w:div w:id="277415348">
          <w:marLeft w:val="480"/>
          <w:marRight w:val="0"/>
          <w:marTop w:val="0"/>
          <w:marBottom w:val="0"/>
          <w:divBdr>
            <w:top w:val="none" w:sz="0" w:space="0" w:color="auto"/>
            <w:left w:val="none" w:sz="0" w:space="0" w:color="auto"/>
            <w:bottom w:val="none" w:sz="0" w:space="0" w:color="auto"/>
            <w:right w:val="none" w:sz="0" w:space="0" w:color="auto"/>
          </w:divBdr>
        </w:div>
        <w:div w:id="262612920">
          <w:marLeft w:val="480"/>
          <w:marRight w:val="0"/>
          <w:marTop w:val="0"/>
          <w:marBottom w:val="0"/>
          <w:divBdr>
            <w:top w:val="none" w:sz="0" w:space="0" w:color="auto"/>
            <w:left w:val="none" w:sz="0" w:space="0" w:color="auto"/>
            <w:bottom w:val="none" w:sz="0" w:space="0" w:color="auto"/>
            <w:right w:val="none" w:sz="0" w:space="0" w:color="auto"/>
          </w:divBdr>
        </w:div>
        <w:div w:id="303655597">
          <w:marLeft w:val="480"/>
          <w:marRight w:val="0"/>
          <w:marTop w:val="0"/>
          <w:marBottom w:val="0"/>
          <w:divBdr>
            <w:top w:val="none" w:sz="0" w:space="0" w:color="auto"/>
            <w:left w:val="none" w:sz="0" w:space="0" w:color="auto"/>
            <w:bottom w:val="none" w:sz="0" w:space="0" w:color="auto"/>
            <w:right w:val="none" w:sz="0" w:space="0" w:color="auto"/>
          </w:divBdr>
        </w:div>
        <w:div w:id="696195919">
          <w:marLeft w:val="480"/>
          <w:marRight w:val="0"/>
          <w:marTop w:val="0"/>
          <w:marBottom w:val="0"/>
          <w:divBdr>
            <w:top w:val="none" w:sz="0" w:space="0" w:color="auto"/>
            <w:left w:val="none" w:sz="0" w:space="0" w:color="auto"/>
            <w:bottom w:val="none" w:sz="0" w:space="0" w:color="auto"/>
            <w:right w:val="none" w:sz="0" w:space="0" w:color="auto"/>
          </w:divBdr>
        </w:div>
        <w:div w:id="2088184701">
          <w:marLeft w:val="480"/>
          <w:marRight w:val="0"/>
          <w:marTop w:val="0"/>
          <w:marBottom w:val="0"/>
          <w:divBdr>
            <w:top w:val="none" w:sz="0" w:space="0" w:color="auto"/>
            <w:left w:val="none" w:sz="0" w:space="0" w:color="auto"/>
            <w:bottom w:val="none" w:sz="0" w:space="0" w:color="auto"/>
            <w:right w:val="none" w:sz="0" w:space="0" w:color="auto"/>
          </w:divBdr>
        </w:div>
        <w:div w:id="2043089485">
          <w:marLeft w:val="480"/>
          <w:marRight w:val="0"/>
          <w:marTop w:val="0"/>
          <w:marBottom w:val="0"/>
          <w:divBdr>
            <w:top w:val="none" w:sz="0" w:space="0" w:color="auto"/>
            <w:left w:val="none" w:sz="0" w:space="0" w:color="auto"/>
            <w:bottom w:val="none" w:sz="0" w:space="0" w:color="auto"/>
            <w:right w:val="none" w:sz="0" w:space="0" w:color="auto"/>
          </w:divBdr>
        </w:div>
        <w:div w:id="1129325951">
          <w:marLeft w:val="480"/>
          <w:marRight w:val="0"/>
          <w:marTop w:val="0"/>
          <w:marBottom w:val="0"/>
          <w:divBdr>
            <w:top w:val="none" w:sz="0" w:space="0" w:color="auto"/>
            <w:left w:val="none" w:sz="0" w:space="0" w:color="auto"/>
            <w:bottom w:val="none" w:sz="0" w:space="0" w:color="auto"/>
            <w:right w:val="none" w:sz="0" w:space="0" w:color="auto"/>
          </w:divBdr>
        </w:div>
        <w:div w:id="387265695">
          <w:marLeft w:val="480"/>
          <w:marRight w:val="0"/>
          <w:marTop w:val="0"/>
          <w:marBottom w:val="0"/>
          <w:divBdr>
            <w:top w:val="none" w:sz="0" w:space="0" w:color="auto"/>
            <w:left w:val="none" w:sz="0" w:space="0" w:color="auto"/>
            <w:bottom w:val="none" w:sz="0" w:space="0" w:color="auto"/>
            <w:right w:val="none" w:sz="0" w:space="0" w:color="auto"/>
          </w:divBdr>
        </w:div>
        <w:div w:id="1713768423">
          <w:marLeft w:val="480"/>
          <w:marRight w:val="0"/>
          <w:marTop w:val="0"/>
          <w:marBottom w:val="0"/>
          <w:divBdr>
            <w:top w:val="none" w:sz="0" w:space="0" w:color="auto"/>
            <w:left w:val="none" w:sz="0" w:space="0" w:color="auto"/>
            <w:bottom w:val="none" w:sz="0" w:space="0" w:color="auto"/>
            <w:right w:val="none" w:sz="0" w:space="0" w:color="auto"/>
          </w:divBdr>
        </w:div>
        <w:div w:id="1456145362">
          <w:marLeft w:val="480"/>
          <w:marRight w:val="0"/>
          <w:marTop w:val="0"/>
          <w:marBottom w:val="0"/>
          <w:divBdr>
            <w:top w:val="none" w:sz="0" w:space="0" w:color="auto"/>
            <w:left w:val="none" w:sz="0" w:space="0" w:color="auto"/>
            <w:bottom w:val="none" w:sz="0" w:space="0" w:color="auto"/>
            <w:right w:val="none" w:sz="0" w:space="0" w:color="auto"/>
          </w:divBdr>
        </w:div>
        <w:div w:id="58870199">
          <w:marLeft w:val="480"/>
          <w:marRight w:val="0"/>
          <w:marTop w:val="0"/>
          <w:marBottom w:val="0"/>
          <w:divBdr>
            <w:top w:val="none" w:sz="0" w:space="0" w:color="auto"/>
            <w:left w:val="none" w:sz="0" w:space="0" w:color="auto"/>
            <w:bottom w:val="none" w:sz="0" w:space="0" w:color="auto"/>
            <w:right w:val="none" w:sz="0" w:space="0" w:color="auto"/>
          </w:divBdr>
        </w:div>
        <w:div w:id="277375520">
          <w:marLeft w:val="480"/>
          <w:marRight w:val="0"/>
          <w:marTop w:val="0"/>
          <w:marBottom w:val="0"/>
          <w:divBdr>
            <w:top w:val="none" w:sz="0" w:space="0" w:color="auto"/>
            <w:left w:val="none" w:sz="0" w:space="0" w:color="auto"/>
            <w:bottom w:val="none" w:sz="0" w:space="0" w:color="auto"/>
            <w:right w:val="none" w:sz="0" w:space="0" w:color="auto"/>
          </w:divBdr>
        </w:div>
        <w:div w:id="2147312842">
          <w:marLeft w:val="480"/>
          <w:marRight w:val="0"/>
          <w:marTop w:val="0"/>
          <w:marBottom w:val="0"/>
          <w:divBdr>
            <w:top w:val="none" w:sz="0" w:space="0" w:color="auto"/>
            <w:left w:val="none" w:sz="0" w:space="0" w:color="auto"/>
            <w:bottom w:val="none" w:sz="0" w:space="0" w:color="auto"/>
            <w:right w:val="none" w:sz="0" w:space="0" w:color="auto"/>
          </w:divBdr>
        </w:div>
        <w:div w:id="1805193884">
          <w:marLeft w:val="480"/>
          <w:marRight w:val="0"/>
          <w:marTop w:val="0"/>
          <w:marBottom w:val="0"/>
          <w:divBdr>
            <w:top w:val="none" w:sz="0" w:space="0" w:color="auto"/>
            <w:left w:val="none" w:sz="0" w:space="0" w:color="auto"/>
            <w:bottom w:val="none" w:sz="0" w:space="0" w:color="auto"/>
            <w:right w:val="none" w:sz="0" w:space="0" w:color="auto"/>
          </w:divBdr>
        </w:div>
        <w:div w:id="475799073">
          <w:marLeft w:val="480"/>
          <w:marRight w:val="0"/>
          <w:marTop w:val="0"/>
          <w:marBottom w:val="0"/>
          <w:divBdr>
            <w:top w:val="none" w:sz="0" w:space="0" w:color="auto"/>
            <w:left w:val="none" w:sz="0" w:space="0" w:color="auto"/>
            <w:bottom w:val="none" w:sz="0" w:space="0" w:color="auto"/>
            <w:right w:val="none" w:sz="0" w:space="0" w:color="auto"/>
          </w:divBdr>
        </w:div>
        <w:div w:id="141435420">
          <w:marLeft w:val="480"/>
          <w:marRight w:val="0"/>
          <w:marTop w:val="0"/>
          <w:marBottom w:val="0"/>
          <w:divBdr>
            <w:top w:val="none" w:sz="0" w:space="0" w:color="auto"/>
            <w:left w:val="none" w:sz="0" w:space="0" w:color="auto"/>
            <w:bottom w:val="none" w:sz="0" w:space="0" w:color="auto"/>
            <w:right w:val="none" w:sz="0" w:space="0" w:color="auto"/>
          </w:divBdr>
        </w:div>
        <w:div w:id="1321277693">
          <w:marLeft w:val="480"/>
          <w:marRight w:val="0"/>
          <w:marTop w:val="0"/>
          <w:marBottom w:val="0"/>
          <w:divBdr>
            <w:top w:val="none" w:sz="0" w:space="0" w:color="auto"/>
            <w:left w:val="none" w:sz="0" w:space="0" w:color="auto"/>
            <w:bottom w:val="none" w:sz="0" w:space="0" w:color="auto"/>
            <w:right w:val="none" w:sz="0" w:space="0" w:color="auto"/>
          </w:divBdr>
        </w:div>
        <w:div w:id="155924105">
          <w:marLeft w:val="480"/>
          <w:marRight w:val="0"/>
          <w:marTop w:val="0"/>
          <w:marBottom w:val="0"/>
          <w:divBdr>
            <w:top w:val="none" w:sz="0" w:space="0" w:color="auto"/>
            <w:left w:val="none" w:sz="0" w:space="0" w:color="auto"/>
            <w:bottom w:val="none" w:sz="0" w:space="0" w:color="auto"/>
            <w:right w:val="none" w:sz="0" w:space="0" w:color="auto"/>
          </w:divBdr>
        </w:div>
        <w:div w:id="1572693243">
          <w:marLeft w:val="480"/>
          <w:marRight w:val="0"/>
          <w:marTop w:val="0"/>
          <w:marBottom w:val="0"/>
          <w:divBdr>
            <w:top w:val="none" w:sz="0" w:space="0" w:color="auto"/>
            <w:left w:val="none" w:sz="0" w:space="0" w:color="auto"/>
            <w:bottom w:val="none" w:sz="0" w:space="0" w:color="auto"/>
            <w:right w:val="none" w:sz="0" w:space="0" w:color="auto"/>
          </w:divBdr>
        </w:div>
        <w:div w:id="115373485">
          <w:marLeft w:val="480"/>
          <w:marRight w:val="0"/>
          <w:marTop w:val="0"/>
          <w:marBottom w:val="0"/>
          <w:divBdr>
            <w:top w:val="none" w:sz="0" w:space="0" w:color="auto"/>
            <w:left w:val="none" w:sz="0" w:space="0" w:color="auto"/>
            <w:bottom w:val="none" w:sz="0" w:space="0" w:color="auto"/>
            <w:right w:val="none" w:sz="0" w:space="0" w:color="auto"/>
          </w:divBdr>
        </w:div>
        <w:div w:id="170531157">
          <w:marLeft w:val="480"/>
          <w:marRight w:val="0"/>
          <w:marTop w:val="0"/>
          <w:marBottom w:val="0"/>
          <w:divBdr>
            <w:top w:val="none" w:sz="0" w:space="0" w:color="auto"/>
            <w:left w:val="none" w:sz="0" w:space="0" w:color="auto"/>
            <w:bottom w:val="none" w:sz="0" w:space="0" w:color="auto"/>
            <w:right w:val="none" w:sz="0" w:space="0" w:color="auto"/>
          </w:divBdr>
        </w:div>
        <w:div w:id="18240416">
          <w:marLeft w:val="480"/>
          <w:marRight w:val="0"/>
          <w:marTop w:val="0"/>
          <w:marBottom w:val="0"/>
          <w:divBdr>
            <w:top w:val="none" w:sz="0" w:space="0" w:color="auto"/>
            <w:left w:val="none" w:sz="0" w:space="0" w:color="auto"/>
            <w:bottom w:val="none" w:sz="0" w:space="0" w:color="auto"/>
            <w:right w:val="none" w:sz="0" w:space="0" w:color="auto"/>
          </w:divBdr>
        </w:div>
        <w:div w:id="1274827440">
          <w:marLeft w:val="480"/>
          <w:marRight w:val="0"/>
          <w:marTop w:val="0"/>
          <w:marBottom w:val="0"/>
          <w:divBdr>
            <w:top w:val="none" w:sz="0" w:space="0" w:color="auto"/>
            <w:left w:val="none" w:sz="0" w:space="0" w:color="auto"/>
            <w:bottom w:val="none" w:sz="0" w:space="0" w:color="auto"/>
            <w:right w:val="none" w:sz="0" w:space="0" w:color="auto"/>
          </w:divBdr>
        </w:div>
      </w:divsChild>
    </w:div>
    <w:div w:id="1723285111">
      <w:bodyDiv w:val="1"/>
      <w:marLeft w:val="0"/>
      <w:marRight w:val="0"/>
      <w:marTop w:val="0"/>
      <w:marBottom w:val="0"/>
      <w:divBdr>
        <w:top w:val="none" w:sz="0" w:space="0" w:color="auto"/>
        <w:left w:val="none" w:sz="0" w:space="0" w:color="auto"/>
        <w:bottom w:val="none" w:sz="0" w:space="0" w:color="auto"/>
        <w:right w:val="none" w:sz="0" w:space="0" w:color="auto"/>
      </w:divBdr>
      <w:divsChild>
        <w:div w:id="691421038">
          <w:marLeft w:val="480"/>
          <w:marRight w:val="0"/>
          <w:marTop w:val="0"/>
          <w:marBottom w:val="0"/>
          <w:divBdr>
            <w:top w:val="none" w:sz="0" w:space="0" w:color="auto"/>
            <w:left w:val="none" w:sz="0" w:space="0" w:color="auto"/>
            <w:bottom w:val="none" w:sz="0" w:space="0" w:color="auto"/>
            <w:right w:val="none" w:sz="0" w:space="0" w:color="auto"/>
          </w:divBdr>
        </w:div>
        <w:div w:id="1795637118">
          <w:marLeft w:val="480"/>
          <w:marRight w:val="0"/>
          <w:marTop w:val="0"/>
          <w:marBottom w:val="0"/>
          <w:divBdr>
            <w:top w:val="none" w:sz="0" w:space="0" w:color="auto"/>
            <w:left w:val="none" w:sz="0" w:space="0" w:color="auto"/>
            <w:bottom w:val="none" w:sz="0" w:space="0" w:color="auto"/>
            <w:right w:val="none" w:sz="0" w:space="0" w:color="auto"/>
          </w:divBdr>
        </w:div>
        <w:div w:id="420610376">
          <w:marLeft w:val="480"/>
          <w:marRight w:val="0"/>
          <w:marTop w:val="0"/>
          <w:marBottom w:val="0"/>
          <w:divBdr>
            <w:top w:val="none" w:sz="0" w:space="0" w:color="auto"/>
            <w:left w:val="none" w:sz="0" w:space="0" w:color="auto"/>
            <w:bottom w:val="none" w:sz="0" w:space="0" w:color="auto"/>
            <w:right w:val="none" w:sz="0" w:space="0" w:color="auto"/>
          </w:divBdr>
        </w:div>
        <w:div w:id="1844393561">
          <w:marLeft w:val="480"/>
          <w:marRight w:val="0"/>
          <w:marTop w:val="0"/>
          <w:marBottom w:val="0"/>
          <w:divBdr>
            <w:top w:val="none" w:sz="0" w:space="0" w:color="auto"/>
            <w:left w:val="none" w:sz="0" w:space="0" w:color="auto"/>
            <w:bottom w:val="none" w:sz="0" w:space="0" w:color="auto"/>
            <w:right w:val="none" w:sz="0" w:space="0" w:color="auto"/>
          </w:divBdr>
        </w:div>
        <w:div w:id="682900572">
          <w:marLeft w:val="480"/>
          <w:marRight w:val="0"/>
          <w:marTop w:val="0"/>
          <w:marBottom w:val="0"/>
          <w:divBdr>
            <w:top w:val="none" w:sz="0" w:space="0" w:color="auto"/>
            <w:left w:val="none" w:sz="0" w:space="0" w:color="auto"/>
            <w:bottom w:val="none" w:sz="0" w:space="0" w:color="auto"/>
            <w:right w:val="none" w:sz="0" w:space="0" w:color="auto"/>
          </w:divBdr>
        </w:div>
        <w:div w:id="665287600">
          <w:marLeft w:val="480"/>
          <w:marRight w:val="0"/>
          <w:marTop w:val="0"/>
          <w:marBottom w:val="0"/>
          <w:divBdr>
            <w:top w:val="none" w:sz="0" w:space="0" w:color="auto"/>
            <w:left w:val="none" w:sz="0" w:space="0" w:color="auto"/>
            <w:bottom w:val="none" w:sz="0" w:space="0" w:color="auto"/>
            <w:right w:val="none" w:sz="0" w:space="0" w:color="auto"/>
          </w:divBdr>
        </w:div>
        <w:div w:id="1539008665">
          <w:marLeft w:val="480"/>
          <w:marRight w:val="0"/>
          <w:marTop w:val="0"/>
          <w:marBottom w:val="0"/>
          <w:divBdr>
            <w:top w:val="none" w:sz="0" w:space="0" w:color="auto"/>
            <w:left w:val="none" w:sz="0" w:space="0" w:color="auto"/>
            <w:bottom w:val="none" w:sz="0" w:space="0" w:color="auto"/>
            <w:right w:val="none" w:sz="0" w:space="0" w:color="auto"/>
          </w:divBdr>
        </w:div>
        <w:div w:id="147719517">
          <w:marLeft w:val="480"/>
          <w:marRight w:val="0"/>
          <w:marTop w:val="0"/>
          <w:marBottom w:val="0"/>
          <w:divBdr>
            <w:top w:val="none" w:sz="0" w:space="0" w:color="auto"/>
            <w:left w:val="none" w:sz="0" w:space="0" w:color="auto"/>
            <w:bottom w:val="none" w:sz="0" w:space="0" w:color="auto"/>
            <w:right w:val="none" w:sz="0" w:space="0" w:color="auto"/>
          </w:divBdr>
        </w:div>
        <w:div w:id="1925721118">
          <w:marLeft w:val="480"/>
          <w:marRight w:val="0"/>
          <w:marTop w:val="0"/>
          <w:marBottom w:val="0"/>
          <w:divBdr>
            <w:top w:val="none" w:sz="0" w:space="0" w:color="auto"/>
            <w:left w:val="none" w:sz="0" w:space="0" w:color="auto"/>
            <w:bottom w:val="none" w:sz="0" w:space="0" w:color="auto"/>
            <w:right w:val="none" w:sz="0" w:space="0" w:color="auto"/>
          </w:divBdr>
        </w:div>
        <w:div w:id="223296956">
          <w:marLeft w:val="480"/>
          <w:marRight w:val="0"/>
          <w:marTop w:val="0"/>
          <w:marBottom w:val="0"/>
          <w:divBdr>
            <w:top w:val="none" w:sz="0" w:space="0" w:color="auto"/>
            <w:left w:val="none" w:sz="0" w:space="0" w:color="auto"/>
            <w:bottom w:val="none" w:sz="0" w:space="0" w:color="auto"/>
            <w:right w:val="none" w:sz="0" w:space="0" w:color="auto"/>
          </w:divBdr>
        </w:div>
        <w:div w:id="1740244324">
          <w:marLeft w:val="480"/>
          <w:marRight w:val="0"/>
          <w:marTop w:val="0"/>
          <w:marBottom w:val="0"/>
          <w:divBdr>
            <w:top w:val="none" w:sz="0" w:space="0" w:color="auto"/>
            <w:left w:val="none" w:sz="0" w:space="0" w:color="auto"/>
            <w:bottom w:val="none" w:sz="0" w:space="0" w:color="auto"/>
            <w:right w:val="none" w:sz="0" w:space="0" w:color="auto"/>
          </w:divBdr>
        </w:div>
      </w:divsChild>
    </w:div>
    <w:div w:id="1723366925">
      <w:bodyDiv w:val="1"/>
      <w:marLeft w:val="0"/>
      <w:marRight w:val="0"/>
      <w:marTop w:val="0"/>
      <w:marBottom w:val="0"/>
      <w:divBdr>
        <w:top w:val="none" w:sz="0" w:space="0" w:color="auto"/>
        <w:left w:val="none" w:sz="0" w:space="0" w:color="auto"/>
        <w:bottom w:val="none" w:sz="0" w:space="0" w:color="auto"/>
        <w:right w:val="none" w:sz="0" w:space="0" w:color="auto"/>
      </w:divBdr>
      <w:divsChild>
        <w:div w:id="1616133274">
          <w:marLeft w:val="480"/>
          <w:marRight w:val="0"/>
          <w:marTop w:val="0"/>
          <w:marBottom w:val="0"/>
          <w:divBdr>
            <w:top w:val="none" w:sz="0" w:space="0" w:color="auto"/>
            <w:left w:val="none" w:sz="0" w:space="0" w:color="auto"/>
            <w:bottom w:val="none" w:sz="0" w:space="0" w:color="auto"/>
            <w:right w:val="none" w:sz="0" w:space="0" w:color="auto"/>
          </w:divBdr>
        </w:div>
        <w:div w:id="1140153624">
          <w:marLeft w:val="480"/>
          <w:marRight w:val="0"/>
          <w:marTop w:val="0"/>
          <w:marBottom w:val="0"/>
          <w:divBdr>
            <w:top w:val="none" w:sz="0" w:space="0" w:color="auto"/>
            <w:left w:val="none" w:sz="0" w:space="0" w:color="auto"/>
            <w:bottom w:val="none" w:sz="0" w:space="0" w:color="auto"/>
            <w:right w:val="none" w:sz="0" w:space="0" w:color="auto"/>
          </w:divBdr>
        </w:div>
        <w:div w:id="1839224644">
          <w:marLeft w:val="480"/>
          <w:marRight w:val="0"/>
          <w:marTop w:val="0"/>
          <w:marBottom w:val="0"/>
          <w:divBdr>
            <w:top w:val="none" w:sz="0" w:space="0" w:color="auto"/>
            <w:left w:val="none" w:sz="0" w:space="0" w:color="auto"/>
            <w:bottom w:val="none" w:sz="0" w:space="0" w:color="auto"/>
            <w:right w:val="none" w:sz="0" w:space="0" w:color="auto"/>
          </w:divBdr>
        </w:div>
        <w:div w:id="107626803">
          <w:marLeft w:val="480"/>
          <w:marRight w:val="0"/>
          <w:marTop w:val="0"/>
          <w:marBottom w:val="0"/>
          <w:divBdr>
            <w:top w:val="none" w:sz="0" w:space="0" w:color="auto"/>
            <w:left w:val="none" w:sz="0" w:space="0" w:color="auto"/>
            <w:bottom w:val="none" w:sz="0" w:space="0" w:color="auto"/>
            <w:right w:val="none" w:sz="0" w:space="0" w:color="auto"/>
          </w:divBdr>
        </w:div>
        <w:div w:id="1008144090">
          <w:marLeft w:val="480"/>
          <w:marRight w:val="0"/>
          <w:marTop w:val="0"/>
          <w:marBottom w:val="0"/>
          <w:divBdr>
            <w:top w:val="none" w:sz="0" w:space="0" w:color="auto"/>
            <w:left w:val="none" w:sz="0" w:space="0" w:color="auto"/>
            <w:bottom w:val="none" w:sz="0" w:space="0" w:color="auto"/>
            <w:right w:val="none" w:sz="0" w:space="0" w:color="auto"/>
          </w:divBdr>
        </w:div>
        <w:div w:id="228618586">
          <w:marLeft w:val="480"/>
          <w:marRight w:val="0"/>
          <w:marTop w:val="0"/>
          <w:marBottom w:val="0"/>
          <w:divBdr>
            <w:top w:val="none" w:sz="0" w:space="0" w:color="auto"/>
            <w:left w:val="none" w:sz="0" w:space="0" w:color="auto"/>
            <w:bottom w:val="none" w:sz="0" w:space="0" w:color="auto"/>
            <w:right w:val="none" w:sz="0" w:space="0" w:color="auto"/>
          </w:divBdr>
        </w:div>
        <w:div w:id="425465007">
          <w:marLeft w:val="480"/>
          <w:marRight w:val="0"/>
          <w:marTop w:val="0"/>
          <w:marBottom w:val="0"/>
          <w:divBdr>
            <w:top w:val="none" w:sz="0" w:space="0" w:color="auto"/>
            <w:left w:val="none" w:sz="0" w:space="0" w:color="auto"/>
            <w:bottom w:val="none" w:sz="0" w:space="0" w:color="auto"/>
            <w:right w:val="none" w:sz="0" w:space="0" w:color="auto"/>
          </w:divBdr>
        </w:div>
        <w:div w:id="964385548">
          <w:marLeft w:val="480"/>
          <w:marRight w:val="0"/>
          <w:marTop w:val="0"/>
          <w:marBottom w:val="0"/>
          <w:divBdr>
            <w:top w:val="none" w:sz="0" w:space="0" w:color="auto"/>
            <w:left w:val="none" w:sz="0" w:space="0" w:color="auto"/>
            <w:bottom w:val="none" w:sz="0" w:space="0" w:color="auto"/>
            <w:right w:val="none" w:sz="0" w:space="0" w:color="auto"/>
          </w:divBdr>
        </w:div>
        <w:div w:id="483858061">
          <w:marLeft w:val="480"/>
          <w:marRight w:val="0"/>
          <w:marTop w:val="0"/>
          <w:marBottom w:val="0"/>
          <w:divBdr>
            <w:top w:val="none" w:sz="0" w:space="0" w:color="auto"/>
            <w:left w:val="none" w:sz="0" w:space="0" w:color="auto"/>
            <w:bottom w:val="none" w:sz="0" w:space="0" w:color="auto"/>
            <w:right w:val="none" w:sz="0" w:space="0" w:color="auto"/>
          </w:divBdr>
        </w:div>
        <w:div w:id="1158837265">
          <w:marLeft w:val="480"/>
          <w:marRight w:val="0"/>
          <w:marTop w:val="0"/>
          <w:marBottom w:val="0"/>
          <w:divBdr>
            <w:top w:val="none" w:sz="0" w:space="0" w:color="auto"/>
            <w:left w:val="none" w:sz="0" w:space="0" w:color="auto"/>
            <w:bottom w:val="none" w:sz="0" w:space="0" w:color="auto"/>
            <w:right w:val="none" w:sz="0" w:space="0" w:color="auto"/>
          </w:divBdr>
        </w:div>
        <w:div w:id="230119249">
          <w:marLeft w:val="480"/>
          <w:marRight w:val="0"/>
          <w:marTop w:val="0"/>
          <w:marBottom w:val="0"/>
          <w:divBdr>
            <w:top w:val="none" w:sz="0" w:space="0" w:color="auto"/>
            <w:left w:val="none" w:sz="0" w:space="0" w:color="auto"/>
            <w:bottom w:val="none" w:sz="0" w:space="0" w:color="auto"/>
            <w:right w:val="none" w:sz="0" w:space="0" w:color="auto"/>
          </w:divBdr>
        </w:div>
        <w:div w:id="74017049">
          <w:marLeft w:val="480"/>
          <w:marRight w:val="0"/>
          <w:marTop w:val="0"/>
          <w:marBottom w:val="0"/>
          <w:divBdr>
            <w:top w:val="none" w:sz="0" w:space="0" w:color="auto"/>
            <w:left w:val="none" w:sz="0" w:space="0" w:color="auto"/>
            <w:bottom w:val="none" w:sz="0" w:space="0" w:color="auto"/>
            <w:right w:val="none" w:sz="0" w:space="0" w:color="auto"/>
          </w:divBdr>
        </w:div>
        <w:div w:id="317266768">
          <w:marLeft w:val="480"/>
          <w:marRight w:val="0"/>
          <w:marTop w:val="0"/>
          <w:marBottom w:val="0"/>
          <w:divBdr>
            <w:top w:val="none" w:sz="0" w:space="0" w:color="auto"/>
            <w:left w:val="none" w:sz="0" w:space="0" w:color="auto"/>
            <w:bottom w:val="none" w:sz="0" w:space="0" w:color="auto"/>
            <w:right w:val="none" w:sz="0" w:space="0" w:color="auto"/>
          </w:divBdr>
        </w:div>
        <w:div w:id="791637391">
          <w:marLeft w:val="480"/>
          <w:marRight w:val="0"/>
          <w:marTop w:val="0"/>
          <w:marBottom w:val="0"/>
          <w:divBdr>
            <w:top w:val="none" w:sz="0" w:space="0" w:color="auto"/>
            <w:left w:val="none" w:sz="0" w:space="0" w:color="auto"/>
            <w:bottom w:val="none" w:sz="0" w:space="0" w:color="auto"/>
            <w:right w:val="none" w:sz="0" w:space="0" w:color="auto"/>
          </w:divBdr>
        </w:div>
        <w:div w:id="1636255445">
          <w:marLeft w:val="480"/>
          <w:marRight w:val="0"/>
          <w:marTop w:val="0"/>
          <w:marBottom w:val="0"/>
          <w:divBdr>
            <w:top w:val="none" w:sz="0" w:space="0" w:color="auto"/>
            <w:left w:val="none" w:sz="0" w:space="0" w:color="auto"/>
            <w:bottom w:val="none" w:sz="0" w:space="0" w:color="auto"/>
            <w:right w:val="none" w:sz="0" w:space="0" w:color="auto"/>
          </w:divBdr>
        </w:div>
        <w:div w:id="1262834117">
          <w:marLeft w:val="480"/>
          <w:marRight w:val="0"/>
          <w:marTop w:val="0"/>
          <w:marBottom w:val="0"/>
          <w:divBdr>
            <w:top w:val="none" w:sz="0" w:space="0" w:color="auto"/>
            <w:left w:val="none" w:sz="0" w:space="0" w:color="auto"/>
            <w:bottom w:val="none" w:sz="0" w:space="0" w:color="auto"/>
            <w:right w:val="none" w:sz="0" w:space="0" w:color="auto"/>
          </w:divBdr>
        </w:div>
        <w:div w:id="39330070">
          <w:marLeft w:val="480"/>
          <w:marRight w:val="0"/>
          <w:marTop w:val="0"/>
          <w:marBottom w:val="0"/>
          <w:divBdr>
            <w:top w:val="none" w:sz="0" w:space="0" w:color="auto"/>
            <w:left w:val="none" w:sz="0" w:space="0" w:color="auto"/>
            <w:bottom w:val="none" w:sz="0" w:space="0" w:color="auto"/>
            <w:right w:val="none" w:sz="0" w:space="0" w:color="auto"/>
          </w:divBdr>
        </w:div>
        <w:div w:id="1962494978">
          <w:marLeft w:val="480"/>
          <w:marRight w:val="0"/>
          <w:marTop w:val="0"/>
          <w:marBottom w:val="0"/>
          <w:divBdr>
            <w:top w:val="none" w:sz="0" w:space="0" w:color="auto"/>
            <w:left w:val="none" w:sz="0" w:space="0" w:color="auto"/>
            <w:bottom w:val="none" w:sz="0" w:space="0" w:color="auto"/>
            <w:right w:val="none" w:sz="0" w:space="0" w:color="auto"/>
          </w:divBdr>
        </w:div>
        <w:div w:id="2115512849">
          <w:marLeft w:val="480"/>
          <w:marRight w:val="0"/>
          <w:marTop w:val="0"/>
          <w:marBottom w:val="0"/>
          <w:divBdr>
            <w:top w:val="none" w:sz="0" w:space="0" w:color="auto"/>
            <w:left w:val="none" w:sz="0" w:space="0" w:color="auto"/>
            <w:bottom w:val="none" w:sz="0" w:space="0" w:color="auto"/>
            <w:right w:val="none" w:sz="0" w:space="0" w:color="auto"/>
          </w:divBdr>
        </w:div>
        <w:div w:id="586496599">
          <w:marLeft w:val="480"/>
          <w:marRight w:val="0"/>
          <w:marTop w:val="0"/>
          <w:marBottom w:val="0"/>
          <w:divBdr>
            <w:top w:val="none" w:sz="0" w:space="0" w:color="auto"/>
            <w:left w:val="none" w:sz="0" w:space="0" w:color="auto"/>
            <w:bottom w:val="none" w:sz="0" w:space="0" w:color="auto"/>
            <w:right w:val="none" w:sz="0" w:space="0" w:color="auto"/>
          </w:divBdr>
        </w:div>
        <w:div w:id="969550597">
          <w:marLeft w:val="480"/>
          <w:marRight w:val="0"/>
          <w:marTop w:val="0"/>
          <w:marBottom w:val="0"/>
          <w:divBdr>
            <w:top w:val="none" w:sz="0" w:space="0" w:color="auto"/>
            <w:left w:val="none" w:sz="0" w:space="0" w:color="auto"/>
            <w:bottom w:val="none" w:sz="0" w:space="0" w:color="auto"/>
            <w:right w:val="none" w:sz="0" w:space="0" w:color="auto"/>
          </w:divBdr>
        </w:div>
        <w:div w:id="1742827116">
          <w:marLeft w:val="480"/>
          <w:marRight w:val="0"/>
          <w:marTop w:val="0"/>
          <w:marBottom w:val="0"/>
          <w:divBdr>
            <w:top w:val="none" w:sz="0" w:space="0" w:color="auto"/>
            <w:left w:val="none" w:sz="0" w:space="0" w:color="auto"/>
            <w:bottom w:val="none" w:sz="0" w:space="0" w:color="auto"/>
            <w:right w:val="none" w:sz="0" w:space="0" w:color="auto"/>
          </w:divBdr>
        </w:div>
        <w:div w:id="1262566192">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9014871">
      <w:bodyDiv w:val="1"/>
      <w:marLeft w:val="0"/>
      <w:marRight w:val="0"/>
      <w:marTop w:val="0"/>
      <w:marBottom w:val="0"/>
      <w:divBdr>
        <w:top w:val="none" w:sz="0" w:space="0" w:color="auto"/>
        <w:left w:val="none" w:sz="0" w:space="0" w:color="auto"/>
        <w:bottom w:val="none" w:sz="0" w:space="0" w:color="auto"/>
        <w:right w:val="none" w:sz="0" w:space="0" w:color="auto"/>
      </w:divBdr>
      <w:divsChild>
        <w:div w:id="954945693">
          <w:marLeft w:val="480"/>
          <w:marRight w:val="0"/>
          <w:marTop w:val="0"/>
          <w:marBottom w:val="0"/>
          <w:divBdr>
            <w:top w:val="none" w:sz="0" w:space="0" w:color="auto"/>
            <w:left w:val="none" w:sz="0" w:space="0" w:color="auto"/>
            <w:bottom w:val="none" w:sz="0" w:space="0" w:color="auto"/>
            <w:right w:val="none" w:sz="0" w:space="0" w:color="auto"/>
          </w:divBdr>
        </w:div>
        <w:div w:id="2123761757">
          <w:marLeft w:val="480"/>
          <w:marRight w:val="0"/>
          <w:marTop w:val="0"/>
          <w:marBottom w:val="0"/>
          <w:divBdr>
            <w:top w:val="none" w:sz="0" w:space="0" w:color="auto"/>
            <w:left w:val="none" w:sz="0" w:space="0" w:color="auto"/>
            <w:bottom w:val="none" w:sz="0" w:space="0" w:color="auto"/>
            <w:right w:val="none" w:sz="0" w:space="0" w:color="auto"/>
          </w:divBdr>
        </w:div>
        <w:div w:id="129590625">
          <w:marLeft w:val="480"/>
          <w:marRight w:val="0"/>
          <w:marTop w:val="0"/>
          <w:marBottom w:val="0"/>
          <w:divBdr>
            <w:top w:val="none" w:sz="0" w:space="0" w:color="auto"/>
            <w:left w:val="none" w:sz="0" w:space="0" w:color="auto"/>
            <w:bottom w:val="none" w:sz="0" w:space="0" w:color="auto"/>
            <w:right w:val="none" w:sz="0" w:space="0" w:color="auto"/>
          </w:divBdr>
        </w:div>
        <w:div w:id="216362708">
          <w:marLeft w:val="480"/>
          <w:marRight w:val="0"/>
          <w:marTop w:val="0"/>
          <w:marBottom w:val="0"/>
          <w:divBdr>
            <w:top w:val="none" w:sz="0" w:space="0" w:color="auto"/>
            <w:left w:val="none" w:sz="0" w:space="0" w:color="auto"/>
            <w:bottom w:val="none" w:sz="0" w:space="0" w:color="auto"/>
            <w:right w:val="none" w:sz="0" w:space="0" w:color="auto"/>
          </w:divBdr>
        </w:div>
        <w:div w:id="1991210886">
          <w:marLeft w:val="480"/>
          <w:marRight w:val="0"/>
          <w:marTop w:val="0"/>
          <w:marBottom w:val="0"/>
          <w:divBdr>
            <w:top w:val="none" w:sz="0" w:space="0" w:color="auto"/>
            <w:left w:val="none" w:sz="0" w:space="0" w:color="auto"/>
            <w:bottom w:val="none" w:sz="0" w:space="0" w:color="auto"/>
            <w:right w:val="none" w:sz="0" w:space="0" w:color="auto"/>
          </w:divBdr>
        </w:div>
        <w:div w:id="1810976666">
          <w:marLeft w:val="480"/>
          <w:marRight w:val="0"/>
          <w:marTop w:val="0"/>
          <w:marBottom w:val="0"/>
          <w:divBdr>
            <w:top w:val="none" w:sz="0" w:space="0" w:color="auto"/>
            <w:left w:val="none" w:sz="0" w:space="0" w:color="auto"/>
            <w:bottom w:val="none" w:sz="0" w:space="0" w:color="auto"/>
            <w:right w:val="none" w:sz="0" w:space="0" w:color="auto"/>
          </w:divBdr>
        </w:div>
      </w:divsChild>
    </w:div>
    <w:div w:id="1743213036">
      <w:bodyDiv w:val="1"/>
      <w:marLeft w:val="0"/>
      <w:marRight w:val="0"/>
      <w:marTop w:val="0"/>
      <w:marBottom w:val="0"/>
      <w:divBdr>
        <w:top w:val="none" w:sz="0" w:space="0" w:color="auto"/>
        <w:left w:val="none" w:sz="0" w:space="0" w:color="auto"/>
        <w:bottom w:val="none" w:sz="0" w:space="0" w:color="auto"/>
        <w:right w:val="none" w:sz="0" w:space="0" w:color="auto"/>
      </w:divBdr>
      <w:divsChild>
        <w:div w:id="2106532508">
          <w:marLeft w:val="480"/>
          <w:marRight w:val="0"/>
          <w:marTop w:val="0"/>
          <w:marBottom w:val="0"/>
          <w:divBdr>
            <w:top w:val="none" w:sz="0" w:space="0" w:color="auto"/>
            <w:left w:val="none" w:sz="0" w:space="0" w:color="auto"/>
            <w:bottom w:val="none" w:sz="0" w:space="0" w:color="auto"/>
            <w:right w:val="none" w:sz="0" w:space="0" w:color="auto"/>
          </w:divBdr>
        </w:div>
        <w:div w:id="947082044">
          <w:marLeft w:val="480"/>
          <w:marRight w:val="0"/>
          <w:marTop w:val="0"/>
          <w:marBottom w:val="0"/>
          <w:divBdr>
            <w:top w:val="none" w:sz="0" w:space="0" w:color="auto"/>
            <w:left w:val="none" w:sz="0" w:space="0" w:color="auto"/>
            <w:bottom w:val="none" w:sz="0" w:space="0" w:color="auto"/>
            <w:right w:val="none" w:sz="0" w:space="0" w:color="auto"/>
          </w:divBdr>
        </w:div>
        <w:div w:id="597324183">
          <w:marLeft w:val="480"/>
          <w:marRight w:val="0"/>
          <w:marTop w:val="0"/>
          <w:marBottom w:val="0"/>
          <w:divBdr>
            <w:top w:val="none" w:sz="0" w:space="0" w:color="auto"/>
            <w:left w:val="none" w:sz="0" w:space="0" w:color="auto"/>
            <w:bottom w:val="none" w:sz="0" w:space="0" w:color="auto"/>
            <w:right w:val="none" w:sz="0" w:space="0" w:color="auto"/>
          </w:divBdr>
        </w:div>
        <w:div w:id="287861708">
          <w:marLeft w:val="480"/>
          <w:marRight w:val="0"/>
          <w:marTop w:val="0"/>
          <w:marBottom w:val="0"/>
          <w:divBdr>
            <w:top w:val="none" w:sz="0" w:space="0" w:color="auto"/>
            <w:left w:val="none" w:sz="0" w:space="0" w:color="auto"/>
            <w:bottom w:val="none" w:sz="0" w:space="0" w:color="auto"/>
            <w:right w:val="none" w:sz="0" w:space="0" w:color="auto"/>
          </w:divBdr>
        </w:div>
        <w:div w:id="1408308441">
          <w:marLeft w:val="480"/>
          <w:marRight w:val="0"/>
          <w:marTop w:val="0"/>
          <w:marBottom w:val="0"/>
          <w:divBdr>
            <w:top w:val="none" w:sz="0" w:space="0" w:color="auto"/>
            <w:left w:val="none" w:sz="0" w:space="0" w:color="auto"/>
            <w:bottom w:val="none" w:sz="0" w:space="0" w:color="auto"/>
            <w:right w:val="none" w:sz="0" w:space="0" w:color="auto"/>
          </w:divBdr>
        </w:div>
        <w:div w:id="605112055">
          <w:marLeft w:val="480"/>
          <w:marRight w:val="0"/>
          <w:marTop w:val="0"/>
          <w:marBottom w:val="0"/>
          <w:divBdr>
            <w:top w:val="none" w:sz="0" w:space="0" w:color="auto"/>
            <w:left w:val="none" w:sz="0" w:space="0" w:color="auto"/>
            <w:bottom w:val="none" w:sz="0" w:space="0" w:color="auto"/>
            <w:right w:val="none" w:sz="0" w:space="0" w:color="auto"/>
          </w:divBdr>
        </w:div>
        <w:div w:id="919867779">
          <w:marLeft w:val="480"/>
          <w:marRight w:val="0"/>
          <w:marTop w:val="0"/>
          <w:marBottom w:val="0"/>
          <w:divBdr>
            <w:top w:val="none" w:sz="0" w:space="0" w:color="auto"/>
            <w:left w:val="none" w:sz="0" w:space="0" w:color="auto"/>
            <w:bottom w:val="none" w:sz="0" w:space="0" w:color="auto"/>
            <w:right w:val="none" w:sz="0" w:space="0" w:color="auto"/>
          </w:divBdr>
        </w:div>
        <w:div w:id="1054428999">
          <w:marLeft w:val="480"/>
          <w:marRight w:val="0"/>
          <w:marTop w:val="0"/>
          <w:marBottom w:val="0"/>
          <w:divBdr>
            <w:top w:val="none" w:sz="0" w:space="0" w:color="auto"/>
            <w:left w:val="none" w:sz="0" w:space="0" w:color="auto"/>
            <w:bottom w:val="none" w:sz="0" w:space="0" w:color="auto"/>
            <w:right w:val="none" w:sz="0" w:space="0" w:color="auto"/>
          </w:divBdr>
        </w:div>
        <w:div w:id="160699464">
          <w:marLeft w:val="480"/>
          <w:marRight w:val="0"/>
          <w:marTop w:val="0"/>
          <w:marBottom w:val="0"/>
          <w:divBdr>
            <w:top w:val="none" w:sz="0" w:space="0" w:color="auto"/>
            <w:left w:val="none" w:sz="0" w:space="0" w:color="auto"/>
            <w:bottom w:val="none" w:sz="0" w:space="0" w:color="auto"/>
            <w:right w:val="none" w:sz="0" w:space="0" w:color="auto"/>
          </w:divBdr>
        </w:div>
        <w:div w:id="1098258004">
          <w:marLeft w:val="480"/>
          <w:marRight w:val="0"/>
          <w:marTop w:val="0"/>
          <w:marBottom w:val="0"/>
          <w:divBdr>
            <w:top w:val="none" w:sz="0" w:space="0" w:color="auto"/>
            <w:left w:val="none" w:sz="0" w:space="0" w:color="auto"/>
            <w:bottom w:val="none" w:sz="0" w:space="0" w:color="auto"/>
            <w:right w:val="none" w:sz="0" w:space="0" w:color="auto"/>
          </w:divBdr>
        </w:div>
        <w:div w:id="1380664918">
          <w:marLeft w:val="480"/>
          <w:marRight w:val="0"/>
          <w:marTop w:val="0"/>
          <w:marBottom w:val="0"/>
          <w:divBdr>
            <w:top w:val="none" w:sz="0" w:space="0" w:color="auto"/>
            <w:left w:val="none" w:sz="0" w:space="0" w:color="auto"/>
            <w:bottom w:val="none" w:sz="0" w:space="0" w:color="auto"/>
            <w:right w:val="none" w:sz="0" w:space="0" w:color="auto"/>
          </w:divBdr>
        </w:div>
        <w:div w:id="32927262">
          <w:marLeft w:val="480"/>
          <w:marRight w:val="0"/>
          <w:marTop w:val="0"/>
          <w:marBottom w:val="0"/>
          <w:divBdr>
            <w:top w:val="none" w:sz="0" w:space="0" w:color="auto"/>
            <w:left w:val="none" w:sz="0" w:space="0" w:color="auto"/>
            <w:bottom w:val="none" w:sz="0" w:space="0" w:color="auto"/>
            <w:right w:val="none" w:sz="0" w:space="0" w:color="auto"/>
          </w:divBdr>
        </w:div>
        <w:div w:id="985204561">
          <w:marLeft w:val="480"/>
          <w:marRight w:val="0"/>
          <w:marTop w:val="0"/>
          <w:marBottom w:val="0"/>
          <w:divBdr>
            <w:top w:val="none" w:sz="0" w:space="0" w:color="auto"/>
            <w:left w:val="none" w:sz="0" w:space="0" w:color="auto"/>
            <w:bottom w:val="none" w:sz="0" w:space="0" w:color="auto"/>
            <w:right w:val="none" w:sz="0" w:space="0" w:color="auto"/>
          </w:divBdr>
        </w:div>
        <w:div w:id="1627159467">
          <w:marLeft w:val="480"/>
          <w:marRight w:val="0"/>
          <w:marTop w:val="0"/>
          <w:marBottom w:val="0"/>
          <w:divBdr>
            <w:top w:val="none" w:sz="0" w:space="0" w:color="auto"/>
            <w:left w:val="none" w:sz="0" w:space="0" w:color="auto"/>
            <w:bottom w:val="none" w:sz="0" w:space="0" w:color="auto"/>
            <w:right w:val="none" w:sz="0" w:space="0" w:color="auto"/>
          </w:divBdr>
        </w:div>
        <w:div w:id="907304163">
          <w:marLeft w:val="480"/>
          <w:marRight w:val="0"/>
          <w:marTop w:val="0"/>
          <w:marBottom w:val="0"/>
          <w:divBdr>
            <w:top w:val="none" w:sz="0" w:space="0" w:color="auto"/>
            <w:left w:val="none" w:sz="0" w:space="0" w:color="auto"/>
            <w:bottom w:val="none" w:sz="0" w:space="0" w:color="auto"/>
            <w:right w:val="none" w:sz="0" w:space="0" w:color="auto"/>
          </w:divBdr>
        </w:div>
        <w:div w:id="637034044">
          <w:marLeft w:val="480"/>
          <w:marRight w:val="0"/>
          <w:marTop w:val="0"/>
          <w:marBottom w:val="0"/>
          <w:divBdr>
            <w:top w:val="none" w:sz="0" w:space="0" w:color="auto"/>
            <w:left w:val="none" w:sz="0" w:space="0" w:color="auto"/>
            <w:bottom w:val="none" w:sz="0" w:space="0" w:color="auto"/>
            <w:right w:val="none" w:sz="0" w:space="0" w:color="auto"/>
          </w:divBdr>
        </w:div>
        <w:div w:id="298611635">
          <w:marLeft w:val="480"/>
          <w:marRight w:val="0"/>
          <w:marTop w:val="0"/>
          <w:marBottom w:val="0"/>
          <w:divBdr>
            <w:top w:val="none" w:sz="0" w:space="0" w:color="auto"/>
            <w:left w:val="none" w:sz="0" w:space="0" w:color="auto"/>
            <w:bottom w:val="none" w:sz="0" w:space="0" w:color="auto"/>
            <w:right w:val="none" w:sz="0" w:space="0" w:color="auto"/>
          </w:divBdr>
        </w:div>
        <w:div w:id="1441990834">
          <w:marLeft w:val="480"/>
          <w:marRight w:val="0"/>
          <w:marTop w:val="0"/>
          <w:marBottom w:val="0"/>
          <w:divBdr>
            <w:top w:val="none" w:sz="0" w:space="0" w:color="auto"/>
            <w:left w:val="none" w:sz="0" w:space="0" w:color="auto"/>
            <w:bottom w:val="none" w:sz="0" w:space="0" w:color="auto"/>
            <w:right w:val="none" w:sz="0" w:space="0" w:color="auto"/>
          </w:divBdr>
        </w:div>
        <w:div w:id="328024085">
          <w:marLeft w:val="480"/>
          <w:marRight w:val="0"/>
          <w:marTop w:val="0"/>
          <w:marBottom w:val="0"/>
          <w:divBdr>
            <w:top w:val="none" w:sz="0" w:space="0" w:color="auto"/>
            <w:left w:val="none" w:sz="0" w:space="0" w:color="auto"/>
            <w:bottom w:val="none" w:sz="0" w:space="0" w:color="auto"/>
            <w:right w:val="none" w:sz="0" w:space="0" w:color="auto"/>
          </w:divBdr>
        </w:div>
        <w:div w:id="2044935266">
          <w:marLeft w:val="480"/>
          <w:marRight w:val="0"/>
          <w:marTop w:val="0"/>
          <w:marBottom w:val="0"/>
          <w:divBdr>
            <w:top w:val="none" w:sz="0" w:space="0" w:color="auto"/>
            <w:left w:val="none" w:sz="0" w:space="0" w:color="auto"/>
            <w:bottom w:val="none" w:sz="0" w:space="0" w:color="auto"/>
            <w:right w:val="none" w:sz="0" w:space="0" w:color="auto"/>
          </w:divBdr>
        </w:div>
        <w:div w:id="2105413788">
          <w:marLeft w:val="480"/>
          <w:marRight w:val="0"/>
          <w:marTop w:val="0"/>
          <w:marBottom w:val="0"/>
          <w:divBdr>
            <w:top w:val="none" w:sz="0" w:space="0" w:color="auto"/>
            <w:left w:val="none" w:sz="0" w:space="0" w:color="auto"/>
            <w:bottom w:val="none" w:sz="0" w:space="0" w:color="auto"/>
            <w:right w:val="none" w:sz="0" w:space="0" w:color="auto"/>
          </w:divBdr>
        </w:div>
        <w:div w:id="1406149613">
          <w:marLeft w:val="480"/>
          <w:marRight w:val="0"/>
          <w:marTop w:val="0"/>
          <w:marBottom w:val="0"/>
          <w:divBdr>
            <w:top w:val="none" w:sz="0" w:space="0" w:color="auto"/>
            <w:left w:val="none" w:sz="0" w:space="0" w:color="auto"/>
            <w:bottom w:val="none" w:sz="0" w:space="0" w:color="auto"/>
            <w:right w:val="none" w:sz="0" w:space="0" w:color="auto"/>
          </w:divBdr>
        </w:div>
        <w:div w:id="1973099896">
          <w:marLeft w:val="480"/>
          <w:marRight w:val="0"/>
          <w:marTop w:val="0"/>
          <w:marBottom w:val="0"/>
          <w:divBdr>
            <w:top w:val="none" w:sz="0" w:space="0" w:color="auto"/>
            <w:left w:val="none" w:sz="0" w:space="0" w:color="auto"/>
            <w:bottom w:val="none" w:sz="0" w:space="0" w:color="auto"/>
            <w:right w:val="none" w:sz="0" w:space="0" w:color="auto"/>
          </w:divBdr>
        </w:div>
        <w:div w:id="1296375298">
          <w:marLeft w:val="480"/>
          <w:marRight w:val="0"/>
          <w:marTop w:val="0"/>
          <w:marBottom w:val="0"/>
          <w:divBdr>
            <w:top w:val="none" w:sz="0" w:space="0" w:color="auto"/>
            <w:left w:val="none" w:sz="0" w:space="0" w:color="auto"/>
            <w:bottom w:val="none" w:sz="0" w:space="0" w:color="auto"/>
            <w:right w:val="none" w:sz="0" w:space="0" w:color="auto"/>
          </w:divBdr>
        </w:div>
      </w:divsChild>
    </w:div>
    <w:div w:id="1785028929">
      <w:bodyDiv w:val="1"/>
      <w:marLeft w:val="0"/>
      <w:marRight w:val="0"/>
      <w:marTop w:val="0"/>
      <w:marBottom w:val="0"/>
      <w:divBdr>
        <w:top w:val="none" w:sz="0" w:space="0" w:color="auto"/>
        <w:left w:val="none" w:sz="0" w:space="0" w:color="auto"/>
        <w:bottom w:val="none" w:sz="0" w:space="0" w:color="auto"/>
        <w:right w:val="none" w:sz="0" w:space="0" w:color="auto"/>
      </w:divBdr>
      <w:divsChild>
        <w:div w:id="966086447">
          <w:marLeft w:val="480"/>
          <w:marRight w:val="0"/>
          <w:marTop w:val="0"/>
          <w:marBottom w:val="0"/>
          <w:divBdr>
            <w:top w:val="none" w:sz="0" w:space="0" w:color="auto"/>
            <w:left w:val="none" w:sz="0" w:space="0" w:color="auto"/>
            <w:bottom w:val="none" w:sz="0" w:space="0" w:color="auto"/>
            <w:right w:val="none" w:sz="0" w:space="0" w:color="auto"/>
          </w:divBdr>
        </w:div>
        <w:div w:id="516238252">
          <w:marLeft w:val="480"/>
          <w:marRight w:val="0"/>
          <w:marTop w:val="0"/>
          <w:marBottom w:val="0"/>
          <w:divBdr>
            <w:top w:val="none" w:sz="0" w:space="0" w:color="auto"/>
            <w:left w:val="none" w:sz="0" w:space="0" w:color="auto"/>
            <w:bottom w:val="none" w:sz="0" w:space="0" w:color="auto"/>
            <w:right w:val="none" w:sz="0" w:space="0" w:color="auto"/>
          </w:divBdr>
        </w:div>
        <w:div w:id="254019074">
          <w:marLeft w:val="480"/>
          <w:marRight w:val="0"/>
          <w:marTop w:val="0"/>
          <w:marBottom w:val="0"/>
          <w:divBdr>
            <w:top w:val="none" w:sz="0" w:space="0" w:color="auto"/>
            <w:left w:val="none" w:sz="0" w:space="0" w:color="auto"/>
            <w:bottom w:val="none" w:sz="0" w:space="0" w:color="auto"/>
            <w:right w:val="none" w:sz="0" w:space="0" w:color="auto"/>
          </w:divBdr>
        </w:div>
        <w:div w:id="1375152553">
          <w:marLeft w:val="480"/>
          <w:marRight w:val="0"/>
          <w:marTop w:val="0"/>
          <w:marBottom w:val="0"/>
          <w:divBdr>
            <w:top w:val="none" w:sz="0" w:space="0" w:color="auto"/>
            <w:left w:val="none" w:sz="0" w:space="0" w:color="auto"/>
            <w:bottom w:val="none" w:sz="0" w:space="0" w:color="auto"/>
            <w:right w:val="none" w:sz="0" w:space="0" w:color="auto"/>
          </w:divBdr>
        </w:div>
        <w:div w:id="342898958">
          <w:marLeft w:val="480"/>
          <w:marRight w:val="0"/>
          <w:marTop w:val="0"/>
          <w:marBottom w:val="0"/>
          <w:divBdr>
            <w:top w:val="none" w:sz="0" w:space="0" w:color="auto"/>
            <w:left w:val="none" w:sz="0" w:space="0" w:color="auto"/>
            <w:bottom w:val="none" w:sz="0" w:space="0" w:color="auto"/>
            <w:right w:val="none" w:sz="0" w:space="0" w:color="auto"/>
          </w:divBdr>
        </w:div>
        <w:div w:id="1822307543">
          <w:marLeft w:val="480"/>
          <w:marRight w:val="0"/>
          <w:marTop w:val="0"/>
          <w:marBottom w:val="0"/>
          <w:divBdr>
            <w:top w:val="none" w:sz="0" w:space="0" w:color="auto"/>
            <w:left w:val="none" w:sz="0" w:space="0" w:color="auto"/>
            <w:bottom w:val="none" w:sz="0" w:space="0" w:color="auto"/>
            <w:right w:val="none" w:sz="0" w:space="0" w:color="auto"/>
          </w:divBdr>
        </w:div>
        <w:div w:id="711463032">
          <w:marLeft w:val="480"/>
          <w:marRight w:val="0"/>
          <w:marTop w:val="0"/>
          <w:marBottom w:val="0"/>
          <w:divBdr>
            <w:top w:val="none" w:sz="0" w:space="0" w:color="auto"/>
            <w:left w:val="none" w:sz="0" w:space="0" w:color="auto"/>
            <w:bottom w:val="none" w:sz="0" w:space="0" w:color="auto"/>
            <w:right w:val="none" w:sz="0" w:space="0" w:color="auto"/>
          </w:divBdr>
        </w:div>
        <w:div w:id="1812673729">
          <w:marLeft w:val="480"/>
          <w:marRight w:val="0"/>
          <w:marTop w:val="0"/>
          <w:marBottom w:val="0"/>
          <w:divBdr>
            <w:top w:val="none" w:sz="0" w:space="0" w:color="auto"/>
            <w:left w:val="none" w:sz="0" w:space="0" w:color="auto"/>
            <w:bottom w:val="none" w:sz="0" w:space="0" w:color="auto"/>
            <w:right w:val="none" w:sz="0" w:space="0" w:color="auto"/>
          </w:divBdr>
        </w:div>
        <w:div w:id="106320400">
          <w:marLeft w:val="480"/>
          <w:marRight w:val="0"/>
          <w:marTop w:val="0"/>
          <w:marBottom w:val="0"/>
          <w:divBdr>
            <w:top w:val="none" w:sz="0" w:space="0" w:color="auto"/>
            <w:left w:val="none" w:sz="0" w:space="0" w:color="auto"/>
            <w:bottom w:val="none" w:sz="0" w:space="0" w:color="auto"/>
            <w:right w:val="none" w:sz="0" w:space="0" w:color="auto"/>
          </w:divBdr>
        </w:div>
        <w:div w:id="751202870">
          <w:marLeft w:val="480"/>
          <w:marRight w:val="0"/>
          <w:marTop w:val="0"/>
          <w:marBottom w:val="0"/>
          <w:divBdr>
            <w:top w:val="none" w:sz="0" w:space="0" w:color="auto"/>
            <w:left w:val="none" w:sz="0" w:space="0" w:color="auto"/>
            <w:bottom w:val="none" w:sz="0" w:space="0" w:color="auto"/>
            <w:right w:val="none" w:sz="0" w:space="0" w:color="auto"/>
          </w:divBdr>
        </w:div>
        <w:div w:id="820391617">
          <w:marLeft w:val="480"/>
          <w:marRight w:val="0"/>
          <w:marTop w:val="0"/>
          <w:marBottom w:val="0"/>
          <w:divBdr>
            <w:top w:val="none" w:sz="0" w:space="0" w:color="auto"/>
            <w:left w:val="none" w:sz="0" w:space="0" w:color="auto"/>
            <w:bottom w:val="none" w:sz="0" w:space="0" w:color="auto"/>
            <w:right w:val="none" w:sz="0" w:space="0" w:color="auto"/>
          </w:divBdr>
        </w:div>
        <w:div w:id="877473419">
          <w:marLeft w:val="480"/>
          <w:marRight w:val="0"/>
          <w:marTop w:val="0"/>
          <w:marBottom w:val="0"/>
          <w:divBdr>
            <w:top w:val="none" w:sz="0" w:space="0" w:color="auto"/>
            <w:left w:val="none" w:sz="0" w:space="0" w:color="auto"/>
            <w:bottom w:val="none" w:sz="0" w:space="0" w:color="auto"/>
            <w:right w:val="none" w:sz="0" w:space="0" w:color="auto"/>
          </w:divBdr>
        </w:div>
      </w:divsChild>
    </w:div>
    <w:div w:id="1809932664">
      <w:bodyDiv w:val="1"/>
      <w:marLeft w:val="0"/>
      <w:marRight w:val="0"/>
      <w:marTop w:val="0"/>
      <w:marBottom w:val="0"/>
      <w:divBdr>
        <w:top w:val="none" w:sz="0" w:space="0" w:color="auto"/>
        <w:left w:val="none" w:sz="0" w:space="0" w:color="auto"/>
        <w:bottom w:val="none" w:sz="0" w:space="0" w:color="auto"/>
        <w:right w:val="none" w:sz="0" w:space="0" w:color="auto"/>
      </w:divBdr>
      <w:divsChild>
        <w:div w:id="934242287">
          <w:marLeft w:val="480"/>
          <w:marRight w:val="0"/>
          <w:marTop w:val="0"/>
          <w:marBottom w:val="0"/>
          <w:divBdr>
            <w:top w:val="none" w:sz="0" w:space="0" w:color="auto"/>
            <w:left w:val="none" w:sz="0" w:space="0" w:color="auto"/>
            <w:bottom w:val="none" w:sz="0" w:space="0" w:color="auto"/>
            <w:right w:val="none" w:sz="0" w:space="0" w:color="auto"/>
          </w:divBdr>
        </w:div>
        <w:div w:id="894244100">
          <w:marLeft w:val="480"/>
          <w:marRight w:val="0"/>
          <w:marTop w:val="0"/>
          <w:marBottom w:val="0"/>
          <w:divBdr>
            <w:top w:val="none" w:sz="0" w:space="0" w:color="auto"/>
            <w:left w:val="none" w:sz="0" w:space="0" w:color="auto"/>
            <w:bottom w:val="none" w:sz="0" w:space="0" w:color="auto"/>
            <w:right w:val="none" w:sz="0" w:space="0" w:color="auto"/>
          </w:divBdr>
        </w:div>
        <w:div w:id="1553813432">
          <w:marLeft w:val="480"/>
          <w:marRight w:val="0"/>
          <w:marTop w:val="0"/>
          <w:marBottom w:val="0"/>
          <w:divBdr>
            <w:top w:val="none" w:sz="0" w:space="0" w:color="auto"/>
            <w:left w:val="none" w:sz="0" w:space="0" w:color="auto"/>
            <w:bottom w:val="none" w:sz="0" w:space="0" w:color="auto"/>
            <w:right w:val="none" w:sz="0" w:space="0" w:color="auto"/>
          </w:divBdr>
        </w:div>
        <w:div w:id="1581407114">
          <w:marLeft w:val="480"/>
          <w:marRight w:val="0"/>
          <w:marTop w:val="0"/>
          <w:marBottom w:val="0"/>
          <w:divBdr>
            <w:top w:val="none" w:sz="0" w:space="0" w:color="auto"/>
            <w:left w:val="none" w:sz="0" w:space="0" w:color="auto"/>
            <w:bottom w:val="none" w:sz="0" w:space="0" w:color="auto"/>
            <w:right w:val="none" w:sz="0" w:space="0" w:color="auto"/>
          </w:divBdr>
        </w:div>
        <w:div w:id="1895382734">
          <w:marLeft w:val="480"/>
          <w:marRight w:val="0"/>
          <w:marTop w:val="0"/>
          <w:marBottom w:val="0"/>
          <w:divBdr>
            <w:top w:val="none" w:sz="0" w:space="0" w:color="auto"/>
            <w:left w:val="none" w:sz="0" w:space="0" w:color="auto"/>
            <w:bottom w:val="none" w:sz="0" w:space="0" w:color="auto"/>
            <w:right w:val="none" w:sz="0" w:space="0" w:color="auto"/>
          </w:divBdr>
        </w:div>
        <w:div w:id="762915729">
          <w:marLeft w:val="480"/>
          <w:marRight w:val="0"/>
          <w:marTop w:val="0"/>
          <w:marBottom w:val="0"/>
          <w:divBdr>
            <w:top w:val="none" w:sz="0" w:space="0" w:color="auto"/>
            <w:left w:val="none" w:sz="0" w:space="0" w:color="auto"/>
            <w:bottom w:val="none" w:sz="0" w:space="0" w:color="auto"/>
            <w:right w:val="none" w:sz="0" w:space="0" w:color="auto"/>
          </w:divBdr>
        </w:div>
        <w:div w:id="1509448536">
          <w:marLeft w:val="480"/>
          <w:marRight w:val="0"/>
          <w:marTop w:val="0"/>
          <w:marBottom w:val="0"/>
          <w:divBdr>
            <w:top w:val="none" w:sz="0" w:space="0" w:color="auto"/>
            <w:left w:val="none" w:sz="0" w:space="0" w:color="auto"/>
            <w:bottom w:val="none" w:sz="0" w:space="0" w:color="auto"/>
            <w:right w:val="none" w:sz="0" w:space="0" w:color="auto"/>
          </w:divBdr>
        </w:div>
        <w:div w:id="1749188363">
          <w:marLeft w:val="480"/>
          <w:marRight w:val="0"/>
          <w:marTop w:val="0"/>
          <w:marBottom w:val="0"/>
          <w:divBdr>
            <w:top w:val="none" w:sz="0" w:space="0" w:color="auto"/>
            <w:left w:val="none" w:sz="0" w:space="0" w:color="auto"/>
            <w:bottom w:val="none" w:sz="0" w:space="0" w:color="auto"/>
            <w:right w:val="none" w:sz="0" w:space="0" w:color="auto"/>
          </w:divBdr>
        </w:div>
        <w:div w:id="751858425">
          <w:marLeft w:val="480"/>
          <w:marRight w:val="0"/>
          <w:marTop w:val="0"/>
          <w:marBottom w:val="0"/>
          <w:divBdr>
            <w:top w:val="none" w:sz="0" w:space="0" w:color="auto"/>
            <w:left w:val="none" w:sz="0" w:space="0" w:color="auto"/>
            <w:bottom w:val="none" w:sz="0" w:space="0" w:color="auto"/>
            <w:right w:val="none" w:sz="0" w:space="0" w:color="auto"/>
          </w:divBdr>
        </w:div>
        <w:div w:id="2125033770">
          <w:marLeft w:val="480"/>
          <w:marRight w:val="0"/>
          <w:marTop w:val="0"/>
          <w:marBottom w:val="0"/>
          <w:divBdr>
            <w:top w:val="none" w:sz="0" w:space="0" w:color="auto"/>
            <w:left w:val="none" w:sz="0" w:space="0" w:color="auto"/>
            <w:bottom w:val="none" w:sz="0" w:space="0" w:color="auto"/>
            <w:right w:val="none" w:sz="0" w:space="0" w:color="auto"/>
          </w:divBdr>
        </w:div>
        <w:div w:id="209878478">
          <w:marLeft w:val="480"/>
          <w:marRight w:val="0"/>
          <w:marTop w:val="0"/>
          <w:marBottom w:val="0"/>
          <w:divBdr>
            <w:top w:val="none" w:sz="0" w:space="0" w:color="auto"/>
            <w:left w:val="none" w:sz="0" w:space="0" w:color="auto"/>
            <w:bottom w:val="none" w:sz="0" w:space="0" w:color="auto"/>
            <w:right w:val="none" w:sz="0" w:space="0" w:color="auto"/>
          </w:divBdr>
        </w:div>
        <w:div w:id="988092180">
          <w:marLeft w:val="480"/>
          <w:marRight w:val="0"/>
          <w:marTop w:val="0"/>
          <w:marBottom w:val="0"/>
          <w:divBdr>
            <w:top w:val="none" w:sz="0" w:space="0" w:color="auto"/>
            <w:left w:val="none" w:sz="0" w:space="0" w:color="auto"/>
            <w:bottom w:val="none" w:sz="0" w:space="0" w:color="auto"/>
            <w:right w:val="none" w:sz="0" w:space="0" w:color="auto"/>
          </w:divBdr>
        </w:div>
        <w:div w:id="839854798">
          <w:marLeft w:val="480"/>
          <w:marRight w:val="0"/>
          <w:marTop w:val="0"/>
          <w:marBottom w:val="0"/>
          <w:divBdr>
            <w:top w:val="none" w:sz="0" w:space="0" w:color="auto"/>
            <w:left w:val="none" w:sz="0" w:space="0" w:color="auto"/>
            <w:bottom w:val="none" w:sz="0" w:space="0" w:color="auto"/>
            <w:right w:val="none" w:sz="0" w:space="0" w:color="auto"/>
          </w:divBdr>
        </w:div>
        <w:div w:id="586617744">
          <w:marLeft w:val="480"/>
          <w:marRight w:val="0"/>
          <w:marTop w:val="0"/>
          <w:marBottom w:val="0"/>
          <w:divBdr>
            <w:top w:val="none" w:sz="0" w:space="0" w:color="auto"/>
            <w:left w:val="none" w:sz="0" w:space="0" w:color="auto"/>
            <w:bottom w:val="none" w:sz="0" w:space="0" w:color="auto"/>
            <w:right w:val="none" w:sz="0" w:space="0" w:color="auto"/>
          </w:divBdr>
        </w:div>
        <w:div w:id="1481733023">
          <w:marLeft w:val="480"/>
          <w:marRight w:val="0"/>
          <w:marTop w:val="0"/>
          <w:marBottom w:val="0"/>
          <w:divBdr>
            <w:top w:val="none" w:sz="0" w:space="0" w:color="auto"/>
            <w:left w:val="none" w:sz="0" w:space="0" w:color="auto"/>
            <w:bottom w:val="none" w:sz="0" w:space="0" w:color="auto"/>
            <w:right w:val="none" w:sz="0" w:space="0" w:color="auto"/>
          </w:divBdr>
        </w:div>
        <w:div w:id="1552037126">
          <w:marLeft w:val="480"/>
          <w:marRight w:val="0"/>
          <w:marTop w:val="0"/>
          <w:marBottom w:val="0"/>
          <w:divBdr>
            <w:top w:val="none" w:sz="0" w:space="0" w:color="auto"/>
            <w:left w:val="none" w:sz="0" w:space="0" w:color="auto"/>
            <w:bottom w:val="none" w:sz="0" w:space="0" w:color="auto"/>
            <w:right w:val="none" w:sz="0" w:space="0" w:color="auto"/>
          </w:divBdr>
        </w:div>
      </w:divsChild>
    </w:div>
    <w:div w:id="1825780882">
      <w:bodyDiv w:val="1"/>
      <w:marLeft w:val="0"/>
      <w:marRight w:val="0"/>
      <w:marTop w:val="0"/>
      <w:marBottom w:val="0"/>
      <w:divBdr>
        <w:top w:val="none" w:sz="0" w:space="0" w:color="auto"/>
        <w:left w:val="none" w:sz="0" w:space="0" w:color="auto"/>
        <w:bottom w:val="none" w:sz="0" w:space="0" w:color="auto"/>
        <w:right w:val="none" w:sz="0" w:space="0" w:color="auto"/>
      </w:divBdr>
      <w:divsChild>
        <w:div w:id="1100104083">
          <w:marLeft w:val="480"/>
          <w:marRight w:val="0"/>
          <w:marTop w:val="0"/>
          <w:marBottom w:val="0"/>
          <w:divBdr>
            <w:top w:val="none" w:sz="0" w:space="0" w:color="auto"/>
            <w:left w:val="none" w:sz="0" w:space="0" w:color="auto"/>
            <w:bottom w:val="none" w:sz="0" w:space="0" w:color="auto"/>
            <w:right w:val="none" w:sz="0" w:space="0" w:color="auto"/>
          </w:divBdr>
        </w:div>
        <w:div w:id="1093088385">
          <w:marLeft w:val="480"/>
          <w:marRight w:val="0"/>
          <w:marTop w:val="0"/>
          <w:marBottom w:val="0"/>
          <w:divBdr>
            <w:top w:val="none" w:sz="0" w:space="0" w:color="auto"/>
            <w:left w:val="none" w:sz="0" w:space="0" w:color="auto"/>
            <w:bottom w:val="none" w:sz="0" w:space="0" w:color="auto"/>
            <w:right w:val="none" w:sz="0" w:space="0" w:color="auto"/>
          </w:divBdr>
        </w:div>
        <w:div w:id="1357852599">
          <w:marLeft w:val="480"/>
          <w:marRight w:val="0"/>
          <w:marTop w:val="0"/>
          <w:marBottom w:val="0"/>
          <w:divBdr>
            <w:top w:val="none" w:sz="0" w:space="0" w:color="auto"/>
            <w:left w:val="none" w:sz="0" w:space="0" w:color="auto"/>
            <w:bottom w:val="none" w:sz="0" w:space="0" w:color="auto"/>
            <w:right w:val="none" w:sz="0" w:space="0" w:color="auto"/>
          </w:divBdr>
        </w:div>
        <w:div w:id="261689491">
          <w:marLeft w:val="480"/>
          <w:marRight w:val="0"/>
          <w:marTop w:val="0"/>
          <w:marBottom w:val="0"/>
          <w:divBdr>
            <w:top w:val="none" w:sz="0" w:space="0" w:color="auto"/>
            <w:left w:val="none" w:sz="0" w:space="0" w:color="auto"/>
            <w:bottom w:val="none" w:sz="0" w:space="0" w:color="auto"/>
            <w:right w:val="none" w:sz="0" w:space="0" w:color="auto"/>
          </w:divBdr>
        </w:div>
        <w:div w:id="1908300041">
          <w:marLeft w:val="480"/>
          <w:marRight w:val="0"/>
          <w:marTop w:val="0"/>
          <w:marBottom w:val="0"/>
          <w:divBdr>
            <w:top w:val="none" w:sz="0" w:space="0" w:color="auto"/>
            <w:left w:val="none" w:sz="0" w:space="0" w:color="auto"/>
            <w:bottom w:val="none" w:sz="0" w:space="0" w:color="auto"/>
            <w:right w:val="none" w:sz="0" w:space="0" w:color="auto"/>
          </w:divBdr>
        </w:div>
        <w:div w:id="1375694392">
          <w:marLeft w:val="480"/>
          <w:marRight w:val="0"/>
          <w:marTop w:val="0"/>
          <w:marBottom w:val="0"/>
          <w:divBdr>
            <w:top w:val="none" w:sz="0" w:space="0" w:color="auto"/>
            <w:left w:val="none" w:sz="0" w:space="0" w:color="auto"/>
            <w:bottom w:val="none" w:sz="0" w:space="0" w:color="auto"/>
            <w:right w:val="none" w:sz="0" w:space="0" w:color="auto"/>
          </w:divBdr>
        </w:div>
        <w:div w:id="168763114">
          <w:marLeft w:val="480"/>
          <w:marRight w:val="0"/>
          <w:marTop w:val="0"/>
          <w:marBottom w:val="0"/>
          <w:divBdr>
            <w:top w:val="none" w:sz="0" w:space="0" w:color="auto"/>
            <w:left w:val="none" w:sz="0" w:space="0" w:color="auto"/>
            <w:bottom w:val="none" w:sz="0" w:space="0" w:color="auto"/>
            <w:right w:val="none" w:sz="0" w:space="0" w:color="auto"/>
          </w:divBdr>
        </w:div>
        <w:div w:id="174003208">
          <w:marLeft w:val="480"/>
          <w:marRight w:val="0"/>
          <w:marTop w:val="0"/>
          <w:marBottom w:val="0"/>
          <w:divBdr>
            <w:top w:val="none" w:sz="0" w:space="0" w:color="auto"/>
            <w:left w:val="none" w:sz="0" w:space="0" w:color="auto"/>
            <w:bottom w:val="none" w:sz="0" w:space="0" w:color="auto"/>
            <w:right w:val="none" w:sz="0" w:space="0" w:color="auto"/>
          </w:divBdr>
        </w:div>
        <w:div w:id="15427315">
          <w:marLeft w:val="480"/>
          <w:marRight w:val="0"/>
          <w:marTop w:val="0"/>
          <w:marBottom w:val="0"/>
          <w:divBdr>
            <w:top w:val="none" w:sz="0" w:space="0" w:color="auto"/>
            <w:left w:val="none" w:sz="0" w:space="0" w:color="auto"/>
            <w:bottom w:val="none" w:sz="0" w:space="0" w:color="auto"/>
            <w:right w:val="none" w:sz="0" w:space="0" w:color="auto"/>
          </w:divBdr>
        </w:div>
        <w:div w:id="714158857">
          <w:marLeft w:val="480"/>
          <w:marRight w:val="0"/>
          <w:marTop w:val="0"/>
          <w:marBottom w:val="0"/>
          <w:divBdr>
            <w:top w:val="none" w:sz="0" w:space="0" w:color="auto"/>
            <w:left w:val="none" w:sz="0" w:space="0" w:color="auto"/>
            <w:bottom w:val="none" w:sz="0" w:space="0" w:color="auto"/>
            <w:right w:val="none" w:sz="0" w:space="0" w:color="auto"/>
          </w:divBdr>
        </w:div>
        <w:div w:id="151797037">
          <w:marLeft w:val="480"/>
          <w:marRight w:val="0"/>
          <w:marTop w:val="0"/>
          <w:marBottom w:val="0"/>
          <w:divBdr>
            <w:top w:val="none" w:sz="0" w:space="0" w:color="auto"/>
            <w:left w:val="none" w:sz="0" w:space="0" w:color="auto"/>
            <w:bottom w:val="none" w:sz="0" w:space="0" w:color="auto"/>
            <w:right w:val="none" w:sz="0" w:space="0" w:color="auto"/>
          </w:divBdr>
        </w:div>
        <w:div w:id="2001694834">
          <w:marLeft w:val="480"/>
          <w:marRight w:val="0"/>
          <w:marTop w:val="0"/>
          <w:marBottom w:val="0"/>
          <w:divBdr>
            <w:top w:val="none" w:sz="0" w:space="0" w:color="auto"/>
            <w:left w:val="none" w:sz="0" w:space="0" w:color="auto"/>
            <w:bottom w:val="none" w:sz="0" w:space="0" w:color="auto"/>
            <w:right w:val="none" w:sz="0" w:space="0" w:color="auto"/>
          </w:divBdr>
        </w:div>
        <w:div w:id="1887259208">
          <w:marLeft w:val="480"/>
          <w:marRight w:val="0"/>
          <w:marTop w:val="0"/>
          <w:marBottom w:val="0"/>
          <w:divBdr>
            <w:top w:val="none" w:sz="0" w:space="0" w:color="auto"/>
            <w:left w:val="none" w:sz="0" w:space="0" w:color="auto"/>
            <w:bottom w:val="none" w:sz="0" w:space="0" w:color="auto"/>
            <w:right w:val="none" w:sz="0" w:space="0" w:color="auto"/>
          </w:divBdr>
        </w:div>
        <w:div w:id="1213344965">
          <w:marLeft w:val="480"/>
          <w:marRight w:val="0"/>
          <w:marTop w:val="0"/>
          <w:marBottom w:val="0"/>
          <w:divBdr>
            <w:top w:val="none" w:sz="0" w:space="0" w:color="auto"/>
            <w:left w:val="none" w:sz="0" w:space="0" w:color="auto"/>
            <w:bottom w:val="none" w:sz="0" w:space="0" w:color="auto"/>
            <w:right w:val="none" w:sz="0" w:space="0" w:color="auto"/>
          </w:divBdr>
        </w:div>
        <w:div w:id="330570795">
          <w:marLeft w:val="480"/>
          <w:marRight w:val="0"/>
          <w:marTop w:val="0"/>
          <w:marBottom w:val="0"/>
          <w:divBdr>
            <w:top w:val="none" w:sz="0" w:space="0" w:color="auto"/>
            <w:left w:val="none" w:sz="0" w:space="0" w:color="auto"/>
            <w:bottom w:val="none" w:sz="0" w:space="0" w:color="auto"/>
            <w:right w:val="none" w:sz="0" w:space="0" w:color="auto"/>
          </w:divBdr>
        </w:div>
        <w:div w:id="1022705874">
          <w:marLeft w:val="480"/>
          <w:marRight w:val="0"/>
          <w:marTop w:val="0"/>
          <w:marBottom w:val="0"/>
          <w:divBdr>
            <w:top w:val="none" w:sz="0" w:space="0" w:color="auto"/>
            <w:left w:val="none" w:sz="0" w:space="0" w:color="auto"/>
            <w:bottom w:val="none" w:sz="0" w:space="0" w:color="auto"/>
            <w:right w:val="none" w:sz="0" w:space="0" w:color="auto"/>
          </w:divBdr>
        </w:div>
        <w:div w:id="1161241637">
          <w:marLeft w:val="480"/>
          <w:marRight w:val="0"/>
          <w:marTop w:val="0"/>
          <w:marBottom w:val="0"/>
          <w:divBdr>
            <w:top w:val="none" w:sz="0" w:space="0" w:color="auto"/>
            <w:left w:val="none" w:sz="0" w:space="0" w:color="auto"/>
            <w:bottom w:val="none" w:sz="0" w:space="0" w:color="auto"/>
            <w:right w:val="none" w:sz="0" w:space="0" w:color="auto"/>
          </w:divBdr>
        </w:div>
        <w:div w:id="947463714">
          <w:marLeft w:val="480"/>
          <w:marRight w:val="0"/>
          <w:marTop w:val="0"/>
          <w:marBottom w:val="0"/>
          <w:divBdr>
            <w:top w:val="none" w:sz="0" w:space="0" w:color="auto"/>
            <w:left w:val="none" w:sz="0" w:space="0" w:color="auto"/>
            <w:bottom w:val="none" w:sz="0" w:space="0" w:color="auto"/>
            <w:right w:val="none" w:sz="0" w:space="0" w:color="auto"/>
          </w:divBdr>
        </w:div>
        <w:div w:id="1966308099">
          <w:marLeft w:val="480"/>
          <w:marRight w:val="0"/>
          <w:marTop w:val="0"/>
          <w:marBottom w:val="0"/>
          <w:divBdr>
            <w:top w:val="none" w:sz="0" w:space="0" w:color="auto"/>
            <w:left w:val="none" w:sz="0" w:space="0" w:color="auto"/>
            <w:bottom w:val="none" w:sz="0" w:space="0" w:color="auto"/>
            <w:right w:val="none" w:sz="0" w:space="0" w:color="auto"/>
          </w:divBdr>
        </w:div>
        <w:div w:id="1182279509">
          <w:marLeft w:val="480"/>
          <w:marRight w:val="0"/>
          <w:marTop w:val="0"/>
          <w:marBottom w:val="0"/>
          <w:divBdr>
            <w:top w:val="none" w:sz="0" w:space="0" w:color="auto"/>
            <w:left w:val="none" w:sz="0" w:space="0" w:color="auto"/>
            <w:bottom w:val="none" w:sz="0" w:space="0" w:color="auto"/>
            <w:right w:val="none" w:sz="0" w:space="0" w:color="auto"/>
          </w:divBdr>
        </w:div>
        <w:div w:id="1794862615">
          <w:marLeft w:val="480"/>
          <w:marRight w:val="0"/>
          <w:marTop w:val="0"/>
          <w:marBottom w:val="0"/>
          <w:divBdr>
            <w:top w:val="none" w:sz="0" w:space="0" w:color="auto"/>
            <w:left w:val="none" w:sz="0" w:space="0" w:color="auto"/>
            <w:bottom w:val="none" w:sz="0" w:space="0" w:color="auto"/>
            <w:right w:val="none" w:sz="0" w:space="0" w:color="auto"/>
          </w:divBdr>
        </w:div>
        <w:div w:id="367412381">
          <w:marLeft w:val="480"/>
          <w:marRight w:val="0"/>
          <w:marTop w:val="0"/>
          <w:marBottom w:val="0"/>
          <w:divBdr>
            <w:top w:val="none" w:sz="0" w:space="0" w:color="auto"/>
            <w:left w:val="none" w:sz="0" w:space="0" w:color="auto"/>
            <w:bottom w:val="none" w:sz="0" w:space="0" w:color="auto"/>
            <w:right w:val="none" w:sz="0" w:space="0" w:color="auto"/>
          </w:divBdr>
        </w:div>
        <w:div w:id="1274440350">
          <w:marLeft w:val="480"/>
          <w:marRight w:val="0"/>
          <w:marTop w:val="0"/>
          <w:marBottom w:val="0"/>
          <w:divBdr>
            <w:top w:val="none" w:sz="0" w:space="0" w:color="auto"/>
            <w:left w:val="none" w:sz="0" w:space="0" w:color="auto"/>
            <w:bottom w:val="none" w:sz="0" w:space="0" w:color="auto"/>
            <w:right w:val="none" w:sz="0" w:space="0" w:color="auto"/>
          </w:divBdr>
        </w:div>
        <w:div w:id="1225990499">
          <w:marLeft w:val="480"/>
          <w:marRight w:val="0"/>
          <w:marTop w:val="0"/>
          <w:marBottom w:val="0"/>
          <w:divBdr>
            <w:top w:val="none" w:sz="0" w:space="0" w:color="auto"/>
            <w:left w:val="none" w:sz="0" w:space="0" w:color="auto"/>
            <w:bottom w:val="none" w:sz="0" w:space="0" w:color="auto"/>
            <w:right w:val="none" w:sz="0" w:space="0" w:color="auto"/>
          </w:divBdr>
        </w:div>
      </w:divsChild>
    </w:div>
    <w:div w:id="1830292927">
      <w:bodyDiv w:val="1"/>
      <w:marLeft w:val="0"/>
      <w:marRight w:val="0"/>
      <w:marTop w:val="0"/>
      <w:marBottom w:val="0"/>
      <w:divBdr>
        <w:top w:val="none" w:sz="0" w:space="0" w:color="auto"/>
        <w:left w:val="none" w:sz="0" w:space="0" w:color="auto"/>
        <w:bottom w:val="none" w:sz="0" w:space="0" w:color="auto"/>
        <w:right w:val="none" w:sz="0" w:space="0" w:color="auto"/>
      </w:divBdr>
      <w:divsChild>
        <w:div w:id="1703356706">
          <w:marLeft w:val="480"/>
          <w:marRight w:val="0"/>
          <w:marTop w:val="0"/>
          <w:marBottom w:val="0"/>
          <w:divBdr>
            <w:top w:val="none" w:sz="0" w:space="0" w:color="auto"/>
            <w:left w:val="none" w:sz="0" w:space="0" w:color="auto"/>
            <w:bottom w:val="none" w:sz="0" w:space="0" w:color="auto"/>
            <w:right w:val="none" w:sz="0" w:space="0" w:color="auto"/>
          </w:divBdr>
        </w:div>
        <w:div w:id="81225167">
          <w:marLeft w:val="480"/>
          <w:marRight w:val="0"/>
          <w:marTop w:val="0"/>
          <w:marBottom w:val="0"/>
          <w:divBdr>
            <w:top w:val="none" w:sz="0" w:space="0" w:color="auto"/>
            <w:left w:val="none" w:sz="0" w:space="0" w:color="auto"/>
            <w:bottom w:val="none" w:sz="0" w:space="0" w:color="auto"/>
            <w:right w:val="none" w:sz="0" w:space="0" w:color="auto"/>
          </w:divBdr>
        </w:div>
        <w:div w:id="655457208">
          <w:marLeft w:val="480"/>
          <w:marRight w:val="0"/>
          <w:marTop w:val="0"/>
          <w:marBottom w:val="0"/>
          <w:divBdr>
            <w:top w:val="none" w:sz="0" w:space="0" w:color="auto"/>
            <w:left w:val="none" w:sz="0" w:space="0" w:color="auto"/>
            <w:bottom w:val="none" w:sz="0" w:space="0" w:color="auto"/>
            <w:right w:val="none" w:sz="0" w:space="0" w:color="auto"/>
          </w:divBdr>
        </w:div>
        <w:div w:id="81805500">
          <w:marLeft w:val="480"/>
          <w:marRight w:val="0"/>
          <w:marTop w:val="0"/>
          <w:marBottom w:val="0"/>
          <w:divBdr>
            <w:top w:val="none" w:sz="0" w:space="0" w:color="auto"/>
            <w:left w:val="none" w:sz="0" w:space="0" w:color="auto"/>
            <w:bottom w:val="none" w:sz="0" w:space="0" w:color="auto"/>
            <w:right w:val="none" w:sz="0" w:space="0" w:color="auto"/>
          </w:divBdr>
        </w:div>
        <w:div w:id="223493594">
          <w:marLeft w:val="480"/>
          <w:marRight w:val="0"/>
          <w:marTop w:val="0"/>
          <w:marBottom w:val="0"/>
          <w:divBdr>
            <w:top w:val="none" w:sz="0" w:space="0" w:color="auto"/>
            <w:left w:val="none" w:sz="0" w:space="0" w:color="auto"/>
            <w:bottom w:val="none" w:sz="0" w:space="0" w:color="auto"/>
            <w:right w:val="none" w:sz="0" w:space="0" w:color="auto"/>
          </w:divBdr>
        </w:div>
        <w:div w:id="292096890">
          <w:marLeft w:val="480"/>
          <w:marRight w:val="0"/>
          <w:marTop w:val="0"/>
          <w:marBottom w:val="0"/>
          <w:divBdr>
            <w:top w:val="none" w:sz="0" w:space="0" w:color="auto"/>
            <w:left w:val="none" w:sz="0" w:space="0" w:color="auto"/>
            <w:bottom w:val="none" w:sz="0" w:space="0" w:color="auto"/>
            <w:right w:val="none" w:sz="0" w:space="0" w:color="auto"/>
          </w:divBdr>
        </w:div>
        <w:div w:id="689111914">
          <w:marLeft w:val="480"/>
          <w:marRight w:val="0"/>
          <w:marTop w:val="0"/>
          <w:marBottom w:val="0"/>
          <w:divBdr>
            <w:top w:val="none" w:sz="0" w:space="0" w:color="auto"/>
            <w:left w:val="none" w:sz="0" w:space="0" w:color="auto"/>
            <w:bottom w:val="none" w:sz="0" w:space="0" w:color="auto"/>
            <w:right w:val="none" w:sz="0" w:space="0" w:color="auto"/>
          </w:divBdr>
        </w:div>
        <w:div w:id="1749839053">
          <w:marLeft w:val="480"/>
          <w:marRight w:val="0"/>
          <w:marTop w:val="0"/>
          <w:marBottom w:val="0"/>
          <w:divBdr>
            <w:top w:val="none" w:sz="0" w:space="0" w:color="auto"/>
            <w:left w:val="none" w:sz="0" w:space="0" w:color="auto"/>
            <w:bottom w:val="none" w:sz="0" w:space="0" w:color="auto"/>
            <w:right w:val="none" w:sz="0" w:space="0" w:color="auto"/>
          </w:divBdr>
        </w:div>
        <w:div w:id="1854222438">
          <w:marLeft w:val="480"/>
          <w:marRight w:val="0"/>
          <w:marTop w:val="0"/>
          <w:marBottom w:val="0"/>
          <w:divBdr>
            <w:top w:val="none" w:sz="0" w:space="0" w:color="auto"/>
            <w:left w:val="none" w:sz="0" w:space="0" w:color="auto"/>
            <w:bottom w:val="none" w:sz="0" w:space="0" w:color="auto"/>
            <w:right w:val="none" w:sz="0" w:space="0" w:color="auto"/>
          </w:divBdr>
        </w:div>
        <w:div w:id="1242836456">
          <w:marLeft w:val="480"/>
          <w:marRight w:val="0"/>
          <w:marTop w:val="0"/>
          <w:marBottom w:val="0"/>
          <w:divBdr>
            <w:top w:val="none" w:sz="0" w:space="0" w:color="auto"/>
            <w:left w:val="none" w:sz="0" w:space="0" w:color="auto"/>
            <w:bottom w:val="none" w:sz="0" w:space="0" w:color="auto"/>
            <w:right w:val="none" w:sz="0" w:space="0" w:color="auto"/>
          </w:divBdr>
        </w:div>
        <w:div w:id="1936594614">
          <w:marLeft w:val="480"/>
          <w:marRight w:val="0"/>
          <w:marTop w:val="0"/>
          <w:marBottom w:val="0"/>
          <w:divBdr>
            <w:top w:val="none" w:sz="0" w:space="0" w:color="auto"/>
            <w:left w:val="none" w:sz="0" w:space="0" w:color="auto"/>
            <w:bottom w:val="none" w:sz="0" w:space="0" w:color="auto"/>
            <w:right w:val="none" w:sz="0" w:space="0" w:color="auto"/>
          </w:divBdr>
        </w:div>
        <w:div w:id="1026101750">
          <w:marLeft w:val="480"/>
          <w:marRight w:val="0"/>
          <w:marTop w:val="0"/>
          <w:marBottom w:val="0"/>
          <w:divBdr>
            <w:top w:val="none" w:sz="0" w:space="0" w:color="auto"/>
            <w:left w:val="none" w:sz="0" w:space="0" w:color="auto"/>
            <w:bottom w:val="none" w:sz="0" w:space="0" w:color="auto"/>
            <w:right w:val="none" w:sz="0" w:space="0" w:color="auto"/>
          </w:divBdr>
        </w:div>
        <w:div w:id="1472136074">
          <w:marLeft w:val="480"/>
          <w:marRight w:val="0"/>
          <w:marTop w:val="0"/>
          <w:marBottom w:val="0"/>
          <w:divBdr>
            <w:top w:val="none" w:sz="0" w:space="0" w:color="auto"/>
            <w:left w:val="none" w:sz="0" w:space="0" w:color="auto"/>
            <w:bottom w:val="none" w:sz="0" w:space="0" w:color="auto"/>
            <w:right w:val="none" w:sz="0" w:space="0" w:color="auto"/>
          </w:divBdr>
        </w:div>
        <w:div w:id="1607274304">
          <w:marLeft w:val="480"/>
          <w:marRight w:val="0"/>
          <w:marTop w:val="0"/>
          <w:marBottom w:val="0"/>
          <w:divBdr>
            <w:top w:val="none" w:sz="0" w:space="0" w:color="auto"/>
            <w:left w:val="none" w:sz="0" w:space="0" w:color="auto"/>
            <w:bottom w:val="none" w:sz="0" w:space="0" w:color="auto"/>
            <w:right w:val="none" w:sz="0" w:space="0" w:color="auto"/>
          </w:divBdr>
        </w:div>
        <w:div w:id="214708494">
          <w:marLeft w:val="480"/>
          <w:marRight w:val="0"/>
          <w:marTop w:val="0"/>
          <w:marBottom w:val="0"/>
          <w:divBdr>
            <w:top w:val="none" w:sz="0" w:space="0" w:color="auto"/>
            <w:left w:val="none" w:sz="0" w:space="0" w:color="auto"/>
            <w:bottom w:val="none" w:sz="0" w:space="0" w:color="auto"/>
            <w:right w:val="none" w:sz="0" w:space="0" w:color="auto"/>
          </w:divBdr>
        </w:div>
        <w:div w:id="979501157">
          <w:marLeft w:val="480"/>
          <w:marRight w:val="0"/>
          <w:marTop w:val="0"/>
          <w:marBottom w:val="0"/>
          <w:divBdr>
            <w:top w:val="none" w:sz="0" w:space="0" w:color="auto"/>
            <w:left w:val="none" w:sz="0" w:space="0" w:color="auto"/>
            <w:bottom w:val="none" w:sz="0" w:space="0" w:color="auto"/>
            <w:right w:val="none" w:sz="0" w:space="0" w:color="auto"/>
          </w:divBdr>
        </w:div>
        <w:div w:id="25955823">
          <w:marLeft w:val="480"/>
          <w:marRight w:val="0"/>
          <w:marTop w:val="0"/>
          <w:marBottom w:val="0"/>
          <w:divBdr>
            <w:top w:val="none" w:sz="0" w:space="0" w:color="auto"/>
            <w:left w:val="none" w:sz="0" w:space="0" w:color="auto"/>
            <w:bottom w:val="none" w:sz="0" w:space="0" w:color="auto"/>
            <w:right w:val="none" w:sz="0" w:space="0" w:color="auto"/>
          </w:divBdr>
        </w:div>
        <w:div w:id="193691185">
          <w:marLeft w:val="480"/>
          <w:marRight w:val="0"/>
          <w:marTop w:val="0"/>
          <w:marBottom w:val="0"/>
          <w:divBdr>
            <w:top w:val="none" w:sz="0" w:space="0" w:color="auto"/>
            <w:left w:val="none" w:sz="0" w:space="0" w:color="auto"/>
            <w:bottom w:val="none" w:sz="0" w:space="0" w:color="auto"/>
            <w:right w:val="none" w:sz="0" w:space="0" w:color="auto"/>
          </w:divBdr>
        </w:div>
        <w:div w:id="1931233155">
          <w:marLeft w:val="480"/>
          <w:marRight w:val="0"/>
          <w:marTop w:val="0"/>
          <w:marBottom w:val="0"/>
          <w:divBdr>
            <w:top w:val="none" w:sz="0" w:space="0" w:color="auto"/>
            <w:left w:val="none" w:sz="0" w:space="0" w:color="auto"/>
            <w:bottom w:val="none" w:sz="0" w:space="0" w:color="auto"/>
            <w:right w:val="none" w:sz="0" w:space="0" w:color="auto"/>
          </w:divBdr>
        </w:div>
        <w:div w:id="32117490">
          <w:marLeft w:val="480"/>
          <w:marRight w:val="0"/>
          <w:marTop w:val="0"/>
          <w:marBottom w:val="0"/>
          <w:divBdr>
            <w:top w:val="none" w:sz="0" w:space="0" w:color="auto"/>
            <w:left w:val="none" w:sz="0" w:space="0" w:color="auto"/>
            <w:bottom w:val="none" w:sz="0" w:space="0" w:color="auto"/>
            <w:right w:val="none" w:sz="0" w:space="0" w:color="auto"/>
          </w:divBdr>
        </w:div>
        <w:div w:id="664093546">
          <w:marLeft w:val="480"/>
          <w:marRight w:val="0"/>
          <w:marTop w:val="0"/>
          <w:marBottom w:val="0"/>
          <w:divBdr>
            <w:top w:val="none" w:sz="0" w:space="0" w:color="auto"/>
            <w:left w:val="none" w:sz="0" w:space="0" w:color="auto"/>
            <w:bottom w:val="none" w:sz="0" w:space="0" w:color="auto"/>
            <w:right w:val="none" w:sz="0" w:space="0" w:color="auto"/>
          </w:divBdr>
        </w:div>
        <w:div w:id="114492450">
          <w:marLeft w:val="480"/>
          <w:marRight w:val="0"/>
          <w:marTop w:val="0"/>
          <w:marBottom w:val="0"/>
          <w:divBdr>
            <w:top w:val="none" w:sz="0" w:space="0" w:color="auto"/>
            <w:left w:val="none" w:sz="0" w:space="0" w:color="auto"/>
            <w:bottom w:val="none" w:sz="0" w:space="0" w:color="auto"/>
            <w:right w:val="none" w:sz="0" w:space="0" w:color="auto"/>
          </w:divBdr>
        </w:div>
        <w:div w:id="2120711135">
          <w:marLeft w:val="480"/>
          <w:marRight w:val="0"/>
          <w:marTop w:val="0"/>
          <w:marBottom w:val="0"/>
          <w:divBdr>
            <w:top w:val="none" w:sz="0" w:space="0" w:color="auto"/>
            <w:left w:val="none" w:sz="0" w:space="0" w:color="auto"/>
            <w:bottom w:val="none" w:sz="0" w:space="0" w:color="auto"/>
            <w:right w:val="none" w:sz="0" w:space="0" w:color="auto"/>
          </w:divBdr>
        </w:div>
        <w:div w:id="1444498730">
          <w:marLeft w:val="480"/>
          <w:marRight w:val="0"/>
          <w:marTop w:val="0"/>
          <w:marBottom w:val="0"/>
          <w:divBdr>
            <w:top w:val="none" w:sz="0" w:space="0" w:color="auto"/>
            <w:left w:val="none" w:sz="0" w:space="0" w:color="auto"/>
            <w:bottom w:val="none" w:sz="0" w:space="0" w:color="auto"/>
            <w:right w:val="none" w:sz="0" w:space="0" w:color="auto"/>
          </w:divBdr>
        </w:div>
        <w:div w:id="2042245318">
          <w:marLeft w:val="480"/>
          <w:marRight w:val="0"/>
          <w:marTop w:val="0"/>
          <w:marBottom w:val="0"/>
          <w:divBdr>
            <w:top w:val="none" w:sz="0" w:space="0" w:color="auto"/>
            <w:left w:val="none" w:sz="0" w:space="0" w:color="auto"/>
            <w:bottom w:val="none" w:sz="0" w:space="0" w:color="auto"/>
            <w:right w:val="none" w:sz="0" w:space="0" w:color="auto"/>
          </w:divBdr>
        </w:div>
        <w:div w:id="2128619379">
          <w:marLeft w:val="480"/>
          <w:marRight w:val="0"/>
          <w:marTop w:val="0"/>
          <w:marBottom w:val="0"/>
          <w:divBdr>
            <w:top w:val="none" w:sz="0" w:space="0" w:color="auto"/>
            <w:left w:val="none" w:sz="0" w:space="0" w:color="auto"/>
            <w:bottom w:val="none" w:sz="0" w:space="0" w:color="auto"/>
            <w:right w:val="none" w:sz="0" w:space="0" w:color="auto"/>
          </w:divBdr>
        </w:div>
        <w:div w:id="531458516">
          <w:marLeft w:val="480"/>
          <w:marRight w:val="0"/>
          <w:marTop w:val="0"/>
          <w:marBottom w:val="0"/>
          <w:divBdr>
            <w:top w:val="none" w:sz="0" w:space="0" w:color="auto"/>
            <w:left w:val="none" w:sz="0" w:space="0" w:color="auto"/>
            <w:bottom w:val="none" w:sz="0" w:space="0" w:color="auto"/>
            <w:right w:val="none" w:sz="0" w:space="0" w:color="auto"/>
          </w:divBdr>
        </w:div>
        <w:div w:id="702747056">
          <w:marLeft w:val="480"/>
          <w:marRight w:val="0"/>
          <w:marTop w:val="0"/>
          <w:marBottom w:val="0"/>
          <w:divBdr>
            <w:top w:val="none" w:sz="0" w:space="0" w:color="auto"/>
            <w:left w:val="none" w:sz="0" w:space="0" w:color="auto"/>
            <w:bottom w:val="none" w:sz="0" w:space="0" w:color="auto"/>
            <w:right w:val="none" w:sz="0" w:space="0" w:color="auto"/>
          </w:divBdr>
        </w:div>
        <w:div w:id="841117119">
          <w:marLeft w:val="480"/>
          <w:marRight w:val="0"/>
          <w:marTop w:val="0"/>
          <w:marBottom w:val="0"/>
          <w:divBdr>
            <w:top w:val="none" w:sz="0" w:space="0" w:color="auto"/>
            <w:left w:val="none" w:sz="0" w:space="0" w:color="auto"/>
            <w:bottom w:val="none" w:sz="0" w:space="0" w:color="auto"/>
            <w:right w:val="none" w:sz="0" w:space="0" w:color="auto"/>
          </w:divBdr>
        </w:div>
      </w:divsChild>
    </w:div>
    <w:div w:id="1835560869">
      <w:bodyDiv w:val="1"/>
      <w:marLeft w:val="0"/>
      <w:marRight w:val="0"/>
      <w:marTop w:val="0"/>
      <w:marBottom w:val="0"/>
      <w:divBdr>
        <w:top w:val="none" w:sz="0" w:space="0" w:color="auto"/>
        <w:left w:val="none" w:sz="0" w:space="0" w:color="auto"/>
        <w:bottom w:val="none" w:sz="0" w:space="0" w:color="auto"/>
        <w:right w:val="none" w:sz="0" w:space="0" w:color="auto"/>
      </w:divBdr>
      <w:divsChild>
        <w:div w:id="92824418">
          <w:marLeft w:val="480"/>
          <w:marRight w:val="0"/>
          <w:marTop w:val="0"/>
          <w:marBottom w:val="0"/>
          <w:divBdr>
            <w:top w:val="none" w:sz="0" w:space="0" w:color="auto"/>
            <w:left w:val="none" w:sz="0" w:space="0" w:color="auto"/>
            <w:bottom w:val="none" w:sz="0" w:space="0" w:color="auto"/>
            <w:right w:val="none" w:sz="0" w:space="0" w:color="auto"/>
          </w:divBdr>
        </w:div>
        <w:div w:id="888734523">
          <w:marLeft w:val="480"/>
          <w:marRight w:val="0"/>
          <w:marTop w:val="0"/>
          <w:marBottom w:val="0"/>
          <w:divBdr>
            <w:top w:val="none" w:sz="0" w:space="0" w:color="auto"/>
            <w:left w:val="none" w:sz="0" w:space="0" w:color="auto"/>
            <w:bottom w:val="none" w:sz="0" w:space="0" w:color="auto"/>
            <w:right w:val="none" w:sz="0" w:space="0" w:color="auto"/>
          </w:divBdr>
        </w:div>
        <w:div w:id="1244220052">
          <w:marLeft w:val="480"/>
          <w:marRight w:val="0"/>
          <w:marTop w:val="0"/>
          <w:marBottom w:val="0"/>
          <w:divBdr>
            <w:top w:val="none" w:sz="0" w:space="0" w:color="auto"/>
            <w:left w:val="none" w:sz="0" w:space="0" w:color="auto"/>
            <w:bottom w:val="none" w:sz="0" w:space="0" w:color="auto"/>
            <w:right w:val="none" w:sz="0" w:space="0" w:color="auto"/>
          </w:divBdr>
        </w:div>
        <w:div w:id="1355882774">
          <w:marLeft w:val="480"/>
          <w:marRight w:val="0"/>
          <w:marTop w:val="0"/>
          <w:marBottom w:val="0"/>
          <w:divBdr>
            <w:top w:val="none" w:sz="0" w:space="0" w:color="auto"/>
            <w:left w:val="none" w:sz="0" w:space="0" w:color="auto"/>
            <w:bottom w:val="none" w:sz="0" w:space="0" w:color="auto"/>
            <w:right w:val="none" w:sz="0" w:space="0" w:color="auto"/>
          </w:divBdr>
        </w:div>
        <w:div w:id="1531334565">
          <w:marLeft w:val="480"/>
          <w:marRight w:val="0"/>
          <w:marTop w:val="0"/>
          <w:marBottom w:val="0"/>
          <w:divBdr>
            <w:top w:val="none" w:sz="0" w:space="0" w:color="auto"/>
            <w:left w:val="none" w:sz="0" w:space="0" w:color="auto"/>
            <w:bottom w:val="none" w:sz="0" w:space="0" w:color="auto"/>
            <w:right w:val="none" w:sz="0" w:space="0" w:color="auto"/>
          </w:divBdr>
        </w:div>
        <w:div w:id="915671459">
          <w:marLeft w:val="480"/>
          <w:marRight w:val="0"/>
          <w:marTop w:val="0"/>
          <w:marBottom w:val="0"/>
          <w:divBdr>
            <w:top w:val="none" w:sz="0" w:space="0" w:color="auto"/>
            <w:left w:val="none" w:sz="0" w:space="0" w:color="auto"/>
            <w:bottom w:val="none" w:sz="0" w:space="0" w:color="auto"/>
            <w:right w:val="none" w:sz="0" w:space="0" w:color="auto"/>
          </w:divBdr>
        </w:div>
        <w:div w:id="1136604893">
          <w:marLeft w:val="480"/>
          <w:marRight w:val="0"/>
          <w:marTop w:val="0"/>
          <w:marBottom w:val="0"/>
          <w:divBdr>
            <w:top w:val="none" w:sz="0" w:space="0" w:color="auto"/>
            <w:left w:val="none" w:sz="0" w:space="0" w:color="auto"/>
            <w:bottom w:val="none" w:sz="0" w:space="0" w:color="auto"/>
            <w:right w:val="none" w:sz="0" w:space="0" w:color="auto"/>
          </w:divBdr>
        </w:div>
        <w:div w:id="188570959">
          <w:marLeft w:val="480"/>
          <w:marRight w:val="0"/>
          <w:marTop w:val="0"/>
          <w:marBottom w:val="0"/>
          <w:divBdr>
            <w:top w:val="none" w:sz="0" w:space="0" w:color="auto"/>
            <w:left w:val="none" w:sz="0" w:space="0" w:color="auto"/>
            <w:bottom w:val="none" w:sz="0" w:space="0" w:color="auto"/>
            <w:right w:val="none" w:sz="0" w:space="0" w:color="auto"/>
          </w:divBdr>
        </w:div>
        <w:div w:id="251166136">
          <w:marLeft w:val="480"/>
          <w:marRight w:val="0"/>
          <w:marTop w:val="0"/>
          <w:marBottom w:val="0"/>
          <w:divBdr>
            <w:top w:val="none" w:sz="0" w:space="0" w:color="auto"/>
            <w:left w:val="none" w:sz="0" w:space="0" w:color="auto"/>
            <w:bottom w:val="none" w:sz="0" w:space="0" w:color="auto"/>
            <w:right w:val="none" w:sz="0" w:space="0" w:color="auto"/>
          </w:divBdr>
        </w:div>
        <w:div w:id="149752665">
          <w:marLeft w:val="480"/>
          <w:marRight w:val="0"/>
          <w:marTop w:val="0"/>
          <w:marBottom w:val="0"/>
          <w:divBdr>
            <w:top w:val="none" w:sz="0" w:space="0" w:color="auto"/>
            <w:left w:val="none" w:sz="0" w:space="0" w:color="auto"/>
            <w:bottom w:val="none" w:sz="0" w:space="0" w:color="auto"/>
            <w:right w:val="none" w:sz="0" w:space="0" w:color="auto"/>
          </w:divBdr>
        </w:div>
        <w:div w:id="985547388">
          <w:marLeft w:val="480"/>
          <w:marRight w:val="0"/>
          <w:marTop w:val="0"/>
          <w:marBottom w:val="0"/>
          <w:divBdr>
            <w:top w:val="none" w:sz="0" w:space="0" w:color="auto"/>
            <w:left w:val="none" w:sz="0" w:space="0" w:color="auto"/>
            <w:bottom w:val="none" w:sz="0" w:space="0" w:color="auto"/>
            <w:right w:val="none" w:sz="0" w:space="0" w:color="auto"/>
          </w:divBdr>
        </w:div>
        <w:div w:id="1884095638">
          <w:marLeft w:val="480"/>
          <w:marRight w:val="0"/>
          <w:marTop w:val="0"/>
          <w:marBottom w:val="0"/>
          <w:divBdr>
            <w:top w:val="none" w:sz="0" w:space="0" w:color="auto"/>
            <w:left w:val="none" w:sz="0" w:space="0" w:color="auto"/>
            <w:bottom w:val="none" w:sz="0" w:space="0" w:color="auto"/>
            <w:right w:val="none" w:sz="0" w:space="0" w:color="auto"/>
          </w:divBdr>
        </w:div>
        <w:div w:id="892350712">
          <w:marLeft w:val="480"/>
          <w:marRight w:val="0"/>
          <w:marTop w:val="0"/>
          <w:marBottom w:val="0"/>
          <w:divBdr>
            <w:top w:val="none" w:sz="0" w:space="0" w:color="auto"/>
            <w:left w:val="none" w:sz="0" w:space="0" w:color="auto"/>
            <w:bottom w:val="none" w:sz="0" w:space="0" w:color="auto"/>
            <w:right w:val="none" w:sz="0" w:space="0" w:color="auto"/>
          </w:divBdr>
        </w:div>
        <w:div w:id="1199077689">
          <w:marLeft w:val="480"/>
          <w:marRight w:val="0"/>
          <w:marTop w:val="0"/>
          <w:marBottom w:val="0"/>
          <w:divBdr>
            <w:top w:val="none" w:sz="0" w:space="0" w:color="auto"/>
            <w:left w:val="none" w:sz="0" w:space="0" w:color="auto"/>
            <w:bottom w:val="none" w:sz="0" w:space="0" w:color="auto"/>
            <w:right w:val="none" w:sz="0" w:space="0" w:color="auto"/>
          </w:divBdr>
        </w:div>
        <w:div w:id="1679228999">
          <w:marLeft w:val="480"/>
          <w:marRight w:val="0"/>
          <w:marTop w:val="0"/>
          <w:marBottom w:val="0"/>
          <w:divBdr>
            <w:top w:val="none" w:sz="0" w:space="0" w:color="auto"/>
            <w:left w:val="none" w:sz="0" w:space="0" w:color="auto"/>
            <w:bottom w:val="none" w:sz="0" w:space="0" w:color="auto"/>
            <w:right w:val="none" w:sz="0" w:space="0" w:color="auto"/>
          </w:divBdr>
        </w:div>
        <w:div w:id="487937318">
          <w:marLeft w:val="480"/>
          <w:marRight w:val="0"/>
          <w:marTop w:val="0"/>
          <w:marBottom w:val="0"/>
          <w:divBdr>
            <w:top w:val="none" w:sz="0" w:space="0" w:color="auto"/>
            <w:left w:val="none" w:sz="0" w:space="0" w:color="auto"/>
            <w:bottom w:val="none" w:sz="0" w:space="0" w:color="auto"/>
            <w:right w:val="none" w:sz="0" w:space="0" w:color="auto"/>
          </w:divBdr>
        </w:div>
      </w:divsChild>
    </w:div>
    <w:div w:id="1847360100">
      <w:bodyDiv w:val="1"/>
      <w:marLeft w:val="0"/>
      <w:marRight w:val="0"/>
      <w:marTop w:val="0"/>
      <w:marBottom w:val="0"/>
      <w:divBdr>
        <w:top w:val="none" w:sz="0" w:space="0" w:color="auto"/>
        <w:left w:val="none" w:sz="0" w:space="0" w:color="auto"/>
        <w:bottom w:val="none" w:sz="0" w:space="0" w:color="auto"/>
        <w:right w:val="none" w:sz="0" w:space="0" w:color="auto"/>
      </w:divBdr>
      <w:divsChild>
        <w:div w:id="808323780">
          <w:marLeft w:val="480"/>
          <w:marRight w:val="0"/>
          <w:marTop w:val="0"/>
          <w:marBottom w:val="0"/>
          <w:divBdr>
            <w:top w:val="none" w:sz="0" w:space="0" w:color="auto"/>
            <w:left w:val="none" w:sz="0" w:space="0" w:color="auto"/>
            <w:bottom w:val="none" w:sz="0" w:space="0" w:color="auto"/>
            <w:right w:val="none" w:sz="0" w:space="0" w:color="auto"/>
          </w:divBdr>
        </w:div>
        <w:div w:id="693575919">
          <w:marLeft w:val="480"/>
          <w:marRight w:val="0"/>
          <w:marTop w:val="0"/>
          <w:marBottom w:val="0"/>
          <w:divBdr>
            <w:top w:val="none" w:sz="0" w:space="0" w:color="auto"/>
            <w:left w:val="none" w:sz="0" w:space="0" w:color="auto"/>
            <w:bottom w:val="none" w:sz="0" w:space="0" w:color="auto"/>
            <w:right w:val="none" w:sz="0" w:space="0" w:color="auto"/>
          </w:divBdr>
        </w:div>
        <w:div w:id="1406685901">
          <w:marLeft w:val="480"/>
          <w:marRight w:val="0"/>
          <w:marTop w:val="0"/>
          <w:marBottom w:val="0"/>
          <w:divBdr>
            <w:top w:val="none" w:sz="0" w:space="0" w:color="auto"/>
            <w:left w:val="none" w:sz="0" w:space="0" w:color="auto"/>
            <w:bottom w:val="none" w:sz="0" w:space="0" w:color="auto"/>
            <w:right w:val="none" w:sz="0" w:space="0" w:color="auto"/>
          </w:divBdr>
        </w:div>
        <w:div w:id="1517186106">
          <w:marLeft w:val="480"/>
          <w:marRight w:val="0"/>
          <w:marTop w:val="0"/>
          <w:marBottom w:val="0"/>
          <w:divBdr>
            <w:top w:val="none" w:sz="0" w:space="0" w:color="auto"/>
            <w:left w:val="none" w:sz="0" w:space="0" w:color="auto"/>
            <w:bottom w:val="none" w:sz="0" w:space="0" w:color="auto"/>
            <w:right w:val="none" w:sz="0" w:space="0" w:color="auto"/>
          </w:divBdr>
        </w:div>
        <w:div w:id="326783245">
          <w:marLeft w:val="480"/>
          <w:marRight w:val="0"/>
          <w:marTop w:val="0"/>
          <w:marBottom w:val="0"/>
          <w:divBdr>
            <w:top w:val="none" w:sz="0" w:space="0" w:color="auto"/>
            <w:left w:val="none" w:sz="0" w:space="0" w:color="auto"/>
            <w:bottom w:val="none" w:sz="0" w:space="0" w:color="auto"/>
            <w:right w:val="none" w:sz="0" w:space="0" w:color="auto"/>
          </w:divBdr>
        </w:div>
        <w:div w:id="128741232">
          <w:marLeft w:val="480"/>
          <w:marRight w:val="0"/>
          <w:marTop w:val="0"/>
          <w:marBottom w:val="0"/>
          <w:divBdr>
            <w:top w:val="none" w:sz="0" w:space="0" w:color="auto"/>
            <w:left w:val="none" w:sz="0" w:space="0" w:color="auto"/>
            <w:bottom w:val="none" w:sz="0" w:space="0" w:color="auto"/>
            <w:right w:val="none" w:sz="0" w:space="0" w:color="auto"/>
          </w:divBdr>
        </w:div>
        <w:div w:id="1130827126">
          <w:marLeft w:val="480"/>
          <w:marRight w:val="0"/>
          <w:marTop w:val="0"/>
          <w:marBottom w:val="0"/>
          <w:divBdr>
            <w:top w:val="none" w:sz="0" w:space="0" w:color="auto"/>
            <w:left w:val="none" w:sz="0" w:space="0" w:color="auto"/>
            <w:bottom w:val="none" w:sz="0" w:space="0" w:color="auto"/>
            <w:right w:val="none" w:sz="0" w:space="0" w:color="auto"/>
          </w:divBdr>
        </w:div>
        <w:div w:id="1080102862">
          <w:marLeft w:val="480"/>
          <w:marRight w:val="0"/>
          <w:marTop w:val="0"/>
          <w:marBottom w:val="0"/>
          <w:divBdr>
            <w:top w:val="none" w:sz="0" w:space="0" w:color="auto"/>
            <w:left w:val="none" w:sz="0" w:space="0" w:color="auto"/>
            <w:bottom w:val="none" w:sz="0" w:space="0" w:color="auto"/>
            <w:right w:val="none" w:sz="0" w:space="0" w:color="auto"/>
          </w:divBdr>
        </w:div>
        <w:div w:id="1623153108">
          <w:marLeft w:val="480"/>
          <w:marRight w:val="0"/>
          <w:marTop w:val="0"/>
          <w:marBottom w:val="0"/>
          <w:divBdr>
            <w:top w:val="none" w:sz="0" w:space="0" w:color="auto"/>
            <w:left w:val="none" w:sz="0" w:space="0" w:color="auto"/>
            <w:bottom w:val="none" w:sz="0" w:space="0" w:color="auto"/>
            <w:right w:val="none" w:sz="0" w:space="0" w:color="auto"/>
          </w:divBdr>
        </w:div>
        <w:div w:id="274292490">
          <w:marLeft w:val="480"/>
          <w:marRight w:val="0"/>
          <w:marTop w:val="0"/>
          <w:marBottom w:val="0"/>
          <w:divBdr>
            <w:top w:val="none" w:sz="0" w:space="0" w:color="auto"/>
            <w:left w:val="none" w:sz="0" w:space="0" w:color="auto"/>
            <w:bottom w:val="none" w:sz="0" w:space="0" w:color="auto"/>
            <w:right w:val="none" w:sz="0" w:space="0" w:color="auto"/>
          </w:divBdr>
        </w:div>
        <w:div w:id="832447910">
          <w:marLeft w:val="480"/>
          <w:marRight w:val="0"/>
          <w:marTop w:val="0"/>
          <w:marBottom w:val="0"/>
          <w:divBdr>
            <w:top w:val="none" w:sz="0" w:space="0" w:color="auto"/>
            <w:left w:val="none" w:sz="0" w:space="0" w:color="auto"/>
            <w:bottom w:val="none" w:sz="0" w:space="0" w:color="auto"/>
            <w:right w:val="none" w:sz="0" w:space="0" w:color="auto"/>
          </w:divBdr>
        </w:div>
        <w:div w:id="1835102860">
          <w:marLeft w:val="480"/>
          <w:marRight w:val="0"/>
          <w:marTop w:val="0"/>
          <w:marBottom w:val="0"/>
          <w:divBdr>
            <w:top w:val="none" w:sz="0" w:space="0" w:color="auto"/>
            <w:left w:val="none" w:sz="0" w:space="0" w:color="auto"/>
            <w:bottom w:val="none" w:sz="0" w:space="0" w:color="auto"/>
            <w:right w:val="none" w:sz="0" w:space="0" w:color="auto"/>
          </w:divBdr>
        </w:div>
        <w:div w:id="345446797">
          <w:marLeft w:val="480"/>
          <w:marRight w:val="0"/>
          <w:marTop w:val="0"/>
          <w:marBottom w:val="0"/>
          <w:divBdr>
            <w:top w:val="none" w:sz="0" w:space="0" w:color="auto"/>
            <w:left w:val="none" w:sz="0" w:space="0" w:color="auto"/>
            <w:bottom w:val="none" w:sz="0" w:space="0" w:color="auto"/>
            <w:right w:val="none" w:sz="0" w:space="0" w:color="auto"/>
          </w:divBdr>
        </w:div>
        <w:div w:id="5789419">
          <w:marLeft w:val="480"/>
          <w:marRight w:val="0"/>
          <w:marTop w:val="0"/>
          <w:marBottom w:val="0"/>
          <w:divBdr>
            <w:top w:val="none" w:sz="0" w:space="0" w:color="auto"/>
            <w:left w:val="none" w:sz="0" w:space="0" w:color="auto"/>
            <w:bottom w:val="none" w:sz="0" w:space="0" w:color="auto"/>
            <w:right w:val="none" w:sz="0" w:space="0" w:color="auto"/>
          </w:divBdr>
        </w:div>
        <w:div w:id="1236547907">
          <w:marLeft w:val="480"/>
          <w:marRight w:val="0"/>
          <w:marTop w:val="0"/>
          <w:marBottom w:val="0"/>
          <w:divBdr>
            <w:top w:val="none" w:sz="0" w:space="0" w:color="auto"/>
            <w:left w:val="none" w:sz="0" w:space="0" w:color="auto"/>
            <w:bottom w:val="none" w:sz="0" w:space="0" w:color="auto"/>
            <w:right w:val="none" w:sz="0" w:space="0" w:color="auto"/>
          </w:divBdr>
        </w:div>
        <w:div w:id="1395398510">
          <w:marLeft w:val="480"/>
          <w:marRight w:val="0"/>
          <w:marTop w:val="0"/>
          <w:marBottom w:val="0"/>
          <w:divBdr>
            <w:top w:val="none" w:sz="0" w:space="0" w:color="auto"/>
            <w:left w:val="none" w:sz="0" w:space="0" w:color="auto"/>
            <w:bottom w:val="none" w:sz="0" w:space="0" w:color="auto"/>
            <w:right w:val="none" w:sz="0" w:space="0" w:color="auto"/>
          </w:divBdr>
        </w:div>
        <w:div w:id="1815103060">
          <w:marLeft w:val="480"/>
          <w:marRight w:val="0"/>
          <w:marTop w:val="0"/>
          <w:marBottom w:val="0"/>
          <w:divBdr>
            <w:top w:val="none" w:sz="0" w:space="0" w:color="auto"/>
            <w:left w:val="none" w:sz="0" w:space="0" w:color="auto"/>
            <w:bottom w:val="none" w:sz="0" w:space="0" w:color="auto"/>
            <w:right w:val="none" w:sz="0" w:space="0" w:color="auto"/>
          </w:divBdr>
        </w:div>
        <w:div w:id="721172643">
          <w:marLeft w:val="480"/>
          <w:marRight w:val="0"/>
          <w:marTop w:val="0"/>
          <w:marBottom w:val="0"/>
          <w:divBdr>
            <w:top w:val="none" w:sz="0" w:space="0" w:color="auto"/>
            <w:left w:val="none" w:sz="0" w:space="0" w:color="auto"/>
            <w:bottom w:val="none" w:sz="0" w:space="0" w:color="auto"/>
            <w:right w:val="none" w:sz="0" w:space="0" w:color="auto"/>
          </w:divBdr>
        </w:div>
        <w:div w:id="88157477">
          <w:marLeft w:val="480"/>
          <w:marRight w:val="0"/>
          <w:marTop w:val="0"/>
          <w:marBottom w:val="0"/>
          <w:divBdr>
            <w:top w:val="none" w:sz="0" w:space="0" w:color="auto"/>
            <w:left w:val="none" w:sz="0" w:space="0" w:color="auto"/>
            <w:bottom w:val="none" w:sz="0" w:space="0" w:color="auto"/>
            <w:right w:val="none" w:sz="0" w:space="0" w:color="auto"/>
          </w:divBdr>
        </w:div>
        <w:div w:id="817378778">
          <w:marLeft w:val="480"/>
          <w:marRight w:val="0"/>
          <w:marTop w:val="0"/>
          <w:marBottom w:val="0"/>
          <w:divBdr>
            <w:top w:val="none" w:sz="0" w:space="0" w:color="auto"/>
            <w:left w:val="none" w:sz="0" w:space="0" w:color="auto"/>
            <w:bottom w:val="none" w:sz="0" w:space="0" w:color="auto"/>
            <w:right w:val="none" w:sz="0" w:space="0" w:color="auto"/>
          </w:divBdr>
        </w:div>
        <w:div w:id="890725508">
          <w:marLeft w:val="480"/>
          <w:marRight w:val="0"/>
          <w:marTop w:val="0"/>
          <w:marBottom w:val="0"/>
          <w:divBdr>
            <w:top w:val="none" w:sz="0" w:space="0" w:color="auto"/>
            <w:left w:val="none" w:sz="0" w:space="0" w:color="auto"/>
            <w:bottom w:val="none" w:sz="0" w:space="0" w:color="auto"/>
            <w:right w:val="none" w:sz="0" w:space="0" w:color="auto"/>
          </w:divBdr>
        </w:div>
        <w:div w:id="1844271697">
          <w:marLeft w:val="480"/>
          <w:marRight w:val="0"/>
          <w:marTop w:val="0"/>
          <w:marBottom w:val="0"/>
          <w:divBdr>
            <w:top w:val="none" w:sz="0" w:space="0" w:color="auto"/>
            <w:left w:val="none" w:sz="0" w:space="0" w:color="auto"/>
            <w:bottom w:val="none" w:sz="0" w:space="0" w:color="auto"/>
            <w:right w:val="none" w:sz="0" w:space="0" w:color="auto"/>
          </w:divBdr>
        </w:div>
        <w:div w:id="462314829">
          <w:marLeft w:val="480"/>
          <w:marRight w:val="0"/>
          <w:marTop w:val="0"/>
          <w:marBottom w:val="0"/>
          <w:divBdr>
            <w:top w:val="none" w:sz="0" w:space="0" w:color="auto"/>
            <w:left w:val="none" w:sz="0" w:space="0" w:color="auto"/>
            <w:bottom w:val="none" w:sz="0" w:space="0" w:color="auto"/>
            <w:right w:val="none" w:sz="0" w:space="0" w:color="auto"/>
          </w:divBdr>
        </w:div>
        <w:div w:id="1640185275">
          <w:marLeft w:val="480"/>
          <w:marRight w:val="0"/>
          <w:marTop w:val="0"/>
          <w:marBottom w:val="0"/>
          <w:divBdr>
            <w:top w:val="none" w:sz="0" w:space="0" w:color="auto"/>
            <w:left w:val="none" w:sz="0" w:space="0" w:color="auto"/>
            <w:bottom w:val="none" w:sz="0" w:space="0" w:color="auto"/>
            <w:right w:val="none" w:sz="0" w:space="0" w:color="auto"/>
          </w:divBdr>
        </w:div>
      </w:divsChild>
    </w:div>
    <w:div w:id="1889300390">
      <w:bodyDiv w:val="1"/>
      <w:marLeft w:val="0"/>
      <w:marRight w:val="0"/>
      <w:marTop w:val="0"/>
      <w:marBottom w:val="0"/>
      <w:divBdr>
        <w:top w:val="none" w:sz="0" w:space="0" w:color="auto"/>
        <w:left w:val="none" w:sz="0" w:space="0" w:color="auto"/>
        <w:bottom w:val="none" w:sz="0" w:space="0" w:color="auto"/>
        <w:right w:val="none" w:sz="0" w:space="0" w:color="auto"/>
      </w:divBdr>
      <w:divsChild>
        <w:div w:id="753282876">
          <w:marLeft w:val="480"/>
          <w:marRight w:val="0"/>
          <w:marTop w:val="0"/>
          <w:marBottom w:val="0"/>
          <w:divBdr>
            <w:top w:val="none" w:sz="0" w:space="0" w:color="auto"/>
            <w:left w:val="none" w:sz="0" w:space="0" w:color="auto"/>
            <w:bottom w:val="none" w:sz="0" w:space="0" w:color="auto"/>
            <w:right w:val="none" w:sz="0" w:space="0" w:color="auto"/>
          </w:divBdr>
        </w:div>
        <w:div w:id="1155758394">
          <w:marLeft w:val="480"/>
          <w:marRight w:val="0"/>
          <w:marTop w:val="0"/>
          <w:marBottom w:val="0"/>
          <w:divBdr>
            <w:top w:val="none" w:sz="0" w:space="0" w:color="auto"/>
            <w:left w:val="none" w:sz="0" w:space="0" w:color="auto"/>
            <w:bottom w:val="none" w:sz="0" w:space="0" w:color="auto"/>
            <w:right w:val="none" w:sz="0" w:space="0" w:color="auto"/>
          </w:divBdr>
        </w:div>
        <w:div w:id="561058737">
          <w:marLeft w:val="480"/>
          <w:marRight w:val="0"/>
          <w:marTop w:val="0"/>
          <w:marBottom w:val="0"/>
          <w:divBdr>
            <w:top w:val="none" w:sz="0" w:space="0" w:color="auto"/>
            <w:left w:val="none" w:sz="0" w:space="0" w:color="auto"/>
            <w:bottom w:val="none" w:sz="0" w:space="0" w:color="auto"/>
            <w:right w:val="none" w:sz="0" w:space="0" w:color="auto"/>
          </w:divBdr>
        </w:div>
        <w:div w:id="1355839562">
          <w:marLeft w:val="480"/>
          <w:marRight w:val="0"/>
          <w:marTop w:val="0"/>
          <w:marBottom w:val="0"/>
          <w:divBdr>
            <w:top w:val="none" w:sz="0" w:space="0" w:color="auto"/>
            <w:left w:val="none" w:sz="0" w:space="0" w:color="auto"/>
            <w:bottom w:val="none" w:sz="0" w:space="0" w:color="auto"/>
            <w:right w:val="none" w:sz="0" w:space="0" w:color="auto"/>
          </w:divBdr>
        </w:div>
        <w:div w:id="1516386474">
          <w:marLeft w:val="480"/>
          <w:marRight w:val="0"/>
          <w:marTop w:val="0"/>
          <w:marBottom w:val="0"/>
          <w:divBdr>
            <w:top w:val="none" w:sz="0" w:space="0" w:color="auto"/>
            <w:left w:val="none" w:sz="0" w:space="0" w:color="auto"/>
            <w:bottom w:val="none" w:sz="0" w:space="0" w:color="auto"/>
            <w:right w:val="none" w:sz="0" w:space="0" w:color="auto"/>
          </w:divBdr>
        </w:div>
        <w:div w:id="1597057180">
          <w:marLeft w:val="480"/>
          <w:marRight w:val="0"/>
          <w:marTop w:val="0"/>
          <w:marBottom w:val="0"/>
          <w:divBdr>
            <w:top w:val="none" w:sz="0" w:space="0" w:color="auto"/>
            <w:left w:val="none" w:sz="0" w:space="0" w:color="auto"/>
            <w:bottom w:val="none" w:sz="0" w:space="0" w:color="auto"/>
            <w:right w:val="none" w:sz="0" w:space="0" w:color="auto"/>
          </w:divBdr>
        </w:div>
        <w:div w:id="1136217130">
          <w:marLeft w:val="480"/>
          <w:marRight w:val="0"/>
          <w:marTop w:val="0"/>
          <w:marBottom w:val="0"/>
          <w:divBdr>
            <w:top w:val="none" w:sz="0" w:space="0" w:color="auto"/>
            <w:left w:val="none" w:sz="0" w:space="0" w:color="auto"/>
            <w:bottom w:val="none" w:sz="0" w:space="0" w:color="auto"/>
            <w:right w:val="none" w:sz="0" w:space="0" w:color="auto"/>
          </w:divBdr>
        </w:div>
        <w:div w:id="1948123708">
          <w:marLeft w:val="480"/>
          <w:marRight w:val="0"/>
          <w:marTop w:val="0"/>
          <w:marBottom w:val="0"/>
          <w:divBdr>
            <w:top w:val="none" w:sz="0" w:space="0" w:color="auto"/>
            <w:left w:val="none" w:sz="0" w:space="0" w:color="auto"/>
            <w:bottom w:val="none" w:sz="0" w:space="0" w:color="auto"/>
            <w:right w:val="none" w:sz="0" w:space="0" w:color="auto"/>
          </w:divBdr>
        </w:div>
        <w:div w:id="1430082710">
          <w:marLeft w:val="480"/>
          <w:marRight w:val="0"/>
          <w:marTop w:val="0"/>
          <w:marBottom w:val="0"/>
          <w:divBdr>
            <w:top w:val="none" w:sz="0" w:space="0" w:color="auto"/>
            <w:left w:val="none" w:sz="0" w:space="0" w:color="auto"/>
            <w:bottom w:val="none" w:sz="0" w:space="0" w:color="auto"/>
            <w:right w:val="none" w:sz="0" w:space="0" w:color="auto"/>
          </w:divBdr>
        </w:div>
        <w:div w:id="1875851820">
          <w:marLeft w:val="480"/>
          <w:marRight w:val="0"/>
          <w:marTop w:val="0"/>
          <w:marBottom w:val="0"/>
          <w:divBdr>
            <w:top w:val="none" w:sz="0" w:space="0" w:color="auto"/>
            <w:left w:val="none" w:sz="0" w:space="0" w:color="auto"/>
            <w:bottom w:val="none" w:sz="0" w:space="0" w:color="auto"/>
            <w:right w:val="none" w:sz="0" w:space="0" w:color="auto"/>
          </w:divBdr>
        </w:div>
        <w:div w:id="1874924523">
          <w:marLeft w:val="480"/>
          <w:marRight w:val="0"/>
          <w:marTop w:val="0"/>
          <w:marBottom w:val="0"/>
          <w:divBdr>
            <w:top w:val="none" w:sz="0" w:space="0" w:color="auto"/>
            <w:left w:val="none" w:sz="0" w:space="0" w:color="auto"/>
            <w:bottom w:val="none" w:sz="0" w:space="0" w:color="auto"/>
            <w:right w:val="none" w:sz="0" w:space="0" w:color="auto"/>
          </w:divBdr>
        </w:div>
        <w:div w:id="1246843503">
          <w:marLeft w:val="480"/>
          <w:marRight w:val="0"/>
          <w:marTop w:val="0"/>
          <w:marBottom w:val="0"/>
          <w:divBdr>
            <w:top w:val="none" w:sz="0" w:space="0" w:color="auto"/>
            <w:left w:val="none" w:sz="0" w:space="0" w:color="auto"/>
            <w:bottom w:val="none" w:sz="0" w:space="0" w:color="auto"/>
            <w:right w:val="none" w:sz="0" w:space="0" w:color="auto"/>
          </w:divBdr>
        </w:div>
        <w:div w:id="7104599">
          <w:marLeft w:val="480"/>
          <w:marRight w:val="0"/>
          <w:marTop w:val="0"/>
          <w:marBottom w:val="0"/>
          <w:divBdr>
            <w:top w:val="none" w:sz="0" w:space="0" w:color="auto"/>
            <w:left w:val="none" w:sz="0" w:space="0" w:color="auto"/>
            <w:bottom w:val="none" w:sz="0" w:space="0" w:color="auto"/>
            <w:right w:val="none" w:sz="0" w:space="0" w:color="auto"/>
          </w:divBdr>
        </w:div>
        <w:div w:id="3366716">
          <w:marLeft w:val="480"/>
          <w:marRight w:val="0"/>
          <w:marTop w:val="0"/>
          <w:marBottom w:val="0"/>
          <w:divBdr>
            <w:top w:val="none" w:sz="0" w:space="0" w:color="auto"/>
            <w:left w:val="none" w:sz="0" w:space="0" w:color="auto"/>
            <w:bottom w:val="none" w:sz="0" w:space="0" w:color="auto"/>
            <w:right w:val="none" w:sz="0" w:space="0" w:color="auto"/>
          </w:divBdr>
        </w:div>
        <w:div w:id="1276446789">
          <w:marLeft w:val="480"/>
          <w:marRight w:val="0"/>
          <w:marTop w:val="0"/>
          <w:marBottom w:val="0"/>
          <w:divBdr>
            <w:top w:val="none" w:sz="0" w:space="0" w:color="auto"/>
            <w:left w:val="none" w:sz="0" w:space="0" w:color="auto"/>
            <w:bottom w:val="none" w:sz="0" w:space="0" w:color="auto"/>
            <w:right w:val="none" w:sz="0" w:space="0" w:color="auto"/>
          </w:divBdr>
        </w:div>
        <w:div w:id="621377530">
          <w:marLeft w:val="480"/>
          <w:marRight w:val="0"/>
          <w:marTop w:val="0"/>
          <w:marBottom w:val="0"/>
          <w:divBdr>
            <w:top w:val="none" w:sz="0" w:space="0" w:color="auto"/>
            <w:left w:val="none" w:sz="0" w:space="0" w:color="auto"/>
            <w:bottom w:val="none" w:sz="0" w:space="0" w:color="auto"/>
            <w:right w:val="none" w:sz="0" w:space="0" w:color="auto"/>
          </w:divBdr>
        </w:div>
        <w:div w:id="1749034198">
          <w:marLeft w:val="480"/>
          <w:marRight w:val="0"/>
          <w:marTop w:val="0"/>
          <w:marBottom w:val="0"/>
          <w:divBdr>
            <w:top w:val="none" w:sz="0" w:space="0" w:color="auto"/>
            <w:left w:val="none" w:sz="0" w:space="0" w:color="auto"/>
            <w:bottom w:val="none" w:sz="0" w:space="0" w:color="auto"/>
            <w:right w:val="none" w:sz="0" w:space="0" w:color="auto"/>
          </w:divBdr>
        </w:div>
        <w:div w:id="1384216216">
          <w:marLeft w:val="480"/>
          <w:marRight w:val="0"/>
          <w:marTop w:val="0"/>
          <w:marBottom w:val="0"/>
          <w:divBdr>
            <w:top w:val="none" w:sz="0" w:space="0" w:color="auto"/>
            <w:left w:val="none" w:sz="0" w:space="0" w:color="auto"/>
            <w:bottom w:val="none" w:sz="0" w:space="0" w:color="auto"/>
            <w:right w:val="none" w:sz="0" w:space="0" w:color="auto"/>
          </w:divBdr>
        </w:div>
        <w:div w:id="1670330269">
          <w:marLeft w:val="480"/>
          <w:marRight w:val="0"/>
          <w:marTop w:val="0"/>
          <w:marBottom w:val="0"/>
          <w:divBdr>
            <w:top w:val="none" w:sz="0" w:space="0" w:color="auto"/>
            <w:left w:val="none" w:sz="0" w:space="0" w:color="auto"/>
            <w:bottom w:val="none" w:sz="0" w:space="0" w:color="auto"/>
            <w:right w:val="none" w:sz="0" w:space="0" w:color="auto"/>
          </w:divBdr>
        </w:div>
        <w:div w:id="222328399">
          <w:marLeft w:val="480"/>
          <w:marRight w:val="0"/>
          <w:marTop w:val="0"/>
          <w:marBottom w:val="0"/>
          <w:divBdr>
            <w:top w:val="none" w:sz="0" w:space="0" w:color="auto"/>
            <w:left w:val="none" w:sz="0" w:space="0" w:color="auto"/>
            <w:bottom w:val="none" w:sz="0" w:space="0" w:color="auto"/>
            <w:right w:val="none" w:sz="0" w:space="0" w:color="auto"/>
          </w:divBdr>
        </w:div>
        <w:div w:id="491599722">
          <w:marLeft w:val="480"/>
          <w:marRight w:val="0"/>
          <w:marTop w:val="0"/>
          <w:marBottom w:val="0"/>
          <w:divBdr>
            <w:top w:val="none" w:sz="0" w:space="0" w:color="auto"/>
            <w:left w:val="none" w:sz="0" w:space="0" w:color="auto"/>
            <w:bottom w:val="none" w:sz="0" w:space="0" w:color="auto"/>
            <w:right w:val="none" w:sz="0" w:space="0" w:color="auto"/>
          </w:divBdr>
        </w:div>
        <w:div w:id="1669551071">
          <w:marLeft w:val="480"/>
          <w:marRight w:val="0"/>
          <w:marTop w:val="0"/>
          <w:marBottom w:val="0"/>
          <w:divBdr>
            <w:top w:val="none" w:sz="0" w:space="0" w:color="auto"/>
            <w:left w:val="none" w:sz="0" w:space="0" w:color="auto"/>
            <w:bottom w:val="none" w:sz="0" w:space="0" w:color="auto"/>
            <w:right w:val="none" w:sz="0" w:space="0" w:color="auto"/>
          </w:divBdr>
        </w:div>
        <w:div w:id="754740199">
          <w:marLeft w:val="480"/>
          <w:marRight w:val="0"/>
          <w:marTop w:val="0"/>
          <w:marBottom w:val="0"/>
          <w:divBdr>
            <w:top w:val="none" w:sz="0" w:space="0" w:color="auto"/>
            <w:left w:val="none" w:sz="0" w:space="0" w:color="auto"/>
            <w:bottom w:val="none" w:sz="0" w:space="0" w:color="auto"/>
            <w:right w:val="none" w:sz="0" w:space="0" w:color="auto"/>
          </w:divBdr>
        </w:div>
        <w:div w:id="2100173285">
          <w:marLeft w:val="480"/>
          <w:marRight w:val="0"/>
          <w:marTop w:val="0"/>
          <w:marBottom w:val="0"/>
          <w:divBdr>
            <w:top w:val="none" w:sz="0" w:space="0" w:color="auto"/>
            <w:left w:val="none" w:sz="0" w:space="0" w:color="auto"/>
            <w:bottom w:val="none" w:sz="0" w:space="0" w:color="auto"/>
            <w:right w:val="none" w:sz="0" w:space="0" w:color="auto"/>
          </w:divBdr>
        </w:div>
        <w:div w:id="144250763">
          <w:marLeft w:val="480"/>
          <w:marRight w:val="0"/>
          <w:marTop w:val="0"/>
          <w:marBottom w:val="0"/>
          <w:divBdr>
            <w:top w:val="none" w:sz="0" w:space="0" w:color="auto"/>
            <w:left w:val="none" w:sz="0" w:space="0" w:color="auto"/>
            <w:bottom w:val="none" w:sz="0" w:space="0" w:color="auto"/>
            <w:right w:val="none" w:sz="0" w:space="0" w:color="auto"/>
          </w:divBdr>
        </w:div>
      </w:divsChild>
    </w:div>
    <w:div w:id="1894927524">
      <w:bodyDiv w:val="1"/>
      <w:marLeft w:val="0"/>
      <w:marRight w:val="0"/>
      <w:marTop w:val="0"/>
      <w:marBottom w:val="0"/>
      <w:divBdr>
        <w:top w:val="none" w:sz="0" w:space="0" w:color="auto"/>
        <w:left w:val="none" w:sz="0" w:space="0" w:color="auto"/>
        <w:bottom w:val="none" w:sz="0" w:space="0" w:color="auto"/>
        <w:right w:val="none" w:sz="0" w:space="0" w:color="auto"/>
      </w:divBdr>
      <w:divsChild>
        <w:div w:id="721292831">
          <w:marLeft w:val="480"/>
          <w:marRight w:val="0"/>
          <w:marTop w:val="0"/>
          <w:marBottom w:val="0"/>
          <w:divBdr>
            <w:top w:val="none" w:sz="0" w:space="0" w:color="auto"/>
            <w:left w:val="none" w:sz="0" w:space="0" w:color="auto"/>
            <w:bottom w:val="none" w:sz="0" w:space="0" w:color="auto"/>
            <w:right w:val="none" w:sz="0" w:space="0" w:color="auto"/>
          </w:divBdr>
        </w:div>
        <w:div w:id="378746081">
          <w:marLeft w:val="480"/>
          <w:marRight w:val="0"/>
          <w:marTop w:val="0"/>
          <w:marBottom w:val="0"/>
          <w:divBdr>
            <w:top w:val="none" w:sz="0" w:space="0" w:color="auto"/>
            <w:left w:val="none" w:sz="0" w:space="0" w:color="auto"/>
            <w:bottom w:val="none" w:sz="0" w:space="0" w:color="auto"/>
            <w:right w:val="none" w:sz="0" w:space="0" w:color="auto"/>
          </w:divBdr>
        </w:div>
        <w:div w:id="2061711736">
          <w:marLeft w:val="480"/>
          <w:marRight w:val="0"/>
          <w:marTop w:val="0"/>
          <w:marBottom w:val="0"/>
          <w:divBdr>
            <w:top w:val="none" w:sz="0" w:space="0" w:color="auto"/>
            <w:left w:val="none" w:sz="0" w:space="0" w:color="auto"/>
            <w:bottom w:val="none" w:sz="0" w:space="0" w:color="auto"/>
            <w:right w:val="none" w:sz="0" w:space="0" w:color="auto"/>
          </w:divBdr>
        </w:div>
        <w:div w:id="1017082214">
          <w:marLeft w:val="480"/>
          <w:marRight w:val="0"/>
          <w:marTop w:val="0"/>
          <w:marBottom w:val="0"/>
          <w:divBdr>
            <w:top w:val="none" w:sz="0" w:space="0" w:color="auto"/>
            <w:left w:val="none" w:sz="0" w:space="0" w:color="auto"/>
            <w:bottom w:val="none" w:sz="0" w:space="0" w:color="auto"/>
            <w:right w:val="none" w:sz="0" w:space="0" w:color="auto"/>
          </w:divBdr>
        </w:div>
        <w:div w:id="2016181508">
          <w:marLeft w:val="480"/>
          <w:marRight w:val="0"/>
          <w:marTop w:val="0"/>
          <w:marBottom w:val="0"/>
          <w:divBdr>
            <w:top w:val="none" w:sz="0" w:space="0" w:color="auto"/>
            <w:left w:val="none" w:sz="0" w:space="0" w:color="auto"/>
            <w:bottom w:val="none" w:sz="0" w:space="0" w:color="auto"/>
            <w:right w:val="none" w:sz="0" w:space="0" w:color="auto"/>
          </w:divBdr>
        </w:div>
        <w:div w:id="1767265861">
          <w:marLeft w:val="480"/>
          <w:marRight w:val="0"/>
          <w:marTop w:val="0"/>
          <w:marBottom w:val="0"/>
          <w:divBdr>
            <w:top w:val="none" w:sz="0" w:space="0" w:color="auto"/>
            <w:left w:val="none" w:sz="0" w:space="0" w:color="auto"/>
            <w:bottom w:val="none" w:sz="0" w:space="0" w:color="auto"/>
            <w:right w:val="none" w:sz="0" w:space="0" w:color="auto"/>
          </w:divBdr>
        </w:div>
        <w:div w:id="1458835199">
          <w:marLeft w:val="480"/>
          <w:marRight w:val="0"/>
          <w:marTop w:val="0"/>
          <w:marBottom w:val="0"/>
          <w:divBdr>
            <w:top w:val="none" w:sz="0" w:space="0" w:color="auto"/>
            <w:left w:val="none" w:sz="0" w:space="0" w:color="auto"/>
            <w:bottom w:val="none" w:sz="0" w:space="0" w:color="auto"/>
            <w:right w:val="none" w:sz="0" w:space="0" w:color="auto"/>
          </w:divBdr>
        </w:div>
        <w:div w:id="507982265">
          <w:marLeft w:val="480"/>
          <w:marRight w:val="0"/>
          <w:marTop w:val="0"/>
          <w:marBottom w:val="0"/>
          <w:divBdr>
            <w:top w:val="none" w:sz="0" w:space="0" w:color="auto"/>
            <w:left w:val="none" w:sz="0" w:space="0" w:color="auto"/>
            <w:bottom w:val="none" w:sz="0" w:space="0" w:color="auto"/>
            <w:right w:val="none" w:sz="0" w:space="0" w:color="auto"/>
          </w:divBdr>
        </w:div>
        <w:div w:id="1520848679">
          <w:marLeft w:val="480"/>
          <w:marRight w:val="0"/>
          <w:marTop w:val="0"/>
          <w:marBottom w:val="0"/>
          <w:divBdr>
            <w:top w:val="none" w:sz="0" w:space="0" w:color="auto"/>
            <w:left w:val="none" w:sz="0" w:space="0" w:color="auto"/>
            <w:bottom w:val="none" w:sz="0" w:space="0" w:color="auto"/>
            <w:right w:val="none" w:sz="0" w:space="0" w:color="auto"/>
          </w:divBdr>
        </w:div>
        <w:div w:id="606930876">
          <w:marLeft w:val="480"/>
          <w:marRight w:val="0"/>
          <w:marTop w:val="0"/>
          <w:marBottom w:val="0"/>
          <w:divBdr>
            <w:top w:val="none" w:sz="0" w:space="0" w:color="auto"/>
            <w:left w:val="none" w:sz="0" w:space="0" w:color="auto"/>
            <w:bottom w:val="none" w:sz="0" w:space="0" w:color="auto"/>
            <w:right w:val="none" w:sz="0" w:space="0" w:color="auto"/>
          </w:divBdr>
        </w:div>
        <w:div w:id="1467116969">
          <w:marLeft w:val="480"/>
          <w:marRight w:val="0"/>
          <w:marTop w:val="0"/>
          <w:marBottom w:val="0"/>
          <w:divBdr>
            <w:top w:val="none" w:sz="0" w:space="0" w:color="auto"/>
            <w:left w:val="none" w:sz="0" w:space="0" w:color="auto"/>
            <w:bottom w:val="none" w:sz="0" w:space="0" w:color="auto"/>
            <w:right w:val="none" w:sz="0" w:space="0" w:color="auto"/>
          </w:divBdr>
        </w:div>
        <w:div w:id="1349521698">
          <w:marLeft w:val="480"/>
          <w:marRight w:val="0"/>
          <w:marTop w:val="0"/>
          <w:marBottom w:val="0"/>
          <w:divBdr>
            <w:top w:val="none" w:sz="0" w:space="0" w:color="auto"/>
            <w:left w:val="none" w:sz="0" w:space="0" w:color="auto"/>
            <w:bottom w:val="none" w:sz="0" w:space="0" w:color="auto"/>
            <w:right w:val="none" w:sz="0" w:space="0" w:color="auto"/>
          </w:divBdr>
        </w:div>
        <w:div w:id="1368799377">
          <w:marLeft w:val="480"/>
          <w:marRight w:val="0"/>
          <w:marTop w:val="0"/>
          <w:marBottom w:val="0"/>
          <w:divBdr>
            <w:top w:val="none" w:sz="0" w:space="0" w:color="auto"/>
            <w:left w:val="none" w:sz="0" w:space="0" w:color="auto"/>
            <w:bottom w:val="none" w:sz="0" w:space="0" w:color="auto"/>
            <w:right w:val="none" w:sz="0" w:space="0" w:color="auto"/>
          </w:divBdr>
        </w:div>
        <w:div w:id="1984237792">
          <w:marLeft w:val="480"/>
          <w:marRight w:val="0"/>
          <w:marTop w:val="0"/>
          <w:marBottom w:val="0"/>
          <w:divBdr>
            <w:top w:val="none" w:sz="0" w:space="0" w:color="auto"/>
            <w:left w:val="none" w:sz="0" w:space="0" w:color="auto"/>
            <w:bottom w:val="none" w:sz="0" w:space="0" w:color="auto"/>
            <w:right w:val="none" w:sz="0" w:space="0" w:color="auto"/>
          </w:divBdr>
        </w:div>
        <w:div w:id="287978255">
          <w:marLeft w:val="480"/>
          <w:marRight w:val="0"/>
          <w:marTop w:val="0"/>
          <w:marBottom w:val="0"/>
          <w:divBdr>
            <w:top w:val="none" w:sz="0" w:space="0" w:color="auto"/>
            <w:left w:val="none" w:sz="0" w:space="0" w:color="auto"/>
            <w:bottom w:val="none" w:sz="0" w:space="0" w:color="auto"/>
            <w:right w:val="none" w:sz="0" w:space="0" w:color="auto"/>
          </w:divBdr>
        </w:div>
        <w:div w:id="360202972">
          <w:marLeft w:val="480"/>
          <w:marRight w:val="0"/>
          <w:marTop w:val="0"/>
          <w:marBottom w:val="0"/>
          <w:divBdr>
            <w:top w:val="none" w:sz="0" w:space="0" w:color="auto"/>
            <w:left w:val="none" w:sz="0" w:space="0" w:color="auto"/>
            <w:bottom w:val="none" w:sz="0" w:space="0" w:color="auto"/>
            <w:right w:val="none" w:sz="0" w:space="0" w:color="auto"/>
          </w:divBdr>
        </w:div>
        <w:div w:id="325404286">
          <w:marLeft w:val="480"/>
          <w:marRight w:val="0"/>
          <w:marTop w:val="0"/>
          <w:marBottom w:val="0"/>
          <w:divBdr>
            <w:top w:val="none" w:sz="0" w:space="0" w:color="auto"/>
            <w:left w:val="none" w:sz="0" w:space="0" w:color="auto"/>
            <w:bottom w:val="none" w:sz="0" w:space="0" w:color="auto"/>
            <w:right w:val="none" w:sz="0" w:space="0" w:color="auto"/>
          </w:divBdr>
        </w:div>
        <w:div w:id="1064641001">
          <w:marLeft w:val="480"/>
          <w:marRight w:val="0"/>
          <w:marTop w:val="0"/>
          <w:marBottom w:val="0"/>
          <w:divBdr>
            <w:top w:val="none" w:sz="0" w:space="0" w:color="auto"/>
            <w:left w:val="none" w:sz="0" w:space="0" w:color="auto"/>
            <w:bottom w:val="none" w:sz="0" w:space="0" w:color="auto"/>
            <w:right w:val="none" w:sz="0" w:space="0" w:color="auto"/>
          </w:divBdr>
        </w:div>
        <w:div w:id="2120030855">
          <w:marLeft w:val="480"/>
          <w:marRight w:val="0"/>
          <w:marTop w:val="0"/>
          <w:marBottom w:val="0"/>
          <w:divBdr>
            <w:top w:val="none" w:sz="0" w:space="0" w:color="auto"/>
            <w:left w:val="none" w:sz="0" w:space="0" w:color="auto"/>
            <w:bottom w:val="none" w:sz="0" w:space="0" w:color="auto"/>
            <w:right w:val="none" w:sz="0" w:space="0" w:color="auto"/>
          </w:divBdr>
        </w:div>
        <w:div w:id="1966428512">
          <w:marLeft w:val="480"/>
          <w:marRight w:val="0"/>
          <w:marTop w:val="0"/>
          <w:marBottom w:val="0"/>
          <w:divBdr>
            <w:top w:val="none" w:sz="0" w:space="0" w:color="auto"/>
            <w:left w:val="none" w:sz="0" w:space="0" w:color="auto"/>
            <w:bottom w:val="none" w:sz="0" w:space="0" w:color="auto"/>
            <w:right w:val="none" w:sz="0" w:space="0" w:color="auto"/>
          </w:divBdr>
        </w:div>
        <w:div w:id="1899782223">
          <w:marLeft w:val="480"/>
          <w:marRight w:val="0"/>
          <w:marTop w:val="0"/>
          <w:marBottom w:val="0"/>
          <w:divBdr>
            <w:top w:val="none" w:sz="0" w:space="0" w:color="auto"/>
            <w:left w:val="none" w:sz="0" w:space="0" w:color="auto"/>
            <w:bottom w:val="none" w:sz="0" w:space="0" w:color="auto"/>
            <w:right w:val="none" w:sz="0" w:space="0" w:color="auto"/>
          </w:divBdr>
        </w:div>
        <w:div w:id="155386189">
          <w:marLeft w:val="480"/>
          <w:marRight w:val="0"/>
          <w:marTop w:val="0"/>
          <w:marBottom w:val="0"/>
          <w:divBdr>
            <w:top w:val="none" w:sz="0" w:space="0" w:color="auto"/>
            <w:left w:val="none" w:sz="0" w:space="0" w:color="auto"/>
            <w:bottom w:val="none" w:sz="0" w:space="0" w:color="auto"/>
            <w:right w:val="none" w:sz="0" w:space="0" w:color="auto"/>
          </w:divBdr>
        </w:div>
      </w:divsChild>
    </w:div>
    <w:div w:id="1922568401">
      <w:bodyDiv w:val="1"/>
      <w:marLeft w:val="0"/>
      <w:marRight w:val="0"/>
      <w:marTop w:val="0"/>
      <w:marBottom w:val="0"/>
      <w:divBdr>
        <w:top w:val="none" w:sz="0" w:space="0" w:color="auto"/>
        <w:left w:val="none" w:sz="0" w:space="0" w:color="auto"/>
        <w:bottom w:val="none" w:sz="0" w:space="0" w:color="auto"/>
        <w:right w:val="none" w:sz="0" w:space="0" w:color="auto"/>
      </w:divBdr>
      <w:divsChild>
        <w:div w:id="495192514">
          <w:marLeft w:val="480"/>
          <w:marRight w:val="0"/>
          <w:marTop w:val="0"/>
          <w:marBottom w:val="0"/>
          <w:divBdr>
            <w:top w:val="none" w:sz="0" w:space="0" w:color="auto"/>
            <w:left w:val="none" w:sz="0" w:space="0" w:color="auto"/>
            <w:bottom w:val="none" w:sz="0" w:space="0" w:color="auto"/>
            <w:right w:val="none" w:sz="0" w:space="0" w:color="auto"/>
          </w:divBdr>
        </w:div>
        <w:div w:id="1553300386">
          <w:marLeft w:val="480"/>
          <w:marRight w:val="0"/>
          <w:marTop w:val="0"/>
          <w:marBottom w:val="0"/>
          <w:divBdr>
            <w:top w:val="none" w:sz="0" w:space="0" w:color="auto"/>
            <w:left w:val="none" w:sz="0" w:space="0" w:color="auto"/>
            <w:bottom w:val="none" w:sz="0" w:space="0" w:color="auto"/>
            <w:right w:val="none" w:sz="0" w:space="0" w:color="auto"/>
          </w:divBdr>
        </w:div>
        <w:div w:id="596325684">
          <w:marLeft w:val="480"/>
          <w:marRight w:val="0"/>
          <w:marTop w:val="0"/>
          <w:marBottom w:val="0"/>
          <w:divBdr>
            <w:top w:val="none" w:sz="0" w:space="0" w:color="auto"/>
            <w:left w:val="none" w:sz="0" w:space="0" w:color="auto"/>
            <w:bottom w:val="none" w:sz="0" w:space="0" w:color="auto"/>
            <w:right w:val="none" w:sz="0" w:space="0" w:color="auto"/>
          </w:divBdr>
        </w:div>
        <w:div w:id="600798465">
          <w:marLeft w:val="480"/>
          <w:marRight w:val="0"/>
          <w:marTop w:val="0"/>
          <w:marBottom w:val="0"/>
          <w:divBdr>
            <w:top w:val="none" w:sz="0" w:space="0" w:color="auto"/>
            <w:left w:val="none" w:sz="0" w:space="0" w:color="auto"/>
            <w:bottom w:val="none" w:sz="0" w:space="0" w:color="auto"/>
            <w:right w:val="none" w:sz="0" w:space="0" w:color="auto"/>
          </w:divBdr>
        </w:div>
        <w:div w:id="262039130">
          <w:marLeft w:val="480"/>
          <w:marRight w:val="0"/>
          <w:marTop w:val="0"/>
          <w:marBottom w:val="0"/>
          <w:divBdr>
            <w:top w:val="none" w:sz="0" w:space="0" w:color="auto"/>
            <w:left w:val="none" w:sz="0" w:space="0" w:color="auto"/>
            <w:bottom w:val="none" w:sz="0" w:space="0" w:color="auto"/>
            <w:right w:val="none" w:sz="0" w:space="0" w:color="auto"/>
          </w:divBdr>
        </w:div>
        <w:div w:id="1504204041">
          <w:marLeft w:val="480"/>
          <w:marRight w:val="0"/>
          <w:marTop w:val="0"/>
          <w:marBottom w:val="0"/>
          <w:divBdr>
            <w:top w:val="none" w:sz="0" w:space="0" w:color="auto"/>
            <w:left w:val="none" w:sz="0" w:space="0" w:color="auto"/>
            <w:bottom w:val="none" w:sz="0" w:space="0" w:color="auto"/>
            <w:right w:val="none" w:sz="0" w:space="0" w:color="auto"/>
          </w:divBdr>
        </w:div>
        <w:div w:id="410080696">
          <w:marLeft w:val="480"/>
          <w:marRight w:val="0"/>
          <w:marTop w:val="0"/>
          <w:marBottom w:val="0"/>
          <w:divBdr>
            <w:top w:val="none" w:sz="0" w:space="0" w:color="auto"/>
            <w:left w:val="none" w:sz="0" w:space="0" w:color="auto"/>
            <w:bottom w:val="none" w:sz="0" w:space="0" w:color="auto"/>
            <w:right w:val="none" w:sz="0" w:space="0" w:color="auto"/>
          </w:divBdr>
        </w:div>
        <w:div w:id="2017924373">
          <w:marLeft w:val="480"/>
          <w:marRight w:val="0"/>
          <w:marTop w:val="0"/>
          <w:marBottom w:val="0"/>
          <w:divBdr>
            <w:top w:val="none" w:sz="0" w:space="0" w:color="auto"/>
            <w:left w:val="none" w:sz="0" w:space="0" w:color="auto"/>
            <w:bottom w:val="none" w:sz="0" w:space="0" w:color="auto"/>
            <w:right w:val="none" w:sz="0" w:space="0" w:color="auto"/>
          </w:divBdr>
        </w:div>
        <w:div w:id="1978292105">
          <w:marLeft w:val="480"/>
          <w:marRight w:val="0"/>
          <w:marTop w:val="0"/>
          <w:marBottom w:val="0"/>
          <w:divBdr>
            <w:top w:val="none" w:sz="0" w:space="0" w:color="auto"/>
            <w:left w:val="none" w:sz="0" w:space="0" w:color="auto"/>
            <w:bottom w:val="none" w:sz="0" w:space="0" w:color="auto"/>
            <w:right w:val="none" w:sz="0" w:space="0" w:color="auto"/>
          </w:divBdr>
        </w:div>
        <w:div w:id="257099453">
          <w:marLeft w:val="480"/>
          <w:marRight w:val="0"/>
          <w:marTop w:val="0"/>
          <w:marBottom w:val="0"/>
          <w:divBdr>
            <w:top w:val="none" w:sz="0" w:space="0" w:color="auto"/>
            <w:left w:val="none" w:sz="0" w:space="0" w:color="auto"/>
            <w:bottom w:val="none" w:sz="0" w:space="0" w:color="auto"/>
            <w:right w:val="none" w:sz="0" w:space="0" w:color="auto"/>
          </w:divBdr>
        </w:div>
        <w:div w:id="691878108">
          <w:marLeft w:val="480"/>
          <w:marRight w:val="0"/>
          <w:marTop w:val="0"/>
          <w:marBottom w:val="0"/>
          <w:divBdr>
            <w:top w:val="none" w:sz="0" w:space="0" w:color="auto"/>
            <w:left w:val="none" w:sz="0" w:space="0" w:color="auto"/>
            <w:bottom w:val="none" w:sz="0" w:space="0" w:color="auto"/>
            <w:right w:val="none" w:sz="0" w:space="0" w:color="auto"/>
          </w:divBdr>
        </w:div>
        <w:div w:id="1688487303">
          <w:marLeft w:val="480"/>
          <w:marRight w:val="0"/>
          <w:marTop w:val="0"/>
          <w:marBottom w:val="0"/>
          <w:divBdr>
            <w:top w:val="none" w:sz="0" w:space="0" w:color="auto"/>
            <w:left w:val="none" w:sz="0" w:space="0" w:color="auto"/>
            <w:bottom w:val="none" w:sz="0" w:space="0" w:color="auto"/>
            <w:right w:val="none" w:sz="0" w:space="0" w:color="auto"/>
          </w:divBdr>
        </w:div>
        <w:div w:id="2087921291">
          <w:marLeft w:val="480"/>
          <w:marRight w:val="0"/>
          <w:marTop w:val="0"/>
          <w:marBottom w:val="0"/>
          <w:divBdr>
            <w:top w:val="none" w:sz="0" w:space="0" w:color="auto"/>
            <w:left w:val="none" w:sz="0" w:space="0" w:color="auto"/>
            <w:bottom w:val="none" w:sz="0" w:space="0" w:color="auto"/>
            <w:right w:val="none" w:sz="0" w:space="0" w:color="auto"/>
          </w:divBdr>
        </w:div>
        <w:div w:id="1572422993">
          <w:marLeft w:val="480"/>
          <w:marRight w:val="0"/>
          <w:marTop w:val="0"/>
          <w:marBottom w:val="0"/>
          <w:divBdr>
            <w:top w:val="none" w:sz="0" w:space="0" w:color="auto"/>
            <w:left w:val="none" w:sz="0" w:space="0" w:color="auto"/>
            <w:bottom w:val="none" w:sz="0" w:space="0" w:color="auto"/>
            <w:right w:val="none" w:sz="0" w:space="0" w:color="auto"/>
          </w:divBdr>
        </w:div>
        <w:div w:id="1127235777">
          <w:marLeft w:val="480"/>
          <w:marRight w:val="0"/>
          <w:marTop w:val="0"/>
          <w:marBottom w:val="0"/>
          <w:divBdr>
            <w:top w:val="none" w:sz="0" w:space="0" w:color="auto"/>
            <w:left w:val="none" w:sz="0" w:space="0" w:color="auto"/>
            <w:bottom w:val="none" w:sz="0" w:space="0" w:color="auto"/>
            <w:right w:val="none" w:sz="0" w:space="0" w:color="auto"/>
          </w:divBdr>
        </w:div>
        <w:div w:id="1429810767">
          <w:marLeft w:val="480"/>
          <w:marRight w:val="0"/>
          <w:marTop w:val="0"/>
          <w:marBottom w:val="0"/>
          <w:divBdr>
            <w:top w:val="none" w:sz="0" w:space="0" w:color="auto"/>
            <w:left w:val="none" w:sz="0" w:space="0" w:color="auto"/>
            <w:bottom w:val="none" w:sz="0" w:space="0" w:color="auto"/>
            <w:right w:val="none" w:sz="0" w:space="0" w:color="auto"/>
          </w:divBdr>
        </w:div>
        <w:div w:id="1251696390">
          <w:marLeft w:val="480"/>
          <w:marRight w:val="0"/>
          <w:marTop w:val="0"/>
          <w:marBottom w:val="0"/>
          <w:divBdr>
            <w:top w:val="none" w:sz="0" w:space="0" w:color="auto"/>
            <w:left w:val="none" w:sz="0" w:space="0" w:color="auto"/>
            <w:bottom w:val="none" w:sz="0" w:space="0" w:color="auto"/>
            <w:right w:val="none" w:sz="0" w:space="0" w:color="auto"/>
          </w:divBdr>
        </w:div>
        <w:div w:id="45495723">
          <w:marLeft w:val="480"/>
          <w:marRight w:val="0"/>
          <w:marTop w:val="0"/>
          <w:marBottom w:val="0"/>
          <w:divBdr>
            <w:top w:val="none" w:sz="0" w:space="0" w:color="auto"/>
            <w:left w:val="none" w:sz="0" w:space="0" w:color="auto"/>
            <w:bottom w:val="none" w:sz="0" w:space="0" w:color="auto"/>
            <w:right w:val="none" w:sz="0" w:space="0" w:color="auto"/>
          </w:divBdr>
        </w:div>
        <w:div w:id="1229457916">
          <w:marLeft w:val="480"/>
          <w:marRight w:val="0"/>
          <w:marTop w:val="0"/>
          <w:marBottom w:val="0"/>
          <w:divBdr>
            <w:top w:val="none" w:sz="0" w:space="0" w:color="auto"/>
            <w:left w:val="none" w:sz="0" w:space="0" w:color="auto"/>
            <w:bottom w:val="none" w:sz="0" w:space="0" w:color="auto"/>
            <w:right w:val="none" w:sz="0" w:space="0" w:color="auto"/>
          </w:divBdr>
        </w:div>
        <w:div w:id="1322124849">
          <w:marLeft w:val="480"/>
          <w:marRight w:val="0"/>
          <w:marTop w:val="0"/>
          <w:marBottom w:val="0"/>
          <w:divBdr>
            <w:top w:val="none" w:sz="0" w:space="0" w:color="auto"/>
            <w:left w:val="none" w:sz="0" w:space="0" w:color="auto"/>
            <w:bottom w:val="none" w:sz="0" w:space="0" w:color="auto"/>
            <w:right w:val="none" w:sz="0" w:space="0" w:color="auto"/>
          </w:divBdr>
        </w:div>
        <w:div w:id="54789862">
          <w:marLeft w:val="480"/>
          <w:marRight w:val="0"/>
          <w:marTop w:val="0"/>
          <w:marBottom w:val="0"/>
          <w:divBdr>
            <w:top w:val="none" w:sz="0" w:space="0" w:color="auto"/>
            <w:left w:val="none" w:sz="0" w:space="0" w:color="auto"/>
            <w:bottom w:val="none" w:sz="0" w:space="0" w:color="auto"/>
            <w:right w:val="none" w:sz="0" w:space="0" w:color="auto"/>
          </w:divBdr>
        </w:div>
        <w:div w:id="1953592357">
          <w:marLeft w:val="480"/>
          <w:marRight w:val="0"/>
          <w:marTop w:val="0"/>
          <w:marBottom w:val="0"/>
          <w:divBdr>
            <w:top w:val="none" w:sz="0" w:space="0" w:color="auto"/>
            <w:left w:val="none" w:sz="0" w:space="0" w:color="auto"/>
            <w:bottom w:val="none" w:sz="0" w:space="0" w:color="auto"/>
            <w:right w:val="none" w:sz="0" w:space="0" w:color="auto"/>
          </w:divBdr>
        </w:div>
        <w:div w:id="30768433">
          <w:marLeft w:val="480"/>
          <w:marRight w:val="0"/>
          <w:marTop w:val="0"/>
          <w:marBottom w:val="0"/>
          <w:divBdr>
            <w:top w:val="none" w:sz="0" w:space="0" w:color="auto"/>
            <w:left w:val="none" w:sz="0" w:space="0" w:color="auto"/>
            <w:bottom w:val="none" w:sz="0" w:space="0" w:color="auto"/>
            <w:right w:val="none" w:sz="0" w:space="0" w:color="auto"/>
          </w:divBdr>
        </w:div>
        <w:div w:id="1149323422">
          <w:marLeft w:val="480"/>
          <w:marRight w:val="0"/>
          <w:marTop w:val="0"/>
          <w:marBottom w:val="0"/>
          <w:divBdr>
            <w:top w:val="none" w:sz="0" w:space="0" w:color="auto"/>
            <w:left w:val="none" w:sz="0" w:space="0" w:color="auto"/>
            <w:bottom w:val="none" w:sz="0" w:space="0" w:color="auto"/>
            <w:right w:val="none" w:sz="0" w:space="0" w:color="auto"/>
          </w:divBdr>
        </w:div>
        <w:div w:id="406419542">
          <w:marLeft w:val="480"/>
          <w:marRight w:val="0"/>
          <w:marTop w:val="0"/>
          <w:marBottom w:val="0"/>
          <w:divBdr>
            <w:top w:val="none" w:sz="0" w:space="0" w:color="auto"/>
            <w:left w:val="none" w:sz="0" w:space="0" w:color="auto"/>
            <w:bottom w:val="none" w:sz="0" w:space="0" w:color="auto"/>
            <w:right w:val="none" w:sz="0" w:space="0" w:color="auto"/>
          </w:divBdr>
        </w:div>
        <w:div w:id="2089687741">
          <w:marLeft w:val="480"/>
          <w:marRight w:val="0"/>
          <w:marTop w:val="0"/>
          <w:marBottom w:val="0"/>
          <w:divBdr>
            <w:top w:val="none" w:sz="0" w:space="0" w:color="auto"/>
            <w:left w:val="none" w:sz="0" w:space="0" w:color="auto"/>
            <w:bottom w:val="none" w:sz="0" w:space="0" w:color="auto"/>
            <w:right w:val="none" w:sz="0" w:space="0" w:color="auto"/>
          </w:divBdr>
        </w:div>
        <w:div w:id="289171491">
          <w:marLeft w:val="480"/>
          <w:marRight w:val="0"/>
          <w:marTop w:val="0"/>
          <w:marBottom w:val="0"/>
          <w:divBdr>
            <w:top w:val="none" w:sz="0" w:space="0" w:color="auto"/>
            <w:left w:val="none" w:sz="0" w:space="0" w:color="auto"/>
            <w:bottom w:val="none" w:sz="0" w:space="0" w:color="auto"/>
            <w:right w:val="none" w:sz="0" w:space="0" w:color="auto"/>
          </w:divBdr>
        </w:div>
        <w:div w:id="2143691215">
          <w:marLeft w:val="480"/>
          <w:marRight w:val="0"/>
          <w:marTop w:val="0"/>
          <w:marBottom w:val="0"/>
          <w:divBdr>
            <w:top w:val="none" w:sz="0" w:space="0" w:color="auto"/>
            <w:left w:val="none" w:sz="0" w:space="0" w:color="auto"/>
            <w:bottom w:val="none" w:sz="0" w:space="0" w:color="auto"/>
            <w:right w:val="none" w:sz="0" w:space="0" w:color="auto"/>
          </w:divBdr>
        </w:div>
        <w:div w:id="1015771669">
          <w:marLeft w:val="480"/>
          <w:marRight w:val="0"/>
          <w:marTop w:val="0"/>
          <w:marBottom w:val="0"/>
          <w:divBdr>
            <w:top w:val="none" w:sz="0" w:space="0" w:color="auto"/>
            <w:left w:val="none" w:sz="0" w:space="0" w:color="auto"/>
            <w:bottom w:val="none" w:sz="0" w:space="0" w:color="auto"/>
            <w:right w:val="none" w:sz="0" w:space="0" w:color="auto"/>
          </w:divBdr>
        </w:div>
        <w:div w:id="279924674">
          <w:marLeft w:val="480"/>
          <w:marRight w:val="0"/>
          <w:marTop w:val="0"/>
          <w:marBottom w:val="0"/>
          <w:divBdr>
            <w:top w:val="none" w:sz="0" w:space="0" w:color="auto"/>
            <w:left w:val="none" w:sz="0" w:space="0" w:color="auto"/>
            <w:bottom w:val="none" w:sz="0" w:space="0" w:color="auto"/>
            <w:right w:val="none" w:sz="0" w:space="0" w:color="auto"/>
          </w:divBdr>
        </w:div>
        <w:div w:id="1821456069">
          <w:marLeft w:val="480"/>
          <w:marRight w:val="0"/>
          <w:marTop w:val="0"/>
          <w:marBottom w:val="0"/>
          <w:divBdr>
            <w:top w:val="none" w:sz="0" w:space="0" w:color="auto"/>
            <w:left w:val="none" w:sz="0" w:space="0" w:color="auto"/>
            <w:bottom w:val="none" w:sz="0" w:space="0" w:color="auto"/>
            <w:right w:val="none" w:sz="0" w:space="0" w:color="auto"/>
          </w:divBdr>
        </w:div>
      </w:divsChild>
    </w:div>
    <w:div w:id="1930892194">
      <w:bodyDiv w:val="1"/>
      <w:marLeft w:val="0"/>
      <w:marRight w:val="0"/>
      <w:marTop w:val="0"/>
      <w:marBottom w:val="0"/>
      <w:divBdr>
        <w:top w:val="none" w:sz="0" w:space="0" w:color="auto"/>
        <w:left w:val="none" w:sz="0" w:space="0" w:color="auto"/>
        <w:bottom w:val="none" w:sz="0" w:space="0" w:color="auto"/>
        <w:right w:val="none" w:sz="0" w:space="0" w:color="auto"/>
      </w:divBdr>
      <w:divsChild>
        <w:div w:id="285308572">
          <w:marLeft w:val="480"/>
          <w:marRight w:val="0"/>
          <w:marTop w:val="0"/>
          <w:marBottom w:val="0"/>
          <w:divBdr>
            <w:top w:val="none" w:sz="0" w:space="0" w:color="auto"/>
            <w:left w:val="none" w:sz="0" w:space="0" w:color="auto"/>
            <w:bottom w:val="none" w:sz="0" w:space="0" w:color="auto"/>
            <w:right w:val="none" w:sz="0" w:space="0" w:color="auto"/>
          </w:divBdr>
        </w:div>
        <w:div w:id="1642928573">
          <w:marLeft w:val="480"/>
          <w:marRight w:val="0"/>
          <w:marTop w:val="0"/>
          <w:marBottom w:val="0"/>
          <w:divBdr>
            <w:top w:val="none" w:sz="0" w:space="0" w:color="auto"/>
            <w:left w:val="none" w:sz="0" w:space="0" w:color="auto"/>
            <w:bottom w:val="none" w:sz="0" w:space="0" w:color="auto"/>
            <w:right w:val="none" w:sz="0" w:space="0" w:color="auto"/>
          </w:divBdr>
        </w:div>
        <w:div w:id="1792237304">
          <w:marLeft w:val="480"/>
          <w:marRight w:val="0"/>
          <w:marTop w:val="0"/>
          <w:marBottom w:val="0"/>
          <w:divBdr>
            <w:top w:val="none" w:sz="0" w:space="0" w:color="auto"/>
            <w:left w:val="none" w:sz="0" w:space="0" w:color="auto"/>
            <w:bottom w:val="none" w:sz="0" w:space="0" w:color="auto"/>
            <w:right w:val="none" w:sz="0" w:space="0" w:color="auto"/>
          </w:divBdr>
        </w:div>
        <w:div w:id="1870020300">
          <w:marLeft w:val="480"/>
          <w:marRight w:val="0"/>
          <w:marTop w:val="0"/>
          <w:marBottom w:val="0"/>
          <w:divBdr>
            <w:top w:val="none" w:sz="0" w:space="0" w:color="auto"/>
            <w:left w:val="none" w:sz="0" w:space="0" w:color="auto"/>
            <w:bottom w:val="none" w:sz="0" w:space="0" w:color="auto"/>
            <w:right w:val="none" w:sz="0" w:space="0" w:color="auto"/>
          </w:divBdr>
        </w:div>
        <w:div w:id="931546852">
          <w:marLeft w:val="480"/>
          <w:marRight w:val="0"/>
          <w:marTop w:val="0"/>
          <w:marBottom w:val="0"/>
          <w:divBdr>
            <w:top w:val="none" w:sz="0" w:space="0" w:color="auto"/>
            <w:left w:val="none" w:sz="0" w:space="0" w:color="auto"/>
            <w:bottom w:val="none" w:sz="0" w:space="0" w:color="auto"/>
            <w:right w:val="none" w:sz="0" w:space="0" w:color="auto"/>
          </w:divBdr>
        </w:div>
        <w:div w:id="1133671165">
          <w:marLeft w:val="480"/>
          <w:marRight w:val="0"/>
          <w:marTop w:val="0"/>
          <w:marBottom w:val="0"/>
          <w:divBdr>
            <w:top w:val="none" w:sz="0" w:space="0" w:color="auto"/>
            <w:left w:val="none" w:sz="0" w:space="0" w:color="auto"/>
            <w:bottom w:val="none" w:sz="0" w:space="0" w:color="auto"/>
            <w:right w:val="none" w:sz="0" w:space="0" w:color="auto"/>
          </w:divBdr>
        </w:div>
        <w:div w:id="103156932">
          <w:marLeft w:val="480"/>
          <w:marRight w:val="0"/>
          <w:marTop w:val="0"/>
          <w:marBottom w:val="0"/>
          <w:divBdr>
            <w:top w:val="none" w:sz="0" w:space="0" w:color="auto"/>
            <w:left w:val="none" w:sz="0" w:space="0" w:color="auto"/>
            <w:bottom w:val="none" w:sz="0" w:space="0" w:color="auto"/>
            <w:right w:val="none" w:sz="0" w:space="0" w:color="auto"/>
          </w:divBdr>
        </w:div>
        <w:div w:id="1317805227">
          <w:marLeft w:val="480"/>
          <w:marRight w:val="0"/>
          <w:marTop w:val="0"/>
          <w:marBottom w:val="0"/>
          <w:divBdr>
            <w:top w:val="none" w:sz="0" w:space="0" w:color="auto"/>
            <w:left w:val="none" w:sz="0" w:space="0" w:color="auto"/>
            <w:bottom w:val="none" w:sz="0" w:space="0" w:color="auto"/>
            <w:right w:val="none" w:sz="0" w:space="0" w:color="auto"/>
          </w:divBdr>
        </w:div>
        <w:div w:id="1365985595">
          <w:marLeft w:val="480"/>
          <w:marRight w:val="0"/>
          <w:marTop w:val="0"/>
          <w:marBottom w:val="0"/>
          <w:divBdr>
            <w:top w:val="none" w:sz="0" w:space="0" w:color="auto"/>
            <w:left w:val="none" w:sz="0" w:space="0" w:color="auto"/>
            <w:bottom w:val="none" w:sz="0" w:space="0" w:color="auto"/>
            <w:right w:val="none" w:sz="0" w:space="0" w:color="auto"/>
          </w:divBdr>
        </w:div>
        <w:div w:id="193277518">
          <w:marLeft w:val="480"/>
          <w:marRight w:val="0"/>
          <w:marTop w:val="0"/>
          <w:marBottom w:val="0"/>
          <w:divBdr>
            <w:top w:val="none" w:sz="0" w:space="0" w:color="auto"/>
            <w:left w:val="none" w:sz="0" w:space="0" w:color="auto"/>
            <w:bottom w:val="none" w:sz="0" w:space="0" w:color="auto"/>
            <w:right w:val="none" w:sz="0" w:space="0" w:color="auto"/>
          </w:divBdr>
        </w:div>
        <w:div w:id="1785266358">
          <w:marLeft w:val="480"/>
          <w:marRight w:val="0"/>
          <w:marTop w:val="0"/>
          <w:marBottom w:val="0"/>
          <w:divBdr>
            <w:top w:val="none" w:sz="0" w:space="0" w:color="auto"/>
            <w:left w:val="none" w:sz="0" w:space="0" w:color="auto"/>
            <w:bottom w:val="none" w:sz="0" w:space="0" w:color="auto"/>
            <w:right w:val="none" w:sz="0" w:space="0" w:color="auto"/>
          </w:divBdr>
        </w:div>
        <w:div w:id="995960259">
          <w:marLeft w:val="480"/>
          <w:marRight w:val="0"/>
          <w:marTop w:val="0"/>
          <w:marBottom w:val="0"/>
          <w:divBdr>
            <w:top w:val="none" w:sz="0" w:space="0" w:color="auto"/>
            <w:left w:val="none" w:sz="0" w:space="0" w:color="auto"/>
            <w:bottom w:val="none" w:sz="0" w:space="0" w:color="auto"/>
            <w:right w:val="none" w:sz="0" w:space="0" w:color="auto"/>
          </w:divBdr>
        </w:div>
        <w:div w:id="798182023">
          <w:marLeft w:val="480"/>
          <w:marRight w:val="0"/>
          <w:marTop w:val="0"/>
          <w:marBottom w:val="0"/>
          <w:divBdr>
            <w:top w:val="none" w:sz="0" w:space="0" w:color="auto"/>
            <w:left w:val="none" w:sz="0" w:space="0" w:color="auto"/>
            <w:bottom w:val="none" w:sz="0" w:space="0" w:color="auto"/>
            <w:right w:val="none" w:sz="0" w:space="0" w:color="auto"/>
          </w:divBdr>
        </w:div>
        <w:div w:id="729429158">
          <w:marLeft w:val="480"/>
          <w:marRight w:val="0"/>
          <w:marTop w:val="0"/>
          <w:marBottom w:val="0"/>
          <w:divBdr>
            <w:top w:val="none" w:sz="0" w:space="0" w:color="auto"/>
            <w:left w:val="none" w:sz="0" w:space="0" w:color="auto"/>
            <w:bottom w:val="none" w:sz="0" w:space="0" w:color="auto"/>
            <w:right w:val="none" w:sz="0" w:space="0" w:color="auto"/>
          </w:divBdr>
        </w:div>
        <w:div w:id="1802919656">
          <w:marLeft w:val="480"/>
          <w:marRight w:val="0"/>
          <w:marTop w:val="0"/>
          <w:marBottom w:val="0"/>
          <w:divBdr>
            <w:top w:val="none" w:sz="0" w:space="0" w:color="auto"/>
            <w:left w:val="none" w:sz="0" w:space="0" w:color="auto"/>
            <w:bottom w:val="none" w:sz="0" w:space="0" w:color="auto"/>
            <w:right w:val="none" w:sz="0" w:space="0" w:color="auto"/>
          </w:divBdr>
        </w:div>
        <w:div w:id="137310161">
          <w:marLeft w:val="480"/>
          <w:marRight w:val="0"/>
          <w:marTop w:val="0"/>
          <w:marBottom w:val="0"/>
          <w:divBdr>
            <w:top w:val="none" w:sz="0" w:space="0" w:color="auto"/>
            <w:left w:val="none" w:sz="0" w:space="0" w:color="auto"/>
            <w:bottom w:val="none" w:sz="0" w:space="0" w:color="auto"/>
            <w:right w:val="none" w:sz="0" w:space="0" w:color="auto"/>
          </w:divBdr>
        </w:div>
        <w:div w:id="1902791457">
          <w:marLeft w:val="480"/>
          <w:marRight w:val="0"/>
          <w:marTop w:val="0"/>
          <w:marBottom w:val="0"/>
          <w:divBdr>
            <w:top w:val="none" w:sz="0" w:space="0" w:color="auto"/>
            <w:left w:val="none" w:sz="0" w:space="0" w:color="auto"/>
            <w:bottom w:val="none" w:sz="0" w:space="0" w:color="auto"/>
            <w:right w:val="none" w:sz="0" w:space="0" w:color="auto"/>
          </w:divBdr>
        </w:div>
        <w:div w:id="1577084552">
          <w:marLeft w:val="480"/>
          <w:marRight w:val="0"/>
          <w:marTop w:val="0"/>
          <w:marBottom w:val="0"/>
          <w:divBdr>
            <w:top w:val="none" w:sz="0" w:space="0" w:color="auto"/>
            <w:left w:val="none" w:sz="0" w:space="0" w:color="auto"/>
            <w:bottom w:val="none" w:sz="0" w:space="0" w:color="auto"/>
            <w:right w:val="none" w:sz="0" w:space="0" w:color="auto"/>
          </w:divBdr>
        </w:div>
        <w:div w:id="690302783">
          <w:marLeft w:val="480"/>
          <w:marRight w:val="0"/>
          <w:marTop w:val="0"/>
          <w:marBottom w:val="0"/>
          <w:divBdr>
            <w:top w:val="none" w:sz="0" w:space="0" w:color="auto"/>
            <w:left w:val="none" w:sz="0" w:space="0" w:color="auto"/>
            <w:bottom w:val="none" w:sz="0" w:space="0" w:color="auto"/>
            <w:right w:val="none" w:sz="0" w:space="0" w:color="auto"/>
          </w:divBdr>
        </w:div>
        <w:div w:id="734662093">
          <w:marLeft w:val="480"/>
          <w:marRight w:val="0"/>
          <w:marTop w:val="0"/>
          <w:marBottom w:val="0"/>
          <w:divBdr>
            <w:top w:val="none" w:sz="0" w:space="0" w:color="auto"/>
            <w:left w:val="none" w:sz="0" w:space="0" w:color="auto"/>
            <w:bottom w:val="none" w:sz="0" w:space="0" w:color="auto"/>
            <w:right w:val="none" w:sz="0" w:space="0" w:color="auto"/>
          </w:divBdr>
        </w:div>
        <w:div w:id="172692062">
          <w:marLeft w:val="480"/>
          <w:marRight w:val="0"/>
          <w:marTop w:val="0"/>
          <w:marBottom w:val="0"/>
          <w:divBdr>
            <w:top w:val="none" w:sz="0" w:space="0" w:color="auto"/>
            <w:left w:val="none" w:sz="0" w:space="0" w:color="auto"/>
            <w:bottom w:val="none" w:sz="0" w:space="0" w:color="auto"/>
            <w:right w:val="none" w:sz="0" w:space="0" w:color="auto"/>
          </w:divBdr>
        </w:div>
        <w:div w:id="557671771">
          <w:marLeft w:val="480"/>
          <w:marRight w:val="0"/>
          <w:marTop w:val="0"/>
          <w:marBottom w:val="0"/>
          <w:divBdr>
            <w:top w:val="none" w:sz="0" w:space="0" w:color="auto"/>
            <w:left w:val="none" w:sz="0" w:space="0" w:color="auto"/>
            <w:bottom w:val="none" w:sz="0" w:space="0" w:color="auto"/>
            <w:right w:val="none" w:sz="0" w:space="0" w:color="auto"/>
          </w:divBdr>
        </w:div>
        <w:div w:id="184179999">
          <w:marLeft w:val="480"/>
          <w:marRight w:val="0"/>
          <w:marTop w:val="0"/>
          <w:marBottom w:val="0"/>
          <w:divBdr>
            <w:top w:val="none" w:sz="0" w:space="0" w:color="auto"/>
            <w:left w:val="none" w:sz="0" w:space="0" w:color="auto"/>
            <w:bottom w:val="none" w:sz="0" w:space="0" w:color="auto"/>
            <w:right w:val="none" w:sz="0" w:space="0" w:color="auto"/>
          </w:divBdr>
        </w:div>
        <w:div w:id="321205553">
          <w:marLeft w:val="480"/>
          <w:marRight w:val="0"/>
          <w:marTop w:val="0"/>
          <w:marBottom w:val="0"/>
          <w:divBdr>
            <w:top w:val="none" w:sz="0" w:space="0" w:color="auto"/>
            <w:left w:val="none" w:sz="0" w:space="0" w:color="auto"/>
            <w:bottom w:val="none" w:sz="0" w:space="0" w:color="auto"/>
            <w:right w:val="none" w:sz="0" w:space="0" w:color="auto"/>
          </w:divBdr>
        </w:div>
        <w:div w:id="867714634">
          <w:marLeft w:val="480"/>
          <w:marRight w:val="0"/>
          <w:marTop w:val="0"/>
          <w:marBottom w:val="0"/>
          <w:divBdr>
            <w:top w:val="none" w:sz="0" w:space="0" w:color="auto"/>
            <w:left w:val="none" w:sz="0" w:space="0" w:color="auto"/>
            <w:bottom w:val="none" w:sz="0" w:space="0" w:color="auto"/>
            <w:right w:val="none" w:sz="0" w:space="0" w:color="auto"/>
          </w:divBdr>
        </w:div>
        <w:div w:id="383917815">
          <w:marLeft w:val="480"/>
          <w:marRight w:val="0"/>
          <w:marTop w:val="0"/>
          <w:marBottom w:val="0"/>
          <w:divBdr>
            <w:top w:val="none" w:sz="0" w:space="0" w:color="auto"/>
            <w:left w:val="none" w:sz="0" w:space="0" w:color="auto"/>
            <w:bottom w:val="none" w:sz="0" w:space="0" w:color="auto"/>
            <w:right w:val="none" w:sz="0" w:space="0" w:color="auto"/>
          </w:divBdr>
        </w:div>
        <w:div w:id="49816717">
          <w:marLeft w:val="480"/>
          <w:marRight w:val="0"/>
          <w:marTop w:val="0"/>
          <w:marBottom w:val="0"/>
          <w:divBdr>
            <w:top w:val="none" w:sz="0" w:space="0" w:color="auto"/>
            <w:left w:val="none" w:sz="0" w:space="0" w:color="auto"/>
            <w:bottom w:val="none" w:sz="0" w:space="0" w:color="auto"/>
            <w:right w:val="none" w:sz="0" w:space="0" w:color="auto"/>
          </w:divBdr>
        </w:div>
        <w:div w:id="1051879054">
          <w:marLeft w:val="480"/>
          <w:marRight w:val="0"/>
          <w:marTop w:val="0"/>
          <w:marBottom w:val="0"/>
          <w:divBdr>
            <w:top w:val="none" w:sz="0" w:space="0" w:color="auto"/>
            <w:left w:val="none" w:sz="0" w:space="0" w:color="auto"/>
            <w:bottom w:val="none" w:sz="0" w:space="0" w:color="auto"/>
            <w:right w:val="none" w:sz="0" w:space="0" w:color="auto"/>
          </w:divBdr>
        </w:div>
      </w:divsChild>
    </w:div>
    <w:div w:id="1971394759">
      <w:bodyDiv w:val="1"/>
      <w:marLeft w:val="0"/>
      <w:marRight w:val="0"/>
      <w:marTop w:val="0"/>
      <w:marBottom w:val="0"/>
      <w:divBdr>
        <w:top w:val="none" w:sz="0" w:space="0" w:color="auto"/>
        <w:left w:val="none" w:sz="0" w:space="0" w:color="auto"/>
        <w:bottom w:val="none" w:sz="0" w:space="0" w:color="auto"/>
        <w:right w:val="none" w:sz="0" w:space="0" w:color="auto"/>
      </w:divBdr>
      <w:divsChild>
        <w:div w:id="729771476">
          <w:marLeft w:val="480"/>
          <w:marRight w:val="0"/>
          <w:marTop w:val="0"/>
          <w:marBottom w:val="0"/>
          <w:divBdr>
            <w:top w:val="none" w:sz="0" w:space="0" w:color="auto"/>
            <w:left w:val="none" w:sz="0" w:space="0" w:color="auto"/>
            <w:bottom w:val="none" w:sz="0" w:space="0" w:color="auto"/>
            <w:right w:val="none" w:sz="0" w:space="0" w:color="auto"/>
          </w:divBdr>
        </w:div>
        <w:div w:id="346953309">
          <w:marLeft w:val="480"/>
          <w:marRight w:val="0"/>
          <w:marTop w:val="0"/>
          <w:marBottom w:val="0"/>
          <w:divBdr>
            <w:top w:val="none" w:sz="0" w:space="0" w:color="auto"/>
            <w:left w:val="none" w:sz="0" w:space="0" w:color="auto"/>
            <w:bottom w:val="none" w:sz="0" w:space="0" w:color="auto"/>
            <w:right w:val="none" w:sz="0" w:space="0" w:color="auto"/>
          </w:divBdr>
        </w:div>
        <w:div w:id="781068085">
          <w:marLeft w:val="480"/>
          <w:marRight w:val="0"/>
          <w:marTop w:val="0"/>
          <w:marBottom w:val="0"/>
          <w:divBdr>
            <w:top w:val="none" w:sz="0" w:space="0" w:color="auto"/>
            <w:left w:val="none" w:sz="0" w:space="0" w:color="auto"/>
            <w:bottom w:val="none" w:sz="0" w:space="0" w:color="auto"/>
            <w:right w:val="none" w:sz="0" w:space="0" w:color="auto"/>
          </w:divBdr>
        </w:div>
        <w:div w:id="1989743389">
          <w:marLeft w:val="480"/>
          <w:marRight w:val="0"/>
          <w:marTop w:val="0"/>
          <w:marBottom w:val="0"/>
          <w:divBdr>
            <w:top w:val="none" w:sz="0" w:space="0" w:color="auto"/>
            <w:left w:val="none" w:sz="0" w:space="0" w:color="auto"/>
            <w:bottom w:val="none" w:sz="0" w:space="0" w:color="auto"/>
            <w:right w:val="none" w:sz="0" w:space="0" w:color="auto"/>
          </w:divBdr>
        </w:div>
        <w:div w:id="1232424830">
          <w:marLeft w:val="480"/>
          <w:marRight w:val="0"/>
          <w:marTop w:val="0"/>
          <w:marBottom w:val="0"/>
          <w:divBdr>
            <w:top w:val="none" w:sz="0" w:space="0" w:color="auto"/>
            <w:left w:val="none" w:sz="0" w:space="0" w:color="auto"/>
            <w:bottom w:val="none" w:sz="0" w:space="0" w:color="auto"/>
            <w:right w:val="none" w:sz="0" w:space="0" w:color="auto"/>
          </w:divBdr>
        </w:div>
        <w:div w:id="68888736">
          <w:marLeft w:val="480"/>
          <w:marRight w:val="0"/>
          <w:marTop w:val="0"/>
          <w:marBottom w:val="0"/>
          <w:divBdr>
            <w:top w:val="none" w:sz="0" w:space="0" w:color="auto"/>
            <w:left w:val="none" w:sz="0" w:space="0" w:color="auto"/>
            <w:bottom w:val="none" w:sz="0" w:space="0" w:color="auto"/>
            <w:right w:val="none" w:sz="0" w:space="0" w:color="auto"/>
          </w:divBdr>
        </w:div>
        <w:div w:id="1579050694">
          <w:marLeft w:val="480"/>
          <w:marRight w:val="0"/>
          <w:marTop w:val="0"/>
          <w:marBottom w:val="0"/>
          <w:divBdr>
            <w:top w:val="none" w:sz="0" w:space="0" w:color="auto"/>
            <w:left w:val="none" w:sz="0" w:space="0" w:color="auto"/>
            <w:bottom w:val="none" w:sz="0" w:space="0" w:color="auto"/>
            <w:right w:val="none" w:sz="0" w:space="0" w:color="auto"/>
          </w:divBdr>
        </w:div>
        <w:div w:id="1063917279">
          <w:marLeft w:val="480"/>
          <w:marRight w:val="0"/>
          <w:marTop w:val="0"/>
          <w:marBottom w:val="0"/>
          <w:divBdr>
            <w:top w:val="none" w:sz="0" w:space="0" w:color="auto"/>
            <w:left w:val="none" w:sz="0" w:space="0" w:color="auto"/>
            <w:bottom w:val="none" w:sz="0" w:space="0" w:color="auto"/>
            <w:right w:val="none" w:sz="0" w:space="0" w:color="auto"/>
          </w:divBdr>
        </w:div>
        <w:div w:id="2141611110">
          <w:marLeft w:val="480"/>
          <w:marRight w:val="0"/>
          <w:marTop w:val="0"/>
          <w:marBottom w:val="0"/>
          <w:divBdr>
            <w:top w:val="none" w:sz="0" w:space="0" w:color="auto"/>
            <w:left w:val="none" w:sz="0" w:space="0" w:color="auto"/>
            <w:bottom w:val="none" w:sz="0" w:space="0" w:color="auto"/>
            <w:right w:val="none" w:sz="0" w:space="0" w:color="auto"/>
          </w:divBdr>
        </w:div>
        <w:div w:id="221797195">
          <w:marLeft w:val="480"/>
          <w:marRight w:val="0"/>
          <w:marTop w:val="0"/>
          <w:marBottom w:val="0"/>
          <w:divBdr>
            <w:top w:val="none" w:sz="0" w:space="0" w:color="auto"/>
            <w:left w:val="none" w:sz="0" w:space="0" w:color="auto"/>
            <w:bottom w:val="none" w:sz="0" w:space="0" w:color="auto"/>
            <w:right w:val="none" w:sz="0" w:space="0" w:color="auto"/>
          </w:divBdr>
        </w:div>
        <w:div w:id="1372070179">
          <w:marLeft w:val="480"/>
          <w:marRight w:val="0"/>
          <w:marTop w:val="0"/>
          <w:marBottom w:val="0"/>
          <w:divBdr>
            <w:top w:val="none" w:sz="0" w:space="0" w:color="auto"/>
            <w:left w:val="none" w:sz="0" w:space="0" w:color="auto"/>
            <w:bottom w:val="none" w:sz="0" w:space="0" w:color="auto"/>
            <w:right w:val="none" w:sz="0" w:space="0" w:color="auto"/>
          </w:divBdr>
        </w:div>
        <w:div w:id="902181978">
          <w:marLeft w:val="480"/>
          <w:marRight w:val="0"/>
          <w:marTop w:val="0"/>
          <w:marBottom w:val="0"/>
          <w:divBdr>
            <w:top w:val="none" w:sz="0" w:space="0" w:color="auto"/>
            <w:left w:val="none" w:sz="0" w:space="0" w:color="auto"/>
            <w:bottom w:val="none" w:sz="0" w:space="0" w:color="auto"/>
            <w:right w:val="none" w:sz="0" w:space="0" w:color="auto"/>
          </w:divBdr>
        </w:div>
        <w:div w:id="1883593842">
          <w:marLeft w:val="480"/>
          <w:marRight w:val="0"/>
          <w:marTop w:val="0"/>
          <w:marBottom w:val="0"/>
          <w:divBdr>
            <w:top w:val="none" w:sz="0" w:space="0" w:color="auto"/>
            <w:left w:val="none" w:sz="0" w:space="0" w:color="auto"/>
            <w:bottom w:val="none" w:sz="0" w:space="0" w:color="auto"/>
            <w:right w:val="none" w:sz="0" w:space="0" w:color="auto"/>
          </w:divBdr>
        </w:div>
        <w:div w:id="369845725">
          <w:marLeft w:val="480"/>
          <w:marRight w:val="0"/>
          <w:marTop w:val="0"/>
          <w:marBottom w:val="0"/>
          <w:divBdr>
            <w:top w:val="none" w:sz="0" w:space="0" w:color="auto"/>
            <w:left w:val="none" w:sz="0" w:space="0" w:color="auto"/>
            <w:bottom w:val="none" w:sz="0" w:space="0" w:color="auto"/>
            <w:right w:val="none" w:sz="0" w:space="0" w:color="auto"/>
          </w:divBdr>
        </w:div>
        <w:div w:id="558444960">
          <w:marLeft w:val="480"/>
          <w:marRight w:val="0"/>
          <w:marTop w:val="0"/>
          <w:marBottom w:val="0"/>
          <w:divBdr>
            <w:top w:val="none" w:sz="0" w:space="0" w:color="auto"/>
            <w:left w:val="none" w:sz="0" w:space="0" w:color="auto"/>
            <w:bottom w:val="none" w:sz="0" w:space="0" w:color="auto"/>
            <w:right w:val="none" w:sz="0" w:space="0" w:color="auto"/>
          </w:divBdr>
        </w:div>
        <w:div w:id="1179387663">
          <w:marLeft w:val="480"/>
          <w:marRight w:val="0"/>
          <w:marTop w:val="0"/>
          <w:marBottom w:val="0"/>
          <w:divBdr>
            <w:top w:val="none" w:sz="0" w:space="0" w:color="auto"/>
            <w:left w:val="none" w:sz="0" w:space="0" w:color="auto"/>
            <w:bottom w:val="none" w:sz="0" w:space="0" w:color="auto"/>
            <w:right w:val="none" w:sz="0" w:space="0" w:color="auto"/>
          </w:divBdr>
        </w:div>
        <w:div w:id="876434176">
          <w:marLeft w:val="480"/>
          <w:marRight w:val="0"/>
          <w:marTop w:val="0"/>
          <w:marBottom w:val="0"/>
          <w:divBdr>
            <w:top w:val="none" w:sz="0" w:space="0" w:color="auto"/>
            <w:left w:val="none" w:sz="0" w:space="0" w:color="auto"/>
            <w:bottom w:val="none" w:sz="0" w:space="0" w:color="auto"/>
            <w:right w:val="none" w:sz="0" w:space="0" w:color="auto"/>
          </w:divBdr>
        </w:div>
        <w:div w:id="1109550172">
          <w:marLeft w:val="480"/>
          <w:marRight w:val="0"/>
          <w:marTop w:val="0"/>
          <w:marBottom w:val="0"/>
          <w:divBdr>
            <w:top w:val="none" w:sz="0" w:space="0" w:color="auto"/>
            <w:left w:val="none" w:sz="0" w:space="0" w:color="auto"/>
            <w:bottom w:val="none" w:sz="0" w:space="0" w:color="auto"/>
            <w:right w:val="none" w:sz="0" w:space="0" w:color="auto"/>
          </w:divBdr>
        </w:div>
        <w:div w:id="437332224">
          <w:marLeft w:val="480"/>
          <w:marRight w:val="0"/>
          <w:marTop w:val="0"/>
          <w:marBottom w:val="0"/>
          <w:divBdr>
            <w:top w:val="none" w:sz="0" w:space="0" w:color="auto"/>
            <w:left w:val="none" w:sz="0" w:space="0" w:color="auto"/>
            <w:bottom w:val="none" w:sz="0" w:space="0" w:color="auto"/>
            <w:right w:val="none" w:sz="0" w:space="0" w:color="auto"/>
          </w:divBdr>
        </w:div>
        <w:div w:id="189530556">
          <w:marLeft w:val="480"/>
          <w:marRight w:val="0"/>
          <w:marTop w:val="0"/>
          <w:marBottom w:val="0"/>
          <w:divBdr>
            <w:top w:val="none" w:sz="0" w:space="0" w:color="auto"/>
            <w:left w:val="none" w:sz="0" w:space="0" w:color="auto"/>
            <w:bottom w:val="none" w:sz="0" w:space="0" w:color="auto"/>
            <w:right w:val="none" w:sz="0" w:space="0" w:color="auto"/>
          </w:divBdr>
        </w:div>
        <w:div w:id="80107048">
          <w:marLeft w:val="480"/>
          <w:marRight w:val="0"/>
          <w:marTop w:val="0"/>
          <w:marBottom w:val="0"/>
          <w:divBdr>
            <w:top w:val="none" w:sz="0" w:space="0" w:color="auto"/>
            <w:left w:val="none" w:sz="0" w:space="0" w:color="auto"/>
            <w:bottom w:val="none" w:sz="0" w:space="0" w:color="auto"/>
            <w:right w:val="none" w:sz="0" w:space="0" w:color="auto"/>
          </w:divBdr>
        </w:div>
      </w:divsChild>
    </w:div>
    <w:div w:id="1996446126">
      <w:bodyDiv w:val="1"/>
      <w:marLeft w:val="0"/>
      <w:marRight w:val="0"/>
      <w:marTop w:val="0"/>
      <w:marBottom w:val="0"/>
      <w:divBdr>
        <w:top w:val="none" w:sz="0" w:space="0" w:color="auto"/>
        <w:left w:val="none" w:sz="0" w:space="0" w:color="auto"/>
        <w:bottom w:val="none" w:sz="0" w:space="0" w:color="auto"/>
        <w:right w:val="none" w:sz="0" w:space="0" w:color="auto"/>
      </w:divBdr>
      <w:divsChild>
        <w:div w:id="1879008712">
          <w:marLeft w:val="480"/>
          <w:marRight w:val="0"/>
          <w:marTop w:val="0"/>
          <w:marBottom w:val="0"/>
          <w:divBdr>
            <w:top w:val="none" w:sz="0" w:space="0" w:color="auto"/>
            <w:left w:val="none" w:sz="0" w:space="0" w:color="auto"/>
            <w:bottom w:val="none" w:sz="0" w:space="0" w:color="auto"/>
            <w:right w:val="none" w:sz="0" w:space="0" w:color="auto"/>
          </w:divBdr>
        </w:div>
        <w:div w:id="1430080206">
          <w:marLeft w:val="480"/>
          <w:marRight w:val="0"/>
          <w:marTop w:val="0"/>
          <w:marBottom w:val="0"/>
          <w:divBdr>
            <w:top w:val="none" w:sz="0" w:space="0" w:color="auto"/>
            <w:left w:val="none" w:sz="0" w:space="0" w:color="auto"/>
            <w:bottom w:val="none" w:sz="0" w:space="0" w:color="auto"/>
            <w:right w:val="none" w:sz="0" w:space="0" w:color="auto"/>
          </w:divBdr>
        </w:div>
        <w:div w:id="32728838">
          <w:marLeft w:val="480"/>
          <w:marRight w:val="0"/>
          <w:marTop w:val="0"/>
          <w:marBottom w:val="0"/>
          <w:divBdr>
            <w:top w:val="none" w:sz="0" w:space="0" w:color="auto"/>
            <w:left w:val="none" w:sz="0" w:space="0" w:color="auto"/>
            <w:bottom w:val="none" w:sz="0" w:space="0" w:color="auto"/>
            <w:right w:val="none" w:sz="0" w:space="0" w:color="auto"/>
          </w:divBdr>
        </w:div>
        <w:div w:id="1906182530">
          <w:marLeft w:val="480"/>
          <w:marRight w:val="0"/>
          <w:marTop w:val="0"/>
          <w:marBottom w:val="0"/>
          <w:divBdr>
            <w:top w:val="none" w:sz="0" w:space="0" w:color="auto"/>
            <w:left w:val="none" w:sz="0" w:space="0" w:color="auto"/>
            <w:bottom w:val="none" w:sz="0" w:space="0" w:color="auto"/>
            <w:right w:val="none" w:sz="0" w:space="0" w:color="auto"/>
          </w:divBdr>
        </w:div>
        <w:div w:id="978417564">
          <w:marLeft w:val="480"/>
          <w:marRight w:val="0"/>
          <w:marTop w:val="0"/>
          <w:marBottom w:val="0"/>
          <w:divBdr>
            <w:top w:val="none" w:sz="0" w:space="0" w:color="auto"/>
            <w:left w:val="none" w:sz="0" w:space="0" w:color="auto"/>
            <w:bottom w:val="none" w:sz="0" w:space="0" w:color="auto"/>
            <w:right w:val="none" w:sz="0" w:space="0" w:color="auto"/>
          </w:divBdr>
        </w:div>
        <w:div w:id="2094356683">
          <w:marLeft w:val="480"/>
          <w:marRight w:val="0"/>
          <w:marTop w:val="0"/>
          <w:marBottom w:val="0"/>
          <w:divBdr>
            <w:top w:val="none" w:sz="0" w:space="0" w:color="auto"/>
            <w:left w:val="none" w:sz="0" w:space="0" w:color="auto"/>
            <w:bottom w:val="none" w:sz="0" w:space="0" w:color="auto"/>
            <w:right w:val="none" w:sz="0" w:space="0" w:color="auto"/>
          </w:divBdr>
        </w:div>
        <w:div w:id="663049216">
          <w:marLeft w:val="480"/>
          <w:marRight w:val="0"/>
          <w:marTop w:val="0"/>
          <w:marBottom w:val="0"/>
          <w:divBdr>
            <w:top w:val="none" w:sz="0" w:space="0" w:color="auto"/>
            <w:left w:val="none" w:sz="0" w:space="0" w:color="auto"/>
            <w:bottom w:val="none" w:sz="0" w:space="0" w:color="auto"/>
            <w:right w:val="none" w:sz="0" w:space="0" w:color="auto"/>
          </w:divBdr>
        </w:div>
        <w:div w:id="1624456470">
          <w:marLeft w:val="480"/>
          <w:marRight w:val="0"/>
          <w:marTop w:val="0"/>
          <w:marBottom w:val="0"/>
          <w:divBdr>
            <w:top w:val="none" w:sz="0" w:space="0" w:color="auto"/>
            <w:left w:val="none" w:sz="0" w:space="0" w:color="auto"/>
            <w:bottom w:val="none" w:sz="0" w:space="0" w:color="auto"/>
            <w:right w:val="none" w:sz="0" w:space="0" w:color="auto"/>
          </w:divBdr>
        </w:div>
        <w:div w:id="267854589">
          <w:marLeft w:val="480"/>
          <w:marRight w:val="0"/>
          <w:marTop w:val="0"/>
          <w:marBottom w:val="0"/>
          <w:divBdr>
            <w:top w:val="none" w:sz="0" w:space="0" w:color="auto"/>
            <w:left w:val="none" w:sz="0" w:space="0" w:color="auto"/>
            <w:bottom w:val="none" w:sz="0" w:space="0" w:color="auto"/>
            <w:right w:val="none" w:sz="0" w:space="0" w:color="auto"/>
          </w:divBdr>
        </w:div>
        <w:div w:id="2087651051">
          <w:marLeft w:val="480"/>
          <w:marRight w:val="0"/>
          <w:marTop w:val="0"/>
          <w:marBottom w:val="0"/>
          <w:divBdr>
            <w:top w:val="none" w:sz="0" w:space="0" w:color="auto"/>
            <w:left w:val="none" w:sz="0" w:space="0" w:color="auto"/>
            <w:bottom w:val="none" w:sz="0" w:space="0" w:color="auto"/>
            <w:right w:val="none" w:sz="0" w:space="0" w:color="auto"/>
          </w:divBdr>
        </w:div>
        <w:div w:id="157623027">
          <w:marLeft w:val="480"/>
          <w:marRight w:val="0"/>
          <w:marTop w:val="0"/>
          <w:marBottom w:val="0"/>
          <w:divBdr>
            <w:top w:val="none" w:sz="0" w:space="0" w:color="auto"/>
            <w:left w:val="none" w:sz="0" w:space="0" w:color="auto"/>
            <w:bottom w:val="none" w:sz="0" w:space="0" w:color="auto"/>
            <w:right w:val="none" w:sz="0" w:space="0" w:color="auto"/>
          </w:divBdr>
        </w:div>
        <w:div w:id="1882546331">
          <w:marLeft w:val="480"/>
          <w:marRight w:val="0"/>
          <w:marTop w:val="0"/>
          <w:marBottom w:val="0"/>
          <w:divBdr>
            <w:top w:val="none" w:sz="0" w:space="0" w:color="auto"/>
            <w:left w:val="none" w:sz="0" w:space="0" w:color="auto"/>
            <w:bottom w:val="none" w:sz="0" w:space="0" w:color="auto"/>
            <w:right w:val="none" w:sz="0" w:space="0" w:color="auto"/>
          </w:divBdr>
        </w:div>
        <w:div w:id="614823733">
          <w:marLeft w:val="480"/>
          <w:marRight w:val="0"/>
          <w:marTop w:val="0"/>
          <w:marBottom w:val="0"/>
          <w:divBdr>
            <w:top w:val="none" w:sz="0" w:space="0" w:color="auto"/>
            <w:left w:val="none" w:sz="0" w:space="0" w:color="auto"/>
            <w:bottom w:val="none" w:sz="0" w:space="0" w:color="auto"/>
            <w:right w:val="none" w:sz="0" w:space="0" w:color="auto"/>
          </w:divBdr>
        </w:div>
        <w:div w:id="837814123">
          <w:marLeft w:val="480"/>
          <w:marRight w:val="0"/>
          <w:marTop w:val="0"/>
          <w:marBottom w:val="0"/>
          <w:divBdr>
            <w:top w:val="none" w:sz="0" w:space="0" w:color="auto"/>
            <w:left w:val="none" w:sz="0" w:space="0" w:color="auto"/>
            <w:bottom w:val="none" w:sz="0" w:space="0" w:color="auto"/>
            <w:right w:val="none" w:sz="0" w:space="0" w:color="auto"/>
          </w:divBdr>
        </w:div>
        <w:div w:id="166680008">
          <w:marLeft w:val="480"/>
          <w:marRight w:val="0"/>
          <w:marTop w:val="0"/>
          <w:marBottom w:val="0"/>
          <w:divBdr>
            <w:top w:val="none" w:sz="0" w:space="0" w:color="auto"/>
            <w:left w:val="none" w:sz="0" w:space="0" w:color="auto"/>
            <w:bottom w:val="none" w:sz="0" w:space="0" w:color="auto"/>
            <w:right w:val="none" w:sz="0" w:space="0" w:color="auto"/>
          </w:divBdr>
        </w:div>
        <w:div w:id="765808726">
          <w:marLeft w:val="480"/>
          <w:marRight w:val="0"/>
          <w:marTop w:val="0"/>
          <w:marBottom w:val="0"/>
          <w:divBdr>
            <w:top w:val="none" w:sz="0" w:space="0" w:color="auto"/>
            <w:left w:val="none" w:sz="0" w:space="0" w:color="auto"/>
            <w:bottom w:val="none" w:sz="0" w:space="0" w:color="auto"/>
            <w:right w:val="none" w:sz="0" w:space="0" w:color="auto"/>
          </w:divBdr>
        </w:div>
        <w:div w:id="2064215213">
          <w:marLeft w:val="480"/>
          <w:marRight w:val="0"/>
          <w:marTop w:val="0"/>
          <w:marBottom w:val="0"/>
          <w:divBdr>
            <w:top w:val="none" w:sz="0" w:space="0" w:color="auto"/>
            <w:left w:val="none" w:sz="0" w:space="0" w:color="auto"/>
            <w:bottom w:val="none" w:sz="0" w:space="0" w:color="auto"/>
            <w:right w:val="none" w:sz="0" w:space="0" w:color="auto"/>
          </w:divBdr>
        </w:div>
        <w:div w:id="138084619">
          <w:marLeft w:val="480"/>
          <w:marRight w:val="0"/>
          <w:marTop w:val="0"/>
          <w:marBottom w:val="0"/>
          <w:divBdr>
            <w:top w:val="none" w:sz="0" w:space="0" w:color="auto"/>
            <w:left w:val="none" w:sz="0" w:space="0" w:color="auto"/>
            <w:bottom w:val="none" w:sz="0" w:space="0" w:color="auto"/>
            <w:right w:val="none" w:sz="0" w:space="0" w:color="auto"/>
          </w:divBdr>
        </w:div>
        <w:div w:id="1900702109">
          <w:marLeft w:val="480"/>
          <w:marRight w:val="0"/>
          <w:marTop w:val="0"/>
          <w:marBottom w:val="0"/>
          <w:divBdr>
            <w:top w:val="none" w:sz="0" w:space="0" w:color="auto"/>
            <w:left w:val="none" w:sz="0" w:space="0" w:color="auto"/>
            <w:bottom w:val="none" w:sz="0" w:space="0" w:color="auto"/>
            <w:right w:val="none" w:sz="0" w:space="0" w:color="auto"/>
          </w:divBdr>
        </w:div>
        <w:div w:id="1624654882">
          <w:marLeft w:val="480"/>
          <w:marRight w:val="0"/>
          <w:marTop w:val="0"/>
          <w:marBottom w:val="0"/>
          <w:divBdr>
            <w:top w:val="none" w:sz="0" w:space="0" w:color="auto"/>
            <w:left w:val="none" w:sz="0" w:space="0" w:color="auto"/>
            <w:bottom w:val="none" w:sz="0" w:space="0" w:color="auto"/>
            <w:right w:val="none" w:sz="0" w:space="0" w:color="auto"/>
          </w:divBdr>
        </w:div>
        <w:div w:id="1487283698">
          <w:marLeft w:val="480"/>
          <w:marRight w:val="0"/>
          <w:marTop w:val="0"/>
          <w:marBottom w:val="0"/>
          <w:divBdr>
            <w:top w:val="none" w:sz="0" w:space="0" w:color="auto"/>
            <w:left w:val="none" w:sz="0" w:space="0" w:color="auto"/>
            <w:bottom w:val="none" w:sz="0" w:space="0" w:color="auto"/>
            <w:right w:val="none" w:sz="0" w:space="0" w:color="auto"/>
          </w:divBdr>
        </w:div>
        <w:div w:id="1727994750">
          <w:marLeft w:val="480"/>
          <w:marRight w:val="0"/>
          <w:marTop w:val="0"/>
          <w:marBottom w:val="0"/>
          <w:divBdr>
            <w:top w:val="none" w:sz="0" w:space="0" w:color="auto"/>
            <w:left w:val="none" w:sz="0" w:space="0" w:color="auto"/>
            <w:bottom w:val="none" w:sz="0" w:space="0" w:color="auto"/>
            <w:right w:val="none" w:sz="0" w:space="0" w:color="auto"/>
          </w:divBdr>
        </w:div>
        <w:div w:id="1731147885">
          <w:marLeft w:val="480"/>
          <w:marRight w:val="0"/>
          <w:marTop w:val="0"/>
          <w:marBottom w:val="0"/>
          <w:divBdr>
            <w:top w:val="none" w:sz="0" w:space="0" w:color="auto"/>
            <w:left w:val="none" w:sz="0" w:space="0" w:color="auto"/>
            <w:bottom w:val="none" w:sz="0" w:space="0" w:color="auto"/>
            <w:right w:val="none" w:sz="0" w:space="0" w:color="auto"/>
          </w:divBdr>
        </w:div>
        <w:div w:id="368141482">
          <w:marLeft w:val="480"/>
          <w:marRight w:val="0"/>
          <w:marTop w:val="0"/>
          <w:marBottom w:val="0"/>
          <w:divBdr>
            <w:top w:val="none" w:sz="0" w:space="0" w:color="auto"/>
            <w:left w:val="none" w:sz="0" w:space="0" w:color="auto"/>
            <w:bottom w:val="none" w:sz="0" w:space="0" w:color="auto"/>
            <w:right w:val="none" w:sz="0" w:space="0" w:color="auto"/>
          </w:divBdr>
        </w:div>
        <w:div w:id="447312669">
          <w:marLeft w:val="480"/>
          <w:marRight w:val="0"/>
          <w:marTop w:val="0"/>
          <w:marBottom w:val="0"/>
          <w:divBdr>
            <w:top w:val="none" w:sz="0" w:space="0" w:color="auto"/>
            <w:left w:val="none" w:sz="0" w:space="0" w:color="auto"/>
            <w:bottom w:val="none" w:sz="0" w:space="0" w:color="auto"/>
            <w:right w:val="none" w:sz="0" w:space="0" w:color="auto"/>
          </w:divBdr>
        </w:div>
        <w:div w:id="493187306">
          <w:marLeft w:val="480"/>
          <w:marRight w:val="0"/>
          <w:marTop w:val="0"/>
          <w:marBottom w:val="0"/>
          <w:divBdr>
            <w:top w:val="none" w:sz="0" w:space="0" w:color="auto"/>
            <w:left w:val="none" w:sz="0" w:space="0" w:color="auto"/>
            <w:bottom w:val="none" w:sz="0" w:space="0" w:color="auto"/>
            <w:right w:val="none" w:sz="0" w:space="0" w:color="auto"/>
          </w:divBdr>
        </w:div>
        <w:div w:id="607154008">
          <w:marLeft w:val="480"/>
          <w:marRight w:val="0"/>
          <w:marTop w:val="0"/>
          <w:marBottom w:val="0"/>
          <w:divBdr>
            <w:top w:val="none" w:sz="0" w:space="0" w:color="auto"/>
            <w:left w:val="none" w:sz="0" w:space="0" w:color="auto"/>
            <w:bottom w:val="none" w:sz="0" w:space="0" w:color="auto"/>
            <w:right w:val="none" w:sz="0" w:space="0" w:color="auto"/>
          </w:divBdr>
        </w:div>
        <w:div w:id="337853878">
          <w:marLeft w:val="480"/>
          <w:marRight w:val="0"/>
          <w:marTop w:val="0"/>
          <w:marBottom w:val="0"/>
          <w:divBdr>
            <w:top w:val="none" w:sz="0" w:space="0" w:color="auto"/>
            <w:left w:val="none" w:sz="0" w:space="0" w:color="auto"/>
            <w:bottom w:val="none" w:sz="0" w:space="0" w:color="auto"/>
            <w:right w:val="none" w:sz="0" w:space="0" w:color="auto"/>
          </w:divBdr>
        </w:div>
        <w:div w:id="1297683679">
          <w:marLeft w:val="480"/>
          <w:marRight w:val="0"/>
          <w:marTop w:val="0"/>
          <w:marBottom w:val="0"/>
          <w:divBdr>
            <w:top w:val="none" w:sz="0" w:space="0" w:color="auto"/>
            <w:left w:val="none" w:sz="0" w:space="0" w:color="auto"/>
            <w:bottom w:val="none" w:sz="0" w:space="0" w:color="auto"/>
            <w:right w:val="none" w:sz="0" w:space="0" w:color="auto"/>
          </w:divBdr>
        </w:div>
      </w:divsChild>
    </w:div>
    <w:div w:id="2007246714">
      <w:bodyDiv w:val="1"/>
      <w:marLeft w:val="0"/>
      <w:marRight w:val="0"/>
      <w:marTop w:val="0"/>
      <w:marBottom w:val="0"/>
      <w:divBdr>
        <w:top w:val="none" w:sz="0" w:space="0" w:color="auto"/>
        <w:left w:val="none" w:sz="0" w:space="0" w:color="auto"/>
        <w:bottom w:val="none" w:sz="0" w:space="0" w:color="auto"/>
        <w:right w:val="none" w:sz="0" w:space="0" w:color="auto"/>
      </w:divBdr>
      <w:divsChild>
        <w:div w:id="529294442">
          <w:marLeft w:val="480"/>
          <w:marRight w:val="0"/>
          <w:marTop w:val="0"/>
          <w:marBottom w:val="0"/>
          <w:divBdr>
            <w:top w:val="none" w:sz="0" w:space="0" w:color="auto"/>
            <w:left w:val="none" w:sz="0" w:space="0" w:color="auto"/>
            <w:bottom w:val="none" w:sz="0" w:space="0" w:color="auto"/>
            <w:right w:val="none" w:sz="0" w:space="0" w:color="auto"/>
          </w:divBdr>
        </w:div>
        <w:div w:id="1811749970">
          <w:marLeft w:val="480"/>
          <w:marRight w:val="0"/>
          <w:marTop w:val="0"/>
          <w:marBottom w:val="0"/>
          <w:divBdr>
            <w:top w:val="none" w:sz="0" w:space="0" w:color="auto"/>
            <w:left w:val="none" w:sz="0" w:space="0" w:color="auto"/>
            <w:bottom w:val="none" w:sz="0" w:space="0" w:color="auto"/>
            <w:right w:val="none" w:sz="0" w:space="0" w:color="auto"/>
          </w:divBdr>
        </w:div>
        <w:div w:id="995960348">
          <w:marLeft w:val="480"/>
          <w:marRight w:val="0"/>
          <w:marTop w:val="0"/>
          <w:marBottom w:val="0"/>
          <w:divBdr>
            <w:top w:val="none" w:sz="0" w:space="0" w:color="auto"/>
            <w:left w:val="none" w:sz="0" w:space="0" w:color="auto"/>
            <w:bottom w:val="none" w:sz="0" w:space="0" w:color="auto"/>
            <w:right w:val="none" w:sz="0" w:space="0" w:color="auto"/>
          </w:divBdr>
        </w:div>
        <w:div w:id="1295595196">
          <w:marLeft w:val="480"/>
          <w:marRight w:val="0"/>
          <w:marTop w:val="0"/>
          <w:marBottom w:val="0"/>
          <w:divBdr>
            <w:top w:val="none" w:sz="0" w:space="0" w:color="auto"/>
            <w:left w:val="none" w:sz="0" w:space="0" w:color="auto"/>
            <w:bottom w:val="none" w:sz="0" w:space="0" w:color="auto"/>
            <w:right w:val="none" w:sz="0" w:space="0" w:color="auto"/>
          </w:divBdr>
        </w:div>
        <w:div w:id="1637442507">
          <w:marLeft w:val="480"/>
          <w:marRight w:val="0"/>
          <w:marTop w:val="0"/>
          <w:marBottom w:val="0"/>
          <w:divBdr>
            <w:top w:val="none" w:sz="0" w:space="0" w:color="auto"/>
            <w:left w:val="none" w:sz="0" w:space="0" w:color="auto"/>
            <w:bottom w:val="none" w:sz="0" w:space="0" w:color="auto"/>
            <w:right w:val="none" w:sz="0" w:space="0" w:color="auto"/>
          </w:divBdr>
        </w:div>
        <w:div w:id="1342004091">
          <w:marLeft w:val="480"/>
          <w:marRight w:val="0"/>
          <w:marTop w:val="0"/>
          <w:marBottom w:val="0"/>
          <w:divBdr>
            <w:top w:val="none" w:sz="0" w:space="0" w:color="auto"/>
            <w:left w:val="none" w:sz="0" w:space="0" w:color="auto"/>
            <w:bottom w:val="none" w:sz="0" w:space="0" w:color="auto"/>
            <w:right w:val="none" w:sz="0" w:space="0" w:color="auto"/>
          </w:divBdr>
        </w:div>
        <w:div w:id="1111125809">
          <w:marLeft w:val="480"/>
          <w:marRight w:val="0"/>
          <w:marTop w:val="0"/>
          <w:marBottom w:val="0"/>
          <w:divBdr>
            <w:top w:val="none" w:sz="0" w:space="0" w:color="auto"/>
            <w:left w:val="none" w:sz="0" w:space="0" w:color="auto"/>
            <w:bottom w:val="none" w:sz="0" w:space="0" w:color="auto"/>
            <w:right w:val="none" w:sz="0" w:space="0" w:color="auto"/>
          </w:divBdr>
        </w:div>
        <w:div w:id="1295989409">
          <w:marLeft w:val="480"/>
          <w:marRight w:val="0"/>
          <w:marTop w:val="0"/>
          <w:marBottom w:val="0"/>
          <w:divBdr>
            <w:top w:val="none" w:sz="0" w:space="0" w:color="auto"/>
            <w:left w:val="none" w:sz="0" w:space="0" w:color="auto"/>
            <w:bottom w:val="none" w:sz="0" w:space="0" w:color="auto"/>
            <w:right w:val="none" w:sz="0" w:space="0" w:color="auto"/>
          </w:divBdr>
        </w:div>
        <w:div w:id="234246144">
          <w:marLeft w:val="480"/>
          <w:marRight w:val="0"/>
          <w:marTop w:val="0"/>
          <w:marBottom w:val="0"/>
          <w:divBdr>
            <w:top w:val="none" w:sz="0" w:space="0" w:color="auto"/>
            <w:left w:val="none" w:sz="0" w:space="0" w:color="auto"/>
            <w:bottom w:val="none" w:sz="0" w:space="0" w:color="auto"/>
            <w:right w:val="none" w:sz="0" w:space="0" w:color="auto"/>
          </w:divBdr>
        </w:div>
        <w:div w:id="996226306">
          <w:marLeft w:val="480"/>
          <w:marRight w:val="0"/>
          <w:marTop w:val="0"/>
          <w:marBottom w:val="0"/>
          <w:divBdr>
            <w:top w:val="none" w:sz="0" w:space="0" w:color="auto"/>
            <w:left w:val="none" w:sz="0" w:space="0" w:color="auto"/>
            <w:bottom w:val="none" w:sz="0" w:space="0" w:color="auto"/>
            <w:right w:val="none" w:sz="0" w:space="0" w:color="auto"/>
          </w:divBdr>
        </w:div>
        <w:div w:id="32270538">
          <w:marLeft w:val="480"/>
          <w:marRight w:val="0"/>
          <w:marTop w:val="0"/>
          <w:marBottom w:val="0"/>
          <w:divBdr>
            <w:top w:val="none" w:sz="0" w:space="0" w:color="auto"/>
            <w:left w:val="none" w:sz="0" w:space="0" w:color="auto"/>
            <w:bottom w:val="none" w:sz="0" w:space="0" w:color="auto"/>
            <w:right w:val="none" w:sz="0" w:space="0" w:color="auto"/>
          </w:divBdr>
        </w:div>
        <w:div w:id="1864434814">
          <w:marLeft w:val="480"/>
          <w:marRight w:val="0"/>
          <w:marTop w:val="0"/>
          <w:marBottom w:val="0"/>
          <w:divBdr>
            <w:top w:val="none" w:sz="0" w:space="0" w:color="auto"/>
            <w:left w:val="none" w:sz="0" w:space="0" w:color="auto"/>
            <w:bottom w:val="none" w:sz="0" w:space="0" w:color="auto"/>
            <w:right w:val="none" w:sz="0" w:space="0" w:color="auto"/>
          </w:divBdr>
        </w:div>
        <w:div w:id="346908414">
          <w:marLeft w:val="480"/>
          <w:marRight w:val="0"/>
          <w:marTop w:val="0"/>
          <w:marBottom w:val="0"/>
          <w:divBdr>
            <w:top w:val="none" w:sz="0" w:space="0" w:color="auto"/>
            <w:left w:val="none" w:sz="0" w:space="0" w:color="auto"/>
            <w:bottom w:val="none" w:sz="0" w:space="0" w:color="auto"/>
            <w:right w:val="none" w:sz="0" w:space="0" w:color="auto"/>
          </w:divBdr>
        </w:div>
        <w:div w:id="1838302415">
          <w:marLeft w:val="480"/>
          <w:marRight w:val="0"/>
          <w:marTop w:val="0"/>
          <w:marBottom w:val="0"/>
          <w:divBdr>
            <w:top w:val="none" w:sz="0" w:space="0" w:color="auto"/>
            <w:left w:val="none" w:sz="0" w:space="0" w:color="auto"/>
            <w:bottom w:val="none" w:sz="0" w:space="0" w:color="auto"/>
            <w:right w:val="none" w:sz="0" w:space="0" w:color="auto"/>
          </w:divBdr>
        </w:div>
        <w:div w:id="1548450163">
          <w:marLeft w:val="480"/>
          <w:marRight w:val="0"/>
          <w:marTop w:val="0"/>
          <w:marBottom w:val="0"/>
          <w:divBdr>
            <w:top w:val="none" w:sz="0" w:space="0" w:color="auto"/>
            <w:left w:val="none" w:sz="0" w:space="0" w:color="auto"/>
            <w:bottom w:val="none" w:sz="0" w:space="0" w:color="auto"/>
            <w:right w:val="none" w:sz="0" w:space="0" w:color="auto"/>
          </w:divBdr>
        </w:div>
        <w:div w:id="1263999142">
          <w:marLeft w:val="480"/>
          <w:marRight w:val="0"/>
          <w:marTop w:val="0"/>
          <w:marBottom w:val="0"/>
          <w:divBdr>
            <w:top w:val="none" w:sz="0" w:space="0" w:color="auto"/>
            <w:left w:val="none" w:sz="0" w:space="0" w:color="auto"/>
            <w:bottom w:val="none" w:sz="0" w:space="0" w:color="auto"/>
            <w:right w:val="none" w:sz="0" w:space="0" w:color="auto"/>
          </w:divBdr>
        </w:div>
        <w:div w:id="1730566439">
          <w:marLeft w:val="480"/>
          <w:marRight w:val="0"/>
          <w:marTop w:val="0"/>
          <w:marBottom w:val="0"/>
          <w:divBdr>
            <w:top w:val="none" w:sz="0" w:space="0" w:color="auto"/>
            <w:left w:val="none" w:sz="0" w:space="0" w:color="auto"/>
            <w:bottom w:val="none" w:sz="0" w:space="0" w:color="auto"/>
            <w:right w:val="none" w:sz="0" w:space="0" w:color="auto"/>
          </w:divBdr>
        </w:div>
        <w:div w:id="1491142363">
          <w:marLeft w:val="480"/>
          <w:marRight w:val="0"/>
          <w:marTop w:val="0"/>
          <w:marBottom w:val="0"/>
          <w:divBdr>
            <w:top w:val="none" w:sz="0" w:space="0" w:color="auto"/>
            <w:left w:val="none" w:sz="0" w:space="0" w:color="auto"/>
            <w:bottom w:val="none" w:sz="0" w:space="0" w:color="auto"/>
            <w:right w:val="none" w:sz="0" w:space="0" w:color="auto"/>
          </w:divBdr>
        </w:div>
        <w:div w:id="1923446077">
          <w:marLeft w:val="480"/>
          <w:marRight w:val="0"/>
          <w:marTop w:val="0"/>
          <w:marBottom w:val="0"/>
          <w:divBdr>
            <w:top w:val="none" w:sz="0" w:space="0" w:color="auto"/>
            <w:left w:val="none" w:sz="0" w:space="0" w:color="auto"/>
            <w:bottom w:val="none" w:sz="0" w:space="0" w:color="auto"/>
            <w:right w:val="none" w:sz="0" w:space="0" w:color="auto"/>
          </w:divBdr>
        </w:div>
      </w:divsChild>
    </w:div>
    <w:div w:id="2028561153">
      <w:bodyDiv w:val="1"/>
      <w:marLeft w:val="0"/>
      <w:marRight w:val="0"/>
      <w:marTop w:val="0"/>
      <w:marBottom w:val="0"/>
      <w:divBdr>
        <w:top w:val="none" w:sz="0" w:space="0" w:color="auto"/>
        <w:left w:val="none" w:sz="0" w:space="0" w:color="auto"/>
        <w:bottom w:val="none" w:sz="0" w:space="0" w:color="auto"/>
        <w:right w:val="none" w:sz="0" w:space="0" w:color="auto"/>
      </w:divBdr>
      <w:divsChild>
        <w:div w:id="2033067733">
          <w:marLeft w:val="480"/>
          <w:marRight w:val="0"/>
          <w:marTop w:val="0"/>
          <w:marBottom w:val="0"/>
          <w:divBdr>
            <w:top w:val="none" w:sz="0" w:space="0" w:color="auto"/>
            <w:left w:val="none" w:sz="0" w:space="0" w:color="auto"/>
            <w:bottom w:val="none" w:sz="0" w:space="0" w:color="auto"/>
            <w:right w:val="none" w:sz="0" w:space="0" w:color="auto"/>
          </w:divBdr>
        </w:div>
        <w:div w:id="750850205">
          <w:marLeft w:val="480"/>
          <w:marRight w:val="0"/>
          <w:marTop w:val="0"/>
          <w:marBottom w:val="0"/>
          <w:divBdr>
            <w:top w:val="none" w:sz="0" w:space="0" w:color="auto"/>
            <w:left w:val="none" w:sz="0" w:space="0" w:color="auto"/>
            <w:bottom w:val="none" w:sz="0" w:space="0" w:color="auto"/>
            <w:right w:val="none" w:sz="0" w:space="0" w:color="auto"/>
          </w:divBdr>
        </w:div>
        <w:div w:id="1510632378">
          <w:marLeft w:val="480"/>
          <w:marRight w:val="0"/>
          <w:marTop w:val="0"/>
          <w:marBottom w:val="0"/>
          <w:divBdr>
            <w:top w:val="none" w:sz="0" w:space="0" w:color="auto"/>
            <w:left w:val="none" w:sz="0" w:space="0" w:color="auto"/>
            <w:bottom w:val="none" w:sz="0" w:space="0" w:color="auto"/>
            <w:right w:val="none" w:sz="0" w:space="0" w:color="auto"/>
          </w:divBdr>
        </w:div>
        <w:div w:id="154959860">
          <w:marLeft w:val="480"/>
          <w:marRight w:val="0"/>
          <w:marTop w:val="0"/>
          <w:marBottom w:val="0"/>
          <w:divBdr>
            <w:top w:val="none" w:sz="0" w:space="0" w:color="auto"/>
            <w:left w:val="none" w:sz="0" w:space="0" w:color="auto"/>
            <w:bottom w:val="none" w:sz="0" w:space="0" w:color="auto"/>
            <w:right w:val="none" w:sz="0" w:space="0" w:color="auto"/>
          </w:divBdr>
        </w:div>
        <w:div w:id="263615770">
          <w:marLeft w:val="480"/>
          <w:marRight w:val="0"/>
          <w:marTop w:val="0"/>
          <w:marBottom w:val="0"/>
          <w:divBdr>
            <w:top w:val="none" w:sz="0" w:space="0" w:color="auto"/>
            <w:left w:val="none" w:sz="0" w:space="0" w:color="auto"/>
            <w:bottom w:val="none" w:sz="0" w:space="0" w:color="auto"/>
            <w:right w:val="none" w:sz="0" w:space="0" w:color="auto"/>
          </w:divBdr>
        </w:div>
        <w:div w:id="1876655555">
          <w:marLeft w:val="480"/>
          <w:marRight w:val="0"/>
          <w:marTop w:val="0"/>
          <w:marBottom w:val="0"/>
          <w:divBdr>
            <w:top w:val="none" w:sz="0" w:space="0" w:color="auto"/>
            <w:left w:val="none" w:sz="0" w:space="0" w:color="auto"/>
            <w:bottom w:val="none" w:sz="0" w:space="0" w:color="auto"/>
            <w:right w:val="none" w:sz="0" w:space="0" w:color="auto"/>
          </w:divBdr>
        </w:div>
        <w:div w:id="2086561062">
          <w:marLeft w:val="480"/>
          <w:marRight w:val="0"/>
          <w:marTop w:val="0"/>
          <w:marBottom w:val="0"/>
          <w:divBdr>
            <w:top w:val="none" w:sz="0" w:space="0" w:color="auto"/>
            <w:left w:val="none" w:sz="0" w:space="0" w:color="auto"/>
            <w:bottom w:val="none" w:sz="0" w:space="0" w:color="auto"/>
            <w:right w:val="none" w:sz="0" w:space="0" w:color="auto"/>
          </w:divBdr>
        </w:div>
        <w:div w:id="2036347573">
          <w:marLeft w:val="480"/>
          <w:marRight w:val="0"/>
          <w:marTop w:val="0"/>
          <w:marBottom w:val="0"/>
          <w:divBdr>
            <w:top w:val="none" w:sz="0" w:space="0" w:color="auto"/>
            <w:left w:val="none" w:sz="0" w:space="0" w:color="auto"/>
            <w:bottom w:val="none" w:sz="0" w:space="0" w:color="auto"/>
            <w:right w:val="none" w:sz="0" w:space="0" w:color="auto"/>
          </w:divBdr>
        </w:div>
        <w:div w:id="1421364435">
          <w:marLeft w:val="480"/>
          <w:marRight w:val="0"/>
          <w:marTop w:val="0"/>
          <w:marBottom w:val="0"/>
          <w:divBdr>
            <w:top w:val="none" w:sz="0" w:space="0" w:color="auto"/>
            <w:left w:val="none" w:sz="0" w:space="0" w:color="auto"/>
            <w:bottom w:val="none" w:sz="0" w:space="0" w:color="auto"/>
            <w:right w:val="none" w:sz="0" w:space="0" w:color="auto"/>
          </w:divBdr>
        </w:div>
        <w:div w:id="694113647">
          <w:marLeft w:val="480"/>
          <w:marRight w:val="0"/>
          <w:marTop w:val="0"/>
          <w:marBottom w:val="0"/>
          <w:divBdr>
            <w:top w:val="none" w:sz="0" w:space="0" w:color="auto"/>
            <w:left w:val="none" w:sz="0" w:space="0" w:color="auto"/>
            <w:bottom w:val="none" w:sz="0" w:space="0" w:color="auto"/>
            <w:right w:val="none" w:sz="0" w:space="0" w:color="auto"/>
          </w:divBdr>
        </w:div>
        <w:div w:id="1396463833">
          <w:marLeft w:val="480"/>
          <w:marRight w:val="0"/>
          <w:marTop w:val="0"/>
          <w:marBottom w:val="0"/>
          <w:divBdr>
            <w:top w:val="none" w:sz="0" w:space="0" w:color="auto"/>
            <w:left w:val="none" w:sz="0" w:space="0" w:color="auto"/>
            <w:bottom w:val="none" w:sz="0" w:space="0" w:color="auto"/>
            <w:right w:val="none" w:sz="0" w:space="0" w:color="auto"/>
          </w:divBdr>
        </w:div>
        <w:div w:id="1186796469">
          <w:marLeft w:val="480"/>
          <w:marRight w:val="0"/>
          <w:marTop w:val="0"/>
          <w:marBottom w:val="0"/>
          <w:divBdr>
            <w:top w:val="none" w:sz="0" w:space="0" w:color="auto"/>
            <w:left w:val="none" w:sz="0" w:space="0" w:color="auto"/>
            <w:bottom w:val="none" w:sz="0" w:space="0" w:color="auto"/>
            <w:right w:val="none" w:sz="0" w:space="0" w:color="auto"/>
          </w:divBdr>
        </w:div>
        <w:div w:id="1015225266">
          <w:marLeft w:val="480"/>
          <w:marRight w:val="0"/>
          <w:marTop w:val="0"/>
          <w:marBottom w:val="0"/>
          <w:divBdr>
            <w:top w:val="none" w:sz="0" w:space="0" w:color="auto"/>
            <w:left w:val="none" w:sz="0" w:space="0" w:color="auto"/>
            <w:bottom w:val="none" w:sz="0" w:space="0" w:color="auto"/>
            <w:right w:val="none" w:sz="0" w:space="0" w:color="auto"/>
          </w:divBdr>
        </w:div>
        <w:div w:id="2110470498">
          <w:marLeft w:val="480"/>
          <w:marRight w:val="0"/>
          <w:marTop w:val="0"/>
          <w:marBottom w:val="0"/>
          <w:divBdr>
            <w:top w:val="none" w:sz="0" w:space="0" w:color="auto"/>
            <w:left w:val="none" w:sz="0" w:space="0" w:color="auto"/>
            <w:bottom w:val="none" w:sz="0" w:space="0" w:color="auto"/>
            <w:right w:val="none" w:sz="0" w:space="0" w:color="auto"/>
          </w:divBdr>
        </w:div>
        <w:div w:id="2102019974">
          <w:marLeft w:val="480"/>
          <w:marRight w:val="0"/>
          <w:marTop w:val="0"/>
          <w:marBottom w:val="0"/>
          <w:divBdr>
            <w:top w:val="none" w:sz="0" w:space="0" w:color="auto"/>
            <w:left w:val="none" w:sz="0" w:space="0" w:color="auto"/>
            <w:bottom w:val="none" w:sz="0" w:space="0" w:color="auto"/>
            <w:right w:val="none" w:sz="0" w:space="0" w:color="auto"/>
          </w:divBdr>
        </w:div>
        <w:div w:id="1368987606">
          <w:marLeft w:val="480"/>
          <w:marRight w:val="0"/>
          <w:marTop w:val="0"/>
          <w:marBottom w:val="0"/>
          <w:divBdr>
            <w:top w:val="none" w:sz="0" w:space="0" w:color="auto"/>
            <w:left w:val="none" w:sz="0" w:space="0" w:color="auto"/>
            <w:bottom w:val="none" w:sz="0" w:space="0" w:color="auto"/>
            <w:right w:val="none" w:sz="0" w:space="0" w:color="auto"/>
          </w:divBdr>
        </w:div>
        <w:div w:id="1699160364">
          <w:marLeft w:val="480"/>
          <w:marRight w:val="0"/>
          <w:marTop w:val="0"/>
          <w:marBottom w:val="0"/>
          <w:divBdr>
            <w:top w:val="none" w:sz="0" w:space="0" w:color="auto"/>
            <w:left w:val="none" w:sz="0" w:space="0" w:color="auto"/>
            <w:bottom w:val="none" w:sz="0" w:space="0" w:color="auto"/>
            <w:right w:val="none" w:sz="0" w:space="0" w:color="auto"/>
          </w:divBdr>
        </w:div>
        <w:div w:id="1057708778">
          <w:marLeft w:val="480"/>
          <w:marRight w:val="0"/>
          <w:marTop w:val="0"/>
          <w:marBottom w:val="0"/>
          <w:divBdr>
            <w:top w:val="none" w:sz="0" w:space="0" w:color="auto"/>
            <w:left w:val="none" w:sz="0" w:space="0" w:color="auto"/>
            <w:bottom w:val="none" w:sz="0" w:space="0" w:color="auto"/>
            <w:right w:val="none" w:sz="0" w:space="0" w:color="auto"/>
          </w:divBdr>
        </w:div>
        <w:div w:id="1431007550">
          <w:marLeft w:val="480"/>
          <w:marRight w:val="0"/>
          <w:marTop w:val="0"/>
          <w:marBottom w:val="0"/>
          <w:divBdr>
            <w:top w:val="none" w:sz="0" w:space="0" w:color="auto"/>
            <w:left w:val="none" w:sz="0" w:space="0" w:color="auto"/>
            <w:bottom w:val="none" w:sz="0" w:space="0" w:color="auto"/>
            <w:right w:val="none" w:sz="0" w:space="0" w:color="auto"/>
          </w:divBdr>
        </w:div>
        <w:div w:id="862671520">
          <w:marLeft w:val="480"/>
          <w:marRight w:val="0"/>
          <w:marTop w:val="0"/>
          <w:marBottom w:val="0"/>
          <w:divBdr>
            <w:top w:val="none" w:sz="0" w:space="0" w:color="auto"/>
            <w:left w:val="none" w:sz="0" w:space="0" w:color="auto"/>
            <w:bottom w:val="none" w:sz="0" w:space="0" w:color="auto"/>
            <w:right w:val="none" w:sz="0" w:space="0" w:color="auto"/>
          </w:divBdr>
        </w:div>
        <w:div w:id="997266629">
          <w:marLeft w:val="480"/>
          <w:marRight w:val="0"/>
          <w:marTop w:val="0"/>
          <w:marBottom w:val="0"/>
          <w:divBdr>
            <w:top w:val="none" w:sz="0" w:space="0" w:color="auto"/>
            <w:left w:val="none" w:sz="0" w:space="0" w:color="auto"/>
            <w:bottom w:val="none" w:sz="0" w:space="0" w:color="auto"/>
            <w:right w:val="none" w:sz="0" w:space="0" w:color="auto"/>
          </w:divBdr>
        </w:div>
        <w:div w:id="1414930819">
          <w:marLeft w:val="480"/>
          <w:marRight w:val="0"/>
          <w:marTop w:val="0"/>
          <w:marBottom w:val="0"/>
          <w:divBdr>
            <w:top w:val="none" w:sz="0" w:space="0" w:color="auto"/>
            <w:left w:val="none" w:sz="0" w:space="0" w:color="auto"/>
            <w:bottom w:val="none" w:sz="0" w:space="0" w:color="auto"/>
            <w:right w:val="none" w:sz="0" w:space="0" w:color="auto"/>
          </w:divBdr>
        </w:div>
        <w:div w:id="490411218">
          <w:marLeft w:val="480"/>
          <w:marRight w:val="0"/>
          <w:marTop w:val="0"/>
          <w:marBottom w:val="0"/>
          <w:divBdr>
            <w:top w:val="none" w:sz="0" w:space="0" w:color="auto"/>
            <w:left w:val="none" w:sz="0" w:space="0" w:color="auto"/>
            <w:bottom w:val="none" w:sz="0" w:space="0" w:color="auto"/>
            <w:right w:val="none" w:sz="0" w:space="0" w:color="auto"/>
          </w:divBdr>
        </w:div>
        <w:div w:id="1587420491">
          <w:marLeft w:val="480"/>
          <w:marRight w:val="0"/>
          <w:marTop w:val="0"/>
          <w:marBottom w:val="0"/>
          <w:divBdr>
            <w:top w:val="none" w:sz="0" w:space="0" w:color="auto"/>
            <w:left w:val="none" w:sz="0" w:space="0" w:color="auto"/>
            <w:bottom w:val="none" w:sz="0" w:space="0" w:color="auto"/>
            <w:right w:val="none" w:sz="0" w:space="0" w:color="auto"/>
          </w:divBdr>
        </w:div>
        <w:div w:id="474105313">
          <w:marLeft w:val="480"/>
          <w:marRight w:val="0"/>
          <w:marTop w:val="0"/>
          <w:marBottom w:val="0"/>
          <w:divBdr>
            <w:top w:val="none" w:sz="0" w:space="0" w:color="auto"/>
            <w:left w:val="none" w:sz="0" w:space="0" w:color="auto"/>
            <w:bottom w:val="none" w:sz="0" w:space="0" w:color="auto"/>
            <w:right w:val="none" w:sz="0" w:space="0" w:color="auto"/>
          </w:divBdr>
        </w:div>
        <w:div w:id="103697562">
          <w:marLeft w:val="480"/>
          <w:marRight w:val="0"/>
          <w:marTop w:val="0"/>
          <w:marBottom w:val="0"/>
          <w:divBdr>
            <w:top w:val="none" w:sz="0" w:space="0" w:color="auto"/>
            <w:left w:val="none" w:sz="0" w:space="0" w:color="auto"/>
            <w:bottom w:val="none" w:sz="0" w:space="0" w:color="auto"/>
            <w:right w:val="none" w:sz="0" w:space="0" w:color="auto"/>
          </w:divBdr>
        </w:div>
        <w:div w:id="462191844">
          <w:marLeft w:val="480"/>
          <w:marRight w:val="0"/>
          <w:marTop w:val="0"/>
          <w:marBottom w:val="0"/>
          <w:divBdr>
            <w:top w:val="none" w:sz="0" w:space="0" w:color="auto"/>
            <w:left w:val="none" w:sz="0" w:space="0" w:color="auto"/>
            <w:bottom w:val="none" w:sz="0" w:space="0" w:color="auto"/>
            <w:right w:val="none" w:sz="0" w:space="0" w:color="auto"/>
          </w:divBdr>
        </w:div>
        <w:div w:id="820076507">
          <w:marLeft w:val="480"/>
          <w:marRight w:val="0"/>
          <w:marTop w:val="0"/>
          <w:marBottom w:val="0"/>
          <w:divBdr>
            <w:top w:val="none" w:sz="0" w:space="0" w:color="auto"/>
            <w:left w:val="none" w:sz="0" w:space="0" w:color="auto"/>
            <w:bottom w:val="none" w:sz="0" w:space="0" w:color="auto"/>
            <w:right w:val="none" w:sz="0" w:space="0" w:color="auto"/>
          </w:divBdr>
        </w:div>
      </w:divsChild>
    </w:div>
    <w:div w:id="2032414040">
      <w:bodyDiv w:val="1"/>
      <w:marLeft w:val="0"/>
      <w:marRight w:val="0"/>
      <w:marTop w:val="0"/>
      <w:marBottom w:val="0"/>
      <w:divBdr>
        <w:top w:val="none" w:sz="0" w:space="0" w:color="auto"/>
        <w:left w:val="none" w:sz="0" w:space="0" w:color="auto"/>
        <w:bottom w:val="none" w:sz="0" w:space="0" w:color="auto"/>
        <w:right w:val="none" w:sz="0" w:space="0" w:color="auto"/>
      </w:divBdr>
      <w:divsChild>
        <w:div w:id="1171261280">
          <w:marLeft w:val="480"/>
          <w:marRight w:val="0"/>
          <w:marTop w:val="0"/>
          <w:marBottom w:val="0"/>
          <w:divBdr>
            <w:top w:val="none" w:sz="0" w:space="0" w:color="auto"/>
            <w:left w:val="none" w:sz="0" w:space="0" w:color="auto"/>
            <w:bottom w:val="none" w:sz="0" w:space="0" w:color="auto"/>
            <w:right w:val="none" w:sz="0" w:space="0" w:color="auto"/>
          </w:divBdr>
        </w:div>
        <w:div w:id="1041785063">
          <w:marLeft w:val="480"/>
          <w:marRight w:val="0"/>
          <w:marTop w:val="0"/>
          <w:marBottom w:val="0"/>
          <w:divBdr>
            <w:top w:val="none" w:sz="0" w:space="0" w:color="auto"/>
            <w:left w:val="none" w:sz="0" w:space="0" w:color="auto"/>
            <w:bottom w:val="none" w:sz="0" w:space="0" w:color="auto"/>
            <w:right w:val="none" w:sz="0" w:space="0" w:color="auto"/>
          </w:divBdr>
        </w:div>
        <w:div w:id="1374038698">
          <w:marLeft w:val="480"/>
          <w:marRight w:val="0"/>
          <w:marTop w:val="0"/>
          <w:marBottom w:val="0"/>
          <w:divBdr>
            <w:top w:val="none" w:sz="0" w:space="0" w:color="auto"/>
            <w:left w:val="none" w:sz="0" w:space="0" w:color="auto"/>
            <w:bottom w:val="none" w:sz="0" w:space="0" w:color="auto"/>
            <w:right w:val="none" w:sz="0" w:space="0" w:color="auto"/>
          </w:divBdr>
        </w:div>
        <w:div w:id="575282835">
          <w:marLeft w:val="480"/>
          <w:marRight w:val="0"/>
          <w:marTop w:val="0"/>
          <w:marBottom w:val="0"/>
          <w:divBdr>
            <w:top w:val="none" w:sz="0" w:space="0" w:color="auto"/>
            <w:left w:val="none" w:sz="0" w:space="0" w:color="auto"/>
            <w:bottom w:val="none" w:sz="0" w:space="0" w:color="auto"/>
            <w:right w:val="none" w:sz="0" w:space="0" w:color="auto"/>
          </w:divBdr>
        </w:div>
        <w:div w:id="1682194144">
          <w:marLeft w:val="480"/>
          <w:marRight w:val="0"/>
          <w:marTop w:val="0"/>
          <w:marBottom w:val="0"/>
          <w:divBdr>
            <w:top w:val="none" w:sz="0" w:space="0" w:color="auto"/>
            <w:left w:val="none" w:sz="0" w:space="0" w:color="auto"/>
            <w:bottom w:val="none" w:sz="0" w:space="0" w:color="auto"/>
            <w:right w:val="none" w:sz="0" w:space="0" w:color="auto"/>
          </w:divBdr>
        </w:div>
        <w:div w:id="362946310">
          <w:marLeft w:val="480"/>
          <w:marRight w:val="0"/>
          <w:marTop w:val="0"/>
          <w:marBottom w:val="0"/>
          <w:divBdr>
            <w:top w:val="none" w:sz="0" w:space="0" w:color="auto"/>
            <w:left w:val="none" w:sz="0" w:space="0" w:color="auto"/>
            <w:bottom w:val="none" w:sz="0" w:space="0" w:color="auto"/>
            <w:right w:val="none" w:sz="0" w:space="0" w:color="auto"/>
          </w:divBdr>
        </w:div>
        <w:div w:id="1063218261">
          <w:marLeft w:val="480"/>
          <w:marRight w:val="0"/>
          <w:marTop w:val="0"/>
          <w:marBottom w:val="0"/>
          <w:divBdr>
            <w:top w:val="none" w:sz="0" w:space="0" w:color="auto"/>
            <w:left w:val="none" w:sz="0" w:space="0" w:color="auto"/>
            <w:bottom w:val="none" w:sz="0" w:space="0" w:color="auto"/>
            <w:right w:val="none" w:sz="0" w:space="0" w:color="auto"/>
          </w:divBdr>
        </w:div>
        <w:div w:id="735779179">
          <w:marLeft w:val="480"/>
          <w:marRight w:val="0"/>
          <w:marTop w:val="0"/>
          <w:marBottom w:val="0"/>
          <w:divBdr>
            <w:top w:val="none" w:sz="0" w:space="0" w:color="auto"/>
            <w:left w:val="none" w:sz="0" w:space="0" w:color="auto"/>
            <w:bottom w:val="none" w:sz="0" w:space="0" w:color="auto"/>
            <w:right w:val="none" w:sz="0" w:space="0" w:color="auto"/>
          </w:divBdr>
        </w:div>
        <w:div w:id="419445874">
          <w:marLeft w:val="480"/>
          <w:marRight w:val="0"/>
          <w:marTop w:val="0"/>
          <w:marBottom w:val="0"/>
          <w:divBdr>
            <w:top w:val="none" w:sz="0" w:space="0" w:color="auto"/>
            <w:left w:val="none" w:sz="0" w:space="0" w:color="auto"/>
            <w:bottom w:val="none" w:sz="0" w:space="0" w:color="auto"/>
            <w:right w:val="none" w:sz="0" w:space="0" w:color="auto"/>
          </w:divBdr>
        </w:div>
        <w:div w:id="1132481098">
          <w:marLeft w:val="480"/>
          <w:marRight w:val="0"/>
          <w:marTop w:val="0"/>
          <w:marBottom w:val="0"/>
          <w:divBdr>
            <w:top w:val="none" w:sz="0" w:space="0" w:color="auto"/>
            <w:left w:val="none" w:sz="0" w:space="0" w:color="auto"/>
            <w:bottom w:val="none" w:sz="0" w:space="0" w:color="auto"/>
            <w:right w:val="none" w:sz="0" w:space="0" w:color="auto"/>
          </w:divBdr>
        </w:div>
        <w:div w:id="675693951">
          <w:marLeft w:val="480"/>
          <w:marRight w:val="0"/>
          <w:marTop w:val="0"/>
          <w:marBottom w:val="0"/>
          <w:divBdr>
            <w:top w:val="none" w:sz="0" w:space="0" w:color="auto"/>
            <w:left w:val="none" w:sz="0" w:space="0" w:color="auto"/>
            <w:bottom w:val="none" w:sz="0" w:space="0" w:color="auto"/>
            <w:right w:val="none" w:sz="0" w:space="0" w:color="auto"/>
          </w:divBdr>
        </w:div>
        <w:div w:id="1642346407">
          <w:marLeft w:val="480"/>
          <w:marRight w:val="0"/>
          <w:marTop w:val="0"/>
          <w:marBottom w:val="0"/>
          <w:divBdr>
            <w:top w:val="none" w:sz="0" w:space="0" w:color="auto"/>
            <w:left w:val="none" w:sz="0" w:space="0" w:color="auto"/>
            <w:bottom w:val="none" w:sz="0" w:space="0" w:color="auto"/>
            <w:right w:val="none" w:sz="0" w:space="0" w:color="auto"/>
          </w:divBdr>
        </w:div>
        <w:div w:id="1918855659">
          <w:marLeft w:val="480"/>
          <w:marRight w:val="0"/>
          <w:marTop w:val="0"/>
          <w:marBottom w:val="0"/>
          <w:divBdr>
            <w:top w:val="none" w:sz="0" w:space="0" w:color="auto"/>
            <w:left w:val="none" w:sz="0" w:space="0" w:color="auto"/>
            <w:bottom w:val="none" w:sz="0" w:space="0" w:color="auto"/>
            <w:right w:val="none" w:sz="0" w:space="0" w:color="auto"/>
          </w:divBdr>
        </w:div>
        <w:div w:id="1670713713">
          <w:marLeft w:val="480"/>
          <w:marRight w:val="0"/>
          <w:marTop w:val="0"/>
          <w:marBottom w:val="0"/>
          <w:divBdr>
            <w:top w:val="none" w:sz="0" w:space="0" w:color="auto"/>
            <w:left w:val="none" w:sz="0" w:space="0" w:color="auto"/>
            <w:bottom w:val="none" w:sz="0" w:space="0" w:color="auto"/>
            <w:right w:val="none" w:sz="0" w:space="0" w:color="auto"/>
          </w:divBdr>
        </w:div>
        <w:div w:id="1121991901">
          <w:marLeft w:val="480"/>
          <w:marRight w:val="0"/>
          <w:marTop w:val="0"/>
          <w:marBottom w:val="0"/>
          <w:divBdr>
            <w:top w:val="none" w:sz="0" w:space="0" w:color="auto"/>
            <w:left w:val="none" w:sz="0" w:space="0" w:color="auto"/>
            <w:bottom w:val="none" w:sz="0" w:space="0" w:color="auto"/>
            <w:right w:val="none" w:sz="0" w:space="0" w:color="auto"/>
          </w:divBdr>
        </w:div>
        <w:div w:id="1243218897">
          <w:marLeft w:val="480"/>
          <w:marRight w:val="0"/>
          <w:marTop w:val="0"/>
          <w:marBottom w:val="0"/>
          <w:divBdr>
            <w:top w:val="none" w:sz="0" w:space="0" w:color="auto"/>
            <w:left w:val="none" w:sz="0" w:space="0" w:color="auto"/>
            <w:bottom w:val="none" w:sz="0" w:space="0" w:color="auto"/>
            <w:right w:val="none" w:sz="0" w:space="0" w:color="auto"/>
          </w:divBdr>
        </w:div>
        <w:div w:id="1887912489">
          <w:marLeft w:val="480"/>
          <w:marRight w:val="0"/>
          <w:marTop w:val="0"/>
          <w:marBottom w:val="0"/>
          <w:divBdr>
            <w:top w:val="none" w:sz="0" w:space="0" w:color="auto"/>
            <w:left w:val="none" w:sz="0" w:space="0" w:color="auto"/>
            <w:bottom w:val="none" w:sz="0" w:space="0" w:color="auto"/>
            <w:right w:val="none" w:sz="0" w:space="0" w:color="auto"/>
          </w:divBdr>
        </w:div>
        <w:div w:id="1473135596">
          <w:marLeft w:val="480"/>
          <w:marRight w:val="0"/>
          <w:marTop w:val="0"/>
          <w:marBottom w:val="0"/>
          <w:divBdr>
            <w:top w:val="none" w:sz="0" w:space="0" w:color="auto"/>
            <w:left w:val="none" w:sz="0" w:space="0" w:color="auto"/>
            <w:bottom w:val="none" w:sz="0" w:space="0" w:color="auto"/>
            <w:right w:val="none" w:sz="0" w:space="0" w:color="auto"/>
          </w:divBdr>
        </w:div>
        <w:div w:id="1761634424">
          <w:marLeft w:val="480"/>
          <w:marRight w:val="0"/>
          <w:marTop w:val="0"/>
          <w:marBottom w:val="0"/>
          <w:divBdr>
            <w:top w:val="none" w:sz="0" w:space="0" w:color="auto"/>
            <w:left w:val="none" w:sz="0" w:space="0" w:color="auto"/>
            <w:bottom w:val="none" w:sz="0" w:space="0" w:color="auto"/>
            <w:right w:val="none" w:sz="0" w:space="0" w:color="auto"/>
          </w:divBdr>
        </w:div>
        <w:div w:id="1020935307">
          <w:marLeft w:val="480"/>
          <w:marRight w:val="0"/>
          <w:marTop w:val="0"/>
          <w:marBottom w:val="0"/>
          <w:divBdr>
            <w:top w:val="none" w:sz="0" w:space="0" w:color="auto"/>
            <w:left w:val="none" w:sz="0" w:space="0" w:color="auto"/>
            <w:bottom w:val="none" w:sz="0" w:space="0" w:color="auto"/>
            <w:right w:val="none" w:sz="0" w:space="0" w:color="auto"/>
          </w:divBdr>
        </w:div>
        <w:div w:id="1479222713">
          <w:marLeft w:val="480"/>
          <w:marRight w:val="0"/>
          <w:marTop w:val="0"/>
          <w:marBottom w:val="0"/>
          <w:divBdr>
            <w:top w:val="none" w:sz="0" w:space="0" w:color="auto"/>
            <w:left w:val="none" w:sz="0" w:space="0" w:color="auto"/>
            <w:bottom w:val="none" w:sz="0" w:space="0" w:color="auto"/>
            <w:right w:val="none" w:sz="0" w:space="0" w:color="auto"/>
          </w:divBdr>
        </w:div>
        <w:div w:id="1600676695">
          <w:marLeft w:val="480"/>
          <w:marRight w:val="0"/>
          <w:marTop w:val="0"/>
          <w:marBottom w:val="0"/>
          <w:divBdr>
            <w:top w:val="none" w:sz="0" w:space="0" w:color="auto"/>
            <w:left w:val="none" w:sz="0" w:space="0" w:color="auto"/>
            <w:bottom w:val="none" w:sz="0" w:space="0" w:color="auto"/>
            <w:right w:val="none" w:sz="0" w:space="0" w:color="auto"/>
          </w:divBdr>
        </w:div>
        <w:div w:id="1999727257">
          <w:marLeft w:val="480"/>
          <w:marRight w:val="0"/>
          <w:marTop w:val="0"/>
          <w:marBottom w:val="0"/>
          <w:divBdr>
            <w:top w:val="none" w:sz="0" w:space="0" w:color="auto"/>
            <w:left w:val="none" w:sz="0" w:space="0" w:color="auto"/>
            <w:bottom w:val="none" w:sz="0" w:space="0" w:color="auto"/>
            <w:right w:val="none" w:sz="0" w:space="0" w:color="auto"/>
          </w:divBdr>
        </w:div>
      </w:divsChild>
    </w:div>
    <w:div w:id="2052915618">
      <w:bodyDiv w:val="1"/>
      <w:marLeft w:val="0"/>
      <w:marRight w:val="0"/>
      <w:marTop w:val="0"/>
      <w:marBottom w:val="0"/>
      <w:divBdr>
        <w:top w:val="none" w:sz="0" w:space="0" w:color="auto"/>
        <w:left w:val="none" w:sz="0" w:space="0" w:color="auto"/>
        <w:bottom w:val="none" w:sz="0" w:space="0" w:color="auto"/>
        <w:right w:val="none" w:sz="0" w:space="0" w:color="auto"/>
      </w:divBdr>
      <w:divsChild>
        <w:div w:id="363679838">
          <w:marLeft w:val="480"/>
          <w:marRight w:val="0"/>
          <w:marTop w:val="0"/>
          <w:marBottom w:val="0"/>
          <w:divBdr>
            <w:top w:val="none" w:sz="0" w:space="0" w:color="auto"/>
            <w:left w:val="none" w:sz="0" w:space="0" w:color="auto"/>
            <w:bottom w:val="none" w:sz="0" w:space="0" w:color="auto"/>
            <w:right w:val="none" w:sz="0" w:space="0" w:color="auto"/>
          </w:divBdr>
        </w:div>
        <w:div w:id="924072799">
          <w:marLeft w:val="480"/>
          <w:marRight w:val="0"/>
          <w:marTop w:val="0"/>
          <w:marBottom w:val="0"/>
          <w:divBdr>
            <w:top w:val="none" w:sz="0" w:space="0" w:color="auto"/>
            <w:left w:val="none" w:sz="0" w:space="0" w:color="auto"/>
            <w:bottom w:val="none" w:sz="0" w:space="0" w:color="auto"/>
            <w:right w:val="none" w:sz="0" w:space="0" w:color="auto"/>
          </w:divBdr>
        </w:div>
        <w:div w:id="2025326684">
          <w:marLeft w:val="480"/>
          <w:marRight w:val="0"/>
          <w:marTop w:val="0"/>
          <w:marBottom w:val="0"/>
          <w:divBdr>
            <w:top w:val="none" w:sz="0" w:space="0" w:color="auto"/>
            <w:left w:val="none" w:sz="0" w:space="0" w:color="auto"/>
            <w:bottom w:val="none" w:sz="0" w:space="0" w:color="auto"/>
            <w:right w:val="none" w:sz="0" w:space="0" w:color="auto"/>
          </w:divBdr>
        </w:div>
        <w:div w:id="2086417681">
          <w:marLeft w:val="480"/>
          <w:marRight w:val="0"/>
          <w:marTop w:val="0"/>
          <w:marBottom w:val="0"/>
          <w:divBdr>
            <w:top w:val="none" w:sz="0" w:space="0" w:color="auto"/>
            <w:left w:val="none" w:sz="0" w:space="0" w:color="auto"/>
            <w:bottom w:val="none" w:sz="0" w:space="0" w:color="auto"/>
            <w:right w:val="none" w:sz="0" w:space="0" w:color="auto"/>
          </w:divBdr>
        </w:div>
        <w:div w:id="2046564941">
          <w:marLeft w:val="480"/>
          <w:marRight w:val="0"/>
          <w:marTop w:val="0"/>
          <w:marBottom w:val="0"/>
          <w:divBdr>
            <w:top w:val="none" w:sz="0" w:space="0" w:color="auto"/>
            <w:left w:val="none" w:sz="0" w:space="0" w:color="auto"/>
            <w:bottom w:val="none" w:sz="0" w:space="0" w:color="auto"/>
            <w:right w:val="none" w:sz="0" w:space="0" w:color="auto"/>
          </w:divBdr>
        </w:div>
        <w:div w:id="1895189462">
          <w:marLeft w:val="480"/>
          <w:marRight w:val="0"/>
          <w:marTop w:val="0"/>
          <w:marBottom w:val="0"/>
          <w:divBdr>
            <w:top w:val="none" w:sz="0" w:space="0" w:color="auto"/>
            <w:left w:val="none" w:sz="0" w:space="0" w:color="auto"/>
            <w:bottom w:val="none" w:sz="0" w:space="0" w:color="auto"/>
            <w:right w:val="none" w:sz="0" w:space="0" w:color="auto"/>
          </w:divBdr>
        </w:div>
        <w:div w:id="894967458">
          <w:marLeft w:val="480"/>
          <w:marRight w:val="0"/>
          <w:marTop w:val="0"/>
          <w:marBottom w:val="0"/>
          <w:divBdr>
            <w:top w:val="none" w:sz="0" w:space="0" w:color="auto"/>
            <w:left w:val="none" w:sz="0" w:space="0" w:color="auto"/>
            <w:bottom w:val="none" w:sz="0" w:space="0" w:color="auto"/>
            <w:right w:val="none" w:sz="0" w:space="0" w:color="auto"/>
          </w:divBdr>
        </w:div>
        <w:div w:id="293829999">
          <w:marLeft w:val="480"/>
          <w:marRight w:val="0"/>
          <w:marTop w:val="0"/>
          <w:marBottom w:val="0"/>
          <w:divBdr>
            <w:top w:val="none" w:sz="0" w:space="0" w:color="auto"/>
            <w:left w:val="none" w:sz="0" w:space="0" w:color="auto"/>
            <w:bottom w:val="none" w:sz="0" w:space="0" w:color="auto"/>
            <w:right w:val="none" w:sz="0" w:space="0" w:color="auto"/>
          </w:divBdr>
        </w:div>
        <w:div w:id="863253674">
          <w:marLeft w:val="480"/>
          <w:marRight w:val="0"/>
          <w:marTop w:val="0"/>
          <w:marBottom w:val="0"/>
          <w:divBdr>
            <w:top w:val="none" w:sz="0" w:space="0" w:color="auto"/>
            <w:left w:val="none" w:sz="0" w:space="0" w:color="auto"/>
            <w:bottom w:val="none" w:sz="0" w:space="0" w:color="auto"/>
            <w:right w:val="none" w:sz="0" w:space="0" w:color="auto"/>
          </w:divBdr>
        </w:div>
      </w:divsChild>
    </w:div>
    <w:div w:id="2083678911">
      <w:bodyDiv w:val="1"/>
      <w:marLeft w:val="0"/>
      <w:marRight w:val="0"/>
      <w:marTop w:val="0"/>
      <w:marBottom w:val="0"/>
      <w:divBdr>
        <w:top w:val="none" w:sz="0" w:space="0" w:color="auto"/>
        <w:left w:val="none" w:sz="0" w:space="0" w:color="auto"/>
        <w:bottom w:val="none" w:sz="0" w:space="0" w:color="auto"/>
        <w:right w:val="none" w:sz="0" w:space="0" w:color="auto"/>
      </w:divBdr>
      <w:divsChild>
        <w:div w:id="454714681">
          <w:marLeft w:val="480"/>
          <w:marRight w:val="0"/>
          <w:marTop w:val="0"/>
          <w:marBottom w:val="0"/>
          <w:divBdr>
            <w:top w:val="none" w:sz="0" w:space="0" w:color="auto"/>
            <w:left w:val="none" w:sz="0" w:space="0" w:color="auto"/>
            <w:bottom w:val="none" w:sz="0" w:space="0" w:color="auto"/>
            <w:right w:val="none" w:sz="0" w:space="0" w:color="auto"/>
          </w:divBdr>
        </w:div>
        <w:div w:id="1403485754">
          <w:marLeft w:val="480"/>
          <w:marRight w:val="0"/>
          <w:marTop w:val="0"/>
          <w:marBottom w:val="0"/>
          <w:divBdr>
            <w:top w:val="none" w:sz="0" w:space="0" w:color="auto"/>
            <w:left w:val="none" w:sz="0" w:space="0" w:color="auto"/>
            <w:bottom w:val="none" w:sz="0" w:space="0" w:color="auto"/>
            <w:right w:val="none" w:sz="0" w:space="0" w:color="auto"/>
          </w:divBdr>
        </w:div>
        <w:div w:id="1720783852">
          <w:marLeft w:val="480"/>
          <w:marRight w:val="0"/>
          <w:marTop w:val="0"/>
          <w:marBottom w:val="0"/>
          <w:divBdr>
            <w:top w:val="none" w:sz="0" w:space="0" w:color="auto"/>
            <w:left w:val="none" w:sz="0" w:space="0" w:color="auto"/>
            <w:bottom w:val="none" w:sz="0" w:space="0" w:color="auto"/>
            <w:right w:val="none" w:sz="0" w:space="0" w:color="auto"/>
          </w:divBdr>
        </w:div>
        <w:div w:id="2020306655">
          <w:marLeft w:val="480"/>
          <w:marRight w:val="0"/>
          <w:marTop w:val="0"/>
          <w:marBottom w:val="0"/>
          <w:divBdr>
            <w:top w:val="none" w:sz="0" w:space="0" w:color="auto"/>
            <w:left w:val="none" w:sz="0" w:space="0" w:color="auto"/>
            <w:bottom w:val="none" w:sz="0" w:space="0" w:color="auto"/>
            <w:right w:val="none" w:sz="0" w:space="0" w:color="auto"/>
          </w:divBdr>
        </w:div>
        <w:div w:id="1183743986">
          <w:marLeft w:val="480"/>
          <w:marRight w:val="0"/>
          <w:marTop w:val="0"/>
          <w:marBottom w:val="0"/>
          <w:divBdr>
            <w:top w:val="none" w:sz="0" w:space="0" w:color="auto"/>
            <w:left w:val="none" w:sz="0" w:space="0" w:color="auto"/>
            <w:bottom w:val="none" w:sz="0" w:space="0" w:color="auto"/>
            <w:right w:val="none" w:sz="0" w:space="0" w:color="auto"/>
          </w:divBdr>
        </w:div>
        <w:div w:id="1399279538">
          <w:marLeft w:val="480"/>
          <w:marRight w:val="0"/>
          <w:marTop w:val="0"/>
          <w:marBottom w:val="0"/>
          <w:divBdr>
            <w:top w:val="none" w:sz="0" w:space="0" w:color="auto"/>
            <w:left w:val="none" w:sz="0" w:space="0" w:color="auto"/>
            <w:bottom w:val="none" w:sz="0" w:space="0" w:color="auto"/>
            <w:right w:val="none" w:sz="0" w:space="0" w:color="auto"/>
          </w:divBdr>
        </w:div>
        <w:div w:id="1495493859">
          <w:marLeft w:val="480"/>
          <w:marRight w:val="0"/>
          <w:marTop w:val="0"/>
          <w:marBottom w:val="0"/>
          <w:divBdr>
            <w:top w:val="none" w:sz="0" w:space="0" w:color="auto"/>
            <w:left w:val="none" w:sz="0" w:space="0" w:color="auto"/>
            <w:bottom w:val="none" w:sz="0" w:space="0" w:color="auto"/>
            <w:right w:val="none" w:sz="0" w:space="0" w:color="auto"/>
          </w:divBdr>
        </w:div>
        <w:div w:id="784426869">
          <w:marLeft w:val="480"/>
          <w:marRight w:val="0"/>
          <w:marTop w:val="0"/>
          <w:marBottom w:val="0"/>
          <w:divBdr>
            <w:top w:val="none" w:sz="0" w:space="0" w:color="auto"/>
            <w:left w:val="none" w:sz="0" w:space="0" w:color="auto"/>
            <w:bottom w:val="none" w:sz="0" w:space="0" w:color="auto"/>
            <w:right w:val="none" w:sz="0" w:space="0" w:color="auto"/>
          </w:divBdr>
        </w:div>
        <w:div w:id="1443577513">
          <w:marLeft w:val="480"/>
          <w:marRight w:val="0"/>
          <w:marTop w:val="0"/>
          <w:marBottom w:val="0"/>
          <w:divBdr>
            <w:top w:val="none" w:sz="0" w:space="0" w:color="auto"/>
            <w:left w:val="none" w:sz="0" w:space="0" w:color="auto"/>
            <w:bottom w:val="none" w:sz="0" w:space="0" w:color="auto"/>
            <w:right w:val="none" w:sz="0" w:space="0" w:color="auto"/>
          </w:divBdr>
        </w:div>
        <w:div w:id="134488132">
          <w:marLeft w:val="480"/>
          <w:marRight w:val="0"/>
          <w:marTop w:val="0"/>
          <w:marBottom w:val="0"/>
          <w:divBdr>
            <w:top w:val="none" w:sz="0" w:space="0" w:color="auto"/>
            <w:left w:val="none" w:sz="0" w:space="0" w:color="auto"/>
            <w:bottom w:val="none" w:sz="0" w:space="0" w:color="auto"/>
            <w:right w:val="none" w:sz="0" w:space="0" w:color="auto"/>
          </w:divBdr>
        </w:div>
        <w:div w:id="8995589">
          <w:marLeft w:val="480"/>
          <w:marRight w:val="0"/>
          <w:marTop w:val="0"/>
          <w:marBottom w:val="0"/>
          <w:divBdr>
            <w:top w:val="none" w:sz="0" w:space="0" w:color="auto"/>
            <w:left w:val="none" w:sz="0" w:space="0" w:color="auto"/>
            <w:bottom w:val="none" w:sz="0" w:space="0" w:color="auto"/>
            <w:right w:val="none" w:sz="0" w:space="0" w:color="auto"/>
          </w:divBdr>
        </w:div>
        <w:div w:id="1997418241">
          <w:marLeft w:val="480"/>
          <w:marRight w:val="0"/>
          <w:marTop w:val="0"/>
          <w:marBottom w:val="0"/>
          <w:divBdr>
            <w:top w:val="none" w:sz="0" w:space="0" w:color="auto"/>
            <w:left w:val="none" w:sz="0" w:space="0" w:color="auto"/>
            <w:bottom w:val="none" w:sz="0" w:space="0" w:color="auto"/>
            <w:right w:val="none" w:sz="0" w:space="0" w:color="auto"/>
          </w:divBdr>
        </w:div>
        <w:div w:id="99302328">
          <w:marLeft w:val="480"/>
          <w:marRight w:val="0"/>
          <w:marTop w:val="0"/>
          <w:marBottom w:val="0"/>
          <w:divBdr>
            <w:top w:val="none" w:sz="0" w:space="0" w:color="auto"/>
            <w:left w:val="none" w:sz="0" w:space="0" w:color="auto"/>
            <w:bottom w:val="none" w:sz="0" w:space="0" w:color="auto"/>
            <w:right w:val="none" w:sz="0" w:space="0" w:color="auto"/>
          </w:divBdr>
        </w:div>
        <w:div w:id="1783107361">
          <w:marLeft w:val="480"/>
          <w:marRight w:val="0"/>
          <w:marTop w:val="0"/>
          <w:marBottom w:val="0"/>
          <w:divBdr>
            <w:top w:val="none" w:sz="0" w:space="0" w:color="auto"/>
            <w:left w:val="none" w:sz="0" w:space="0" w:color="auto"/>
            <w:bottom w:val="none" w:sz="0" w:space="0" w:color="auto"/>
            <w:right w:val="none" w:sz="0" w:space="0" w:color="auto"/>
          </w:divBdr>
        </w:div>
        <w:div w:id="2004626020">
          <w:marLeft w:val="480"/>
          <w:marRight w:val="0"/>
          <w:marTop w:val="0"/>
          <w:marBottom w:val="0"/>
          <w:divBdr>
            <w:top w:val="none" w:sz="0" w:space="0" w:color="auto"/>
            <w:left w:val="none" w:sz="0" w:space="0" w:color="auto"/>
            <w:bottom w:val="none" w:sz="0" w:space="0" w:color="auto"/>
            <w:right w:val="none" w:sz="0" w:space="0" w:color="auto"/>
          </w:divBdr>
        </w:div>
        <w:div w:id="478113160">
          <w:marLeft w:val="480"/>
          <w:marRight w:val="0"/>
          <w:marTop w:val="0"/>
          <w:marBottom w:val="0"/>
          <w:divBdr>
            <w:top w:val="none" w:sz="0" w:space="0" w:color="auto"/>
            <w:left w:val="none" w:sz="0" w:space="0" w:color="auto"/>
            <w:bottom w:val="none" w:sz="0" w:space="0" w:color="auto"/>
            <w:right w:val="none" w:sz="0" w:space="0" w:color="auto"/>
          </w:divBdr>
        </w:div>
        <w:div w:id="1565680150">
          <w:marLeft w:val="480"/>
          <w:marRight w:val="0"/>
          <w:marTop w:val="0"/>
          <w:marBottom w:val="0"/>
          <w:divBdr>
            <w:top w:val="none" w:sz="0" w:space="0" w:color="auto"/>
            <w:left w:val="none" w:sz="0" w:space="0" w:color="auto"/>
            <w:bottom w:val="none" w:sz="0" w:space="0" w:color="auto"/>
            <w:right w:val="none" w:sz="0" w:space="0" w:color="auto"/>
          </w:divBdr>
        </w:div>
        <w:div w:id="1367872229">
          <w:marLeft w:val="480"/>
          <w:marRight w:val="0"/>
          <w:marTop w:val="0"/>
          <w:marBottom w:val="0"/>
          <w:divBdr>
            <w:top w:val="none" w:sz="0" w:space="0" w:color="auto"/>
            <w:left w:val="none" w:sz="0" w:space="0" w:color="auto"/>
            <w:bottom w:val="none" w:sz="0" w:space="0" w:color="auto"/>
            <w:right w:val="none" w:sz="0" w:space="0" w:color="auto"/>
          </w:divBdr>
        </w:div>
        <w:div w:id="1999571459">
          <w:marLeft w:val="480"/>
          <w:marRight w:val="0"/>
          <w:marTop w:val="0"/>
          <w:marBottom w:val="0"/>
          <w:divBdr>
            <w:top w:val="none" w:sz="0" w:space="0" w:color="auto"/>
            <w:left w:val="none" w:sz="0" w:space="0" w:color="auto"/>
            <w:bottom w:val="none" w:sz="0" w:space="0" w:color="auto"/>
            <w:right w:val="none" w:sz="0" w:space="0" w:color="auto"/>
          </w:divBdr>
        </w:div>
        <w:div w:id="629556014">
          <w:marLeft w:val="480"/>
          <w:marRight w:val="0"/>
          <w:marTop w:val="0"/>
          <w:marBottom w:val="0"/>
          <w:divBdr>
            <w:top w:val="none" w:sz="0" w:space="0" w:color="auto"/>
            <w:left w:val="none" w:sz="0" w:space="0" w:color="auto"/>
            <w:bottom w:val="none" w:sz="0" w:space="0" w:color="auto"/>
            <w:right w:val="none" w:sz="0" w:space="0" w:color="auto"/>
          </w:divBdr>
        </w:div>
        <w:div w:id="1169562894">
          <w:marLeft w:val="480"/>
          <w:marRight w:val="0"/>
          <w:marTop w:val="0"/>
          <w:marBottom w:val="0"/>
          <w:divBdr>
            <w:top w:val="none" w:sz="0" w:space="0" w:color="auto"/>
            <w:left w:val="none" w:sz="0" w:space="0" w:color="auto"/>
            <w:bottom w:val="none" w:sz="0" w:space="0" w:color="auto"/>
            <w:right w:val="none" w:sz="0" w:space="0" w:color="auto"/>
          </w:divBdr>
        </w:div>
        <w:div w:id="1572547555">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473407">
      <w:bodyDiv w:val="1"/>
      <w:marLeft w:val="0"/>
      <w:marRight w:val="0"/>
      <w:marTop w:val="0"/>
      <w:marBottom w:val="0"/>
      <w:divBdr>
        <w:top w:val="none" w:sz="0" w:space="0" w:color="auto"/>
        <w:left w:val="none" w:sz="0" w:space="0" w:color="auto"/>
        <w:bottom w:val="none" w:sz="0" w:space="0" w:color="auto"/>
        <w:right w:val="none" w:sz="0" w:space="0" w:color="auto"/>
      </w:divBdr>
      <w:divsChild>
        <w:div w:id="1612474316">
          <w:marLeft w:val="480"/>
          <w:marRight w:val="0"/>
          <w:marTop w:val="0"/>
          <w:marBottom w:val="0"/>
          <w:divBdr>
            <w:top w:val="none" w:sz="0" w:space="0" w:color="auto"/>
            <w:left w:val="none" w:sz="0" w:space="0" w:color="auto"/>
            <w:bottom w:val="none" w:sz="0" w:space="0" w:color="auto"/>
            <w:right w:val="none" w:sz="0" w:space="0" w:color="auto"/>
          </w:divBdr>
        </w:div>
        <w:div w:id="1279992128">
          <w:marLeft w:val="480"/>
          <w:marRight w:val="0"/>
          <w:marTop w:val="0"/>
          <w:marBottom w:val="0"/>
          <w:divBdr>
            <w:top w:val="none" w:sz="0" w:space="0" w:color="auto"/>
            <w:left w:val="none" w:sz="0" w:space="0" w:color="auto"/>
            <w:bottom w:val="none" w:sz="0" w:space="0" w:color="auto"/>
            <w:right w:val="none" w:sz="0" w:space="0" w:color="auto"/>
          </w:divBdr>
        </w:div>
        <w:div w:id="1684547832">
          <w:marLeft w:val="480"/>
          <w:marRight w:val="0"/>
          <w:marTop w:val="0"/>
          <w:marBottom w:val="0"/>
          <w:divBdr>
            <w:top w:val="none" w:sz="0" w:space="0" w:color="auto"/>
            <w:left w:val="none" w:sz="0" w:space="0" w:color="auto"/>
            <w:bottom w:val="none" w:sz="0" w:space="0" w:color="auto"/>
            <w:right w:val="none" w:sz="0" w:space="0" w:color="auto"/>
          </w:divBdr>
        </w:div>
        <w:div w:id="99106501">
          <w:marLeft w:val="480"/>
          <w:marRight w:val="0"/>
          <w:marTop w:val="0"/>
          <w:marBottom w:val="0"/>
          <w:divBdr>
            <w:top w:val="none" w:sz="0" w:space="0" w:color="auto"/>
            <w:left w:val="none" w:sz="0" w:space="0" w:color="auto"/>
            <w:bottom w:val="none" w:sz="0" w:space="0" w:color="auto"/>
            <w:right w:val="none" w:sz="0" w:space="0" w:color="auto"/>
          </w:divBdr>
        </w:div>
        <w:div w:id="213008075">
          <w:marLeft w:val="480"/>
          <w:marRight w:val="0"/>
          <w:marTop w:val="0"/>
          <w:marBottom w:val="0"/>
          <w:divBdr>
            <w:top w:val="none" w:sz="0" w:space="0" w:color="auto"/>
            <w:left w:val="none" w:sz="0" w:space="0" w:color="auto"/>
            <w:bottom w:val="none" w:sz="0" w:space="0" w:color="auto"/>
            <w:right w:val="none" w:sz="0" w:space="0" w:color="auto"/>
          </w:divBdr>
        </w:div>
        <w:div w:id="1421022909">
          <w:marLeft w:val="480"/>
          <w:marRight w:val="0"/>
          <w:marTop w:val="0"/>
          <w:marBottom w:val="0"/>
          <w:divBdr>
            <w:top w:val="none" w:sz="0" w:space="0" w:color="auto"/>
            <w:left w:val="none" w:sz="0" w:space="0" w:color="auto"/>
            <w:bottom w:val="none" w:sz="0" w:space="0" w:color="auto"/>
            <w:right w:val="none" w:sz="0" w:space="0" w:color="auto"/>
          </w:divBdr>
        </w:div>
        <w:div w:id="269170221">
          <w:marLeft w:val="480"/>
          <w:marRight w:val="0"/>
          <w:marTop w:val="0"/>
          <w:marBottom w:val="0"/>
          <w:divBdr>
            <w:top w:val="none" w:sz="0" w:space="0" w:color="auto"/>
            <w:left w:val="none" w:sz="0" w:space="0" w:color="auto"/>
            <w:bottom w:val="none" w:sz="0" w:space="0" w:color="auto"/>
            <w:right w:val="none" w:sz="0" w:space="0" w:color="auto"/>
          </w:divBdr>
        </w:div>
        <w:div w:id="1105268550">
          <w:marLeft w:val="480"/>
          <w:marRight w:val="0"/>
          <w:marTop w:val="0"/>
          <w:marBottom w:val="0"/>
          <w:divBdr>
            <w:top w:val="none" w:sz="0" w:space="0" w:color="auto"/>
            <w:left w:val="none" w:sz="0" w:space="0" w:color="auto"/>
            <w:bottom w:val="none" w:sz="0" w:space="0" w:color="auto"/>
            <w:right w:val="none" w:sz="0" w:space="0" w:color="auto"/>
          </w:divBdr>
        </w:div>
        <w:div w:id="384111686">
          <w:marLeft w:val="480"/>
          <w:marRight w:val="0"/>
          <w:marTop w:val="0"/>
          <w:marBottom w:val="0"/>
          <w:divBdr>
            <w:top w:val="none" w:sz="0" w:space="0" w:color="auto"/>
            <w:left w:val="none" w:sz="0" w:space="0" w:color="auto"/>
            <w:bottom w:val="none" w:sz="0" w:space="0" w:color="auto"/>
            <w:right w:val="none" w:sz="0" w:space="0" w:color="auto"/>
          </w:divBdr>
        </w:div>
        <w:div w:id="361057505">
          <w:marLeft w:val="480"/>
          <w:marRight w:val="0"/>
          <w:marTop w:val="0"/>
          <w:marBottom w:val="0"/>
          <w:divBdr>
            <w:top w:val="none" w:sz="0" w:space="0" w:color="auto"/>
            <w:left w:val="none" w:sz="0" w:space="0" w:color="auto"/>
            <w:bottom w:val="none" w:sz="0" w:space="0" w:color="auto"/>
            <w:right w:val="none" w:sz="0" w:space="0" w:color="auto"/>
          </w:divBdr>
        </w:div>
        <w:div w:id="1733043876">
          <w:marLeft w:val="480"/>
          <w:marRight w:val="0"/>
          <w:marTop w:val="0"/>
          <w:marBottom w:val="0"/>
          <w:divBdr>
            <w:top w:val="none" w:sz="0" w:space="0" w:color="auto"/>
            <w:left w:val="none" w:sz="0" w:space="0" w:color="auto"/>
            <w:bottom w:val="none" w:sz="0" w:space="0" w:color="auto"/>
            <w:right w:val="none" w:sz="0" w:space="0" w:color="auto"/>
          </w:divBdr>
        </w:div>
        <w:div w:id="250820153">
          <w:marLeft w:val="480"/>
          <w:marRight w:val="0"/>
          <w:marTop w:val="0"/>
          <w:marBottom w:val="0"/>
          <w:divBdr>
            <w:top w:val="none" w:sz="0" w:space="0" w:color="auto"/>
            <w:left w:val="none" w:sz="0" w:space="0" w:color="auto"/>
            <w:bottom w:val="none" w:sz="0" w:space="0" w:color="auto"/>
            <w:right w:val="none" w:sz="0" w:space="0" w:color="auto"/>
          </w:divBdr>
        </w:div>
        <w:div w:id="1555003642">
          <w:marLeft w:val="480"/>
          <w:marRight w:val="0"/>
          <w:marTop w:val="0"/>
          <w:marBottom w:val="0"/>
          <w:divBdr>
            <w:top w:val="none" w:sz="0" w:space="0" w:color="auto"/>
            <w:left w:val="none" w:sz="0" w:space="0" w:color="auto"/>
            <w:bottom w:val="none" w:sz="0" w:space="0" w:color="auto"/>
            <w:right w:val="none" w:sz="0" w:space="0" w:color="auto"/>
          </w:divBdr>
        </w:div>
        <w:div w:id="747656776">
          <w:marLeft w:val="480"/>
          <w:marRight w:val="0"/>
          <w:marTop w:val="0"/>
          <w:marBottom w:val="0"/>
          <w:divBdr>
            <w:top w:val="none" w:sz="0" w:space="0" w:color="auto"/>
            <w:left w:val="none" w:sz="0" w:space="0" w:color="auto"/>
            <w:bottom w:val="none" w:sz="0" w:space="0" w:color="auto"/>
            <w:right w:val="none" w:sz="0" w:space="0" w:color="auto"/>
          </w:divBdr>
        </w:div>
        <w:div w:id="1175605575">
          <w:marLeft w:val="480"/>
          <w:marRight w:val="0"/>
          <w:marTop w:val="0"/>
          <w:marBottom w:val="0"/>
          <w:divBdr>
            <w:top w:val="none" w:sz="0" w:space="0" w:color="auto"/>
            <w:left w:val="none" w:sz="0" w:space="0" w:color="auto"/>
            <w:bottom w:val="none" w:sz="0" w:space="0" w:color="auto"/>
            <w:right w:val="none" w:sz="0" w:space="0" w:color="auto"/>
          </w:divBdr>
        </w:div>
        <w:div w:id="631441299">
          <w:marLeft w:val="480"/>
          <w:marRight w:val="0"/>
          <w:marTop w:val="0"/>
          <w:marBottom w:val="0"/>
          <w:divBdr>
            <w:top w:val="none" w:sz="0" w:space="0" w:color="auto"/>
            <w:left w:val="none" w:sz="0" w:space="0" w:color="auto"/>
            <w:bottom w:val="none" w:sz="0" w:space="0" w:color="auto"/>
            <w:right w:val="none" w:sz="0" w:space="0" w:color="auto"/>
          </w:divBdr>
        </w:div>
        <w:div w:id="1840193538">
          <w:marLeft w:val="480"/>
          <w:marRight w:val="0"/>
          <w:marTop w:val="0"/>
          <w:marBottom w:val="0"/>
          <w:divBdr>
            <w:top w:val="none" w:sz="0" w:space="0" w:color="auto"/>
            <w:left w:val="none" w:sz="0" w:space="0" w:color="auto"/>
            <w:bottom w:val="none" w:sz="0" w:space="0" w:color="auto"/>
            <w:right w:val="none" w:sz="0" w:space="0" w:color="auto"/>
          </w:divBdr>
        </w:div>
        <w:div w:id="369768684">
          <w:marLeft w:val="480"/>
          <w:marRight w:val="0"/>
          <w:marTop w:val="0"/>
          <w:marBottom w:val="0"/>
          <w:divBdr>
            <w:top w:val="none" w:sz="0" w:space="0" w:color="auto"/>
            <w:left w:val="none" w:sz="0" w:space="0" w:color="auto"/>
            <w:bottom w:val="none" w:sz="0" w:space="0" w:color="auto"/>
            <w:right w:val="none" w:sz="0" w:space="0" w:color="auto"/>
          </w:divBdr>
        </w:div>
        <w:div w:id="655570281">
          <w:marLeft w:val="480"/>
          <w:marRight w:val="0"/>
          <w:marTop w:val="0"/>
          <w:marBottom w:val="0"/>
          <w:divBdr>
            <w:top w:val="none" w:sz="0" w:space="0" w:color="auto"/>
            <w:left w:val="none" w:sz="0" w:space="0" w:color="auto"/>
            <w:bottom w:val="none" w:sz="0" w:space="0" w:color="auto"/>
            <w:right w:val="none" w:sz="0" w:space="0" w:color="auto"/>
          </w:divBdr>
        </w:div>
        <w:div w:id="351608584">
          <w:marLeft w:val="480"/>
          <w:marRight w:val="0"/>
          <w:marTop w:val="0"/>
          <w:marBottom w:val="0"/>
          <w:divBdr>
            <w:top w:val="none" w:sz="0" w:space="0" w:color="auto"/>
            <w:left w:val="none" w:sz="0" w:space="0" w:color="auto"/>
            <w:bottom w:val="none" w:sz="0" w:space="0" w:color="auto"/>
            <w:right w:val="none" w:sz="0" w:space="0" w:color="auto"/>
          </w:divBdr>
        </w:div>
      </w:divsChild>
    </w:div>
    <w:div w:id="2144031889">
      <w:bodyDiv w:val="1"/>
      <w:marLeft w:val="0"/>
      <w:marRight w:val="0"/>
      <w:marTop w:val="0"/>
      <w:marBottom w:val="0"/>
      <w:divBdr>
        <w:top w:val="none" w:sz="0" w:space="0" w:color="auto"/>
        <w:left w:val="none" w:sz="0" w:space="0" w:color="auto"/>
        <w:bottom w:val="none" w:sz="0" w:space="0" w:color="auto"/>
        <w:right w:val="none" w:sz="0" w:space="0" w:color="auto"/>
      </w:divBdr>
      <w:divsChild>
        <w:div w:id="1207372891">
          <w:marLeft w:val="480"/>
          <w:marRight w:val="0"/>
          <w:marTop w:val="0"/>
          <w:marBottom w:val="0"/>
          <w:divBdr>
            <w:top w:val="none" w:sz="0" w:space="0" w:color="auto"/>
            <w:left w:val="none" w:sz="0" w:space="0" w:color="auto"/>
            <w:bottom w:val="none" w:sz="0" w:space="0" w:color="auto"/>
            <w:right w:val="none" w:sz="0" w:space="0" w:color="auto"/>
          </w:divBdr>
        </w:div>
        <w:div w:id="1493177664">
          <w:marLeft w:val="480"/>
          <w:marRight w:val="0"/>
          <w:marTop w:val="0"/>
          <w:marBottom w:val="0"/>
          <w:divBdr>
            <w:top w:val="none" w:sz="0" w:space="0" w:color="auto"/>
            <w:left w:val="none" w:sz="0" w:space="0" w:color="auto"/>
            <w:bottom w:val="none" w:sz="0" w:space="0" w:color="auto"/>
            <w:right w:val="none" w:sz="0" w:space="0" w:color="auto"/>
          </w:divBdr>
        </w:div>
        <w:div w:id="108861822">
          <w:marLeft w:val="480"/>
          <w:marRight w:val="0"/>
          <w:marTop w:val="0"/>
          <w:marBottom w:val="0"/>
          <w:divBdr>
            <w:top w:val="none" w:sz="0" w:space="0" w:color="auto"/>
            <w:left w:val="none" w:sz="0" w:space="0" w:color="auto"/>
            <w:bottom w:val="none" w:sz="0" w:space="0" w:color="auto"/>
            <w:right w:val="none" w:sz="0" w:space="0" w:color="auto"/>
          </w:divBdr>
        </w:div>
        <w:div w:id="2127576319">
          <w:marLeft w:val="480"/>
          <w:marRight w:val="0"/>
          <w:marTop w:val="0"/>
          <w:marBottom w:val="0"/>
          <w:divBdr>
            <w:top w:val="none" w:sz="0" w:space="0" w:color="auto"/>
            <w:left w:val="none" w:sz="0" w:space="0" w:color="auto"/>
            <w:bottom w:val="none" w:sz="0" w:space="0" w:color="auto"/>
            <w:right w:val="none" w:sz="0" w:space="0" w:color="auto"/>
          </w:divBdr>
        </w:div>
        <w:div w:id="1182739757">
          <w:marLeft w:val="480"/>
          <w:marRight w:val="0"/>
          <w:marTop w:val="0"/>
          <w:marBottom w:val="0"/>
          <w:divBdr>
            <w:top w:val="none" w:sz="0" w:space="0" w:color="auto"/>
            <w:left w:val="none" w:sz="0" w:space="0" w:color="auto"/>
            <w:bottom w:val="none" w:sz="0" w:space="0" w:color="auto"/>
            <w:right w:val="none" w:sz="0" w:space="0" w:color="auto"/>
          </w:divBdr>
        </w:div>
        <w:div w:id="2043505960">
          <w:marLeft w:val="480"/>
          <w:marRight w:val="0"/>
          <w:marTop w:val="0"/>
          <w:marBottom w:val="0"/>
          <w:divBdr>
            <w:top w:val="none" w:sz="0" w:space="0" w:color="auto"/>
            <w:left w:val="none" w:sz="0" w:space="0" w:color="auto"/>
            <w:bottom w:val="none" w:sz="0" w:space="0" w:color="auto"/>
            <w:right w:val="none" w:sz="0" w:space="0" w:color="auto"/>
          </w:divBdr>
        </w:div>
        <w:div w:id="1842621612">
          <w:marLeft w:val="480"/>
          <w:marRight w:val="0"/>
          <w:marTop w:val="0"/>
          <w:marBottom w:val="0"/>
          <w:divBdr>
            <w:top w:val="none" w:sz="0" w:space="0" w:color="auto"/>
            <w:left w:val="none" w:sz="0" w:space="0" w:color="auto"/>
            <w:bottom w:val="none" w:sz="0" w:space="0" w:color="auto"/>
            <w:right w:val="none" w:sz="0" w:space="0" w:color="auto"/>
          </w:divBdr>
        </w:div>
        <w:div w:id="836068384">
          <w:marLeft w:val="480"/>
          <w:marRight w:val="0"/>
          <w:marTop w:val="0"/>
          <w:marBottom w:val="0"/>
          <w:divBdr>
            <w:top w:val="none" w:sz="0" w:space="0" w:color="auto"/>
            <w:left w:val="none" w:sz="0" w:space="0" w:color="auto"/>
            <w:bottom w:val="none" w:sz="0" w:space="0" w:color="auto"/>
            <w:right w:val="none" w:sz="0" w:space="0" w:color="auto"/>
          </w:divBdr>
        </w:div>
        <w:div w:id="1790467762">
          <w:marLeft w:val="480"/>
          <w:marRight w:val="0"/>
          <w:marTop w:val="0"/>
          <w:marBottom w:val="0"/>
          <w:divBdr>
            <w:top w:val="none" w:sz="0" w:space="0" w:color="auto"/>
            <w:left w:val="none" w:sz="0" w:space="0" w:color="auto"/>
            <w:bottom w:val="none" w:sz="0" w:space="0" w:color="auto"/>
            <w:right w:val="none" w:sz="0" w:space="0" w:color="auto"/>
          </w:divBdr>
        </w:div>
        <w:div w:id="2058384358">
          <w:marLeft w:val="480"/>
          <w:marRight w:val="0"/>
          <w:marTop w:val="0"/>
          <w:marBottom w:val="0"/>
          <w:divBdr>
            <w:top w:val="none" w:sz="0" w:space="0" w:color="auto"/>
            <w:left w:val="none" w:sz="0" w:space="0" w:color="auto"/>
            <w:bottom w:val="none" w:sz="0" w:space="0" w:color="auto"/>
            <w:right w:val="none" w:sz="0" w:space="0" w:color="auto"/>
          </w:divBdr>
        </w:div>
        <w:div w:id="5840867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F9C1825B-020E-48D5-A685-B0D4D2B16F8B}"/>
      </w:docPartPr>
      <w:docPartBody>
        <w:p w:rsidR="00554802" w:rsidRDefault="00287F98">
          <w:r w:rsidRPr="004305C3">
            <w:rPr>
              <w:rStyle w:val="Testosegnaposto"/>
            </w:rPr>
            <w:t>Cliquez ou appuyez ici pour entrer du texte.</w:t>
          </w:r>
        </w:p>
      </w:docPartBody>
    </w:docPart>
    <w:docPart>
      <w:docPartPr>
        <w:name w:val="8924AA931D754B00BBD15AC1BDE02C21"/>
        <w:category>
          <w:name w:val="Général"/>
          <w:gallery w:val="placeholder"/>
        </w:category>
        <w:types>
          <w:type w:val="bbPlcHdr"/>
        </w:types>
        <w:behaviors>
          <w:behavior w:val="content"/>
        </w:behaviors>
        <w:guid w:val="{843C5EC2-B896-4A9C-8B63-D442459F270D}"/>
      </w:docPartPr>
      <w:docPartBody>
        <w:p w:rsidR="00554802" w:rsidRDefault="00287F98" w:rsidP="00287F98">
          <w:pPr>
            <w:pStyle w:val="8924AA931D754B00BBD15AC1BDE02C21"/>
          </w:pPr>
          <w:r w:rsidRPr="004305C3">
            <w:rPr>
              <w:rStyle w:val="Testosegnaposto"/>
            </w:rPr>
            <w:t>Cliquez ou appuyez ici pour entrer du texte.</w:t>
          </w:r>
        </w:p>
      </w:docPartBody>
    </w:docPart>
    <w:docPart>
      <w:docPartPr>
        <w:name w:val="DA0778A516284DB5A8144F603AADCD95"/>
        <w:category>
          <w:name w:val="Général"/>
          <w:gallery w:val="placeholder"/>
        </w:category>
        <w:types>
          <w:type w:val="bbPlcHdr"/>
        </w:types>
        <w:behaviors>
          <w:behavior w:val="content"/>
        </w:behaviors>
        <w:guid w:val="{BB6CFAE9-15FC-44CC-87AE-06042ADF8C0D}"/>
      </w:docPartPr>
      <w:docPartBody>
        <w:p w:rsidR="008D212C" w:rsidRDefault="00554802" w:rsidP="00554802">
          <w:pPr>
            <w:pStyle w:val="DA0778A516284DB5A8144F603AADCD95"/>
          </w:pPr>
          <w:r w:rsidRPr="004305C3">
            <w:rPr>
              <w:rStyle w:val="Testosegnaposto"/>
            </w:rPr>
            <w:t>Cliquez ou appuyez ici pour entrer du texte.</w:t>
          </w:r>
        </w:p>
      </w:docPartBody>
    </w:docPart>
    <w:docPart>
      <w:docPartPr>
        <w:name w:val="6AFA1DAFA4614DF79EF1018D274B99FE"/>
        <w:category>
          <w:name w:val="Général"/>
          <w:gallery w:val="placeholder"/>
        </w:category>
        <w:types>
          <w:type w:val="bbPlcHdr"/>
        </w:types>
        <w:behaviors>
          <w:behavior w:val="content"/>
        </w:behaviors>
        <w:guid w:val="{3248FE14-C13B-4B02-AC20-28D690342D99}"/>
      </w:docPartPr>
      <w:docPartBody>
        <w:p w:rsidR="00AD4F0F" w:rsidRDefault="00AD4F0F" w:rsidP="00AD4F0F">
          <w:pPr>
            <w:pStyle w:val="6AFA1DAFA4614DF79EF1018D274B99FE"/>
          </w:pPr>
          <w:r w:rsidRPr="004305C3">
            <w:rPr>
              <w:rStyle w:val="Testosegnaposto"/>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98"/>
    <w:rsid w:val="000465CE"/>
    <w:rsid w:val="00287F98"/>
    <w:rsid w:val="003050FF"/>
    <w:rsid w:val="0043260E"/>
    <w:rsid w:val="004A4ED1"/>
    <w:rsid w:val="004C3DBA"/>
    <w:rsid w:val="00554802"/>
    <w:rsid w:val="0056611B"/>
    <w:rsid w:val="005741E5"/>
    <w:rsid w:val="007D3F32"/>
    <w:rsid w:val="00847F23"/>
    <w:rsid w:val="00865DAE"/>
    <w:rsid w:val="008D212C"/>
    <w:rsid w:val="00A15486"/>
    <w:rsid w:val="00A5498E"/>
    <w:rsid w:val="00AD4F0F"/>
    <w:rsid w:val="00B74AF8"/>
    <w:rsid w:val="00BD57FB"/>
    <w:rsid w:val="00CC47E1"/>
    <w:rsid w:val="00DC0E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D4F0F"/>
    <w:rPr>
      <w:color w:val="666666"/>
    </w:rPr>
  </w:style>
  <w:style w:type="paragraph" w:customStyle="1" w:styleId="DA0778A516284DB5A8144F603AADCD95">
    <w:name w:val="DA0778A516284DB5A8144F603AADCD95"/>
    <w:rsid w:val="00554802"/>
  </w:style>
  <w:style w:type="paragraph" w:customStyle="1" w:styleId="8924AA931D754B00BBD15AC1BDE02C21">
    <w:name w:val="8924AA931D754B00BBD15AC1BDE02C21"/>
    <w:rsid w:val="00287F98"/>
  </w:style>
  <w:style w:type="paragraph" w:customStyle="1" w:styleId="6AFA1DAFA4614DF79EF1018D274B99FE">
    <w:name w:val="6AFA1DAFA4614DF79EF1018D274B99FE"/>
    <w:rsid w:val="00AD4F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93BACE-8133-4412-82DD-3EEA5FEFD229}">
  <we:reference id="wa104382081" version="1.55.1.0" store="fr-FR" storeType="OMEX"/>
  <we:alternateReferences>
    <we:reference id="WA104382081" version="1.55.1.0" store="" storeType="OMEX"/>
  </we:alternateReferences>
  <we:properties>
    <we:property name="MENDELEY_CITATIONS" value="[{&quot;citationID&quot;:&quot;MENDELEY_CITATION_ba831325-895e-4151-955c-ecea915739f9&quot;,&quot;properties&quot;:{&quot;noteIndex&quot;:0},&quot;isEdited&quot;:false,&quot;manualOverride&quot;:{&quot;isManuallyOverridden&quot;:false,&quot;citeprocText&quot;:&quot;(Amyotte, 2006)&quot;,&quot;manualOverrideText&quot;:&quot;&quot;},&quot;citationItems&quot;:[{&quot;id&quot;:&quot;6fd6328e-c7d8-3c53-bd27-d64896120e8e&quot;,&quot;itemData&quot;:{&quot;type&quot;:&quot;article-journal&quot;,&quot;id&quot;:&quot;6fd6328e-c7d8-3c53-bd27-d64896120e8e&quot;,&quot;title&quot;:&quot;Solid inertants and their use in dust explosion prevention and mitigation&quot;,&quot;author&quot;:[{&quot;family&quot;:&quot;Amyotte&quot;,&quot;given&quot;:&quot;Paul&quot;,&quot;parse-names&quot;:false,&quot;dropping-particle&quot;:&quot;&quot;,&quot;non-dropping-particle&quot;:&quot;&quot;}],&quot;container-title&quot;:&quot;Journal of Loss Prevention in the Process Industries&quot;,&quot;container-title-short&quot;:&quot;J Loss Prev Process Ind&quot;,&quot;DOI&quot;:&quot;10.1016/j.jlp.2005.05.008&quot;,&quot;ISSN&quot;:&quot;09504230&quot;,&quot;issued&quot;:{&quot;date-parts&quot;:[[2006,3]]},&quot;page&quot;:&quot;161-173&quot;,&quot;abstract&quot;:&quot;This paper is a review of the use of inert dusts to reduce the risk of dust explosions through both prevention and mitigation schemes. The review is conducted by referring primarily to the research results of the author and his colleagues in this area, with appropriate reference to the work of other researchers. A functional distinction is first made between inerting and suppression by explaining each term within the contexts of explosion prevention and explosion mitigation, respectively. The use of solid inertants is then described in terms of the various inhibitor and situation-specific parameters that can influence their effectiveness. Finally, application examples of the research results are given for research laboratories, test facilities, design engineers, and industrial practitioners. © 2005 Elsevier Ltd. All rights reserved.&quot;,&quot;issue&quot;:&quot;2-3&quot;,&quot;volume&quot;:&quot;19&quot;},&quot;isTemporary&quot;:false}],&quot;citationTag&quot;:&quot;MENDELEY_CITATION_v3_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&quot;},{&quot;citationID&quot;:&quot;MENDELEY_CITATION_433fbea5-4456-4a56-bd3e-c6cebab8048a&quot;,&quot;properties&quot;:{&quot;noteIndex&quot;:0},&quot;isEdited&quot;:false,&quot;manualOverride&quot;:{&quot;isManuallyOverridden&quot;:false,&quot;citeprocText&quot;:&quot;(Eckhoff, 2016)&quot;,&quot;manualOverrideText&quot;:&quot;&quot;},&quot;citationTag&quot;:&quot;MENDELEY_CITATION_v3_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&quot;,&quot;citationItems&quot;:[{&quot;id&quot;:&quot;cfccd7c5-0d4a-365a-a4d8-6cfebc6424b4&quot;,&quot;itemData&quot;:{&quot;type&quot;:&quot;book&quot;,&quot;id&quot;:&quot;cfccd7c5-0d4a-365a-a4d8-6cfebc6424b4&quot;,&quot;title&quot;:&quot;Explosion Hazards in the Process Industries&quot;,&quot;author&quot;:[{&quot;family&quot;:&quot;Eckhoff&quot;,&quot;given&quot;:&quot;Rolf&quot;,&quot;parse-names&quot;:false,&quot;dropping-particle&quot;:&quot;&quot;,&quot;non-dropping-particle&quot;:&quot;&quot;}],&quot;DOI&quot;:&quot;10.1016/C2014-0-03887-7&quot;,&quot;ISBN&quot;:&quot;9780128032732&quot;,&quot;issued&quot;:{&quot;date-parts&quot;:[[2016]]},&quot;publisher&quot;:&quot;Elsevier&quot;,&quot;container-title-short&quot;:&quot;&quot;},&quot;isTemporary&quot;:false}]},{&quot;citationID&quot;:&quot;MENDELEY_CITATION_f18fdd49-bd67-4c6f-9781-327502e25a0d&quot;,&quot;properties&quot;:{&quot;noteIndex&quot;:0},&quot;isEdited&quot;:false,&quot;manualOverride&quot;:{&quot;isManuallyOverridden&quot;:false,&quot;citeprocText&quot;:&quot;(Yuan et al., 2015)&quot;,&quot;manualOverrideText&quot;:&quot;&quot;},&quot;citationTag&quot;:&quot;MENDELEY_CITATION_v3_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&quot;,&quot;citationItems&quot;:[{&quot;id&quot;:&quot;5e41fb99-8d88-3c33-bdf2-046fc0a942b0&quot;,&quot;itemData&quot;:{&quot;type&quot;:&quot;article-journal&quot;,&quot;id&quot;:&quot;5e41fb99-8d88-3c33-bdf2-046fc0a942b0&quot;,&quot;title&quot;:&quot;Dust explosions: A threat to the process industries&quot;,&quot;author&quot;:[{&quot;family&quot;:&quot;Yuan&quot;,&quot;given&quot;:&quot;Zhi&quot;,&quot;parse-names&quot;:false,&quot;dropping-particle&quot;:&quot;&quot;,&quot;non-dropping-particle&quot;:&quot;&quot;},{&quot;family&quot;:&quot;Khakzad&quot;,&quot;given&quot;:&quot;Nima&quot;,&quot;parse-names&quot;:false,&quot;dropping-particle&quot;:&quot;&quot;,&quot;non-dropping-particle&quot;:&quot;&quot;},{&quot;family&quot;:&quot;Khan&quot;,&quot;given&quot;:&quot;Faisal&quot;,&quot;parse-names&quot;:false,&quot;dropping-particle&quot;:&quot;&quot;,&quot;non-dropping-particle&quot;:&quot;&quot;},{&quot;family&quot;:&quot;Amyotte&quot;,&quot;given&quot;:&quot;Paul&quot;,&quot;parse-names&quot;:false,&quot;dropping-particle&quot;:&quot;&quot;,&quot;non-dropping-particle&quot;:&quot;&quot;}],&quot;container-title&quot;:&quot;Process Safety and Environmental Protection&quot;,&quot;DOI&quot;:&quot;10.1016/j.psep.2015.06.008&quot;,&quot;ISSN&quot;:&quot;09575820&quot;,&quot;issued&quot;:{&quot;date-parts&quot;:[[2015,11,1]]},&quot;page&quot;:&quot;57-71&quot;,&quot;abstract&quot;:&quot;This paper considers more than 2000 dust explosion accidents that occurred worldwide between 1785 and 2012. The statistical features of these cases are first examined spatially and temporally. Accident frequencies at different levels of economic development are further discussed. China and the United States are chosen as examples to represent the differences in distribution features of dust explosions in countries with different economic development levels. Data for combustible dusts leading to dust explosions in both China and the United States are also collected and categorized. The features of ignition sources for dust explosions, the types of enterprises with high risk, and the critical equipment in such enterprises are also analyzed. The results could help identify hazards of dust explosions in various industries, monitor the critical equipment, and further suggest safety improvement procedures to reduce the probability and damage of dust explosions.&quot;,&quot;publisher&quot;:&quot;Institution of Chemical Engineers&quot;,&quot;volume&quot;:&quot;98&quot;,&quot;container-title-short&quot;:&quot;&quot;},&quot;isTemporary&quot;:false}]},{&quot;citationID&quot;:&quot;MENDELEY_CITATION_99f8d2cb-b38f-483b-a142-5c8595f2da72&quot;,&quot;properties&quot;:{&quot;noteIndex&quot;:0},&quot;isEdited&quot;:false,&quot;manualOverride&quot;:{&quot;isManuallyOverridden&quot;:false,&quot;citeprocText&quot;:&quot;(Dufaud et al., 2012)&quot;,&quot;manualOverrideText&quot;:&quot;&quot;},&quot;citationTag&quot;:&quot;MENDELEY_CITATION_v3_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&quot;,&quot;citationItems&quot;:[{&quot;id&quot;:&quot;1a3c01ef-a964-3ca0-a8dc-9d4337dafdd8&quot;,&quot;itemData&quot;:{&quot;type&quot;:&quot;article-journal&quot;,&quot;id&quot;:&quot;1a3c01ef-a964-3ca0-a8dc-9d4337dafdd8&quot;,&quot;title&quot;:&quot;When solids meet solids: A glimpse into dust mixture explosions&quot;,&quot;author&quot;:[{&quot;family&quot;:&quot;Dufaud&quot;,&quot;given&quot;:&quot;Olivier&quot;,&quot;parse-names&quot;:false,&quot;dropping-particle&quot;:&quot;&quot;,&quot;non-dropping-particle&quot;:&quot;&quot;},{&quot;family&quot;:&quot;Perrin&quot;,&quot;given&quot;:&quot;Laurent&quot;,&quot;parse-names&quot;:false,&quot;dropping-particle&quot;:&quot;&quot;,&quot;non-dropping-particle&quot;:&quot;&quot;},{&quot;family&quot;:&quot;Bideau&quot;,&quot;given&quot;:&quot;David&quot;,&quot;parse-names&quot;:false,&quot;dropping-particle&quot;:&quot;&quot;,&quot;non-dropping-particle&quot;:&quot;&quot;},{&quot;family&quot;:&quot;Laurent&quot;,&quot;given&quot;:&quot;André&quot;,&quot;parse-names&quot;:false,&quot;dropping-particle&quot;:&quot;&quot;,&quot;non-dropping-particle&quot;:&quot;&quot;}],&quot;container-title&quot;:&quot;Journal of Loss Prevention in the Process Industries&quot;,&quot;DOI&quot;:&quot;10.1016/j.jlp.2012.04.011&quot;,&quot;ISSN&quot;:&quot;09504230&quot;,&quot;issued&quot;:{&quot;date-parts&quot;:[[2012,9]]},&quot;page&quot;:&quot;853-861&quot;,&quot;issue&quot;:&quot;5&quot;,&quot;volume&quot;:&quot;25&quot;,&quot;container-title-short&quot;:&quot;J Loss Prev Process Ind&quot;},&quot;isTemporary&quot;:false}]},{&quot;citationID&quot;:&quot;MENDELEY_CITATION_489e30e7-b7f4-4ccf-b80a-d198fbc407b9&quot;,&quot;properties&quot;:{&quot;noteIndex&quot;:0},&quot;isEdited&quot;:false,&quot;manualOverride&quot;:{&quot;isManuallyOverridden&quot;:false,&quot;citeprocText&quot;:&quot;(European Parliament, 2003)&quot;,&quot;manualOverrideText&quot;:&quot;&quot;},&quot;citationTag&quot;:&quot;MENDELEY_CITATION_v3_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&quot;,&quot;citationItems&quot;:[{&quot;id&quot;:&quot;b3f987f3-7fe4-355b-a45f-16f000df8ac5&quot;,&quot;itemData&quot;:{&quot;type&quot;:&quot;article-journal&quot;,&quot;id&quot;:&quot;b3f987f3-7fe4-355b-a45f-16f000df8ac5&quot;,&quot;title&quot;:&quot;Regulation (EC) No 1831/2003&quot;,&quot;author&quot;:[{&quot;family&quot;:&quot;European Parliament&quot;,&quot;given&quot;:&quot;&quot;,&quot;parse-names&quot;:false,&quot;dropping-particle&quot;:&quot;&quot;,&quot;non-dropping-particle&quot;:&quot;&quot;}],&quot;container-title&quot;:&quot;Official Journal of the European Union&quot;,&quot;accessed&quot;:{&quot;date-parts&quot;:[[2024,10,26]]},&quot;URL&quot;:&quot;http://data.europa.eu/eli/reg/2003/1831/2021-03-27&quot;,&quot;issued&quot;:{&quot;date-parts&quot;:[[2003,9,22]]},&quot;page&quot;:&quot;29-43&quot;,&quot;issue&quot;:&quot;L268&quot;,&quot;container-title-short&quot;:&quot;&quot;},&quot;isTemporary&quot;:false}]},{&quot;citationID&quot;:&quot;MENDELEY_CITATION_1af9b1fa-6595-4d29-8a32-5faed391f842&quot;,&quot;properties&quot;:{&quot;noteIndex&quot;:0},&quot;isEdited&quot;:false,&quot;manualOverride&quot;:{&quot;isManuallyOverridden&quot;:false,&quot;citeprocText&quot;:&quot;(Directive 2014/34/EU, 2014)&quot;,&quot;manualOverrideText&quot;:&quot;&quot;},&quot;citationItems&quot;:[{&quot;id&quot;:&quot;012ff610-9eec-34bd-9053-53f7d36ca7de&quot;,&quot;itemData&quot;:{&quot;type&quot;:&quot;article-journal&quot;,&quot;id&quot;:&quot;012ff610-9eec-34bd-9053-53f7d36ca7de&quot;,&quot;title&quot;:&quot;Directive 2014/34/EU on the harmonisation of the laws of the Member States relating to equipment and protective systems intended for use in potentially explosive atmospheres (recast)&quot;,&quot;author&quot;:[{&quot;family&quot;:&quot;Directive 2014/34/EU&quot;,&quot;given&quot;:&quot;&quot;,&quot;parse-names&quot;:false,&quot;dropping-particle&quot;:&quot;&quot;,&quot;non-dropping-particle&quot;:&quot;&quot;}],&quot;container-title&quot;:&quot;Official Journal of the European Union&quot;,&quot;accessed&quot;:{&quot;date-parts&quot;:[[2024,10,26]]},&quot;URL&quot;:&quot;http://data.europa.eu/eli/dir/2014/34/oj&quot;,&quot;issued&quot;:{&quot;date-parts&quot;:[[2014,3,29]]},&quot;page&quot;:&quot;309-356&quot;,&quot;publisher&quot;:&quot;European Parliament and Council&quot;,&quot;issue&quot;:&quot;L96&quot;,&quot;container-title-short&quot;:&quot;&quot;},&quot;isTemporary&quot;:false}],&quot;citationTag&quot;:&quot;MENDELEY_CITATION_v3_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&quot;},{&quot;citationID&quot;:&quot;MENDELEY_CITATION_558c2074-3980-4b9a-83de-7f7194c9b106&quot;,&quot;properties&quot;:{&quot;noteIndex&quot;:0},&quot;isEdited&quot;:false,&quot;manualOverride&quot;:{&quot;isManuallyOverridden&quot;:false,&quot;citeprocText&quot;:&quot;(Wang et al., 2021)&quot;,&quot;manualOverrideText&quot;:&quot;&quot;},&quot;citationTag&quot;:&quot;MENDELEY_CITATION_v3_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&quot;,&quot;citationItems&quot;:[{&quot;id&quot;:&quot;f7f46eb9-40fa-3780-a35e-695160f8479e&quot;,&quot;itemData&quot;:{&quot;type&quot;:&quot;article-journal&quot;,&quot;id&quot;:&quot;f7f46eb9-40fa-3780-a35e-695160f8479e&quot;,&quot;title&quot;:&quot;Explosion hazards of colored powders and the effects of suppressant powder materials&quot;,&quot;author&quot;:[{&quot;family&quot;:&quot;Wang&quot;,&quot;given&quot;:&quot;Qiuhong&quot;,&quot;parse-names&quot;:false,&quot;dropping-particle&quot;:&quot;&quot;,&quot;non-dropping-particle&quot;:&quot;&quot;},{&quot;family&quot;:&quot;Fang&quot;,&quot;given&quot;:&quot;Xiang&quot;,&quot;parse-names&quot;:false,&quot;dropping-particle&quot;:&quot;&quot;,&quot;non-dropping-particle&quot;:&quot;&quot;},{&quot;family&quot;:&quot;Wen&quot;,&quot;given&quot;:&quot;Hu&quot;,&quot;parse-names&quot;:false,&quot;dropping-particle&quot;:&quot;&quot;,&quot;non-dropping-particle&quot;:&quot;&quot;},{&quot;family&quot;:&quot;Shu&quot;,&quot;given&quot;:&quot;Chi-Min&quot;,&quot;parse-names&quot;:false,&quot;dropping-particle&quot;:&quot;&quot;,&quot;non-dropping-particle&quot;:&quot;&quot;},{&quot;family&quot;:&quot;Luo&quot;,&quot;given&quot;:&quot;Zhenmin&quot;,&quot;parse-names&quot;:false,&quot;dropping-particle&quot;:&quot;&quot;,&quot;non-dropping-particle&quot;:&quot;&quot;},{&quot;family&quot;:&quot;Xu&quot;,&quot;given&quot;:&quot;Qingfeng&quot;,&quot;parse-names&quot;:false,&quot;dropping-particle&quot;:&quot;&quot;,&quot;non-dropping-particle&quot;:&quot;&quot;},{&quot;family&quot;:&quot;Wang&quot;,&quot;given&quot;:&quot;Qingfeng&quot;,&quot;parse-names&quot;:false,&quot;dropping-particle&quot;:&quot;&quot;,&quot;non-dropping-particle&quot;:&quot;&quot;},{&quot;family&quot;:&quot;Sheng&quot;,&quot;given&quot;:&quot;Youjie&quot;,&quot;parse-names&quot;:false,&quot;dropping-particle&quot;:&quot;&quot;,&quot;non-dropping-particle&quot;:&quot;&quot;}],&quot;container-title&quot;:&quot;Powder Technology&quot;,&quot;container-title-short&quot;:&quot;Powder Technol&quot;,&quot;DOI&quot;:&quot;10.1016/j.powtec.2021.05.038&quot;,&quot;ISSN&quot;:&quot;00325910&quot;,&quot;issued&quot;:{&quot;date-parts&quot;:[[2021,9]]},&quot;page&quot;:&quot;11-19&quot;,&quot;volume&quot;:&quot;390&quot;},&quot;isTemporary&quot;:false}]},{&quot;citationID&quot;:&quot;MENDELEY_CITATION_b2278f88-68cf-47da-8059-b0a63c2bfc1c&quot;,&quot;properties&quot;:{&quot;noteIndex&quot;:0},&quot;isEdited&quot;:false,&quot;manualOverride&quot;:{&quot;isManuallyOverridden&quot;:false,&quot;citeprocText&quot;:&quot;(Janès et al., 2014)&quot;,&quot;manualOverrideText&quot;:&quot;&quot;},&quot;citationTag&quot;:&quot;MENDELEY_CITATION_v3_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&quot;,&quot;citationItems&quot;:[{&quot;id&quot;:&quot;8ba345e6-4988-30a9-9afe-3195ba0b4003&quot;,&quot;itemData&quot;:{&quot;type&quot;:&quot;article-journal&quot;,&quot;id&quot;:&quot;8ba345e6-4988-30a9-9afe-3195ba0b4003&quot;,&quot;title&quot;:&quot;Experimental investigation of the influence of inert solids on ignition sensitivity of organic powders&quot;,&quot;author&quot;:[{&quot;family&quot;:&quot;Janès&quot;,&quot;given&quot;:&quot;Agnès&quot;,&quot;parse-names&quot;:false,&quot;dropping-particle&quot;:&quot;&quot;,&quot;non-dropping-particle&quot;:&quot;&quot;},{&quot;family&quot;:&quot;Vignes&quot;,&quot;given&quot;:&quot;Alexis&quot;,&quot;parse-names&quot;:false,&quot;dropping-particle&quot;:&quot;&quot;,&quot;non-dropping-particle&quot;:&quot;&quot;},{&quot;family&quot;:&quot;Dufaud&quot;,&quot;given&quot;:&quot;Olivier&quot;,&quot;parse-names&quot;:false,&quot;dropping-particle&quot;:&quot;&quot;,&quot;non-dropping-particle&quot;:&quot;&quot;},{&quot;family&quot;:&quot;Carson&quot;,&quot;given&quot;:&quot;Douglas&quot;,&quot;parse-names&quot;:false,&quot;dropping-particle&quot;:&quot;&quot;,&quot;non-dropping-particle&quot;:&quot;&quot;}],&quot;container-title&quot;:&quot;Process Safety and Environmental Protection&quot;,&quot;DOI&quot;:&quot;10.1016/j.psep.2014.04.008&quot;,&quot;ISSN&quot;:&quot;09575820&quot;,&quot;issued&quot;:{&quot;date-parts&quot;:[[2014,7]]},&quot;page&quot;:&quot;311-323&quot;,&quot;issue&quot;:&quot;4&quot;,&quot;volume&quot;:&quot;92&quot;,&quot;container-title-short&quot;:&quot;&quot;},&quot;isTemporary&quot;:false}]},{&quot;citationID&quot;:&quot;MENDELEY_CITATION_7be47ba3-fa64-41f4-89e4-6fa771652261&quot;,&quot;properties&quot;:{&quot;noteIndex&quot;:0},&quot;isEdited&quot;:false,&quot;manualOverride&quot;:{&quot;isManuallyOverridden&quot;:false,&quot;citeprocText&quot;:&quot;(Zheng et al., 2021)&quot;,&quot;manualOverrideText&quot;:&quot;&quot;},&quot;citationTag&quot;:&quot;MENDELEY_CITATION_v3_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&quot;,&quot;citationItems&quot;:[{&quot;id&quot;:&quot;5aacedce-64c3-3fe9-ae84-c054b7f5ab15&quot;,&quot;itemData&quot;:{&quot;type&quot;:&quot;article-journal&quot;,&quot;id&quot;:&quot;5aacedce-64c3-3fe9-ae84-c054b7f5ab15&quot;,&quot;title&quot;:&quot;Inhibiting effect of inhibitors on ignition sensitivity of wood dust&quot;,&quot;author&quot;:[{&quot;family&quot;:&quot;Zheng&quot;,&quot;given&quot;:&quot;Liju&quot;,&quot;parse-names&quot;:false,&quot;dropping-particle&quot;:&quot;&quot;,&quot;non-dropping-particle&quot;:&quot;&quot;},{&quot;family&quot;:&quot;Yu&quot;,&quot;given&quot;:&quot;Yuan&quot;,&quot;parse-names&quot;:false,&quot;dropping-particle&quot;:&quot;&quot;,&quot;non-dropping-particle&quot;:&quot;&quot;},{&quot;family&quot;:&quot;Yang&quot;,&quot;given&quot;:&quot;Jie&quot;,&quot;parse-names&quot;:false,&quot;dropping-particle&quot;:&quot;&quot;,&quot;non-dropping-particle&quot;:&quot;&quot;},{&quot;family&quot;:&quot;Zhang&quot;,&quot;given&quot;:&quot;Qingwu&quot;,&quot;parse-names&quot;:false,&quot;dropping-particle&quot;:&quot;&quot;,&quot;non-dropping-particle&quot;:&quot;&quot;},{&quot;family&quot;:&quot;Jiang&quot;,&quot;given&quot;:&quot;Juncheng&quot;,&quot;parse-names&quot;:false,&quot;dropping-particle&quot;:&quot;&quot;,&quot;non-dropping-particle&quot;:&quot;&quot;}],&quot;container-title&quot;:&quot;Journal of Loss Prevention in the Process Industries&quot;,&quot;container-title-short&quot;:&quot;J Loss Prev Process Ind&quot;,&quot;DOI&quot;:&quot;10.1016/j.jlp.2021.104391&quot;,&quot;ISSN&quot;:&quot;09504230&quot;,&quot;issued&quot;:{&quot;date-parts&quot;:[[2021,5,1]]},&quot;abstract&quot;:&quot;Wood products are easy to produce dust in the production and processing process, and have a serious explosion risk. In order to improve the safety of wood products production, the inhibiting effects of magnesium hydroxide (MTH), SiO2, melamine polyphosphate (MPP) on the minimum ignition energy (MIE) and minimum ignition temperature (MIT) of wood dust were experimentally studied. The results showed that the inhibiting effects of inhibitors on the MIE of wood dust show the order of MPP &gt; SiO2&gt;MTH. The order of the inhibiting effects on the MIT of wood dust was MPP &gt; MTH &gt; SiO2. When 10% MPP was added to wood dust, the time when the flame appears (Tappear) and the time when the flame reaches the top of the glass tube (Ttop) obviously rose to 80, 140 ms. Therefore, MPP had the best inhibiting effect on the ignition sensitivity of wood dust. According to thermogravimetry (TG), differential scanning calorimetry (DSC) tests, the introduction of MPP leaded to lower maximum mass loss rate (MMLR), higher temperature corresponding to mass loss of 90% (T0.1), residual mass and heat absorption. In addition, thermogravimetric analysis/infrared spectrometry (TG-IR) results showed that MPP produced H2O (g) and NH3 (g) during the thermal decomposition process, which diluted the oxygen.&quot;,&quot;publisher&quot;:&quot;Elsevier Ltd&quot;,&quot;volume&quot;:&quot;70&quot;},&quot;isTemporary&quot;:false}]},{&quot;citationID&quot;:&quot;MENDELEY_CITATION_8d155757-f350-4da9-93f9-1ffffa6fa056&quot;,&quot;properties&quot;:{&quot;noteIndex&quot;:0},&quot;isEdited&quot;:false,&quot;manualOverride&quot;:{&quot;isManuallyOverridden&quot;:false,&quot;citeprocText&quot;:&quot;(Reding and Shiflett, 2019)&quot;,&quot;manualOverrideText&quot;:&quot;&quot;},&quot;citationTag&quot;:&quot;MENDELEY_CITATION_v3_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&quot;,&quot;citationItems&quot;:[{&quot;id&quot;:&quot;7630f18e-4849-31d4-a2e7-5c25e0966177&quot;,&quot;itemData&quot;:{&quot;type&quot;:&quot;article-journal&quot;,&quot;id&quot;:&quot;7630f18e-4849-31d4-a2e7-5c25e0966177&quot;,&quot;title&quot;:&quot;Characterization of Thermal Stability and Heat Absorption for Suppressant Agent/Combustible Dust Mixtures via Thermogravimetric Analysis/Differential Scanning Calorimetry&quot;,&quot;author&quot;:[{&quot;family&quot;:&quot;Reding&quot;,&quot;given&quot;:&quot;Nicholas S.&quot;,&quot;parse-names&quot;:false,&quot;dropping-particle&quot;:&quot;&quot;,&quot;non-dropping-particle&quot;:&quot;&quot;},{&quot;family&quot;:&quot;Shiflett&quot;,&quot;given&quot;:&quot;Mark B.&quot;,&quot;parse-names&quot;:false,&quot;dropping-particle&quot;:&quot;&quot;,&quot;non-dropping-particle&quot;:&quot;&quot;}],&quot;container-title&quot;:&quot;Industrial and Engineering Chemistry Research&quot;,&quot;container-title-short&quot;:&quot;Ind Eng Chem Res&quot;,&quot;DOI&quot;:&quot;10.1021/acs.iecr.8b06143&quot;,&quot;ISSN&quot;:&quot;15205045&quot;,&quot;issued&quot;:{&quot;date-parts&quot;:[[2019,3,20]]},&quot;page&quot;:&quot;4674-4687&quot;,&quot;abstract&quot;:&quot;Combustible dusts continue to present a critical threat toward personnel and process equipment in a wide variety of bulk solids processing industries. The addition of noncombustible inert material to combustible dust mixtures, either through premixing or high-rate injection as the flame front begins to develop, is common practice for preventative inhibition or explosion protection via active suppression, respectively. Metal dusts in particular present an extremely reactive explosion risk due to amplified heat of combustion, burning temperature, flame speed, explosibility parameters (KSt and Pmax), and ignition sensitivity. Establishment of proper prevention and mitigation designs for metal fuel deflagrations has posed challenging. The aim of this paper is to propose a method for the characterization of the inhibition efficiency of five suppressant agents (sodium bicarbonate [SBC], potassium bicarbonate [PK], monoammonium phosphate [MAP], diammonium phosphate [DAP], and sodium chloride-based [Met-L-X]) when mixed with both organic (cornstarch) and metallic (zinc) fuels. For each 1:1 wt % fuel/agent mixture, thermal stability and heat absorption have been evaluated using thermogravimetric analysis (TGA) and differential scanning calorimetry (DSC).&quot;,&quot;publisher&quot;:&quot;American Chemical Society&quot;,&quot;issue&quot;:&quot;11&quot;,&quot;volume&quot;:&quot;58&quot;},&quot;isTemporary&quot;:false}]},{&quot;citationID&quot;:&quot;MENDELEY_CITATION_1f6235c3-facd-4118-9ba6-cea343296d40&quot;,&quot;properties&quot;:{&quot;noteIndex&quot;:0,&quot;mode&quot;:&quot;composite&quot;},&quot;isEdited&quot;:false,&quot;manualOverride&quot;:{&quot;isManuallyOverridden&quot;:false,&quot;citeprocText&quot;:&quot;X. Chen et al. (2022)&quot;,&quot;manualOverrideText&quot;:&quot;&quot;},&quot;citationTag&quot;:&quot;MENDELEY_CITATION_v3_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&quot;,&quot;citationItems&quot;:[{&quot;displayAs&quot;:&quot;composite&quot;,&quot;label&quot;:&quot;page&quot;,&quot;id&quot;:&quot;1968d862-fa88-356a-895c-e60e0e623d09&quot;,&quot;itemData&quot;:{&quot;type&quot;:&quot;article-journal&quot;,&quot;id&quot;:&quot;1968d862-fa88-356a-895c-e60e0e623d09&quot;,&quot;title&quot;:&quot;Investigation on the Inhibition of Aluminum Dust Explosion by Sodium Bicarbonate and Its Solid Product Sodium Carbonate&quot;,&quot;author&quot;:[{&quot;family&quot;:&quot;Chen&quot;,&quot;given&quot;:&quot;Xiaokun&quot;,&quot;parse-names&quot;:false,&quot;dropping-particle&quot;:&quot;&quot;,&quot;non-dropping-particle&quot;:&quot;&quot;},{&quot;family&quot;:&quot;Lu&quot;,&quot;given&quot;:&quot;Kunlun&quot;,&quot;parse-names&quot;:false,&quot;dropping-particle&quot;:&quot;&quot;,&quot;non-dropping-particle&quot;:&quot;&quot;},{&quot;family&quot;:&quot;Xiao&quot;,&quot;given&quot;:&quot;Yang&quot;,&quot;parse-names&quot;:false,&quot;dropping-particle&quot;:&quot;&quot;,&quot;non-dropping-particle&quot;:&quot;&quot;},{&quot;family&quot;:&quot;Su&quot;,&quot;given&quot;:&quot;Bin&quot;,&quot;parse-names&quot;:false,&quot;dropping-particle&quot;:&quot;&quot;,&quot;non-dropping-particle&quot;:&quot;&quot;},{&quot;family&quot;:&quot;Wang&quot;,&quot;given&quot;:&quot;Yuanyuan&quot;,&quot;parse-names&quot;:false,&quot;dropping-particle&quot;:&quot;&quot;,&quot;non-dropping-particle&quot;:&quot;&quot;},{&quot;family&quot;:&quot;Zhao&quot;,&quot;given&quot;:&quot;Tenglong&quot;,&quot;parse-names&quot;:false,&quot;dropping-particle&quot;:&quot;&quot;,&quot;non-dropping-particle&quot;:&quot;&quot;}],&quot;container-title&quot;:&quot;ACS Omega&quot;,&quot;container-title-short&quot;:&quot;ACS Omega&quot;,&quot;DOI&quot;:&quot;10.1021/acsomega.1c05224&quot;,&quot;ISSN&quot;:&quot;24701343&quot;,&quot;issued&quot;:{&quot;date-parts&quot;:[[2022,1,11]]},&quot;page&quot;:&quot;617-628&quot;,&quot;abstract&quot;:&quot;To characterize the inhibiting effects of sodium bicarbonate (NaHCO3) on aluminum dust, the inhibiting capacities of NaHCO3 and its solid product sodium carbonate (Na2CO3) on the explosions of 10 and 20 μm aluminum dusts were studied using a standard 20 L spherical chamber. Explosion parameters were analyzed based on the induction period and explosion stage to evaluate the inhibiting effects. The results show that the induction period of 10 μm aluminum dust explosion is 18.2 ms, which is shorter than that of 20 μm aluminum dust. Two aluminum dust explosions can be completely inhibited during the induction period when inert ratios of NaHCO3 are 350 and 150%, respectively, but that is not observed after adding the corresponding amount of Na2CO3. When the inert ratio ranges from 0 to 150%, the physical effect of NaHCO3 on 10 μm aluminum is poor and the chemical effect is the essential process. But as the inert ratio increased from 200% to 350%, the physical effect of NaHCO3 is higher than the chemical effect, suggesting that the physical effect is the key factor. With the increase of NaHCO3, the physical effect increases gradually. However, the chemical effect changes little. The physical effects of NaHCO3 including heat absorption and isolation play an essential role in the inhibiting process, which has a significant impact on the pyrolysis process and explosion parameters. The results of the present work provide guidance for the prevention and control of aluminum dust explosions.&quot;,&quot;publisher&quot;:&quot;American Chemical Society&quot;,&quot;issue&quot;:&quot;1&quot;,&quot;volume&quot;:&quot;7&quot;},&quot;isTemporary&quot;:false,&quot;suppress-author&quot;:false,&quot;composite&quot;:true,&quot;author-only&quot;:false}]},{&quot;citationID&quot;:&quot;MENDELEY_CITATION_44ca4611-8f9f-4495-9264-0b8d73142daf&quot;,&quot;properties&quot;:{&quot;noteIndex&quot;:0,&quot;mode&quot;:&quot;composite&quot;},&quot;isEdited&quot;:false,&quot;manualOverride&quot;:{&quot;isManuallyOverridden&quot;:false,&quot;citeprocText&quot;:&quot;Addai et al. (2016)&quot;,&quot;manualOverrideText&quot;:&quot;&quot;},&quot;citationTag&quot;:&quot;MENDELEY_CITATION_v3_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&quot;,&quot;citationItems&quot;:[{&quot;displayAs&quot;:&quot;composite&quot;,&quot;label&quot;:&quot;page&quot;,&quot;id&quot;:&quot;c2d58bb1-f77f-35f0-8d8b-01a476bf5259&quot;,&quot;itemData&quot;:{&quot;type&quot;:&quot;article-journal&quot;,&quot;id&quot;:&quot;c2d58bb1-f77f-35f0-8d8b-01a476bf5259&quot;,&quot;title&quot;:&quot;Experimental investigations of the minimum ignition energy and the minimum ignition temperature of inert and combustible dust cloud mixtures&quot;,&quot;author&quot;:[{&quot;family&quot;:&quot;Addai&quot;,&quot;given&quot;:&quot;Emmanuel Kwasi&quot;,&quot;parse-names&quot;:false,&quot;dropping-particle&quot;:&quot;&quot;,&quot;non-dropping-particle&quot;:&quot;&quot;},{&quot;family&quot;:&quot;Gabel&quot;,&quot;given&quot;:&quot;Dieter&quot;,&quot;parse-names&quot;:false,&quot;dropping-particle&quot;:&quot;&quot;,&quot;non-dropping-particle&quot;:&quot;&quot;},{&quot;family&quot;:&quot;Krause&quot;,&quot;given&quot;:&quot;Ulrich&quot;,&quot;parse-names&quot;:false,&quot;dropping-particle&quot;:&quot;&quot;,&quot;non-dropping-particle&quot;:&quot;&quot;}],&quot;container-title&quot;:&quot;Journal of Hazardous Materials&quot;,&quot;container-title-short&quot;:&quot;J Hazard Mater&quot;,&quot;DOI&quot;:&quot;10.1016/j.jhazmat.2016.01.018&quot;,&quot;ISSN&quot;:&quot;03043894&quot;,&quot;issued&quot;:{&quot;date-parts&quot;:[[2016,4]]},&quot;page&quot;:&quot;302-311&quot;,&quot;volume&quot;:&quot;307&quot;},&quot;isTemporary&quot;:false,&quot;suppress-author&quot;:false,&quot;composite&quot;:true,&quot;author-only&quot;:false}]},{&quot;citationID&quot;:&quot;MENDELEY_CITATION_9f6a515e-9909-4fba-9bfb-19862ce20bd3&quot;,&quot;properties&quot;:{&quot;noteIndex&quot;:0},&quot;isEdited&quot;:false,&quot;manualOverride&quot;:{&quot;isManuallyOverridden&quot;:false,&quot;citeprocText&quot;:&quot;(Zhong et al., 2022)&quot;,&quot;manualOverrideText&quot;:&quot;&quot;},&quot;citationItems&quot;:[{&quot;id&quot;:&quot;4cc27450-e2f8-335f-997a-a9be96986047&quot;,&quot;itemData&quot;:{&quot;type&quot;:&quot;article-journal&quot;,&quot;id&quot;:&quot;4cc27450-e2f8-335f-997a-a9be96986047&quot;,&quot;title&quot;:&quot;Inhibition of Four Inert Powders on the Minimum Ignition Energy of Sucrose Dust&quot;,&quot;author&quot;:[{&quot;family&quot;:&quot;Zhong&quot;,&quot;given&quot;:&quot;Yuankun&quot;,&quot;parse-names&quot;:false,&quot;dropping-particle&quot;:&quot;&quot;,&quot;non-dropping-particle&quot;:&quot;&quot;},{&quot;family&quot;:&quot;Li&quot;,&quot;given&quot;:&quot;Xiaoquan&quot;,&quot;parse-names&quot;:false,&quot;dropping-particle&quot;:&quot;&quot;,&quot;non-dropping-particle&quot;:&quot;&quot;},{&quot;family&quot;:&quot;Jiang&quot;,&quot;given&quot;:&quot;Juju&quot;,&quot;parse-names&quot;:false,&quot;dropping-particle&quot;:&quot;&quot;,&quot;non-dropping-particle&quot;:&quot;&quot;},{&quot;family&quot;:&quot;Liang&quot;,&quot;given&quot;:&quot;Siting&quot;,&quot;parse-names&quot;:false,&quot;dropping-particle&quot;:&quot;&quot;,&quot;non-dropping-particle&quot;:&quot;&quot;},{&quot;family&quot;:&quot;Yang&quot;,&quot;given&quot;:&quot;Zhiwen&quot;,&quot;parse-names&quot;:false,&quot;dropping-particle&quot;:&quot;&quot;,&quot;non-dropping-particle&quot;:&quot;&quot;},{&quot;family&quot;:&quot;Soar&quot;,&quot;given&quot;:&quot;Jeffrey&quot;,&quot;parse-names&quot;:false,&quot;dropping-particle&quot;:&quot;&quot;,&quot;non-dropping-particle&quot;:&quot;&quot;}],&quot;container-title&quot;:&quot;Processes&quot;,&quot;DOI&quot;:&quot;10.3390/pr10020405&quot;,&quot;ISSN&quot;:&quot;22279717&quot;,&quot;issued&quot;:{&quot;date-parts&quot;:[[2022,2,1]]},&quot;abstract&quot;:&quot;In order to evaluate the effect of inert powder on the ignition sensitivity of sucrose dust, this study investigated the effects of NaHCO3, NaCl, NH4 H2 PO4 and Al(OH)3 on the minimum ignition energy (MIE) of sucrose dust. The results showed that all four different inert powders inhibited the MIE of sucrose dust, and all of them showed a trend that the smaller the particle size of the inert powders, the better the inhibition effect. The inhibition effect was ranked as NaHCO3 &gt; NH4 H2 PO4 &gt; NaCl &gt; Al(OH)3. NaHCO3 and NH4 H2 PO4 had both physical and chemical inhibition effects, which were better compared to NaCl and Al(OH)3, which had only physical inhibition effects. Analysis of the flame images showed that the inert powder slowed down the combustion of the sucrose dust flame and reduced the flame height. No flame appeared in the region of higher inert powder concentration.&quot;,&quot;publisher&quot;:&quot;MDPI&quot;,&quot;issue&quot;:&quot;2&quot;,&quot;volume&quot;:&quot;10&quot;,&quot;container-title-short&quot;:&quot;&quot;},&quot;isTemporary&quot;:false}],&quot;citationTag&quot;:&quot;MENDELEY_CITATION_v3_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&quot;},{&quot;citationID&quot;:&quot;MENDELEY_CITATION_3f2560aa-bb51-4c6d-9f42-6a7e46f8b4c6&quot;,&quot;properties&quot;:{&quot;noteIndex&quot;:0},&quot;isEdited&quot;:false,&quot;manualOverride&quot;:{&quot;isManuallyOverridden&quot;:false,&quot;citeprocText&quot;:&quot;(Amez et al., 2023)&quot;,&quot;manualOverrideText&quot;:&quot;&quot;},&quot;citationTag&quot;:&quot;MENDELEY_CITATION_v3_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&quot;,&quot;citationItems&quot;:[{&quot;id&quot;:&quot;fba295a3-8f59-3f5a-a502-646428623e8a&quot;,&quot;itemData&quot;:{&quot;type&quot;:&quot;article-journal&quot;,&quot;id&quot;:&quot;fba295a3-8f59-3f5a-a502-646428623e8a&quot;,&quot;title&quot;:&quot;Experimental study on inert products, moisture, and particle size effect on the minimum ignition energy of combustible dusts&quot;,&quot;author&quot;:[{&quot;family&quot;:&quot;Amez&quot;,&quot;given&quot;:&quot;Isabel&quot;,&quot;parse-names&quot;:false,&quot;dropping-particle&quot;:&quot;&quot;,&quot;non-dropping-particle&quot;:&quot;&quot;},{&quot;family&quot;:&quot;Castells&quot;,&quot;given&quot;:&quot;Blanca&quot;,&quot;parse-names&quot;:false,&quot;dropping-particle&quot;:&quot;&quot;,&quot;non-dropping-particle&quot;:&quot;&quot;},{&quot;family&quot;:&quot;León&quot;,&quot;given&quot;:&quot;David&quot;,&quot;parse-names&quot;:false,&quot;dropping-particle&quot;:&quot;&quot;,&quot;non-dropping-particle&quot;:&quot;&quot;},{&quot;family&quot;:&quot;García-Torrent&quot;,&quot;given&quot;:&quot;Javier&quot;,&quot;parse-names&quot;:false,&quot;dropping-particle&quot;:&quot;&quot;,&quot;non-dropping-particle&quot;:&quot;&quot;},{&quot;family&quot;:&quot;Medic&quot;,&quot;given&quot;:&quot;Ljiljiana&quot;,&quot;parse-names&quot;:false,&quot;dropping-particle&quot;:&quot;&quot;,&quot;non-dropping-particle&quot;:&quot;&quot;}],&quot;container-title&quot;:&quot;Journal of Loss Prevention in the Process Industries&quot;,&quot;container-title-short&quot;:&quot;J Loss Prev Process Ind&quot;,&quot;DOI&quot;:&quot;10.1016/j.jlp.2022.104968&quot;,&quot;ISSN&quot;:&quot;09504230&quot;,&quot;issued&quot;:{&quot;date-parts&quot;:[[2023,2,1]]},&quot;abstract&quot;:&quot;Handling combustible dusts not only continues to pose a risk to industry but can also affect the safety of society. Explosion risk could be avoided or mitigated trying to guarantee inherent safety throughout the product life chain. One way to reduce the risks when dealing with combustible dust is to increase the Minimum Ignition Energy (MIE) in order to decrease combustible dust ignition sensitivity. To achieve this decrease, the inertization technique, also known as moderation, will be used. It consists of adding inert powders or humidity to the combustible dust. As sometimes end-users also must deal with the handling of flammable dusts, this study aims to find the most optimal inert for toner waste from printers and Holi powder (organic coloured dust from Indian parties), taking Lycopodium as a reference. Calcium carbonate, sodium bicarbonate and gypsum are proposed as inert materials. In addition, with the aim of giving a second use to biomass boiler waste or boiler slagging, this waste will be analyzed as inert, as well as how humidity affects the combustible dusts. Then, sodium bicarbonate will be tested at different granulometries to evaluate the effect of particle size on moderation process. The tests were carried out in the modified Hartmann apparatus or MIKE 3.0. Mechanisms such as decomposition of inert dust have been analyzed by thermogravimetric analysis (TGA)). The results show that gypsum and moisture are the best performing inert followed by calcium carbonate. Boiler slagging and solid bicarbonate contribute to a decrease in the MIE in some of the tests. The reasons for this deviation are discussed in the presented article. When sodium bicarbonate is analyzed at different particle sizes, it is found that the optimum particle size does not match the particle size of the combustible dust. According to the tests, there is an optimum point for which the inert powder provides better results.&quot;,&quot;publisher&quot;:&quot;Elsevier Ltd&quot;,&quot;volume&quot;:&quot;81&quot;},&quot;isTemporary&quot;:false}]},{&quot;citationID&quot;:&quot;MENDELEY_CITATION_87bef9c9-02f4-43a0-868f-c9e20d2f4386&quot;,&quot;properties&quot;:{&quot;noteIndex&quot;:0,&quot;mode&quot;:&quot;composite&quot;},&quot;isEdited&quot;:false,&quot;manualOverride&quot;:{&quot;isManuallyOverridden&quot;:false,&quot;citeprocText&quot;:&quot;Serrano et al. (2023)&quot;,&quot;manualOverrideText&quot;:&quot;&quot;},&quot;citationTag&quot;:&quot;MENDELEY_CITATION_v3_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&quot;,&quot;citationItems&quot;:[{&quot;displayAs&quot;:&quot;composite&quot;,&quot;label&quot;:&quot;page&quot;,&quot;id&quot;:&quot;725fd56b-73ec-32af-b110-ea37aeedf8b2&quot;,&quot;itemData&quot;:{&quot;type&quot;:&quot;article-journal&quot;,&quot;id&quot;:&quot;725fd56b-73ec-32af-b110-ea37aeedf8b2&quot;,&quot;title&quot;:&quot;Effect of Particle Size Distribution and Inerting Mechanism on  Explosion Severity of Organic/Mineral Mixtures&quot;,&quot;author&quot;:[{&quot;family&quot;:&quot;Serrano&quot;,&quot;given&quot;:&quot;José&quot;,&quot;parse-names&quot;:false,&quot;dropping-particle&quot;:&quot;&quot;,&quot;non-dropping-particle&quot;:&quot;&quot;},{&quot;family&quot;:&quot;Nowicki&quot;,&quot;given&quot;:&quot;Alexandre&quot;,&quot;parse-names&quot;:false,&quot;dropping-particle&quot;:&quot;&quot;,&quot;non-dropping-particle&quot;:&quot;&quot;},{&quot;family&quot;:&quot;Perrin&quot;,&quot;given&quot;:&quot;Laurent&quot;,&quot;parse-names&quot;:false,&quot;dropping-particle&quot;:&quot;&quot;,&quot;non-dropping-particle&quot;:&quot;&quot;},{&quot;family&quot;:&quot;Dufaud&quot;,&quot;given&quot;:&quot;Olivier&quot;,&quot;parse-names&quot;:false,&quot;dropping-particle&quot;:&quot;&quot;,&quot;non-dropping-particle&quot;:&quot;&quot;}],&quot;container-title&quot;:&quot;Chemical Engineering Transactions&quot;,&quot;container-title-short&quot;:&quot;Chem Eng Trans&quot;,&quot;DOI&quot;:&quot;10.3303/CET23104010&quot;,&quot;issued&quot;:{&quot;date-parts&quot;:[[2023]]},&quot;page&quot;:&quot;55-60&quot;,&quot;volume&quot;:&quot;104&quot;},&quot;isTemporary&quot;:false,&quot;suppress-author&quot;:false,&quot;composite&quot;:true,&quot;author-only&quot;:false}]},{&quot;citationID&quot;:&quot;MENDELEY_CITATION_02636bab-e7b6-4bcd-b9b8-726822ab751c&quot;,&quot;properties&quot;:{&quot;noteIndex&quot;:0},&quot;isEdited&quot;:false,&quot;manualOverride&quot;:{&quot;isManuallyOverridden&quot;:false,&quot;citeprocText&quot;:&quot;(T. Chen et al., 2022)&quot;,&quot;manualOverrideText&quot;:&quot;&quot;},&quot;citationItems&quot;:[{&quot;id&quot;:&quot;f9a81b7e-413a-3534-a662-5e4676be7d40&quot;,&quot;itemData&quot;:{&quot;type&quot;:&quot;article-journal&quot;,&quot;id&quot;:&quot;f9a81b7e-413a-3534-a662-5e4676be7d40&quot;,&quot;title&quot;:&quot;A numerical model for the calculation of the minimum ignition energy of pure and mixture dust clouds&quot;,&quot;author&quot;:[{&quot;family&quot;:&quot;Chen&quot;,&quot;given&quot;:&quot;Tengfei&quot;,&quot;parse-names&quot;:false,&quot;dropping-particle&quot;:&quot;&quot;,&quot;non-dropping-particle&quot;:&quot;&quot;},{&quot;family&quot;:&quot;Caneghem&quot;,&quot;given&quot;:&quot;Jo&quot;,&quot;parse-names&quot;:false,&quot;dropping-particle&quot;:&quot;&quot;,&quot;non-dropping-particle&quot;:&quot;Van&quot;},{&quot;family&quot;:&quot;Degrève&quot;,&quot;given&quot;:&quot;Jan&quot;,&quot;parse-names&quot;:false,&quot;dropping-particle&quot;:&quot;&quot;,&quot;non-dropping-particle&quot;:&quot;&quot;},{&quot;family&quot;:&quot;Verplaetsen&quot;,&quot;given&quot;:&quot;Filip&quot;,&quot;parse-names&quot;:false,&quot;dropping-particle&quot;:&quot;&quot;,&quot;non-dropping-particle&quot;:&quot;&quot;},{&quot;family&quot;:&quot;Berghmans&quot;,&quot;given&quot;:&quot;Jan&quot;,&quot;parse-names&quot;:false,&quot;dropping-particle&quot;:&quot;&quot;,&quot;non-dropping-particle&quot;:&quot;&quot;},{&quot;family&quot;:&quot;Vanierschot&quot;,&quot;given&quot;:&quot;Maarten&quot;,&quot;parse-names&quot;:false,&quot;dropping-particle&quot;:&quot;&quot;,&quot;non-dropping-particle&quot;:&quot;&quot;}],&quot;container-title&quot;:&quot;Process Safety and Environmental Protection&quot;,&quot;DOI&quot;:&quot;10.1016/j.psep.2022.06.019&quot;,&quot;ISSN&quot;:&quot;09575820&quot;,&quot;issued&quot;:{&quot;date-parts&quot;:[[2022,8,1]]},&quot;page&quot;:&quot;271-282&quot;,&quot;abstract&quot;:&quot;A numerical model is developed for the minimum ignition energy (MIE) calculation of pure and mixture dust clouds, considering the influence of particle size distribution. The original particle number based size distribution is approximated with median sizes (number d50) of the subdivisions obtained by dividing the original distribution range. The MIE is calculated for 5 pure dusts, 2 mixtures of combustible dusts and 2 mixtures of combustible &amp; inert dusts. For pure dust clouds, as the number of subdivisions and hence d50s increases, variation trend of the MIE as a function of dust concentration (MIE(conc)) gradually shifts from a “V” to a “U” or “bathtub” shape, along with an increase in the concentration where the dust cloud MIE (minimum MIE(conc) value) is reached. Furthermore, the calculated MIE fluctuates at lower number of d50s but gradually stabilizes as the d50 number further increases. The calculated MIE variation trends correspond well with the experimental data. However, due to uncertainties in the dust cloud formation and spark release in the experimental tests, differences in the definitions of the d50 in different studies and high idealization of the numerical model, there are deviations between the absolute experimental and calculated MIE values.&quot;,&quot;publisher&quot;:&quot;Institution of Chemical Engineers&quot;,&quot;volume&quot;:&quot;164&quot;},&quot;isTemporary&quot;:false}],&quot;citationTag&quot;:&quot;MENDELEY_CITATION_v3_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&quot;},{&quot;citationID&quot;:&quot;MENDELEY_CITATION_b7676f0f-e01f-4d88-9285-bd9a8fbaa66b&quot;,&quot;properties&quot;:{&quot;noteIndex&quot;:0},&quot;isEdited&quot;:false,&quot;manualOverride&quot;:{&quot;isManuallyOverridden&quot;:false,&quot;citeprocText&quot;:&quot;(IFA, 2024)&quot;,&quot;manualOverrideText&quot;:&quot;&quot;},&quot;citationItems&quot;:[{&quot;id&quot;:&quot;5f47e048-1181-3d60-8463-d42ee7a2988e&quot;,&quot;itemData&quot;:{&quot;type&quot;:&quot;book&quot;,&quot;id&quot;:&quot;5f47e048-1181-3d60-8463-d42ee7a2988e&quot;,&quot;title&quot;:&quot;GESTIS-DUST-EX Database: Combustion and explosion characteristics of dusts&quot;,&quot;author&quot;:[{&quot;family&quot;:&quot;IFA&quot;,&quot;given&quot;:&quot;&quot;,&quot;parse-names&quot;:false,&quot;dropping-particle&quot;:&quot;&quot;,&quot;non-dropping-particle&quot;:&quot;&quot;}],&quot;accessed&quot;:{&quot;date-parts&quot;:[[2024,11,13]]},&quot;URL&quot;:&quot;https://staubex.ifa.dguv.de/?lang=e&quot;,&quot;issued&quot;:{&quot;date-parts&quot;:[[2024]]},&quot;publisher&quot;:&quot;Institute for Occupational Safety and Health of the German Social Accident Insurance [IFA]&quot;,&quot;container-title-short&quot;:&quot;&quot;},&quot;isTemporary&quot;:false}],&quot;citationTag&quot;:&quot;MENDELEY_CITATION_v3_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&quot;},{&quot;citationID&quot;:&quot;MENDELEY_CITATION_6a187383-fcc7-45f2-90a2-3e4193556775&quot;,&quot;properties&quot;:{&quot;noteIndex&quot;:0,&quot;mode&quot;:&quot;author-only&quot;},&quot;isEdited&quot;:false,&quot;manualOverride&quot;:{&quot;isManuallyOverridden&quot;:false,&quot;citeprocText&quot;:&quot;ISO/IEC 80079-20-2:2016&quot;,&quot;manualOverrideText&quot;:&quot;&quot;},&quot;citationItems&quot;:[{&quot;displayAs&quot;:&quot;author-only&quot;,&quot;label&quot;:&quot;page&quot;,&quot;id&quot;:&quot;fa2e2dd0-0006-31f9-a2ac-12ecfca72101&quot;,&quot;itemData&quot;:{&quot;type&quot;:&quot;report&quot;,&quot;id&quot;:&quot;fa2e2dd0-0006-31f9-a2ac-12ecfca72101&quot;,&quot;title&quot;:&quot;Explosive atmospheres — Part 20-2: Material characteristics — Combustible dust test methods&quot;,&quot;author&quot;:[{&quot;family&quot;:&quot;ISO/IEC 80079-20-2:2016&quot;,&quot;given&quot;:&quot;&quot;,&quot;parse-names&quot;:false,&quot;dropping-particle&quot;:&quot;&quot;,&quot;non-dropping-particle&quot;:&quot;&quot;}],&quot;accessed&quot;:{&quot;date-parts&quot;:[[2024,10,26]]},&quot;URL&quot;:&quot;https://www.iso.org/standard/66564.html&quot;,&quot;issued&quot;:{&quot;date-parts&quot;:[[2016]]},&quot;publisher&quot;:&quot;International Electrotechnical Commission [IEC]&quot;,&quot;container-title-short&quot;:&quot;&quot;},&quot;isTemporary&quot;:false,&quot;suppress-author&quot;:false,&quot;composite&quot;:false,&quot;author-only&quot;:true}],&quot;citationTag&quot;:&quot;MENDELEY_CITATION_v3_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&quot;},{&quot;citationID&quot;:&quot;MENDELEY_CITATION_0df47e6f-222c-4cf2-ae1d-36370027db34&quot;,&quot;properties&quot;:{&quot;noteIndex&quot;:0,&quot;mode&quot;:&quot;author-only&quot;},&quot;isEdited&quot;:false,&quot;manualOverride&quot;:{&quot;isManuallyOverridden&quot;:false,&quot;citeprocText&quot;:&quot;ISO/IEC 80079-20-2:2016&quot;,&quot;manualOverrideText&quot;:&quot;&quot;},&quot;citationItems&quot;:[{&quot;displayAs&quot;:&quot;author-only&quot;,&quot;label&quot;:&quot;page&quot;,&quot;id&quot;:&quot;fa2e2dd0-0006-31f9-a2ac-12ecfca72101&quot;,&quot;itemData&quot;:{&quot;type&quot;:&quot;report&quot;,&quot;id&quot;:&quot;fa2e2dd0-0006-31f9-a2ac-12ecfca72101&quot;,&quot;title&quot;:&quot;Explosive atmospheres — Part 20-2: Material characteristics — Combustible dust test methods&quot;,&quot;author&quot;:[{&quot;family&quot;:&quot;ISO/IEC 80079-20-2:2016&quot;,&quot;given&quot;:&quot;&quot;,&quot;parse-names&quot;:false,&quot;dropping-particle&quot;:&quot;&quot;,&quot;non-dropping-particle&quot;:&quot;&quot;}],&quot;accessed&quot;:{&quot;date-parts&quot;:[[2024,10,26]]},&quot;URL&quot;:&quot;https://www.iso.org/standard/66564.html&quot;,&quot;issued&quot;:{&quot;date-parts&quot;:[[2016]]},&quot;publisher&quot;:&quot;International Electrotechnical Commission [IEC]&quot;,&quot;container-title-short&quot;:&quot;&quot;},&quot;isTemporary&quot;:false,&quot;suppress-author&quot;:false,&quot;composite&quot;:false,&quot;author-only&quot;:true}],&quot;citationTag&quot;:&quot;MENDELEY_CITATION_v3_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&quot;},{&quot;citationID&quot;:&quot;MENDELEY_CITATION_a3c2b90f-45f3-4a03-a011-e7915026e30a&quot;,&quot;properties&quot;:{&quot;noteIndex&quot;:0},&quot;isEdited&quot;:false,&quot;manualOverride&quot;:{&quot;isManuallyOverridden&quot;:false,&quot;citeprocText&quot;:&quot;(Eckhoff, 2016)&quot;,&quot;manualOverrideText&quot;:&quot;&quot;},&quot;citationTag&quot;:&quot;MENDELEY_CITATION_v3_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&quot;,&quot;citationItems&quot;:[{&quot;id&quot;:&quot;cfccd7c5-0d4a-365a-a4d8-6cfebc6424b4&quot;,&quot;itemData&quot;:{&quot;type&quot;:&quot;book&quot;,&quot;id&quot;:&quot;cfccd7c5-0d4a-365a-a4d8-6cfebc6424b4&quot;,&quot;title&quot;:&quot;Explosion Hazards in the Process Industries&quot;,&quot;author&quot;:[{&quot;family&quot;:&quot;Eckhoff&quot;,&quot;given&quot;:&quot;Rolf&quot;,&quot;parse-names&quot;:false,&quot;dropping-particle&quot;:&quot;&quot;,&quot;non-dropping-particle&quot;:&quot;&quot;}],&quot;DOI&quot;:&quot;10.1016/C2014-0-03887-7&quot;,&quot;ISBN&quot;:&quot;9780128032732&quot;,&quot;issued&quot;:{&quot;date-parts&quot;:[[2016]]},&quot;publisher&quot;:&quot;Elsevier&quot;,&quot;container-title-short&quot;:&quot;&quot;},&quot;isTemporary&quot;:false}]},{&quot;citationID&quot;:&quot;MENDELEY_CITATION_797fda06-138e-45cd-acbe-5abf396f7ae9&quot;,&quot;properties&quot;:{&quot;noteIndex&quot;:0,&quot;mode&quot;:&quot;author-only&quot;},&quot;isEdited&quot;:false,&quot;manualOverride&quot;:{&quot;isManuallyOverridden&quot;:false,&quot;citeprocText&quot;:&quot;ASTM E2019-03R19&quot;,&quot;manualOverrideText&quot;:&quot;&quot;},&quot;citationItems&quot;:[{&quot;displayAs&quot;:&quot;author-only&quot;,&quot;label&quot;:&quot;page&quot;,&quot;id&quot;:&quot;a98773a7-6dec-33db-bcda-bba8bf0f4005&quot;,&quot;itemData&quot;:{&quot;type&quot;:&quot;report&quot;,&quot;id&quot;:&quot;a98773a7-6dec-33db-bcda-bba8bf0f4005&quot;,&quot;title&quot;:&quot;Standard Test Method for Minimum Ignition Energy of a Dust Cloud in Air&quot;,&quot;author&quot;:[{&quot;family&quot;:&quot;ASTM E2019-03R19&quot;,&quot;given&quot;:&quot;&quot;,&quot;parse-names&quot;:false,&quot;dropping-particle&quot;:&quot;&quot;,&quot;non-dropping-particle&quot;:&quot;&quot;}],&quot;accessed&quot;:{&quot;date-parts&quot;:[[2024,10,26]]},&quot;DOI&quot;:&quot;10.1520/E2019-03R19&quot;,&quot;URL&quot;:&quot;https://www.astm.org/e2019-03r19.html&quot;,&quot;issued&quot;:{&quot;date-parts&quot;:[[2019,3]]},&quot;language&quot;:&quot;English&quot;,&quot;publisher&quot;:&quot;ASTM International&quot;,&quot;container-title-short&quot;:&quot;&quot;},&quot;isTemporary&quot;:false,&quot;suppress-author&quot;:false,&quot;composite&quot;:false,&quot;author-only&quot;:true}],&quot;citationTag&quot;:&quot;MENDELEY_CITATION_v3_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&quot;},{&quot;citationID&quot;:&quot;MENDELEY_CITATION_74219825-94ca-435f-8577-f7aa741dfa90&quot;,&quot;properties&quot;:{&quot;noteIndex&quot;:0,&quot;mode&quot;:&quot;author-only&quot;},&quot;isEdited&quot;:false,&quot;manualOverride&quot;:{&quot;isManuallyOverridden&quot;:false,&quot;citeprocText&quot;:&quot;ISO/IEC 80079-20-2:2016&quot;,&quot;manualOverrideText&quot;:&quot;&quot;},&quot;citationItems&quot;:[{&quot;displayAs&quot;:&quot;author-only&quot;,&quot;label&quot;:&quot;page&quot;,&quot;id&quot;:&quot;fa2e2dd0-0006-31f9-a2ac-12ecfca72101&quot;,&quot;itemData&quot;:{&quot;type&quot;:&quot;report&quot;,&quot;id&quot;:&quot;fa2e2dd0-0006-31f9-a2ac-12ecfca72101&quot;,&quot;title&quot;:&quot;Explosive atmospheres — Part 20-2: Material characteristics — Combustible dust test methods&quot;,&quot;author&quot;:[{&quot;family&quot;:&quot;ISO/IEC 80079-20-2:2016&quot;,&quot;given&quot;:&quot;&quot;,&quot;parse-names&quot;:false,&quot;dropping-particle&quot;:&quot;&quot;,&quot;non-dropping-particle&quot;:&quot;&quot;}],&quot;accessed&quot;:{&quot;date-parts&quot;:[[2024,10,26]]},&quot;URL&quot;:&quot;https://www.iso.org/standard/66564.html&quot;,&quot;issued&quot;:{&quot;date-parts&quot;:[[2016]]},&quot;publisher&quot;:&quot;International Electrotechnical Commission [IEC]&quot;,&quot;container-title-short&quot;:&quot;&quot;},&quot;isTemporary&quot;:false,&quot;suppress-author&quot;:false,&quot;composite&quot;:false,&quot;author-only&quot;:true}],&quot;citationTag&quot;:&quot;MENDELEY_CITATION_v3_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&quot;},{&quot;citationID&quot;:&quot;MENDELEY_CITATION_56a48ddf-04f2-4aee-abbf-17038ee86b25&quot;,&quot;properties&quot;:{&quot;noteIndex&quot;:0},&quot;isEdited&quot;:false,&quot;manualOverride&quot;:{&quot;isManuallyOverridden&quot;:false,&quot;citeprocText&quot;:&quot;(Dufaud et al., 2012; Hosseinzadeh et al., 2015)&quot;,&quot;manualOverrideText&quot;:&quot;&quot;},&quot;citationItems&quot;:[{&quot;id&quot;:&quot;1a3c01ef-a964-3ca0-a8dc-9d4337dafdd8&quot;,&quot;itemData&quot;:{&quot;type&quot;:&quot;article-journal&quot;,&quot;id&quot;:&quot;1a3c01ef-a964-3ca0-a8dc-9d4337dafdd8&quot;,&quot;title&quot;:&quot;When solids meet solids: A glimpse into dust mixture explosions&quot;,&quot;author&quot;:[{&quot;family&quot;:&quot;Dufaud&quot;,&quot;given&quot;:&quot;Olivier&quot;,&quot;parse-names&quot;:false,&quot;dropping-particle&quot;:&quot;&quot;,&quot;non-dropping-particle&quot;:&quot;&quot;},{&quot;family&quot;:&quot;Perrin&quot;,&quot;given&quot;:&quot;Laurent&quot;,&quot;parse-names&quot;:false,&quot;dropping-particle&quot;:&quot;&quot;,&quot;non-dropping-particle&quot;:&quot;&quot;},{&quot;family&quot;:&quot;Bideau&quot;,&quot;given&quot;:&quot;David&quot;,&quot;parse-names&quot;:false,&quot;dropping-particle&quot;:&quot;&quot;,&quot;non-dropping-particle&quot;:&quot;&quot;},{&quot;family&quot;:&quot;Laurent&quot;,&quot;given&quot;:&quot;André&quot;,&quot;parse-names&quot;:false,&quot;dropping-particle&quot;:&quot;&quot;,&quot;non-dropping-particle&quot;:&quot;&quot;}],&quot;container-title&quot;:&quot;Journal of Loss Prevention in the Process Industries&quot;,&quot;container-title-short&quot;:&quot;J Loss Prev Process Ind&quot;,&quot;DOI&quot;:&quot;10.1016/j.jlp.2012.04.011&quot;,&quot;ISSN&quot;:&quot;09504230&quot;,&quot;issued&quot;:{&quot;date-parts&quot;:[[2012,9]]},&quot;page&quot;:&quot;853-861&quot;,&quot;issue&quot;:&quot;5&quot;,&quot;volume&quot;:&quot;25&quot;},&quot;isTemporary&quot;:false},{&quot;id&quot;:&quot;22c5a1b2-925d-3685-81c9-05ce34473c40&quot;,&quot;itemData&quot;:{&quot;type&quot;:&quot;article-journal&quot;,&quot;id&quot;:&quot;22c5a1b2-925d-3685-81c9-05ce34473c40&quot;,&quot;title&quot;:&quot;Minimum ignition energy of mixtures of combustible dusts&quot;,&quot;author&quot;:[{&quot;family&quot;:&quot;Hosseinzadeh&quot;,&quot;given&quot;:&quot;Sepideh&quot;,&quot;parse-names&quot;:false,&quot;dropping-particle&quot;:&quot;&quot;,&quot;non-dropping-particle&quot;:&quot;&quot;},{&quot;family&quot;:&quot;Norman&quot;,&quot;given&quot;:&quot;Frederik&quot;,&quot;parse-names&quot;:false,&quot;dropping-particle&quot;:&quot;&quot;,&quot;non-dropping-particle&quot;:&quot;&quot;},{&quot;family&quot;:&quot;Verplaetsen&quot;,&quot;given&quot;:&quot;Filip&quot;,&quot;parse-names&quot;:false,&quot;dropping-particle&quot;:&quot;&quot;,&quot;non-dropping-particle&quot;:&quot;&quot;},{&quot;family&quot;:&quot;Berghmans&quot;,&quot;given&quot;:&quot;Jan&quot;,&quot;parse-names&quot;:false,&quot;dropping-particle&quot;:&quot;&quot;,&quot;non-dropping-particle&quot;:&quot;&quot;},{&quot;family&quot;:&quot;Bulck&quot;,&quot;given&quot;:&quot;Eric&quot;,&quot;parse-names&quot;:false,&quot;dropping-particle&quot;:&quot;&quot;,&quot;non-dropping-particle&quot;:&quot;Van den&quot;}],&quot;container-title&quot;:&quot;Journal of Loss Prevention in the Process Industries&quot;,&quot;container-title-short&quot;:&quot;J Loss Prev Process Ind&quot;,&quot;DOI&quot;:&quot;10.1016/j.jlp.2015.05.012&quot;,&quot;ISSN&quot;:&quot;09504230&quot;,&quot;issued&quot;:{&quot;date-parts&quot;:[[2015,7]]},&quot;page&quot;:&quot;92-97&quot;,&quot;volume&quot;:&quot;36&quot;},&quot;isTemporary&quot;:false}],&quot;citationTag&quot;:&quot;MENDELEY_CITATION_v3_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&quot;},{&quot;citationID&quot;:&quot;MENDELEY_CITATION_3db24ee5-4ffa-48e0-be0a-00e2b4d7b842&quot;,&quot;properties&quot;:{&quot;noteIndex&quot;:0},&quot;isEdited&quot;:false,&quot;manualOverride&quot;:{&quot;isManuallyOverridden&quot;:false,&quot;citeprocText&quot;:&quot;(Janès et al., 2008)&quot;,&quot;manualOverrideText&quot;:&quot;&quot;},&quot;citationTag&quot;:&quot;MENDELEY_CITATION_v3_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&quot;,&quot;citationItems&quot;:[{&quot;id&quot;:&quot;46ee5b5f-4c5b-33c2-89d3-2d4ffe0e305f&quot;,&quot;itemData&quot;:{&quot;type&quot;:&quot;article-journal&quot;,&quot;id&quot;:&quot;46ee5b5f-4c5b-33c2-89d3-2d4ffe0e305f&quot;,&quot;title&quot;:&quot;MIKE 3 versus HARTMANN apparatus: Comparison of measured minimum ignition energy (MIE)&quot;,&quot;author&quot;:[{&quot;family&quot;:&quot;Janès&quot;,&quot;given&quot;:&quot;A.&quot;,&quot;parse-names&quot;:false,&quot;dropping-particle&quot;:&quot;&quot;,&quot;non-dropping-particle&quot;:&quot;&quot;},{&quot;family&quot;:&quot;Chaineaux&quot;,&quot;given&quot;:&quot;J.&quot;,&quot;parse-names&quot;:false,&quot;dropping-particle&quot;:&quot;&quot;,&quot;non-dropping-particle&quot;:&quot;&quot;},{&quot;family&quot;:&quot;Carson&quot;,&quot;given&quot;:&quot;D.&quot;,&quot;parse-names&quot;:false,&quot;dropping-particle&quot;:&quot;&quot;,&quot;non-dropping-particle&quot;:&quot;&quot;},{&quot;family&quot;:&quot;Lore&quot;,&quot;given&quot;:&quot;P.A.&quot;,&quot;parse-names&quot;:false,&quot;dropping-particle&quot;:&quot;&quot;,&quot;non-dropping-particle&quot;:&quot;Le&quot;}],&quot;container-title&quot;:&quot;Journal of Hazardous Materials&quot;,&quot;container-title-short&quot;:&quot;J Hazard Mater&quot;,&quot;DOI&quot;:&quot;10.1016/j.jhazmat.2007.06.066&quot;,&quot;ISSN&quot;:&quot;03043894&quot;,&quot;issued&quot;:{&quot;date-parts&quot;:[[2008,3,21]]},&quot;page&quot;:&quot;32-39&quot;,&quot;issue&quot;:&quot;1&quot;,&quot;volume&quot;:&quot;152&quot;},&quot;isTemporary&quot;:false}]},{&quot;citationID&quot;:&quot;MENDELEY_CITATION_732163bd-82c5-4505-bd0f-d15ccbe9e629&quot;,&quot;properties&quot;:{&quot;noteIndex&quot;:0},&quot;isEdited&quot;:false,&quot;manualOverride&quot;:{&quot;isManuallyOverridden&quot;:false,&quot;citeprocText&quot;:&quot;(Serrano et al., 2023)&quot;,&quot;manualOverrideText&quot;:&quot;&quot;},&quot;citationTag&quot;:&quot;MENDELEY_CITATION_v3_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&quot;,&quot;citationItems&quot;:[{&quot;id&quot;:&quot;725fd56b-73ec-32af-b110-ea37aeedf8b2&quot;,&quot;itemData&quot;:{&quot;type&quot;:&quot;article-journal&quot;,&quot;id&quot;:&quot;725fd56b-73ec-32af-b110-ea37aeedf8b2&quot;,&quot;title&quot;:&quot;Effect of Particle Size Distribution and Inerting Mechanism on  Explosion Severity of Organic/Mineral Mixtures&quot;,&quot;author&quot;:[{&quot;family&quot;:&quot;Serrano&quot;,&quot;given&quot;:&quot;José&quot;,&quot;parse-names&quot;:false,&quot;dropping-particle&quot;:&quot;&quot;,&quot;non-dropping-particle&quot;:&quot;&quot;},{&quot;family&quot;:&quot;Nowicki&quot;,&quot;given&quot;:&quot;Alexandre&quot;,&quot;parse-names&quot;:false,&quot;dropping-particle&quot;:&quot;&quot;,&quot;non-dropping-particle&quot;:&quot;&quot;},{&quot;family&quot;:&quot;Perrin&quot;,&quot;given&quot;:&quot;Laurent&quot;,&quot;parse-names&quot;:false,&quot;dropping-particle&quot;:&quot;&quot;,&quot;non-dropping-particle&quot;:&quot;&quot;},{&quot;family&quot;:&quot;Dufaud&quot;,&quot;given&quot;:&quot;Olivier&quot;,&quot;parse-names&quot;:false,&quot;dropping-particle&quot;:&quot;&quot;,&quot;non-dropping-particle&quot;:&quot;&quot;}],&quot;container-title&quot;:&quot;Chemical Engineering Transactions&quot;,&quot;container-title-short&quot;:&quot;Chem Eng Trans&quot;,&quot;DOI&quot;:&quot;10.3303/CET23104010&quot;,&quot;issued&quot;:{&quot;date-parts&quot;:[[2023]]},&quot;page&quot;:&quot;55-60&quot;,&quot;volume&quot;:&quot;104&quot;},&quot;isTemporary&quot;:false}]}]"/>
    <we:property name="MENDELEY_CITATIONS_LOCALE_CODE" value="&quot;en-US&quot;"/>
    <we:property name="MENDELEY_CITATIONS_STYLE" value="{&quot;id&quot;:&quot;https://www.zotero.org/styles/journal-of-loss-prevention-in-the-process-industries&quot;,&quot;title&quot;:&quot;Journal of Loss Prevention in the Process Industri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3585</Words>
  <Characters>20439</Characters>
  <Application>Microsoft Office Word</Application>
  <DocSecurity>0</DocSecurity>
  <Lines>170</Lines>
  <Paragraphs>47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5</cp:revision>
  <cp:lastPrinted>2024-11-22T15:09:00Z</cp:lastPrinted>
  <dcterms:created xsi:type="dcterms:W3CDTF">2024-12-10T14:09:00Z</dcterms:created>
  <dcterms:modified xsi:type="dcterms:W3CDTF">2025-04-16T11:47:00Z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