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6E54BCC" w:rsidR="00E978D0" w:rsidRPr="00B57B36" w:rsidRDefault="0068385B" w:rsidP="00E978D0">
      <w:pPr>
        <w:pStyle w:val="CETTitle"/>
      </w:pPr>
      <w:r w:rsidRPr="0068385B">
        <w:t>Green Hydrogen Production from Biomass Gasification: Energy Integration and Environmental Assessment of Sugarcane Bagasse and Oil Palm Empty Fruit Bunches in Colombia</w:t>
      </w:r>
    </w:p>
    <w:p w14:paraId="0488FED2" w14:textId="23246E99" w:rsidR="00B57E6F" w:rsidRPr="00327D48" w:rsidRDefault="00327D48" w:rsidP="00B57E6F">
      <w:pPr>
        <w:pStyle w:val="CETAuthors"/>
        <w:rPr>
          <w:lang w:val="es-CO"/>
        </w:rPr>
      </w:pPr>
      <w:r w:rsidRPr="00327D48">
        <w:rPr>
          <w:lang w:val="es-CO"/>
        </w:rPr>
        <w:t>Rosalba</w:t>
      </w:r>
      <w:r w:rsidR="00E37A03">
        <w:rPr>
          <w:lang w:val="es-CO"/>
        </w:rPr>
        <w:t xml:space="preserve"> </w:t>
      </w:r>
      <w:r w:rsidRPr="00327D48">
        <w:rPr>
          <w:lang w:val="es-CO"/>
        </w:rPr>
        <w:t>Cabrera-Mercado</w:t>
      </w:r>
      <w:r w:rsidR="00B57E6F" w:rsidRPr="00327D48">
        <w:rPr>
          <w:lang w:val="es-CO"/>
        </w:rPr>
        <w:t>,</w:t>
      </w:r>
      <w:r w:rsidRPr="00327D48">
        <w:rPr>
          <w:lang w:val="es-CO"/>
        </w:rPr>
        <w:t xml:space="preserve"> Edwin </w:t>
      </w:r>
      <w:r w:rsidR="00D345BC">
        <w:rPr>
          <w:lang w:val="es-CO"/>
        </w:rPr>
        <w:t>Y</w:t>
      </w:r>
      <w:r w:rsidRPr="00327D48">
        <w:rPr>
          <w:lang w:val="es-CO"/>
        </w:rPr>
        <w:t xml:space="preserve">épez-Ospino, Karina </w:t>
      </w:r>
      <w:r w:rsidR="00E37A03">
        <w:rPr>
          <w:lang w:val="es-CO"/>
        </w:rPr>
        <w:t xml:space="preserve">A. </w:t>
      </w:r>
      <w:r w:rsidRPr="00327D48">
        <w:rPr>
          <w:lang w:val="es-CO"/>
        </w:rPr>
        <w:t>Ojeda</w:t>
      </w:r>
      <w:r w:rsidR="00E956AF">
        <w:rPr>
          <w:lang w:val="es-CO"/>
        </w:rPr>
        <w:t>-Delgado</w:t>
      </w:r>
      <w:r w:rsidR="00E956AF" w:rsidRPr="00327D48">
        <w:rPr>
          <w:lang w:val="es-CO"/>
        </w:rPr>
        <w:t>*</w:t>
      </w:r>
      <w:r w:rsidRPr="00327D48">
        <w:rPr>
          <w:lang w:val="es-CO"/>
        </w:rPr>
        <w:t>, Eduardo Sánchez</w:t>
      </w:r>
      <w:r w:rsidR="00E956AF">
        <w:rPr>
          <w:lang w:val="es-CO"/>
        </w:rPr>
        <w:t>-Tuirán</w:t>
      </w:r>
      <w:r w:rsidR="00A4476F" w:rsidRPr="00A4476F">
        <w:rPr>
          <w:vertAlign w:val="superscript"/>
          <w:lang w:val="es-CO"/>
        </w:rPr>
        <w:t>a</w:t>
      </w:r>
      <w:r w:rsidR="00A4476F">
        <w:rPr>
          <w:lang w:val="es-CO"/>
        </w:rPr>
        <w:t xml:space="preserve">, </w:t>
      </w:r>
      <w:r w:rsidR="00A4476F" w:rsidRPr="00A4476F">
        <w:rPr>
          <w:lang w:val="es-CO"/>
        </w:rPr>
        <w:t>Yurley P</w:t>
      </w:r>
      <w:r w:rsidR="00A4476F">
        <w:rPr>
          <w:lang w:val="es-CO"/>
        </w:rPr>
        <w:t>.</w:t>
      </w:r>
      <w:r w:rsidR="00A4476F" w:rsidRPr="00A4476F">
        <w:rPr>
          <w:lang w:val="es-CO"/>
        </w:rPr>
        <w:t xml:space="preserve"> Villabona</w:t>
      </w:r>
      <w:r w:rsidR="00A4476F">
        <w:rPr>
          <w:lang w:val="es-CO"/>
        </w:rPr>
        <w:t>-</w:t>
      </w:r>
      <w:r w:rsidR="00A4476F" w:rsidRPr="00A4476F">
        <w:rPr>
          <w:lang w:val="es-CO"/>
        </w:rPr>
        <w:t>Durán</w:t>
      </w:r>
      <w:r w:rsidR="00A4476F" w:rsidRPr="00A4476F">
        <w:rPr>
          <w:vertAlign w:val="superscript"/>
          <w:lang w:val="es-CO"/>
        </w:rPr>
        <w:t>b</w:t>
      </w:r>
    </w:p>
    <w:p w14:paraId="3A47C49F" w14:textId="1D85E4B8" w:rsidR="000D5255" w:rsidRPr="0006127D" w:rsidRDefault="000225E5" w:rsidP="000D5255">
      <w:pPr>
        <w:pStyle w:val="CETAddress"/>
        <w:rPr>
          <w:lang w:val="es-CO"/>
        </w:rPr>
      </w:pPr>
      <w:r w:rsidRPr="000225E5">
        <w:rPr>
          <w:vertAlign w:val="superscript"/>
        </w:rPr>
        <w:t>a</w:t>
      </w:r>
      <w:r w:rsidR="00036BCA" w:rsidRPr="00036BCA">
        <w:t xml:space="preserve">Process Design and Biomass Utilization Research Group (IDAB). Faculty of Engineering, Universidad de Cartagena, Av. </w:t>
      </w:r>
      <w:r w:rsidR="00036BCA" w:rsidRPr="0006127D">
        <w:rPr>
          <w:lang w:val="es-CO"/>
        </w:rPr>
        <w:t>El Consulado Street 30 #48-150. Cartagena, Colombia.</w:t>
      </w:r>
    </w:p>
    <w:p w14:paraId="34A437D8" w14:textId="3DB03180" w:rsidR="000225E5" w:rsidRPr="000225E5" w:rsidRDefault="000225E5" w:rsidP="000D5255">
      <w:pPr>
        <w:pStyle w:val="CETAddress"/>
        <w:rPr>
          <w:lang w:val="es-CO"/>
        </w:rPr>
      </w:pPr>
      <w:r w:rsidRPr="000225E5">
        <w:rPr>
          <w:vertAlign w:val="superscript"/>
          <w:lang w:val="es-CO"/>
        </w:rPr>
        <w:t>b</w:t>
      </w:r>
      <w:r w:rsidRPr="000225E5">
        <w:rPr>
          <w:lang w:val="es-CO"/>
        </w:rPr>
        <w:t>Facultad de Ingeniería Ambiental, División de Ingenierías y Arquitectura, Universidad Santo Tomás, Cra. 18 Nº 9-27, Bucaramanga, Colombia.</w:t>
      </w:r>
    </w:p>
    <w:p w14:paraId="73F1267A" w14:textId="703848A5" w:rsidR="00B57E6F" w:rsidRPr="00436B41" w:rsidRDefault="000D5255" w:rsidP="000D5255">
      <w:pPr>
        <w:pStyle w:val="CETAddress"/>
        <w:rPr>
          <w:lang w:val="en-US"/>
        </w:rPr>
      </w:pPr>
      <w:r w:rsidRPr="00436B41">
        <w:rPr>
          <w:lang w:val="en-US"/>
        </w:rPr>
        <w:t>kojedad@unicartagena.edu.co</w:t>
      </w:r>
    </w:p>
    <w:p w14:paraId="647953DF" w14:textId="77777777" w:rsidR="000D5255" w:rsidRDefault="000D5255" w:rsidP="00991D2D">
      <w:pPr>
        <w:pStyle w:val="CETBodytext"/>
        <w:rPr>
          <w:lang w:val="en-GB"/>
        </w:rPr>
      </w:pPr>
      <w:bookmarkStart w:id="1" w:name="_Hlk495475023"/>
    </w:p>
    <w:p w14:paraId="5E198E22" w14:textId="438B4B88" w:rsidR="00991D2D" w:rsidRPr="00B57B36" w:rsidRDefault="007023E9" w:rsidP="00991D2D">
      <w:pPr>
        <w:pStyle w:val="CETBodytext"/>
        <w:rPr>
          <w:lang w:val="en-GB"/>
        </w:rPr>
      </w:pPr>
      <w:r w:rsidRPr="007023E9">
        <w:rPr>
          <w:lang w:val="en-GB"/>
        </w:rPr>
        <w:t xml:space="preserve">The increasing demand for cleaner energy sources has intensified the need to diversify the global energy mix and reduce dependence on fossil fuels. In Colombia, although hydropower remains the dominant generation source, climate variability and the growing energy demand have highlighted the urgency of exploring alternative, renewable pathways. </w:t>
      </w:r>
      <w:proofErr w:type="spellStart"/>
      <w:r w:rsidRPr="007023E9">
        <w:rPr>
          <w:lang w:val="en-GB"/>
        </w:rPr>
        <w:t>Agroindustrial</w:t>
      </w:r>
      <w:proofErr w:type="spellEnd"/>
      <w:r w:rsidRPr="007023E9">
        <w:rPr>
          <w:lang w:val="en-GB"/>
        </w:rPr>
        <w:t xml:space="preserve"> residues derived from crops such as oil palm and sugarcane represent a promising yet underutilized resource. In regions like Santander and Norte de Santander, where agricultural activity generates large quantities of residual biomass, inadequate waste management has led to environmental challenges, including soil and water contamination, pest proliferation, and greenhouse gas emissions. This situation highlights the need to improve current waste management practices and explore the potential of these residues as valuable energy carriers. In this context, biomass gasification emerges as a relevant thermochemical route to convert these residues into synthesis gas and green hydrogen, aligning with Colombia’s Hydrogen Roadmap and the broader goals of sustainable energy transition. Considering the above, this project proposed a way to obtain green hydrogen as an alternative for bioenergy generation from potential biomass in the departments of Santander and Norte de Santander. The article evaluated the energy demand of the process and its variation depending on the biomass used, comparing sugarcane bagasse and oil palm </w:t>
      </w:r>
      <w:r w:rsidR="00E60A49">
        <w:rPr>
          <w:lang w:val="en-GB"/>
        </w:rPr>
        <w:t>empty fruit bunches (EFB)</w:t>
      </w:r>
      <w:r w:rsidRPr="007023E9">
        <w:rPr>
          <w:lang w:val="en-GB"/>
        </w:rPr>
        <w:t xml:space="preserve">, showing that sugarcane bagasse had the highest energy requirements among the alternatives </w:t>
      </w:r>
      <w:proofErr w:type="spellStart"/>
      <w:r w:rsidRPr="007023E9">
        <w:rPr>
          <w:lang w:val="en-GB"/>
        </w:rPr>
        <w:t>analyzed</w:t>
      </w:r>
      <w:proofErr w:type="spellEnd"/>
      <w:r w:rsidRPr="007023E9">
        <w:rPr>
          <w:lang w:val="en-GB"/>
        </w:rPr>
        <w:t>, which led to the proposal of a heat exchanger network (HEN) as a strategy to improve the energy performance of the system. Similarly, through the application of the waste reduction algorithm (</w:t>
      </w:r>
      <w:r w:rsidR="005724FD" w:rsidRPr="00C47CFE">
        <w:rPr>
          <w:lang w:val="en-GB"/>
        </w:rPr>
        <w:t>WAR GUI®</w:t>
      </w:r>
      <w:r w:rsidRPr="007023E9">
        <w:rPr>
          <w:lang w:val="en-GB"/>
        </w:rPr>
        <w:t xml:space="preserve">), it was identified that the use of sugarcane bagasse has higher environmental impacts compared to </w:t>
      </w:r>
      <w:r w:rsidR="00E60A49" w:rsidRPr="007023E9">
        <w:rPr>
          <w:lang w:val="en-GB"/>
        </w:rPr>
        <w:t xml:space="preserve">oil </w:t>
      </w:r>
      <w:r w:rsidRPr="007023E9">
        <w:rPr>
          <w:lang w:val="en-GB"/>
        </w:rPr>
        <w:t>palm EFB, predominantly those associated with toxicological and atmospheric categories, which provides technical criteria for environmental analysis and decision</w:t>
      </w:r>
      <w:r w:rsidR="00E60A49">
        <w:rPr>
          <w:lang w:val="en-GB"/>
        </w:rPr>
        <w:t xml:space="preserve"> </w:t>
      </w:r>
      <w:r w:rsidRPr="007023E9">
        <w:rPr>
          <w:lang w:val="en-GB"/>
        </w:rPr>
        <w:t>making in process design</w:t>
      </w:r>
      <w:r w:rsidR="00991D2D" w:rsidRPr="00991D2D">
        <w:rPr>
          <w:lang w:val="en-GB"/>
        </w:rPr>
        <w:t>.</w:t>
      </w:r>
    </w:p>
    <w:bookmarkEnd w:id="1"/>
    <w:p w14:paraId="476B2F2E" w14:textId="77777777" w:rsidR="00600535" w:rsidRPr="00B57B36" w:rsidRDefault="00600535" w:rsidP="00600535">
      <w:pPr>
        <w:pStyle w:val="CETHeading1"/>
        <w:rPr>
          <w:lang w:val="en-GB"/>
        </w:rPr>
      </w:pPr>
      <w:r w:rsidRPr="00B57B36">
        <w:rPr>
          <w:lang w:val="en-GB"/>
        </w:rPr>
        <w:t>Introduction</w:t>
      </w:r>
    </w:p>
    <w:p w14:paraId="47A3DADD" w14:textId="69024CB8" w:rsidR="00C47CFE" w:rsidRDefault="00C47CFE" w:rsidP="00600535">
      <w:pPr>
        <w:pStyle w:val="CETBodytext"/>
        <w:rPr>
          <w:lang w:val="en-GB"/>
        </w:rPr>
      </w:pPr>
      <w:r w:rsidRPr="00C47CFE">
        <w:rPr>
          <w:lang w:val="en-GB"/>
        </w:rPr>
        <w:t>The growing global commitment toward sustainable energy systems has intensified research into alternative hydrogen production pathways that reduce dependency on fossil fuels and minimize greenhouse gas emissions (</w:t>
      </w:r>
      <w:r w:rsidR="00BC017F">
        <w:rPr>
          <w:lang w:val="en-GB"/>
        </w:rPr>
        <w:t>International Energy Agency</w:t>
      </w:r>
      <w:r w:rsidRPr="00C47CFE">
        <w:rPr>
          <w:lang w:val="en-GB"/>
        </w:rPr>
        <w:t>, 2023). Among renewable options, biomass gasification has emerged as a compelling route for converting organic waste into synthesis gas (syngas), which can be further processed to produce green hydrogen, defined as hydrogen generated from renewable feedstocks with low net carbon emissions (</w:t>
      </w:r>
      <w:proofErr w:type="spellStart"/>
      <w:r w:rsidRPr="00C47CFE">
        <w:rPr>
          <w:lang w:val="en-GB"/>
        </w:rPr>
        <w:t>Siwal</w:t>
      </w:r>
      <w:proofErr w:type="spellEnd"/>
      <w:r w:rsidRPr="00C47CFE">
        <w:rPr>
          <w:lang w:val="en-GB"/>
        </w:rPr>
        <w:t xml:space="preserve"> et al., 2020). Biomass gasification involves heating organic matter with controlled amounts of oxidizing agents such as steam or oxygen to form a gaseous mixture primarily composed of hydrogen (H</w:t>
      </w:r>
      <w:r w:rsidR="00221D84" w:rsidRPr="00221D84">
        <w:rPr>
          <w:vertAlign w:val="subscript"/>
          <w:lang w:val="en-GB"/>
        </w:rPr>
        <w:t>2</w:t>
      </w:r>
      <w:r w:rsidRPr="00C47CFE">
        <w:rPr>
          <w:lang w:val="en-GB"/>
        </w:rPr>
        <w:t>), carbon monoxide (CO), and carbon dioxide (CO</w:t>
      </w:r>
      <w:r w:rsidR="00221D84" w:rsidRPr="00221D84">
        <w:rPr>
          <w:rFonts w:ascii="Cambria Math" w:hAnsi="Cambria Math" w:cs="Cambria Math"/>
          <w:vertAlign w:val="subscript"/>
          <w:lang w:val="en-GB"/>
        </w:rPr>
        <w:t>2</w:t>
      </w:r>
      <w:r w:rsidRPr="00C47CFE">
        <w:rPr>
          <w:lang w:val="en-GB"/>
        </w:rPr>
        <w:t xml:space="preserve">), avoiding complete combustion and enabling subsequent water gas shift reactions and separation stages that enhance hydrogen concentration (U.S. Department of </w:t>
      </w:r>
      <w:r w:rsidRPr="00C47CFE">
        <w:rPr>
          <w:lang w:val="en-GB"/>
        </w:rPr>
        <w:lastRenderedPageBreak/>
        <w:t xml:space="preserve">Energy, 2026).The potential of biomass gasification for hydrogen production has been widely reviewed, demonstrating its capability for high energy recovery and versatile product outputs under optimized conditions, especially when steam is used as the gasifying agent and catalysts are applied to enhance hydrogen yield (Sharma et al., 2023). Moreover, comprehensive assessments highlight </w:t>
      </w:r>
      <w:r w:rsidR="00D97567">
        <w:rPr>
          <w:lang w:val="en-GB"/>
        </w:rPr>
        <w:t>how</w:t>
      </w:r>
      <w:r w:rsidRPr="00C47CFE">
        <w:rPr>
          <w:lang w:val="en-GB"/>
        </w:rPr>
        <w:t xml:space="preserve"> advancements in reactor design, feedstock pretreatment, and gas cleaning technologies continue to improve process performance and economic feasibility (Bartoli et al., 2026). Green hydrogen production through biomass gasification not only offers an avenue for renewable energy generation but also aligns with circular economy principles, valorizing agricultural residues that would otherwise contribute to environmental burdens (</w:t>
      </w:r>
      <w:r w:rsidR="00122141">
        <w:rPr>
          <w:lang w:val="en-GB"/>
        </w:rPr>
        <w:t>Mishra</w:t>
      </w:r>
      <w:r w:rsidR="00122141" w:rsidRPr="00C47CFE">
        <w:rPr>
          <w:lang w:val="en-GB"/>
        </w:rPr>
        <w:t xml:space="preserve"> et al., 202</w:t>
      </w:r>
      <w:r w:rsidR="00122141">
        <w:rPr>
          <w:lang w:val="en-GB"/>
        </w:rPr>
        <w:t>3</w:t>
      </w:r>
      <w:r w:rsidRPr="00C47CFE">
        <w:rPr>
          <w:lang w:val="en-GB"/>
        </w:rPr>
        <w:t>).</w:t>
      </w:r>
      <w:r w:rsidR="00D97567">
        <w:rPr>
          <w:lang w:val="en-GB"/>
        </w:rPr>
        <w:t xml:space="preserve"> I</w:t>
      </w:r>
      <w:r w:rsidRPr="00C47CFE">
        <w:rPr>
          <w:lang w:val="en-GB"/>
        </w:rPr>
        <w:t>n many developing regions, including Latin America, agricultural industries generate large volumes of lignocellulosic waste, creating both management challenges and opportunities for energy recovery. Colombia, for example, possesses significant sugarcane and oil palm sectors, particularly in departments such as Santander and Norte de Santander, resulting in abundant residues such as sugarcane bagasse and</w:t>
      </w:r>
      <w:r w:rsidR="005724FD">
        <w:rPr>
          <w:lang w:val="en-GB"/>
        </w:rPr>
        <w:t xml:space="preserve"> oil palm</w:t>
      </w:r>
      <w:r w:rsidRPr="00C47CFE">
        <w:rPr>
          <w:lang w:val="en-GB"/>
        </w:rPr>
        <w:t xml:space="preserve"> empty fruit bunches (EFB) that remain largely underutilized. The accumulation of these residues contributes to localized environmental impacts, including methane emissions during decomposition, soil degradation, and contamination of water bodies through leachate generation (</w:t>
      </w:r>
      <w:r w:rsidR="004F1F07">
        <w:rPr>
          <w:lang w:val="en-GB"/>
        </w:rPr>
        <w:t>Mishra</w:t>
      </w:r>
      <w:r w:rsidRPr="00C47CFE">
        <w:rPr>
          <w:lang w:val="en-GB"/>
        </w:rPr>
        <w:t xml:space="preserve"> et al., 202</w:t>
      </w:r>
      <w:r w:rsidR="004F1F07">
        <w:rPr>
          <w:lang w:val="en-GB"/>
        </w:rPr>
        <w:t>3</w:t>
      </w:r>
      <w:r w:rsidRPr="00C47CFE">
        <w:rPr>
          <w:lang w:val="en-GB"/>
        </w:rPr>
        <w:t>). Several studies have underscored the dual benefit of converting agro-industrial residues into hydrogen, as this approach simultaneously reduces waste accumulation and enables the production of a low-carbon energy carrier suitable for integration into sustainable energy strategies (</w:t>
      </w:r>
      <w:proofErr w:type="spellStart"/>
      <w:r w:rsidR="002E19EE">
        <w:rPr>
          <w:lang w:val="en-GB"/>
        </w:rPr>
        <w:t>Jeje</w:t>
      </w:r>
      <w:proofErr w:type="spellEnd"/>
      <w:r w:rsidRPr="00C47CFE">
        <w:rPr>
          <w:lang w:val="en-GB"/>
        </w:rPr>
        <w:t xml:space="preserve"> et al., 202</w:t>
      </w:r>
      <w:r w:rsidR="002E19EE">
        <w:rPr>
          <w:lang w:val="en-GB"/>
        </w:rPr>
        <w:t>4</w:t>
      </w:r>
      <w:r w:rsidRPr="00C47CFE">
        <w:rPr>
          <w:lang w:val="en-GB"/>
        </w:rPr>
        <w:t>). In addition, techno-economic analy</w:t>
      </w:r>
      <w:r w:rsidR="00436B41">
        <w:rPr>
          <w:lang w:val="en-GB"/>
        </w:rPr>
        <w:t>si</w:t>
      </w:r>
      <w:r w:rsidRPr="00C47CFE">
        <w:rPr>
          <w:lang w:val="en-GB"/>
        </w:rPr>
        <w:t>s conducted in different geographic contexts have shown that biomass gasification pathways can achieve competitive hydrogen production costs when compared to other low-carbon alternatives, reinforcing their potential role in emerging hydrogen markets. In this study, an environmental assessment is carried out using the Waste Reduction Algorithm (WAR GUI®) to quantify the potential environmental impacts associated with the production of green hydrogen using biomass gasification. Additionally, process energy integration is evaluated to reduce external energy requirements. The analysis focuses on the gasification of sugarcane bagasse and oil palm empty fruit bunches as representative agro-industrial residues, to evaluate the environmental and energetic performance of the proposed hydrogen production pathway and to support its potential implementation within sustainable energy systems.</w:t>
      </w:r>
    </w:p>
    <w:p w14:paraId="47C5C6E9" w14:textId="32BA2DD0" w:rsidR="00D97567" w:rsidRDefault="00823640" w:rsidP="00823640">
      <w:pPr>
        <w:pStyle w:val="CETHeading1"/>
      </w:pPr>
      <w:r w:rsidRPr="00823640">
        <w:t>Methodology</w:t>
      </w:r>
    </w:p>
    <w:p w14:paraId="5E60BA07" w14:textId="141F8150" w:rsidR="00823640" w:rsidRDefault="00993437" w:rsidP="00993437">
      <w:pPr>
        <w:pStyle w:val="CETBodytext"/>
      </w:pPr>
      <w:r w:rsidRPr="00993437">
        <w:t>This study proposes a simulation approach to analyze green hydrogen production from biomass gasification, using sugarcane bagasse and oil palm EFB, both feedstocks evaluated through the process represented in figure 1, developed under the same assumptions. Firstly, energy integration was carried out for each route through pinch point analysis, leading to the synthesis of a heat exchanger network (HEN) and limited to examining energy performance. Secondly, environmental evaluation was performed through WAR GUI® methodology, aiming to understand how energy use and product streams influence the potential environmental impact (PEI) of the gasification route.</w:t>
      </w:r>
    </w:p>
    <w:p w14:paraId="17B09615" w14:textId="56A21653" w:rsidR="00993437" w:rsidRDefault="00993437" w:rsidP="00993437">
      <w:pPr>
        <w:pStyle w:val="CETheadingx"/>
      </w:pPr>
      <w:r w:rsidRPr="00993437">
        <w:t>Process description</w:t>
      </w:r>
    </w:p>
    <w:p w14:paraId="1EC957FE" w14:textId="59DE6DFC" w:rsidR="00993437" w:rsidRDefault="00993437" w:rsidP="00993437">
      <w:pPr>
        <w:pStyle w:val="CETBodytext"/>
      </w:pPr>
      <w:r w:rsidRPr="00993437">
        <w:t>An entering stream of raw biomass calculated in 20ton/h according to availability is reported in stream 1. Then, biomass drying process was carried out in a RStoich (Y-101) module to reduce its moisture content to 15%, using hot air as the drying medium. The vapor generated during this stage was separated from the dried biomass using a FLASH unit. Subsequently, the biomass was subjected to a pyrolysis process in an RYield reactor (R-101) at 600 °C and atmospheric pressure, decomposing it into its elemental components (C, H, O, N, S, and ash). Ash was considered inert, and tar formation was not considered</w:t>
      </w:r>
      <w:r w:rsidR="00260BE8">
        <w:t xml:space="preserve"> (</w:t>
      </w:r>
      <w:r w:rsidR="00737B62" w:rsidRPr="00737B62">
        <w:t>Saufishan</w:t>
      </w:r>
      <w:r w:rsidR="00737B62">
        <w:t xml:space="preserve"> et al., 2024</w:t>
      </w:r>
      <w:r w:rsidR="00260BE8">
        <w:t>)</w:t>
      </w:r>
      <w:r w:rsidRPr="00993437">
        <w:t>. The gaseous products then reacted with the gasifying agent (stream 8) in an RGibbs unit (R-102), using an agent-to-biomass ratio (EBR) of 1.2. This stage was carried out at 650 °C under atmospheric conditions, modeling the conversion to synthesis gas (</w:t>
      </w:r>
      <w:proofErr w:type="spellStart"/>
      <w:r w:rsidRPr="00993437">
        <w:t>Bakhtiar</w:t>
      </w:r>
      <w:proofErr w:type="spellEnd"/>
      <w:r w:rsidRPr="00993437">
        <w:t>, 2025). Finally, the produced syngas, composed of CO, H</w:t>
      </w:r>
      <w:r w:rsidR="00AA7D04" w:rsidRPr="00AA7D04">
        <w:rPr>
          <w:rFonts w:ascii="Cambria Math" w:hAnsi="Cambria Math" w:cs="Cambria Math"/>
          <w:vertAlign w:val="subscript"/>
        </w:rPr>
        <w:t>2</w:t>
      </w:r>
      <w:r w:rsidRPr="00993437">
        <w:t>, CO</w:t>
      </w:r>
      <w:r w:rsidR="00AA7D04" w:rsidRPr="00AA7D04">
        <w:rPr>
          <w:vertAlign w:val="subscript"/>
        </w:rPr>
        <w:t>2</w:t>
      </w:r>
      <w:r w:rsidRPr="00993437">
        <w:t>, N</w:t>
      </w:r>
      <w:r w:rsidR="00AA7D04" w:rsidRPr="00AA7D04">
        <w:rPr>
          <w:vertAlign w:val="subscript"/>
        </w:rPr>
        <w:t>2</w:t>
      </w:r>
      <w:r w:rsidRPr="00993437">
        <w:t>, CH</w:t>
      </w:r>
      <w:r w:rsidR="00AA7D04" w:rsidRPr="00AA7D04">
        <w:rPr>
          <w:rFonts w:ascii="Cambria Math" w:hAnsi="Cambria Math" w:cs="Cambria Math"/>
          <w:vertAlign w:val="subscript"/>
        </w:rPr>
        <w:t>2</w:t>
      </w:r>
      <w:r w:rsidRPr="00993437">
        <w:t>, H</w:t>
      </w:r>
      <w:r w:rsidR="00AA7D04" w:rsidRPr="00AA7D04">
        <w:rPr>
          <w:vertAlign w:val="subscript"/>
        </w:rPr>
        <w:t>2</w:t>
      </w:r>
      <w:r w:rsidRPr="00993437">
        <w:t>O, H</w:t>
      </w:r>
      <w:r w:rsidR="00AA7D04" w:rsidRPr="00AA7D04">
        <w:rPr>
          <w:vertAlign w:val="subscript"/>
        </w:rPr>
        <w:t>2</w:t>
      </w:r>
      <w:r w:rsidRPr="00993437">
        <w:t>S, COS, and ash, was treated in a Cyclone unit to separate the ash from the gas stream. Subsequently, the gas stream was fed to a desulfurization reactor (R-103) operating at 450 °C, where zinc oxide was used to reduce the H</w:t>
      </w:r>
      <w:r w:rsidRPr="00993437">
        <w:rPr>
          <w:rFonts w:ascii="Cambria Math" w:hAnsi="Cambria Math" w:cs="Cambria Math"/>
        </w:rPr>
        <w:t>₂</w:t>
      </w:r>
      <w:r w:rsidRPr="00993437">
        <w:t>S content. This was followed by the implementation of a water–gas shift (WGS) reactor (R-104) to promote the conversion of CO. Following the previous stage, the stream was gradually cooled to allow the separation of water vapor. Finally, the gas mixture was subjected to a purification step using pressure swing adsorption (PSA), represented in the model by a SEP unit operating at 2 MPa, in order to estimate a hydrogen recovery of 99% relative to the other gaseous components (Zafanelli et al., 2025). Under these conditions, an average hydrogen production of 1.4 t/h was obtained in stream 25.</w:t>
      </w:r>
    </w:p>
    <w:p w14:paraId="2A51B262" w14:textId="12DDAA21" w:rsidR="00993437" w:rsidRDefault="00993437" w:rsidP="00993437">
      <w:pPr>
        <w:pStyle w:val="CETBodytext"/>
      </w:pPr>
    </w:p>
    <w:p w14:paraId="5CD479D2" w14:textId="5E525237" w:rsidR="00D345BC" w:rsidRDefault="00D345BC" w:rsidP="00993437">
      <w:pPr>
        <w:pStyle w:val="CETBodytext"/>
      </w:pPr>
    </w:p>
    <w:p w14:paraId="1728FB86" w14:textId="1A45FA9B" w:rsidR="00D345BC" w:rsidRDefault="00D345BC" w:rsidP="00993437">
      <w:pPr>
        <w:pStyle w:val="CETBodytext"/>
      </w:pPr>
    </w:p>
    <w:p w14:paraId="09ABC542" w14:textId="1DBB2A41" w:rsidR="00D345BC" w:rsidRDefault="00D345BC" w:rsidP="00993437">
      <w:pPr>
        <w:pStyle w:val="CETBodytext"/>
      </w:pPr>
    </w:p>
    <w:p w14:paraId="271D5FFF" w14:textId="64A5DAD7" w:rsidR="00D345BC" w:rsidRPr="00D345BC" w:rsidRDefault="00586115" w:rsidP="00D345BC">
      <w:pPr>
        <w:tabs>
          <w:tab w:val="clear" w:pos="7100"/>
        </w:tabs>
        <w:spacing w:line="240" w:lineRule="auto"/>
        <w:jc w:val="left"/>
        <w:rPr>
          <w:rFonts w:ascii="Times New Roman" w:hAnsi="Times New Roman"/>
          <w:sz w:val="24"/>
          <w:szCs w:val="24"/>
          <w:lang w:val="es-CO" w:eastAsia="es-CO"/>
        </w:rPr>
      </w:pPr>
      <w:r w:rsidRPr="00586115">
        <w:rPr>
          <w:noProof/>
        </w:rPr>
        <w:lastRenderedPageBreak/>
        <w:drawing>
          <wp:inline distT="0" distB="0" distL="0" distR="0" wp14:anchorId="6B95F858" wp14:editId="1CA0C1FF">
            <wp:extent cx="4992786" cy="2520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2826"/>
                    <a:stretch/>
                  </pic:blipFill>
                  <pic:spPr bwMode="auto">
                    <a:xfrm>
                      <a:off x="0" y="0"/>
                      <a:ext cx="4992786"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11C3DE27" w14:textId="25498745" w:rsidR="00D345BC" w:rsidRPr="004E0BFC" w:rsidRDefault="00D345BC" w:rsidP="00C97991">
      <w:pPr>
        <w:pStyle w:val="CETCaption"/>
        <w:rPr>
          <w:rFonts w:ascii="Times New Roman" w:hAnsi="Times New Roman"/>
          <w:sz w:val="24"/>
          <w:szCs w:val="24"/>
          <w:lang w:val="en-US" w:eastAsia="es-CO"/>
        </w:rPr>
      </w:pPr>
      <w:r w:rsidRPr="00D345BC">
        <w:rPr>
          <w:lang w:val="en-US" w:eastAsia="es-CO"/>
        </w:rPr>
        <w:t>Figure 1. Process flow diagram for the proposed route.</w:t>
      </w:r>
    </w:p>
    <w:p w14:paraId="612BDCEE" w14:textId="5C944D10" w:rsidR="00993437" w:rsidRDefault="004E0BFC" w:rsidP="004E0BFC">
      <w:pPr>
        <w:pStyle w:val="CETheadingx"/>
      </w:pPr>
      <w:r w:rsidRPr="004E0BFC">
        <w:t>Energy integration</w:t>
      </w:r>
    </w:p>
    <w:p w14:paraId="5DB7A9AA" w14:textId="21643BD3" w:rsidR="00081F4C" w:rsidRDefault="00081F4C" w:rsidP="004E0BFC">
      <w:pPr>
        <w:pStyle w:val="CETBodytext"/>
      </w:pPr>
      <w:r w:rsidRPr="00081F4C">
        <w:t>The energy integration of the biomass gasification process was developed with the objectives of optimizing the use of the system's thermal energy and reducing external energy requirements, based on the identification and characterization of the hot and cold streams in the process. These streams were strategically coupled to meet internal energy demands, adopting a minimum temperature difference of 10</w:t>
      </w:r>
      <w:r w:rsidR="00A43411">
        <w:t xml:space="preserve"> </w:t>
      </w:r>
      <w:r w:rsidRPr="00081F4C">
        <w:t>°C between the ends of the heat exchangers, selected based on technical and economic feasibility considerations. In addition, the heat exchange network was designed using Aspen Energy Analyzer v11 (</w:t>
      </w:r>
      <w:proofErr w:type="spellStart"/>
      <w:r w:rsidRPr="00081F4C">
        <w:t>AspenTech</w:t>
      </w:r>
      <w:proofErr w:type="spellEnd"/>
      <w:r w:rsidRPr="00081F4C">
        <w:t>) software, applying the pinch analysis methodology as the main tool. Process stream data, including flow rates, physicochemical properties, and temperature ranges, were obtained from the previously developed process simulation. Based on this information, heat recovery opportunities were identified and the minimum and maximum energy utility requirements of the system were estimated.</w:t>
      </w:r>
    </w:p>
    <w:p w14:paraId="70C1648E" w14:textId="686FAAC1" w:rsidR="00081F4C" w:rsidRDefault="00081F4C" w:rsidP="00081F4C">
      <w:pPr>
        <w:pStyle w:val="CETheadingx"/>
      </w:pPr>
      <w:r w:rsidRPr="00081F4C">
        <w:t>Environmental assessment</w:t>
      </w:r>
    </w:p>
    <w:p w14:paraId="1EF69B5C" w14:textId="70BB3E42" w:rsidR="00081F4C" w:rsidRDefault="00081F4C" w:rsidP="00081F4C">
      <w:pPr>
        <w:pStyle w:val="CETBodytext"/>
      </w:pPr>
      <w:r w:rsidRPr="00081F4C">
        <w:t>The environmental assessment was based on the WAR GUI® methodology, which evaluates PEI of chemical processes through a set of impact categories associated with human health and ecological effects: human toxicity by ingestion (HTPI), human toxicity by exposure (HTPE), aquatic toxicity potential (ATP), terrestrial toxicity potential (TTP), global warming potential (GWP), ozone depletion potential (ODP), photochemical ozone creation potential (PCOP), and acidification potential (AP). For each biomass, four scenarios were defined: exclusion of both energy and product streams, inclusion of energy impacts only, inclusion of product stream impacts only, and inclusion of both contributions. This structure allowed a clearer interpretation of how energy and subproducts influence the overall environmental performance. Based on the results obtained, potential improvement options are briefly discussed as a basis for further evaluation to enhance the environmental performance of the proposed route.</w:t>
      </w:r>
    </w:p>
    <w:p w14:paraId="5A505C17" w14:textId="31B0B3A9" w:rsidR="00C97991" w:rsidRDefault="00C97991" w:rsidP="00C97991">
      <w:pPr>
        <w:pStyle w:val="CETHeading1"/>
      </w:pPr>
      <w:r>
        <w:t>Results and discussion</w:t>
      </w:r>
    </w:p>
    <w:p w14:paraId="62E91CA1" w14:textId="2EAECF86" w:rsidR="00C97991" w:rsidRDefault="00C97991" w:rsidP="00C97991">
      <w:pPr>
        <w:pStyle w:val="CETheadingx"/>
      </w:pPr>
      <w:r w:rsidRPr="00C97991">
        <w:t>Energy Integration of the process</w:t>
      </w:r>
    </w:p>
    <w:p w14:paraId="035C16E2" w14:textId="72F66889" w:rsidR="00C97991" w:rsidRDefault="00A43411" w:rsidP="00C97991">
      <w:pPr>
        <w:pStyle w:val="CETBodytext"/>
      </w:pPr>
      <w:r w:rsidRPr="00A43411">
        <w:t xml:space="preserve">Based on the process energy integration analysis, the thermal behavior of the scenarios was </w:t>
      </w:r>
      <w:r>
        <w:t>evaluated</w:t>
      </w:r>
      <w:r w:rsidRPr="00A43411">
        <w:t xml:space="preserve"> using pinch analysis tools. As shown in Figure 2, the pinch point is located in the final temperature interval for both case studies, indicating the absence of minimum cooling requirements in the biomass gasification process. This behavior suggests that the heat available in the hot process streams can be efficiently utilized to satisfy the cooling demands of the system, without the need for external cooling utilities. From a thermodynamic perspective, the location of the pinch point reflects an adequate matching between hot and cold streams, favoring the internal utilization of process heat. Nevertheless, the analysis reveals the presence of minimum heating requirements that cannot be entirely met through internal heat recovery, making the supply of additional energy via external utilities necessary to achieve the required operating conditions.</w:t>
      </w:r>
      <w:r>
        <w:t xml:space="preserve"> </w:t>
      </w:r>
      <w:r w:rsidRPr="00A43411">
        <w:t>In the case of oil palm residues, the minimum heating requirement was estimated at approximately 6</w:t>
      </w:r>
      <w:r w:rsidR="00AA7D04">
        <w:t>,</w:t>
      </w:r>
      <w:r w:rsidRPr="00A43411">
        <w:t>700 MJ/h, while the maximum potential for thermal energy integration reached values close to 23</w:t>
      </w:r>
      <w:r w:rsidR="00AA7D04">
        <w:t>,</w:t>
      </w:r>
      <w:r w:rsidRPr="00A43411">
        <w:t xml:space="preserve">600 MJ/h. In contrast, the scenario involving </w:t>
      </w:r>
      <w:r w:rsidRPr="00A43411">
        <w:lastRenderedPageBreak/>
        <w:t>sugarcane bagasse exhibited minimum heating requirements on the order of 21</w:t>
      </w:r>
      <w:r w:rsidR="00AA7D04">
        <w:t>,</w:t>
      </w:r>
      <w:r w:rsidRPr="00A43411">
        <w:t>000 MJ/h, with a maximum integrated thermal energy of approximately 39</w:t>
      </w:r>
      <w:r w:rsidR="00AA7D04">
        <w:t>,</w:t>
      </w:r>
      <w:r w:rsidRPr="00A43411">
        <w:t xml:space="preserve">000 MJ/h. It should be noted that both scenarios were evaluated under equivalent simulation conditions, considering an identical biomass feed rate. Under these conditions, sugarcane bagasse exhibits a higher energy demand to complete the process and achieve hydrogen production. The observed differences between the two cases suggest distinct energy behaviors, which may be associated </w:t>
      </w:r>
      <w:r w:rsidR="004F1F07">
        <w:rPr>
          <w:noProof/>
        </w:rPr>
        <mc:AlternateContent>
          <mc:Choice Requires="wpg">
            <w:drawing>
              <wp:anchor distT="0" distB="0" distL="114300" distR="114300" simplePos="0" relativeHeight="251657216" behindDoc="0" locked="0" layoutInCell="1" allowOverlap="1" wp14:anchorId="5D1E834D" wp14:editId="40D07E9B">
                <wp:simplePos x="0" y="0"/>
                <wp:positionH relativeFrom="margin">
                  <wp:posOffset>-242570</wp:posOffset>
                </wp:positionH>
                <wp:positionV relativeFrom="paragraph">
                  <wp:posOffset>955675</wp:posOffset>
                </wp:positionV>
                <wp:extent cx="3023235" cy="1913890"/>
                <wp:effectExtent l="0" t="0" r="0" b="0"/>
                <wp:wrapNone/>
                <wp:docPr id="22" name="Grupo 1"/>
                <wp:cNvGraphicFramePr/>
                <a:graphic xmlns:a="http://schemas.openxmlformats.org/drawingml/2006/main">
                  <a:graphicData uri="http://schemas.microsoft.com/office/word/2010/wordprocessingGroup">
                    <wpg:wgp>
                      <wpg:cNvGrpSpPr/>
                      <wpg:grpSpPr>
                        <a:xfrm>
                          <a:off x="0" y="0"/>
                          <a:ext cx="3023235" cy="1913890"/>
                          <a:chOff x="-86745" y="-118523"/>
                          <a:chExt cx="4666282" cy="2522420"/>
                        </a:xfrm>
                      </wpg:grpSpPr>
                      <wpg:grpSp>
                        <wpg:cNvPr id="23" name="Grupo 23"/>
                        <wpg:cNvGrpSpPr/>
                        <wpg:grpSpPr>
                          <a:xfrm>
                            <a:off x="-86745" y="-118523"/>
                            <a:ext cx="4666282" cy="2445537"/>
                            <a:chOff x="-86745" y="-118523"/>
                            <a:chExt cx="4666282" cy="2445537"/>
                          </a:xfrm>
                        </wpg:grpSpPr>
                        <wpg:graphicFrame>
                          <wpg:cNvPr id="24" name="Gráfico 24"/>
                          <wpg:cNvFrPr/>
                          <wpg:xfrm>
                            <a:off x="222722" y="94287"/>
                            <a:ext cx="3780000" cy="2160000"/>
                          </wpg:xfrm>
                          <a:graphic>
                            <a:graphicData uri="http://schemas.openxmlformats.org/drawingml/2006/chart">
                              <c:chart xmlns:c="http://schemas.openxmlformats.org/drawingml/2006/chart" xmlns:r="http://schemas.openxmlformats.org/officeDocument/2006/relationships" r:id="rId11"/>
                            </a:graphicData>
                          </a:graphic>
                        </wpg:graphicFrame>
                        <wps:wsp>
                          <wps:cNvPr id="25" name="Cerrar llave 25"/>
                          <wps:cNvSpPr/>
                          <wps:spPr>
                            <a:xfrm>
                              <a:off x="3512644" y="997158"/>
                              <a:ext cx="101725" cy="961589"/>
                            </a:xfrm>
                            <a:prstGeom prst="rightBrace">
                              <a:avLst/>
                            </a:prstGeom>
                            <a:noFill/>
                            <a:ln w="6350" cap="flat" cmpd="sng" algn="ctr">
                              <a:solidFill>
                                <a:srgbClr val="FFFFFF">
                                  <a:lumMod val="75000"/>
                                </a:srgbClr>
                              </a:solidFill>
                              <a:prstDash val="solid"/>
                              <a:miter lim="800000"/>
                            </a:ln>
                            <a:effectLst/>
                          </wps:spPr>
                          <wps:bodyPr rtlCol="0" anchor="t"/>
                        </wps:wsp>
                        <wps:wsp>
                          <wps:cNvPr id="26" name="CuadroTexto 10"/>
                          <wps:cNvSpPr txBox="1"/>
                          <wps:spPr>
                            <a:xfrm>
                              <a:off x="3566528" y="1193949"/>
                              <a:ext cx="1013009" cy="684071"/>
                            </a:xfrm>
                            <a:prstGeom prst="rect">
                              <a:avLst/>
                            </a:prstGeom>
                            <a:noFill/>
                            <a:ln>
                              <a:noFill/>
                            </a:ln>
                            <a:effectLst/>
                          </wps:spPr>
                          <wps:txbx>
                            <w:txbxContent>
                              <w:p w14:paraId="477CF5F5" w14:textId="77777777" w:rsidR="00D80625" w:rsidRPr="00D80625" w:rsidRDefault="00D80625" w:rsidP="00D80625">
                                <w:pPr>
                                  <w:rPr>
                                    <w:rFonts w:cs="Arial"/>
                                    <w:color w:val="000000" w:themeColor="text1"/>
                                    <w:sz w:val="14"/>
                                    <w:szCs w:val="14"/>
                                  </w:rPr>
                                </w:pPr>
                                <w:r w:rsidRPr="00D80625">
                                  <w:rPr>
                                    <w:rFonts w:cs="Arial"/>
                                    <w:color w:val="000000" w:themeColor="text1"/>
                                    <w:sz w:val="14"/>
                                    <w:szCs w:val="14"/>
                                  </w:rPr>
                                  <w:t>Max. integrated heat load</w:t>
                                </w:r>
                              </w:p>
                              <w:p w14:paraId="1FF49C7C" w14:textId="77777777" w:rsidR="00D80625" w:rsidRPr="00D80625" w:rsidRDefault="00D80625" w:rsidP="00D80625">
                                <w:pPr>
                                  <w:textAlignment w:val="baseline"/>
                                  <w:rPr>
                                    <w:rFonts w:cs="Arial"/>
                                    <w:color w:val="000000" w:themeColor="text1"/>
                                    <w:sz w:val="14"/>
                                    <w:szCs w:val="14"/>
                                  </w:rPr>
                                </w:pPr>
                                <w:r w:rsidRPr="00D80625">
                                  <w:rPr>
                                    <w:rFonts w:cs="Arial"/>
                                    <w:color w:val="000000" w:themeColor="text1"/>
                                    <w:sz w:val="14"/>
                                    <w:szCs w:val="14"/>
                                  </w:rPr>
                                  <w:t>~39000MJ/h</w:t>
                                </w:r>
                              </w:p>
                            </w:txbxContent>
                          </wps:txbx>
                          <wps:bodyPr wrap="square" rtlCol="0" anchor="t">
                            <a:noAutofit/>
                          </wps:bodyPr>
                        </wps:wsp>
                        <wps:wsp>
                          <wps:cNvPr id="27" name="CuadroTexto 11"/>
                          <wps:cNvSpPr txBox="1"/>
                          <wps:spPr>
                            <a:xfrm>
                              <a:off x="3538295" y="429305"/>
                              <a:ext cx="963912" cy="684071"/>
                            </a:xfrm>
                            <a:prstGeom prst="rect">
                              <a:avLst/>
                            </a:prstGeom>
                            <a:noFill/>
                            <a:ln>
                              <a:noFill/>
                            </a:ln>
                            <a:effectLst/>
                          </wps:spPr>
                          <wps:txbx>
                            <w:txbxContent>
                              <w:p w14:paraId="04CF334A" w14:textId="77777777" w:rsidR="00C9408A" w:rsidRDefault="00D80625" w:rsidP="00D80625">
                                <w:pPr>
                                  <w:rPr>
                                    <w:rFonts w:cs="Arial"/>
                                    <w:color w:val="000000" w:themeColor="text1"/>
                                    <w:sz w:val="14"/>
                                    <w:szCs w:val="14"/>
                                  </w:rPr>
                                </w:pPr>
                                <w:r w:rsidRPr="00D80625">
                                  <w:rPr>
                                    <w:rFonts w:cs="Arial"/>
                                    <w:color w:val="000000" w:themeColor="text1"/>
                                    <w:sz w:val="14"/>
                                    <w:szCs w:val="14"/>
                                  </w:rPr>
                                  <w:t>Min.</w:t>
                                </w:r>
                              </w:p>
                              <w:p w14:paraId="06240AC8" w14:textId="1BEF636B" w:rsidR="00D80625" w:rsidRPr="00D80625" w:rsidRDefault="00D80625" w:rsidP="00D80625">
                                <w:pPr>
                                  <w:rPr>
                                    <w:rFonts w:cs="Arial"/>
                                    <w:color w:val="000000" w:themeColor="text1"/>
                                    <w:sz w:val="14"/>
                                    <w:szCs w:val="14"/>
                                  </w:rPr>
                                </w:pPr>
                                <w:r w:rsidRPr="00D80625">
                                  <w:rPr>
                                    <w:rFonts w:cs="Arial"/>
                                    <w:color w:val="000000" w:themeColor="text1"/>
                                    <w:sz w:val="14"/>
                                    <w:szCs w:val="14"/>
                                  </w:rPr>
                                  <w:t>heating utilities</w:t>
                                </w:r>
                              </w:p>
                              <w:p w14:paraId="2FBE43F1" w14:textId="77777777" w:rsidR="00D80625" w:rsidRPr="00D80625" w:rsidRDefault="00D80625" w:rsidP="00D80625">
                                <w:pPr>
                                  <w:textAlignment w:val="baseline"/>
                                  <w:rPr>
                                    <w:rFonts w:cs="Arial"/>
                                    <w:color w:val="000000" w:themeColor="text1"/>
                                    <w:sz w:val="14"/>
                                    <w:szCs w:val="14"/>
                                  </w:rPr>
                                </w:pPr>
                                <w:r w:rsidRPr="00D80625">
                                  <w:rPr>
                                    <w:rFonts w:cs="Arial"/>
                                    <w:color w:val="000000" w:themeColor="text1"/>
                                    <w:sz w:val="14"/>
                                    <w:szCs w:val="14"/>
                                  </w:rPr>
                                  <w:t>~21000MJ/h</w:t>
                                </w:r>
                              </w:p>
                            </w:txbxContent>
                          </wps:txbx>
                          <wps:bodyPr wrap="square" rtlCol="0" anchor="t">
                            <a:noAutofit/>
                          </wps:bodyPr>
                        </wps:wsp>
                        <wps:wsp>
                          <wps:cNvPr id="28" name="Cerrar llave 28"/>
                          <wps:cNvSpPr/>
                          <wps:spPr>
                            <a:xfrm>
                              <a:off x="3512646" y="421153"/>
                              <a:ext cx="95250" cy="576000"/>
                            </a:xfrm>
                            <a:prstGeom prst="rightBrace">
                              <a:avLst/>
                            </a:prstGeom>
                            <a:noFill/>
                            <a:ln w="6350" cap="flat" cmpd="sng" algn="ctr">
                              <a:solidFill>
                                <a:srgbClr val="FFFFFF">
                                  <a:lumMod val="75000"/>
                                </a:srgbClr>
                              </a:solidFill>
                              <a:prstDash val="solid"/>
                              <a:miter lim="800000"/>
                            </a:ln>
                            <a:effectLst/>
                          </wps:spPr>
                          <wps:bodyPr rtlCol="0" anchor="t"/>
                        </wps:wsp>
                        <wps:wsp>
                          <wps:cNvPr id="29" name="CuadroTexto 13"/>
                          <wps:cNvSpPr txBox="1"/>
                          <wps:spPr>
                            <a:xfrm>
                              <a:off x="675217" y="1734630"/>
                              <a:ext cx="475810" cy="238067"/>
                            </a:xfrm>
                            <a:prstGeom prst="rect">
                              <a:avLst/>
                            </a:prstGeom>
                            <a:noFill/>
                            <a:ln>
                              <a:noFill/>
                            </a:ln>
                            <a:effectLst/>
                          </wps:spPr>
                          <wps:txbx>
                            <w:txbxContent>
                              <w:p w14:paraId="3141519D" w14:textId="77777777" w:rsidR="00D80625" w:rsidRPr="00C9408A" w:rsidRDefault="00D80625" w:rsidP="00D80625">
                                <w:pPr>
                                  <w:rPr>
                                    <w:rFonts w:cs="Arial"/>
                                    <w:color w:val="000000" w:themeColor="text1"/>
                                    <w:sz w:val="14"/>
                                    <w:szCs w:val="14"/>
                                  </w:rPr>
                                </w:pPr>
                                <w:r w:rsidRPr="00C9408A">
                                  <w:rPr>
                                    <w:rFonts w:cs="Arial"/>
                                    <w:color w:val="000000" w:themeColor="text1"/>
                                    <w:sz w:val="14"/>
                                    <w:szCs w:val="14"/>
                                  </w:rPr>
                                  <w:t>PP</w:t>
                                </w:r>
                              </w:p>
                            </w:txbxContent>
                          </wps:txbx>
                          <wps:bodyPr wrap="square" rtlCol="0" anchor="t">
                            <a:noAutofit/>
                          </wps:bodyPr>
                        </wps:wsp>
                        <wps:wsp>
                          <wps:cNvPr id="30" name="CuadroTexto 14"/>
                          <wps:cNvSpPr txBox="1"/>
                          <wps:spPr>
                            <a:xfrm>
                              <a:off x="-86745" y="-118523"/>
                              <a:ext cx="890456" cy="561848"/>
                            </a:xfrm>
                            <a:prstGeom prst="rect">
                              <a:avLst/>
                            </a:prstGeom>
                            <a:solidFill>
                              <a:sysClr val="window" lastClr="FFFFFF"/>
                            </a:solidFill>
                            <a:ln>
                              <a:noFill/>
                            </a:ln>
                            <a:effectLst/>
                          </wps:spPr>
                          <wps:txbx>
                            <w:txbxContent>
                              <w:p w14:paraId="31E4BE71" w14:textId="77777777" w:rsidR="00D80625" w:rsidRPr="00C06EA1" w:rsidRDefault="00D80625" w:rsidP="00C06EA1">
                                <w:pPr>
                                  <w:jc w:val="right"/>
                                  <w:rPr>
                                    <w:rFonts w:cs="Arial"/>
                                    <w:b/>
                                    <w:bCs/>
                                    <w:color w:val="000000" w:themeColor="text1"/>
                                    <w:sz w:val="14"/>
                                    <w:szCs w:val="14"/>
                                  </w:rPr>
                                </w:pPr>
                                <w:r w:rsidRPr="00C06EA1">
                                  <w:rPr>
                                    <w:rFonts w:cs="Arial"/>
                                    <w:b/>
                                    <w:bCs/>
                                    <w:color w:val="000000" w:themeColor="text1"/>
                                    <w:sz w:val="14"/>
                                    <w:szCs w:val="14"/>
                                  </w:rPr>
                                  <w:t>Heat load</w:t>
                                </w:r>
                              </w:p>
                              <w:p w14:paraId="2F6AB6B0" w14:textId="77777777" w:rsidR="00D80625" w:rsidRPr="00C06EA1" w:rsidRDefault="00D80625" w:rsidP="00C06EA1">
                                <w:pPr>
                                  <w:jc w:val="right"/>
                                  <w:rPr>
                                    <w:rFonts w:cs="Arial"/>
                                    <w:b/>
                                    <w:bCs/>
                                    <w:color w:val="000000" w:themeColor="text1"/>
                                    <w:sz w:val="14"/>
                                    <w:szCs w:val="14"/>
                                  </w:rPr>
                                </w:pPr>
                                <w:r w:rsidRPr="00C06EA1">
                                  <w:rPr>
                                    <w:rFonts w:cs="Arial"/>
                                    <w:b/>
                                    <w:bCs/>
                                    <w:color w:val="000000" w:themeColor="text1"/>
                                    <w:sz w:val="14"/>
                                    <w:szCs w:val="14"/>
                                  </w:rPr>
                                  <w:t>[MJ/h]</w:t>
                                </w:r>
                              </w:p>
                            </w:txbxContent>
                          </wps:txbx>
                          <wps:bodyPr wrap="square" rtlCol="0" anchor="t">
                            <a:noAutofit/>
                          </wps:bodyPr>
                        </wps:wsp>
                        <wps:wsp>
                          <wps:cNvPr id="31" name="CuadroTexto 15"/>
                          <wps:cNvSpPr txBox="1"/>
                          <wps:spPr>
                            <a:xfrm>
                              <a:off x="3770732" y="1865391"/>
                              <a:ext cx="618825" cy="461623"/>
                            </a:xfrm>
                            <a:prstGeom prst="rect">
                              <a:avLst/>
                            </a:prstGeom>
                            <a:solidFill>
                              <a:sysClr val="window" lastClr="FFFFFF"/>
                            </a:solidFill>
                            <a:ln>
                              <a:noFill/>
                            </a:ln>
                            <a:effectLst/>
                          </wps:spPr>
                          <wps:txbx>
                            <w:txbxContent>
                              <w:p w14:paraId="2BEF5C46" w14:textId="77777777" w:rsidR="00D80625" w:rsidRPr="00C06EA1" w:rsidRDefault="00D80625" w:rsidP="00C06EA1">
                                <w:pPr>
                                  <w:jc w:val="left"/>
                                  <w:rPr>
                                    <w:rFonts w:cs="Arial"/>
                                    <w:b/>
                                    <w:bCs/>
                                    <w:color w:val="000000" w:themeColor="text1"/>
                                    <w:sz w:val="14"/>
                                    <w:szCs w:val="14"/>
                                  </w:rPr>
                                </w:pPr>
                                <w:r w:rsidRPr="00C06EA1">
                                  <w:rPr>
                                    <w:rFonts w:cs="Arial"/>
                                    <w:b/>
                                    <w:bCs/>
                                    <w:color w:val="000000" w:themeColor="text1"/>
                                    <w:sz w:val="14"/>
                                    <w:szCs w:val="14"/>
                                  </w:rPr>
                                  <w:t>T</w:t>
                                </w:r>
                              </w:p>
                              <w:p w14:paraId="18B3B735" w14:textId="77777777" w:rsidR="00D80625" w:rsidRPr="00C06EA1" w:rsidRDefault="00D80625" w:rsidP="00C06EA1">
                                <w:pPr>
                                  <w:jc w:val="left"/>
                                  <w:rPr>
                                    <w:rFonts w:cs="Arial"/>
                                    <w:b/>
                                    <w:bCs/>
                                    <w:color w:val="000000" w:themeColor="text1"/>
                                    <w:sz w:val="14"/>
                                    <w:szCs w:val="14"/>
                                  </w:rPr>
                                </w:pPr>
                                <w:r w:rsidRPr="00C06EA1">
                                  <w:rPr>
                                    <w:rFonts w:cs="Arial"/>
                                    <w:b/>
                                    <w:bCs/>
                                    <w:color w:val="000000" w:themeColor="text1"/>
                                    <w:sz w:val="14"/>
                                    <w:szCs w:val="14"/>
                                  </w:rPr>
                                  <w:t>[°C]</w:t>
                                </w:r>
                              </w:p>
                            </w:txbxContent>
                          </wps:txbx>
                          <wps:bodyPr wrap="square" rtlCol="0" anchor="t">
                            <a:noAutofit/>
                          </wps:bodyPr>
                        </wps:wsp>
                      </wpg:grpSp>
                      <wps:wsp>
                        <wps:cNvPr id="32" name="CuadroTexto 35"/>
                        <wps:cNvSpPr txBox="1"/>
                        <wps:spPr>
                          <a:xfrm>
                            <a:off x="2080846" y="2146789"/>
                            <a:ext cx="1009116" cy="257108"/>
                          </a:xfrm>
                          <a:prstGeom prst="rect">
                            <a:avLst/>
                          </a:prstGeom>
                          <a:noFill/>
                          <a:ln>
                            <a:noFill/>
                          </a:ln>
                          <a:effectLst/>
                        </wps:spPr>
                        <wps:txbx>
                          <w:txbxContent>
                            <w:p w14:paraId="4188348F" w14:textId="77777777" w:rsidR="00D80625" w:rsidRPr="00C06EA1" w:rsidRDefault="00D80625" w:rsidP="00D80625">
                              <w:pPr>
                                <w:jc w:val="center"/>
                                <w:rPr>
                                  <w:rFonts w:cs="Arial"/>
                                  <w:b/>
                                  <w:bCs/>
                                  <w:color w:val="000000" w:themeColor="text1"/>
                                  <w:sz w:val="14"/>
                                  <w:szCs w:val="14"/>
                                </w:rPr>
                              </w:pPr>
                              <w:r w:rsidRPr="00C06EA1">
                                <w:rPr>
                                  <w:rFonts w:cs="Arial"/>
                                  <w:b/>
                                  <w:bCs/>
                                  <w:color w:val="000000" w:themeColor="text1"/>
                                  <w:sz w:val="14"/>
                                  <w:szCs w:val="14"/>
                                </w:rPr>
                                <w:t>(a)</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D1E834D" id="Grupo 1" o:spid="_x0000_s1026" style="position:absolute;left:0;text-align:left;margin-left:-19.1pt;margin-top:75.25pt;width:238.05pt;height:150.7pt;z-index:251657216;mso-position-horizontal-relative:margin;mso-width-relative:margin;mso-height-relative:margin" coordorigin="-867,-1185" coordsize="46662,25224"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">
                <v:group id="Grupo 23" o:spid="_x0000_s1027" style="position:absolute;left:-867;top:-1185;width:46662;height:24455" coordorigin="-867,-1185" coordsize="46662,2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4" o:spid="_x0000_s1028" type="#_x0000_t75" style="position:absolute;left:2237;top:903;width:37824;height:216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">
                    <v:imagedata r:id="rId12" o:title=""/>
                    <o:lock v:ext="edit" aspectratio="f"/>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5" o:spid="_x0000_s1029" type="#_x0000_t88" style="position:absolute;left:35126;top:9971;width:1017;height:9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" adj="190" strokecolor="#bfbfbf" strokeweight=".5pt">
                    <v:stroke joinstyle="miter"/>
                  </v:shape>
                  <v:shapetype id="_x0000_t202" coordsize="21600,21600" o:spt="202" path="m,l,21600r21600,l21600,xe">
                    <v:stroke joinstyle="miter"/>
                    <v:path gradientshapeok="t" o:connecttype="rect"/>
                  </v:shapetype>
                  <v:shape id="CuadroTexto 10" o:spid="_x0000_s1030" type="#_x0000_t202" style="position:absolute;left:35665;top:11939;width:10130;height: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77CF5F5" w14:textId="77777777" w:rsidR="00D80625" w:rsidRPr="00D80625" w:rsidRDefault="00D80625" w:rsidP="00D80625">
                          <w:pPr>
                            <w:rPr>
                              <w:rFonts w:cs="Arial"/>
                              <w:color w:val="000000" w:themeColor="text1"/>
                              <w:sz w:val="14"/>
                              <w:szCs w:val="14"/>
                            </w:rPr>
                          </w:pPr>
                          <w:r w:rsidRPr="00D80625">
                            <w:rPr>
                              <w:rFonts w:cs="Arial"/>
                              <w:color w:val="000000" w:themeColor="text1"/>
                              <w:sz w:val="14"/>
                              <w:szCs w:val="14"/>
                            </w:rPr>
                            <w:t>Max. integrated heat load</w:t>
                          </w:r>
                        </w:p>
                        <w:p w14:paraId="1FF49C7C" w14:textId="77777777" w:rsidR="00D80625" w:rsidRPr="00D80625" w:rsidRDefault="00D80625" w:rsidP="00D80625">
                          <w:pPr>
                            <w:textAlignment w:val="baseline"/>
                            <w:rPr>
                              <w:rFonts w:cs="Arial"/>
                              <w:color w:val="000000" w:themeColor="text1"/>
                              <w:sz w:val="14"/>
                              <w:szCs w:val="14"/>
                            </w:rPr>
                          </w:pPr>
                          <w:r w:rsidRPr="00D80625">
                            <w:rPr>
                              <w:rFonts w:cs="Arial"/>
                              <w:color w:val="000000" w:themeColor="text1"/>
                              <w:sz w:val="14"/>
                              <w:szCs w:val="14"/>
                            </w:rPr>
                            <w:t>~39000MJ/h</w:t>
                          </w:r>
                        </w:p>
                      </w:txbxContent>
                    </v:textbox>
                  </v:shape>
                  <v:shape id="CuadroTexto 11" o:spid="_x0000_s1031" type="#_x0000_t202" style="position:absolute;left:35382;top:4293;width:96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4CF334A" w14:textId="77777777" w:rsidR="00C9408A" w:rsidRDefault="00D80625" w:rsidP="00D80625">
                          <w:pPr>
                            <w:rPr>
                              <w:rFonts w:cs="Arial"/>
                              <w:color w:val="000000" w:themeColor="text1"/>
                              <w:sz w:val="14"/>
                              <w:szCs w:val="14"/>
                            </w:rPr>
                          </w:pPr>
                          <w:r w:rsidRPr="00D80625">
                            <w:rPr>
                              <w:rFonts w:cs="Arial"/>
                              <w:color w:val="000000" w:themeColor="text1"/>
                              <w:sz w:val="14"/>
                              <w:szCs w:val="14"/>
                            </w:rPr>
                            <w:t>Min.</w:t>
                          </w:r>
                        </w:p>
                        <w:p w14:paraId="06240AC8" w14:textId="1BEF636B" w:rsidR="00D80625" w:rsidRPr="00D80625" w:rsidRDefault="00D80625" w:rsidP="00D80625">
                          <w:pPr>
                            <w:rPr>
                              <w:rFonts w:cs="Arial"/>
                              <w:color w:val="000000" w:themeColor="text1"/>
                              <w:sz w:val="14"/>
                              <w:szCs w:val="14"/>
                            </w:rPr>
                          </w:pPr>
                          <w:r w:rsidRPr="00D80625">
                            <w:rPr>
                              <w:rFonts w:cs="Arial"/>
                              <w:color w:val="000000" w:themeColor="text1"/>
                              <w:sz w:val="14"/>
                              <w:szCs w:val="14"/>
                            </w:rPr>
                            <w:t>heating utilities</w:t>
                          </w:r>
                        </w:p>
                        <w:p w14:paraId="2FBE43F1" w14:textId="77777777" w:rsidR="00D80625" w:rsidRPr="00D80625" w:rsidRDefault="00D80625" w:rsidP="00D80625">
                          <w:pPr>
                            <w:textAlignment w:val="baseline"/>
                            <w:rPr>
                              <w:rFonts w:cs="Arial"/>
                              <w:color w:val="000000" w:themeColor="text1"/>
                              <w:sz w:val="14"/>
                              <w:szCs w:val="14"/>
                            </w:rPr>
                          </w:pPr>
                          <w:r w:rsidRPr="00D80625">
                            <w:rPr>
                              <w:rFonts w:cs="Arial"/>
                              <w:color w:val="000000" w:themeColor="text1"/>
                              <w:sz w:val="14"/>
                              <w:szCs w:val="14"/>
                            </w:rPr>
                            <w:t>~21000MJ/h</w:t>
                          </w:r>
                        </w:p>
                      </w:txbxContent>
                    </v:textbox>
                  </v:shape>
                  <v:shape id="Cerrar llave 28" o:spid="_x0000_s1032" type="#_x0000_t88" style="position:absolute;left:35126;top:4211;width:952;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" adj="298" strokecolor="#bfbfbf" strokeweight=".5pt">
                    <v:stroke joinstyle="miter"/>
                  </v:shape>
                  <v:shape id="CuadroTexto 13" o:spid="_x0000_s1033" type="#_x0000_t202" style="position:absolute;left:6752;top:17346;width:475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141519D" w14:textId="77777777" w:rsidR="00D80625" w:rsidRPr="00C9408A" w:rsidRDefault="00D80625" w:rsidP="00D80625">
                          <w:pPr>
                            <w:rPr>
                              <w:rFonts w:cs="Arial"/>
                              <w:color w:val="000000" w:themeColor="text1"/>
                              <w:sz w:val="14"/>
                              <w:szCs w:val="14"/>
                            </w:rPr>
                          </w:pPr>
                          <w:r w:rsidRPr="00C9408A">
                            <w:rPr>
                              <w:rFonts w:cs="Arial"/>
                              <w:color w:val="000000" w:themeColor="text1"/>
                              <w:sz w:val="14"/>
                              <w:szCs w:val="14"/>
                            </w:rPr>
                            <w:t>PP</w:t>
                          </w:r>
                        </w:p>
                      </w:txbxContent>
                    </v:textbox>
                  </v:shape>
                  <v:shape id="CuadroTexto 14" o:spid="_x0000_s1034" type="#_x0000_t202" style="position:absolute;left:-867;top:-1185;width:8904;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" fillcolor="window" stroked="f">
                    <v:textbox>
                      <w:txbxContent>
                        <w:p w14:paraId="31E4BE71" w14:textId="77777777" w:rsidR="00D80625" w:rsidRPr="00C06EA1" w:rsidRDefault="00D80625" w:rsidP="00C06EA1">
                          <w:pPr>
                            <w:jc w:val="right"/>
                            <w:rPr>
                              <w:rFonts w:cs="Arial"/>
                              <w:b/>
                              <w:bCs/>
                              <w:color w:val="000000" w:themeColor="text1"/>
                              <w:sz w:val="14"/>
                              <w:szCs w:val="14"/>
                            </w:rPr>
                          </w:pPr>
                          <w:r w:rsidRPr="00C06EA1">
                            <w:rPr>
                              <w:rFonts w:cs="Arial"/>
                              <w:b/>
                              <w:bCs/>
                              <w:color w:val="000000" w:themeColor="text1"/>
                              <w:sz w:val="14"/>
                              <w:szCs w:val="14"/>
                            </w:rPr>
                            <w:t>Heat load</w:t>
                          </w:r>
                        </w:p>
                        <w:p w14:paraId="2F6AB6B0" w14:textId="77777777" w:rsidR="00D80625" w:rsidRPr="00C06EA1" w:rsidRDefault="00D80625" w:rsidP="00C06EA1">
                          <w:pPr>
                            <w:jc w:val="right"/>
                            <w:rPr>
                              <w:rFonts w:cs="Arial"/>
                              <w:b/>
                              <w:bCs/>
                              <w:color w:val="000000" w:themeColor="text1"/>
                              <w:sz w:val="14"/>
                              <w:szCs w:val="14"/>
                            </w:rPr>
                          </w:pPr>
                          <w:r w:rsidRPr="00C06EA1">
                            <w:rPr>
                              <w:rFonts w:cs="Arial"/>
                              <w:b/>
                              <w:bCs/>
                              <w:color w:val="000000" w:themeColor="text1"/>
                              <w:sz w:val="14"/>
                              <w:szCs w:val="14"/>
                            </w:rPr>
                            <w:t>[MJ/h]</w:t>
                          </w:r>
                        </w:p>
                      </w:txbxContent>
                    </v:textbox>
                  </v:shape>
                  <v:shape id="CuadroTexto 15" o:spid="_x0000_s1035" type="#_x0000_t202" style="position:absolute;left:37707;top:18653;width:6188;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" fillcolor="window" stroked="f">
                    <v:textbox>
                      <w:txbxContent>
                        <w:p w14:paraId="2BEF5C46" w14:textId="77777777" w:rsidR="00D80625" w:rsidRPr="00C06EA1" w:rsidRDefault="00D80625" w:rsidP="00C06EA1">
                          <w:pPr>
                            <w:jc w:val="left"/>
                            <w:rPr>
                              <w:rFonts w:cs="Arial"/>
                              <w:b/>
                              <w:bCs/>
                              <w:color w:val="000000" w:themeColor="text1"/>
                              <w:sz w:val="14"/>
                              <w:szCs w:val="14"/>
                            </w:rPr>
                          </w:pPr>
                          <w:r w:rsidRPr="00C06EA1">
                            <w:rPr>
                              <w:rFonts w:cs="Arial"/>
                              <w:b/>
                              <w:bCs/>
                              <w:color w:val="000000" w:themeColor="text1"/>
                              <w:sz w:val="14"/>
                              <w:szCs w:val="14"/>
                            </w:rPr>
                            <w:t>T</w:t>
                          </w:r>
                        </w:p>
                        <w:p w14:paraId="18B3B735" w14:textId="77777777" w:rsidR="00D80625" w:rsidRPr="00C06EA1" w:rsidRDefault="00D80625" w:rsidP="00C06EA1">
                          <w:pPr>
                            <w:jc w:val="left"/>
                            <w:rPr>
                              <w:rFonts w:cs="Arial"/>
                              <w:b/>
                              <w:bCs/>
                              <w:color w:val="000000" w:themeColor="text1"/>
                              <w:sz w:val="14"/>
                              <w:szCs w:val="14"/>
                            </w:rPr>
                          </w:pPr>
                          <w:r w:rsidRPr="00C06EA1">
                            <w:rPr>
                              <w:rFonts w:cs="Arial"/>
                              <w:b/>
                              <w:bCs/>
                              <w:color w:val="000000" w:themeColor="text1"/>
                              <w:sz w:val="14"/>
                              <w:szCs w:val="14"/>
                            </w:rPr>
                            <w:t>[°C]</w:t>
                          </w:r>
                        </w:p>
                      </w:txbxContent>
                    </v:textbox>
                  </v:shape>
                </v:group>
                <v:shape id="CuadroTexto 35" o:spid="_x0000_s1036" type="#_x0000_t202" style="position:absolute;left:20808;top:21467;width:1009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4188348F" w14:textId="77777777" w:rsidR="00D80625" w:rsidRPr="00C06EA1" w:rsidRDefault="00D80625" w:rsidP="00D80625">
                        <w:pPr>
                          <w:jc w:val="center"/>
                          <w:rPr>
                            <w:rFonts w:cs="Arial"/>
                            <w:b/>
                            <w:bCs/>
                            <w:color w:val="000000" w:themeColor="text1"/>
                            <w:sz w:val="14"/>
                            <w:szCs w:val="14"/>
                          </w:rPr>
                        </w:pPr>
                        <w:r w:rsidRPr="00C06EA1">
                          <w:rPr>
                            <w:rFonts w:cs="Arial"/>
                            <w:b/>
                            <w:bCs/>
                            <w:color w:val="000000" w:themeColor="text1"/>
                            <w:sz w:val="14"/>
                            <w:szCs w:val="14"/>
                          </w:rPr>
                          <w:t>(a)</w:t>
                        </w:r>
                      </w:p>
                    </w:txbxContent>
                  </v:textbox>
                </v:shape>
                <w10:wrap anchorx="margin"/>
              </v:group>
            </w:pict>
          </mc:Fallback>
        </mc:AlternateContent>
      </w:r>
      <w:r w:rsidRPr="00A43411">
        <w:t>with the characteristics and inherent composition of each biomass.</w:t>
      </w:r>
    </w:p>
    <w:p w14:paraId="0C58D852" w14:textId="458C3B31" w:rsidR="00A43411" w:rsidRDefault="00A126B9" w:rsidP="00C97991">
      <w:pPr>
        <w:pStyle w:val="CETBodytext"/>
      </w:pPr>
      <w:r>
        <w:rPr>
          <w:noProof/>
        </w:rPr>
        <mc:AlternateContent>
          <mc:Choice Requires="wpg">
            <w:drawing>
              <wp:anchor distT="0" distB="0" distL="114300" distR="114300" simplePos="0" relativeHeight="251659264" behindDoc="0" locked="0" layoutInCell="1" allowOverlap="1" wp14:anchorId="23CA6B64" wp14:editId="1995E996">
                <wp:simplePos x="0" y="0"/>
                <wp:positionH relativeFrom="margin">
                  <wp:posOffset>2701925</wp:posOffset>
                </wp:positionH>
                <wp:positionV relativeFrom="paragraph">
                  <wp:posOffset>94615</wp:posOffset>
                </wp:positionV>
                <wp:extent cx="3069771" cy="1949450"/>
                <wp:effectExtent l="0" t="0" r="0" b="0"/>
                <wp:wrapNone/>
                <wp:docPr id="55" name="Grupo 1"/>
                <wp:cNvGraphicFramePr/>
                <a:graphic xmlns:a="http://schemas.openxmlformats.org/drawingml/2006/main">
                  <a:graphicData uri="http://schemas.microsoft.com/office/word/2010/wordprocessingGroup">
                    <wpg:wgp>
                      <wpg:cNvGrpSpPr/>
                      <wpg:grpSpPr>
                        <a:xfrm>
                          <a:off x="0" y="0"/>
                          <a:ext cx="3069771" cy="1949450"/>
                          <a:chOff x="-86745" y="-165470"/>
                          <a:chExt cx="4738109" cy="2569367"/>
                        </a:xfrm>
                      </wpg:grpSpPr>
                      <wpg:grpSp>
                        <wpg:cNvPr id="56" name="Grupo 56"/>
                        <wpg:cNvGrpSpPr/>
                        <wpg:grpSpPr>
                          <a:xfrm>
                            <a:off x="-86745" y="-165470"/>
                            <a:ext cx="4738109" cy="2492484"/>
                            <a:chOff x="-86745" y="-165470"/>
                            <a:chExt cx="4738109" cy="2492484"/>
                          </a:xfrm>
                        </wpg:grpSpPr>
                        <wpg:graphicFrame>
                          <wpg:cNvPr id="57" name="Gráfico 57"/>
                          <wpg:cNvFrPr/>
                          <wpg:xfrm>
                            <a:off x="222722" y="94287"/>
                            <a:ext cx="3780000" cy="2160000"/>
                          </wpg:xfrm>
                          <a:graphic>
                            <a:graphicData uri="http://schemas.openxmlformats.org/drawingml/2006/chart">
                              <c:chart xmlns:c="http://schemas.openxmlformats.org/drawingml/2006/chart" xmlns:r="http://schemas.openxmlformats.org/officeDocument/2006/relationships" r:id="rId13"/>
                            </a:graphicData>
                          </a:graphic>
                        </wpg:graphicFrame>
                        <wps:wsp>
                          <wps:cNvPr id="58" name="Cerrar llave 58"/>
                          <wps:cNvSpPr/>
                          <wps:spPr>
                            <a:xfrm>
                              <a:off x="3512644" y="839279"/>
                              <a:ext cx="101726" cy="1138748"/>
                            </a:xfrm>
                            <a:prstGeom prst="rightBrace">
                              <a:avLst/>
                            </a:prstGeom>
                            <a:noFill/>
                            <a:ln w="6350" cap="flat" cmpd="sng" algn="ctr">
                              <a:solidFill>
                                <a:srgbClr val="FFFFFF">
                                  <a:lumMod val="75000"/>
                                </a:srgbClr>
                              </a:solidFill>
                              <a:prstDash val="solid"/>
                              <a:miter lim="800000"/>
                            </a:ln>
                            <a:effectLst/>
                          </wps:spPr>
                          <wps:bodyPr rtlCol="0" anchor="t"/>
                        </wps:wsp>
                        <wps:wsp>
                          <wps:cNvPr id="59" name="CuadroTexto 10"/>
                          <wps:cNvSpPr txBox="1"/>
                          <wps:spPr>
                            <a:xfrm>
                              <a:off x="3565457" y="1072299"/>
                              <a:ext cx="1085907" cy="684071"/>
                            </a:xfrm>
                            <a:prstGeom prst="rect">
                              <a:avLst/>
                            </a:prstGeom>
                            <a:noFill/>
                            <a:ln>
                              <a:noFill/>
                            </a:ln>
                            <a:effectLst/>
                          </wps:spPr>
                          <wps:txbx>
                            <w:txbxContent>
                              <w:p w14:paraId="0D4315CF" w14:textId="77777777" w:rsidR="00652C6D" w:rsidRPr="00D80625" w:rsidRDefault="00652C6D" w:rsidP="00652C6D">
                                <w:pPr>
                                  <w:rPr>
                                    <w:rFonts w:cs="Arial"/>
                                    <w:color w:val="000000" w:themeColor="text1"/>
                                    <w:sz w:val="14"/>
                                    <w:szCs w:val="14"/>
                                  </w:rPr>
                                </w:pPr>
                                <w:r w:rsidRPr="00D80625">
                                  <w:rPr>
                                    <w:rFonts w:cs="Arial"/>
                                    <w:color w:val="000000" w:themeColor="text1"/>
                                    <w:sz w:val="14"/>
                                    <w:szCs w:val="14"/>
                                  </w:rPr>
                                  <w:t>Max. integrated heat load</w:t>
                                </w:r>
                              </w:p>
                              <w:p w14:paraId="61A852DB" w14:textId="148E4C2F" w:rsidR="00652C6D" w:rsidRPr="00D80625" w:rsidRDefault="00652C6D" w:rsidP="00652C6D">
                                <w:pPr>
                                  <w:textAlignment w:val="baseline"/>
                                  <w:rPr>
                                    <w:rFonts w:cs="Arial"/>
                                    <w:color w:val="000000" w:themeColor="text1"/>
                                    <w:sz w:val="14"/>
                                    <w:szCs w:val="14"/>
                                  </w:rPr>
                                </w:pPr>
                                <w:r w:rsidRPr="00D80625">
                                  <w:rPr>
                                    <w:rFonts w:cs="Arial"/>
                                    <w:color w:val="000000" w:themeColor="text1"/>
                                    <w:sz w:val="14"/>
                                    <w:szCs w:val="14"/>
                                  </w:rPr>
                                  <w:t>~</w:t>
                                </w:r>
                                <w:r w:rsidR="005919FC">
                                  <w:rPr>
                                    <w:rFonts w:cs="Arial"/>
                                    <w:color w:val="000000" w:themeColor="text1"/>
                                    <w:sz w:val="14"/>
                                    <w:szCs w:val="14"/>
                                  </w:rPr>
                                  <w:t>2360</w:t>
                                </w:r>
                                <w:r w:rsidRPr="00D80625">
                                  <w:rPr>
                                    <w:rFonts w:cs="Arial"/>
                                    <w:color w:val="000000" w:themeColor="text1"/>
                                    <w:sz w:val="14"/>
                                    <w:szCs w:val="14"/>
                                  </w:rPr>
                                  <w:t>0MJ/h</w:t>
                                </w:r>
                              </w:p>
                            </w:txbxContent>
                          </wps:txbx>
                          <wps:bodyPr wrap="square" rtlCol="0" anchor="t">
                            <a:noAutofit/>
                          </wps:bodyPr>
                        </wps:wsp>
                        <wps:wsp>
                          <wps:cNvPr id="60" name="CuadroTexto 11"/>
                          <wps:cNvSpPr txBox="1"/>
                          <wps:spPr>
                            <a:xfrm>
                              <a:off x="3565992" y="241485"/>
                              <a:ext cx="1021221" cy="684071"/>
                            </a:xfrm>
                            <a:prstGeom prst="rect">
                              <a:avLst/>
                            </a:prstGeom>
                            <a:noFill/>
                            <a:ln>
                              <a:noFill/>
                            </a:ln>
                            <a:effectLst/>
                          </wps:spPr>
                          <wps:txbx>
                            <w:txbxContent>
                              <w:p w14:paraId="117F7F4B" w14:textId="77777777" w:rsidR="00652C6D" w:rsidRDefault="00652C6D" w:rsidP="00652C6D">
                                <w:pPr>
                                  <w:rPr>
                                    <w:rFonts w:cs="Arial"/>
                                    <w:color w:val="000000" w:themeColor="text1"/>
                                    <w:sz w:val="14"/>
                                    <w:szCs w:val="14"/>
                                  </w:rPr>
                                </w:pPr>
                                <w:r w:rsidRPr="00D80625">
                                  <w:rPr>
                                    <w:rFonts w:cs="Arial"/>
                                    <w:color w:val="000000" w:themeColor="text1"/>
                                    <w:sz w:val="14"/>
                                    <w:szCs w:val="14"/>
                                  </w:rPr>
                                  <w:t>Min.</w:t>
                                </w:r>
                              </w:p>
                              <w:p w14:paraId="63430AA7" w14:textId="77777777" w:rsidR="00652C6D" w:rsidRPr="00D80625" w:rsidRDefault="00652C6D" w:rsidP="00652C6D">
                                <w:pPr>
                                  <w:rPr>
                                    <w:rFonts w:cs="Arial"/>
                                    <w:color w:val="000000" w:themeColor="text1"/>
                                    <w:sz w:val="14"/>
                                    <w:szCs w:val="14"/>
                                  </w:rPr>
                                </w:pPr>
                                <w:r w:rsidRPr="00D80625">
                                  <w:rPr>
                                    <w:rFonts w:cs="Arial"/>
                                    <w:color w:val="000000" w:themeColor="text1"/>
                                    <w:sz w:val="14"/>
                                    <w:szCs w:val="14"/>
                                  </w:rPr>
                                  <w:t>heating utilities</w:t>
                                </w:r>
                              </w:p>
                              <w:p w14:paraId="1DFCA188" w14:textId="76F4DC18" w:rsidR="00652C6D" w:rsidRPr="00D80625" w:rsidRDefault="00652C6D" w:rsidP="00652C6D">
                                <w:pPr>
                                  <w:textAlignment w:val="baseline"/>
                                  <w:rPr>
                                    <w:rFonts w:cs="Arial"/>
                                    <w:color w:val="000000" w:themeColor="text1"/>
                                    <w:sz w:val="14"/>
                                    <w:szCs w:val="14"/>
                                  </w:rPr>
                                </w:pPr>
                                <w:r w:rsidRPr="00D80625">
                                  <w:rPr>
                                    <w:rFonts w:cs="Arial"/>
                                    <w:color w:val="000000" w:themeColor="text1"/>
                                    <w:sz w:val="14"/>
                                    <w:szCs w:val="14"/>
                                  </w:rPr>
                                  <w:t>~</w:t>
                                </w:r>
                                <w:r w:rsidR="005919FC">
                                  <w:rPr>
                                    <w:rFonts w:cs="Arial"/>
                                    <w:color w:val="000000" w:themeColor="text1"/>
                                    <w:sz w:val="14"/>
                                    <w:szCs w:val="14"/>
                                  </w:rPr>
                                  <w:t>67</w:t>
                                </w:r>
                                <w:r w:rsidRPr="00D80625">
                                  <w:rPr>
                                    <w:rFonts w:cs="Arial"/>
                                    <w:color w:val="000000" w:themeColor="text1"/>
                                    <w:sz w:val="14"/>
                                    <w:szCs w:val="14"/>
                                  </w:rPr>
                                  <w:t>00MJ/h</w:t>
                                </w:r>
                              </w:p>
                            </w:txbxContent>
                          </wps:txbx>
                          <wps:bodyPr wrap="square" rtlCol="0" anchor="t">
                            <a:noAutofit/>
                          </wps:bodyPr>
                        </wps:wsp>
                        <wps:wsp>
                          <wps:cNvPr id="61" name="Cerrar llave 61"/>
                          <wps:cNvSpPr/>
                          <wps:spPr>
                            <a:xfrm>
                              <a:off x="3519120" y="507199"/>
                              <a:ext cx="95249" cy="332080"/>
                            </a:xfrm>
                            <a:prstGeom prst="rightBrace">
                              <a:avLst/>
                            </a:prstGeom>
                            <a:noFill/>
                            <a:ln w="6350" cap="flat" cmpd="sng" algn="ctr">
                              <a:solidFill>
                                <a:srgbClr val="FFFFFF">
                                  <a:lumMod val="75000"/>
                                </a:srgbClr>
                              </a:solidFill>
                              <a:prstDash val="solid"/>
                              <a:miter lim="800000"/>
                            </a:ln>
                            <a:effectLst/>
                          </wps:spPr>
                          <wps:bodyPr rtlCol="0" anchor="t"/>
                        </wps:wsp>
                        <wps:wsp>
                          <wps:cNvPr id="62" name="CuadroTexto 13"/>
                          <wps:cNvSpPr txBox="1"/>
                          <wps:spPr>
                            <a:xfrm>
                              <a:off x="675218" y="1734632"/>
                              <a:ext cx="475810" cy="238067"/>
                            </a:xfrm>
                            <a:prstGeom prst="rect">
                              <a:avLst/>
                            </a:prstGeom>
                            <a:noFill/>
                            <a:ln>
                              <a:noFill/>
                            </a:ln>
                            <a:effectLst/>
                          </wps:spPr>
                          <wps:txbx>
                            <w:txbxContent>
                              <w:p w14:paraId="7FCD915B" w14:textId="77777777" w:rsidR="00652C6D" w:rsidRPr="00C9408A" w:rsidRDefault="00652C6D" w:rsidP="00652C6D">
                                <w:pPr>
                                  <w:rPr>
                                    <w:rFonts w:cs="Arial"/>
                                    <w:color w:val="000000" w:themeColor="text1"/>
                                    <w:sz w:val="14"/>
                                    <w:szCs w:val="14"/>
                                  </w:rPr>
                                </w:pPr>
                                <w:r w:rsidRPr="00C9408A">
                                  <w:rPr>
                                    <w:rFonts w:cs="Arial"/>
                                    <w:color w:val="000000" w:themeColor="text1"/>
                                    <w:sz w:val="14"/>
                                    <w:szCs w:val="14"/>
                                  </w:rPr>
                                  <w:t>PP</w:t>
                                </w:r>
                              </w:p>
                            </w:txbxContent>
                          </wps:txbx>
                          <wps:bodyPr wrap="square" rtlCol="0" anchor="t">
                            <a:noAutofit/>
                          </wps:bodyPr>
                        </wps:wsp>
                        <wps:wsp>
                          <wps:cNvPr id="63" name="CuadroTexto 14"/>
                          <wps:cNvSpPr txBox="1"/>
                          <wps:spPr>
                            <a:xfrm>
                              <a:off x="-86745" y="-165470"/>
                              <a:ext cx="852310" cy="571190"/>
                            </a:xfrm>
                            <a:prstGeom prst="rect">
                              <a:avLst/>
                            </a:prstGeom>
                            <a:solidFill>
                              <a:sysClr val="window" lastClr="FFFFFF"/>
                            </a:solidFill>
                            <a:ln>
                              <a:noFill/>
                            </a:ln>
                            <a:effectLst/>
                          </wps:spPr>
                          <wps:txbx>
                            <w:txbxContent>
                              <w:p w14:paraId="0C4E3DAF" w14:textId="77777777" w:rsidR="00652C6D" w:rsidRPr="00C06EA1" w:rsidRDefault="00652C6D" w:rsidP="00652C6D">
                                <w:pPr>
                                  <w:jc w:val="right"/>
                                  <w:rPr>
                                    <w:rFonts w:cs="Arial"/>
                                    <w:b/>
                                    <w:bCs/>
                                    <w:color w:val="000000" w:themeColor="text1"/>
                                    <w:sz w:val="14"/>
                                    <w:szCs w:val="14"/>
                                  </w:rPr>
                                </w:pPr>
                                <w:r w:rsidRPr="00C06EA1">
                                  <w:rPr>
                                    <w:rFonts w:cs="Arial"/>
                                    <w:b/>
                                    <w:bCs/>
                                    <w:color w:val="000000" w:themeColor="text1"/>
                                    <w:sz w:val="14"/>
                                    <w:szCs w:val="14"/>
                                  </w:rPr>
                                  <w:t>Heat load</w:t>
                                </w:r>
                              </w:p>
                              <w:p w14:paraId="30A10C29" w14:textId="77777777" w:rsidR="00652C6D" w:rsidRPr="00C06EA1" w:rsidRDefault="00652C6D" w:rsidP="00652C6D">
                                <w:pPr>
                                  <w:jc w:val="right"/>
                                  <w:rPr>
                                    <w:rFonts w:cs="Arial"/>
                                    <w:b/>
                                    <w:bCs/>
                                    <w:color w:val="000000" w:themeColor="text1"/>
                                    <w:sz w:val="14"/>
                                    <w:szCs w:val="14"/>
                                  </w:rPr>
                                </w:pPr>
                                <w:r w:rsidRPr="00C06EA1">
                                  <w:rPr>
                                    <w:rFonts w:cs="Arial"/>
                                    <w:b/>
                                    <w:bCs/>
                                    <w:color w:val="000000" w:themeColor="text1"/>
                                    <w:sz w:val="14"/>
                                    <w:szCs w:val="14"/>
                                  </w:rPr>
                                  <w:t>[MJ/h]</w:t>
                                </w:r>
                              </w:p>
                            </w:txbxContent>
                          </wps:txbx>
                          <wps:bodyPr wrap="square" rtlCol="0" anchor="t">
                            <a:noAutofit/>
                          </wps:bodyPr>
                        </wps:wsp>
                        <wps:wsp>
                          <wps:cNvPr id="64" name="CuadroTexto 15"/>
                          <wps:cNvSpPr txBox="1"/>
                          <wps:spPr>
                            <a:xfrm>
                              <a:off x="3770732" y="1865391"/>
                              <a:ext cx="618825" cy="461623"/>
                            </a:xfrm>
                            <a:prstGeom prst="rect">
                              <a:avLst/>
                            </a:prstGeom>
                            <a:solidFill>
                              <a:sysClr val="window" lastClr="FFFFFF"/>
                            </a:solidFill>
                            <a:ln>
                              <a:noFill/>
                            </a:ln>
                            <a:effectLst/>
                          </wps:spPr>
                          <wps:txbx>
                            <w:txbxContent>
                              <w:p w14:paraId="2D5C5378" w14:textId="77777777" w:rsidR="00652C6D" w:rsidRPr="00C06EA1" w:rsidRDefault="00652C6D" w:rsidP="00652C6D">
                                <w:pPr>
                                  <w:jc w:val="left"/>
                                  <w:rPr>
                                    <w:rFonts w:cs="Arial"/>
                                    <w:b/>
                                    <w:bCs/>
                                    <w:color w:val="000000" w:themeColor="text1"/>
                                    <w:sz w:val="14"/>
                                    <w:szCs w:val="14"/>
                                  </w:rPr>
                                </w:pPr>
                                <w:r w:rsidRPr="00C06EA1">
                                  <w:rPr>
                                    <w:rFonts w:cs="Arial"/>
                                    <w:b/>
                                    <w:bCs/>
                                    <w:color w:val="000000" w:themeColor="text1"/>
                                    <w:sz w:val="14"/>
                                    <w:szCs w:val="14"/>
                                  </w:rPr>
                                  <w:t>T</w:t>
                                </w:r>
                              </w:p>
                              <w:p w14:paraId="49FADC83" w14:textId="77777777" w:rsidR="00652C6D" w:rsidRPr="00C06EA1" w:rsidRDefault="00652C6D" w:rsidP="00652C6D">
                                <w:pPr>
                                  <w:jc w:val="left"/>
                                  <w:rPr>
                                    <w:rFonts w:cs="Arial"/>
                                    <w:b/>
                                    <w:bCs/>
                                    <w:color w:val="000000" w:themeColor="text1"/>
                                    <w:sz w:val="14"/>
                                    <w:szCs w:val="14"/>
                                  </w:rPr>
                                </w:pPr>
                                <w:r w:rsidRPr="00C06EA1">
                                  <w:rPr>
                                    <w:rFonts w:cs="Arial"/>
                                    <w:b/>
                                    <w:bCs/>
                                    <w:color w:val="000000" w:themeColor="text1"/>
                                    <w:sz w:val="14"/>
                                    <w:szCs w:val="14"/>
                                  </w:rPr>
                                  <w:t>[°C]</w:t>
                                </w:r>
                              </w:p>
                            </w:txbxContent>
                          </wps:txbx>
                          <wps:bodyPr wrap="square" rtlCol="0" anchor="t">
                            <a:noAutofit/>
                          </wps:bodyPr>
                        </wps:wsp>
                      </wpg:grpSp>
                      <wps:wsp>
                        <wps:cNvPr id="65" name="CuadroTexto 35"/>
                        <wps:cNvSpPr txBox="1"/>
                        <wps:spPr>
                          <a:xfrm>
                            <a:off x="2080846" y="2146789"/>
                            <a:ext cx="1009116" cy="257108"/>
                          </a:xfrm>
                          <a:prstGeom prst="rect">
                            <a:avLst/>
                          </a:prstGeom>
                          <a:noFill/>
                          <a:ln>
                            <a:noFill/>
                          </a:ln>
                          <a:effectLst/>
                        </wps:spPr>
                        <wps:txbx>
                          <w:txbxContent>
                            <w:p w14:paraId="37EA7717" w14:textId="52817B95" w:rsidR="00652C6D" w:rsidRPr="00C06EA1" w:rsidRDefault="00652C6D" w:rsidP="00652C6D">
                              <w:pPr>
                                <w:jc w:val="center"/>
                                <w:rPr>
                                  <w:rFonts w:cs="Arial"/>
                                  <w:b/>
                                  <w:bCs/>
                                  <w:color w:val="000000" w:themeColor="text1"/>
                                  <w:sz w:val="14"/>
                                  <w:szCs w:val="14"/>
                                </w:rPr>
                              </w:pPr>
                              <w:r w:rsidRPr="00C06EA1">
                                <w:rPr>
                                  <w:rFonts w:cs="Arial"/>
                                  <w:b/>
                                  <w:bCs/>
                                  <w:color w:val="000000" w:themeColor="text1"/>
                                  <w:sz w:val="14"/>
                                  <w:szCs w:val="14"/>
                                </w:rPr>
                                <w:t>(</w:t>
                              </w:r>
                              <w:r>
                                <w:rPr>
                                  <w:rFonts w:cs="Arial"/>
                                  <w:b/>
                                  <w:bCs/>
                                  <w:color w:val="000000" w:themeColor="text1"/>
                                  <w:sz w:val="14"/>
                                  <w:szCs w:val="14"/>
                                </w:rPr>
                                <w:t>b</w:t>
                              </w:r>
                              <w:r w:rsidRPr="00C06EA1">
                                <w:rPr>
                                  <w:rFonts w:cs="Arial"/>
                                  <w:b/>
                                  <w:bCs/>
                                  <w:color w:val="000000" w:themeColor="text1"/>
                                  <w:sz w:val="14"/>
                                  <w:szCs w:val="14"/>
                                </w:rPr>
                                <w:t>)</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23CA6B64" id="_x0000_s1037" style="position:absolute;left:0;text-align:left;margin-left:212.75pt;margin-top:7.45pt;width:241.7pt;height:153.5pt;z-index:251659264;mso-position-horizontal-relative:margin;mso-width-relative:margin;mso-height-relative:margin" coordorigin="-867,-1654" coordsize="47381,25693"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wQUAAYACAAA&#10;ACEAHBSnqAIBAABuAwAAFgAAAGRycy9jaGFydHMvY29sb3JzMS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">
                <v:group id="Grupo 56" o:spid="_x0000_s1038" style="position:absolute;left:-867;top:-1654;width:47380;height:24924" coordorigin="-867,-1654" coordsize="47381,24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Gráfico 57" o:spid="_x0000_s1039" type="#_x0000_t75" style="position:absolute;left:2237;top:916;width:37824;height:21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">
                    <v:imagedata r:id="rId14" o:title=""/>
                    <o:lock v:ext="edit" aspectratio="f"/>
                  </v:shape>
                  <v:shape id="Cerrar llave 58" o:spid="_x0000_s1040" type="#_x0000_t88" style="position:absolute;left:35126;top:8392;width:1017;height:1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" adj="161" strokecolor="#bfbfbf" strokeweight=".5pt">
                    <v:stroke joinstyle="miter"/>
                  </v:shape>
                  <v:shape id="CuadroTexto 10" o:spid="_x0000_s1041" type="#_x0000_t202" style="position:absolute;left:35654;top:10722;width:10859;height: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D4315CF" w14:textId="77777777" w:rsidR="00652C6D" w:rsidRPr="00D80625" w:rsidRDefault="00652C6D" w:rsidP="00652C6D">
                          <w:pPr>
                            <w:rPr>
                              <w:rFonts w:cs="Arial"/>
                              <w:color w:val="000000" w:themeColor="text1"/>
                              <w:sz w:val="14"/>
                              <w:szCs w:val="14"/>
                            </w:rPr>
                          </w:pPr>
                          <w:r w:rsidRPr="00D80625">
                            <w:rPr>
                              <w:rFonts w:cs="Arial"/>
                              <w:color w:val="000000" w:themeColor="text1"/>
                              <w:sz w:val="14"/>
                              <w:szCs w:val="14"/>
                            </w:rPr>
                            <w:t>Max. integrated heat load</w:t>
                          </w:r>
                        </w:p>
                        <w:p w14:paraId="61A852DB" w14:textId="148E4C2F" w:rsidR="00652C6D" w:rsidRPr="00D80625" w:rsidRDefault="00652C6D" w:rsidP="00652C6D">
                          <w:pPr>
                            <w:textAlignment w:val="baseline"/>
                            <w:rPr>
                              <w:rFonts w:cs="Arial"/>
                              <w:color w:val="000000" w:themeColor="text1"/>
                              <w:sz w:val="14"/>
                              <w:szCs w:val="14"/>
                            </w:rPr>
                          </w:pPr>
                          <w:r w:rsidRPr="00D80625">
                            <w:rPr>
                              <w:rFonts w:cs="Arial"/>
                              <w:color w:val="000000" w:themeColor="text1"/>
                              <w:sz w:val="14"/>
                              <w:szCs w:val="14"/>
                            </w:rPr>
                            <w:t>~</w:t>
                          </w:r>
                          <w:r w:rsidR="005919FC">
                            <w:rPr>
                              <w:rFonts w:cs="Arial"/>
                              <w:color w:val="000000" w:themeColor="text1"/>
                              <w:sz w:val="14"/>
                              <w:szCs w:val="14"/>
                            </w:rPr>
                            <w:t>2360</w:t>
                          </w:r>
                          <w:r w:rsidRPr="00D80625">
                            <w:rPr>
                              <w:rFonts w:cs="Arial"/>
                              <w:color w:val="000000" w:themeColor="text1"/>
                              <w:sz w:val="14"/>
                              <w:szCs w:val="14"/>
                            </w:rPr>
                            <w:t>0MJ/h</w:t>
                          </w:r>
                        </w:p>
                      </w:txbxContent>
                    </v:textbox>
                  </v:shape>
                  <v:shape id="CuadroTexto 11" o:spid="_x0000_s1042" type="#_x0000_t202" style="position:absolute;left:35659;top:2414;width:10213;height: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17F7F4B" w14:textId="77777777" w:rsidR="00652C6D" w:rsidRDefault="00652C6D" w:rsidP="00652C6D">
                          <w:pPr>
                            <w:rPr>
                              <w:rFonts w:cs="Arial"/>
                              <w:color w:val="000000" w:themeColor="text1"/>
                              <w:sz w:val="14"/>
                              <w:szCs w:val="14"/>
                            </w:rPr>
                          </w:pPr>
                          <w:r w:rsidRPr="00D80625">
                            <w:rPr>
                              <w:rFonts w:cs="Arial"/>
                              <w:color w:val="000000" w:themeColor="text1"/>
                              <w:sz w:val="14"/>
                              <w:szCs w:val="14"/>
                            </w:rPr>
                            <w:t>Min.</w:t>
                          </w:r>
                        </w:p>
                        <w:p w14:paraId="63430AA7" w14:textId="77777777" w:rsidR="00652C6D" w:rsidRPr="00D80625" w:rsidRDefault="00652C6D" w:rsidP="00652C6D">
                          <w:pPr>
                            <w:rPr>
                              <w:rFonts w:cs="Arial"/>
                              <w:color w:val="000000" w:themeColor="text1"/>
                              <w:sz w:val="14"/>
                              <w:szCs w:val="14"/>
                            </w:rPr>
                          </w:pPr>
                          <w:r w:rsidRPr="00D80625">
                            <w:rPr>
                              <w:rFonts w:cs="Arial"/>
                              <w:color w:val="000000" w:themeColor="text1"/>
                              <w:sz w:val="14"/>
                              <w:szCs w:val="14"/>
                            </w:rPr>
                            <w:t>heating utilities</w:t>
                          </w:r>
                        </w:p>
                        <w:p w14:paraId="1DFCA188" w14:textId="76F4DC18" w:rsidR="00652C6D" w:rsidRPr="00D80625" w:rsidRDefault="00652C6D" w:rsidP="00652C6D">
                          <w:pPr>
                            <w:textAlignment w:val="baseline"/>
                            <w:rPr>
                              <w:rFonts w:cs="Arial"/>
                              <w:color w:val="000000" w:themeColor="text1"/>
                              <w:sz w:val="14"/>
                              <w:szCs w:val="14"/>
                            </w:rPr>
                          </w:pPr>
                          <w:r w:rsidRPr="00D80625">
                            <w:rPr>
                              <w:rFonts w:cs="Arial"/>
                              <w:color w:val="000000" w:themeColor="text1"/>
                              <w:sz w:val="14"/>
                              <w:szCs w:val="14"/>
                            </w:rPr>
                            <w:t>~</w:t>
                          </w:r>
                          <w:r w:rsidR="005919FC">
                            <w:rPr>
                              <w:rFonts w:cs="Arial"/>
                              <w:color w:val="000000" w:themeColor="text1"/>
                              <w:sz w:val="14"/>
                              <w:szCs w:val="14"/>
                            </w:rPr>
                            <w:t>67</w:t>
                          </w:r>
                          <w:r w:rsidRPr="00D80625">
                            <w:rPr>
                              <w:rFonts w:cs="Arial"/>
                              <w:color w:val="000000" w:themeColor="text1"/>
                              <w:sz w:val="14"/>
                              <w:szCs w:val="14"/>
                            </w:rPr>
                            <w:t>00MJ/h</w:t>
                          </w:r>
                        </w:p>
                      </w:txbxContent>
                    </v:textbox>
                  </v:shape>
                  <v:shape id="Cerrar llave 61" o:spid="_x0000_s1043" type="#_x0000_t88" style="position:absolute;left:35191;top:5071;width:952;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" adj="516" strokecolor="#bfbfbf" strokeweight=".5pt">
                    <v:stroke joinstyle="miter"/>
                  </v:shape>
                  <v:shape id="CuadroTexto 13" o:spid="_x0000_s1044" type="#_x0000_t202" style="position:absolute;left:6752;top:17346;width:475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7FCD915B" w14:textId="77777777" w:rsidR="00652C6D" w:rsidRPr="00C9408A" w:rsidRDefault="00652C6D" w:rsidP="00652C6D">
                          <w:pPr>
                            <w:rPr>
                              <w:rFonts w:cs="Arial"/>
                              <w:color w:val="000000" w:themeColor="text1"/>
                              <w:sz w:val="14"/>
                              <w:szCs w:val="14"/>
                            </w:rPr>
                          </w:pPr>
                          <w:r w:rsidRPr="00C9408A">
                            <w:rPr>
                              <w:rFonts w:cs="Arial"/>
                              <w:color w:val="000000" w:themeColor="text1"/>
                              <w:sz w:val="14"/>
                              <w:szCs w:val="14"/>
                            </w:rPr>
                            <w:t>PP</w:t>
                          </w:r>
                        </w:p>
                      </w:txbxContent>
                    </v:textbox>
                  </v:shape>
                  <v:shape id="CuadroTexto 14" o:spid="_x0000_s1045" type="#_x0000_t202" style="position:absolute;left:-867;top:-1654;width:8522;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" fillcolor="window" stroked="f">
                    <v:textbox>
                      <w:txbxContent>
                        <w:p w14:paraId="0C4E3DAF" w14:textId="77777777" w:rsidR="00652C6D" w:rsidRPr="00C06EA1" w:rsidRDefault="00652C6D" w:rsidP="00652C6D">
                          <w:pPr>
                            <w:jc w:val="right"/>
                            <w:rPr>
                              <w:rFonts w:cs="Arial"/>
                              <w:b/>
                              <w:bCs/>
                              <w:color w:val="000000" w:themeColor="text1"/>
                              <w:sz w:val="14"/>
                              <w:szCs w:val="14"/>
                            </w:rPr>
                          </w:pPr>
                          <w:r w:rsidRPr="00C06EA1">
                            <w:rPr>
                              <w:rFonts w:cs="Arial"/>
                              <w:b/>
                              <w:bCs/>
                              <w:color w:val="000000" w:themeColor="text1"/>
                              <w:sz w:val="14"/>
                              <w:szCs w:val="14"/>
                            </w:rPr>
                            <w:t>Heat load</w:t>
                          </w:r>
                        </w:p>
                        <w:p w14:paraId="30A10C29" w14:textId="77777777" w:rsidR="00652C6D" w:rsidRPr="00C06EA1" w:rsidRDefault="00652C6D" w:rsidP="00652C6D">
                          <w:pPr>
                            <w:jc w:val="right"/>
                            <w:rPr>
                              <w:rFonts w:cs="Arial"/>
                              <w:b/>
                              <w:bCs/>
                              <w:color w:val="000000" w:themeColor="text1"/>
                              <w:sz w:val="14"/>
                              <w:szCs w:val="14"/>
                            </w:rPr>
                          </w:pPr>
                          <w:r w:rsidRPr="00C06EA1">
                            <w:rPr>
                              <w:rFonts w:cs="Arial"/>
                              <w:b/>
                              <w:bCs/>
                              <w:color w:val="000000" w:themeColor="text1"/>
                              <w:sz w:val="14"/>
                              <w:szCs w:val="14"/>
                            </w:rPr>
                            <w:t>[MJ/h]</w:t>
                          </w:r>
                        </w:p>
                      </w:txbxContent>
                    </v:textbox>
                  </v:shape>
                  <v:shape id="CuadroTexto 15" o:spid="_x0000_s1046" type="#_x0000_t202" style="position:absolute;left:37707;top:18653;width:6188;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" fillcolor="window" stroked="f">
                    <v:textbox>
                      <w:txbxContent>
                        <w:p w14:paraId="2D5C5378" w14:textId="77777777" w:rsidR="00652C6D" w:rsidRPr="00C06EA1" w:rsidRDefault="00652C6D" w:rsidP="00652C6D">
                          <w:pPr>
                            <w:jc w:val="left"/>
                            <w:rPr>
                              <w:rFonts w:cs="Arial"/>
                              <w:b/>
                              <w:bCs/>
                              <w:color w:val="000000" w:themeColor="text1"/>
                              <w:sz w:val="14"/>
                              <w:szCs w:val="14"/>
                            </w:rPr>
                          </w:pPr>
                          <w:r w:rsidRPr="00C06EA1">
                            <w:rPr>
                              <w:rFonts w:cs="Arial"/>
                              <w:b/>
                              <w:bCs/>
                              <w:color w:val="000000" w:themeColor="text1"/>
                              <w:sz w:val="14"/>
                              <w:szCs w:val="14"/>
                            </w:rPr>
                            <w:t>T</w:t>
                          </w:r>
                        </w:p>
                        <w:p w14:paraId="49FADC83" w14:textId="77777777" w:rsidR="00652C6D" w:rsidRPr="00C06EA1" w:rsidRDefault="00652C6D" w:rsidP="00652C6D">
                          <w:pPr>
                            <w:jc w:val="left"/>
                            <w:rPr>
                              <w:rFonts w:cs="Arial"/>
                              <w:b/>
                              <w:bCs/>
                              <w:color w:val="000000" w:themeColor="text1"/>
                              <w:sz w:val="14"/>
                              <w:szCs w:val="14"/>
                            </w:rPr>
                          </w:pPr>
                          <w:r w:rsidRPr="00C06EA1">
                            <w:rPr>
                              <w:rFonts w:cs="Arial"/>
                              <w:b/>
                              <w:bCs/>
                              <w:color w:val="000000" w:themeColor="text1"/>
                              <w:sz w:val="14"/>
                              <w:szCs w:val="14"/>
                            </w:rPr>
                            <w:t>[°C]</w:t>
                          </w:r>
                        </w:p>
                      </w:txbxContent>
                    </v:textbox>
                  </v:shape>
                </v:group>
                <v:shape id="CuadroTexto 35" o:spid="_x0000_s1047" type="#_x0000_t202" style="position:absolute;left:20808;top:21467;width:1009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7EA7717" w14:textId="52817B95" w:rsidR="00652C6D" w:rsidRPr="00C06EA1" w:rsidRDefault="00652C6D" w:rsidP="00652C6D">
                        <w:pPr>
                          <w:jc w:val="center"/>
                          <w:rPr>
                            <w:rFonts w:cs="Arial"/>
                            <w:b/>
                            <w:bCs/>
                            <w:color w:val="000000" w:themeColor="text1"/>
                            <w:sz w:val="14"/>
                            <w:szCs w:val="14"/>
                          </w:rPr>
                        </w:pPr>
                        <w:r w:rsidRPr="00C06EA1">
                          <w:rPr>
                            <w:rFonts w:cs="Arial"/>
                            <w:b/>
                            <w:bCs/>
                            <w:color w:val="000000" w:themeColor="text1"/>
                            <w:sz w:val="14"/>
                            <w:szCs w:val="14"/>
                          </w:rPr>
                          <w:t>(</w:t>
                        </w:r>
                        <w:r>
                          <w:rPr>
                            <w:rFonts w:cs="Arial"/>
                            <w:b/>
                            <w:bCs/>
                            <w:color w:val="000000" w:themeColor="text1"/>
                            <w:sz w:val="14"/>
                            <w:szCs w:val="14"/>
                          </w:rPr>
                          <w:t>b</w:t>
                        </w:r>
                        <w:r w:rsidRPr="00C06EA1">
                          <w:rPr>
                            <w:rFonts w:cs="Arial"/>
                            <w:b/>
                            <w:bCs/>
                            <w:color w:val="000000" w:themeColor="text1"/>
                            <w:sz w:val="14"/>
                            <w:szCs w:val="14"/>
                          </w:rPr>
                          <w:t>)</w:t>
                        </w:r>
                      </w:p>
                    </w:txbxContent>
                  </v:textbox>
                </v:shape>
                <w10:wrap anchorx="margin"/>
              </v:group>
            </w:pict>
          </mc:Fallback>
        </mc:AlternateContent>
      </w:r>
    </w:p>
    <w:p w14:paraId="1322E185" w14:textId="00947640" w:rsidR="00C06EA1" w:rsidRDefault="00C06EA1" w:rsidP="00C97991">
      <w:pPr>
        <w:pStyle w:val="CETBodytext"/>
      </w:pPr>
    </w:p>
    <w:p w14:paraId="11B20088" w14:textId="7C1D0002" w:rsidR="00C06EA1" w:rsidRDefault="00C06EA1" w:rsidP="00C97991">
      <w:pPr>
        <w:pStyle w:val="CETBodytext"/>
      </w:pPr>
    </w:p>
    <w:p w14:paraId="2EFB279E" w14:textId="25E70F81" w:rsidR="00C06EA1" w:rsidRDefault="00C06EA1" w:rsidP="00C97991">
      <w:pPr>
        <w:pStyle w:val="CETBodytext"/>
      </w:pPr>
    </w:p>
    <w:p w14:paraId="4AC0A713" w14:textId="47D80CD8" w:rsidR="00C06EA1" w:rsidRDefault="00C06EA1" w:rsidP="00C97991">
      <w:pPr>
        <w:pStyle w:val="CETBodytext"/>
      </w:pPr>
    </w:p>
    <w:p w14:paraId="75934A96" w14:textId="1535A1C8" w:rsidR="00C06EA1" w:rsidRDefault="00C06EA1" w:rsidP="00C97991">
      <w:pPr>
        <w:pStyle w:val="CETBodytext"/>
      </w:pPr>
    </w:p>
    <w:p w14:paraId="4FC1D11F" w14:textId="59805F23" w:rsidR="00CB6128" w:rsidRDefault="00CB6128" w:rsidP="00C97991">
      <w:pPr>
        <w:pStyle w:val="CETBodytext"/>
      </w:pPr>
    </w:p>
    <w:p w14:paraId="2CCEA97E" w14:textId="0F491035" w:rsidR="00CB6128" w:rsidRDefault="00CB6128" w:rsidP="00C97991">
      <w:pPr>
        <w:pStyle w:val="CETBodytext"/>
      </w:pPr>
    </w:p>
    <w:p w14:paraId="00FF7509" w14:textId="121992C6" w:rsidR="00CB6128" w:rsidRDefault="00CB6128" w:rsidP="00C97991">
      <w:pPr>
        <w:pStyle w:val="CETBodytext"/>
      </w:pPr>
    </w:p>
    <w:p w14:paraId="7BC4D491" w14:textId="5A325F83" w:rsidR="00C06EA1" w:rsidRDefault="00C06EA1" w:rsidP="00C97991">
      <w:pPr>
        <w:pStyle w:val="CETBodytext"/>
      </w:pPr>
    </w:p>
    <w:p w14:paraId="498D62DE" w14:textId="3204D9F3" w:rsidR="00C06EA1" w:rsidRDefault="00C06EA1" w:rsidP="00C97991">
      <w:pPr>
        <w:pStyle w:val="CETBodytext"/>
      </w:pPr>
    </w:p>
    <w:p w14:paraId="2F33EA43" w14:textId="75AEE786" w:rsidR="00CB6128" w:rsidRDefault="00CB6128" w:rsidP="00C97991">
      <w:pPr>
        <w:pStyle w:val="CETBodytext"/>
      </w:pPr>
    </w:p>
    <w:p w14:paraId="51F5020E" w14:textId="6425BB2D" w:rsidR="00CB6128" w:rsidRDefault="00CB6128" w:rsidP="00C97991">
      <w:pPr>
        <w:pStyle w:val="CETBodytext"/>
      </w:pPr>
    </w:p>
    <w:p w14:paraId="4D4D4EAC" w14:textId="50737374" w:rsidR="00E2487E" w:rsidRPr="004E0BFC" w:rsidRDefault="00E2487E" w:rsidP="00E2487E">
      <w:pPr>
        <w:pStyle w:val="CETCaption"/>
        <w:rPr>
          <w:rFonts w:ascii="Times New Roman" w:hAnsi="Times New Roman"/>
          <w:sz w:val="24"/>
          <w:szCs w:val="24"/>
          <w:lang w:val="en-US" w:eastAsia="es-CO"/>
        </w:rPr>
      </w:pPr>
      <w:r w:rsidRPr="00D345BC">
        <w:rPr>
          <w:lang w:val="en-US" w:eastAsia="es-CO"/>
        </w:rPr>
        <w:t xml:space="preserve">Figure </w:t>
      </w:r>
      <w:r>
        <w:rPr>
          <w:lang w:val="en-US" w:eastAsia="es-CO"/>
        </w:rPr>
        <w:t>2</w:t>
      </w:r>
      <w:r w:rsidRPr="00D345BC">
        <w:rPr>
          <w:lang w:val="en-US" w:eastAsia="es-CO"/>
        </w:rPr>
        <w:t>. P</w:t>
      </w:r>
      <w:r>
        <w:rPr>
          <w:lang w:val="en-US" w:eastAsia="es-CO"/>
        </w:rPr>
        <w:t xml:space="preserve">inch analysis of </w:t>
      </w:r>
      <w:r w:rsidR="007F1EA3">
        <w:rPr>
          <w:lang w:val="en-US" w:eastAsia="es-CO"/>
        </w:rPr>
        <w:t>cold and hot streams</w:t>
      </w:r>
      <w:r w:rsidR="00C26453">
        <w:rPr>
          <w:lang w:val="en-US" w:eastAsia="es-CO"/>
        </w:rPr>
        <w:t>: (a) sugarcane bagasse biomass, (b) palm EFB biomass</w:t>
      </w:r>
      <w:r w:rsidRPr="00D345BC">
        <w:rPr>
          <w:lang w:val="en-US" w:eastAsia="es-CO"/>
        </w:rPr>
        <w:t>.</w:t>
      </w:r>
    </w:p>
    <w:p w14:paraId="79C589E7" w14:textId="25291AC3" w:rsidR="00CB6128" w:rsidRDefault="00C26453" w:rsidP="00C97991">
      <w:pPr>
        <w:pStyle w:val="CETBodytext"/>
      </w:pPr>
      <w:r w:rsidRPr="00C26453">
        <w:t xml:space="preserve">In order to meet the objectives of integration, and further use of heat within the system, a proposal for HEN was studied. The result of this analysis </w:t>
      </w:r>
      <w:r w:rsidR="00EA4D86">
        <w:t xml:space="preserve">for sugarcane bagasse </w:t>
      </w:r>
      <w:r w:rsidRPr="00C26453">
        <w:t xml:space="preserve">is shown in figure </w:t>
      </w:r>
      <w:r w:rsidR="00AA7D04">
        <w:t>3</w:t>
      </w:r>
      <w:r w:rsidRPr="00C26453">
        <w:t>, where connections between streams were represented. The arrangement developed used seven heat exchangers, one more unit than</w:t>
      </w:r>
      <w:r w:rsidR="00EA4D86">
        <w:t xml:space="preserve"> non-integrated </w:t>
      </w:r>
      <w:r w:rsidR="00653D69">
        <w:t>route</w:t>
      </w:r>
      <w:r w:rsidRPr="00C26453">
        <w:t>, and effectively obtained minimum heating utilities for both biomass scenarios. There is ongoing investigation on further economic implications for this proposal, as well as design specifications for each heat exchanger. However, these results illustrate the extent of energy integration within the process and allow for the characterization of the system’s thermal behavior under the operating conditions considered for hydrogen production from biomass.</w:t>
      </w:r>
    </w:p>
    <w:p w14:paraId="103521AB" w14:textId="6159462E" w:rsidR="00C06EA1" w:rsidRDefault="00C06EA1" w:rsidP="00C97991">
      <w:pPr>
        <w:pStyle w:val="CETBodytext"/>
      </w:pPr>
    </w:p>
    <w:p w14:paraId="38E6413B" w14:textId="277F742D" w:rsidR="00C06EA1" w:rsidRDefault="00221D84" w:rsidP="00C97991">
      <w:pPr>
        <w:pStyle w:val="CETBodytext"/>
      </w:pPr>
      <w:r>
        <w:rPr>
          <w:noProof/>
        </w:rPr>
        <w:drawing>
          <wp:inline distT="0" distB="0" distL="0" distR="0" wp14:anchorId="1531F548" wp14:editId="7CEB3574">
            <wp:extent cx="5525639" cy="2304000"/>
            <wp:effectExtent l="0" t="0" r="0" b="127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6"/>
                    <pic:cNvPicPr/>
                  </pic:nvPicPr>
                  <pic:blipFill rotWithShape="1">
                    <a:blip r:embed="rId15">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Lst>
                    </a:blip>
                    <a:srcRect l="590" t="21016" r="2068" b="23375"/>
                    <a:stretch/>
                  </pic:blipFill>
                  <pic:spPr bwMode="auto">
                    <a:xfrm>
                      <a:off x="0" y="0"/>
                      <a:ext cx="5525639" cy="2304000"/>
                    </a:xfrm>
                    <a:prstGeom prst="rect">
                      <a:avLst/>
                    </a:prstGeom>
                    <a:ln>
                      <a:noFill/>
                    </a:ln>
                    <a:extLst>
                      <a:ext uri="{53640926-AAD7-44D8-BBD7-CCE9431645EC}">
                        <a14:shadowObscured xmlns:a14="http://schemas.microsoft.com/office/drawing/2010/main"/>
                      </a:ext>
                    </a:extLst>
                  </pic:spPr>
                </pic:pic>
              </a:graphicData>
            </a:graphic>
          </wp:inline>
        </w:drawing>
      </w:r>
    </w:p>
    <w:p w14:paraId="00309DDB" w14:textId="5C044C1A" w:rsidR="00221D84" w:rsidRPr="004E0BFC" w:rsidRDefault="00221D84" w:rsidP="00221D84">
      <w:pPr>
        <w:pStyle w:val="CETCaption"/>
        <w:rPr>
          <w:rFonts w:ascii="Times New Roman" w:hAnsi="Times New Roman"/>
          <w:sz w:val="24"/>
          <w:szCs w:val="24"/>
          <w:lang w:val="en-US" w:eastAsia="es-CO"/>
        </w:rPr>
      </w:pPr>
      <w:r w:rsidRPr="00D345BC">
        <w:rPr>
          <w:lang w:val="en-US" w:eastAsia="es-CO"/>
        </w:rPr>
        <w:t xml:space="preserve">Figure </w:t>
      </w:r>
      <w:r>
        <w:rPr>
          <w:lang w:val="en-US" w:eastAsia="es-CO"/>
        </w:rPr>
        <w:t>3</w:t>
      </w:r>
      <w:r w:rsidRPr="00D345BC">
        <w:rPr>
          <w:lang w:val="en-US" w:eastAsia="es-CO"/>
        </w:rPr>
        <w:t xml:space="preserve">. </w:t>
      </w:r>
      <w:r>
        <w:rPr>
          <w:lang w:val="en-US" w:eastAsia="es-CO"/>
        </w:rPr>
        <w:t xml:space="preserve">Heat </w:t>
      </w:r>
      <w:r w:rsidR="00EA4D86">
        <w:rPr>
          <w:lang w:val="en-US" w:eastAsia="es-CO"/>
        </w:rPr>
        <w:t xml:space="preserve">exchangers network </w:t>
      </w:r>
      <w:r w:rsidR="00653D69">
        <w:rPr>
          <w:lang w:val="en-US" w:eastAsia="es-CO"/>
        </w:rPr>
        <w:t>proposed for</w:t>
      </w:r>
      <w:r>
        <w:rPr>
          <w:lang w:val="en-US" w:eastAsia="es-CO"/>
        </w:rPr>
        <w:t xml:space="preserve"> sugarcane bagasse biomass</w:t>
      </w:r>
      <w:r w:rsidR="00653D69">
        <w:rPr>
          <w:lang w:val="en-US" w:eastAsia="es-CO"/>
        </w:rPr>
        <w:t xml:space="preserve"> gasification.</w:t>
      </w:r>
    </w:p>
    <w:p w14:paraId="07B9EF55" w14:textId="61E2C5FA" w:rsidR="00D80625" w:rsidRDefault="00E83970" w:rsidP="00D80625">
      <w:pPr>
        <w:pStyle w:val="CETheadingx"/>
      </w:pPr>
      <w:r w:rsidRPr="00E83970">
        <w:t>Environmental analysis using WAR GUI® algorithm</w:t>
      </w:r>
    </w:p>
    <w:p w14:paraId="53D1F19E" w14:textId="42DCB778" w:rsidR="008905FA" w:rsidRDefault="008905FA" w:rsidP="008905FA">
      <w:pPr>
        <w:pStyle w:val="CETBodytext"/>
      </w:pPr>
      <w:r w:rsidRPr="008905FA">
        <w:t xml:space="preserve">In order to evaluate the environmental performance of the process, </w:t>
      </w:r>
      <w:r>
        <w:t xml:space="preserve">the </w:t>
      </w:r>
      <w:r w:rsidRPr="008905FA">
        <w:t>Waste Reduction Algorithm was applied</w:t>
      </w:r>
      <w:r>
        <w:t xml:space="preserve"> </w:t>
      </w:r>
      <w:r w:rsidRPr="008905FA">
        <w:t>for the estimation of potential environmental impacts associated with the system's output streams, considering both the type of substances emitted and their relative contribution to different impact factors. For this purpose, four case studies were defined</w:t>
      </w:r>
      <w:r w:rsidR="00DE53E9">
        <w:t xml:space="preserve">: </w:t>
      </w:r>
      <w:r w:rsidRPr="008905FA">
        <w:t>Case A corresponds to a base scenario in which neither products nor energy are considered</w:t>
      </w:r>
      <w:r w:rsidR="00241F79">
        <w:t xml:space="preserve">, </w:t>
      </w:r>
      <w:r w:rsidRPr="008905FA">
        <w:t xml:space="preserve">only the impacts inherent to the process streams. Case B incorporates the products of the system, while excluding the effects associated with energy consumption. Case C considers only the energy </w:t>
      </w:r>
      <w:r w:rsidRPr="008905FA">
        <w:lastRenderedPageBreak/>
        <w:t>requirements of the process, without including the product. Finally, Case D considers both products and energy simultaneously, representing the most complete scenario from an environmental point of view.</w:t>
      </w:r>
    </w:p>
    <w:p w14:paraId="539AB50C" w14:textId="62D83C1E" w:rsidR="00A76F60" w:rsidRDefault="001644DF" w:rsidP="008905FA">
      <w:pPr>
        <w:pStyle w:val="CETBodytext"/>
      </w:pPr>
      <w:r w:rsidRPr="001644DF">
        <w:t xml:space="preserve">The results obtained for sugarcane and palm residues are presented in Figures 4 and 5, respectively, and allow for a comparative analysis of the toxicological and atmospheric impact categories. Firstly, figure 4, the case (a) of sugarcane bagasse, the </w:t>
      </w:r>
      <w:bookmarkStart w:id="2" w:name="_Hlk220765576"/>
      <w:r w:rsidRPr="001644DF">
        <w:t xml:space="preserve">toxicological impact categories </w:t>
      </w:r>
      <w:bookmarkEnd w:id="2"/>
      <w:r w:rsidRPr="001644DF">
        <w:t xml:space="preserve">have the highest relative contributions within the environmental profile of the process. In particular, the impact categories associated with human toxicity by ingestion, human toxicity by inhalation/dermal exposure, and terrestrial toxicity have higher contributions compared to the categories associated with aquatic toxicity. The inclusion of products and/or energy does not generate substantial changes in the overall behavior of these categories, indicating that the toxicological impacts in cane processing are mainly determined by the process streams and not by the scope defined in each scenario. In contrast, </w:t>
      </w:r>
      <w:r>
        <w:t xml:space="preserve">the case </w:t>
      </w:r>
      <w:r w:rsidRPr="001644DF">
        <w:t>(b)</w:t>
      </w:r>
      <w:r>
        <w:t xml:space="preserve"> for </w:t>
      </w:r>
      <w:r w:rsidRPr="001644DF">
        <w:t>palm, the toxicological impact categories show a significantly lower contribution compared to sugarcane, with a notable difference in the impacts associated with human toxicity through ingestion and terrestrial toxicity. However, regardless of the case study considered. In all the scenarios evaluated, these categories maintain low values and limited variations, evidencing a less relevant toxicological profile within the environmental impact of the process when palm is used as a raw material. This behavior is attributed to a sulfur composition for sugarcane bagasse residues higher than those considered (according to the literature) for EFB residues</w:t>
      </w:r>
      <w:r>
        <w:t>.</w:t>
      </w:r>
    </w:p>
    <w:p w14:paraId="6A12EB6B" w14:textId="5711D88C" w:rsidR="00DE53E9" w:rsidRPr="008905FA" w:rsidRDefault="00E93E54" w:rsidP="008905FA">
      <w:pPr>
        <w:pStyle w:val="CETBodytext"/>
      </w:pPr>
      <w:r>
        <w:rPr>
          <w:noProof/>
        </w:rPr>
        <mc:AlternateContent>
          <mc:Choice Requires="wpg">
            <w:drawing>
              <wp:anchor distT="0" distB="0" distL="114300" distR="114300" simplePos="0" relativeHeight="251669504" behindDoc="0" locked="0" layoutInCell="1" allowOverlap="1" wp14:anchorId="66B4F962" wp14:editId="1B22C026">
                <wp:simplePos x="0" y="0"/>
                <wp:positionH relativeFrom="margin">
                  <wp:posOffset>2874010</wp:posOffset>
                </wp:positionH>
                <wp:positionV relativeFrom="paragraph">
                  <wp:posOffset>79375</wp:posOffset>
                </wp:positionV>
                <wp:extent cx="2699385" cy="2009140"/>
                <wp:effectExtent l="0" t="0" r="5715" b="0"/>
                <wp:wrapNone/>
                <wp:docPr id="71" name="Grupo 71"/>
                <wp:cNvGraphicFramePr/>
                <a:graphic xmlns:a="http://schemas.openxmlformats.org/drawingml/2006/main">
                  <a:graphicData uri="http://schemas.microsoft.com/office/word/2010/wordprocessingGroup">
                    <wpg:wgp>
                      <wpg:cNvGrpSpPr/>
                      <wpg:grpSpPr>
                        <a:xfrm>
                          <a:off x="0" y="0"/>
                          <a:ext cx="2699385" cy="2009140"/>
                          <a:chOff x="0" y="0"/>
                          <a:chExt cx="2699385" cy="2009747"/>
                        </a:xfrm>
                      </wpg:grpSpPr>
                      <wps:wsp>
                        <wps:cNvPr id="72" name="Cuadro de texto 1"/>
                        <wps:cNvSpPr txBox="1"/>
                        <wps:spPr>
                          <a:xfrm>
                            <a:off x="1087394" y="1795757"/>
                            <a:ext cx="535305" cy="213990"/>
                          </a:xfrm>
                          <a:prstGeom prst="rect">
                            <a:avLst/>
                          </a:prstGeom>
                        </wps:spPr>
                        <wps:txbx>
                          <w:txbxContent>
                            <w:p w14:paraId="4B18CC85" w14:textId="77777777" w:rsidR="007729BC" w:rsidRPr="00557E76" w:rsidRDefault="007729BC" w:rsidP="007729BC">
                              <w:pPr>
                                <w:jc w:val="center"/>
                                <w:rPr>
                                  <w:b/>
                                  <w:bCs/>
                                  <w:sz w:val="16"/>
                                  <w:szCs w:val="18"/>
                                  <w:lang w:val="es-CO"/>
                                </w:rPr>
                              </w:pPr>
                              <w:r w:rsidRPr="00557E76">
                                <w:rPr>
                                  <w:b/>
                                  <w:bCs/>
                                  <w:sz w:val="16"/>
                                  <w:szCs w:val="18"/>
                                  <w:lang w:val="es-CO"/>
                                </w:rPr>
                                <w:t>(</w:t>
                              </w:r>
                              <w:r>
                                <w:rPr>
                                  <w:b/>
                                  <w:bCs/>
                                  <w:sz w:val="16"/>
                                  <w:szCs w:val="18"/>
                                  <w:lang w:val="es-CO"/>
                                </w:rPr>
                                <w:t>b</w:t>
                              </w:r>
                              <w:r w:rsidRPr="00557E76">
                                <w:rPr>
                                  <w:b/>
                                  <w:bCs/>
                                  <w:sz w:val="16"/>
                                  <w:szCs w:val="18"/>
                                  <w:lang w:val="es-CO"/>
                                </w:rPr>
                                <w:t>)</w:t>
                              </w:r>
                            </w:p>
                          </w:txbxContent>
                        </wps:txbx>
                        <wps:bodyPr vertOverflow="clip" wrap="square" rtlCol="0">
                          <a:noAutofit/>
                        </wps:bodyPr>
                      </wps:wsp>
                      <wpg:graphicFrame>
                        <wpg:cNvPr id="73" name="Gráfico 73"/>
                        <wpg:cNvFrPr/>
                        <wpg:xfrm>
                          <a:off x="0" y="0"/>
                          <a:ext cx="2699385" cy="1871980"/>
                        </wpg:xfrm>
                        <a:graphic>
                          <a:graphicData uri="http://schemas.openxmlformats.org/drawingml/2006/chart">
                            <c:chart xmlns:c="http://schemas.openxmlformats.org/drawingml/2006/chart" xmlns:r="http://schemas.openxmlformats.org/officeDocument/2006/relationships" r:id="rId17"/>
                          </a:graphicData>
                        </a:graphic>
                      </wpg:graphicFrame>
                    </wpg:wgp>
                  </a:graphicData>
                </a:graphic>
                <wp14:sizeRelV relativeFrom="margin">
                  <wp14:pctHeight>0</wp14:pctHeight>
                </wp14:sizeRelV>
              </wp:anchor>
            </w:drawing>
          </mc:Choice>
          <mc:Fallback>
            <w:pict>
              <v:group w14:anchorId="66B4F962" id="Grupo 71" o:spid="_x0000_s1048" style="position:absolute;left:0;text-align:left;margin-left:226.3pt;margin-top:6.25pt;width:212.55pt;height:158.2pt;z-index:251669504;mso-position-horizontal-relative:margin;mso-height-relative:margin" coordsize="26993,20097"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">
                <v:shape id="Cuadro de texto 1" o:spid="_x0000_s1049" type="#_x0000_t202" style="position:absolute;left:10873;top:17957;width:5353;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4B18CC85" w14:textId="77777777" w:rsidR="007729BC" w:rsidRPr="00557E76" w:rsidRDefault="007729BC" w:rsidP="007729BC">
                        <w:pPr>
                          <w:jc w:val="center"/>
                          <w:rPr>
                            <w:b/>
                            <w:bCs/>
                            <w:sz w:val="16"/>
                            <w:szCs w:val="18"/>
                            <w:lang w:val="es-CO"/>
                          </w:rPr>
                        </w:pPr>
                        <w:r w:rsidRPr="00557E76">
                          <w:rPr>
                            <w:b/>
                            <w:bCs/>
                            <w:sz w:val="16"/>
                            <w:szCs w:val="18"/>
                            <w:lang w:val="es-CO"/>
                          </w:rPr>
                          <w:t>(</w:t>
                        </w:r>
                        <w:r>
                          <w:rPr>
                            <w:b/>
                            <w:bCs/>
                            <w:sz w:val="16"/>
                            <w:szCs w:val="18"/>
                            <w:lang w:val="es-CO"/>
                          </w:rPr>
                          <w:t>b</w:t>
                        </w:r>
                        <w:r w:rsidRPr="00557E76">
                          <w:rPr>
                            <w:b/>
                            <w:bCs/>
                            <w:sz w:val="16"/>
                            <w:szCs w:val="18"/>
                            <w:lang w:val="es-CO"/>
                          </w:rPr>
                          <w:t>)</w:t>
                        </w:r>
                      </w:p>
                    </w:txbxContent>
                  </v:textbox>
                </v:shape>
                <v:shape id="Gráfico 73" o:spid="_x0000_s1050" type="#_x0000_t75" style="position:absolute;width:27005;height:18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">
                  <v:imagedata r:id="rId18" o:title=""/>
                  <o:lock v:ext="edit" aspectratio="f"/>
                </v:shape>
                <w10:wrap anchorx="margin"/>
              </v:group>
            </w:pict>
          </mc:Fallback>
        </mc:AlternateContent>
      </w:r>
      <w:r w:rsidR="001644DF">
        <w:rPr>
          <w:noProof/>
        </w:rPr>
        <mc:AlternateContent>
          <mc:Choice Requires="wpg">
            <w:drawing>
              <wp:anchor distT="0" distB="0" distL="114300" distR="114300" simplePos="0" relativeHeight="251665408" behindDoc="0" locked="0" layoutInCell="1" allowOverlap="1" wp14:anchorId="17C8621C" wp14:editId="1C34C804">
                <wp:simplePos x="0" y="0"/>
                <wp:positionH relativeFrom="margin">
                  <wp:posOffset>-978</wp:posOffset>
                </wp:positionH>
                <wp:positionV relativeFrom="paragraph">
                  <wp:posOffset>79426</wp:posOffset>
                </wp:positionV>
                <wp:extent cx="2699385" cy="2009243"/>
                <wp:effectExtent l="0" t="0" r="5715" b="0"/>
                <wp:wrapNone/>
                <wp:docPr id="70" name="Grupo 70"/>
                <wp:cNvGraphicFramePr/>
                <a:graphic xmlns:a="http://schemas.openxmlformats.org/drawingml/2006/main">
                  <a:graphicData uri="http://schemas.microsoft.com/office/word/2010/wordprocessingGroup">
                    <wpg:wgp>
                      <wpg:cNvGrpSpPr/>
                      <wpg:grpSpPr>
                        <a:xfrm>
                          <a:off x="0" y="0"/>
                          <a:ext cx="2699385" cy="2009243"/>
                          <a:chOff x="0" y="0"/>
                          <a:chExt cx="2699385" cy="2009825"/>
                        </a:xfrm>
                      </wpg:grpSpPr>
                      <wps:wsp>
                        <wps:cNvPr id="69" name="Cuadro de texto 1"/>
                        <wps:cNvSpPr txBox="1"/>
                        <wps:spPr>
                          <a:xfrm>
                            <a:off x="1095632" y="1795835"/>
                            <a:ext cx="535305" cy="213990"/>
                          </a:xfrm>
                          <a:prstGeom prst="rect">
                            <a:avLst/>
                          </a:prstGeom>
                        </wps:spPr>
                        <wps:txbx>
                          <w:txbxContent>
                            <w:p w14:paraId="45311ABC" w14:textId="694AFDEE" w:rsidR="00557E76" w:rsidRPr="00557E76" w:rsidRDefault="00557E76" w:rsidP="00557E76">
                              <w:pPr>
                                <w:jc w:val="center"/>
                                <w:rPr>
                                  <w:b/>
                                  <w:bCs/>
                                  <w:sz w:val="16"/>
                                  <w:szCs w:val="18"/>
                                  <w:lang w:val="es-CO"/>
                                </w:rPr>
                              </w:pPr>
                              <w:r w:rsidRPr="00557E76">
                                <w:rPr>
                                  <w:b/>
                                  <w:bCs/>
                                  <w:sz w:val="16"/>
                                  <w:szCs w:val="18"/>
                                  <w:lang w:val="es-CO"/>
                                </w:rPr>
                                <w:t>(</w:t>
                              </w:r>
                              <w:r w:rsidR="001E30F5">
                                <w:rPr>
                                  <w:b/>
                                  <w:bCs/>
                                  <w:sz w:val="16"/>
                                  <w:szCs w:val="18"/>
                                  <w:lang w:val="es-CO"/>
                                </w:rPr>
                                <w:t>a</w:t>
                              </w:r>
                              <w:r w:rsidRPr="00557E76">
                                <w:rPr>
                                  <w:b/>
                                  <w:bCs/>
                                  <w:sz w:val="16"/>
                                  <w:szCs w:val="18"/>
                                  <w:lang w:val="es-CO"/>
                                </w:rPr>
                                <w:t>)</w:t>
                              </w:r>
                            </w:p>
                          </w:txbxContent>
                        </wps:txbx>
                        <wps:bodyPr vertOverflow="clip" wrap="square" rtlCol="0">
                          <a:noAutofit/>
                        </wps:bodyPr>
                      </wps:wsp>
                      <wpg:graphicFrame>
                        <wpg:cNvPr id="67" name="Gráfico 67">
                          <a:extLst>
                            <a:ext uri="{FF2B5EF4-FFF2-40B4-BE49-F238E27FC236}">
                              <a16:creationId xmlns:a16="http://schemas.microsoft.com/office/drawing/2014/main" id="{C890C245-035D-40C4-BFA1-B168A30870CC}"/>
                            </a:ext>
                          </a:extLst>
                        </wpg:cNvPr>
                        <wpg:cNvFrPr/>
                        <wpg:xfrm>
                          <a:off x="0" y="0"/>
                          <a:ext cx="2699385" cy="1871980"/>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14:sizeRelV relativeFrom="margin">
                  <wp14:pctHeight>0</wp14:pctHeight>
                </wp14:sizeRelV>
              </wp:anchor>
            </w:drawing>
          </mc:Choice>
          <mc:Fallback>
            <w:pict>
              <v:group w14:anchorId="17C8621C" id="Grupo 70" o:spid="_x0000_s1051" style="position:absolute;left:0;text-align:left;margin-left:-.1pt;margin-top:6.25pt;width:212.55pt;height:158.2pt;z-index:251665408;mso-position-horizontal-relative:margin;mso-height-relative:margin" coordsize="26993,20098"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">
                <v:shape id="Cuadro de texto 1" o:spid="_x0000_s1052" type="#_x0000_t202" style="position:absolute;left:10956;top:17958;width:5353;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45311ABC" w14:textId="694AFDEE" w:rsidR="00557E76" w:rsidRPr="00557E76" w:rsidRDefault="00557E76" w:rsidP="00557E76">
                        <w:pPr>
                          <w:jc w:val="center"/>
                          <w:rPr>
                            <w:b/>
                            <w:bCs/>
                            <w:sz w:val="16"/>
                            <w:szCs w:val="18"/>
                            <w:lang w:val="es-CO"/>
                          </w:rPr>
                        </w:pPr>
                        <w:r w:rsidRPr="00557E76">
                          <w:rPr>
                            <w:b/>
                            <w:bCs/>
                            <w:sz w:val="16"/>
                            <w:szCs w:val="18"/>
                            <w:lang w:val="es-CO"/>
                          </w:rPr>
                          <w:t>(</w:t>
                        </w:r>
                        <w:r w:rsidR="001E30F5">
                          <w:rPr>
                            <w:b/>
                            <w:bCs/>
                            <w:sz w:val="16"/>
                            <w:szCs w:val="18"/>
                            <w:lang w:val="es-CO"/>
                          </w:rPr>
                          <w:t>a</w:t>
                        </w:r>
                        <w:r w:rsidRPr="00557E76">
                          <w:rPr>
                            <w:b/>
                            <w:bCs/>
                            <w:sz w:val="16"/>
                            <w:szCs w:val="18"/>
                            <w:lang w:val="es-CO"/>
                          </w:rPr>
                          <w:t>)</w:t>
                        </w:r>
                      </w:p>
                    </w:txbxContent>
                  </v:textbox>
                </v:shape>
                <v:shape id="Gráfico 67" o:spid="_x0000_s1053" type="#_x0000_t75" style="position:absolute;width:27005;height:18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">
                  <v:imagedata r:id="rId20" o:title=""/>
                  <o:lock v:ext="edit" aspectratio="f"/>
                </v:shape>
                <w10:wrap anchorx="margin"/>
              </v:group>
            </w:pict>
          </mc:Fallback>
        </mc:AlternateContent>
      </w:r>
    </w:p>
    <w:p w14:paraId="49D82594" w14:textId="43F98937" w:rsidR="00E83970" w:rsidRPr="00E83970" w:rsidRDefault="00E83970" w:rsidP="00E83970">
      <w:pPr>
        <w:pStyle w:val="CETBodytext"/>
      </w:pPr>
    </w:p>
    <w:p w14:paraId="62731FB4" w14:textId="57DF8EA6" w:rsidR="00D80625" w:rsidRDefault="00D80625" w:rsidP="00D80625">
      <w:pPr>
        <w:pStyle w:val="CETBodytext"/>
      </w:pPr>
    </w:p>
    <w:p w14:paraId="4D22DE3D" w14:textId="4DB49E9B" w:rsidR="00D80625" w:rsidRDefault="00D80625" w:rsidP="00D80625">
      <w:pPr>
        <w:pStyle w:val="CETBodytext"/>
      </w:pPr>
    </w:p>
    <w:p w14:paraId="25356EFC" w14:textId="5CEFD886" w:rsidR="00D80625" w:rsidRDefault="00D80625" w:rsidP="00D80625">
      <w:pPr>
        <w:pStyle w:val="CETBodytext"/>
      </w:pPr>
    </w:p>
    <w:p w14:paraId="395DE100" w14:textId="30854D6E" w:rsidR="00D80625" w:rsidRDefault="00D80625" w:rsidP="00D80625">
      <w:pPr>
        <w:pStyle w:val="CETBodytext"/>
      </w:pPr>
    </w:p>
    <w:p w14:paraId="1144F7BE" w14:textId="6F7B3668" w:rsidR="00D80625" w:rsidRDefault="00D80625" w:rsidP="00D80625">
      <w:pPr>
        <w:pStyle w:val="CETBodytext"/>
      </w:pPr>
    </w:p>
    <w:p w14:paraId="5BF4FEF1" w14:textId="3C183368" w:rsidR="00D80625" w:rsidRDefault="00D80625" w:rsidP="00D80625">
      <w:pPr>
        <w:pStyle w:val="CETBodytext"/>
      </w:pPr>
    </w:p>
    <w:p w14:paraId="56E0E672" w14:textId="0CF58666" w:rsidR="00D80625" w:rsidRDefault="00D80625" w:rsidP="00D80625">
      <w:pPr>
        <w:pStyle w:val="CETBodytext"/>
      </w:pPr>
    </w:p>
    <w:p w14:paraId="4231A882" w14:textId="061A5893" w:rsidR="00D80625" w:rsidRDefault="00D80625" w:rsidP="00D80625">
      <w:pPr>
        <w:pStyle w:val="CETBodytext"/>
      </w:pPr>
    </w:p>
    <w:p w14:paraId="3BC4AE9C" w14:textId="036B5AC9" w:rsidR="00D80625" w:rsidRDefault="00D80625" w:rsidP="00D80625">
      <w:pPr>
        <w:pStyle w:val="CETBodytext"/>
      </w:pPr>
    </w:p>
    <w:p w14:paraId="488688C4" w14:textId="5077E1D5" w:rsidR="00D80625" w:rsidRDefault="00D80625" w:rsidP="00D80625">
      <w:pPr>
        <w:pStyle w:val="CETBodytext"/>
      </w:pPr>
    </w:p>
    <w:p w14:paraId="221F7BC7" w14:textId="770B9541" w:rsidR="00557E76" w:rsidRDefault="00557E76" w:rsidP="00D80625">
      <w:pPr>
        <w:pStyle w:val="CETBodytext"/>
      </w:pPr>
    </w:p>
    <w:p w14:paraId="1269CCB0" w14:textId="77777777" w:rsidR="00557E76" w:rsidRDefault="00557E76" w:rsidP="00D80625">
      <w:pPr>
        <w:pStyle w:val="CETBodytext"/>
      </w:pPr>
    </w:p>
    <w:p w14:paraId="26AB473B" w14:textId="476DB36D" w:rsidR="00D80625" w:rsidRPr="00D80625" w:rsidRDefault="001644DF" w:rsidP="0028011D">
      <w:pPr>
        <w:pStyle w:val="CETCaption"/>
      </w:pPr>
      <w:r>
        <w:t xml:space="preserve">Figure 4. </w:t>
      </w:r>
      <w:r w:rsidR="001E30F5">
        <w:t xml:space="preserve">Results for potential environmental impacts in </w:t>
      </w:r>
      <w:r w:rsidR="001E30F5" w:rsidRPr="001E30F5">
        <w:t>toxicological categories</w:t>
      </w:r>
      <w:r w:rsidR="001E30F5">
        <w:t xml:space="preserve"> for: (a) sugarcane bagasse, (b) </w:t>
      </w:r>
      <w:r w:rsidR="0028011D">
        <w:t xml:space="preserve">oil palm </w:t>
      </w:r>
      <w:r w:rsidR="001E30F5">
        <w:t>EFB</w:t>
      </w:r>
      <w:r w:rsidR="0006127D">
        <w:t>.</w:t>
      </w:r>
    </w:p>
    <w:p w14:paraId="6F7712A8" w14:textId="574E0325" w:rsidR="00A76F60" w:rsidRDefault="00C73A2E" w:rsidP="00D525B2">
      <w:pPr>
        <w:pStyle w:val="CETBodytext"/>
        <w:tabs>
          <w:tab w:val="clear" w:pos="7100"/>
          <w:tab w:val="left" w:pos="2672"/>
        </w:tabs>
        <w:rPr>
          <w:lang w:val="en-GB"/>
        </w:rPr>
      </w:pPr>
      <w:r w:rsidRPr="00C73A2E">
        <w:rPr>
          <w:lang w:val="en-GB"/>
        </w:rPr>
        <w:t>In terms of atmospheric impact categories,</w:t>
      </w:r>
      <w:r>
        <w:rPr>
          <w:lang w:val="en-GB"/>
        </w:rPr>
        <w:t xml:space="preserve"> figure 5</w:t>
      </w:r>
      <w:r w:rsidRPr="00C73A2E">
        <w:rPr>
          <w:lang w:val="en-GB"/>
        </w:rPr>
        <w:t xml:space="preserve"> </w:t>
      </w:r>
      <w:r w:rsidR="00341456">
        <w:rPr>
          <w:lang w:val="en-GB"/>
        </w:rPr>
        <w:t xml:space="preserve">shows that </w:t>
      </w:r>
      <w:r w:rsidRPr="00C73A2E">
        <w:rPr>
          <w:lang w:val="en-GB"/>
        </w:rPr>
        <w:t>sugarcane residues</w:t>
      </w:r>
      <w:r w:rsidR="00341456">
        <w:rPr>
          <w:lang w:val="en-GB"/>
        </w:rPr>
        <w:t xml:space="preserve"> (a) presented</w:t>
      </w:r>
      <w:r w:rsidRPr="00C73A2E">
        <w:rPr>
          <w:lang w:val="en-GB"/>
        </w:rPr>
        <w:t xml:space="preserve"> moderate </w:t>
      </w:r>
      <w:r w:rsidR="00341456" w:rsidRPr="00C73A2E">
        <w:rPr>
          <w:lang w:val="en-GB"/>
        </w:rPr>
        <w:t>behaviour</w:t>
      </w:r>
      <w:r w:rsidRPr="00C73A2E">
        <w:rPr>
          <w:lang w:val="en-GB"/>
        </w:rPr>
        <w:t xml:space="preserve">, with photochemical oxidation potential standing out compared to other atmospheric categories, although without significant variations between the different case studies. In contrast, for </w:t>
      </w:r>
      <w:r w:rsidR="00341456">
        <w:rPr>
          <w:lang w:val="en-GB"/>
        </w:rPr>
        <w:t xml:space="preserve">oil </w:t>
      </w:r>
      <w:r w:rsidRPr="00C73A2E">
        <w:rPr>
          <w:lang w:val="en-GB"/>
        </w:rPr>
        <w:t>palm</w:t>
      </w:r>
      <w:r w:rsidR="00341456">
        <w:rPr>
          <w:lang w:val="en-GB"/>
        </w:rPr>
        <w:t xml:space="preserve"> EFB (b)</w:t>
      </w:r>
      <w:r w:rsidRPr="00C73A2E">
        <w:rPr>
          <w:lang w:val="en-GB"/>
        </w:rPr>
        <w:t xml:space="preserve"> there </w:t>
      </w:r>
      <w:r w:rsidR="00F54C43">
        <w:rPr>
          <w:lang w:val="en-GB"/>
        </w:rPr>
        <w:t>was</w:t>
      </w:r>
      <w:r w:rsidRPr="00C73A2E">
        <w:rPr>
          <w:lang w:val="en-GB"/>
        </w:rPr>
        <w:t xml:space="preserve"> a clear predominance of photochemical oxidation potential in all the scenarios </w:t>
      </w:r>
      <w:proofErr w:type="spellStart"/>
      <w:r w:rsidRPr="00C73A2E">
        <w:rPr>
          <w:lang w:val="en-GB"/>
        </w:rPr>
        <w:t>analyzed</w:t>
      </w:r>
      <w:proofErr w:type="spellEnd"/>
      <w:r w:rsidRPr="00C73A2E">
        <w:rPr>
          <w:lang w:val="en-GB"/>
        </w:rPr>
        <w:t xml:space="preserve">, which far exceeds the other atmospheric impacts considered. This </w:t>
      </w:r>
      <w:r w:rsidR="00E02DB9" w:rsidRPr="00C73A2E">
        <w:rPr>
          <w:lang w:val="en-GB"/>
        </w:rPr>
        <w:t>behaviour</w:t>
      </w:r>
      <w:r w:rsidRPr="00C73A2E">
        <w:rPr>
          <w:lang w:val="en-GB"/>
        </w:rPr>
        <w:t xml:space="preserve"> remain</w:t>
      </w:r>
      <w:r w:rsidR="00F54C43">
        <w:rPr>
          <w:lang w:val="en-GB"/>
        </w:rPr>
        <w:t>ed</w:t>
      </w:r>
      <w:r w:rsidRPr="00C73A2E">
        <w:rPr>
          <w:lang w:val="en-GB"/>
        </w:rPr>
        <w:t xml:space="preserve"> constant both when the products and energy requirements of the process are excluded and when they are included. </w:t>
      </w:r>
    </w:p>
    <w:p w14:paraId="23845818" w14:textId="77777777" w:rsidR="00D525B2" w:rsidRDefault="00D525B2" w:rsidP="00D525B2">
      <w:pPr>
        <w:pStyle w:val="CETBodytext"/>
        <w:tabs>
          <w:tab w:val="clear" w:pos="7100"/>
          <w:tab w:val="left" w:pos="2672"/>
        </w:tabs>
        <w:rPr>
          <w:lang w:val="en-GB"/>
        </w:rPr>
      </w:pPr>
    </w:p>
    <w:p w14:paraId="5798B721" w14:textId="761FBF02" w:rsidR="007729BC" w:rsidRDefault="00386A97" w:rsidP="00600535">
      <w:pPr>
        <w:pStyle w:val="CETBodytext"/>
        <w:rPr>
          <w:lang w:val="en-GB"/>
        </w:rPr>
      </w:pPr>
      <w:r>
        <w:rPr>
          <w:noProof/>
        </w:rPr>
        <mc:AlternateContent>
          <mc:Choice Requires="wpg">
            <w:drawing>
              <wp:anchor distT="0" distB="0" distL="114300" distR="114300" simplePos="0" relativeHeight="251671552" behindDoc="0" locked="0" layoutInCell="1" allowOverlap="1" wp14:anchorId="3AEFB387" wp14:editId="44B7A81D">
                <wp:simplePos x="0" y="0"/>
                <wp:positionH relativeFrom="margin">
                  <wp:align>right</wp:align>
                </wp:positionH>
                <wp:positionV relativeFrom="paragraph">
                  <wp:posOffset>14914</wp:posOffset>
                </wp:positionV>
                <wp:extent cx="2699385" cy="2018081"/>
                <wp:effectExtent l="0" t="0" r="5715" b="0"/>
                <wp:wrapNone/>
                <wp:docPr id="74" name="Grupo 74"/>
                <wp:cNvGraphicFramePr/>
                <a:graphic xmlns:a="http://schemas.openxmlformats.org/drawingml/2006/main">
                  <a:graphicData uri="http://schemas.microsoft.com/office/word/2010/wordprocessingGroup">
                    <wpg:wgp>
                      <wpg:cNvGrpSpPr/>
                      <wpg:grpSpPr>
                        <a:xfrm>
                          <a:off x="0" y="0"/>
                          <a:ext cx="2699385" cy="2018081"/>
                          <a:chOff x="0" y="0"/>
                          <a:chExt cx="2699385" cy="2018081"/>
                        </a:xfrm>
                      </wpg:grpSpPr>
                      <wpg:graphicFrame>
                        <wpg:cNvPr id="75" name="Gráfico 75"/>
                        <wpg:cNvFrPr/>
                        <wpg:xfrm>
                          <a:off x="0" y="0"/>
                          <a:ext cx="2699385" cy="1871980"/>
                        </wpg:xfrm>
                        <a:graphic>
                          <a:graphicData uri="http://schemas.openxmlformats.org/drawingml/2006/chart">
                            <c:chart xmlns:c="http://schemas.openxmlformats.org/drawingml/2006/chart" xmlns:r="http://schemas.openxmlformats.org/officeDocument/2006/relationships" r:id="rId21"/>
                          </a:graphicData>
                        </a:graphic>
                      </wpg:graphicFrame>
                      <wps:wsp>
                        <wps:cNvPr id="76" name="Cuadro de texto 1"/>
                        <wps:cNvSpPr txBox="1"/>
                        <wps:spPr>
                          <a:xfrm>
                            <a:off x="1062680" y="1804086"/>
                            <a:ext cx="535305" cy="213995"/>
                          </a:xfrm>
                          <a:prstGeom prst="rect">
                            <a:avLst/>
                          </a:prstGeom>
                        </wps:spPr>
                        <wps:txbx>
                          <w:txbxContent>
                            <w:p w14:paraId="087B0861" w14:textId="77777777" w:rsidR="00386A97" w:rsidRPr="00557E76" w:rsidRDefault="00386A97" w:rsidP="00386A97">
                              <w:pPr>
                                <w:jc w:val="center"/>
                                <w:rPr>
                                  <w:b/>
                                  <w:bCs/>
                                  <w:sz w:val="16"/>
                                  <w:szCs w:val="18"/>
                                  <w:lang w:val="es-CO"/>
                                </w:rPr>
                              </w:pPr>
                              <w:r w:rsidRPr="00557E76">
                                <w:rPr>
                                  <w:b/>
                                  <w:bCs/>
                                  <w:sz w:val="16"/>
                                  <w:szCs w:val="18"/>
                                  <w:lang w:val="es-CO"/>
                                </w:rPr>
                                <w:t>(a)</w:t>
                              </w:r>
                            </w:p>
                          </w:txbxContent>
                        </wps:txbx>
                        <wps:bodyPr vertOverflow="clip"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AEFB387" id="Grupo 74" o:spid="_x0000_s1054" style="position:absolute;left:0;text-align:left;margin-left:161.35pt;margin-top:1.15pt;width:212.55pt;height:158.9pt;z-index:251671552;mso-position-horizontal:right;mso-position-horizontal-relative:margin;mso-width-relative:margin;mso-height-relative:margin" coordsize="26993,2018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">
                <v:shape id="Gráfico 75" o:spid="_x0000_s1055" type="#_x0000_t75" style="position:absolute;width:27005;height:18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">
                  <v:imagedata r:id="rId22" o:title=""/>
                  <o:lock v:ext="edit" aspectratio="f"/>
                </v:shape>
                <v:shape id="Cuadro de texto 1" o:spid="_x0000_s1056" type="#_x0000_t202" style="position:absolute;left:10626;top:18040;width:5353;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087B0861" w14:textId="77777777" w:rsidR="00386A97" w:rsidRPr="00557E76" w:rsidRDefault="00386A97" w:rsidP="00386A97">
                        <w:pPr>
                          <w:jc w:val="center"/>
                          <w:rPr>
                            <w:b/>
                            <w:bCs/>
                            <w:sz w:val="16"/>
                            <w:szCs w:val="18"/>
                            <w:lang w:val="es-CO"/>
                          </w:rPr>
                        </w:pPr>
                        <w:r w:rsidRPr="00557E76">
                          <w:rPr>
                            <w:b/>
                            <w:bCs/>
                            <w:sz w:val="16"/>
                            <w:szCs w:val="18"/>
                            <w:lang w:val="es-CO"/>
                          </w:rPr>
                          <w:t>(a)</w:t>
                        </w:r>
                      </w:p>
                    </w:txbxContent>
                  </v:textbox>
                </v:shape>
                <w10:wrap anchorx="margin"/>
              </v:group>
            </w:pict>
          </mc:Fallback>
        </mc:AlternateContent>
      </w:r>
      <w:r w:rsidR="007729BC">
        <w:rPr>
          <w:noProof/>
        </w:rPr>
        <mc:AlternateContent>
          <mc:Choice Requires="wpg">
            <w:drawing>
              <wp:anchor distT="0" distB="0" distL="114300" distR="114300" simplePos="0" relativeHeight="251667456" behindDoc="0" locked="0" layoutInCell="1" allowOverlap="1" wp14:anchorId="44C84442" wp14:editId="2D8534A4">
                <wp:simplePos x="0" y="0"/>
                <wp:positionH relativeFrom="margin">
                  <wp:align>left</wp:align>
                </wp:positionH>
                <wp:positionV relativeFrom="paragraph">
                  <wp:posOffset>11739</wp:posOffset>
                </wp:positionV>
                <wp:extent cx="2699385" cy="2018081"/>
                <wp:effectExtent l="0" t="0" r="5715" b="0"/>
                <wp:wrapNone/>
                <wp:docPr id="68" name="Grupo 68"/>
                <wp:cNvGraphicFramePr/>
                <a:graphic xmlns:a="http://schemas.openxmlformats.org/drawingml/2006/main">
                  <a:graphicData uri="http://schemas.microsoft.com/office/word/2010/wordprocessingGroup">
                    <wpg:wgp>
                      <wpg:cNvGrpSpPr/>
                      <wpg:grpSpPr>
                        <a:xfrm>
                          <a:off x="0" y="0"/>
                          <a:ext cx="2699385" cy="2018081"/>
                          <a:chOff x="0" y="0"/>
                          <a:chExt cx="2699385" cy="2018081"/>
                        </a:xfrm>
                      </wpg:grpSpPr>
                      <wpg:graphicFrame>
                        <wpg:cNvPr id="1" name="Gráfico 1">
                          <a:extLst>
                            <a:ext uri="{FF2B5EF4-FFF2-40B4-BE49-F238E27FC236}">
                              <a16:creationId xmlns:a16="http://schemas.microsoft.com/office/drawing/2014/main" id="{C890C245-035D-40C4-BFA1-B168A30870CC}"/>
                            </a:ext>
                          </a:extLst>
                        </wpg:cNvPr>
                        <wpg:cNvFrPr/>
                        <wpg:xfrm>
                          <a:off x="0" y="0"/>
                          <a:ext cx="2699385" cy="1871980"/>
                        </wpg:xfrm>
                        <a:graphic>
                          <a:graphicData uri="http://schemas.openxmlformats.org/drawingml/2006/chart">
                            <c:chart xmlns:c="http://schemas.openxmlformats.org/drawingml/2006/chart" xmlns:r="http://schemas.openxmlformats.org/officeDocument/2006/relationships" r:id="rId23"/>
                          </a:graphicData>
                        </a:graphic>
                      </wpg:graphicFrame>
                      <wps:wsp>
                        <wps:cNvPr id="2" name="Cuadro de texto 1"/>
                        <wps:cNvSpPr txBox="1"/>
                        <wps:spPr>
                          <a:xfrm>
                            <a:off x="1062680" y="1804086"/>
                            <a:ext cx="535305" cy="213995"/>
                          </a:xfrm>
                          <a:prstGeom prst="rect">
                            <a:avLst/>
                          </a:prstGeom>
                        </wps:spPr>
                        <wps:txbx>
                          <w:txbxContent>
                            <w:p w14:paraId="705D9EE7" w14:textId="77777777" w:rsidR="007729BC" w:rsidRPr="00557E76" w:rsidRDefault="007729BC" w:rsidP="007729BC">
                              <w:pPr>
                                <w:jc w:val="center"/>
                                <w:rPr>
                                  <w:b/>
                                  <w:bCs/>
                                  <w:sz w:val="16"/>
                                  <w:szCs w:val="18"/>
                                  <w:lang w:val="es-CO"/>
                                </w:rPr>
                              </w:pPr>
                              <w:r w:rsidRPr="00557E76">
                                <w:rPr>
                                  <w:b/>
                                  <w:bCs/>
                                  <w:sz w:val="16"/>
                                  <w:szCs w:val="18"/>
                                  <w:lang w:val="es-CO"/>
                                </w:rPr>
                                <w:t>(a)</w:t>
                              </w:r>
                            </w:p>
                          </w:txbxContent>
                        </wps:txbx>
                        <wps:bodyPr vertOverflow="clip"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4C84442" id="Grupo 68" o:spid="_x0000_s1057" style="position:absolute;left:0;text-align:left;margin-left:0;margin-top:.9pt;width:212.55pt;height:158.9pt;z-index:251667456;mso-position-horizontal:left;mso-position-horizontal-relative:margin;mso-width-relative:margin;mso-height-relative:margin" coordsize="26993,2018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">
                <v:shape id="Gráfico 1" o:spid="_x0000_s1058" type="#_x0000_t75" style="position:absolute;width:27005;height:18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">
                  <v:imagedata r:id="rId24" o:title=""/>
                  <o:lock v:ext="edit" aspectratio="f"/>
                </v:shape>
                <v:shape id="Cuadro de texto 1" o:spid="_x0000_s1059" type="#_x0000_t202" style="position:absolute;left:10626;top:18040;width:5353;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05D9EE7" w14:textId="77777777" w:rsidR="007729BC" w:rsidRPr="00557E76" w:rsidRDefault="007729BC" w:rsidP="007729BC">
                        <w:pPr>
                          <w:jc w:val="center"/>
                          <w:rPr>
                            <w:b/>
                            <w:bCs/>
                            <w:sz w:val="16"/>
                            <w:szCs w:val="18"/>
                            <w:lang w:val="es-CO"/>
                          </w:rPr>
                        </w:pPr>
                        <w:r w:rsidRPr="00557E76">
                          <w:rPr>
                            <w:b/>
                            <w:bCs/>
                            <w:sz w:val="16"/>
                            <w:szCs w:val="18"/>
                            <w:lang w:val="es-CO"/>
                          </w:rPr>
                          <w:t>(a)</w:t>
                        </w:r>
                      </w:p>
                    </w:txbxContent>
                  </v:textbox>
                </v:shape>
                <w10:wrap anchorx="margin"/>
              </v:group>
            </w:pict>
          </mc:Fallback>
        </mc:AlternateContent>
      </w:r>
    </w:p>
    <w:p w14:paraId="52952890" w14:textId="3F41FC5F" w:rsidR="007729BC" w:rsidRDefault="007729BC" w:rsidP="00600535">
      <w:pPr>
        <w:pStyle w:val="CETBodytext"/>
        <w:rPr>
          <w:lang w:val="en-GB"/>
        </w:rPr>
      </w:pPr>
    </w:p>
    <w:p w14:paraId="617B9D1B" w14:textId="5E46F16B" w:rsidR="007729BC" w:rsidRDefault="007729BC" w:rsidP="00600535">
      <w:pPr>
        <w:pStyle w:val="CETBodytext"/>
        <w:rPr>
          <w:lang w:val="en-GB"/>
        </w:rPr>
      </w:pPr>
    </w:p>
    <w:p w14:paraId="62A88331" w14:textId="75BDC929" w:rsidR="007729BC" w:rsidRDefault="007729BC" w:rsidP="00600535">
      <w:pPr>
        <w:pStyle w:val="CETBodytext"/>
        <w:rPr>
          <w:lang w:val="en-GB"/>
        </w:rPr>
      </w:pPr>
    </w:p>
    <w:p w14:paraId="0CDB2C59" w14:textId="4F410EF3" w:rsidR="007729BC" w:rsidRDefault="007729BC" w:rsidP="00600535">
      <w:pPr>
        <w:pStyle w:val="CETBodytext"/>
        <w:rPr>
          <w:lang w:val="en-GB"/>
        </w:rPr>
      </w:pPr>
    </w:p>
    <w:p w14:paraId="0DE75819" w14:textId="7F2B660F" w:rsidR="007729BC" w:rsidRDefault="007729BC" w:rsidP="00600535">
      <w:pPr>
        <w:pStyle w:val="CETBodytext"/>
        <w:rPr>
          <w:lang w:val="en-GB"/>
        </w:rPr>
      </w:pPr>
    </w:p>
    <w:p w14:paraId="3EF74962" w14:textId="2FC6F8DD" w:rsidR="007729BC" w:rsidRDefault="007729BC" w:rsidP="00600535">
      <w:pPr>
        <w:pStyle w:val="CETBodytext"/>
        <w:rPr>
          <w:lang w:val="en-GB"/>
        </w:rPr>
      </w:pPr>
    </w:p>
    <w:p w14:paraId="7F45FBF7" w14:textId="3AE03016" w:rsidR="007729BC" w:rsidRDefault="007729BC" w:rsidP="00600535">
      <w:pPr>
        <w:pStyle w:val="CETBodytext"/>
        <w:rPr>
          <w:lang w:val="en-GB"/>
        </w:rPr>
      </w:pPr>
    </w:p>
    <w:p w14:paraId="45A1917C" w14:textId="6257258D" w:rsidR="007729BC" w:rsidRDefault="007729BC" w:rsidP="00600535">
      <w:pPr>
        <w:pStyle w:val="CETBodytext"/>
        <w:rPr>
          <w:lang w:val="en-GB"/>
        </w:rPr>
      </w:pPr>
    </w:p>
    <w:p w14:paraId="44487474" w14:textId="2AA86500" w:rsidR="007729BC" w:rsidRDefault="007729BC" w:rsidP="00600535">
      <w:pPr>
        <w:pStyle w:val="CETBodytext"/>
        <w:rPr>
          <w:lang w:val="en-GB"/>
        </w:rPr>
      </w:pPr>
    </w:p>
    <w:p w14:paraId="19378931" w14:textId="188E8E2C" w:rsidR="007729BC" w:rsidRDefault="007729BC" w:rsidP="00600535">
      <w:pPr>
        <w:pStyle w:val="CETBodytext"/>
        <w:rPr>
          <w:lang w:val="en-GB"/>
        </w:rPr>
      </w:pPr>
    </w:p>
    <w:p w14:paraId="2FF0F0E6" w14:textId="77777777" w:rsidR="00E02DB9" w:rsidRDefault="00E02DB9" w:rsidP="00600535">
      <w:pPr>
        <w:pStyle w:val="CETBodytext"/>
        <w:rPr>
          <w:lang w:val="en-GB"/>
        </w:rPr>
      </w:pPr>
    </w:p>
    <w:p w14:paraId="7F8D60C3" w14:textId="77777777" w:rsidR="000D4245" w:rsidRDefault="000D4245" w:rsidP="00124FF5">
      <w:pPr>
        <w:pStyle w:val="CETCaption"/>
        <w:spacing w:before="0" w:after="0"/>
      </w:pPr>
    </w:p>
    <w:p w14:paraId="0C6D3549" w14:textId="3849BABB" w:rsidR="00E02DB9" w:rsidRPr="00D80625" w:rsidRDefault="00E02DB9" w:rsidP="00E02DB9">
      <w:pPr>
        <w:pStyle w:val="CETCaption"/>
      </w:pPr>
      <w:r>
        <w:t xml:space="preserve">Figure </w:t>
      </w:r>
      <w:r w:rsidR="00021336">
        <w:t>5</w:t>
      </w:r>
      <w:r>
        <w:t xml:space="preserve">. Results for potential environmental impacts in </w:t>
      </w:r>
      <w:r w:rsidR="000D4245">
        <w:t>atmospheric</w:t>
      </w:r>
      <w:r w:rsidRPr="001E30F5">
        <w:t xml:space="preserve"> categories</w:t>
      </w:r>
      <w:r>
        <w:t xml:space="preserve"> for: (a) sugarcane bagasse, (b) oil palm EFB</w:t>
      </w:r>
      <w:r w:rsidR="003B4087">
        <w:t>.</w:t>
      </w:r>
    </w:p>
    <w:p w14:paraId="51B30A1D" w14:textId="419A3103" w:rsidR="007729BC" w:rsidRDefault="00E02DB9" w:rsidP="007D4763">
      <w:pPr>
        <w:pStyle w:val="CETBodytext"/>
        <w:tabs>
          <w:tab w:val="clear" w:pos="7100"/>
          <w:tab w:val="left" w:pos="2672"/>
        </w:tabs>
        <w:rPr>
          <w:lang w:val="en-GB"/>
        </w:rPr>
      </w:pPr>
      <w:r w:rsidRPr="00C73A2E">
        <w:rPr>
          <w:lang w:val="en-GB"/>
        </w:rPr>
        <w:lastRenderedPageBreak/>
        <w:t>The comparison between the two biomasses show</w:t>
      </w:r>
      <w:r>
        <w:rPr>
          <w:lang w:val="en-GB"/>
        </w:rPr>
        <w:t>ed</w:t>
      </w:r>
      <w:r w:rsidRPr="00C73A2E">
        <w:rPr>
          <w:lang w:val="en-GB"/>
        </w:rPr>
        <w:t xml:space="preserve"> clear differences in their environmental impact profiles</w:t>
      </w:r>
      <w:r>
        <w:rPr>
          <w:lang w:val="en-GB"/>
        </w:rPr>
        <w:t>: w</w:t>
      </w:r>
      <w:r w:rsidRPr="00C73A2E">
        <w:rPr>
          <w:lang w:val="en-GB"/>
        </w:rPr>
        <w:t>hile sugarcane ha</w:t>
      </w:r>
      <w:r>
        <w:rPr>
          <w:lang w:val="en-GB"/>
        </w:rPr>
        <w:t>d</w:t>
      </w:r>
      <w:r w:rsidRPr="00C73A2E">
        <w:rPr>
          <w:lang w:val="en-GB"/>
        </w:rPr>
        <w:t xml:space="preserve"> a greater relative contribution in the toxicological impact categories, </w:t>
      </w:r>
      <w:r>
        <w:rPr>
          <w:lang w:val="en-GB"/>
        </w:rPr>
        <w:t xml:space="preserve">oil </w:t>
      </w:r>
      <w:r w:rsidRPr="00C73A2E">
        <w:rPr>
          <w:lang w:val="en-GB"/>
        </w:rPr>
        <w:t xml:space="preserve">palm </w:t>
      </w:r>
      <w:r>
        <w:rPr>
          <w:lang w:val="en-GB"/>
        </w:rPr>
        <w:t>was</w:t>
      </w:r>
      <w:r w:rsidRPr="00C73A2E">
        <w:rPr>
          <w:lang w:val="en-GB"/>
        </w:rPr>
        <w:t xml:space="preserve"> characterized by a higher atmospheric impact, dominated by photochemical oxidation potential. These trends </w:t>
      </w:r>
      <w:r>
        <w:rPr>
          <w:lang w:val="en-GB"/>
        </w:rPr>
        <w:t>were</w:t>
      </w:r>
      <w:r w:rsidRPr="00C73A2E">
        <w:rPr>
          <w:lang w:val="en-GB"/>
        </w:rPr>
        <w:t xml:space="preserve"> consistent across the four case studies, suggesting that the observed behaviour is strongly influenced by the nature of the biomass and the streams generated during its processing.</w:t>
      </w:r>
    </w:p>
    <w:p w14:paraId="00BA3D4F" w14:textId="6E47915A" w:rsidR="00C52C3C" w:rsidRDefault="007D4763" w:rsidP="007D4763">
      <w:pPr>
        <w:pStyle w:val="CETHeading1"/>
      </w:pPr>
      <w:r>
        <w:t>Conclusion</w:t>
      </w:r>
    </w:p>
    <w:p w14:paraId="4AA01D29" w14:textId="03E8D8F7" w:rsidR="007D4763" w:rsidRDefault="00434AE0" w:rsidP="007D4763">
      <w:pPr>
        <w:pStyle w:val="CETBodytext"/>
      </w:pPr>
      <w:r w:rsidRPr="00434AE0">
        <w:t xml:space="preserve">This study </w:t>
      </w:r>
      <w:r>
        <w:t xml:space="preserve">explored how </w:t>
      </w:r>
      <w:r w:rsidR="000374DC">
        <w:t>energy integration potential</w:t>
      </w:r>
      <w:r w:rsidRPr="00434AE0">
        <w:t xml:space="preserve"> and environmental </w:t>
      </w:r>
      <w:r>
        <w:t xml:space="preserve">assessment </w:t>
      </w:r>
      <w:r w:rsidRPr="00434AE0">
        <w:t>in biomass gasification for hydrogen production are strongly governed by feedstock characteristic</w:t>
      </w:r>
      <w:r w:rsidR="000374DC">
        <w:t>s</w:t>
      </w:r>
      <w:r w:rsidRPr="00434AE0">
        <w:t xml:space="preserve">. Pinch analysis showed that both scenarios operate without minimum cooling requirements, allowing significant internal heat recovery. </w:t>
      </w:r>
      <w:r w:rsidR="00932B8F">
        <w:t>Moreover, f</w:t>
      </w:r>
      <w:r w:rsidRPr="00434AE0">
        <w:t xml:space="preserve">or oil palm EFB, the energy </w:t>
      </w:r>
      <w:r w:rsidR="00932B8F">
        <w:t xml:space="preserve">recovered </w:t>
      </w:r>
      <w:r w:rsidR="000374DC">
        <w:t xml:space="preserve">from hot streams </w:t>
      </w:r>
      <w:r w:rsidRPr="00434AE0">
        <w:t xml:space="preserve">satisfies approximately </w:t>
      </w:r>
      <w:r w:rsidR="00195359">
        <w:t>89</w:t>
      </w:r>
      <w:r w:rsidRPr="00434AE0">
        <w:t xml:space="preserve"> % of the total heating demand, reducing the minimum external heating requirement</w:t>
      </w:r>
      <w:r w:rsidR="00096DB9">
        <w:t>s</w:t>
      </w:r>
      <w:r w:rsidRPr="00434AE0">
        <w:t xml:space="preserve">. In contrast, sugarcane bagasse requires </w:t>
      </w:r>
      <w:r w:rsidR="00F5485E">
        <w:t xml:space="preserve">higher usage of </w:t>
      </w:r>
      <w:r w:rsidRPr="00434AE0">
        <w:t xml:space="preserve">external </w:t>
      </w:r>
      <w:r w:rsidR="00F5485E">
        <w:t>utilities</w:t>
      </w:r>
      <w:r w:rsidRPr="00434AE0">
        <w:t xml:space="preserve">, with internal heat recovery covering around </w:t>
      </w:r>
      <w:r w:rsidR="00195359">
        <w:t>79</w:t>
      </w:r>
      <w:r w:rsidRPr="00434AE0">
        <w:t xml:space="preserve"> % of total heating deman</w:t>
      </w:r>
      <w:r w:rsidR="00195359">
        <w:t>d</w:t>
      </w:r>
      <w:r w:rsidR="00ED6522">
        <w:t xml:space="preserve">. </w:t>
      </w:r>
      <w:r w:rsidRPr="00434AE0">
        <w:t>Environmental assessment using WAR</w:t>
      </w:r>
      <w:r w:rsidR="00ED6522" w:rsidRPr="00ED6522">
        <w:t xml:space="preserve"> </w:t>
      </w:r>
      <w:r w:rsidR="00ED6522" w:rsidRPr="00081F4C">
        <w:t>GUI®</w:t>
      </w:r>
      <w:r w:rsidR="00ED6522">
        <w:t xml:space="preserve"> </w:t>
      </w:r>
      <w:r w:rsidRPr="00434AE0">
        <w:t xml:space="preserve">methodology revealed </w:t>
      </w:r>
      <w:r w:rsidR="00ED6522">
        <w:t>that</w:t>
      </w:r>
      <w:r w:rsidRPr="00434AE0">
        <w:t xml:space="preserve"> sugarcane bagasse showed higher contributions in toxicological categories, while oil palm EFB was dominated by atmospheric impacts, particularly photochemical oxidation potential. </w:t>
      </w:r>
      <w:r w:rsidR="001457C9">
        <w:t>Altogether, t</w:t>
      </w:r>
      <w:r w:rsidRPr="00434AE0">
        <w:t xml:space="preserve">hese results confirm that effective heat integration can substantially reduce energy requirements, while the environmental performance </w:t>
      </w:r>
      <w:r w:rsidR="001457C9">
        <w:t>was found to be</w:t>
      </w:r>
      <w:r w:rsidRPr="00434AE0">
        <w:t xml:space="preserve"> </w:t>
      </w:r>
      <w:r w:rsidR="001457C9">
        <w:t>highly</w:t>
      </w:r>
      <w:r w:rsidRPr="00434AE0">
        <w:t xml:space="preserve"> dependent on biomass composition.</w:t>
      </w:r>
    </w:p>
    <w:p w14:paraId="325ECEEB" w14:textId="442459EA" w:rsidR="007D4763" w:rsidRDefault="007D4763" w:rsidP="007D4763">
      <w:pPr>
        <w:pStyle w:val="CETHeading1"/>
      </w:pPr>
      <w:r>
        <w:t>Acknowledgment</w:t>
      </w:r>
    </w:p>
    <w:p w14:paraId="03EDA024" w14:textId="7BA18936" w:rsidR="007D4763" w:rsidRPr="00903AC2" w:rsidRDefault="00260BE8" w:rsidP="007D4763">
      <w:pPr>
        <w:pStyle w:val="CETBodytext"/>
      </w:pPr>
      <w:r w:rsidRPr="00260BE8">
        <w:t xml:space="preserve">The authors would like to express their sincere gratitude to the University of Cartagena </w:t>
      </w:r>
      <w:r w:rsidR="00903AC2">
        <w:t xml:space="preserve">and </w:t>
      </w:r>
      <w:r w:rsidR="00836422" w:rsidRPr="00903AC2">
        <w:t>Santo Tomás University, via project N.°2025_CREANDOFUTURO_16_IP_DCB</w:t>
      </w:r>
      <w:r w:rsidR="00D21C5E">
        <w:t xml:space="preserve"> (</w:t>
      </w:r>
      <w:proofErr w:type="spellStart"/>
      <w:r w:rsidR="00836422" w:rsidRPr="00903AC2">
        <w:t>Convocatoria</w:t>
      </w:r>
      <w:proofErr w:type="spellEnd"/>
      <w:r w:rsidR="00836422" w:rsidRPr="00903AC2">
        <w:t xml:space="preserve"> Interna de </w:t>
      </w:r>
      <w:proofErr w:type="spellStart"/>
      <w:r w:rsidR="00836422" w:rsidRPr="00903AC2">
        <w:t>Investigación</w:t>
      </w:r>
      <w:proofErr w:type="spellEnd"/>
      <w:r w:rsidR="00836422" w:rsidRPr="00903AC2">
        <w:t xml:space="preserve">, </w:t>
      </w:r>
      <w:proofErr w:type="spellStart"/>
      <w:r w:rsidR="00836422" w:rsidRPr="00903AC2">
        <w:t>Innovación</w:t>
      </w:r>
      <w:proofErr w:type="spellEnd"/>
      <w:r w:rsidR="00836422" w:rsidRPr="00903AC2">
        <w:t xml:space="preserve">, </w:t>
      </w:r>
      <w:proofErr w:type="spellStart"/>
      <w:r w:rsidR="00836422" w:rsidRPr="00903AC2">
        <w:t>Creación</w:t>
      </w:r>
      <w:proofErr w:type="spellEnd"/>
      <w:r w:rsidR="00836422" w:rsidRPr="00903AC2">
        <w:t xml:space="preserve"> y Desarrollo – </w:t>
      </w:r>
      <w:proofErr w:type="spellStart"/>
      <w:r w:rsidR="00836422" w:rsidRPr="00903AC2">
        <w:t>Creando</w:t>
      </w:r>
      <w:proofErr w:type="spellEnd"/>
      <w:r w:rsidR="00836422" w:rsidRPr="00903AC2">
        <w:t xml:space="preserve"> Tu </w:t>
      </w:r>
      <w:proofErr w:type="spellStart"/>
      <w:r w:rsidR="00836422" w:rsidRPr="00903AC2">
        <w:t>Futuro</w:t>
      </w:r>
      <w:proofErr w:type="spellEnd"/>
      <w:r w:rsidR="00836422" w:rsidRPr="00903AC2">
        <w:t xml:space="preserve"> 2025</w:t>
      </w:r>
      <w:r w:rsidR="00D21C5E">
        <w:t>),</w:t>
      </w:r>
      <w:r w:rsidR="00903AC2">
        <w:t xml:space="preserve"> </w:t>
      </w:r>
      <w:r w:rsidR="00903AC2" w:rsidRPr="00903AC2">
        <w:t>for providing the computational resources and software essential for the execution of the simulations presented in this study.</w:t>
      </w:r>
    </w:p>
    <w:p w14:paraId="6378DA11" w14:textId="03A70A7B" w:rsidR="00EC685C" w:rsidRDefault="00EC685C" w:rsidP="00EC685C">
      <w:pPr>
        <w:pStyle w:val="CETHeading1"/>
      </w:pPr>
      <w:r>
        <w:t>References</w:t>
      </w:r>
    </w:p>
    <w:p w14:paraId="299862D9" w14:textId="4360A294" w:rsidR="00BC017F" w:rsidRDefault="00BC017F" w:rsidP="001E4491">
      <w:pPr>
        <w:pStyle w:val="CETBodytext"/>
        <w:ind w:left="567" w:hanging="567"/>
      </w:pPr>
      <w:proofErr w:type="spellStart"/>
      <w:r w:rsidRPr="00BC017F">
        <w:t>Bakhtiar</w:t>
      </w:r>
      <w:proofErr w:type="spellEnd"/>
      <w:r w:rsidRPr="00BC017F">
        <w:t xml:space="preserve">, M., Shahbaz, M., </w:t>
      </w:r>
      <w:proofErr w:type="spellStart"/>
      <w:r w:rsidRPr="00BC017F">
        <w:t>Ayub</w:t>
      </w:r>
      <w:proofErr w:type="spellEnd"/>
      <w:r w:rsidRPr="00BC017F">
        <w:t>, H. M. U., Ali, U.</w:t>
      </w:r>
      <w:r>
        <w:t xml:space="preserve">, </w:t>
      </w:r>
      <w:r w:rsidRPr="00BC017F">
        <w:t>2025</w:t>
      </w:r>
      <w:r>
        <w:t>,</w:t>
      </w:r>
      <w:r w:rsidRPr="00BC017F">
        <w:t xml:space="preserve"> Steam gasification of plastic and woody biomass for hydrogen-rich syngas production with CO2 reduction, emission and energy analysis</w:t>
      </w:r>
      <w:r w:rsidR="00C068A0">
        <w:t xml:space="preserve">, </w:t>
      </w:r>
      <w:r w:rsidRPr="00BC017F">
        <w:t>Energy, 334</w:t>
      </w:r>
      <w:r w:rsidR="00885219">
        <w:t>, 1</w:t>
      </w:r>
      <w:r w:rsidR="006E10CE" w:rsidRPr="00737B62">
        <w:t>–</w:t>
      </w:r>
      <w:r w:rsidR="006E10CE">
        <w:t>11</w:t>
      </w:r>
      <w:r w:rsidR="004074F7">
        <w:t>.</w:t>
      </w:r>
    </w:p>
    <w:p w14:paraId="7E5E4235" w14:textId="42EA09E5" w:rsidR="001E4491" w:rsidRDefault="00EC685C" w:rsidP="001E4491">
      <w:pPr>
        <w:pStyle w:val="CETBodytext"/>
        <w:ind w:left="567" w:hanging="567"/>
      </w:pPr>
      <w:r w:rsidRPr="00EC685C">
        <w:t xml:space="preserve">Bartoli M., </w:t>
      </w:r>
      <w:proofErr w:type="spellStart"/>
      <w:r w:rsidRPr="00EC685C">
        <w:t>Pirri</w:t>
      </w:r>
      <w:proofErr w:type="spellEnd"/>
      <w:r w:rsidRPr="00EC685C">
        <w:t xml:space="preserve"> C.F., </w:t>
      </w:r>
      <w:proofErr w:type="spellStart"/>
      <w:r w:rsidRPr="00EC685C">
        <w:t>Bocchini</w:t>
      </w:r>
      <w:proofErr w:type="spellEnd"/>
      <w:r w:rsidRPr="00EC685C">
        <w:t xml:space="preserve"> S., 2026, A comprehensive review on hydrogen production from biomass gasification, Molecules, 31, 99</w:t>
      </w:r>
      <w:r w:rsidR="00885219">
        <w:t>, 1</w:t>
      </w:r>
      <w:r w:rsidR="006E10CE" w:rsidRPr="00737B62">
        <w:t>–</w:t>
      </w:r>
      <w:r w:rsidR="00885219">
        <w:t>20</w:t>
      </w:r>
      <w:r w:rsidRPr="00EC685C">
        <w:t>.</w:t>
      </w:r>
    </w:p>
    <w:p w14:paraId="314F3D7D" w14:textId="0BE8F8AE" w:rsidR="006846A9" w:rsidRDefault="00EC685C" w:rsidP="001E4491">
      <w:pPr>
        <w:pStyle w:val="CETBodytext"/>
        <w:ind w:left="567" w:hanging="567"/>
      </w:pPr>
      <w:r w:rsidRPr="000B125C">
        <w:t>Chelvam, K., Hanafiah, M. M., al Ali, K., al Blooshi, A.</w:t>
      </w:r>
      <w:r w:rsidR="006846A9" w:rsidRPr="000B125C">
        <w:t xml:space="preserve">, </w:t>
      </w:r>
      <w:r w:rsidRPr="000B125C">
        <w:t>2023</w:t>
      </w:r>
      <w:r w:rsidR="006846A9" w:rsidRPr="000B125C">
        <w:t xml:space="preserve">, </w:t>
      </w:r>
      <w:r w:rsidRPr="00EC685C">
        <w:t>Gate-to-gate life cycle analysis of a pilot-scale solar driven two-step thermochemical hydrogen sulfide decomposition for hydrogen production</w:t>
      </w:r>
      <w:r w:rsidR="00DB58A0">
        <w:t>,</w:t>
      </w:r>
      <w:r w:rsidRPr="00EC685C">
        <w:t xml:space="preserve"> Journal of Cleaner Production, 428, 139369</w:t>
      </w:r>
      <w:r w:rsidR="004A5744">
        <w:t xml:space="preserve">, </w:t>
      </w:r>
      <w:r w:rsidR="00C0028C">
        <w:t>1–11</w:t>
      </w:r>
      <w:r w:rsidR="00F95004">
        <w:t>.</w:t>
      </w:r>
    </w:p>
    <w:p w14:paraId="5C2FEE98" w14:textId="502D643A" w:rsidR="006846A9" w:rsidRDefault="000B125C" w:rsidP="006846A9">
      <w:pPr>
        <w:pStyle w:val="CETBodytext"/>
        <w:ind w:left="567" w:hanging="567"/>
      </w:pPr>
      <w:r w:rsidRPr="00EC685C">
        <w:t>International Energy Agenc</w:t>
      </w:r>
      <w:r>
        <w:t>y</w:t>
      </w:r>
      <w:r w:rsidR="00EC685C" w:rsidRPr="00EC685C">
        <w:t xml:space="preserve">, 2023, Global hydrogen review 2023, Paris, France. </w:t>
      </w:r>
    </w:p>
    <w:p w14:paraId="5DF48B8F" w14:textId="47B33FF2" w:rsidR="00416926" w:rsidRDefault="00416926" w:rsidP="006846A9">
      <w:pPr>
        <w:pStyle w:val="CETBodytext"/>
        <w:ind w:left="567" w:hanging="567"/>
      </w:pPr>
      <w:proofErr w:type="spellStart"/>
      <w:r w:rsidRPr="00416926">
        <w:t>Jeje</w:t>
      </w:r>
      <w:proofErr w:type="spellEnd"/>
      <w:r w:rsidRPr="00416926">
        <w:t xml:space="preserve">, S. O., </w:t>
      </w:r>
      <w:proofErr w:type="spellStart"/>
      <w:r w:rsidRPr="00416926">
        <w:t>Marazani</w:t>
      </w:r>
      <w:proofErr w:type="spellEnd"/>
      <w:r w:rsidRPr="00416926">
        <w:t xml:space="preserve">, T., </w:t>
      </w:r>
      <w:proofErr w:type="spellStart"/>
      <w:r w:rsidRPr="00416926">
        <w:t>Obiko</w:t>
      </w:r>
      <w:proofErr w:type="spellEnd"/>
      <w:r w:rsidRPr="00416926">
        <w:t xml:space="preserve">, J. O., &amp; </w:t>
      </w:r>
      <w:proofErr w:type="spellStart"/>
      <w:r w:rsidRPr="00416926">
        <w:t>Shongwe</w:t>
      </w:r>
      <w:proofErr w:type="spellEnd"/>
      <w:r w:rsidRPr="00416926">
        <w:t>, M. B.</w:t>
      </w:r>
      <w:r>
        <w:t xml:space="preserve">, </w:t>
      </w:r>
      <w:r w:rsidRPr="00416926">
        <w:t>2024</w:t>
      </w:r>
      <w:r>
        <w:t xml:space="preserve">, </w:t>
      </w:r>
      <w:r w:rsidRPr="00416926">
        <w:t>Advancing the hydrogen production economy: A comprehensive review of technologies, sustainability, and future prospects</w:t>
      </w:r>
      <w:r>
        <w:t xml:space="preserve">, </w:t>
      </w:r>
      <w:r w:rsidRPr="00416926">
        <w:t>International Journal of Hydrogen Energ</w:t>
      </w:r>
      <w:r>
        <w:t>y,</w:t>
      </w:r>
      <w:r w:rsidRPr="00416926">
        <w:t xml:space="preserve"> 78,</w:t>
      </w:r>
      <w:r>
        <w:t xml:space="preserve"> </w:t>
      </w:r>
      <w:r w:rsidRPr="00416926">
        <w:t>642–661</w:t>
      </w:r>
      <w:r>
        <w:t>.</w:t>
      </w:r>
    </w:p>
    <w:p w14:paraId="505E7E43" w14:textId="06F7729C" w:rsidR="004F1F07" w:rsidRDefault="004F1F07" w:rsidP="006846A9">
      <w:pPr>
        <w:pStyle w:val="CETBodytext"/>
        <w:ind w:left="567" w:hanging="567"/>
      </w:pPr>
      <w:r w:rsidRPr="00B535A9">
        <w:t xml:space="preserve">Mishra, B., </w:t>
      </w:r>
      <w:proofErr w:type="spellStart"/>
      <w:r w:rsidRPr="00B535A9">
        <w:t>Mohanta</w:t>
      </w:r>
      <w:proofErr w:type="spellEnd"/>
      <w:r w:rsidRPr="00B535A9">
        <w:t xml:space="preserve">, Y. K., Reddy, C. N., Reddy, S. D. M., Mandal, S. K., </w:t>
      </w:r>
      <w:proofErr w:type="spellStart"/>
      <w:r w:rsidRPr="00B535A9">
        <w:t>Yadavalli</w:t>
      </w:r>
      <w:proofErr w:type="spellEnd"/>
      <w:r w:rsidRPr="00B535A9">
        <w:t xml:space="preserve">, R., y </w:t>
      </w:r>
      <w:proofErr w:type="spellStart"/>
      <w:r w:rsidRPr="00B535A9">
        <w:t>Sarma</w:t>
      </w:r>
      <w:proofErr w:type="spellEnd"/>
      <w:r w:rsidRPr="00B535A9">
        <w:t>, H.</w:t>
      </w:r>
      <w:r w:rsidR="00B535A9" w:rsidRPr="00B535A9">
        <w:t xml:space="preserve">, </w:t>
      </w:r>
      <w:r w:rsidRPr="00B535A9">
        <w:t>2023</w:t>
      </w:r>
      <w:r w:rsidR="00B535A9">
        <w:t xml:space="preserve">, </w:t>
      </w:r>
      <w:r w:rsidRPr="004F1F07">
        <w:t>Valorization of agro-industrial biowaste to biomaterials: An innovative circular bioeconomy approach</w:t>
      </w:r>
      <w:r w:rsidR="006A319E">
        <w:t xml:space="preserve">, </w:t>
      </w:r>
      <w:r w:rsidRPr="004F1F07">
        <w:t>Circular Economy, 2(3), 100050</w:t>
      </w:r>
      <w:r w:rsidR="006A319E">
        <w:t>,</w:t>
      </w:r>
      <w:r w:rsidR="00122141">
        <w:t xml:space="preserve"> 1–14.</w:t>
      </w:r>
      <w:r w:rsidR="006A319E">
        <w:t xml:space="preserve"> </w:t>
      </w:r>
    </w:p>
    <w:p w14:paraId="3B3A0011" w14:textId="585F4872" w:rsidR="00737B62" w:rsidRDefault="00737B62" w:rsidP="006846A9">
      <w:pPr>
        <w:pStyle w:val="CETBodytext"/>
        <w:ind w:left="567" w:hanging="567"/>
      </w:pPr>
      <w:r w:rsidRPr="00737B62">
        <w:t xml:space="preserve">Saufishan, T., </w:t>
      </w:r>
      <w:proofErr w:type="spellStart"/>
      <w:r w:rsidRPr="00737B62">
        <w:t>Rafey</w:t>
      </w:r>
      <w:proofErr w:type="spellEnd"/>
      <w:r w:rsidRPr="00737B62">
        <w:t>, A., Siddiqui, F.</w:t>
      </w:r>
      <w:r>
        <w:t xml:space="preserve">, </w:t>
      </w:r>
      <w:r w:rsidRPr="00737B62">
        <w:t>2024</w:t>
      </w:r>
      <w:r>
        <w:t>,</w:t>
      </w:r>
      <w:r w:rsidRPr="00737B62">
        <w:t xml:space="preserve"> Hydrogen production via gasification of corn stover: modeling and simulation using Aspen Plus®</w:t>
      </w:r>
      <w:r w:rsidR="006A319E">
        <w:t xml:space="preserve">, </w:t>
      </w:r>
      <w:r w:rsidRPr="00737B62">
        <w:t>Biofuels, 15, 723–733</w:t>
      </w:r>
      <w:r>
        <w:t>.</w:t>
      </w:r>
    </w:p>
    <w:p w14:paraId="40B5CE64" w14:textId="0A6ADB8E" w:rsidR="006846A9" w:rsidRDefault="00EC685C" w:rsidP="006846A9">
      <w:pPr>
        <w:pStyle w:val="CETBodytext"/>
        <w:ind w:left="567" w:hanging="567"/>
      </w:pPr>
      <w:r w:rsidRPr="00EC685C">
        <w:t xml:space="preserve">Sharma R.K., Nazari M.A., </w:t>
      </w:r>
      <w:proofErr w:type="spellStart"/>
      <w:r w:rsidRPr="00EC685C">
        <w:t>Haydary</w:t>
      </w:r>
      <w:proofErr w:type="spellEnd"/>
      <w:r w:rsidRPr="00EC685C">
        <w:t xml:space="preserve"> J., Singh T.P., Mandal S., 2023, A review on advanced processes of biohydrogen generation from lignocellulosic biomass, Energies, 16, 6349</w:t>
      </w:r>
      <w:r w:rsidR="006E10CE">
        <w:t>, 1</w:t>
      </w:r>
      <w:r w:rsidR="006E10CE" w:rsidRPr="00737B62">
        <w:t>–</w:t>
      </w:r>
      <w:r w:rsidR="006E10CE">
        <w:t>27</w:t>
      </w:r>
      <w:r w:rsidRPr="00EC685C">
        <w:t>.</w:t>
      </w:r>
    </w:p>
    <w:p w14:paraId="4194F744" w14:textId="38C8AB6C" w:rsidR="006846A9" w:rsidRDefault="00EC685C" w:rsidP="006846A9">
      <w:pPr>
        <w:pStyle w:val="CETBodytext"/>
        <w:ind w:left="567" w:hanging="567"/>
      </w:pPr>
      <w:proofErr w:type="spellStart"/>
      <w:r w:rsidRPr="00EC685C">
        <w:t>Siwal</w:t>
      </w:r>
      <w:proofErr w:type="spellEnd"/>
      <w:r w:rsidRPr="00EC685C">
        <w:t xml:space="preserve"> S.S., Zhang Q., Sun C., Thakur S., Thakur V.K., 2020, Energy production from steam gasification processes and parameters: a review, Renewable and Sustainable Energy Reviews, 115, 109426</w:t>
      </w:r>
      <w:r w:rsidR="007165E0">
        <w:t>,1–11</w:t>
      </w:r>
      <w:r w:rsidRPr="00EC685C">
        <w:t>.</w:t>
      </w:r>
    </w:p>
    <w:p w14:paraId="3E6D035F" w14:textId="11C6B4E4" w:rsidR="002764DD" w:rsidRDefault="002764DD" w:rsidP="006846A9">
      <w:pPr>
        <w:pStyle w:val="CETBodytext"/>
        <w:ind w:left="567" w:hanging="567"/>
      </w:pPr>
      <w:bookmarkStart w:id="3" w:name="_Hlk220766347"/>
      <w:r w:rsidRPr="00B518F5">
        <w:t>Wen Q., Chen X.,</w:t>
      </w:r>
      <w:r w:rsidR="00B518F5" w:rsidRPr="00B518F5">
        <w:t xml:space="preserve"> </w:t>
      </w:r>
      <w:r w:rsidRPr="00B518F5">
        <w:t xml:space="preserve">Peng X., </w:t>
      </w:r>
      <w:proofErr w:type="spellStart"/>
      <w:r w:rsidRPr="00B518F5">
        <w:t>Qiu</w:t>
      </w:r>
      <w:proofErr w:type="spellEnd"/>
      <w:r w:rsidRPr="00B518F5">
        <w:t xml:space="preserve"> Y., Wu K., Lin Y., Liang P., Xu</w:t>
      </w:r>
      <w:r w:rsidR="00B518F5" w:rsidRPr="00B518F5">
        <w:t xml:space="preserve"> </w:t>
      </w:r>
      <w:r w:rsidRPr="00B518F5">
        <w:t>D, 2025,</w:t>
      </w:r>
      <w:r w:rsidR="00B518F5">
        <w:t xml:space="preserve"> </w:t>
      </w:r>
      <w:r w:rsidRPr="002764DD">
        <w:t xml:space="preserve">Integrated Environmental–Economic Assessment of Small-Scale Natural Gas Sweetening Processes, </w:t>
      </w:r>
      <w:r w:rsidR="00B535A9">
        <w:t xml:space="preserve">Processes, </w:t>
      </w:r>
      <w:r w:rsidRPr="002764DD">
        <w:t>13, 2473</w:t>
      </w:r>
      <w:r w:rsidR="00B535A9">
        <w:t>, 1</w:t>
      </w:r>
      <w:r w:rsidR="006A319E">
        <w:t>–19</w:t>
      </w:r>
      <w:r w:rsidRPr="002764DD">
        <w:t>.</w:t>
      </w:r>
    </w:p>
    <w:p w14:paraId="77A5EDF1" w14:textId="59686988" w:rsidR="00260BE8" w:rsidRPr="00260BE8" w:rsidRDefault="004074F7" w:rsidP="00906299">
      <w:pPr>
        <w:pStyle w:val="CETBodytext"/>
        <w:ind w:left="567" w:hanging="567"/>
      </w:pPr>
      <w:r w:rsidRPr="004074F7">
        <w:t>Zafanelli, L. F. A. S., Aly, E., Henrique, A., Rodrigues, A. E., Silva, J. A. C., 2025, Dual-stage vacuum pressure swing adsorption for green hydrogen recovery from natural gas grids</w:t>
      </w:r>
      <w:r>
        <w:t xml:space="preserve">, </w:t>
      </w:r>
      <w:r w:rsidRPr="004074F7">
        <w:t>Separation and Purification Technology, 360</w:t>
      </w:r>
      <w:r w:rsidR="007165E0">
        <w:t>, 1–10</w:t>
      </w:r>
      <w:bookmarkEnd w:id="3"/>
      <w:r w:rsidR="00906299">
        <w:t>.</w:t>
      </w:r>
    </w:p>
    <w:sectPr w:rsidR="00260BE8" w:rsidRPr="00260BE8"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4C36" w14:textId="77777777" w:rsidR="0020621E" w:rsidRDefault="0020621E" w:rsidP="004F5E36">
      <w:r>
        <w:separator/>
      </w:r>
    </w:p>
  </w:endnote>
  <w:endnote w:type="continuationSeparator" w:id="0">
    <w:p w14:paraId="768586A5" w14:textId="77777777" w:rsidR="0020621E" w:rsidRDefault="0020621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17CB" w14:textId="77777777" w:rsidR="0020621E" w:rsidRDefault="0020621E" w:rsidP="004F5E36">
      <w:r>
        <w:separator/>
      </w:r>
    </w:p>
  </w:footnote>
  <w:footnote w:type="continuationSeparator" w:id="0">
    <w:p w14:paraId="2393706B" w14:textId="77777777" w:rsidR="0020621E" w:rsidRDefault="0020621E"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21336"/>
    <w:rsid w:val="000225E5"/>
    <w:rsid w:val="0003148D"/>
    <w:rsid w:val="00031EEC"/>
    <w:rsid w:val="00033284"/>
    <w:rsid w:val="00036BCA"/>
    <w:rsid w:val="000374DC"/>
    <w:rsid w:val="00051566"/>
    <w:rsid w:val="000562A9"/>
    <w:rsid w:val="0006127D"/>
    <w:rsid w:val="00062A9A"/>
    <w:rsid w:val="00065058"/>
    <w:rsid w:val="000675D6"/>
    <w:rsid w:val="00081F4C"/>
    <w:rsid w:val="00086C39"/>
    <w:rsid w:val="00096DB9"/>
    <w:rsid w:val="000A03B2"/>
    <w:rsid w:val="000B125C"/>
    <w:rsid w:val="000B545C"/>
    <w:rsid w:val="000D0268"/>
    <w:rsid w:val="000D34BE"/>
    <w:rsid w:val="000D4245"/>
    <w:rsid w:val="000D5255"/>
    <w:rsid w:val="000E102F"/>
    <w:rsid w:val="000E36F1"/>
    <w:rsid w:val="000E3A73"/>
    <w:rsid w:val="000E414A"/>
    <w:rsid w:val="000E75FD"/>
    <w:rsid w:val="000F093C"/>
    <w:rsid w:val="000F5007"/>
    <w:rsid w:val="000F787B"/>
    <w:rsid w:val="00101F02"/>
    <w:rsid w:val="0012091F"/>
    <w:rsid w:val="00122141"/>
    <w:rsid w:val="00124AAD"/>
    <w:rsid w:val="00124FF5"/>
    <w:rsid w:val="00126BC2"/>
    <w:rsid w:val="001308B6"/>
    <w:rsid w:val="0013121F"/>
    <w:rsid w:val="00131FE6"/>
    <w:rsid w:val="0013263F"/>
    <w:rsid w:val="001331DF"/>
    <w:rsid w:val="00134A61"/>
    <w:rsid w:val="00134DE4"/>
    <w:rsid w:val="0014034D"/>
    <w:rsid w:val="00140FE3"/>
    <w:rsid w:val="00144D16"/>
    <w:rsid w:val="001457C9"/>
    <w:rsid w:val="00150E59"/>
    <w:rsid w:val="00152DE3"/>
    <w:rsid w:val="001644DF"/>
    <w:rsid w:val="00164CF9"/>
    <w:rsid w:val="001667A6"/>
    <w:rsid w:val="00184AD6"/>
    <w:rsid w:val="00195359"/>
    <w:rsid w:val="001A4AF7"/>
    <w:rsid w:val="001B0349"/>
    <w:rsid w:val="001B1E93"/>
    <w:rsid w:val="001B65C1"/>
    <w:rsid w:val="001C260F"/>
    <w:rsid w:val="001C33F1"/>
    <w:rsid w:val="001C684B"/>
    <w:rsid w:val="001D0CFB"/>
    <w:rsid w:val="001D21AF"/>
    <w:rsid w:val="001D53FC"/>
    <w:rsid w:val="001D6016"/>
    <w:rsid w:val="001E30F5"/>
    <w:rsid w:val="001E4491"/>
    <w:rsid w:val="001F42A5"/>
    <w:rsid w:val="001F7B9D"/>
    <w:rsid w:val="00201C93"/>
    <w:rsid w:val="0020621E"/>
    <w:rsid w:val="00221D84"/>
    <w:rsid w:val="002224B4"/>
    <w:rsid w:val="00240B19"/>
    <w:rsid w:val="00241F79"/>
    <w:rsid w:val="002447EF"/>
    <w:rsid w:val="00251550"/>
    <w:rsid w:val="00260BE8"/>
    <w:rsid w:val="00263B05"/>
    <w:rsid w:val="0027221A"/>
    <w:rsid w:val="002732D4"/>
    <w:rsid w:val="00275B61"/>
    <w:rsid w:val="002764DD"/>
    <w:rsid w:val="0028011D"/>
    <w:rsid w:val="00280FAF"/>
    <w:rsid w:val="00282656"/>
    <w:rsid w:val="00296B83"/>
    <w:rsid w:val="002B4015"/>
    <w:rsid w:val="002B5C01"/>
    <w:rsid w:val="002B78CE"/>
    <w:rsid w:val="002C2FB6"/>
    <w:rsid w:val="002D5FC9"/>
    <w:rsid w:val="002E19EE"/>
    <w:rsid w:val="002E5FA7"/>
    <w:rsid w:val="002F3309"/>
    <w:rsid w:val="003008CE"/>
    <w:rsid w:val="003009B7"/>
    <w:rsid w:val="00300E56"/>
    <w:rsid w:val="0030152C"/>
    <w:rsid w:val="0030469C"/>
    <w:rsid w:val="00321CA6"/>
    <w:rsid w:val="00323763"/>
    <w:rsid w:val="00323C5F"/>
    <w:rsid w:val="00327D48"/>
    <w:rsid w:val="00331936"/>
    <w:rsid w:val="00334C09"/>
    <w:rsid w:val="00341456"/>
    <w:rsid w:val="00353BE4"/>
    <w:rsid w:val="003723D4"/>
    <w:rsid w:val="00381905"/>
    <w:rsid w:val="00384CC8"/>
    <w:rsid w:val="00386A97"/>
    <w:rsid w:val="003871FD"/>
    <w:rsid w:val="003A1E30"/>
    <w:rsid w:val="003A2829"/>
    <w:rsid w:val="003A7D1C"/>
    <w:rsid w:val="003B304B"/>
    <w:rsid w:val="003B3146"/>
    <w:rsid w:val="003B4087"/>
    <w:rsid w:val="003B4EA5"/>
    <w:rsid w:val="003D1E02"/>
    <w:rsid w:val="003F015E"/>
    <w:rsid w:val="00400414"/>
    <w:rsid w:val="004074F7"/>
    <w:rsid w:val="0041446B"/>
    <w:rsid w:val="00416926"/>
    <w:rsid w:val="00434AE0"/>
    <w:rsid w:val="00436B41"/>
    <w:rsid w:val="0044071E"/>
    <w:rsid w:val="0044329C"/>
    <w:rsid w:val="00453E24"/>
    <w:rsid w:val="00457456"/>
    <w:rsid w:val="004577FE"/>
    <w:rsid w:val="00457B9C"/>
    <w:rsid w:val="0046164A"/>
    <w:rsid w:val="004628D2"/>
    <w:rsid w:val="00462DCD"/>
    <w:rsid w:val="004648AD"/>
    <w:rsid w:val="004703A9"/>
    <w:rsid w:val="00472616"/>
    <w:rsid w:val="004760DE"/>
    <w:rsid w:val="004763D7"/>
    <w:rsid w:val="00493EF4"/>
    <w:rsid w:val="004A004E"/>
    <w:rsid w:val="004A24CF"/>
    <w:rsid w:val="004A5744"/>
    <w:rsid w:val="004A5E57"/>
    <w:rsid w:val="004C194F"/>
    <w:rsid w:val="004C3D1D"/>
    <w:rsid w:val="004C3D84"/>
    <w:rsid w:val="004C7913"/>
    <w:rsid w:val="004C7F99"/>
    <w:rsid w:val="004E0BFC"/>
    <w:rsid w:val="004E4DD6"/>
    <w:rsid w:val="004F1F07"/>
    <w:rsid w:val="004F5E36"/>
    <w:rsid w:val="0050396F"/>
    <w:rsid w:val="00507B47"/>
    <w:rsid w:val="00507BEF"/>
    <w:rsid w:val="00507CC9"/>
    <w:rsid w:val="005119A5"/>
    <w:rsid w:val="005278B7"/>
    <w:rsid w:val="00532016"/>
    <w:rsid w:val="005346C8"/>
    <w:rsid w:val="00543E7D"/>
    <w:rsid w:val="00547A68"/>
    <w:rsid w:val="005531C9"/>
    <w:rsid w:val="00557E76"/>
    <w:rsid w:val="00570C43"/>
    <w:rsid w:val="005724FD"/>
    <w:rsid w:val="00586115"/>
    <w:rsid w:val="005919FC"/>
    <w:rsid w:val="00592274"/>
    <w:rsid w:val="005A2B96"/>
    <w:rsid w:val="005B2110"/>
    <w:rsid w:val="005B61E6"/>
    <w:rsid w:val="005C77E1"/>
    <w:rsid w:val="005D668A"/>
    <w:rsid w:val="005D6A2F"/>
    <w:rsid w:val="005E0592"/>
    <w:rsid w:val="005E1317"/>
    <w:rsid w:val="005E1A82"/>
    <w:rsid w:val="005E794C"/>
    <w:rsid w:val="005F0A28"/>
    <w:rsid w:val="005F0E5E"/>
    <w:rsid w:val="00600535"/>
    <w:rsid w:val="00610CD6"/>
    <w:rsid w:val="00615B0F"/>
    <w:rsid w:val="00620DEE"/>
    <w:rsid w:val="0062194E"/>
    <w:rsid w:val="00621F92"/>
    <w:rsid w:val="0062280A"/>
    <w:rsid w:val="006231E1"/>
    <w:rsid w:val="00625639"/>
    <w:rsid w:val="00631B33"/>
    <w:rsid w:val="0064184D"/>
    <w:rsid w:val="006422CC"/>
    <w:rsid w:val="00651D18"/>
    <w:rsid w:val="00652C6D"/>
    <w:rsid w:val="00653D69"/>
    <w:rsid w:val="00660E3E"/>
    <w:rsid w:val="00662E74"/>
    <w:rsid w:val="00664F9F"/>
    <w:rsid w:val="00675492"/>
    <w:rsid w:val="00680C23"/>
    <w:rsid w:val="0068385B"/>
    <w:rsid w:val="00683E23"/>
    <w:rsid w:val="006846A9"/>
    <w:rsid w:val="00693766"/>
    <w:rsid w:val="006A319E"/>
    <w:rsid w:val="006A3281"/>
    <w:rsid w:val="006B4888"/>
    <w:rsid w:val="006C2E45"/>
    <w:rsid w:val="006C359C"/>
    <w:rsid w:val="006C5579"/>
    <w:rsid w:val="006D6E8B"/>
    <w:rsid w:val="006D7209"/>
    <w:rsid w:val="006E10CE"/>
    <w:rsid w:val="006E737D"/>
    <w:rsid w:val="007023E9"/>
    <w:rsid w:val="00707DD1"/>
    <w:rsid w:val="00713973"/>
    <w:rsid w:val="007165E0"/>
    <w:rsid w:val="00720A24"/>
    <w:rsid w:val="00732386"/>
    <w:rsid w:val="0073514D"/>
    <w:rsid w:val="00737B62"/>
    <w:rsid w:val="007447F3"/>
    <w:rsid w:val="0075499F"/>
    <w:rsid w:val="007617CC"/>
    <w:rsid w:val="00761FD2"/>
    <w:rsid w:val="007661C8"/>
    <w:rsid w:val="0077098D"/>
    <w:rsid w:val="007729BC"/>
    <w:rsid w:val="00785BF9"/>
    <w:rsid w:val="007931FA"/>
    <w:rsid w:val="007A4861"/>
    <w:rsid w:val="007A7BBA"/>
    <w:rsid w:val="007B0C50"/>
    <w:rsid w:val="007B48F9"/>
    <w:rsid w:val="007B7CC7"/>
    <w:rsid w:val="007C1A43"/>
    <w:rsid w:val="007D0951"/>
    <w:rsid w:val="007D4763"/>
    <w:rsid w:val="007F1EA3"/>
    <w:rsid w:val="007F27C8"/>
    <w:rsid w:val="0080013E"/>
    <w:rsid w:val="00813288"/>
    <w:rsid w:val="0081329C"/>
    <w:rsid w:val="008168FC"/>
    <w:rsid w:val="00823640"/>
    <w:rsid w:val="00830996"/>
    <w:rsid w:val="008314D7"/>
    <w:rsid w:val="008345F1"/>
    <w:rsid w:val="00836422"/>
    <w:rsid w:val="00843380"/>
    <w:rsid w:val="00865B07"/>
    <w:rsid w:val="008667EA"/>
    <w:rsid w:val="0087637F"/>
    <w:rsid w:val="00880784"/>
    <w:rsid w:val="00885219"/>
    <w:rsid w:val="008905FA"/>
    <w:rsid w:val="00892AD5"/>
    <w:rsid w:val="008A1512"/>
    <w:rsid w:val="008D32B9"/>
    <w:rsid w:val="008D433B"/>
    <w:rsid w:val="008D4A16"/>
    <w:rsid w:val="008E209A"/>
    <w:rsid w:val="008E45BC"/>
    <w:rsid w:val="008E566E"/>
    <w:rsid w:val="0090161A"/>
    <w:rsid w:val="00901EB6"/>
    <w:rsid w:val="00903AC2"/>
    <w:rsid w:val="009041F8"/>
    <w:rsid w:val="00904C62"/>
    <w:rsid w:val="00906299"/>
    <w:rsid w:val="00922BA8"/>
    <w:rsid w:val="00924DAC"/>
    <w:rsid w:val="00927058"/>
    <w:rsid w:val="00932B8F"/>
    <w:rsid w:val="00937535"/>
    <w:rsid w:val="00942750"/>
    <w:rsid w:val="009450CE"/>
    <w:rsid w:val="009459BB"/>
    <w:rsid w:val="00947179"/>
    <w:rsid w:val="0095164B"/>
    <w:rsid w:val="00954090"/>
    <w:rsid w:val="009573E7"/>
    <w:rsid w:val="00963E05"/>
    <w:rsid w:val="00964A45"/>
    <w:rsid w:val="00967843"/>
    <w:rsid w:val="00967D54"/>
    <w:rsid w:val="00971028"/>
    <w:rsid w:val="00991D2D"/>
    <w:rsid w:val="00993437"/>
    <w:rsid w:val="00993B84"/>
    <w:rsid w:val="00996483"/>
    <w:rsid w:val="00996F5A"/>
    <w:rsid w:val="009B041A"/>
    <w:rsid w:val="009C37C3"/>
    <w:rsid w:val="009C7C86"/>
    <w:rsid w:val="009D2FF7"/>
    <w:rsid w:val="009E7884"/>
    <w:rsid w:val="009E788A"/>
    <w:rsid w:val="009F0E08"/>
    <w:rsid w:val="00A06D9F"/>
    <w:rsid w:val="00A079AE"/>
    <w:rsid w:val="00A126B9"/>
    <w:rsid w:val="00A1763D"/>
    <w:rsid w:val="00A17CEC"/>
    <w:rsid w:val="00A26CBB"/>
    <w:rsid w:val="00A27EF0"/>
    <w:rsid w:val="00A42361"/>
    <w:rsid w:val="00A43411"/>
    <w:rsid w:val="00A4476F"/>
    <w:rsid w:val="00A50B20"/>
    <w:rsid w:val="00A51390"/>
    <w:rsid w:val="00A60D13"/>
    <w:rsid w:val="00A7223D"/>
    <w:rsid w:val="00A72745"/>
    <w:rsid w:val="00A76EFC"/>
    <w:rsid w:val="00A76F60"/>
    <w:rsid w:val="00A82A24"/>
    <w:rsid w:val="00A87D50"/>
    <w:rsid w:val="00A91010"/>
    <w:rsid w:val="00A97F29"/>
    <w:rsid w:val="00AA1705"/>
    <w:rsid w:val="00AA702E"/>
    <w:rsid w:val="00AA7D04"/>
    <w:rsid w:val="00AA7D26"/>
    <w:rsid w:val="00AB0964"/>
    <w:rsid w:val="00AB5011"/>
    <w:rsid w:val="00AC4225"/>
    <w:rsid w:val="00AC6EE1"/>
    <w:rsid w:val="00AC7368"/>
    <w:rsid w:val="00AD0278"/>
    <w:rsid w:val="00AD16B9"/>
    <w:rsid w:val="00AE377D"/>
    <w:rsid w:val="00AF0EBA"/>
    <w:rsid w:val="00AF2558"/>
    <w:rsid w:val="00B02C8A"/>
    <w:rsid w:val="00B04627"/>
    <w:rsid w:val="00B17A33"/>
    <w:rsid w:val="00B17FBD"/>
    <w:rsid w:val="00B27B82"/>
    <w:rsid w:val="00B315A6"/>
    <w:rsid w:val="00B31813"/>
    <w:rsid w:val="00B33365"/>
    <w:rsid w:val="00B518F5"/>
    <w:rsid w:val="00B535A9"/>
    <w:rsid w:val="00B57B36"/>
    <w:rsid w:val="00B57E6F"/>
    <w:rsid w:val="00B8686D"/>
    <w:rsid w:val="00B93F69"/>
    <w:rsid w:val="00BB1DDC"/>
    <w:rsid w:val="00BB5C89"/>
    <w:rsid w:val="00BC017F"/>
    <w:rsid w:val="00BC30C9"/>
    <w:rsid w:val="00BC3A77"/>
    <w:rsid w:val="00BD077D"/>
    <w:rsid w:val="00BE3667"/>
    <w:rsid w:val="00BE3E58"/>
    <w:rsid w:val="00C0028C"/>
    <w:rsid w:val="00C01616"/>
    <w:rsid w:val="00C0162B"/>
    <w:rsid w:val="00C068A0"/>
    <w:rsid w:val="00C068ED"/>
    <w:rsid w:val="00C06EA1"/>
    <w:rsid w:val="00C208E9"/>
    <w:rsid w:val="00C2186C"/>
    <w:rsid w:val="00C22E0C"/>
    <w:rsid w:val="00C26453"/>
    <w:rsid w:val="00C345B1"/>
    <w:rsid w:val="00C40142"/>
    <w:rsid w:val="00C47CFE"/>
    <w:rsid w:val="00C52C3C"/>
    <w:rsid w:val="00C57182"/>
    <w:rsid w:val="00C57863"/>
    <w:rsid w:val="00C60EE0"/>
    <w:rsid w:val="00C640AF"/>
    <w:rsid w:val="00C655FD"/>
    <w:rsid w:val="00C73A2E"/>
    <w:rsid w:val="00C75407"/>
    <w:rsid w:val="00C841C6"/>
    <w:rsid w:val="00C870A8"/>
    <w:rsid w:val="00C9408A"/>
    <w:rsid w:val="00C94434"/>
    <w:rsid w:val="00C97991"/>
    <w:rsid w:val="00CA0D75"/>
    <w:rsid w:val="00CA1C95"/>
    <w:rsid w:val="00CA5A9C"/>
    <w:rsid w:val="00CB13AA"/>
    <w:rsid w:val="00CB6128"/>
    <w:rsid w:val="00CC4C20"/>
    <w:rsid w:val="00CD3517"/>
    <w:rsid w:val="00CD5FE2"/>
    <w:rsid w:val="00CE7C68"/>
    <w:rsid w:val="00D02B4C"/>
    <w:rsid w:val="00D040C4"/>
    <w:rsid w:val="00D136E2"/>
    <w:rsid w:val="00D20AD1"/>
    <w:rsid w:val="00D21C5E"/>
    <w:rsid w:val="00D2582C"/>
    <w:rsid w:val="00D345BC"/>
    <w:rsid w:val="00D46B7E"/>
    <w:rsid w:val="00D525B2"/>
    <w:rsid w:val="00D57C84"/>
    <w:rsid w:val="00D6057D"/>
    <w:rsid w:val="00D67491"/>
    <w:rsid w:val="00D71640"/>
    <w:rsid w:val="00D80625"/>
    <w:rsid w:val="00D836C5"/>
    <w:rsid w:val="00D84576"/>
    <w:rsid w:val="00D97567"/>
    <w:rsid w:val="00DA1399"/>
    <w:rsid w:val="00DA24C6"/>
    <w:rsid w:val="00DA4D7B"/>
    <w:rsid w:val="00DB58A0"/>
    <w:rsid w:val="00DD271C"/>
    <w:rsid w:val="00DE264A"/>
    <w:rsid w:val="00DE53E9"/>
    <w:rsid w:val="00DF5072"/>
    <w:rsid w:val="00E02D18"/>
    <w:rsid w:val="00E02DB9"/>
    <w:rsid w:val="00E041E7"/>
    <w:rsid w:val="00E23CA1"/>
    <w:rsid w:val="00E2487E"/>
    <w:rsid w:val="00E37A03"/>
    <w:rsid w:val="00E409A8"/>
    <w:rsid w:val="00E47D61"/>
    <w:rsid w:val="00E50C12"/>
    <w:rsid w:val="00E60A49"/>
    <w:rsid w:val="00E65B91"/>
    <w:rsid w:val="00E7209D"/>
    <w:rsid w:val="00E72EAD"/>
    <w:rsid w:val="00E77223"/>
    <w:rsid w:val="00E83970"/>
    <w:rsid w:val="00E8528B"/>
    <w:rsid w:val="00E85B94"/>
    <w:rsid w:val="00E93E54"/>
    <w:rsid w:val="00E956AF"/>
    <w:rsid w:val="00E978D0"/>
    <w:rsid w:val="00EA3EF9"/>
    <w:rsid w:val="00EA4613"/>
    <w:rsid w:val="00EA4D86"/>
    <w:rsid w:val="00EA7F91"/>
    <w:rsid w:val="00EB1523"/>
    <w:rsid w:val="00EC0E49"/>
    <w:rsid w:val="00EC101F"/>
    <w:rsid w:val="00EC1D9F"/>
    <w:rsid w:val="00EC685C"/>
    <w:rsid w:val="00ED6522"/>
    <w:rsid w:val="00EE0131"/>
    <w:rsid w:val="00EE17B0"/>
    <w:rsid w:val="00EF06D9"/>
    <w:rsid w:val="00EF0982"/>
    <w:rsid w:val="00F126A5"/>
    <w:rsid w:val="00F17E4A"/>
    <w:rsid w:val="00F3049E"/>
    <w:rsid w:val="00F30C64"/>
    <w:rsid w:val="00F32BA2"/>
    <w:rsid w:val="00F32CDB"/>
    <w:rsid w:val="00F3348F"/>
    <w:rsid w:val="00F37280"/>
    <w:rsid w:val="00F41EE4"/>
    <w:rsid w:val="00F5485E"/>
    <w:rsid w:val="00F54C43"/>
    <w:rsid w:val="00F565FE"/>
    <w:rsid w:val="00F57431"/>
    <w:rsid w:val="00F63A70"/>
    <w:rsid w:val="00F63D8C"/>
    <w:rsid w:val="00F7534E"/>
    <w:rsid w:val="00F93EDF"/>
    <w:rsid w:val="00F95004"/>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68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1623">
      <w:bodyDiv w:val="1"/>
      <w:marLeft w:val="0"/>
      <w:marRight w:val="0"/>
      <w:marTop w:val="0"/>
      <w:marBottom w:val="0"/>
      <w:divBdr>
        <w:top w:val="none" w:sz="0" w:space="0" w:color="auto"/>
        <w:left w:val="none" w:sz="0" w:space="0" w:color="auto"/>
        <w:bottom w:val="none" w:sz="0" w:space="0" w:color="auto"/>
        <w:right w:val="none" w:sz="0" w:space="0" w:color="auto"/>
      </w:divBdr>
    </w:div>
    <w:div w:id="1282809270">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hart" Target="charts/chart6.xml"/><Relationship Id="rId10" Type="http://schemas.openxmlformats.org/officeDocument/2006/relationships/image" Target="media/image3.emf"/><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IQ\SEMILLERO\HEN%20BOTH.xlsm"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Desktop\IQ\SEMILLERO\HEN%20BOTH.xlsm"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WA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WA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WA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WAR.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2700" cap="rnd">
              <a:solidFill>
                <a:srgbClr val="C00000"/>
              </a:solidFill>
              <a:round/>
              <a:headEnd type="triangle" w="sm" len="med"/>
              <a:tailEnd type="none" w="med" len="med"/>
            </a:ln>
            <a:effectLst/>
          </c:spPr>
          <c:marker>
            <c:symbol val="none"/>
          </c:marker>
          <c:xVal>
            <c:numRef>
              <c:f>Graphs!$B$4:$B$5</c:f>
              <c:numCache>
                <c:formatCode>General</c:formatCode>
                <c:ptCount val="2"/>
                <c:pt idx="0">
                  <c:v>40</c:v>
                </c:pt>
                <c:pt idx="1">
                  <c:v>150</c:v>
                </c:pt>
              </c:numCache>
            </c:numRef>
          </c:xVal>
          <c:yVal>
            <c:numRef>
              <c:f>Graphs!$A$4:$A$5</c:f>
              <c:numCache>
                <c:formatCode>General</c:formatCode>
                <c:ptCount val="2"/>
                <c:pt idx="0">
                  <c:v>0</c:v>
                </c:pt>
                <c:pt idx="1">
                  <c:v>4351</c:v>
                </c:pt>
              </c:numCache>
            </c:numRef>
          </c:yVal>
          <c:smooth val="0"/>
          <c:extLst>
            <c:ext xmlns:c16="http://schemas.microsoft.com/office/drawing/2014/chart" uri="{C3380CC4-5D6E-409C-BE32-E72D297353CC}">
              <c16:uniqueId val="{00000000-8BA4-4397-A52E-8B3BC0F4A9E7}"/>
            </c:ext>
          </c:extLst>
        </c:ser>
        <c:ser>
          <c:idx val="1"/>
          <c:order val="1"/>
          <c:spPr>
            <a:ln w="12700" cap="rnd">
              <a:solidFill>
                <a:srgbClr val="C00000"/>
              </a:solidFill>
              <a:round/>
            </a:ln>
            <a:effectLst/>
          </c:spPr>
          <c:marker>
            <c:symbol val="none"/>
          </c:marker>
          <c:xVal>
            <c:numRef>
              <c:f>Graphs!$B$7:$B$8</c:f>
              <c:numCache>
                <c:formatCode>General</c:formatCode>
                <c:ptCount val="2"/>
                <c:pt idx="0">
                  <c:v>150</c:v>
                </c:pt>
                <c:pt idx="1">
                  <c:v>450</c:v>
                </c:pt>
              </c:numCache>
            </c:numRef>
          </c:xVal>
          <c:yVal>
            <c:numRef>
              <c:f>Graphs!$A$7:$A$8</c:f>
              <c:numCache>
                <c:formatCode>General</c:formatCode>
                <c:ptCount val="2"/>
                <c:pt idx="0">
                  <c:v>4351</c:v>
                </c:pt>
                <c:pt idx="1">
                  <c:v>21500</c:v>
                </c:pt>
              </c:numCache>
            </c:numRef>
          </c:yVal>
          <c:smooth val="0"/>
          <c:extLst>
            <c:ext xmlns:c16="http://schemas.microsoft.com/office/drawing/2014/chart" uri="{C3380CC4-5D6E-409C-BE32-E72D297353CC}">
              <c16:uniqueId val="{00000001-8BA4-4397-A52E-8B3BC0F4A9E7}"/>
            </c:ext>
          </c:extLst>
        </c:ser>
        <c:ser>
          <c:idx val="2"/>
          <c:order val="2"/>
          <c:spPr>
            <a:ln w="12700" cap="rnd">
              <a:solidFill>
                <a:srgbClr val="C00000"/>
              </a:solidFill>
              <a:round/>
              <a:headEnd type="none"/>
              <a:tailEnd type="oval" w="sm" len="sm"/>
            </a:ln>
            <a:effectLst/>
          </c:spPr>
          <c:marker>
            <c:symbol val="none"/>
          </c:marker>
          <c:xVal>
            <c:numRef>
              <c:f>Graphs!$B$10:$B$11</c:f>
              <c:numCache>
                <c:formatCode>General</c:formatCode>
                <c:ptCount val="2"/>
                <c:pt idx="0">
                  <c:v>490</c:v>
                </c:pt>
                <c:pt idx="1">
                  <c:v>650</c:v>
                </c:pt>
              </c:numCache>
            </c:numRef>
          </c:xVal>
          <c:yVal>
            <c:numRef>
              <c:f>Graphs!$A$10:$A$11</c:f>
              <c:numCache>
                <c:formatCode>General</c:formatCode>
                <c:ptCount val="2"/>
                <c:pt idx="0">
                  <c:v>26400</c:v>
                </c:pt>
                <c:pt idx="1">
                  <c:v>39719</c:v>
                </c:pt>
              </c:numCache>
            </c:numRef>
          </c:yVal>
          <c:smooth val="0"/>
          <c:extLst>
            <c:ext xmlns:c16="http://schemas.microsoft.com/office/drawing/2014/chart" uri="{C3380CC4-5D6E-409C-BE32-E72D297353CC}">
              <c16:uniqueId val="{00000002-8BA4-4397-A52E-8B3BC0F4A9E7}"/>
            </c:ext>
          </c:extLst>
        </c:ser>
        <c:ser>
          <c:idx val="3"/>
          <c:order val="3"/>
          <c:spPr>
            <a:ln w="12700" cap="rnd">
              <a:solidFill>
                <a:srgbClr val="C00000"/>
              </a:solidFill>
              <a:round/>
            </a:ln>
            <a:effectLst/>
          </c:spPr>
          <c:marker>
            <c:symbol val="none"/>
          </c:marker>
          <c:xVal>
            <c:numRef>
              <c:f>Graphs!$B$13:$B$14</c:f>
              <c:numCache>
                <c:formatCode>General</c:formatCode>
                <c:ptCount val="2"/>
                <c:pt idx="0">
                  <c:v>450</c:v>
                </c:pt>
                <c:pt idx="1">
                  <c:v>490</c:v>
                </c:pt>
              </c:numCache>
            </c:numRef>
          </c:xVal>
          <c:yVal>
            <c:numRef>
              <c:f>Graphs!$A$13:$A$14</c:f>
              <c:numCache>
                <c:formatCode>General</c:formatCode>
                <c:ptCount val="2"/>
                <c:pt idx="0">
                  <c:v>21500</c:v>
                </c:pt>
                <c:pt idx="1">
                  <c:v>26400</c:v>
                </c:pt>
              </c:numCache>
            </c:numRef>
          </c:yVal>
          <c:smooth val="0"/>
          <c:extLst>
            <c:ext xmlns:c16="http://schemas.microsoft.com/office/drawing/2014/chart" uri="{C3380CC4-5D6E-409C-BE32-E72D297353CC}">
              <c16:uniqueId val="{00000003-8BA4-4397-A52E-8B3BC0F4A9E7}"/>
            </c:ext>
          </c:extLst>
        </c:ser>
        <c:ser>
          <c:idx val="4"/>
          <c:order val="4"/>
          <c:spPr>
            <a:ln w="12700" cap="rnd">
              <a:solidFill>
                <a:srgbClr val="0070C0"/>
              </a:solidFill>
              <a:round/>
              <a:headEnd type="diamond" w="sm" len="sm"/>
            </a:ln>
            <a:effectLst/>
          </c:spPr>
          <c:marker>
            <c:symbol val="none"/>
          </c:marker>
          <c:xVal>
            <c:numRef>
              <c:f>Graphs!$D$4:$D$5</c:f>
              <c:numCache>
                <c:formatCode>General</c:formatCode>
                <c:ptCount val="2"/>
                <c:pt idx="0">
                  <c:v>40</c:v>
                </c:pt>
                <c:pt idx="1">
                  <c:v>117</c:v>
                </c:pt>
              </c:numCache>
            </c:numRef>
          </c:xVal>
          <c:yVal>
            <c:numRef>
              <c:f>Graphs!$E$4:$E$5</c:f>
              <c:numCache>
                <c:formatCode>General</c:formatCode>
                <c:ptCount val="2"/>
                <c:pt idx="0">
                  <c:v>0</c:v>
                </c:pt>
                <c:pt idx="1">
                  <c:v>11500</c:v>
                </c:pt>
              </c:numCache>
            </c:numRef>
          </c:yVal>
          <c:smooth val="0"/>
          <c:extLst>
            <c:ext xmlns:c16="http://schemas.microsoft.com/office/drawing/2014/chart" uri="{C3380CC4-5D6E-409C-BE32-E72D297353CC}">
              <c16:uniqueId val="{00000004-8BA4-4397-A52E-8B3BC0F4A9E7}"/>
            </c:ext>
          </c:extLst>
        </c:ser>
        <c:ser>
          <c:idx val="5"/>
          <c:order val="5"/>
          <c:spPr>
            <a:ln w="12700" cap="rnd">
              <a:solidFill>
                <a:srgbClr val="0070C0"/>
              </a:solidFill>
              <a:round/>
            </a:ln>
            <a:effectLst/>
          </c:spPr>
          <c:marker>
            <c:symbol val="none"/>
          </c:marker>
          <c:xVal>
            <c:numRef>
              <c:f>Graphs!$D$7:$D$8</c:f>
              <c:numCache>
                <c:formatCode>General</c:formatCode>
                <c:ptCount val="2"/>
                <c:pt idx="0">
                  <c:v>117</c:v>
                </c:pt>
                <c:pt idx="1">
                  <c:v>129</c:v>
                </c:pt>
              </c:numCache>
            </c:numRef>
          </c:xVal>
          <c:yVal>
            <c:numRef>
              <c:f>Graphs!$E$7:$E$8</c:f>
              <c:numCache>
                <c:formatCode>General</c:formatCode>
                <c:ptCount val="2"/>
                <c:pt idx="0">
                  <c:v>11500</c:v>
                </c:pt>
                <c:pt idx="1">
                  <c:v>29000</c:v>
                </c:pt>
              </c:numCache>
            </c:numRef>
          </c:yVal>
          <c:smooth val="0"/>
          <c:extLst>
            <c:ext xmlns:c16="http://schemas.microsoft.com/office/drawing/2014/chart" uri="{C3380CC4-5D6E-409C-BE32-E72D297353CC}">
              <c16:uniqueId val="{00000005-8BA4-4397-A52E-8B3BC0F4A9E7}"/>
            </c:ext>
          </c:extLst>
        </c:ser>
        <c:ser>
          <c:idx val="6"/>
          <c:order val="6"/>
          <c:tx>
            <c:strRef>
              <c:f>Graphs!$E$2:$M$2</c:f>
              <c:strCache>
                <c:ptCount val="1"/>
              </c:strCache>
            </c:strRef>
          </c:tx>
          <c:spPr>
            <a:ln w="12700" cap="rnd">
              <a:solidFill>
                <a:srgbClr val="0070C0"/>
              </a:solidFill>
              <a:round/>
            </a:ln>
            <a:effectLst/>
          </c:spPr>
          <c:marker>
            <c:symbol val="none"/>
          </c:marker>
          <c:xVal>
            <c:numRef>
              <c:f>Graphs!$D$10:$D$11</c:f>
              <c:numCache>
                <c:formatCode>General</c:formatCode>
                <c:ptCount val="2"/>
                <c:pt idx="0">
                  <c:v>129</c:v>
                </c:pt>
                <c:pt idx="1">
                  <c:v>130</c:v>
                </c:pt>
              </c:numCache>
            </c:numRef>
          </c:xVal>
          <c:yVal>
            <c:numRef>
              <c:f>Graphs!$E$10:$E$11</c:f>
              <c:numCache>
                <c:formatCode>General</c:formatCode>
                <c:ptCount val="2"/>
                <c:pt idx="0">
                  <c:v>29000</c:v>
                </c:pt>
                <c:pt idx="1">
                  <c:v>30580</c:v>
                </c:pt>
              </c:numCache>
            </c:numRef>
          </c:yVal>
          <c:smooth val="0"/>
          <c:extLst>
            <c:ext xmlns:c16="http://schemas.microsoft.com/office/drawing/2014/chart" uri="{C3380CC4-5D6E-409C-BE32-E72D297353CC}">
              <c16:uniqueId val="{00000006-8BA4-4397-A52E-8B3BC0F4A9E7}"/>
            </c:ext>
          </c:extLst>
        </c:ser>
        <c:ser>
          <c:idx val="7"/>
          <c:order val="7"/>
          <c:spPr>
            <a:ln w="12700" cap="rnd">
              <a:solidFill>
                <a:srgbClr val="0070C0"/>
              </a:solidFill>
              <a:round/>
            </a:ln>
            <a:effectLst/>
          </c:spPr>
          <c:marker>
            <c:symbol val="none"/>
          </c:marker>
          <c:xVal>
            <c:numRef>
              <c:f>Graphs!$D$13:$D$14</c:f>
              <c:numCache>
                <c:formatCode>General</c:formatCode>
                <c:ptCount val="2"/>
                <c:pt idx="0">
                  <c:v>130</c:v>
                </c:pt>
                <c:pt idx="1">
                  <c:v>141</c:v>
                </c:pt>
              </c:numCache>
            </c:numRef>
          </c:xVal>
          <c:yVal>
            <c:numRef>
              <c:f>Graphs!$E$13:$E$14</c:f>
              <c:numCache>
                <c:formatCode>General</c:formatCode>
                <c:ptCount val="2"/>
                <c:pt idx="0">
                  <c:v>30580</c:v>
                </c:pt>
                <c:pt idx="1">
                  <c:v>52435</c:v>
                </c:pt>
              </c:numCache>
            </c:numRef>
          </c:yVal>
          <c:smooth val="0"/>
          <c:extLst>
            <c:ext xmlns:c16="http://schemas.microsoft.com/office/drawing/2014/chart" uri="{C3380CC4-5D6E-409C-BE32-E72D297353CC}">
              <c16:uniqueId val="{00000007-8BA4-4397-A52E-8B3BC0F4A9E7}"/>
            </c:ext>
          </c:extLst>
        </c:ser>
        <c:ser>
          <c:idx val="8"/>
          <c:order val="8"/>
          <c:spPr>
            <a:ln w="12700" cap="rnd">
              <a:solidFill>
                <a:srgbClr val="0070C0"/>
              </a:solidFill>
              <a:round/>
              <a:headEnd type="none" w="med" len="med"/>
              <a:tailEnd type="triangle" w="sm" len="med"/>
            </a:ln>
            <a:effectLst/>
          </c:spPr>
          <c:marker>
            <c:symbol val="none"/>
          </c:marker>
          <c:xVal>
            <c:numRef>
              <c:f>Graphs!$D$16:$D$17</c:f>
              <c:numCache>
                <c:formatCode>General</c:formatCode>
                <c:ptCount val="2"/>
                <c:pt idx="0">
                  <c:v>141</c:v>
                </c:pt>
                <c:pt idx="1">
                  <c:v>410</c:v>
                </c:pt>
              </c:numCache>
            </c:numRef>
          </c:xVal>
          <c:yVal>
            <c:numRef>
              <c:f>Graphs!$E$16:$E$17</c:f>
              <c:numCache>
                <c:formatCode>General</c:formatCode>
                <c:ptCount val="2"/>
                <c:pt idx="0">
                  <c:v>52435</c:v>
                </c:pt>
                <c:pt idx="1">
                  <c:v>61540</c:v>
                </c:pt>
              </c:numCache>
            </c:numRef>
          </c:yVal>
          <c:smooth val="0"/>
          <c:extLst>
            <c:ext xmlns:c16="http://schemas.microsoft.com/office/drawing/2014/chart" uri="{C3380CC4-5D6E-409C-BE32-E72D297353CC}">
              <c16:uniqueId val="{00000008-8BA4-4397-A52E-8B3BC0F4A9E7}"/>
            </c:ext>
          </c:extLst>
        </c:ser>
        <c:dLbls>
          <c:showLegendKey val="0"/>
          <c:showVal val="0"/>
          <c:showCatName val="0"/>
          <c:showSerName val="0"/>
          <c:showPercent val="0"/>
          <c:showBubbleSize val="0"/>
        </c:dLbls>
        <c:axId val="1887429279"/>
        <c:axId val="1887429695"/>
      </c:scatterChart>
      <c:valAx>
        <c:axId val="188742927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87429695"/>
        <c:crosses val="autoZero"/>
        <c:crossBetween val="midCat"/>
        <c:majorUnit val="50"/>
      </c:valAx>
      <c:valAx>
        <c:axId val="1887429695"/>
        <c:scaling>
          <c:orientation val="minMax"/>
        </c:scaling>
        <c:delete val="0"/>
        <c:axPos val="l"/>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87429279"/>
        <c:crosses val="autoZero"/>
        <c:crossBetween val="midCat"/>
        <c:majorUnit val="1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2700" cap="rnd">
              <a:solidFill>
                <a:srgbClr val="C00000"/>
              </a:solidFill>
              <a:round/>
              <a:headEnd type="triangle" w="sm" len="med"/>
              <a:tailEnd type="none" w="med" len="med"/>
            </a:ln>
            <a:effectLst/>
          </c:spPr>
          <c:marker>
            <c:symbol val="none"/>
          </c:marker>
          <c:xVal>
            <c:numRef>
              <c:f>Graphs!$A$22:$A$23</c:f>
              <c:numCache>
                <c:formatCode>General</c:formatCode>
                <c:ptCount val="2"/>
                <c:pt idx="0">
                  <c:v>40</c:v>
                </c:pt>
                <c:pt idx="1">
                  <c:v>150</c:v>
                </c:pt>
              </c:numCache>
            </c:numRef>
          </c:xVal>
          <c:yVal>
            <c:numRef>
              <c:f>Graphs!$B$22:$B$23</c:f>
              <c:numCache>
                <c:formatCode>General</c:formatCode>
                <c:ptCount val="2"/>
                <c:pt idx="0">
                  <c:v>0</c:v>
                </c:pt>
                <c:pt idx="1">
                  <c:v>3026</c:v>
                </c:pt>
              </c:numCache>
            </c:numRef>
          </c:yVal>
          <c:smooth val="0"/>
          <c:extLst>
            <c:ext xmlns:c16="http://schemas.microsoft.com/office/drawing/2014/chart" uri="{C3380CC4-5D6E-409C-BE32-E72D297353CC}">
              <c16:uniqueId val="{00000000-B631-494B-83BD-62BE521EBCFB}"/>
            </c:ext>
          </c:extLst>
        </c:ser>
        <c:ser>
          <c:idx val="1"/>
          <c:order val="1"/>
          <c:spPr>
            <a:ln w="12700" cap="rnd">
              <a:solidFill>
                <a:srgbClr val="C00000"/>
              </a:solidFill>
              <a:round/>
            </a:ln>
            <a:effectLst/>
          </c:spPr>
          <c:marker>
            <c:symbol val="none"/>
          </c:marker>
          <c:xVal>
            <c:numRef>
              <c:f>Graphs!$A$25:$A$26</c:f>
              <c:numCache>
                <c:formatCode>General</c:formatCode>
                <c:ptCount val="2"/>
                <c:pt idx="0">
                  <c:v>150</c:v>
                </c:pt>
                <c:pt idx="1">
                  <c:v>450</c:v>
                </c:pt>
              </c:numCache>
            </c:numRef>
          </c:xVal>
          <c:yVal>
            <c:numRef>
              <c:f>Graphs!$B$25:$B$26</c:f>
              <c:numCache>
                <c:formatCode>General</c:formatCode>
                <c:ptCount val="2"/>
                <c:pt idx="0">
                  <c:v>3026</c:v>
                </c:pt>
                <c:pt idx="1">
                  <c:v>14100</c:v>
                </c:pt>
              </c:numCache>
            </c:numRef>
          </c:yVal>
          <c:smooth val="0"/>
          <c:extLst>
            <c:ext xmlns:c16="http://schemas.microsoft.com/office/drawing/2014/chart" uri="{C3380CC4-5D6E-409C-BE32-E72D297353CC}">
              <c16:uniqueId val="{00000001-B631-494B-83BD-62BE521EBCFB}"/>
            </c:ext>
          </c:extLst>
        </c:ser>
        <c:ser>
          <c:idx val="2"/>
          <c:order val="2"/>
          <c:spPr>
            <a:ln w="12700" cap="rnd">
              <a:solidFill>
                <a:srgbClr val="C00000"/>
              </a:solidFill>
              <a:round/>
              <a:headEnd type="none" w="sm" len="sm"/>
              <a:tailEnd type="oval" w="sm" len="sm"/>
            </a:ln>
            <a:effectLst/>
          </c:spPr>
          <c:marker>
            <c:symbol val="none"/>
          </c:marker>
          <c:xVal>
            <c:numRef>
              <c:f>Graphs!$A$28:$A$29</c:f>
              <c:numCache>
                <c:formatCode>General</c:formatCode>
                <c:ptCount val="2"/>
                <c:pt idx="0">
                  <c:v>498</c:v>
                </c:pt>
                <c:pt idx="1">
                  <c:v>650</c:v>
                </c:pt>
              </c:numCache>
            </c:numRef>
          </c:xVal>
          <c:yVal>
            <c:numRef>
              <c:f>Graphs!$B$28:$B$29</c:f>
              <c:numCache>
                <c:formatCode>General</c:formatCode>
                <c:ptCount val="2"/>
                <c:pt idx="0">
                  <c:v>18000</c:v>
                </c:pt>
                <c:pt idx="1">
                  <c:v>23597</c:v>
                </c:pt>
              </c:numCache>
            </c:numRef>
          </c:yVal>
          <c:smooth val="0"/>
          <c:extLst>
            <c:ext xmlns:c16="http://schemas.microsoft.com/office/drawing/2014/chart" uri="{C3380CC4-5D6E-409C-BE32-E72D297353CC}">
              <c16:uniqueId val="{00000002-B631-494B-83BD-62BE521EBCFB}"/>
            </c:ext>
          </c:extLst>
        </c:ser>
        <c:ser>
          <c:idx val="3"/>
          <c:order val="3"/>
          <c:spPr>
            <a:ln w="12700" cap="rnd">
              <a:solidFill>
                <a:srgbClr val="C00000"/>
              </a:solidFill>
              <a:round/>
            </a:ln>
            <a:effectLst/>
          </c:spPr>
          <c:marker>
            <c:symbol val="none"/>
          </c:marker>
          <c:xVal>
            <c:numRef>
              <c:f>Graphs!$A$31:$A$32</c:f>
              <c:numCache>
                <c:formatCode>General</c:formatCode>
                <c:ptCount val="2"/>
                <c:pt idx="0">
                  <c:v>450</c:v>
                </c:pt>
                <c:pt idx="1">
                  <c:v>498</c:v>
                </c:pt>
              </c:numCache>
            </c:numRef>
          </c:xVal>
          <c:yVal>
            <c:numRef>
              <c:f>Graphs!$B$31:$B$32</c:f>
              <c:numCache>
                <c:formatCode>General</c:formatCode>
                <c:ptCount val="2"/>
                <c:pt idx="0">
                  <c:v>14100</c:v>
                </c:pt>
                <c:pt idx="1">
                  <c:v>18000</c:v>
                </c:pt>
              </c:numCache>
            </c:numRef>
          </c:yVal>
          <c:smooth val="0"/>
          <c:extLst>
            <c:ext xmlns:c16="http://schemas.microsoft.com/office/drawing/2014/chart" uri="{C3380CC4-5D6E-409C-BE32-E72D297353CC}">
              <c16:uniqueId val="{00000003-B631-494B-83BD-62BE521EBCFB}"/>
            </c:ext>
          </c:extLst>
        </c:ser>
        <c:ser>
          <c:idx val="4"/>
          <c:order val="4"/>
          <c:spPr>
            <a:ln w="12700" cap="rnd">
              <a:solidFill>
                <a:srgbClr val="0070C0"/>
              </a:solidFill>
              <a:round/>
              <a:headEnd type="oval" w="sm" len="sm"/>
            </a:ln>
            <a:effectLst/>
          </c:spPr>
          <c:marker>
            <c:symbol val="none"/>
          </c:marker>
          <c:xVal>
            <c:numRef>
              <c:f>Graphs!$D$22:$D$23</c:f>
              <c:numCache>
                <c:formatCode>General</c:formatCode>
                <c:ptCount val="2"/>
                <c:pt idx="0">
                  <c:v>40</c:v>
                </c:pt>
                <c:pt idx="1">
                  <c:v>118</c:v>
                </c:pt>
              </c:numCache>
            </c:numRef>
          </c:xVal>
          <c:yVal>
            <c:numRef>
              <c:f>Graphs!$E$22:$E$23</c:f>
              <c:numCache>
                <c:formatCode>General</c:formatCode>
                <c:ptCount val="2"/>
                <c:pt idx="0">
                  <c:v>0</c:v>
                </c:pt>
                <c:pt idx="1">
                  <c:v>8950</c:v>
                </c:pt>
              </c:numCache>
            </c:numRef>
          </c:yVal>
          <c:smooth val="0"/>
          <c:extLst>
            <c:ext xmlns:c16="http://schemas.microsoft.com/office/drawing/2014/chart" uri="{C3380CC4-5D6E-409C-BE32-E72D297353CC}">
              <c16:uniqueId val="{00000004-B631-494B-83BD-62BE521EBCFB}"/>
            </c:ext>
          </c:extLst>
        </c:ser>
        <c:ser>
          <c:idx val="5"/>
          <c:order val="5"/>
          <c:spPr>
            <a:ln w="12700" cap="rnd">
              <a:solidFill>
                <a:srgbClr val="0070C0"/>
              </a:solidFill>
              <a:round/>
            </a:ln>
            <a:effectLst/>
          </c:spPr>
          <c:marker>
            <c:symbol val="none"/>
          </c:marker>
          <c:xVal>
            <c:numRef>
              <c:f>Graphs!$D$28:$D$29</c:f>
              <c:numCache>
                <c:formatCode>General</c:formatCode>
                <c:ptCount val="2"/>
                <c:pt idx="0">
                  <c:v>118</c:v>
                </c:pt>
                <c:pt idx="1">
                  <c:v>130</c:v>
                </c:pt>
              </c:numCache>
            </c:numRef>
          </c:xVal>
          <c:yVal>
            <c:numRef>
              <c:f>Graphs!$E$28:$E$29</c:f>
              <c:numCache>
                <c:formatCode>General</c:formatCode>
                <c:ptCount val="2"/>
                <c:pt idx="0">
                  <c:v>8991</c:v>
                </c:pt>
                <c:pt idx="1">
                  <c:v>16849</c:v>
                </c:pt>
              </c:numCache>
            </c:numRef>
          </c:yVal>
          <c:smooth val="0"/>
          <c:extLst>
            <c:ext xmlns:c16="http://schemas.microsoft.com/office/drawing/2014/chart" uri="{C3380CC4-5D6E-409C-BE32-E72D297353CC}">
              <c16:uniqueId val="{00000005-B631-494B-83BD-62BE521EBCFB}"/>
            </c:ext>
          </c:extLst>
        </c:ser>
        <c:ser>
          <c:idx val="7"/>
          <c:order val="6"/>
          <c:spPr>
            <a:ln w="12700" cap="rnd">
              <a:solidFill>
                <a:srgbClr val="0070C0"/>
              </a:solidFill>
              <a:round/>
            </a:ln>
            <a:effectLst/>
          </c:spPr>
          <c:marker>
            <c:symbol val="none"/>
          </c:marker>
          <c:xVal>
            <c:numRef>
              <c:f>Graphs!$D$31:$D$32</c:f>
              <c:numCache>
                <c:formatCode>General</c:formatCode>
                <c:ptCount val="2"/>
                <c:pt idx="0">
                  <c:v>130</c:v>
                </c:pt>
                <c:pt idx="1">
                  <c:v>141</c:v>
                </c:pt>
              </c:numCache>
            </c:numRef>
          </c:xVal>
          <c:yVal>
            <c:numRef>
              <c:f>Graphs!$E$31:$E$32</c:f>
              <c:numCache>
                <c:formatCode>General</c:formatCode>
                <c:ptCount val="2"/>
                <c:pt idx="0">
                  <c:v>16849</c:v>
                </c:pt>
                <c:pt idx="1">
                  <c:v>26283</c:v>
                </c:pt>
              </c:numCache>
            </c:numRef>
          </c:yVal>
          <c:smooth val="0"/>
          <c:extLst>
            <c:ext xmlns:c16="http://schemas.microsoft.com/office/drawing/2014/chart" uri="{C3380CC4-5D6E-409C-BE32-E72D297353CC}">
              <c16:uniqueId val="{00000007-B631-494B-83BD-62BE521EBCFB}"/>
            </c:ext>
          </c:extLst>
        </c:ser>
        <c:ser>
          <c:idx val="8"/>
          <c:order val="7"/>
          <c:spPr>
            <a:ln w="12700" cap="rnd">
              <a:solidFill>
                <a:srgbClr val="0070C0"/>
              </a:solidFill>
              <a:round/>
              <a:headEnd type="none" w="med" len="med"/>
              <a:tailEnd type="triangle" w="sm" len="med"/>
            </a:ln>
            <a:effectLst/>
          </c:spPr>
          <c:marker>
            <c:symbol val="none"/>
          </c:marker>
          <c:xVal>
            <c:numRef>
              <c:f>Graphs!$D$34:$D$35</c:f>
              <c:numCache>
                <c:formatCode>General</c:formatCode>
                <c:ptCount val="2"/>
                <c:pt idx="0">
                  <c:v>141</c:v>
                </c:pt>
                <c:pt idx="1">
                  <c:v>410</c:v>
                </c:pt>
              </c:numCache>
            </c:numRef>
          </c:xVal>
          <c:yVal>
            <c:numRef>
              <c:f>Graphs!$E$34:$E$35</c:f>
              <c:numCache>
                <c:formatCode>General</c:formatCode>
                <c:ptCount val="2"/>
                <c:pt idx="0">
                  <c:v>26283</c:v>
                </c:pt>
                <c:pt idx="1">
                  <c:v>30213</c:v>
                </c:pt>
              </c:numCache>
            </c:numRef>
          </c:yVal>
          <c:smooth val="0"/>
          <c:extLst>
            <c:ext xmlns:c16="http://schemas.microsoft.com/office/drawing/2014/chart" uri="{C3380CC4-5D6E-409C-BE32-E72D297353CC}">
              <c16:uniqueId val="{00000008-B631-494B-83BD-62BE521EBCFB}"/>
            </c:ext>
          </c:extLst>
        </c:ser>
        <c:dLbls>
          <c:showLegendKey val="0"/>
          <c:showVal val="0"/>
          <c:showCatName val="0"/>
          <c:showSerName val="0"/>
          <c:showPercent val="0"/>
          <c:showBubbleSize val="0"/>
        </c:dLbls>
        <c:axId val="1887429279"/>
        <c:axId val="1887429695"/>
      </c:scatterChart>
      <c:valAx>
        <c:axId val="188742927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87429695"/>
        <c:crosses val="autoZero"/>
        <c:crossBetween val="midCat"/>
        <c:majorUnit val="50"/>
      </c:valAx>
      <c:valAx>
        <c:axId val="1887429695"/>
        <c:scaling>
          <c:orientation val="minMax"/>
        </c:scaling>
        <c:delete val="0"/>
        <c:axPos val="l"/>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87429279"/>
        <c:crosses val="autoZero"/>
        <c:crossBetween val="midCat"/>
        <c:majorUnit val="5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48350371600503"/>
          <c:y val="5.0925925925925923E-2"/>
          <c:w val="0.69615153081164771"/>
          <c:h val="0.75707165674846955"/>
        </c:manualLayout>
      </c:layout>
      <c:barChart>
        <c:barDir val="bar"/>
        <c:grouping val="clustered"/>
        <c:varyColors val="0"/>
        <c:ser>
          <c:idx val="0"/>
          <c:order val="0"/>
          <c:tx>
            <c:v>CASE D</c:v>
          </c:tx>
          <c:spPr>
            <a:solidFill>
              <a:schemeClr val="accent5">
                <a:lumMod val="40000"/>
                <a:lumOff val="60000"/>
              </a:schemeClr>
            </a:solidFill>
            <a:ln>
              <a:noFill/>
            </a:ln>
            <a:effectLst/>
          </c:spPr>
          <c:invertIfNegative val="0"/>
          <c:cat>
            <c:strRef>
              <c:f>Hoja1!$B$4:$E$4</c:f>
              <c:strCache>
                <c:ptCount val="4"/>
                <c:pt idx="0">
                  <c:v>HTPI     </c:v>
                </c:pt>
                <c:pt idx="1">
                  <c:v>HTPE     </c:v>
                </c:pt>
                <c:pt idx="2">
                  <c:v>TTP      </c:v>
                </c:pt>
                <c:pt idx="3">
                  <c:v>ATP      </c:v>
                </c:pt>
              </c:strCache>
            </c:strRef>
          </c:cat>
          <c:val>
            <c:numRef>
              <c:f>Hoja1!$B$13:$E$13</c:f>
              <c:numCache>
                <c:formatCode>0.00</c:formatCode>
                <c:ptCount val="4"/>
                <c:pt idx="0">
                  <c:v>4.18</c:v>
                </c:pt>
                <c:pt idx="1">
                  <c:v>12.8</c:v>
                </c:pt>
                <c:pt idx="2">
                  <c:v>4.18</c:v>
                </c:pt>
                <c:pt idx="3">
                  <c:v>0.318</c:v>
                </c:pt>
              </c:numCache>
            </c:numRef>
          </c:val>
          <c:extLst>
            <c:ext xmlns:c16="http://schemas.microsoft.com/office/drawing/2014/chart" uri="{C3380CC4-5D6E-409C-BE32-E72D297353CC}">
              <c16:uniqueId val="{00000000-3ED5-4C82-8270-C64343EF7511}"/>
            </c:ext>
          </c:extLst>
        </c:ser>
        <c:ser>
          <c:idx val="1"/>
          <c:order val="1"/>
          <c:tx>
            <c:v>CASE C</c:v>
          </c:tx>
          <c:spPr>
            <a:solidFill>
              <a:srgbClr val="FC9292"/>
            </a:solidFill>
            <a:ln>
              <a:noFill/>
            </a:ln>
            <a:effectLst/>
          </c:spPr>
          <c:invertIfNegative val="0"/>
          <c:cat>
            <c:strRef>
              <c:f>Hoja1!$B$4:$E$4</c:f>
              <c:strCache>
                <c:ptCount val="4"/>
                <c:pt idx="0">
                  <c:v>HTPI     </c:v>
                </c:pt>
                <c:pt idx="1">
                  <c:v>HTPE     </c:v>
                </c:pt>
                <c:pt idx="2">
                  <c:v>TTP      </c:v>
                </c:pt>
                <c:pt idx="3">
                  <c:v>ATP      </c:v>
                </c:pt>
              </c:strCache>
            </c:strRef>
          </c:cat>
          <c:val>
            <c:numRef>
              <c:f>Hoja1!$B$12:$F$12</c:f>
              <c:numCache>
                <c:formatCode>0.00</c:formatCode>
                <c:ptCount val="4"/>
                <c:pt idx="0">
                  <c:v>4.18</c:v>
                </c:pt>
                <c:pt idx="1">
                  <c:v>12.8</c:v>
                </c:pt>
                <c:pt idx="2">
                  <c:v>4.18</c:v>
                </c:pt>
                <c:pt idx="3">
                  <c:v>0.318</c:v>
                </c:pt>
              </c:numCache>
            </c:numRef>
          </c:val>
          <c:extLst>
            <c:ext xmlns:c16="http://schemas.microsoft.com/office/drawing/2014/chart" uri="{C3380CC4-5D6E-409C-BE32-E72D297353CC}">
              <c16:uniqueId val="{00000001-3ED5-4C82-8270-C64343EF7511}"/>
            </c:ext>
          </c:extLst>
        </c:ser>
        <c:ser>
          <c:idx val="2"/>
          <c:order val="2"/>
          <c:tx>
            <c:v>CASE B</c:v>
          </c:tx>
          <c:spPr>
            <a:solidFill>
              <a:srgbClr val="FFFF99"/>
            </a:solidFill>
            <a:ln>
              <a:noFill/>
            </a:ln>
            <a:effectLst/>
          </c:spPr>
          <c:invertIfNegative val="0"/>
          <c:cat>
            <c:strRef>
              <c:f>Hoja1!$B$4:$E$4</c:f>
              <c:strCache>
                <c:ptCount val="4"/>
                <c:pt idx="0">
                  <c:v>HTPI     </c:v>
                </c:pt>
                <c:pt idx="1">
                  <c:v>HTPE     </c:v>
                </c:pt>
                <c:pt idx="2">
                  <c:v>TTP      </c:v>
                </c:pt>
                <c:pt idx="3">
                  <c:v>ATP      </c:v>
                </c:pt>
              </c:strCache>
            </c:strRef>
          </c:cat>
          <c:val>
            <c:numRef>
              <c:f>Hoja1!$B$11:$E$11</c:f>
              <c:numCache>
                <c:formatCode>0.00</c:formatCode>
                <c:ptCount val="4"/>
                <c:pt idx="0">
                  <c:v>4.18</c:v>
                </c:pt>
                <c:pt idx="1">
                  <c:v>12.8</c:v>
                </c:pt>
                <c:pt idx="2">
                  <c:v>4.18</c:v>
                </c:pt>
                <c:pt idx="3">
                  <c:v>0.15</c:v>
                </c:pt>
              </c:numCache>
            </c:numRef>
          </c:val>
          <c:extLst>
            <c:ext xmlns:c16="http://schemas.microsoft.com/office/drawing/2014/chart" uri="{C3380CC4-5D6E-409C-BE32-E72D297353CC}">
              <c16:uniqueId val="{00000002-3ED5-4C82-8270-C64343EF7511}"/>
            </c:ext>
          </c:extLst>
        </c:ser>
        <c:ser>
          <c:idx val="3"/>
          <c:order val="3"/>
          <c:tx>
            <c:v>CASE A</c:v>
          </c:tx>
          <c:spPr>
            <a:solidFill>
              <a:srgbClr val="99E75F"/>
            </a:solidFill>
            <a:ln>
              <a:noFill/>
            </a:ln>
            <a:effectLst/>
          </c:spPr>
          <c:invertIfNegative val="0"/>
          <c:cat>
            <c:strRef>
              <c:f>Hoja1!$B$4:$E$4</c:f>
              <c:strCache>
                <c:ptCount val="4"/>
                <c:pt idx="0">
                  <c:v>HTPI     </c:v>
                </c:pt>
                <c:pt idx="1">
                  <c:v>HTPE     </c:v>
                </c:pt>
                <c:pt idx="2">
                  <c:v>TTP      </c:v>
                </c:pt>
                <c:pt idx="3">
                  <c:v>ATP      </c:v>
                </c:pt>
              </c:strCache>
            </c:strRef>
          </c:cat>
          <c:val>
            <c:numRef>
              <c:f>Hoja1!$B$14:$E$14</c:f>
              <c:numCache>
                <c:formatCode>0.00</c:formatCode>
                <c:ptCount val="4"/>
                <c:pt idx="0">
                  <c:v>4.18</c:v>
                </c:pt>
                <c:pt idx="1">
                  <c:v>12.8</c:v>
                </c:pt>
                <c:pt idx="2">
                  <c:v>4.18</c:v>
                </c:pt>
                <c:pt idx="3">
                  <c:v>0.15</c:v>
                </c:pt>
              </c:numCache>
            </c:numRef>
          </c:val>
          <c:extLst>
            <c:ext xmlns:c16="http://schemas.microsoft.com/office/drawing/2014/chart" uri="{C3380CC4-5D6E-409C-BE32-E72D297353CC}">
              <c16:uniqueId val="{00000003-3ED5-4C82-8270-C64343EF7511}"/>
            </c:ext>
          </c:extLst>
        </c:ser>
        <c:dLbls>
          <c:showLegendKey val="0"/>
          <c:showVal val="0"/>
          <c:showCatName val="0"/>
          <c:showSerName val="0"/>
          <c:showPercent val="0"/>
          <c:showBubbleSize val="0"/>
        </c:dLbls>
        <c:gapWidth val="182"/>
        <c:axId val="1518944352"/>
        <c:axId val="1518942688"/>
      </c:barChart>
      <c:catAx>
        <c:axId val="1518944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800" b="1" i="0" u="none" strike="noStrike" kern="1200" baseline="0">
                <a:solidFill>
                  <a:sysClr val="windowText" lastClr="000000"/>
                </a:solidFill>
                <a:latin typeface="+mn-lt"/>
                <a:ea typeface="+mn-ea"/>
                <a:cs typeface="+mn-cs"/>
              </a:defRPr>
            </a:pPr>
            <a:endParaRPr lang="es-CO"/>
          </a:p>
        </c:txPr>
        <c:crossAx val="1518942688"/>
        <c:crosses val="autoZero"/>
        <c:auto val="1"/>
        <c:lblAlgn val="ctr"/>
        <c:lblOffset val="100"/>
        <c:noMultiLvlLbl val="0"/>
      </c:catAx>
      <c:valAx>
        <c:axId val="1518942688"/>
        <c:scaling>
          <c:orientation val="minMax"/>
          <c:max val="5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CO" b="1">
                    <a:solidFill>
                      <a:sysClr val="windowText" lastClr="000000"/>
                    </a:solidFill>
                  </a:rPr>
                  <a:t>Output rate</a:t>
                </a:r>
                <a:r>
                  <a:rPr lang="es-CO" b="1" baseline="0">
                    <a:solidFill>
                      <a:sysClr val="windowText" lastClr="000000"/>
                    </a:solidFill>
                  </a:rPr>
                  <a:t> i</a:t>
                </a:r>
                <a:r>
                  <a:rPr lang="es-CO" b="1">
                    <a:solidFill>
                      <a:sysClr val="windowText" lastClr="000000"/>
                    </a:solidFill>
                  </a:rPr>
                  <a:t>mpact (PEI/h)</a:t>
                </a:r>
              </a:p>
            </c:rich>
          </c:tx>
          <c:layout>
            <c:manualLayout>
              <c:xMode val="edge"/>
              <c:yMode val="edge"/>
              <c:x val="0.23567108804412856"/>
              <c:y val="0.8907536405303474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1518944352"/>
        <c:crosses val="autoZero"/>
        <c:crossBetween val="between"/>
        <c:majorUnit val="10"/>
      </c:valAx>
      <c:spPr>
        <a:noFill/>
        <a:ln>
          <a:noFill/>
        </a:ln>
        <a:effectLst/>
      </c:spPr>
    </c:plotArea>
    <c:legend>
      <c:legendPos val="r"/>
      <c:layout>
        <c:manualLayout>
          <c:xMode val="edge"/>
          <c:yMode val="edge"/>
          <c:x val="0.816009202096033"/>
          <c:y val="1.1563745075267144E-3"/>
          <c:w val="0.18037992125984251"/>
          <c:h val="0.245936018759828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48350371600503"/>
          <c:y val="5.0925925925925923E-2"/>
          <c:w val="0.69615153081164771"/>
          <c:h val="0.75707165674846955"/>
        </c:manualLayout>
      </c:layout>
      <c:barChart>
        <c:barDir val="bar"/>
        <c:grouping val="clustered"/>
        <c:varyColors val="0"/>
        <c:ser>
          <c:idx val="0"/>
          <c:order val="0"/>
          <c:tx>
            <c:v>CASE D</c:v>
          </c:tx>
          <c:spPr>
            <a:solidFill>
              <a:schemeClr val="accent5">
                <a:lumMod val="40000"/>
                <a:lumOff val="60000"/>
              </a:schemeClr>
            </a:solidFill>
            <a:ln>
              <a:noFill/>
            </a:ln>
            <a:effectLst/>
          </c:spPr>
          <c:invertIfNegative val="0"/>
          <c:cat>
            <c:strRef>
              <c:f>Hoja1!$B$4:$E$4</c:f>
              <c:strCache>
                <c:ptCount val="4"/>
                <c:pt idx="0">
                  <c:v>HTPI     </c:v>
                </c:pt>
                <c:pt idx="1">
                  <c:v>HTPE     </c:v>
                </c:pt>
                <c:pt idx="2">
                  <c:v>TTP      </c:v>
                </c:pt>
                <c:pt idx="3">
                  <c:v>ATP      </c:v>
                </c:pt>
              </c:strCache>
            </c:strRef>
          </c:cat>
          <c:val>
            <c:numRef>
              <c:f>Hoja1!$B$7:$E$7</c:f>
              <c:numCache>
                <c:formatCode>0.00</c:formatCode>
                <c:ptCount val="4"/>
                <c:pt idx="0">
                  <c:v>47</c:v>
                </c:pt>
                <c:pt idx="1">
                  <c:v>15.1</c:v>
                </c:pt>
                <c:pt idx="2">
                  <c:v>47</c:v>
                </c:pt>
                <c:pt idx="3">
                  <c:v>2.58</c:v>
                </c:pt>
              </c:numCache>
            </c:numRef>
          </c:val>
          <c:extLst>
            <c:ext xmlns:c16="http://schemas.microsoft.com/office/drawing/2014/chart" uri="{C3380CC4-5D6E-409C-BE32-E72D297353CC}">
              <c16:uniqueId val="{00000000-4DFE-4B18-B0BA-1024290A9C99}"/>
            </c:ext>
          </c:extLst>
        </c:ser>
        <c:ser>
          <c:idx val="1"/>
          <c:order val="1"/>
          <c:tx>
            <c:v>CASE C</c:v>
          </c:tx>
          <c:spPr>
            <a:solidFill>
              <a:srgbClr val="FC9292"/>
            </a:solidFill>
            <a:ln>
              <a:noFill/>
            </a:ln>
            <a:effectLst/>
          </c:spPr>
          <c:invertIfNegative val="0"/>
          <c:cat>
            <c:strRef>
              <c:f>Hoja1!$B$4:$E$4</c:f>
              <c:strCache>
                <c:ptCount val="4"/>
                <c:pt idx="0">
                  <c:v>HTPI     </c:v>
                </c:pt>
                <c:pt idx="1">
                  <c:v>HTPE     </c:v>
                </c:pt>
                <c:pt idx="2">
                  <c:v>TTP      </c:v>
                </c:pt>
                <c:pt idx="3">
                  <c:v>ATP      </c:v>
                </c:pt>
              </c:strCache>
            </c:strRef>
          </c:cat>
          <c:val>
            <c:numRef>
              <c:f>Hoja1!$B$6:$E$6</c:f>
              <c:numCache>
                <c:formatCode>0.00</c:formatCode>
                <c:ptCount val="4"/>
                <c:pt idx="0">
                  <c:v>47</c:v>
                </c:pt>
                <c:pt idx="1">
                  <c:v>15.1</c:v>
                </c:pt>
                <c:pt idx="2">
                  <c:v>47</c:v>
                </c:pt>
                <c:pt idx="3">
                  <c:v>2.58</c:v>
                </c:pt>
              </c:numCache>
            </c:numRef>
          </c:val>
          <c:extLst>
            <c:ext xmlns:c16="http://schemas.microsoft.com/office/drawing/2014/chart" uri="{C3380CC4-5D6E-409C-BE32-E72D297353CC}">
              <c16:uniqueId val="{00000001-4DFE-4B18-B0BA-1024290A9C99}"/>
            </c:ext>
          </c:extLst>
        </c:ser>
        <c:ser>
          <c:idx val="2"/>
          <c:order val="2"/>
          <c:tx>
            <c:v>CASE B</c:v>
          </c:tx>
          <c:spPr>
            <a:solidFill>
              <a:srgbClr val="FFFF99"/>
            </a:solidFill>
            <a:ln>
              <a:noFill/>
            </a:ln>
            <a:effectLst/>
          </c:spPr>
          <c:invertIfNegative val="0"/>
          <c:cat>
            <c:strRef>
              <c:f>Hoja1!$B$4:$E$4</c:f>
              <c:strCache>
                <c:ptCount val="4"/>
                <c:pt idx="0">
                  <c:v>HTPI     </c:v>
                </c:pt>
                <c:pt idx="1">
                  <c:v>HTPE     </c:v>
                </c:pt>
                <c:pt idx="2">
                  <c:v>TTP      </c:v>
                </c:pt>
                <c:pt idx="3">
                  <c:v>ATP      </c:v>
                </c:pt>
              </c:strCache>
            </c:strRef>
          </c:cat>
          <c:val>
            <c:numRef>
              <c:f>Hoja1!$B$5:$E$5</c:f>
              <c:numCache>
                <c:formatCode>0.00</c:formatCode>
                <c:ptCount val="4"/>
                <c:pt idx="0">
                  <c:v>47</c:v>
                </c:pt>
                <c:pt idx="1">
                  <c:v>15.1</c:v>
                </c:pt>
                <c:pt idx="2">
                  <c:v>47</c:v>
                </c:pt>
                <c:pt idx="3">
                  <c:v>2.48</c:v>
                </c:pt>
              </c:numCache>
            </c:numRef>
          </c:val>
          <c:extLst>
            <c:ext xmlns:c16="http://schemas.microsoft.com/office/drawing/2014/chart" uri="{C3380CC4-5D6E-409C-BE32-E72D297353CC}">
              <c16:uniqueId val="{00000002-4DFE-4B18-B0BA-1024290A9C99}"/>
            </c:ext>
          </c:extLst>
        </c:ser>
        <c:ser>
          <c:idx val="3"/>
          <c:order val="3"/>
          <c:tx>
            <c:v>CASE A</c:v>
          </c:tx>
          <c:spPr>
            <a:solidFill>
              <a:srgbClr val="99E75F"/>
            </a:solidFill>
            <a:ln>
              <a:noFill/>
            </a:ln>
            <a:effectLst/>
          </c:spPr>
          <c:invertIfNegative val="0"/>
          <c:cat>
            <c:strRef>
              <c:f>Hoja1!$B$4:$E$4</c:f>
              <c:strCache>
                <c:ptCount val="4"/>
                <c:pt idx="0">
                  <c:v>HTPI     </c:v>
                </c:pt>
                <c:pt idx="1">
                  <c:v>HTPE     </c:v>
                </c:pt>
                <c:pt idx="2">
                  <c:v>TTP      </c:v>
                </c:pt>
                <c:pt idx="3">
                  <c:v>ATP      </c:v>
                </c:pt>
              </c:strCache>
            </c:strRef>
          </c:cat>
          <c:val>
            <c:numRef>
              <c:f>Hoja1!$B$8:$E$8</c:f>
              <c:numCache>
                <c:formatCode>0.00</c:formatCode>
                <c:ptCount val="4"/>
                <c:pt idx="0">
                  <c:v>47</c:v>
                </c:pt>
                <c:pt idx="1">
                  <c:v>15.1</c:v>
                </c:pt>
                <c:pt idx="2">
                  <c:v>47</c:v>
                </c:pt>
                <c:pt idx="3">
                  <c:v>2.48</c:v>
                </c:pt>
              </c:numCache>
            </c:numRef>
          </c:val>
          <c:extLst>
            <c:ext xmlns:c16="http://schemas.microsoft.com/office/drawing/2014/chart" uri="{C3380CC4-5D6E-409C-BE32-E72D297353CC}">
              <c16:uniqueId val="{00000003-4DFE-4B18-B0BA-1024290A9C99}"/>
            </c:ext>
          </c:extLst>
        </c:ser>
        <c:dLbls>
          <c:showLegendKey val="0"/>
          <c:showVal val="0"/>
          <c:showCatName val="0"/>
          <c:showSerName val="0"/>
          <c:showPercent val="0"/>
          <c:showBubbleSize val="0"/>
        </c:dLbls>
        <c:gapWidth val="182"/>
        <c:axId val="1518944352"/>
        <c:axId val="1518942688"/>
      </c:barChart>
      <c:catAx>
        <c:axId val="1518944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800" b="1" i="0" u="none" strike="noStrike" kern="1200" baseline="0">
                <a:solidFill>
                  <a:sysClr val="windowText" lastClr="000000"/>
                </a:solidFill>
                <a:latin typeface="+mn-lt"/>
                <a:ea typeface="+mn-ea"/>
                <a:cs typeface="+mn-cs"/>
              </a:defRPr>
            </a:pPr>
            <a:endParaRPr lang="es-CO"/>
          </a:p>
        </c:txPr>
        <c:crossAx val="1518942688"/>
        <c:crosses val="autoZero"/>
        <c:auto val="1"/>
        <c:lblAlgn val="ctr"/>
        <c:lblOffset val="100"/>
        <c:noMultiLvlLbl val="0"/>
      </c:catAx>
      <c:valAx>
        <c:axId val="151894268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CO" b="1">
                    <a:solidFill>
                      <a:sysClr val="windowText" lastClr="000000"/>
                    </a:solidFill>
                  </a:rPr>
                  <a:t>Output rate</a:t>
                </a:r>
                <a:r>
                  <a:rPr lang="es-CO" b="1" baseline="0">
                    <a:solidFill>
                      <a:sysClr val="windowText" lastClr="000000"/>
                    </a:solidFill>
                  </a:rPr>
                  <a:t> i</a:t>
                </a:r>
                <a:r>
                  <a:rPr lang="es-CO" b="1">
                    <a:solidFill>
                      <a:sysClr val="windowText" lastClr="000000"/>
                    </a:solidFill>
                  </a:rPr>
                  <a:t>mpact (PEI/h)</a:t>
                </a:r>
              </a:p>
            </c:rich>
          </c:tx>
          <c:layout>
            <c:manualLayout>
              <c:xMode val="edge"/>
              <c:yMode val="edge"/>
              <c:x val="0.23567108804412856"/>
              <c:y val="0.8907536405303474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1518944352"/>
        <c:crosses val="autoZero"/>
        <c:crossBetween val="between"/>
        <c:majorUnit val="10"/>
      </c:valAx>
      <c:spPr>
        <a:noFill/>
        <a:ln>
          <a:noFill/>
        </a:ln>
        <a:effectLst/>
      </c:spPr>
    </c:plotArea>
    <c:legend>
      <c:legendPos val="r"/>
      <c:layout>
        <c:manualLayout>
          <c:xMode val="edge"/>
          <c:yMode val="edge"/>
          <c:x val="0.816009202096033"/>
          <c:y val="1.1563745075267144E-3"/>
          <c:w val="0.18037992125984251"/>
          <c:h val="0.245936018759828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48350371600503"/>
          <c:y val="5.0925925925925923E-2"/>
          <c:w val="0.69615153081164771"/>
          <c:h val="0.75707165674846955"/>
        </c:manualLayout>
      </c:layout>
      <c:barChart>
        <c:barDir val="bar"/>
        <c:grouping val="clustered"/>
        <c:varyColors val="0"/>
        <c:ser>
          <c:idx val="0"/>
          <c:order val="0"/>
          <c:tx>
            <c:v>CASE D</c:v>
          </c:tx>
          <c:spPr>
            <a:solidFill>
              <a:schemeClr val="accent5">
                <a:lumMod val="40000"/>
                <a:lumOff val="60000"/>
              </a:schemeClr>
            </a:solidFill>
            <a:ln>
              <a:noFill/>
            </a:ln>
            <a:effectLst/>
          </c:spPr>
          <c:invertIfNegative val="0"/>
          <c:cat>
            <c:strRef>
              <c:f>Hoja1!$F$4:$I$4</c:f>
              <c:strCache>
                <c:ptCount val="4"/>
                <c:pt idx="0">
                  <c:v>GWP      </c:v>
                </c:pt>
                <c:pt idx="1">
                  <c:v>ODP      </c:v>
                </c:pt>
                <c:pt idx="2">
                  <c:v>PCOP     </c:v>
                </c:pt>
                <c:pt idx="3">
                  <c:v>AP       </c:v>
                </c:pt>
              </c:strCache>
            </c:strRef>
          </c:cat>
          <c:val>
            <c:numRef>
              <c:f>Hoja1!$F$13:$I$13</c:f>
              <c:numCache>
                <c:formatCode>0.00</c:formatCode>
                <c:ptCount val="4"/>
                <c:pt idx="0">
                  <c:v>4.9800000000000004</c:v>
                </c:pt>
                <c:pt idx="1">
                  <c:v>3.6799999999999999E-6</c:v>
                </c:pt>
                <c:pt idx="2">
                  <c:v>48.6</c:v>
                </c:pt>
                <c:pt idx="3">
                  <c:v>10.1</c:v>
                </c:pt>
              </c:numCache>
            </c:numRef>
          </c:val>
          <c:extLst>
            <c:ext xmlns:c16="http://schemas.microsoft.com/office/drawing/2014/chart" uri="{C3380CC4-5D6E-409C-BE32-E72D297353CC}">
              <c16:uniqueId val="{00000000-61C3-4828-870F-567A2FB6151D}"/>
            </c:ext>
          </c:extLst>
        </c:ser>
        <c:ser>
          <c:idx val="1"/>
          <c:order val="1"/>
          <c:tx>
            <c:v>CASE C</c:v>
          </c:tx>
          <c:spPr>
            <a:solidFill>
              <a:srgbClr val="FC9292"/>
            </a:solidFill>
            <a:ln>
              <a:noFill/>
            </a:ln>
            <a:effectLst/>
          </c:spPr>
          <c:invertIfNegative val="0"/>
          <c:cat>
            <c:strRef>
              <c:f>Hoja1!$F$4:$I$4</c:f>
              <c:strCache>
                <c:ptCount val="4"/>
                <c:pt idx="0">
                  <c:v>GWP      </c:v>
                </c:pt>
                <c:pt idx="1">
                  <c:v>ODP      </c:v>
                </c:pt>
                <c:pt idx="2">
                  <c:v>PCOP     </c:v>
                </c:pt>
                <c:pt idx="3">
                  <c:v>AP       </c:v>
                </c:pt>
              </c:strCache>
            </c:strRef>
          </c:cat>
          <c:val>
            <c:numRef>
              <c:f>Hoja1!$F$12:$I$12</c:f>
              <c:numCache>
                <c:formatCode>0.00</c:formatCode>
                <c:ptCount val="4"/>
                <c:pt idx="0">
                  <c:v>4.9800000000000004</c:v>
                </c:pt>
                <c:pt idx="1">
                  <c:v>3.6799999999999999E-6</c:v>
                </c:pt>
                <c:pt idx="2">
                  <c:v>48.6</c:v>
                </c:pt>
                <c:pt idx="3">
                  <c:v>10.1</c:v>
                </c:pt>
              </c:numCache>
            </c:numRef>
          </c:val>
          <c:extLst>
            <c:ext xmlns:c16="http://schemas.microsoft.com/office/drawing/2014/chart" uri="{C3380CC4-5D6E-409C-BE32-E72D297353CC}">
              <c16:uniqueId val="{00000001-61C3-4828-870F-567A2FB6151D}"/>
            </c:ext>
          </c:extLst>
        </c:ser>
        <c:ser>
          <c:idx val="2"/>
          <c:order val="2"/>
          <c:tx>
            <c:v>CASE B</c:v>
          </c:tx>
          <c:spPr>
            <a:solidFill>
              <a:srgbClr val="FFFF99"/>
            </a:solidFill>
            <a:ln>
              <a:noFill/>
            </a:ln>
            <a:effectLst/>
          </c:spPr>
          <c:invertIfNegative val="0"/>
          <c:cat>
            <c:strRef>
              <c:f>Hoja1!$F$4:$I$4</c:f>
              <c:strCache>
                <c:ptCount val="4"/>
                <c:pt idx="0">
                  <c:v>GWP      </c:v>
                </c:pt>
                <c:pt idx="1">
                  <c:v>ODP      </c:v>
                </c:pt>
                <c:pt idx="2">
                  <c:v>PCOP     </c:v>
                </c:pt>
                <c:pt idx="3">
                  <c:v>AP       </c:v>
                </c:pt>
              </c:strCache>
            </c:strRef>
          </c:cat>
          <c:val>
            <c:numRef>
              <c:f>Hoja1!$F$11:$I$11</c:f>
              <c:numCache>
                <c:formatCode>0.00</c:formatCode>
                <c:ptCount val="4"/>
                <c:pt idx="0">
                  <c:v>4.01</c:v>
                </c:pt>
                <c:pt idx="1">
                  <c:v>0</c:v>
                </c:pt>
                <c:pt idx="2">
                  <c:v>48.6</c:v>
                </c:pt>
                <c:pt idx="3">
                  <c:v>6.1800000000000001E-2</c:v>
                </c:pt>
              </c:numCache>
            </c:numRef>
          </c:val>
          <c:extLst>
            <c:ext xmlns:c16="http://schemas.microsoft.com/office/drawing/2014/chart" uri="{C3380CC4-5D6E-409C-BE32-E72D297353CC}">
              <c16:uniqueId val="{00000002-61C3-4828-870F-567A2FB6151D}"/>
            </c:ext>
          </c:extLst>
        </c:ser>
        <c:ser>
          <c:idx val="3"/>
          <c:order val="3"/>
          <c:tx>
            <c:v>CASE A</c:v>
          </c:tx>
          <c:spPr>
            <a:solidFill>
              <a:srgbClr val="99E75F"/>
            </a:solidFill>
            <a:ln>
              <a:noFill/>
            </a:ln>
            <a:effectLst/>
          </c:spPr>
          <c:invertIfNegative val="0"/>
          <c:cat>
            <c:strRef>
              <c:f>Hoja1!$F$4:$I$4</c:f>
              <c:strCache>
                <c:ptCount val="4"/>
                <c:pt idx="0">
                  <c:v>GWP      </c:v>
                </c:pt>
                <c:pt idx="1">
                  <c:v>ODP      </c:v>
                </c:pt>
                <c:pt idx="2">
                  <c:v>PCOP     </c:v>
                </c:pt>
                <c:pt idx="3">
                  <c:v>AP       </c:v>
                </c:pt>
              </c:strCache>
            </c:strRef>
          </c:cat>
          <c:val>
            <c:numRef>
              <c:f>Hoja1!$F$14:$I$14</c:f>
              <c:numCache>
                <c:formatCode>0.00</c:formatCode>
                <c:ptCount val="4"/>
                <c:pt idx="0">
                  <c:v>4.01</c:v>
                </c:pt>
                <c:pt idx="1">
                  <c:v>0</c:v>
                </c:pt>
                <c:pt idx="2">
                  <c:v>48.6</c:v>
                </c:pt>
                <c:pt idx="3">
                  <c:v>6.1800000000000001E-2</c:v>
                </c:pt>
              </c:numCache>
            </c:numRef>
          </c:val>
          <c:extLst>
            <c:ext xmlns:c16="http://schemas.microsoft.com/office/drawing/2014/chart" uri="{C3380CC4-5D6E-409C-BE32-E72D297353CC}">
              <c16:uniqueId val="{00000003-61C3-4828-870F-567A2FB6151D}"/>
            </c:ext>
          </c:extLst>
        </c:ser>
        <c:dLbls>
          <c:showLegendKey val="0"/>
          <c:showVal val="0"/>
          <c:showCatName val="0"/>
          <c:showSerName val="0"/>
          <c:showPercent val="0"/>
          <c:showBubbleSize val="0"/>
        </c:dLbls>
        <c:gapWidth val="182"/>
        <c:axId val="1518944352"/>
        <c:axId val="1518942688"/>
      </c:barChart>
      <c:catAx>
        <c:axId val="1518944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800" b="1" i="0" u="none" strike="noStrike" kern="1200" baseline="0">
                <a:solidFill>
                  <a:schemeClr val="tx1">
                    <a:lumMod val="65000"/>
                    <a:lumOff val="35000"/>
                  </a:schemeClr>
                </a:solidFill>
                <a:latin typeface="+mn-lt"/>
                <a:ea typeface="+mn-ea"/>
                <a:cs typeface="+mn-cs"/>
              </a:defRPr>
            </a:pPr>
            <a:endParaRPr lang="es-CO"/>
          </a:p>
        </c:txPr>
        <c:crossAx val="1518942688"/>
        <c:crosses val="autoZero"/>
        <c:auto val="1"/>
        <c:lblAlgn val="ctr"/>
        <c:lblOffset val="100"/>
        <c:noMultiLvlLbl val="0"/>
      </c:catAx>
      <c:valAx>
        <c:axId val="151894268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CO" b="1">
                    <a:solidFill>
                      <a:sysClr val="windowText" lastClr="000000"/>
                    </a:solidFill>
                  </a:rPr>
                  <a:t>Output rate</a:t>
                </a:r>
                <a:r>
                  <a:rPr lang="es-CO" b="1" baseline="0">
                    <a:solidFill>
                      <a:sysClr val="windowText" lastClr="000000"/>
                    </a:solidFill>
                  </a:rPr>
                  <a:t> i</a:t>
                </a:r>
                <a:r>
                  <a:rPr lang="es-CO" b="1">
                    <a:solidFill>
                      <a:sysClr val="windowText" lastClr="000000"/>
                    </a:solidFill>
                  </a:rPr>
                  <a:t>mpact (PEI/h)</a:t>
                </a:r>
              </a:p>
            </c:rich>
          </c:tx>
          <c:layout>
            <c:manualLayout>
              <c:xMode val="edge"/>
              <c:yMode val="edge"/>
              <c:x val="0.23567108804412856"/>
              <c:y val="0.8907536405303474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518944352"/>
        <c:crosses val="autoZero"/>
        <c:crossBetween val="between"/>
        <c:majorUnit val="10"/>
      </c:valAx>
      <c:spPr>
        <a:noFill/>
        <a:ln>
          <a:noFill/>
        </a:ln>
        <a:effectLst/>
      </c:spPr>
    </c:plotArea>
    <c:legend>
      <c:legendPos val="r"/>
      <c:layout>
        <c:manualLayout>
          <c:xMode val="edge"/>
          <c:yMode val="edge"/>
          <c:x val="0.816009202096033"/>
          <c:y val="1.1563745075267144E-3"/>
          <c:w val="0.18037992125984251"/>
          <c:h val="0.2459360187598286"/>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48350371600503"/>
          <c:y val="5.0925925925925923E-2"/>
          <c:w val="0.69615153081164771"/>
          <c:h val="0.75707165674846955"/>
        </c:manualLayout>
      </c:layout>
      <c:barChart>
        <c:barDir val="bar"/>
        <c:grouping val="clustered"/>
        <c:varyColors val="0"/>
        <c:ser>
          <c:idx val="0"/>
          <c:order val="0"/>
          <c:tx>
            <c:v>CASE D</c:v>
          </c:tx>
          <c:spPr>
            <a:solidFill>
              <a:schemeClr val="accent5">
                <a:lumMod val="40000"/>
                <a:lumOff val="60000"/>
              </a:schemeClr>
            </a:solidFill>
            <a:ln>
              <a:noFill/>
            </a:ln>
            <a:effectLst/>
          </c:spPr>
          <c:invertIfNegative val="0"/>
          <c:cat>
            <c:strRef>
              <c:f>Hoja1!$F$4:$I$4</c:f>
              <c:strCache>
                <c:ptCount val="4"/>
                <c:pt idx="0">
                  <c:v>GWP      </c:v>
                </c:pt>
                <c:pt idx="1">
                  <c:v>ODP      </c:v>
                </c:pt>
                <c:pt idx="2">
                  <c:v>PCOP     </c:v>
                </c:pt>
                <c:pt idx="3">
                  <c:v>AP       </c:v>
                </c:pt>
              </c:strCache>
            </c:strRef>
          </c:cat>
          <c:val>
            <c:numRef>
              <c:f>Hoja1!$F$7:$I$7</c:f>
              <c:numCache>
                <c:formatCode>0.00</c:formatCode>
                <c:ptCount val="4"/>
                <c:pt idx="0">
                  <c:v>5.17</c:v>
                </c:pt>
                <c:pt idx="1">
                  <c:v>2.34E-6</c:v>
                </c:pt>
                <c:pt idx="2">
                  <c:v>39.4</c:v>
                </c:pt>
                <c:pt idx="3">
                  <c:v>7.42</c:v>
                </c:pt>
              </c:numCache>
            </c:numRef>
          </c:val>
          <c:extLst>
            <c:ext xmlns:c16="http://schemas.microsoft.com/office/drawing/2014/chart" uri="{C3380CC4-5D6E-409C-BE32-E72D297353CC}">
              <c16:uniqueId val="{00000000-3218-4AC8-8F97-B1A760244473}"/>
            </c:ext>
          </c:extLst>
        </c:ser>
        <c:ser>
          <c:idx val="1"/>
          <c:order val="1"/>
          <c:tx>
            <c:v>CASE C</c:v>
          </c:tx>
          <c:spPr>
            <a:solidFill>
              <a:srgbClr val="FC9292"/>
            </a:solidFill>
            <a:ln>
              <a:noFill/>
            </a:ln>
            <a:effectLst/>
          </c:spPr>
          <c:invertIfNegative val="0"/>
          <c:cat>
            <c:strRef>
              <c:f>Hoja1!$F$4:$I$4</c:f>
              <c:strCache>
                <c:ptCount val="4"/>
                <c:pt idx="0">
                  <c:v>GWP      </c:v>
                </c:pt>
                <c:pt idx="1">
                  <c:v>ODP      </c:v>
                </c:pt>
                <c:pt idx="2">
                  <c:v>PCOP     </c:v>
                </c:pt>
                <c:pt idx="3">
                  <c:v>AP       </c:v>
                </c:pt>
              </c:strCache>
            </c:strRef>
          </c:cat>
          <c:val>
            <c:numRef>
              <c:f>Hoja1!$F$6:$I$6</c:f>
              <c:numCache>
                <c:formatCode>0.00</c:formatCode>
                <c:ptCount val="4"/>
                <c:pt idx="0">
                  <c:v>5.17</c:v>
                </c:pt>
                <c:pt idx="1">
                  <c:v>2.34E-6</c:v>
                </c:pt>
                <c:pt idx="2">
                  <c:v>39.4</c:v>
                </c:pt>
                <c:pt idx="3">
                  <c:v>7.42</c:v>
                </c:pt>
              </c:numCache>
            </c:numRef>
          </c:val>
          <c:extLst>
            <c:ext xmlns:c16="http://schemas.microsoft.com/office/drawing/2014/chart" uri="{C3380CC4-5D6E-409C-BE32-E72D297353CC}">
              <c16:uniqueId val="{00000001-3218-4AC8-8F97-B1A760244473}"/>
            </c:ext>
          </c:extLst>
        </c:ser>
        <c:ser>
          <c:idx val="2"/>
          <c:order val="2"/>
          <c:tx>
            <c:v>CASE B</c:v>
          </c:tx>
          <c:spPr>
            <a:solidFill>
              <a:srgbClr val="FFFF99"/>
            </a:solidFill>
            <a:ln>
              <a:noFill/>
            </a:ln>
            <a:effectLst/>
          </c:spPr>
          <c:invertIfNegative val="0"/>
          <c:cat>
            <c:strRef>
              <c:f>Hoja1!$F$4:$I$4</c:f>
              <c:strCache>
                <c:ptCount val="4"/>
                <c:pt idx="0">
                  <c:v>GWP      </c:v>
                </c:pt>
                <c:pt idx="1">
                  <c:v>ODP      </c:v>
                </c:pt>
                <c:pt idx="2">
                  <c:v>PCOP     </c:v>
                </c:pt>
                <c:pt idx="3">
                  <c:v>AP       </c:v>
                </c:pt>
              </c:strCache>
            </c:strRef>
          </c:cat>
          <c:val>
            <c:numRef>
              <c:f>Hoja1!$F$5:$I$5</c:f>
              <c:numCache>
                <c:formatCode>0.00</c:formatCode>
                <c:ptCount val="4"/>
                <c:pt idx="0">
                  <c:v>4.55</c:v>
                </c:pt>
                <c:pt idx="1">
                  <c:v>0</c:v>
                </c:pt>
                <c:pt idx="2">
                  <c:v>39.4</c:v>
                </c:pt>
                <c:pt idx="3">
                  <c:v>1.02</c:v>
                </c:pt>
              </c:numCache>
            </c:numRef>
          </c:val>
          <c:extLst>
            <c:ext xmlns:c16="http://schemas.microsoft.com/office/drawing/2014/chart" uri="{C3380CC4-5D6E-409C-BE32-E72D297353CC}">
              <c16:uniqueId val="{00000002-3218-4AC8-8F97-B1A760244473}"/>
            </c:ext>
          </c:extLst>
        </c:ser>
        <c:ser>
          <c:idx val="3"/>
          <c:order val="3"/>
          <c:tx>
            <c:v>CASE A</c:v>
          </c:tx>
          <c:spPr>
            <a:solidFill>
              <a:srgbClr val="99E75F"/>
            </a:solidFill>
            <a:ln>
              <a:noFill/>
            </a:ln>
            <a:effectLst/>
          </c:spPr>
          <c:invertIfNegative val="0"/>
          <c:cat>
            <c:strRef>
              <c:f>Hoja1!$F$4:$I$4</c:f>
              <c:strCache>
                <c:ptCount val="4"/>
                <c:pt idx="0">
                  <c:v>GWP      </c:v>
                </c:pt>
                <c:pt idx="1">
                  <c:v>ODP      </c:v>
                </c:pt>
                <c:pt idx="2">
                  <c:v>PCOP     </c:v>
                </c:pt>
                <c:pt idx="3">
                  <c:v>AP       </c:v>
                </c:pt>
              </c:strCache>
            </c:strRef>
          </c:cat>
          <c:val>
            <c:numRef>
              <c:f>Hoja1!$F$8:$I$8</c:f>
              <c:numCache>
                <c:formatCode>0.00</c:formatCode>
                <c:ptCount val="4"/>
                <c:pt idx="0">
                  <c:v>4.55</c:v>
                </c:pt>
                <c:pt idx="1">
                  <c:v>0</c:v>
                </c:pt>
                <c:pt idx="2">
                  <c:v>39.4</c:v>
                </c:pt>
                <c:pt idx="3">
                  <c:v>1.02</c:v>
                </c:pt>
              </c:numCache>
            </c:numRef>
          </c:val>
          <c:extLst>
            <c:ext xmlns:c16="http://schemas.microsoft.com/office/drawing/2014/chart" uri="{C3380CC4-5D6E-409C-BE32-E72D297353CC}">
              <c16:uniqueId val="{00000003-3218-4AC8-8F97-B1A760244473}"/>
            </c:ext>
          </c:extLst>
        </c:ser>
        <c:dLbls>
          <c:showLegendKey val="0"/>
          <c:showVal val="0"/>
          <c:showCatName val="0"/>
          <c:showSerName val="0"/>
          <c:showPercent val="0"/>
          <c:showBubbleSize val="0"/>
        </c:dLbls>
        <c:gapWidth val="182"/>
        <c:axId val="1518944352"/>
        <c:axId val="1518942688"/>
      </c:barChart>
      <c:catAx>
        <c:axId val="1518944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800" b="1" i="0" u="none" strike="noStrike" kern="1200" baseline="0">
                <a:solidFill>
                  <a:schemeClr val="tx1">
                    <a:lumMod val="65000"/>
                    <a:lumOff val="35000"/>
                  </a:schemeClr>
                </a:solidFill>
                <a:latin typeface="+mn-lt"/>
                <a:ea typeface="+mn-ea"/>
                <a:cs typeface="+mn-cs"/>
              </a:defRPr>
            </a:pPr>
            <a:endParaRPr lang="es-CO"/>
          </a:p>
        </c:txPr>
        <c:crossAx val="1518942688"/>
        <c:crosses val="autoZero"/>
        <c:auto val="1"/>
        <c:lblAlgn val="ctr"/>
        <c:lblOffset val="100"/>
        <c:noMultiLvlLbl val="0"/>
      </c:catAx>
      <c:valAx>
        <c:axId val="151894268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CO" b="1">
                    <a:solidFill>
                      <a:sysClr val="windowText" lastClr="000000"/>
                    </a:solidFill>
                  </a:rPr>
                  <a:t>Output rate</a:t>
                </a:r>
                <a:r>
                  <a:rPr lang="es-CO" b="1" baseline="0">
                    <a:solidFill>
                      <a:sysClr val="windowText" lastClr="000000"/>
                    </a:solidFill>
                  </a:rPr>
                  <a:t> i</a:t>
                </a:r>
                <a:r>
                  <a:rPr lang="es-CO" b="1">
                    <a:solidFill>
                      <a:sysClr val="windowText" lastClr="000000"/>
                    </a:solidFill>
                  </a:rPr>
                  <a:t>mpact (PEI/h)</a:t>
                </a:r>
              </a:p>
            </c:rich>
          </c:tx>
          <c:layout>
            <c:manualLayout>
              <c:xMode val="edge"/>
              <c:yMode val="edge"/>
              <c:x val="0.23567108804412856"/>
              <c:y val="0.8907536405303474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518944352"/>
        <c:crosses val="autoZero"/>
        <c:crossBetween val="between"/>
        <c:majorUnit val="10"/>
      </c:valAx>
      <c:spPr>
        <a:noFill/>
        <a:ln>
          <a:noFill/>
        </a:ln>
        <a:effectLst/>
      </c:spPr>
    </c:plotArea>
    <c:legend>
      <c:legendPos val="r"/>
      <c:layout>
        <c:manualLayout>
          <c:xMode val="edge"/>
          <c:yMode val="edge"/>
          <c:x val="0.816009202096033"/>
          <c:y val="1.1563745075267144E-3"/>
          <c:w val="0.18037992125984251"/>
          <c:h val="0.2459360187598286"/>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3354</Words>
  <Characters>18449</Characters>
  <Application>Microsoft Office Word</Application>
  <DocSecurity>0</DocSecurity>
  <Lines>153</Lines>
  <Paragraphs>43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Edwin Yépez</cp:lastModifiedBy>
  <cp:revision>10</cp:revision>
  <cp:lastPrinted>2015-05-12T18:31:00Z</cp:lastPrinted>
  <dcterms:created xsi:type="dcterms:W3CDTF">2026-01-31T18:40:00Z</dcterms:created>
  <dcterms:modified xsi:type="dcterms:W3CDTF">2026-04-02T01:55:00Z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