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AF784E">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AB9952A" w:rsidR="000A03B2" w:rsidRPr="00B57B36" w:rsidRDefault="00A76EFC" w:rsidP="001D21AF">
            <w:pPr>
              <w:tabs>
                <w:tab w:val="left" w:pos="-108"/>
              </w:tabs>
              <w:ind w:left="-108"/>
              <w:rPr>
                <w:rFonts w:cs="Arial"/>
                <w:b/>
                <w:bCs/>
                <w:i/>
                <w:iCs/>
                <w:color w:val="000066"/>
                <w:sz w:val="22"/>
                <w:szCs w:val="22"/>
                <w:lang w:eastAsia="it-IT"/>
              </w:rPr>
            </w:pPr>
            <w:proofErr w:type="gramStart"/>
            <w:r w:rsidRPr="00B57B36">
              <w:rPr>
                <w:rFonts w:cs="Arial"/>
                <w:b/>
                <w:bCs/>
                <w:i/>
                <w:iCs/>
                <w:color w:val="000066"/>
                <w:sz w:val="22"/>
                <w:szCs w:val="22"/>
                <w:lang w:eastAsia="it-IT"/>
              </w:rPr>
              <w:t>VOL.</w:t>
            </w:r>
            <w:r w:rsidR="00843EAC">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DB3233">
              <w:rPr>
                <w:rFonts w:cs="Arial"/>
                <w:b/>
                <w:bCs/>
                <w:i/>
                <w:iCs/>
                <w:color w:val="000066"/>
                <w:sz w:val="22"/>
                <w:szCs w:val="22"/>
                <w:lang w:eastAsia="it-IT"/>
              </w:rPr>
              <w:t>4</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AF784E">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AF784E">
        <w:trPr>
          <w:trHeight w:val="68"/>
          <w:jc w:val="center"/>
        </w:trPr>
        <w:tc>
          <w:tcPr>
            <w:tcW w:w="8782" w:type="dxa"/>
            <w:gridSpan w:val="2"/>
          </w:tcPr>
          <w:p w14:paraId="1D8DD3C9" w14:textId="475D992A" w:rsidR="00AA7D26" w:rsidRPr="006A23E9" w:rsidRDefault="00AA7D26" w:rsidP="00AA7D26">
            <w:pPr>
              <w:ind w:left="-107"/>
              <w:outlineLvl w:val="2"/>
              <w:rPr>
                <w:rFonts w:ascii="Tahoma" w:hAnsi="Tahoma" w:cs="Tahoma"/>
                <w:bCs/>
                <w:color w:val="000000"/>
                <w:sz w:val="14"/>
                <w:szCs w:val="14"/>
                <w:lang w:eastAsia="it-IT"/>
              </w:rPr>
            </w:pPr>
            <w:r w:rsidRPr="006A23E9">
              <w:rPr>
                <w:rFonts w:ascii="Tahoma" w:hAnsi="Tahoma" w:cs="Tahoma"/>
                <w:iCs/>
                <w:color w:val="333333"/>
                <w:sz w:val="14"/>
                <w:szCs w:val="14"/>
                <w:lang w:eastAsia="it-IT"/>
              </w:rPr>
              <w:t>Guest Editors:</w:t>
            </w:r>
            <w:r w:rsidRPr="006A23E9">
              <w:rPr>
                <w:rFonts w:ascii="Tahoma" w:hAnsi="Tahoma" w:cs="Tahoma"/>
                <w:color w:val="000000"/>
                <w:sz w:val="14"/>
                <w:szCs w:val="14"/>
                <w:shd w:val="clear" w:color="auto" w:fill="FFFFFF"/>
              </w:rPr>
              <w:t xml:space="preserve"> </w:t>
            </w:r>
            <w:r w:rsidR="006A23E9" w:rsidRPr="00946B70">
              <w:rPr>
                <w:rFonts w:ascii="Tahoma" w:hAnsi="Tahoma" w:cs="Tahoma"/>
                <w:color w:val="000000"/>
                <w:sz w:val="14"/>
                <w:szCs w:val="14"/>
                <w:shd w:val="clear" w:color="auto" w:fill="FFFFFF"/>
              </w:rPr>
              <w:t xml:space="preserve">Leonardo Tognotti, </w:t>
            </w:r>
            <w:r w:rsidR="006A23E9" w:rsidRPr="00946B70">
              <w:rPr>
                <w:rFonts w:ascii="Tahoma" w:hAnsi="Tahoma" w:cs="Tahoma"/>
                <w:color w:val="000000"/>
                <w:sz w:val="14"/>
                <w:szCs w:val="14"/>
              </w:rPr>
              <w:t>Rubens Maciel Filho</w:t>
            </w:r>
            <w:r w:rsidR="006A23E9" w:rsidRPr="00946B70">
              <w:rPr>
                <w:rFonts w:ascii="Tahoma" w:hAnsi="Tahoma" w:cs="Tahoma"/>
                <w:color w:val="000000"/>
                <w:sz w:val="14"/>
                <w:szCs w:val="14"/>
                <w:shd w:val="clear" w:color="auto" w:fill="FFFFFF"/>
              </w:rPr>
              <w:t xml:space="preserve">, </w:t>
            </w:r>
            <w:r w:rsidR="006A23E9" w:rsidRPr="00946B70">
              <w:rPr>
                <w:rFonts w:ascii="Tahoma" w:hAnsi="Tahoma" w:cs="Tahoma"/>
                <w:color w:val="000000"/>
                <w:sz w:val="14"/>
                <w:szCs w:val="14"/>
              </w:rPr>
              <w:t>Viatcheslav Kafarov</w:t>
            </w:r>
          </w:p>
          <w:p w14:paraId="1B0F1814" w14:textId="3AD74145"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843EAC">
              <w:rPr>
                <w:rFonts w:ascii="Tahoma" w:hAnsi="Tahoma" w:cs="Tahoma"/>
                <w:iCs/>
                <w:color w:val="333333"/>
                <w:sz w:val="14"/>
                <w:szCs w:val="14"/>
                <w:lang w:eastAsia="it-IT"/>
              </w:rPr>
              <w:t>4</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8B7C03" w:rsidRPr="000562A9">
              <w:rPr>
                <w:rFonts w:ascii="Tahoma" w:hAnsi="Tahoma" w:cs="Tahoma"/>
                <w:sz w:val="14"/>
                <w:szCs w:val="14"/>
              </w:rPr>
              <w:t>97</w:t>
            </w:r>
            <w:r w:rsidR="008B7C03">
              <w:rPr>
                <w:rFonts w:ascii="Tahoma" w:hAnsi="Tahoma" w:cs="Tahoma"/>
                <w:sz w:val="14"/>
                <w:szCs w:val="14"/>
              </w:rPr>
              <w:t>9</w:t>
            </w:r>
            <w:r w:rsidR="008B7C03" w:rsidRPr="000562A9">
              <w:rPr>
                <w:rFonts w:ascii="Tahoma" w:hAnsi="Tahoma" w:cs="Tahoma"/>
                <w:sz w:val="14"/>
                <w:szCs w:val="14"/>
              </w:rPr>
              <w:t>-</w:t>
            </w:r>
            <w:r w:rsidR="008B7C03">
              <w:rPr>
                <w:rFonts w:ascii="Tahoma" w:hAnsi="Tahoma" w:cs="Tahoma"/>
                <w:sz w:val="14"/>
                <w:szCs w:val="14"/>
              </w:rPr>
              <w:t>12</w:t>
            </w:r>
            <w:r w:rsidR="008B7C03" w:rsidRPr="000562A9">
              <w:rPr>
                <w:rFonts w:ascii="Tahoma" w:hAnsi="Tahoma" w:cs="Tahoma"/>
                <w:sz w:val="14"/>
                <w:szCs w:val="14"/>
              </w:rPr>
              <w:t>-</w:t>
            </w:r>
            <w:r w:rsidR="008B7C03">
              <w:rPr>
                <w:rFonts w:ascii="Tahoma" w:hAnsi="Tahoma" w:cs="Tahoma"/>
                <w:sz w:val="14"/>
                <w:szCs w:val="14"/>
              </w:rPr>
              <w:t>81206</w:t>
            </w:r>
            <w:r>
              <w:rPr>
                <w:rFonts w:ascii="Tahoma" w:hAnsi="Tahoma" w:cs="Tahoma"/>
                <w:sz w:val="14"/>
                <w:szCs w:val="14"/>
              </w:rPr>
              <w:t>-</w:t>
            </w:r>
            <w:r w:rsidR="00DB3233">
              <w:rPr>
                <w:rFonts w:ascii="Tahoma" w:hAnsi="Tahoma" w:cs="Tahoma"/>
                <w:sz w:val="14"/>
                <w:szCs w:val="14"/>
              </w:rPr>
              <w:t>09</w:t>
            </w:r>
            <w:r>
              <w:rPr>
                <w:rFonts w:ascii="Tahoma" w:hAnsi="Tahoma" w:cs="Tahoma"/>
                <w:sz w:val="14"/>
                <w:szCs w:val="14"/>
              </w:rPr>
              <w:t>-</w:t>
            </w:r>
            <w:r w:rsidR="00DB3233">
              <w:rPr>
                <w:rFonts w:ascii="Tahoma" w:hAnsi="Tahoma" w:cs="Tahoma"/>
                <w:sz w:val="14"/>
                <w:szCs w:val="14"/>
              </w:rPr>
              <w:t>0</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211C87DC" w:rsidR="00E978D0" w:rsidRPr="005D5BA7" w:rsidRDefault="00AF784E" w:rsidP="005D5BA7">
      <w:pPr>
        <w:pStyle w:val="CETTitle"/>
      </w:pPr>
      <w:r w:rsidRPr="005D5BA7">
        <w:t>The upcycling of natural waste materials: alternative fibers in papermaking</w:t>
      </w:r>
    </w:p>
    <w:p w14:paraId="0488FED2" w14:textId="19336340" w:rsidR="00B57E6F" w:rsidRPr="00D93BD4" w:rsidRDefault="00AF784E" w:rsidP="00B57E6F">
      <w:pPr>
        <w:pStyle w:val="CETAuthors"/>
        <w:rPr>
          <w:lang w:val="it-IT"/>
        </w:rPr>
      </w:pPr>
      <w:r w:rsidRPr="00D93BD4">
        <w:rPr>
          <w:lang w:val="it-IT"/>
        </w:rPr>
        <w:t>*Flavia Rosa Squillante</w:t>
      </w:r>
      <w:r w:rsidR="00B57E6F" w:rsidRPr="00D93BD4">
        <w:rPr>
          <w:vertAlign w:val="superscript"/>
          <w:lang w:val="it-IT"/>
        </w:rPr>
        <w:t>a</w:t>
      </w:r>
      <w:r w:rsidR="00B57E6F" w:rsidRPr="00D93BD4">
        <w:rPr>
          <w:lang w:val="it-IT"/>
        </w:rPr>
        <w:t>,</w:t>
      </w:r>
      <w:r w:rsidRPr="00D93BD4">
        <w:rPr>
          <w:lang w:val="it-IT"/>
        </w:rPr>
        <w:t xml:space="preserve"> Rosa Colucci Cante</w:t>
      </w:r>
      <w:r w:rsidRPr="00D93BD4">
        <w:rPr>
          <w:vertAlign w:val="superscript"/>
          <w:lang w:val="it-IT"/>
        </w:rPr>
        <w:t>a</w:t>
      </w:r>
      <w:r w:rsidRPr="00D93BD4">
        <w:rPr>
          <w:lang w:val="it-IT"/>
        </w:rPr>
        <w:t>,</w:t>
      </w:r>
      <w:r w:rsidR="00B57E6F" w:rsidRPr="00D93BD4">
        <w:rPr>
          <w:lang w:val="it-IT"/>
        </w:rPr>
        <w:t xml:space="preserve"> </w:t>
      </w:r>
      <w:r w:rsidRPr="00D93BD4">
        <w:rPr>
          <w:lang w:val="it-IT"/>
        </w:rPr>
        <w:t>Isidoro Garella</w:t>
      </w:r>
      <w:r w:rsidR="00B57E6F" w:rsidRPr="00D93BD4">
        <w:rPr>
          <w:vertAlign w:val="superscript"/>
          <w:lang w:val="it-IT"/>
        </w:rPr>
        <w:t>b</w:t>
      </w:r>
      <w:r w:rsidR="00B57E6F" w:rsidRPr="00D93BD4">
        <w:rPr>
          <w:lang w:val="it-IT"/>
        </w:rPr>
        <w:t xml:space="preserve">, </w:t>
      </w:r>
      <w:r w:rsidRPr="00D93BD4">
        <w:rPr>
          <w:lang w:val="it-IT"/>
        </w:rPr>
        <w:t>Roberto Nigro</w:t>
      </w:r>
      <w:r w:rsidRPr="00D93BD4">
        <w:rPr>
          <w:vertAlign w:val="superscript"/>
          <w:lang w:val="it-IT"/>
        </w:rPr>
        <w:t>a</w:t>
      </w:r>
    </w:p>
    <w:p w14:paraId="6B2D21B3" w14:textId="5D9E5225" w:rsidR="00B57E6F" w:rsidRPr="00AF784E" w:rsidRDefault="00B57E6F" w:rsidP="00B57E6F">
      <w:pPr>
        <w:pStyle w:val="CETAddress"/>
        <w:rPr>
          <w:lang w:val="it-IT"/>
        </w:rPr>
      </w:pPr>
      <w:r w:rsidRPr="00AF784E">
        <w:rPr>
          <w:vertAlign w:val="superscript"/>
          <w:lang w:val="it-IT"/>
        </w:rPr>
        <w:t>a</w:t>
      </w:r>
      <w:r w:rsidR="00AF784E" w:rsidRPr="00AF784E">
        <w:rPr>
          <w:lang w:val="it-IT"/>
        </w:rPr>
        <w:t>University of Naples Federico II, DICMAPI, Piazzale Tecchio 80, 80125, Naples, Italy</w:t>
      </w:r>
    </w:p>
    <w:p w14:paraId="3D72B0B0" w14:textId="4B4B438B" w:rsidR="00B57E6F" w:rsidRPr="00B57B36" w:rsidRDefault="00B57E6F" w:rsidP="00B57E6F">
      <w:pPr>
        <w:pStyle w:val="CETAddress"/>
      </w:pPr>
      <w:r w:rsidRPr="00B57B36">
        <w:rPr>
          <w:vertAlign w:val="superscript"/>
        </w:rPr>
        <w:t>b</w:t>
      </w:r>
      <w:r w:rsidR="00AF784E" w:rsidRPr="00AF784E">
        <w:t>ITP S.r.l. Innovation and Technology Provider, Via Bisignano a Chiaia, 68, 80125, Nap</w:t>
      </w:r>
      <w:r w:rsidR="00AF784E">
        <w:t>les</w:t>
      </w:r>
      <w:r w:rsidR="00AF784E" w:rsidRPr="00AF784E">
        <w:t>, Italy</w:t>
      </w:r>
    </w:p>
    <w:p w14:paraId="6B6DA104" w14:textId="3FDDD702" w:rsidR="00590068" w:rsidRDefault="00B57E6F" w:rsidP="005F3ED7">
      <w:pPr>
        <w:pStyle w:val="CETemail"/>
      </w:pPr>
      <w:r>
        <w:t xml:space="preserve"> </w:t>
      </w:r>
      <w:r w:rsidR="00AF784E">
        <w:t>flaviarosa.squillante@unina.it</w:t>
      </w:r>
    </w:p>
    <w:p w14:paraId="0460115F" w14:textId="323EFBB2" w:rsidR="000A1A7C" w:rsidRDefault="000A1A7C" w:rsidP="00F331E7">
      <w:pPr>
        <w:pStyle w:val="CETBodytext"/>
        <w:rPr>
          <w:lang w:val="en-GB"/>
        </w:rPr>
      </w:pPr>
      <w:r w:rsidRPr="000A1A7C">
        <w:rPr>
          <w:lang w:val="en-GB"/>
        </w:rPr>
        <w:t xml:space="preserve">In the actual scenario, characterised by a global crisis, sustainability is not a minor player; it has a crucial role in the global outlook. Sustainability </w:t>
      </w:r>
      <w:r w:rsidR="00AA3516">
        <w:rPr>
          <w:lang w:val="en-GB"/>
        </w:rPr>
        <w:t xml:space="preserve">at the </w:t>
      </w:r>
      <w:r w:rsidRPr="000A1A7C">
        <w:rPr>
          <w:lang w:val="en-GB"/>
        </w:rPr>
        <w:t>environmental level</w:t>
      </w:r>
      <w:r w:rsidR="00AA3516">
        <w:rPr>
          <w:lang w:val="en-GB"/>
        </w:rPr>
        <w:t xml:space="preserve"> </w:t>
      </w:r>
      <w:r w:rsidRPr="000A1A7C">
        <w:rPr>
          <w:lang w:val="en-GB"/>
        </w:rPr>
        <w:t xml:space="preserve">evolves in recycling, reusing, upcycling, and no squandering policies. </w:t>
      </w:r>
      <w:r w:rsidR="00AA3516">
        <w:rPr>
          <w:lang w:val="en-GB"/>
        </w:rPr>
        <w:t>Nowadays, the</w:t>
      </w:r>
      <w:r w:rsidRPr="000A1A7C">
        <w:rPr>
          <w:lang w:val="en-GB"/>
        </w:rPr>
        <w:t xml:space="preserve"> incessant, excessive, and growing use</w:t>
      </w:r>
      <w:r w:rsidR="00AA3516">
        <w:rPr>
          <w:lang w:val="en-GB"/>
        </w:rPr>
        <w:t xml:space="preserve"> of plastic</w:t>
      </w:r>
      <w:r w:rsidRPr="000A1A7C">
        <w:rPr>
          <w:lang w:val="en-GB"/>
        </w:rPr>
        <w:t xml:space="preserve"> has a strong impact on global warming and represents a threat to the Oceans and the Planet. The paper industry can play a crucial role in addressing this emergency, by substituting mostly or totally (where it is possible) this impacting material. </w:t>
      </w:r>
      <w:r w:rsidR="00AA3516">
        <w:rPr>
          <w:lang w:val="en-GB"/>
        </w:rPr>
        <w:t>To confer paper materials the same plastic resistances, some additives could be used. In detail</w:t>
      </w:r>
      <w:r w:rsidR="00AA3516" w:rsidRPr="006C5C42">
        <w:rPr>
          <w:lang w:val="en-GB"/>
        </w:rPr>
        <w:t xml:space="preserve">, </w:t>
      </w:r>
      <w:r w:rsidR="00021689">
        <w:rPr>
          <w:lang w:val="en-GB"/>
        </w:rPr>
        <w:t>t</w:t>
      </w:r>
      <w:r w:rsidR="000F3A8D" w:rsidRPr="006C5C42">
        <w:rPr>
          <w:lang w:val="en-GB"/>
        </w:rPr>
        <w:t>he feasibility of</w:t>
      </w:r>
      <w:r w:rsidRPr="006C5C42">
        <w:rPr>
          <w:lang w:val="en-GB"/>
        </w:rPr>
        <w:t xml:space="preserve"> upcycling silk waste was investigated</w:t>
      </w:r>
      <w:r w:rsidR="000F3A8D" w:rsidRPr="006C5C42">
        <w:rPr>
          <w:lang w:val="en-GB"/>
        </w:rPr>
        <w:t xml:space="preserve"> and paper products containing silk fibers were formulated</w:t>
      </w:r>
      <w:r w:rsidR="006C5C42" w:rsidRPr="006C5C42">
        <w:rPr>
          <w:lang w:val="en-GB"/>
        </w:rPr>
        <w:t xml:space="preserve"> to realize</w:t>
      </w:r>
      <w:r w:rsidR="000F3A8D" w:rsidRPr="006C5C42">
        <w:rPr>
          <w:lang w:val="en-GB"/>
        </w:rPr>
        <w:t xml:space="preserve"> worthy substitutes for plastic materials. </w:t>
      </w:r>
      <w:r w:rsidR="00AA3516" w:rsidRPr="006C5C42">
        <w:rPr>
          <w:lang w:val="en-GB"/>
        </w:rPr>
        <w:t>These</w:t>
      </w:r>
      <w:r w:rsidRPr="006C5C42">
        <w:rPr>
          <w:lang w:val="en-GB"/>
        </w:rPr>
        <w:t xml:space="preserve"> alternative fibers were </w:t>
      </w:r>
      <w:r w:rsidR="00AA3516" w:rsidRPr="006C5C42">
        <w:rPr>
          <w:lang w:val="en-GB"/>
        </w:rPr>
        <w:t>inserted as</w:t>
      </w:r>
      <w:r w:rsidRPr="006C5C42">
        <w:rPr>
          <w:lang w:val="en-GB"/>
        </w:rPr>
        <w:t xml:space="preserve"> </w:t>
      </w:r>
      <w:r w:rsidR="006C5C42">
        <w:rPr>
          <w:lang w:val="en-GB"/>
        </w:rPr>
        <w:t xml:space="preserve">a </w:t>
      </w:r>
      <w:r w:rsidRPr="006C5C42">
        <w:rPr>
          <w:lang w:val="en-GB"/>
        </w:rPr>
        <w:t>filler</w:t>
      </w:r>
      <w:r w:rsidR="00C92B22" w:rsidRPr="006C5C42">
        <w:rPr>
          <w:lang w:val="en-GB"/>
        </w:rPr>
        <w:t xml:space="preserve"> (20%wt.</w:t>
      </w:r>
      <w:r w:rsidR="000F3A8D" w:rsidRPr="006C5C42">
        <w:rPr>
          <w:lang w:val="en-GB"/>
        </w:rPr>
        <w:t xml:space="preserve"> </w:t>
      </w:r>
      <w:r w:rsidR="00C92B22" w:rsidRPr="006C5C42">
        <w:rPr>
          <w:lang w:val="en-GB"/>
        </w:rPr>
        <w:t>and 30% wt)</w:t>
      </w:r>
      <w:r w:rsidRPr="006C5C42">
        <w:rPr>
          <w:lang w:val="en-GB"/>
        </w:rPr>
        <w:t xml:space="preserve"> in </w:t>
      </w:r>
      <w:r w:rsidR="006C5C42">
        <w:rPr>
          <w:lang w:val="en-GB"/>
        </w:rPr>
        <w:t xml:space="preserve">the </w:t>
      </w:r>
      <w:r w:rsidRPr="006C5C42">
        <w:rPr>
          <w:lang w:val="en-GB"/>
        </w:rPr>
        <w:t>cellulosic matrix</w:t>
      </w:r>
      <w:r w:rsidR="00593765" w:rsidRPr="006C5C42">
        <w:rPr>
          <w:lang w:val="en-GB"/>
        </w:rPr>
        <w:t xml:space="preserve"> </w:t>
      </w:r>
      <w:r w:rsidRPr="006C5C42">
        <w:rPr>
          <w:lang w:val="en-GB"/>
        </w:rPr>
        <w:t xml:space="preserve">and the resulting suspension was used to produce special papers for packaging. </w:t>
      </w:r>
      <w:r w:rsidRPr="000A1A7C">
        <w:rPr>
          <w:lang w:val="en-GB"/>
        </w:rPr>
        <w:t>Silk</w:t>
      </w:r>
      <w:r w:rsidR="000F3A8D">
        <w:rPr>
          <w:lang w:val="en-GB"/>
        </w:rPr>
        <w:t>, in both cases,</w:t>
      </w:r>
      <w:r w:rsidRPr="000A1A7C">
        <w:rPr>
          <w:lang w:val="en-GB"/>
        </w:rPr>
        <w:t xml:space="preserve"> was subjected to a chemical pretreatment </w:t>
      </w:r>
      <w:r w:rsidR="00593765">
        <w:rPr>
          <w:lang w:val="en-GB"/>
        </w:rPr>
        <w:t xml:space="preserve">with </w:t>
      </w:r>
      <w:r w:rsidR="00593765" w:rsidRPr="006C5C42">
        <w:rPr>
          <w:lang w:val="en-GB"/>
        </w:rPr>
        <w:t>NaOH</w:t>
      </w:r>
      <w:r w:rsidR="00593765">
        <w:rPr>
          <w:lang w:val="en-GB"/>
        </w:rPr>
        <w:t xml:space="preserve"> </w:t>
      </w:r>
      <w:r w:rsidRPr="000A1A7C">
        <w:rPr>
          <w:lang w:val="en-GB"/>
        </w:rPr>
        <w:t>before paper sheet formation</w:t>
      </w:r>
      <w:r w:rsidR="004627ED">
        <w:rPr>
          <w:lang w:val="en-GB"/>
        </w:rPr>
        <w:t xml:space="preserve">, which </w:t>
      </w:r>
      <w:r w:rsidR="000F3A8D">
        <w:rPr>
          <w:lang w:val="en-GB"/>
        </w:rPr>
        <w:t>guaranteed</w:t>
      </w:r>
      <w:r w:rsidR="004627ED">
        <w:rPr>
          <w:lang w:val="en-GB"/>
        </w:rPr>
        <w:t xml:space="preserve"> an appropriate silk-cellulose interaction</w:t>
      </w:r>
      <w:r w:rsidR="000F3A8D">
        <w:rPr>
          <w:lang w:val="en-GB"/>
        </w:rPr>
        <w:t>,</w:t>
      </w:r>
      <w:r w:rsidR="004627ED">
        <w:rPr>
          <w:lang w:val="en-GB"/>
        </w:rPr>
        <w:t xml:space="preserve"> without compromising the final chemichal-physical properties</w:t>
      </w:r>
      <w:r w:rsidRPr="000A1A7C">
        <w:rPr>
          <w:lang w:val="en-GB"/>
        </w:rPr>
        <w:t>.</w:t>
      </w:r>
      <w:r w:rsidR="00593765">
        <w:rPr>
          <w:lang w:val="en-GB"/>
        </w:rPr>
        <w:t xml:space="preserve"> </w:t>
      </w:r>
      <w:r w:rsidR="006C5C42">
        <w:rPr>
          <w:lang w:val="en-GB"/>
        </w:rPr>
        <w:t>Moreover, t</w:t>
      </w:r>
      <w:r w:rsidRPr="000A1A7C">
        <w:rPr>
          <w:lang w:val="en-GB"/>
        </w:rPr>
        <w:t xml:space="preserve">he sheets were subjected to non-destructive and destructive testing, </w:t>
      </w:r>
      <w:r w:rsidR="004627ED">
        <w:rPr>
          <w:lang w:val="en-GB"/>
        </w:rPr>
        <w:t>which confirmed</w:t>
      </w:r>
      <w:r w:rsidR="000F3A8D" w:rsidRPr="000F3A8D">
        <w:t xml:space="preserve"> </w:t>
      </w:r>
      <w:r w:rsidR="000F3A8D">
        <w:t xml:space="preserve">respectively </w:t>
      </w:r>
      <w:r w:rsidR="000F3A8D">
        <w:rPr>
          <w:lang w:val="en-GB"/>
        </w:rPr>
        <w:t>their</w:t>
      </w:r>
      <w:r w:rsidR="000F3A8D" w:rsidRPr="000F3A8D">
        <w:rPr>
          <w:lang w:val="en-GB"/>
        </w:rPr>
        <w:t xml:space="preserve"> high-quality degree</w:t>
      </w:r>
      <w:r w:rsidR="004627ED">
        <w:rPr>
          <w:lang w:val="en-GB"/>
        </w:rPr>
        <w:t xml:space="preserve"> </w:t>
      </w:r>
      <w:r w:rsidR="000F3A8D">
        <w:rPr>
          <w:lang w:val="en-GB"/>
        </w:rPr>
        <w:t>and</w:t>
      </w:r>
      <w:r w:rsidR="004627ED">
        <w:rPr>
          <w:lang w:val="en-GB"/>
        </w:rPr>
        <w:t xml:space="preserve"> good mechanical resistances</w:t>
      </w:r>
      <w:r w:rsidR="000F3A8D">
        <w:rPr>
          <w:lang w:val="en-GB"/>
        </w:rPr>
        <w:t xml:space="preserve">. </w:t>
      </w:r>
      <w:r w:rsidRPr="000A1A7C">
        <w:rPr>
          <w:lang w:val="en-GB"/>
        </w:rPr>
        <w:t>Silk confers spec</w:t>
      </w:r>
      <w:r w:rsidR="004627ED">
        <w:rPr>
          <w:lang w:val="en-GB"/>
        </w:rPr>
        <w:t>ial</w:t>
      </w:r>
      <w:r w:rsidRPr="000A1A7C">
        <w:rPr>
          <w:lang w:val="en-GB"/>
        </w:rPr>
        <w:t xml:space="preserve"> characteristics</w:t>
      </w:r>
      <w:r w:rsidR="004627ED">
        <w:rPr>
          <w:lang w:val="en-GB"/>
        </w:rPr>
        <w:t>, in particular</w:t>
      </w:r>
      <w:r w:rsidR="006C5C42">
        <w:rPr>
          <w:lang w:val="en-GB"/>
        </w:rPr>
        <w:t>,</w:t>
      </w:r>
      <w:r w:rsidR="004627ED">
        <w:rPr>
          <w:lang w:val="en-GB"/>
        </w:rPr>
        <w:t xml:space="preserve"> the resulting sheets with silk were fluffier to the touch than the reference in pure cellulose</w:t>
      </w:r>
      <w:r w:rsidRPr="000A1A7C">
        <w:rPr>
          <w:lang w:val="en-GB"/>
        </w:rPr>
        <w:t xml:space="preserve">. The resulting materials can be used as semi-finished products </w:t>
      </w:r>
      <w:r w:rsidR="0010604F">
        <w:rPr>
          <w:lang w:val="en-GB"/>
        </w:rPr>
        <w:t>to obtain more</w:t>
      </w:r>
      <w:r w:rsidR="006C5C42">
        <w:rPr>
          <w:lang w:val="en-GB"/>
        </w:rPr>
        <w:t xml:space="preserve"> sustainable paper-based packaging material</w:t>
      </w:r>
      <w:r w:rsidR="0010604F">
        <w:rPr>
          <w:lang w:val="en-GB"/>
        </w:rPr>
        <w:t>s and</w:t>
      </w:r>
      <w:r w:rsidR="006C5C42">
        <w:rPr>
          <w:lang w:val="en-GB"/>
        </w:rPr>
        <w:t xml:space="preserve"> promote a plastic-to-paper transition.</w:t>
      </w:r>
    </w:p>
    <w:p w14:paraId="6EAE5B67" w14:textId="025E715B" w:rsidR="00161CC1" w:rsidRPr="006B498E" w:rsidRDefault="00031FF7" w:rsidP="00600535">
      <w:pPr>
        <w:pStyle w:val="CETBodytext"/>
      </w:pPr>
      <w:r>
        <w:rPr>
          <w:lang w:val="en-GB"/>
        </w:rPr>
        <w:t>Keywords</w:t>
      </w:r>
      <w:r w:rsidR="00161CC1">
        <w:rPr>
          <w:lang w:val="en-GB"/>
        </w:rPr>
        <w:t>: Upcycling</w:t>
      </w:r>
      <w:r w:rsidR="00266769">
        <w:rPr>
          <w:lang w:val="en-GB"/>
        </w:rPr>
        <w:t>;</w:t>
      </w:r>
      <w:r w:rsidR="00161CC1">
        <w:rPr>
          <w:lang w:val="en-GB"/>
        </w:rPr>
        <w:t xml:space="preserve"> </w:t>
      </w:r>
      <w:r w:rsidR="00266769">
        <w:rPr>
          <w:lang w:val="en-GB"/>
        </w:rPr>
        <w:t>W</w:t>
      </w:r>
      <w:r w:rsidR="00161CC1">
        <w:rPr>
          <w:lang w:val="en-GB"/>
        </w:rPr>
        <w:t>aste</w:t>
      </w:r>
      <w:r w:rsidR="00266769">
        <w:rPr>
          <w:lang w:val="en-GB"/>
        </w:rPr>
        <w:t>;</w:t>
      </w:r>
      <w:r w:rsidR="00161CC1">
        <w:rPr>
          <w:lang w:val="en-GB"/>
        </w:rPr>
        <w:t xml:space="preserve"> </w:t>
      </w:r>
      <w:r w:rsidR="00266769">
        <w:rPr>
          <w:lang w:val="en-GB"/>
        </w:rPr>
        <w:t>P</w:t>
      </w:r>
      <w:r w:rsidR="00161CC1">
        <w:rPr>
          <w:lang w:val="en-GB"/>
        </w:rPr>
        <w:t>retreatment</w:t>
      </w:r>
      <w:r w:rsidR="00266769">
        <w:rPr>
          <w:lang w:val="en-GB"/>
        </w:rPr>
        <w:t>;</w:t>
      </w:r>
      <w:r w:rsidR="00161CC1">
        <w:rPr>
          <w:lang w:val="en-GB"/>
        </w:rPr>
        <w:t xml:space="preserve"> </w:t>
      </w:r>
      <w:r w:rsidR="00CD5F61" w:rsidRPr="00CD5F61">
        <w:rPr>
          <w:lang w:val="en-GB"/>
        </w:rPr>
        <w:t>Sustainability</w:t>
      </w:r>
      <w:r w:rsidR="00AB48CD">
        <w:rPr>
          <w:lang w:val="en-GB"/>
        </w:rPr>
        <w:t>,</w:t>
      </w:r>
      <w:r w:rsidR="00AB48CD" w:rsidRPr="00AB48CD">
        <w:t xml:space="preserve"> </w:t>
      </w:r>
      <w:r w:rsidR="00AB48CD" w:rsidRPr="00AB48CD">
        <w:rPr>
          <w:lang w:val="en-GB"/>
        </w:rPr>
        <w:t>Paper-Based Packaging</w:t>
      </w:r>
    </w:p>
    <w:p w14:paraId="476B2F2E" w14:textId="77777777" w:rsidR="00600535" w:rsidRPr="00B57B36" w:rsidRDefault="00600535" w:rsidP="00600535">
      <w:pPr>
        <w:pStyle w:val="CETHeading1"/>
        <w:rPr>
          <w:lang w:val="en-GB"/>
        </w:rPr>
      </w:pPr>
      <w:r w:rsidRPr="00B57B36">
        <w:rPr>
          <w:lang w:val="en-GB"/>
        </w:rPr>
        <w:t>Introduction</w:t>
      </w:r>
    </w:p>
    <w:p w14:paraId="39DEF51C" w14:textId="5F9A8950" w:rsidR="00DD54DE" w:rsidRDefault="000A1A7C" w:rsidP="00DA36B8">
      <w:pPr>
        <w:pStyle w:val="CETBodytext"/>
        <w:rPr>
          <w:lang w:val="en-GB"/>
        </w:rPr>
      </w:pPr>
      <w:r w:rsidRPr="000A1A7C">
        <w:rPr>
          <w:lang w:val="en-GB"/>
        </w:rPr>
        <w:t xml:space="preserve">After wars, natural disasters, and other catastrophic events, humans have always tried to improve their conditions. A wind of change has pervaded all humanity’s souls. A death has always been followed by a rebirth. </w:t>
      </w:r>
      <w:r w:rsidR="007D35AB">
        <w:rPr>
          <w:lang w:val="en-GB"/>
        </w:rPr>
        <w:t>A</w:t>
      </w:r>
      <w:r w:rsidRPr="000A1A7C">
        <w:rPr>
          <w:lang w:val="en-GB"/>
        </w:rPr>
        <w:t>fter the Second World War, the plastic era dawned</w:t>
      </w:r>
      <w:r w:rsidR="00D31ED4">
        <w:rPr>
          <w:noProof/>
          <w:lang w:val="en-GB"/>
        </w:rPr>
        <w:t xml:space="preserve"> </w:t>
      </w:r>
      <w:r w:rsidR="00D31ED4" w:rsidRPr="00527E9D">
        <w:rPr>
          <w:noProof/>
          <w:lang w:val="en-GB"/>
        </w:rPr>
        <w:t>(Geyer et al., 2017</w:t>
      </w:r>
      <w:r w:rsidR="00D31ED4" w:rsidRPr="007D35AB">
        <w:rPr>
          <w:noProof/>
          <w:lang w:val="en-GB"/>
        </w:rPr>
        <w:t>)</w:t>
      </w:r>
      <w:r w:rsidR="007D35AB">
        <w:rPr>
          <w:lang w:val="en-GB"/>
        </w:rPr>
        <w:t xml:space="preserve">, </w:t>
      </w:r>
      <w:r w:rsidR="007D35AB" w:rsidRPr="007D35AB">
        <w:rPr>
          <w:lang w:val="en-GB"/>
        </w:rPr>
        <w:t>t</w:t>
      </w:r>
      <w:r w:rsidR="00D7680E" w:rsidRPr="007D35AB">
        <w:rPr>
          <w:lang w:val="en-GB"/>
        </w:rPr>
        <w:t xml:space="preserve">his new </w:t>
      </w:r>
      <w:r w:rsidR="007D35AB">
        <w:rPr>
          <w:lang w:val="en-GB"/>
        </w:rPr>
        <w:t>inexpensive</w:t>
      </w:r>
      <w:r w:rsidR="00D7680E" w:rsidRPr="007D35AB">
        <w:rPr>
          <w:lang w:val="en-GB"/>
        </w:rPr>
        <w:t xml:space="preserve"> and resistant </w:t>
      </w:r>
      <w:r w:rsidR="007D35AB">
        <w:rPr>
          <w:lang w:val="en-GB"/>
        </w:rPr>
        <w:t>material</w:t>
      </w:r>
      <w:r w:rsidR="00D7680E" w:rsidRPr="007D35AB">
        <w:rPr>
          <w:lang w:val="en-GB"/>
        </w:rPr>
        <w:t xml:space="preserve"> </w:t>
      </w:r>
      <w:r w:rsidR="007D35AB">
        <w:rPr>
          <w:lang w:val="en-GB"/>
        </w:rPr>
        <w:t>started</w:t>
      </w:r>
      <w:r w:rsidR="00D7680E" w:rsidRPr="007D35AB">
        <w:rPr>
          <w:lang w:val="en-GB"/>
        </w:rPr>
        <w:t xml:space="preserve"> to substitute all other materials </w:t>
      </w:r>
      <w:r w:rsidR="007D35AB">
        <w:rPr>
          <w:lang w:val="en-GB"/>
        </w:rPr>
        <w:t xml:space="preserve">such </w:t>
      </w:r>
      <w:r w:rsidR="00D7680E" w:rsidRPr="007D35AB">
        <w:rPr>
          <w:lang w:val="en-GB"/>
        </w:rPr>
        <w:t>as ceramic,</w:t>
      </w:r>
      <w:r w:rsidR="007D35AB">
        <w:rPr>
          <w:lang w:val="en-GB"/>
        </w:rPr>
        <w:t xml:space="preserve"> </w:t>
      </w:r>
      <w:r w:rsidR="00D7680E" w:rsidRPr="007D35AB">
        <w:rPr>
          <w:lang w:val="en-GB"/>
        </w:rPr>
        <w:t>metal, glass</w:t>
      </w:r>
      <w:proofErr w:type="gramStart"/>
      <w:r w:rsidR="00D7680E" w:rsidRPr="007D35AB">
        <w:rPr>
          <w:lang w:val="en-GB"/>
        </w:rPr>
        <w:t>…</w:t>
      </w:r>
      <w:r w:rsidR="00D7680E" w:rsidRPr="007D35AB">
        <w:rPr>
          <w:noProof/>
          <w:lang w:val="en-GB"/>
        </w:rPr>
        <w:t>(</w:t>
      </w:r>
      <w:proofErr w:type="gramEnd"/>
      <w:r w:rsidR="00D7680E" w:rsidRPr="007D35AB">
        <w:rPr>
          <w:noProof/>
          <w:lang w:val="en-GB"/>
        </w:rPr>
        <w:t>Kedzierski et al., 2020)</w:t>
      </w:r>
      <w:r w:rsidR="00D7680E" w:rsidRPr="007D35AB">
        <w:rPr>
          <w:lang w:val="en-GB"/>
        </w:rPr>
        <w:t xml:space="preserve">. </w:t>
      </w:r>
      <w:proofErr w:type="gramStart"/>
      <w:r w:rsidR="00D7680E" w:rsidRPr="007D35AB">
        <w:rPr>
          <w:lang w:val="en-GB"/>
        </w:rPr>
        <w:t>for the production</w:t>
      </w:r>
      <w:r w:rsidR="007D35AB">
        <w:rPr>
          <w:lang w:val="en-GB"/>
        </w:rPr>
        <w:t xml:space="preserve"> </w:t>
      </w:r>
      <w:r w:rsidRPr="000A1A7C">
        <w:rPr>
          <w:lang w:val="en-GB"/>
        </w:rPr>
        <w:t>of</w:t>
      </w:r>
      <w:proofErr w:type="gramEnd"/>
      <w:r w:rsidRPr="000A1A7C">
        <w:rPr>
          <w:lang w:val="en-GB"/>
        </w:rPr>
        <w:t xml:space="preserve"> Fast-Moving Consumer Goods (FMCG) with a low lifetime</w:t>
      </w:r>
      <w:r w:rsidR="007D35AB">
        <w:rPr>
          <w:lang w:val="en-GB"/>
        </w:rPr>
        <w:t xml:space="preserve">. </w:t>
      </w:r>
      <w:r w:rsidRPr="000A1A7C">
        <w:rPr>
          <w:lang w:val="en-GB"/>
        </w:rPr>
        <w:t xml:space="preserve">Consequently, a significant amount of municipal solid waste </w:t>
      </w:r>
      <w:r w:rsidR="007D35AB">
        <w:rPr>
          <w:lang w:val="en-GB"/>
        </w:rPr>
        <w:t>was</w:t>
      </w:r>
      <w:r w:rsidRPr="000A1A7C">
        <w:rPr>
          <w:lang w:val="en-GB"/>
        </w:rPr>
        <w:t xml:space="preserve"> generated, resulting in global pollution and climate change. In this catastrophic scenario, the </w:t>
      </w:r>
      <w:r w:rsidR="00D7680E">
        <w:rPr>
          <w:lang w:val="en-GB"/>
        </w:rPr>
        <w:t xml:space="preserve">paper industry </w:t>
      </w:r>
      <w:r w:rsidR="00D7680E" w:rsidRPr="007D35AB">
        <w:rPr>
          <w:lang w:val="en-GB"/>
        </w:rPr>
        <w:t>can play a fundamental role</w:t>
      </w:r>
      <w:r w:rsidR="007D35AB" w:rsidRPr="007D35AB">
        <w:rPr>
          <w:lang w:val="en-GB"/>
        </w:rPr>
        <w:t>.</w:t>
      </w:r>
      <w:r w:rsidRPr="007D35AB">
        <w:rPr>
          <w:lang w:val="en-GB"/>
        </w:rPr>
        <w:t xml:space="preserve"> </w:t>
      </w:r>
      <w:r w:rsidR="00845851" w:rsidRPr="007D35AB">
        <w:rPr>
          <w:lang w:val="en-GB"/>
        </w:rPr>
        <w:t xml:space="preserve">Paper products </w:t>
      </w:r>
      <w:r w:rsidRPr="007D35AB">
        <w:rPr>
          <w:lang w:val="en-GB"/>
        </w:rPr>
        <w:t xml:space="preserve">allow </w:t>
      </w:r>
      <w:r w:rsidRPr="000A1A7C">
        <w:rPr>
          <w:lang w:val="en-GB"/>
        </w:rPr>
        <w:t>to facilitate goods production and transportation, guaranteeing high thermal insulation and resistance properties</w:t>
      </w:r>
      <w:r w:rsidRPr="007D35AB">
        <w:rPr>
          <w:lang w:val="en-GB"/>
        </w:rPr>
        <w:t>, in a cheaper</w:t>
      </w:r>
      <w:r w:rsidR="007D35AB">
        <w:rPr>
          <w:lang w:val="en-GB"/>
        </w:rPr>
        <w:t xml:space="preserve"> </w:t>
      </w:r>
      <w:r w:rsidR="00845851" w:rsidRPr="007D35AB">
        <w:rPr>
          <w:lang w:val="en-GB"/>
        </w:rPr>
        <w:t xml:space="preserve">and </w:t>
      </w:r>
      <w:r w:rsidR="007D35AB">
        <w:rPr>
          <w:lang w:val="en-GB"/>
        </w:rPr>
        <w:t>eco-friendly</w:t>
      </w:r>
      <w:r w:rsidR="00845851" w:rsidRPr="007D35AB">
        <w:rPr>
          <w:lang w:val="en-GB"/>
        </w:rPr>
        <w:t xml:space="preserve"> </w:t>
      </w:r>
      <w:r w:rsidRPr="007D35AB">
        <w:rPr>
          <w:lang w:val="en-GB"/>
        </w:rPr>
        <w:t>way</w:t>
      </w:r>
      <w:r w:rsidR="00845851" w:rsidRPr="007D35AB">
        <w:rPr>
          <w:lang w:val="en-GB"/>
        </w:rPr>
        <w:t xml:space="preserve"> (Hurtado et al., 2016)</w:t>
      </w:r>
      <w:r w:rsidR="007D35AB" w:rsidRPr="007D35AB">
        <w:rPr>
          <w:noProof/>
          <w:lang w:val="en-GB"/>
        </w:rPr>
        <w:t xml:space="preserve">. </w:t>
      </w:r>
      <w:r w:rsidRPr="007D35AB">
        <w:rPr>
          <w:lang w:val="en-GB"/>
        </w:rPr>
        <w:t>From</w:t>
      </w:r>
      <w:r w:rsidRPr="000A1A7C">
        <w:rPr>
          <w:lang w:val="en-GB"/>
        </w:rPr>
        <w:t xml:space="preserve"> 1950 to 2015, 6300 million tonnes of plastic waste were produced</w:t>
      </w:r>
      <w:r w:rsidR="007D35AB">
        <w:rPr>
          <w:lang w:val="en-GB"/>
        </w:rPr>
        <w:t>,</w:t>
      </w:r>
      <w:r w:rsidRPr="000A1A7C">
        <w:rPr>
          <w:lang w:val="en-GB"/>
        </w:rPr>
        <w:t xml:space="preserve"> </w:t>
      </w:r>
      <w:r w:rsidR="007D35AB">
        <w:rPr>
          <w:lang w:val="en-GB"/>
        </w:rPr>
        <w:t xml:space="preserve">and </w:t>
      </w:r>
      <w:r w:rsidRPr="000A1A7C">
        <w:rPr>
          <w:lang w:val="en-GB"/>
        </w:rPr>
        <w:t>around 4900 million tonnes were discarded in landfills</w:t>
      </w:r>
      <w:r w:rsidR="007D35AB">
        <w:rPr>
          <w:lang w:val="en-GB"/>
        </w:rPr>
        <w:t>.</w:t>
      </w:r>
      <w:r w:rsidR="006565DC" w:rsidRPr="007D35AB">
        <w:rPr>
          <w:lang w:val="en-GB"/>
        </w:rPr>
        <w:t xml:space="preserve"> </w:t>
      </w:r>
      <w:r w:rsidR="007D35AB">
        <w:rPr>
          <w:lang w:val="en-GB"/>
        </w:rPr>
        <w:t>M</w:t>
      </w:r>
      <w:r w:rsidR="006565DC" w:rsidRPr="007D35AB">
        <w:rPr>
          <w:lang w:val="en-GB"/>
        </w:rPr>
        <w:t>ost of them were not recyclable FMCG packaging products</w:t>
      </w:r>
      <w:r w:rsidR="00DD13B6" w:rsidRPr="007D35AB">
        <w:rPr>
          <w:noProof/>
          <w:lang w:val="en-GB"/>
        </w:rPr>
        <w:t xml:space="preserve"> </w:t>
      </w:r>
      <w:r w:rsidR="00DD13B6" w:rsidRPr="00527E9D">
        <w:rPr>
          <w:noProof/>
          <w:lang w:val="en-GB"/>
        </w:rPr>
        <w:t>(Geyer et al., 2017</w:t>
      </w:r>
      <w:r w:rsidR="007D35AB" w:rsidRPr="007D35AB">
        <w:rPr>
          <w:noProof/>
          <w:lang w:val="en-GB"/>
        </w:rPr>
        <w:t>); on</w:t>
      </w:r>
      <w:r w:rsidR="00833318" w:rsidRPr="007D35AB">
        <w:rPr>
          <w:lang w:val="en-GB"/>
        </w:rPr>
        <w:t xml:space="preserve"> the contrary paper packaging products </w:t>
      </w:r>
      <w:r w:rsidR="007D35AB">
        <w:rPr>
          <w:lang w:val="en-GB"/>
        </w:rPr>
        <w:t>were demonstrated</w:t>
      </w:r>
      <w:r w:rsidR="00833318" w:rsidRPr="007D35AB">
        <w:rPr>
          <w:lang w:val="en-GB"/>
        </w:rPr>
        <w:t xml:space="preserve"> to have more eco-friendly disposal possibilities (recycling, incineration…) (Deshwal et al., 2019)</w:t>
      </w:r>
      <w:r w:rsidR="007D35AB">
        <w:rPr>
          <w:lang w:val="en-GB"/>
        </w:rPr>
        <w:t>.</w:t>
      </w:r>
      <w:r w:rsidR="009E0A97">
        <w:rPr>
          <w:lang w:val="en-GB"/>
        </w:rPr>
        <w:t xml:space="preserve"> </w:t>
      </w:r>
      <w:r w:rsidR="00F331E7">
        <w:rPr>
          <w:lang w:val="en-GB"/>
        </w:rPr>
        <w:t xml:space="preserve">Paper </w:t>
      </w:r>
      <w:r w:rsidR="00DA36B8">
        <w:rPr>
          <w:lang w:val="en-GB"/>
        </w:rPr>
        <w:t>is</w:t>
      </w:r>
      <w:r w:rsidR="00F331E7">
        <w:rPr>
          <w:lang w:val="en-GB"/>
        </w:rPr>
        <w:t xml:space="preserve"> defined</w:t>
      </w:r>
      <w:r w:rsidR="00DA36B8">
        <w:rPr>
          <w:lang w:val="en-GB"/>
        </w:rPr>
        <w:t xml:space="preserve"> </w:t>
      </w:r>
      <w:r w:rsidR="00F331E7">
        <w:rPr>
          <w:lang w:val="en-GB"/>
        </w:rPr>
        <w:t xml:space="preserve">as </w:t>
      </w:r>
      <w:r w:rsidR="008278F8">
        <w:rPr>
          <w:lang w:val="en-GB"/>
        </w:rPr>
        <w:t>‘</w:t>
      </w:r>
      <w:r w:rsidR="008278F8" w:rsidRPr="008278F8">
        <w:rPr>
          <w:lang w:val="en-GB"/>
        </w:rPr>
        <w:t>the material</w:t>
      </w:r>
      <w:r w:rsidR="008278F8">
        <w:rPr>
          <w:lang w:val="en-GB"/>
        </w:rPr>
        <w:t xml:space="preserve"> </w:t>
      </w:r>
      <w:r w:rsidR="008278F8" w:rsidRPr="008278F8">
        <w:rPr>
          <w:lang w:val="en-GB"/>
        </w:rPr>
        <w:t>made from wood, rags</w:t>
      </w:r>
      <w:r>
        <w:rPr>
          <w:lang w:val="en-GB"/>
        </w:rPr>
        <w:t>,</w:t>
      </w:r>
      <w:r w:rsidR="008278F8" w:rsidRPr="008278F8">
        <w:rPr>
          <w:lang w:val="en-GB"/>
        </w:rPr>
        <w:t xml:space="preserve"> etc</w:t>
      </w:r>
      <w:r w:rsidR="008278F8">
        <w:rPr>
          <w:lang w:val="en-GB"/>
        </w:rPr>
        <w:t>.</w:t>
      </w:r>
      <w:r w:rsidR="008278F8" w:rsidRPr="008278F8">
        <w:rPr>
          <w:lang w:val="en-GB"/>
        </w:rPr>
        <w:t xml:space="preserve"> and used for writing, printing, wrapping parcels</w:t>
      </w:r>
      <w:r>
        <w:rPr>
          <w:lang w:val="en-GB"/>
        </w:rPr>
        <w:t>,</w:t>
      </w:r>
      <w:r w:rsidR="008278F8" w:rsidRPr="008278F8">
        <w:rPr>
          <w:lang w:val="en-GB"/>
        </w:rPr>
        <w:t xml:space="preserve"> etc</w:t>
      </w:r>
      <w:r w:rsidR="008278F8">
        <w:rPr>
          <w:lang w:val="en-GB"/>
        </w:rPr>
        <w:t>.</w:t>
      </w:r>
      <w:r w:rsidR="002F394E">
        <w:rPr>
          <w:lang w:val="en-GB"/>
        </w:rPr>
        <w:t>’</w:t>
      </w:r>
      <w:r w:rsidR="008278F8">
        <w:rPr>
          <w:lang w:val="en-GB"/>
        </w:rPr>
        <w:t xml:space="preserve"> (Cambridge Dictionary). Starting</w:t>
      </w:r>
      <w:r w:rsidR="00DA36B8">
        <w:rPr>
          <w:lang w:val="en-GB"/>
        </w:rPr>
        <w:t xml:space="preserve"> from </w:t>
      </w:r>
      <w:r w:rsidR="000E794D">
        <w:rPr>
          <w:lang w:val="en-GB"/>
        </w:rPr>
        <w:t>a</w:t>
      </w:r>
      <w:r w:rsidR="008278F8">
        <w:rPr>
          <w:lang w:val="en-GB"/>
        </w:rPr>
        <w:t xml:space="preserve"> uniform</w:t>
      </w:r>
      <w:r w:rsidR="00DA36B8" w:rsidRPr="00DA36B8">
        <w:rPr>
          <w:lang w:val="en-GB"/>
        </w:rPr>
        <w:t xml:space="preserve"> suspension </w:t>
      </w:r>
      <w:r w:rsidR="002F394E">
        <w:rPr>
          <w:lang w:val="en-GB"/>
        </w:rPr>
        <w:t xml:space="preserve">of </w:t>
      </w:r>
      <w:r w:rsidR="008278F8">
        <w:rPr>
          <w:lang w:val="en-GB"/>
        </w:rPr>
        <w:t xml:space="preserve">cellulosic </w:t>
      </w:r>
      <w:r w:rsidR="00DA36B8" w:rsidRPr="00DA36B8">
        <w:rPr>
          <w:lang w:val="en-GB"/>
        </w:rPr>
        <w:t>fib</w:t>
      </w:r>
      <w:r w:rsidR="008278F8">
        <w:rPr>
          <w:lang w:val="en-GB"/>
        </w:rPr>
        <w:t>er</w:t>
      </w:r>
      <w:r w:rsidR="00DA36B8" w:rsidRPr="00DA36B8">
        <w:rPr>
          <w:lang w:val="en-GB"/>
        </w:rPr>
        <w:t>s</w:t>
      </w:r>
      <w:r w:rsidR="002F394E">
        <w:rPr>
          <w:lang w:val="en-GB"/>
        </w:rPr>
        <w:t xml:space="preserve"> in</w:t>
      </w:r>
      <w:r w:rsidR="002F394E" w:rsidRPr="00DA36B8">
        <w:rPr>
          <w:lang w:val="en-GB"/>
        </w:rPr>
        <w:t xml:space="preserve"> water</w:t>
      </w:r>
      <w:r w:rsidR="002F394E">
        <w:rPr>
          <w:lang w:val="en-GB"/>
        </w:rPr>
        <w:t xml:space="preserve">, </w:t>
      </w:r>
      <w:r w:rsidR="008278F8">
        <w:rPr>
          <w:lang w:val="en-GB"/>
        </w:rPr>
        <w:t xml:space="preserve">the </w:t>
      </w:r>
      <w:r w:rsidR="002F394E">
        <w:rPr>
          <w:lang w:val="en-GB"/>
        </w:rPr>
        <w:t xml:space="preserve">resulting </w:t>
      </w:r>
      <w:r w:rsidR="008278F8">
        <w:rPr>
          <w:lang w:val="en-GB"/>
        </w:rPr>
        <w:t xml:space="preserve">pulp is filtered, </w:t>
      </w:r>
      <w:r w:rsidR="001742EF">
        <w:rPr>
          <w:lang w:val="en-GB"/>
        </w:rPr>
        <w:t>sedimented on a wire</w:t>
      </w:r>
      <w:r>
        <w:rPr>
          <w:lang w:val="en-GB"/>
        </w:rPr>
        <w:t>,</w:t>
      </w:r>
      <w:r w:rsidR="008278F8">
        <w:rPr>
          <w:lang w:val="en-GB"/>
        </w:rPr>
        <w:t xml:space="preserve"> and </w:t>
      </w:r>
      <w:r w:rsidR="005720AD">
        <w:rPr>
          <w:lang w:val="en-GB"/>
        </w:rPr>
        <w:t>dried</w:t>
      </w:r>
      <w:r w:rsidR="001742EF">
        <w:rPr>
          <w:lang w:val="en-GB"/>
        </w:rPr>
        <w:t>, forming a flat sheet</w:t>
      </w:r>
      <w:r w:rsidR="004F4863">
        <w:rPr>
          <w:lang w:val="en-GB"/>
        </w:rPr>
        <w:t>.</w:t>
      </w:r>
      <w:r w:rsidR="004F4863" w:rsidRPr="004F4863">
        <w:rPr>
          <w:lang w:val="en-GB"/>
        </w:rPr>
        <w:t xml:space="preserve"> </w:t>
      </w:r>
      <w:r w:rsidR="004F4863">
        <w:rPr>
          <w:lang w:val="en-GB"/>
        </w:rPr>
        <w:t xml:space="preserve">At a molecular level, when the pulp is formed, water </w:t>
      </w:r>
      <w:r>
        <w:rPr>
          <w:lang w:val="en-GB"/>
        </w:rPr>
        <w:t>can</w:t>
      </w:r>
      <w:r w:rsidR="004F4863">
        <w:rPr>
          <w:lang w:val="en-GB"/>
        </w:rPr>
        <w:t xml:space="preserve"> break </w:t>
      </w:r>
      <w:r>
        <w:rPr>
          <w:lang w:val="en-GB"/>
        </w:rPr>
        <w:t xml:space="preserve">the </w:t>
      </w:r>
      <w:r w:rsidR="004F4863">
        <w:rPr>
          <w:lang w:val="en-GB"/>
        </w:rPr>
        <w:t>hydrogen bonds of cellulose</w:t>
      </w:r>
      <w:r w:rsidR="00124A7C">
        <w:rPr>
          <w:lang w:val="en-GB"/>
        </w:rPr>
        <w:t>;</w:t>
      </w:r>
      <w:r w:rsidR="002F394E">
        <w:rPr>
          <w:lang w:val="en-GB"/>
        </w:rPr>
        <w:t xml:space="preserve"> </w:t>
      </w:r>
      <w:r w:rsidR="00124A7C">
        <w:rPr>
          <w:lang w:val="en-GB"/>
        </w:rPr>
        <w:t>then,</w:t>
      </w:r>
      <w:r w:rsidR="002F394E">
        <w:rPr>
          <w:lang w:val="en-GB"/>
        </w:rPr>
        <w:t xml:space="preserve"> </w:t>
      </w:r>
      <w:r w:rsidR="004F4863">
        <w:rPr>
          <w:lang w:val="en-GB"/>
        </w:rPr>
        <w:t xml:space="preserve">during the drying, water is removed, cellulosic fibers are pulled against one </w:t>
      </w:r>
      <w:r w:rsidR="0021531C">
        <w:rPr>
          <w:lang w:val="en-GB"/>
        </w:rPr>
        <w:t>an</w:t>
      </w:r>
      <w:r w:rsidR="004F4863">
        <w:rPr>
          <w:lang w:val="en-GB"/>
        </w:rPr>
        <w:t>other</w:t>
      </w:r>
      <w:r w:rsidR="00124A7C">
        <w:rPr>
          <w:lang w:val="en-GB"/>
        </w:rPr>
        <w:t>,</w:t>
      </w:r>
      <w:r w:rsidR="002F394E">
        <w:rPr>
          <w:lang w:val="en-GB"/>
        </w:rPr>
        <w:t xml:space="preserve"> and </w:t>
      </w:r>
      <w:r w:rsidR="004F4863">
        <w:rPr>
          <w:lang w:val="en-GB"/>
        </w:rPr>
        <w:t>hydrogen bonds can form</w:t>
      </w:r>
      <w:r w:rsidR="002F394E">
        <w:rPr>
          <w:lang w:val="en-GB"/>
        </w:rPr>
        <w:t>.</w:t>
      </w:r>
      <w:r w:rsidR="004F4863">
        <w:rPr>
          <w:lang w:val="en-GB"/>
        </w:rPr>
        <w:t xml:space="preserve"> </w:t>
      </w:r>
      <w:r w:rsidR="002F394E">
        <w:rPr>
          <w:lang w:val="en-GB"/>
        </w:rPr>
        <w:t xml:space="preserve">As a result, fibers form </w:t>
      </w:r>
      <w:r w:rsidR="00122D1A">
        <w:rPr>
          <w:lang w:val="en-GB"/>
        </w:rPr>
        <w:t xml:space="preserve">a rigid network, as </w:t>
      </w:r>
      <w:r w:rsidR="001742EF">
        <w:rPr>
          <w:lang w:val="en-GB"/>
        </w:rPr>
        <w:t>show</w:t>
      </w:r>
      <w:r w:rsidR="0021531C">
        <w:rPr>
          <w:lang w:val="en-GB"/>
        </w:rPr>
        <w:t>n</w:t>
      </w:r>
      <w:r w:rsidR="00122D1A">
        <w:rPr>
          <w:lang w:val="en-GB"/>
        </w:rPr>
        <w:t xml:space="preserve"> in </w:t>
      </w:r>
      <w:r w:rsidR="00DD54DE" w:rsidRPr="005706C9">
        <w:rPr>
          <w:rStyle w:val="CETCaptionCarattere"/>
          <w:i w:val="0"/>
          <w:iCs/>
        </w:rPr>
        <w:t xml:space="preserve">Figure </w:t>
      </w:r>
      <w:r w:rsidR="00D36E7F" w:rsidRPr="004432AA">
        <w:rPr>
          <w:rStyle w:val="CETCaptionCarattere"/>
          <w:i w:val="0"/>
          <w:iCs/>
        </w:rPr>
        <w:t>1</w:t>
      </w:r>
      <w:r w:rsidR="00435D1B">
        <w:rPr>
          <w:rStyle w:val="CETCaptionCarattere"/>
        </w:rPr>
        <w:t xml:space="preserve"> </w:t>
      </w:r>
      <w:r w:rsidR="00435D1B">
        <w:rPr>
          <w:lang w:val="en-GB"/>
        </w:rPr>
        <w:t>with a s</w:t>
      </w:r>
      <w:r w:rsidR="00122D1A" w:rsidRPr="00122D1A">
        <w:rPr>
          <w:lang w:val="en-GB"/>
        </w:rPr>
        <w:t xml:space="preserve">canning electron microscope </w:t>
      </w:r>
      <w:r w:rsidR="00122D1A">
        <w:rPr>
          <w:lang w:val="en-GB"/>
        </w:rPr>
        <w:t>(</w:t>
      </w:r>
      <w:r w:rsidR="00122D1A" w:rsidRPr="00122D1A">
        <w:rPr>
          <w:lang w:val="en-GB"/>
        </w:rPr>
        <w:t>SEM</w:t>
      </w:r>
      <w:r w:rsidR="00122D1A">
        <w:rPr>
          <w:lang w:val="en-GB"/>
        </w:rPr>
        <w:t>)</w:t>
      </w:r>
      <w:r w:rsidR="00122D1A" w:rsidRPr="00122D1A">
        <w:rPr>
          <w:lang w:val="en-GB"/>
        </w:rPr>
        <w:t xml:space="preserve"> image of a paper</w:t>
      </w:r>
      <w:r w:rsidR="00435D1B">
        <w:rPr>
          <w:lang w:val="en-GB"/>
        </w:rPr>
        <w:t xml:space="preserve"> sheet</w:t>
      </w:r>
      <w:r w:rsidR="00122D1A">
        <w:rPr>
          <w:lang w:val="en-GB"/>
        </w:rPr>
        <w:t xml:space="preserve">. </w:t>
      </w:r>
      <w:r w:rsidR="002F394E">
        <w:rPr>
          <w:lang w:val="en-GB"/>
        </w:rPr>
        <w:t xml:space="preserve">The bond’s </w:t>
      </w:r>
      <w:r w:rsidR="002F394E" w:rsidRPr="002F394E">
        <w:rPr>
          <w:lang w:val="en-GB"/>
        </w:rPr>
        <w:t>strength</w:t>
      </w:r>
      <w:r w:rsidR="002F394E">
        <w:rPr>
          <w:lang w:val="en-GB"/>
        </w:rPr>
        <w:t xml:space="preserve"> influences </w:t>
      </w:r>
      <w:r>
        <w:rPr>
          <w:lang w:val="en-GB"/>
        </w:rPr>
        <w:t xml:space="preserve">the </w:t>
      </w:r>
      <w:r w:rsidR="002F394E">
        <w:rPr>
          <w:lang w:val="en-GB"/>
        </w:rPr>
        <w:t>mechanical properties of paper</w:t>
      </w:r>
      <w:r w:rsidR="00B01B38">
        <w:rPr>
          <w:noProof/>
          <w:lang w:val="en-GB"/>
        </w:rPr>
        <w:t xml:space="preserve"> </w:t>
      </w:r>
      <w:r w:rsidR="00B01B38" w:rsidRPr="00AB6D12">
        <w:rPr>
          <w:noProof/>
          <w:lang w:val="en-GB"/>
        </w:rPr>
        <w:t>(Alava &amp; Niskanen, 2006)</w:t>
      </w:r>
      <w:r w:rsidR="002F394E">
        <w:rPr>
          <w:lang w:val="en-GB"/>
        </w:rPr>
        <w:t>.</w:t>
      </w:r>
    </w:p>
    <w:p w14:paraId="4A69A6A1" w14:textId="1C84B847" w:rsidR="00DD54DE" w:rsidRDefault="0099550A" w:rsidP="00DD54DE">
      <w:pPr>
        <w:pStyle w:val="CETBodytext"/>
        <w:jc w:val="center"/>
        <w:rPr>
          <w:lang w:val="en-GB"/>
        </w:rPr>
      </w:pPr>
      <w:r w:rsidRPr="0099550A">
        <w:rPr>
          <w:noProof/>
        </w:rPr>
        <w:lastRenderedPageBreak/>
        <w:drawing>
          <wp:inline distT="0" distB="0" distL="0" distR="0" wp14:anchorId="2A9E2A66" wp14:editId="03BD2CEC">
            <wp:extent cx="2095500" cy="1187008"/>
            <wp:effectExtent l="0" t="0" r="0" b="0"/>
            <wp:docPr id="358892496" name="Immagine 1" descr="Immagine che contiene bianco e nero, arte&#10;&#10;Descrizione generata automaticamente con attendibilità ba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92496" name="Immagine 1" descr="Immagine che contiene bianco e nero, arte&#10;&#10;Descrizione generata automaticamente con attendibilità bassa"/>
                    <pic:cNvPicPr/>
                  </pic:nvPicPr>
                  <pic:blipFill rotWithShape="1">
                    <a:blip r:embed="rId10"/>
                    <a:srcRect l="8498" t="5129" r="1983" b="3076"/>
                    <a:stretch/>
                  </pic:blipFill>
                  <pic:spPr bwMode="auto">
                    <a:xfrm>
                      <a:off x="0" y="0"/>
                      <a:ext cx="2109920" cy="1195176"/>
                    </a:xfrm>
                    <a:prstGeom prst="rect">
                      <a:avLst/>
                    </a:prstGeom>
                    <a:ln>
                      <a:noFill/>
                    </a:ln>
                    <a:extLst>
                      <a:ext uri="{53640926-AAD7-44D8-BBD7-CCE9431645EC}">
                        <a14:shadowObscured xmlns:a14="http://schemas.microsoft.com/office/drawing/2010/main"/>
                      </a:ext>
                    </a:extLst>
                  </pic:spPr>
                </pic:pic>
              </a:graphicData>
            </a:graphic>
          </wp:inline>
        </w:drawing>
      </w:r>
    </w:p>
    <w:p w14:paraId="0ADCC407" w14:textId="4664E5C9" w:rsidR="00DD54DE" w:rsidRPr="00007026" w:rsidRDefault="00DD54DE" w:rsidP="00007026">
      <w:pPr>
        <w:pStyle w:val="CETCaption"/>
        <w:rPr>
          <w:rStyle w:val="CETCaptionCarattere"/>
          <w:i/>
        </w:rPr>
      </w:pPr>
      <w:bookmarkStart w:id="0" w:name="_Hlk152187483"/>
      <w:r w:rsidRPr="00007026">
        <w:rPr>
          <w:rStyle w:val="CETCaptionCarattere"/>
          <w:i/>
        </w:rPr>
        <w:t xml:space="preserve">Figure </w:t>
      </w:r>
      <w:r w:rsidR="00D36E7F">
        <w:rPr>
          <w:rStyle w:val="CETCaptionCarattere"/>
          <w:i/>
        </w:rPr>
        <w:t>1</w:t>
      </w:r>
      <w:r w:rsidRPr="00007026">
        <w:rPr>
          <w:rStyle w:val="CETCaptionCarattere"/>
          <w:i/>
        </w:rPr>
        <w:t>: Scanning electron microscope image</w:t>
      </w:r>
      <w:r w:rsidR="00124A7C" w:rsidRPr="00007026">
        <w:rPr>
          <w:rStyle w:val="CETCaptionCarattere"/>
          <w:i/>
        </w:rPr>
        <w:t>s</w:t>
      </w:r>
      <w:r w:rsidRPr="00007026">
        <w:rPr>
          <w:rStyle w:val="CETCaptionCarattere"/>
          <w:i/>
        </w:rPr>
        <w:t xml:space="preserve"> of a paper surface, dried respectively under tension</w:t>
      </w:r>
      <w:r w:rsidR="00124A7C" w:rsidRPr="00007026">
        <w:rPr>
          <w:rStyle w:val="CETCaptionCarattere"/>
          <w:i/>
        </w:rPr>
        <w:t xml:space="preserve"> (a, on the left)</w:t>
      </w:r>
      <w:r w:rsidRPr="00007026">
        <w:rPr>
          <w:rStyle w:val="CETCaptionCarattere"/>
          <w:i/>
        </w:rPr>
        <w:t xml:space="preserve"> or not</w:t>
      </w:r>
      <w:r w:rsidR="001B1103" w:rsidRPr="00007026">
        <w:rPr>
          <w:rStyle w:val="CETCaptionCarattere"/>
          <w:i/>
        </w:rPr>
        <w:t xml:space="preserve"> </w:t>
      </w:r>
      <w:r w:rsidR="00124A7C" w:rsidRPr="00007026">
        <w:rPr>
          <w:rStyle w:val="CETCaptionCarattere"/>
          <w:i/>
        </w:rPr>
        <w:t>(b, on the right)</w:t>
      </w:r>
      <w:bookmarkEnd w:id="0"/>
      <w:r w:rsidR="00B01B38">
        <w:rPr>
          <w:rStyle w:val="CETCaptionCarattere"/>
          <w:i/>
          <w:noProof/>
        </w:rPr>
        <w:t xml:space="preserve"> </w:t>
      </w:r>
      <w:r w:rsidR="00B01B38">
        <w:rPr>
          <w:noProof/>
        </w:rPr>
        <w:t>(Alava &amp; Niskanen, 2006)</w:t>
      </w:r>
      <w:r w:rsidRPr="00007026">
        <w:rPr>
          <w:rStyle w:val="CETCaptionCarattere"/>
          <w:i/>
        </w:rPr>
        <w:t>.</w:t>
      </w:r>
    </w:p>
    <w:p w14:paraId="21D11203" w14:textId="079AC345" w:rsidR="009E0A97" w:rsidRPr="009E0A97" w:rsidRDefault="00301B7F" w:rsidP="009E0A97">
      <w:pPr>
        <w:pStyle w:val="CETBodytext"/>
        <w:rPr>
          <w:iCs/>
          <w:lang w:val="en-GB"/>
        </w:rPr>
      </w:pPr>
      <w:r>
        <w:rPr>
          <w:lang w:val="en-GB"/>
        </w:rPr>
        <w:t>Thanks to the natural origin of cellulosic fibers, p</w:t>
      </w:r>
      <w:r w:rsidR="004F4863" w:rsidRPr="004F4863">
        <w:rPr>
          <w:lang w:val="en-GB"/>
        </w:rPr>
        <w:t>aper is considered</w:t>
      </w:r>
      <w:r w:rsidR="004F4863">
        <w:rPr>
          <w:lang w:val="en-GB"/>
        </w:rPr>
        <w:t xml:space="preserve"> </w:t>
      </w:r>
      <w:r w:rsidR="004F4863" w:rsidRPr="004F4863">
        <w:rPr>
          <w:lang w:val="en-GB"/>
        </w:rPr>
        <w:t xml:space="preserve">one of the most </w:t>
      </w:r>
      <w:r>
        <w:rPr>
          <w:lang w:val="en-GB"/>
        </w:rPr>
        <w:t>eco-</w:t>
      </w:r>
      <w:r w:rsidR="004F4863" w:rsidRPr="004F4863">
        <w:rPr>
          <w:lang w:val="en-GB"/>
        </w:rPr>
        <w:t>friendly materials</w:t>
      </w:r>
      <w:r>
        <w:rPr>
          <w:lang w:val="en-GB"/>
        </w:rPr>
        <w:t xml:space="preserve">. </w:t>
      </w:r>
      <w:r w:rsidR="004432AA">
        <w:rPr>
          <w:lang w:val="en-GB"/>
        </w:rPr>
        <w:t>Due to its</w:t>
      </w:r>
      <w:r>
        <w:rPr>
          <w:lang w:val="en-GB"/>
        </w:rPr>
        <w:t xml:space="preserve"> bio-based and biodegradable</w:t>
      </w:r>
      <w:r w:rsidR="00B01B38">
        <w:rPr>
          <w:noProof/>
          <w:lang w:val="en-GB"/>
        </w:rPr>
        <w:t xml:space="preserve"> </w:t>
      </w:r>
      <w:r w:rsidR="004432AA">
        <w:rPr>
          <w:noProof/>
          <w:lang w:val="en-GB"/>
        </w:rPr>
        <w:t xml:space="preserve">nature </w:t>
      </w:r>
      <w:r w:rsidR="00B01B38" w:rsidRPr="00527E9D">
        <w:rPr>
          <w:noProof/>
          <w:lang w:val="en-GB"/>
        </w:rPr>
        <w:t>(Oloyede &amp; Lignou, 2021)</w:t>
      </w:r>
      <w:r w:rsidR="00A25D33">
        <w:rPr>
          <w:lang w:val="en-GB"/>
        </w:rPr>
        <w:t xml:space="preserve"> it </w:t>
      </w:r>
      <w:r w:rsidR="000A1A7C">
        <w:rPr>
          <w:lang w:val="en-GB"/>
        </w:rPr>
        <w:t>results</w:t>
      </w:r>
      <w:r w:rsidR="00A25D33">
        <w:rPr>
          <w:lang w:val="en-GB"/>
        </w:rPr>
        <w:t xml:space="preserve"> </w:t>
      </w:r>
      <w:r w:rsidR="000A1A7C">
        <w:rPr>
          <w:lang w:val="en-GB"/>
        </w:rPr>
        <w:t>in being</w:t>
      </w:r>
      <w:r w:rsidR="00A25D33">
        <w:rPr>
          <w:lang w:val="en-GB"/>
        </w:rPr>
        <w:t xml:space="preserve"> a valid plastic substitute</w:t>
      </w:r>
      <w:r>
        <w:rPr>
          <w:lang w:val="en-GB"/>
        </w:rPr>
        <w:t>.</w:t>
      </w:r>
      <w:r w:rsidR="00A25D33">
        <w:rPr>
          <w:lang w:val="en-GB"/>
        </w:rPr>
        <w:t xml:space="preserve"> </w:t>
      </w:r>
      <w:proofErr w:type="gramStart"/>
      <w:r w:rsidR="00A25D33">
        <w:rPr>
          <w:lang w:val="en-GB"/>
        </w:rPr>
        <w:t>In particular,</w:t>
      </w:r>
      <w:r>
        <w:rPr>
          <w:lang w:val="en-GB"/>
        </w:rPr>
        <w:t xml:space="preserve"> </w:t>
      </w:r>
      <w:r w:rsidR="00A25D33">
        <w:rPr>
          <w:lang w:val="en-GB"/>
        </w:rPr>
        <w:t>i</w:t>
      </w:r>
      <w:r w:rsidR="00A37ECE">
        <w:rPr>
          <w:lang w:val="en-GB"/>
        </w:rPr>
        <w:t>n</w:t>
      </w:r>
      <w:proofErr w:type="gramEnd"/>
      <w:r w:rsidR="00A37ECE">
        <w:rPr>
          <w:lang w:val="en-GB"/>
        </w:rPr>
        <w:t xml:space="preserve"> the </w:t>
      </w:r>
      <w:r w:rsidR="001B1103">
        <w:rPr>
          <w:lang w:val="en-GB"/>
        </w:rPr>
        <w:t>above-mentioned</w:t>
      </w:r>
      <w:r w:rsidR="00A37ECE" w:rsidRPr="00A37ECE">
        <w:rPr>
          <w:lang w:val="en-GB"/>
        </w:rPr>
        <w:t xml:space="preserve"> study,</w:t>
      </w:r>
      <w:r w:rsidR="001B1103">
        <w:rPr>
          <w:lang w:val="en-GB"/>
        </w:rPr>
        <w:t xml:space="preserve"> the</w:t>
      </w:r>
      <w:r w:rsidR="00A37ECE" w:rsidRPr="00A37ECE">
        <w:rPr>
          <w:lang w:val="en-GB"/>
        </w:rPr>
        <w:t xml:space="preserve"> </w:t>
      </w:r>
      <w:r w:rsidR="00A37ECE">
        <w:rPr>
          <w:lang w:val="en-GB"/>
        </w:rPr>
        <w:t>author</w:t>
      </w:r>
      <w:r w:rsidR="00A37ECE" w:rsidRPr="00A37ECE">
        <w:rPr>
          <w:lang w:val="en-GB"/>
        </w:rPr>
        <w:t xml:space="preserve"> </w:t>
      </w:r>
      <w:r w:rsidR="00A37ECE">
        <w:rPr>
          <w:lang w:val="en-GB"/>
        </w:rPr>
        <w:t>proposed</w:t>
      </w:r>
      <w:r w:rsidR="00CC6D2F">
        <w:rPr>
          <w:lang w:val="en-GB"/>
        </w:rPr>
        <w:t xml:space="preserve"> </w:t>
      </w:r>
      <w:r w:rsidR="00A37ECE" w:rsidRPr="00A37ECE">
        <w:rPr>
          <w:lang w:val="en-GB"/>
        </w:rPr>
        <w:t xml:space="preserve">five paper-based packages for two </w:t>
      </w:r>
      <w:r w:rsidR="00A37ECE">
        <w:rPr>
          <w:lang w:val="en-GB"/>
        </w:rPr>
        <w:t xml:space="preserve">foods, </w:t>
      </w:r>
      <w:r w:rsidR="00A37ECE" w:rsidRPr="00A37ECE">
        <w:rPr>
          <w:lang w:val="en-GB"/>
        </w:rPr>
        <w:t>biscuits and meat.</w:t>
      </w:r>
      <w:r w:rsidR="00A37ECE">
        <w:rPr>
          <w:lang w:val="en-GB"/>
        </w:rPr>
        <w:t xml:space="preserve"> They were able to create innovative, well-designed</w:t>
      </w:r>
      <w:r w:rsidR="00AD1A64">
        <w:rPr>
          <w:lang w:val="en-GB"/>
        </w:rPr>
        <w:t xml:space="preserve">, </w:t>
      </w:r>
      <w:r w:rsidR="00A37ECE">
        <w:rPr>
          <w:lang w:val="en-GB"/>
        </w:rPr>
        <w:t>functional</w:t>
      </w:r>
      <w:r w:rsidR="001B1103">
        <w:rPr>
          <w:lang w:val="en-GB"/>
        </w:rPr>
        <w:t>,</w:t>
      </w:r>
      <w:r w:rsidR="00AD1A64">
        <w:rPr>
          <w:lang w:val="en-GB"/>
        </w:rPr>
        <w:t xml:space="preserve"> and recyclable</w:t>
      </w:r>
      <w:r w:rsidR="00A37ECE">
        <w:rPr>
          <w:lang w:val="en-GB"/>
        </w:rPr>
        <w:t xml:space="preserve"> packaging</w:t>
      </w:r>
      <w:r w:rsidR="004432AA">
        <w:rPr>
          <w:lang w:val="en-GB"/>
        </w:rPr>
        <w:t>, aimed at</w:t>
      </w:r>
      <w:r w:rsidR="00DC0105">
        <w:rPr>
          <w:lang w:val="en-GB"/>
        </w:rPr>
        <w:t xml:space="preserve"> the abatement of plastic production, </w:t>
      </w:r>
      <w:r w:rsidR="004432AA">
        <w:rPr>
          <w:lang w:val="en-GB"/>
        </w:rPr>
        <w:t>without any action on the</w:t>
      </w:r>
      <w:r w:rsidR="00A25D33">
        <w:rPr>
          <w:lang w:val="en-GB"/>
        </w:rPr>
        <w:t xml:space="preserve"> existent</w:t>
      </w:r>
      <w:r w:rsidR="00DC0105">
        <w:rPr>
          <w:lang w:val="en-GB"/>
        </w:rPr>
        <w:t xml:space="preserve"> </w:t>
      </w:r>
      <w:r w:rsidR="00256A74">
        <w:rPr>
          <w:lang w:val="en-GB"/>
        </w:rPr>
        <w:t>pollution.</w:t>
      </w:r>
      <w:r w:rsidR="00DC0105">
        <w:rPr>
          <w:lang w:val="en-GB"/>
        </w:rPr>
        <w:t xml:space="preserve"> </w:t>
      </w:r>
      <w:r w:rsidR="001B1103" w:rsidRPr="001B1103">
        <w:rPr>
          <w:lang w:val="en-GB"/>
        </w:rPr>
        <w:t xml:space="preserve">In the perspective of simultaneously </w:t>
      </w:r>
      <w:r w:rsidR="00E654DC">
        <w:rPr>
          <w:lang w:val="en-GB"/>
        </w:rPr>
        <w:t xml:space="preserve">also </w:t>
      </w:r>
      <w:r w:rsidR="001B1103" w:rsidRPr="001B1103">
        <w:rPr>
          <w:lang w:val="en-GB"/>
        </w:rPr>
        <w:t>reducing the main causes of pollution, alternative fibers can be found in municipal wastes</w:t>
      </w:r>
      <w:r w:rsidR="001B1103">
        <w:rPr>
          <w:lang w:val="en-GB"/>
        </w:rPr>
        <w:t xml:space="preserve"> </w:t>
      </w:r>
      <w:r w:rsidR="00B01B38" w:rsidRPr="00527E9D">
        <w:rPr>
          <w:noProof/>
          <w:lang w:val="en-GB"/>
        </w:rPr>
        <w:t>(Soni et al., 2022)</w:t>
      </w:r>
      <w:r w:rsidR="001B1103">
        <w:rPr>
          <w:lang w:val="en-GB"/>
        </w:rPr>
        <w:t>.</w:t>
      </w:r>
      <w:r w:rsidR="00F331E7">
        <w:rPr>
          <w:lang w:val="en-GB"/>
        </w:rPr>
        <w:t xml:space="preserve"> </w:t>
      </w:r>
      <w:proofErr w:type="gramStart"/>
      <w:r w:rsidR="0064199E">
        <w:t>Actually, M</w:t>
      </w:r>
      <w:r w:rsidR="000419BC">
        <w:t>unicipal</w:t>
      </w:r>
      <w:proofErr w:type="gramEnd"/>
      <w:r w:rsidR="000419BC">
        <w:t xml:space="preserve"> Waste is considered one of the worst </w:t>
      </w:r>
      <w:r w:rsidR="000509E6">
        <w:t>causes</w:t>
      </w:r>
      <w:r w:rsidR="000419BC">
        <w:t xml:space="preserve"> of </w:t>
      </w:r>
      <w:r w:rsidR="00EC5EAC">
        <w:t xml:space="preserve">pollution. </w:t>
      </w:r>
      <w:r w:rsidR="000A1A7C">
        <w:t>Most</w:t>
      </w:r>
      <w:r w:rsidR="00EC5EAC" w:rsidRPr="00EC5EAC">
        <w:t xml:space="preserve"> </w:t>
      </w:r>
      <w:r w:rsidR="00EC5EAC">
        <w:t>municipal solid waste includes</w:t>
      </w:r>
      <w:r w:rsidR="0064199E">
        <w:t xml:space="preserve"> </w:t>
      </w:r>
      <w:r w:rsidR="00EC5EAC">
        <w:t xml:space="preserve">glass, organic waste, plastic, leather, </w:t>
      </w:r>
      <w:r w:rsidR="000A1A7C">
        <w:t xml:space="preserve">and </w:t>
      </w:r>
      <w:r w:rsidR="00EC5EAC">
        <w:t xml:space="preserve">textiles. </w:t>
      </w:r>
      <w:r w:rsidR="00B01B38" w:rsidRPr="00527E9D">
        <w:rPr>
          <w:noProof/>
          <w:lang w:val="en-GB"/>
        </w:rPr>
        <w:t>(Agrawal &amp; Sharan, 2015)</w:t>
      </w:r>
      <w:r w:rsidR="00EC5EAC">
        <w:t xml:space="preserve">. </w:t>
      </w:r>
      <w:r w:rsidR="008F4CCE">
        <w:t xml:space="preserve">The </w:t>
      </w:r>
      <w:r w:rsidR="00C2052A">
        <w:t xml:space="preserve">related </w:t>
      </w:r>
      <w:r w:rsidR="008F4CCE">
        <w:t xml:space="preserve">materials </w:t>
      </w:r>
      <w:r w:rsidR="00C2052A">
        <w:t xml:space="preserve">to </w:t>
      </w:r>
      <w:r w:rsidR="0021531C">
        <w:t xml:space="preserve">the </w:t>
      </w:r>
      <w:r w:rsidR="008F4CCE">
        <w:t xml:space="preserve">paper industry are undoubtedly </w:t>
      </w:r>
      <w:r w:rsidR="008F4CCE" w:rsidRPr="00274110">
        <w:t>organic</w:t>
      </w:r>
      <w:r w:rsidR="008F4CCE">
        <w:t xml:space="preserve"> and textile wastes</w:t>
      </w:r>
      <w:r w:rsidR="00274110">
        <w:t>, with the addition of inorganic chemicals during processing</w:t>
      </w:r>
      <w:r w:rsidR="008F4CCE">
        <w:t xml:space="preserve">. </w:t>
      </w:r>
      <w:r w:rsidR="00D31ED4">
        <w:t>Cellulose-based</w:t>
      </w:r>
      <w:r w:rsidR="008F4CCE">
        <w:t xml:space="preserve"> materials,</w:t>
      </w:r>
      <w:r w:rsidR="000419BC">
        <w:t xml:space="preserve"> such as cotton, hemp, flax, jute</w:t>
      </w:r>
      <w:r w:rsidR="008F4CCE">
        <w:t xml:space="preserve">, but also tree pruning </w:t>
      </w:r>
      <w:r w:rsidR="00D31ED4" w:rsidRPr="00527E9D">
        <w:rPr>
          <w:noProof/>
          <w:lang w:val="en-GB"/>
        </w:rPr>
        <w:t>(Low et al., 2019)</w:t>
      </w:r>
      <w:r w:rsidR="00391991">
        <w:t xml:space="preserve"> </w:t>
      </w:r>
      <w:r w:rsidR="000419BC">
        <w:t xml:space="preserve">are ideal materials for </w:t>
      </w:r>
      <w:r w:rsidR="00391991">
        <w:t>papermaking because of their ability to bond adjacent</w:t>
      </w:r>
      <w:r w:rsidR="00FF7429">
        <w:t xml:space="preserve"> </w:t>
      </w:r>
      <w:r w:rsidR="00391991">
        <w:t>cellulose fibers through</w:t>
      </w:r>
      <w:r w:rsidR="00FF7429">
        <w:t xml:space="preserve"> </w:t>
      </w:r>
      <w:r w:rsidR="00391991">
        <w:t>hydrogen</w:t>
      </w:r>
      <w:r w:rsidR="00FF7429">
        <w:t xml:space="preserve"> </w:t>
      </w:r>
      <w:r w:rsidR="00391991">
        <w:t>bonds</w:t>
      </w:r>
      <w:r w:rsidR="00982929">
        <w:t>,</w:t>
      </w:r>
      <w:r w:rsidR="00FF7429">
        <w:t xml:space="preserve"> forming </w:t>
      </w:r>
      <w:r w:rsidR="00C939CD">
        <w:t>the</w:t>
      </w:r>
      <w:r w:rsidR="00FF7429">
        <w:t xml:space="preserve"> solid network </w:t>
      </w:r>
      <w:r w:rsidR="00C939CD">
        <w:t>of the typical paper</w:t>
      </w:r>
      <w:r w:rsidR="00FF7429">
        <w:t xml:space="preserve"> </w:t>
      </w:r>
      <w:r w:rsidR="00391991">
        <w:t xml:space="preserve">sheet </w:t>
      </w:r>
      <w:r w:rsidR="00D31ED4" w:rsidRPr="00527E9D">
        <w:rPr>
          <w:noProof/>
          <w:lang w:val="en-GB"/>
        </w:rPr>
        <w:t>(Ryder &amp; Morley, 2012)</w:t>
      </w:r>
      <w:r w:rsidR="00FF7429">
        <w:t xml:space="preserve">. </w:t>
      </w:r>
      <w:r w:rsidR="000419BC" w:rsidRPr="000419BC">
        <w:t>Rummaging through th</w:t>
      </w:r>
      <w:r w:rsidR="000419BC">
        <w:t>is</w:t>
      </w:r>
      <w:r w:rsidR="000419BC" w:rsidRPr="000419BC">
        <w:t xml:space="preserve"> panoply of abundant waste the most attractive candidate </w:t>
      </w:r>
      <w:r w:rsidR="00FF7429">
        <w:t>seemed to be the silk, a protein-based textile waste</w:t>
      </w:r>
      <w:r w:rsidR="00AB3C12">
        <w:t xml:space="preserve">. </w:t>
      </w:r>
      <w:r w:rsidR="00E93980">
        <w:rPr>
          <w:lang w:val="en-GB"/>
        </w:rPr>
        <w:t>Silk is well-known for its good resistance, softness</w:t>
      </w:r>
      <w:r w:rsidR="00E654DC">
        <w:rPr>
          <w:lang w:val="en-GB"/>
        </w:rPr>
        <w:t>,</w:t>
      </w:r>
      <w:r w:rsidR="00E93980">
        <w:rPr>
          <w:lang w:val="en-GB"/>
        </w:rPr>
        <w:t xml:space="preserve"> and elasticity</w:t>
      </w:r>
      <w:r w:rsidR="00E654DC">
        <w:rPr>
          <w:lang w:val="en-GB"/>
        </w:rPr>
        <w:t>;</w:t>
      </w:r>
      <w:r w:rsidR="00E93980">
        <w:rPr>
          <w:lang w:val="en-GB"/>
        </w:rPr>
        <w:t xml:space="preserve"> </w:t>
      </w:r>
      <w:bookmarkStart w:id="1" w:name="_Hlk155249552"/>
      <w:r w:rsidR="00E93980">
        <w:rPr>
          <w:lang w:val="en-GB"/>
        </w:rPr>
        <w:t>for this reason</w:t>
      </w:r>
      <w:r w:rsidR="00E654DC">
        <w:rPr>
          <w:lang w:val="en-GB"/>
        </w:rPr>
        <w:t>,</w:t>
      </w:r>
      <w:r w:rsidR="00E93980">
        <w:rPr>
          <w:lang w:val="en-GB"/>
        </w:rPr>
        <w:t xml:space="preserve"> the </w:t>
      </w:r>
      <w:proofErr w:type="gramStart"/>
      <w:r w:rsidR="00757B52">
        <w:rPr>
          <w:lang w:val="en-GB"/>
        </w:rPr>
        <w:t>valorisation</w:t>
      </w:r>
      <w:proofErr w:type="gramEnd"/>
      <w:r w:rsidR="00E93980">
        <w:rPr>
          <w:lang w:val="en-GB"/>
        </w:rPr>
        <w:t xml:space="preserve"> and the reuse of silk waste </w:t>
      </w:r>
      <w:r w:rsidR="000A1A7C">
        <w:rPr>
          <w:lang w:val="en-GB"/>
        </w:rPr>
        <w:t>cover</w:t>
      </w:r>
      <w:r w:rsidR="00E93980">
        <w:rPr>
          <w:lang w:val="en-GB"/>
        </w:rPr>
        <w:t xml:space="preserve"> different application fields</w:t>
      </w:r>
      <w:r w:rsidR="00E654DC">
        <w:rPr>
          <w:lang w:val="en-GB"/>
        </w:rPr>
        <w:t>,</w:t>
      </w:r>
      <w:r w:rsidR="00E93980">
        <w:rPr>
          <w:lang w:val="en-GB"/>
        </w:rPr>
        <w:t xml:space="preserve"> </w:t>
      </w:r>
      <w:r w:rsidR="00E654DC">
        <w:rPr>
          <w:lang w:val="en-GB"/>
        </w:rPr>
        <w:t xml:space="preserve">such </w:t>
      </w:r>
      <w:r w:rsidR="00ED6F9A">
        <w:rPr>
          <w:lang w:val="en-GB"/>
        </w:rPr>
        <w:t xml:space="preserve">as </w:t>
      </w:r>
      <w:r w:rsidR="00ED6F9A" w:rsidRPr="00ED6F9A">
        <w:rPr>
          <w:lang w:val="en-GB"/>
        </w:rPr>
        <w:t xml:space="preserve">tissue </w:t>
      </w:r>
      <w:bookmarkEnd w:id="1"/>
      <w:r w:rsidR="00ED6F9A" w:rsidRPr="00ED6F9A">
        <w:rPr>
          <w:lang w:val="en-GB"/>
        </w:rPr>
        <w:t>engineering</w:t>
      </w:r>
      <w:r w:rsidR="00D31ED4">
        <w:rPr>
          <w:noProof/>
          <w:lang w:val="en-GB"/>
        </w:rPr>
        <w:t xml:space="preserve"> </w:t>
      </w:r>
      <w:r w:rsidR="00D31ED4" w:rsidRPr="00527E9D">
        <w:rPr>
          <w:noProof/>
          <w:lang w:val="en-GB"/>
        </w:rPr>
        <w:t>(Lu et al., 2022)</w:t>
      </w:r>
      <w:r w:rsidR="00E93980">
        <w:t xml:space="preserve">. Silk is a natural fiber formed by two </w:t>
      </w:r>
      <w:r w:rsidR="00EC1481">
        <w:t>kinds</w:t>
      </w:r>
      <w:r w:rsidR="00E93980">
        <w:t xml:space="preserve"> of proteins</w:t>
      </w:r>
      <w:r w:rsidR="00F04A36">
        <w:t xml:space="preserve">, as depicted in </w:t>
      </w:r>
      <w:r w:rsidR="00F04A36" w:rsidRPr="005706C9">
        <w:rPr>
          <w:rStyle w:val="CETCaptionCarattere"/>
          <w:i w:val="0"/>
          <w:iCs/>
        </w:rPr>
        <w:t xml:space="preserve">Figure </w:t>
      </w:r>
      <w:r w:rsidR="00D36E7F">
        <w:rPr>
          <w:rStyle w:val="CETCaptionCarattere"/>
          <w:i w:val="0"/>
          <w:iCs/>
        </w:rPr>
        <w:t>2</w:t>
      </w:r>
      <w:r w:rsidR="00ED6F9A" w:rsidRPr="005706C9">
        <w:rPr>
          <w:i/>
          <w:iCs/>
        </w:rPr>
        <w:t>.</w:t>
      </w:r>
      <w:r w:rsidR="00E93980">
        <w:t xml:space="preserve"> </w:t>
      </w:r>
      <w:r w:rsidR="00ED6F9A">
        <w:t xml:space="preserve">The shell, around 20-30% of the silk structure, is called </w:t>
      </w:r>
      <w:r w:rsidR="00E93980">
        <w:t>sericin</w:t>
      </w:r>
      <w:r w:rsidR="00ED6F9A">
        <w:t xml:space="preserve"> and because of </w:t>
      </w:r>
      <w:r w:rsidR="000C1BCA">
        <w:t>its gummy-like consistency, it</w:t>
      </w:r>
      <w:r w:rsidR="00E93980">
        <w:t xml:space="preserve"> is</w:t>
      </w:r>
      <w:r w:rsidR="000C1BCA">
        <w:t xml:space="preserve"> </w:t>
      </w:r>
      <w:r w:rsidR="00433C43">
        <w:t xml:space="preserve">mostly </w:t>
      </w:r>
      <w:r w:rsidR="000C1BCA">
        <w:t xml:space="preserve">removed with </w:t>
      </w:r>
      <w:r w:rsidR="00EC1481">
        <w:t>a degumming</w:t>
      </w:r>
      <w:r w:rsidR="00E93980">
        <w:t xml:space="preserve"> </w:t>
      </w:r>
      <w:r w:rsidR="000C1BCA">
        <w:t xml:space="preserve">process. The most interesting </w:t>
      </w:r>
      <w:r w:rsidR="00F76A85">
        <w:t>silk component</w:t>
      </w:r>
      <w:r w:rsidR="000C1BCA">
        <w:t xml:space="preserve"> is the </w:t>
      </w:r>
      <w:r w:rsidR="00F76A85">
        <w:t>fibroin</w:t>
      </w:r>
      <w:r w:rsidR="000C1BCA">
        <w:t xml:space="preserve">, </w:t>
      </w:r>
      <w:r w:rsidR="00EC1481">
        <w:t>around 65</w:t>
      </w:r>
      <w:r w:rsidR="00ED6F9A">
        <w:t>-75% of</w:t>
      </w:r>
      <w:r w:rsidR="000C1BCA">
        <w:t xml:space="preserve"> the whole structure</w:t>
      </w:r>
      <w:r w:rsidR="00333D47">
        <w:t>, which represents</w:t>
      </w:r>
      <w:r w:rsidR="000C1BCA">
        <w:t xml:space="preserve"> </w:t>
      </w:r>
      <w:r w:rsidR="00F76A85">
        <w:t>the core of the fibers</w:t>
      </w:r>
      <w:r w:rsidR="000C1BCA">
        <w:t xml:space="preserve"> and gives astonishing properties to the material. T</w:t>
      </w:r>
      <w:r w:rsidR="00E93980">
        <w:t xml:space="preserve">he </w:t>
      </w:r>
      <w:r w:rsidR="00ED6F9A">
        <w:t xml:space="preserve">last </w:t>
      </w:r>
      <w:r w:rsidR="00E93980">
        <w:t xml:space="preserve">5% </w:t>
      </w:r>
      <w:r w:rsidR="00640CEA">
        <w:t xml:space="preserve">of the structure </w:t>
      </w:r>
      <w:r w:rsidR="00E93980">
        <w:t xml:space="preserve">includes </w:t>
      </w:r>
      <w:r w:rsidR="00E93980" w:rsidRPr="00E93980">
        <w:rPr>
          <w:lang w:val="en-GB"/>
        </w:rPr>
        <w:t>wax, pigments, sugars</w:t>
      </w:r>
      <w:r w:rsidR="00E654DC">
        <w:rPr>
          <w:lang w:val="en-GB"/>
        </w:rPr>
        <w:t>,</w:t>
      </w:r>
      <w:r w:rsidR="00E93980" w:rsidRPr="00E93980">
        <w:rPr>
          <w:lang w:val="en-GB"/>
        </w:rPr>
        <w:t xml:space="preserve"> and other impurities</w:t>
      </w:r>
      <w:r w:rsidR="00D31ED4">
        <w:rPr>
          <w:noProof/>
          <w:lang w:val="en-GB"/>
        </w:rPr>
        <w:t xml:space="preserve"> </w:t>
      </w:r>
      <w:r w:rsidR="00D31ED4" w:rsidRPr="00527E9D">
        <w:rPr>
          <w:noProof/>
          <w:lang w:val="en-GB"/>
        </w:rPr>
        <w:t>(Kostag et al., 2021)</w:t>
      </w:r>
      <w:r w:rsidR="00E93980">
        <w:rPr>
          <w:lang w:val="en-GB"/>
        </w:rPr>
        <w:t xml:space="preserve">. </w:t>
      </w:r>
      <w:r w:rsidR="00757B52">
        <w:rPr>
          <w:lang w:val="en-GB"/>
        </w:rPr>
        <w:t>According to the silk composition, several pretreatments are mandatory to adapt the fiber to a specific application field</w:t>
      </w:r>
      <w:r w:rsidR="00D31ED4">
        <w:rPr>
          <w:noProof/>
          <w:lang w:val="en-GB"/>
        </w:rPr>
        <w:t xml:space="preserve"> </w:t>
      </w:r>
      <w:r w:rsidR="00D31ED4" w:rsidRPr="00527E9D">
        <w:rPr>
          <w:noProof/>
          <w:lang w:val="en-GB"/>
        </w:rPr>
        <w:t>(Kostag et al., 2021)</w:t>
      </w:r>
      <w:r w:rsidR="00757B52">
        <w:rPr>
          <w:lang w:val="en-GB"/>
        </w:rPr>
        <w:t xml:space="preserve">. </w:t>
      </w:r>
      <w:r w:rsidR="00F04A36">
        <w:rPr>
          <w:lang w:val="en-GB"/>
        </w:rPr>
        <w:t>In the papermaking sector, silk has to interact with cellulose: t</w:t>
      </w:r>
      <w:r w:rsidR="00F04A36" w:rsidRPr="00F04A36">
        <w:rPr>
          <w:lang w:val="en-GB"/>
        </w:rPr>
        <w:t xml:space="preserve">he dissolution of fibroin in a cellulosic matrix can be </w:t>
      </w:r>
      <w:r w:rsidR="00F04A36">
        <w:rPr>
          <w:lang w:val="en-GB"/>
        </w:rPr>
        <w:t>done</w:t>
      </w:r>
      <w:r w:rsidR="00F04A36" w:rsidRPr="00F04A36">
        <w:rPr>
          <w:lang w:val="en-GB"/>
        </w:rPr>
        <w:t xml:space="preserve"> </w:t>
      </w:r>
      <w:r w:rsidR="00F04A36">
        <w:rPr>
          <w:lang w:val="en-GB"/>
        </w:rPr>
        <w:t>by using strong electrolyte</w:t>
      </w:r>
      <w:r w:rsidR="003C7BBF">
        <w:rPr>
          <w:lang w:val="en-GB"/>
        </w:rPr>
        <w:t xml:space="preserve">s or </w:t>
      </w:r>
      <w:r w:rsidR="003C7BBF" w:rsidRPr="00333D47">
        <w:rPr>
          <w:lang w:val="en-GB"/>
        </w:rPr>
        <w:t>solvents</w:t>
      </w:r>
      <w:r w:rsidR="00F04A36" w:rsidRPr="00333D47">
        <w:rPr>
          <w:lang w:val="en-GB"/>
        </w:rPr>
        <w:t xml:space="preserve"> </w:t>
      </w:r>
      <w:r w:rsidR="000A1A7C" w:rsidRPr="00333D47">
        <w:rPr>
          <w:lang w:val="en-GB"/>
        </w:rPr>
        <w:t xml:space="preserve">such </w:t>
      </w:r>
      <w:r w:rsidR="00F04A36" w:rsidRPr="00333D47">
        <w:rPr>
          <w:lang w:val="en-GB"/>
        </w:rPr>
        <w:t>as</w:t>
      </w:r>
      <w:r w:rsidR="003C7BBF" w:rsidRPr="00333D47">
        <w:rPr>
          <w:lang w:val="en-GB"/>
        </w:rPr>
        <w:t xml:space="preserve"> LiBr, LiSCN, </w:t>
      </w:r>
      <w:proofErr w:type="gramStart"/>
      <w:r w:rsidR="003C7BBF" w:rsidRPr="00333D47">
        <w:rPr>
          <w:lang w:val="en-GB"/>
        </w:rPr>
        <w:t>Ca(</w:t>
      </w:r>
      <w:proofErr w:type="gramEnd"/>
      <w:r w:rsidR="003C7BBF" w:rsidRPr="00333D47">
        <w:rPr>
          <w:lang w:val="en-GB"/>
        </w:rPr>
        <w:t>NO3)2</w:t>
      </w:r>
      <w:r w:rsidR="0044532A" w:rsidRPr="00333D47">
        <w:rPr>
          <w:lang w:val="en-GB"/>
        </w:rPr>
        <w:t>,</w:t>
      </w:r>
      <w:r w:rsidR="003C7BBF" w:rsidRPr="00333D47">
        <w:rPr>
          <w:lang w:val="en-GB"/>
        </w:rPr>
        <w:t xml:space="preserve"> CaCl2 (Kundu et al., 2014)</w:t>
      </w:r>
      <w:r w:rsidR="0044532A" w:rsidRPr="00333D47">
        <w:rPr>
          <w:lang w:val="en-GB"/>
        </w:rPr>
        <w:t xml:space="preserve"> and NaOH </w:t>
      </w:r>
      <w:r w:rsidR="0044532A" w:rsidRPr="003C7BBF">
        <w:rPr>
          <w:noProof/>
          <w:lang w:val="en-GB"/>
        </w:rPr>
        <w:t>(Kostag et al., 2021)</w:t>
      </w:r>
      <w:r w:rsidR="00333D47">
        <w:rPr>
          <w:lang w:val="en-GB"/>
        </w:rPr>
        <w:t>.</w:t>
      </w:r>
      <w:r w:rsidR="003C7BBF">
        <w:rPr>
          <w:lang w:val="en-GB"/>
        </w:rPr>
        <w:t xml:space="preserve"> </w:t>
      </w:r>
      <w:proofErr w:type="gramStart"/>
      <w:r w:rsidR="00D36E7F">
        <w:rPr>
          <w:lang w:val="en-GB"/>
        </w:rPr>
        <w:t>In particular, in</w:t>
      </w:r>
      <w:proofErr w:type="gramEnd"/>
      <w:r w:rsidR="00D36E7F">
        <w:rPr>
          <w:lang w:val="en-GB"/>
        </w:rPr>
        <w:t xml:space="preserve"> the latter paper</w:t>
      </w:r>
      <w:r w:rsidR="00DC4A95">
        <w:rPr>
          <w:lang w:val="en-GB"/>
        </w:rPr>
        <w:t>,</w:t>
      </w:r>
      <w:r w:rsidR="00D36E7F">
        <w:rPr>
          <w:lang w:val="en-GB"/>
        </w:rPr>
        <w:t xml:space="preserve"> the capability of each of these solvents in dissolving different kinds of fibroin</w:t>
      </w:r>
      <w:r w:rsidR="00333D47">
        <w:rPr>
          <w:lang w:val="en-GB"/>
        </w:rPr>
        <w:t xml:space="preserve"> was</w:t>
      </w:r>
      <w:r w:rsidR="00D36E7F">
        <w:rPr>
          <w:lang w:val="en-GB"/>
        </w:rPr>
        <w:t xml:space="preserve"> </w:t>
      </w:r>
      <w:r w:rsidR="00333D47">
        <w:rPr>
          <w:lang w:val="en-GB"/>
        </w:rPr>
        <w:t>studied, as shown in</w:t>
      </w:r>
      <w:r w:rsidR="00D36E7F">
        <w:rPr>
          <w:lang w:val="en-GB"/>
        </w:rPr>
        <w:t xml:space="preserve"> </w:t>
      </w:r>
      <w:r w:rsidR="00D36E7F" w:rsidRPr="005706C9">
        <w:rPr>
          <w:rStyle w:val="CETCaptionCarattere"/>
          <w:i w:val="0"/>
          <w:iCs/>
        </w:rPr>
        <w:t xml:space="preserve">Figure </w:t>
      </w:r>
      <w:r w:rsidR="00D36E7F">
        <w:rPr>
          <w:rStyle w:val="CETCaptionCarattere"/>
          <w:i w:val="0"/>
          <w:iCs/>
        </w:rPr>
        <w:t>3.</w:t>
      </w:r>
    </w:p>
    <w:p w14:paraId="2CB473F4" w14:textId="1118B5EB" w:rsidR="009E0A97" w:rsidRDefault="009E0A97" w:rsidP="00F04A36">
      <w:pPr>
        <w:pStyle w:val="CETBodytext"/>
        <w:rPr>
          <w:lang w:val="en-GB"/>
        </w:rPr>
      </w:pPr>
      <w:r w:rsidRPr="00DC4A95">
        <w:rPr>
          <w:lang w:val="en-GB"/>
        </w:rPr>
        <w:t xml:space="preserve">In this paper, a novel formulation for paper products was investigated to formulate worthy substitutes for plastic materials. In detail, silk fibers were added to the cellulosic matrix to obtain non-conventional sheets. The resulting sheets were subjected to non-destructive and destructive testing, and their qualitative and chemical-physical properties were analysed, thus verifying the fiber’s potential. In this way, the feasibility of upcycling of </w:t>
      </w:r>
      <w:proofErr w:type="gramStart"/>
      <w:r w:rsidRPr="00DC4A95">
        <w:rPr>
          <w:lang w:val="en-GB"/>
        </w:rPr>
        <w:t>pre</w:t>
      </w:r>
      <w:proofErr w:type="gramEnd"/>
      <w:r w:rsidRPr="00DC4A95">
        <w:rPr>
          <w:lang w:val="en-GB"/>
        </w:rPr>
        <w:t xml:space="preserve"> and post-consumer silk waste was demonstrated. These products can have an application in </w:t>
      </w:r>
      <w:r>
        <w:rPr>
          <w:lang w:val="en-GB"/>
        </w:rPr>
        <w:t xml:space="preserve">the </w:t>
      </w:r>
      <w:r w:rsidRPr="00DC4A95">
        <w:rPr>
          <w:lang w:val="en-GB"/>
        </w:rPr>
        <w:t>secondary packaging paper sector.</w:t>
      </w:r>
    </w:p>
    <w:p w14:paraId="2EF62355" w14:textId="77777777" w:rsidR="00996959" w:rsidRPr="003C7BBF" w:rsidRDefault="00996959" w:rsidP="00F04A36">
      <w:pPr>
        <w:pStyle w:val="CETBodytext"/>
        <w:rPr>
          <w:rStyle w:val="CETCaptionCarattere"/>
          <w:i w:val="0"/>
        </w:rPr>
      </w:pPr>
    </w:p>
    <w:p w14:paraId="50E4BE62" w14:textId="21761352" w:rsidR="00F04A36" w:rsidRDefault="00F90B00" w:rsidP="00F90B00">
      <w:pPr>
        <w:pStyle w:val="CETBodytext"/>
        <w:jc w:val="center"/>
        <w:rPr>
          <w:rStyle w:val="CETCaptionCarattere"/>
        </w:rPr>
      </w:pPr>
      <w:r>
        <w:rPr>
          <w:noProof/>
        </w:rPr>
        <w:drawing>
          <wp:inline distT="0" distB="0" distL="0" distR="0" wp14:anchorId="49D00502" wp14:editId="3B843A4A">
            <wp:extent cx="3009900" cy="1247839"/>
            <wp:effectExtent l="0" t="0" r="0" b="9525"/>
            <wp:docPr id="2109556495" name="Immagine 1" descr="Immagine che contiene cerchio, telecomand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556495" name="Immagine 1" descr="Immagine che contiene cerchio, telecomando, design&#10;&#10;Descrizione generata automaticamente"/>
                    <pic:cNvPicPr/>
                  </pic:nvPicPr>
                  <pic:blipFill>
                    <a:blip r:embed="rId11"/>
                    <a:stretch>
                      <a:fillRect/>
                    </a:stretch>
                  </pic:blipFill>
                  <pic:spPr>
                    <a:xfrm>
                      <a:off x="0" y="0"/>
                      <a:ext cx="3075919" cy="1275209"/>
                    </a:xfrm>
                    <a:prstGeom prst="rect">
                      <a:avLst/>
                    </a:prstGeom>
                  </pic:spPr>
                </pic:pic>
              </a:graphicData>
            </a:graphic>
          </wp:inline>
        </w:drawing>
      </w:r>
    </w:p>
    <w:p w14:paraId="370AF79D" w14:textId="1ED3E5E7" w:rsidR="00D36E7F" w:rsidRDefault="00F04A36" w:rsidP="00757B52">
      <w:pPr>
        <w:pStyle w:val="CETBodytext"/>
        <w:rPr>
          <w:i/>
          <w:iCs/>
          <w:lang w:val="en-GB"/>
        </w:rPr>
      </w:pPr>
      <w:r w:rsidRPr="00BD077D">
        <w:rPr>
          <w:rStyle w:val="CETCaptionCarattere"/>
        </w:rPr>
        <w:t xml:space="preserve">Figure </w:t>
      </w:r>
      <w:r w:rsidR="00D36E7F">
        <w:rPr>
          <w:rStyle w:val="CETCaptionCarattere"/>
        </w:rPr>
        <w:t>2</w:t>
      </w:r>
      <w:r w:rsidRPr="00BD077D">
        <w:rPr>
          <w:rStyle w:val="CETCaptionCarattere"/>
        </w:rPr>
        <w:t xml:space="preserve">: </w:t>
      </w:r>
      <w:r>
        <w:rPr>
          <w:rStyle w:val="CETCaptionCarattere"/>
        </w:rPr>
        <w:t>Silk composition</w:t>
      </w:r>
      <w:r w:rsidR="00460DC7">
        <w:rPr>
          <w:noProof/>
          <w:lang w:val="en-GB"/>
        </w:rPr>
        <w:t xml:space="preserve"> </w:t>
      </w:r>
      <w:r w:rsidR="00460DC7" w:rsidRPr="00460DC7">
        <w:rPr>
          <w:i/>
          <w:iCs/>
          <w:noProof/>
          <w:lang w:val="en-GB"/>
        </w:rPr>
        <w:t>(Kostag et al., 2021)</w:t>
      </w:r>
      <w:r w:rsidRPr="00460DC7">
        <w:rPr>
          <w:i/>
          <w:iCs/>
          <w:lang w:val="en-GB"/>
        </w:rPr>
        <w:t>.</w:t>
      </w:r>
    </w:p>
    <w:p w14:paraId="1C00E43E" w14:textId="09FEE003" w:rsidR="00D36E7F" w:rsidRPr="00DC4A95" w:rsidRDefault="00D36E7F" w:rsidP="0044532A">
      <w:pPr>
        <w:pStyle w:val="CETCaption"/>
        <w:jc w:val="center"/>
        <w:rPr>
          <w:rStyle w:val="CETCaptionCarattere"/>
          <w:i/>
        </w:rPr>
      </w:pPr>
      <w:r w:rsidRPr="00DC4A95">
        <w:rPr>
          <w:noProof/>
        </w:rPr>
        <w:lastRenderedPageBreak/>
        <w:drawing>
          <wp:inline distT="0" distB="0" distL="0" distR="0" wp14:anchorId="11E49002" wp14:editId="6B9DC678">
            <wp:extent cx="2800350" cy="2200960"/>
            <wp:effectExtent l="0" t="0" r="0" b="8890"/>
            <wp:docPr id="169039136" name="Immagine 1" descr="Immagine che contiene testo, diagramma, schermat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39136" name="Immagine 1" descr="Immagine che contiene testo, diagramma, schermata, Diagramma&#10;&#10;Descrizione generata automaticamente"/>
                    <pic:cNvPicPr/>
                  </pic:nvPicPr>
                  <pic:blipFill>
                    <a:blip r:embed="rId12"/>
                    <a:stretch>
                      <a:fillRect/>
                    </a:stretch>
                  </pic:blipFill>
                  <pic:spPr>
                    <a:xfrm>
                      <a:off x="0" y="0"/>
                      <a:ext cx="2809328" cy="2208016"/>
                    </a:xfrm>
                    <a:prstGeom prst="rect">
                      <a:avLst/>
                    </a:prstGeom>
                  </pic:spPr>
                </pic:pic>
              </a:graphicData>
            </a:graphic>
          </wp:inline>
        </w:drawing>
      </w:r>
    </w:p>
    <w:p w14:paraId="015AA846" w14:textId="637458E9" w:rsidR="00D36E7F" w:rsidRPr="00DC4A95" w:rsidRDefault="00D36E7F" w:rsidP="0044532A">
      <w:pPr>
        <w:pStyle w:val="CETCaption"/>
      </w:pPr>
      <w:r w:rsidRPr="00DC4A95">
        <w:rPr>
          <w:rStyle w:val="CETCaptionCarattere"/>
          <w:i/>
        </w:rPr>
        <w:t xml:space="preserve">Figure 3: Percentage of fibroin dissolution by using several solvents and referring to silk of different origins </w:t>
      </w:r>
      <w:r w:rsidRPr="00DC4A95">
        <w:rPr>
          <w:noProof/>
        </w:rPr>
        <w:t>(Kundu et al.,2014)</w:t>
      </w:r>
      <w:r w:rsidRPr="00DC4A95">
        <w:rPr>
          <w:rStyle w:val="CETCaptionCarattere"/>
          <w:i/>
        </w:rPr>
        <w:t>.</w:t>
      </w:r>
    </w:p>
    <w:p w14:paraId="5741900F" w14:textId="371DF9DF" w:rsidR="00453E24" w:rsidRDefault="00983BBD" w:rsidP="00453E24">
      <w:pPr>
        <w:pStyle w:val="CETHeading1"/>
      </w:pPr>
      <w:r>
        <w:t>Materials and Methods</w:t>
      </w:r>
    </w:p>
    <w:p w14:paraId="18BAFA6F" w14:textId="57897B78" w:rsidR="00453E24" w:rsidRDefault="009E2BF1" w:rsidP="005A757E">
      <w:pPr>
        <w:pStyle w:val="CETheadingx"/>
      </w:pPr>
      <w:r>
        <w:t>Material</w:t>
      </w:r>
      <w:r w:rsidR="00582F8E">
        <w:t>s</w:t>
      </w:r>
    </w:p>
    <w:p w14:paraId="3A6E22CC" w14:textId="5F6DBE66" w:rsidR="003A2373" w:rsidRPr="003A2373" w:rsidRDefault="003A2373" w:rsidP="003A2373">
      <w:pPr>
        <w:pStyle w:val="CETBodytext"/>
      </w:pPr>
      <w:r w:rsidRPr="005706C9">
        <w:rPr>
          <w:rStyle w:val="CETCaptionCarattere"/>
          <w:i w:val="0"/>
          <w:iCs/>
        </w:rPr>
        <w:t xml:space="preserve">Figure </w:t>
      </w:r>
      <w:r w:rsidR="005706C9" w:rsidRPr="005706C9">
        <w:rPr>
          <w:rStyle w:val="CETCaptionCarattere"/>
          <w:i w:val="0"/>
          <w:iCs/>
        </w:rPr>
        <w:t>4</w:t>
      </w:r>
      <w:r>
        <w:rPr>
          <w:rStyle w:val="CETCaptionCarattere"/>
        </w:rPr>
        <w:t xml:space="preserve"> </w:t>
      </w:r>
      <w:r>
        <w:t>illustrate</w:t>
      </w:r>
      <w:r w:rsidR="00A566DF">
        <w:t>s</w:t>
      </w:r>
      <w:r>
        <w:t xml:space="preserve"> the three typologies of fibers experimentally used. In </w:t>
      </w:r>
      <w:r w:rsidR="00860504">
        <w:t>detail, cellulose short</w:t>
      </w:r>
      <w:r w:rsidR="000141AD">
        <w:t xml:space="preserve"> fiber</w:t>
      </w:r>
      <w:r w:rsidR="00345C5C">
        <w:t xml:space="preserve"> </w:t>
      </w:r>
      <w:r w:rsidR="000141AD">
        <w:t>(SF)</w:t>
      </w:r>
      <w:r w:rsidR="00860504">
        <w:t xml:space="preserve"> (</w:t>
      </w:r>
      <w:r w:rsidR="00A566DF" w:rsidRPr="005706C9">
        <w:rPr>
          <w:rStyle w:val="CETCaptionCarattere"/>
          <w:i w:val="0"/>
          <w:iCs/>
        </w:rPr>
        <w:t>Figure</w:t>
      </w:r>
      <w:r w:rsidR="005706C9">
        <w:rPr>
          <w:rStyle w:val="CETCaptionCarattere"/>
          <w:i w:val="0"/>
          <w:iCs/>
        </w:rPr>
        <w:t xml:space="preserve"> 4a</w:t>
      </w:r>
      <w:r w:rsidR="00860504">
        <w:t xml:space="preserve">) and </w:t>
      </w:r>
      <w:r w:rsidR="00345C5C">
        <w:t xml:space="preserve">cellulose </w:t>
      </w:r>
      <w:r w:rsidR="00860504">
        <w:t>long</w:t>
      </w:r>
      <w:r w:rsidR="000141AD">
        <w:t xml:space="preserve"> </w:t>
      </w:r>
      <w:proofErr w:type="gramStart"/>
      <w:r w:rsidR="000141AD">
        <w:t>fiber(</w:t>
      </w:r>
      <w:proofErr w:type="gramEnd"/>
      <w:r w:rsidR="000141AD">
        <w:t>LF)</w:t>
      </w:r>
      <w:r w:rsidR="00860504">
        <w:t xml:space="preserve"> </w:t>
      </w:r>
      <w:r w:rsidR="00A566DF" w:rsidRPr="005706C9">
        <w:t>(</w:t>
      </w:r>
      <w:r w:rsidR="00A566DF" w:rsidRPr="005706C9">
        <w:rPr>
          <w:rStyle w:val="CETCaptionCarattere"/>
          <w:i w:val="0"/>
          <w:iCs/>
        </w:rPr>
        <w:t xml:space="preserve">Figure </w:t>
      </w:r>
      <w:r w:rsidR="005706C9">
        <w:rPr>
          <w:rStyle w:val="CETCaptionCarattere"/>
          <w:i w:val="0"/>
          <w:iCs/>
        </w:rPr>
        <w:t>4</w:t>
      </w:r>
      <w:r w:rsidR="00A566DF" w:rsidRPr="005706C9">
        <w:rPr>
          <w:lang w:val="en-GB"/>
        </w:rPr>
        <w:t>c</w:t>
      </w:r>
      <w:r w:rsidR="00A566DF" w:rsidRPr="005706C9">
        <w:t>)</w:t>
      </w:r>
      <w:r w:rsidR="00860504" w:rsidRPr="005706C9">
        <w:t>,</w:t>
      </w:r>
      <w:r w:rsidR="00860504">
        <w:t xml:space="preserve"> </w:t>
      </w:r>
      <w:r w:rsidR="00345C5C">
        <w:t>or</w:t>
      </w:r>
      <w:r w:rsidR="00C1110B">
        <w:t xml:space="preserve"> </w:t>
      </w:r>
      <w:r w:rsidR="00757B52">
        <w:t xml:space="preserve">degummed </w:t>
      </w:r>
      <w:r w:rsidRPr="00582F8E">
        <w:t xml:space="preserve">silk </w:t>
      </w:r>
      <w:r w:rsidR="005720AD" w:rsidRPr="00582F8E">
        <w:t>fibers</w:t>
      </w:r>
      <w:r w:rsidR="003C7BBF">
        <w:t>(Bombyx Mori)</w:t>
      </w:r>
      <w:r w:rsidR="00473339">
        <w:t xml:space="preserve"> of 4 cm</w:t>
      </w:r>
      <w:r w:rsidRPr="00582F8E">
        <w:t xml:space="preserve"> </w:t>
      </w:r>
      <w:r w:rsidR="00A566DF">
        <w:t>(</w:t>
      </w:r>
      <w:r w:rsidR="00A566DF" w:rsidRPr="001D409B">
        <w:rPr>
          <w:rStyle w:val="CETCaptionCarattere"/>
          <w:i w:val="0"/>
          <w:iCs/>
        </w:rPr>
        <w:t xml:space="preserve">Figure </w:t>
      </w:r>
      <w:r w:rsidR="001D409B">
        <w:rPr>
          <w:rStyle w:val="CETCaptionCarattere"/>
          <w:i w:val="0"/>
          <w:iCs/>
        </w:rPr>
        <w:t>4</w:t>
      </w:r>
      <w:r w:rsidR="00A566DF" w:rsidRPr="001D409B">
        <w:rPr>
          <w:lang w:val="en-GB"/>
        </w:rPr>
        <w:t>b</w:t>
      </w:r>
      <w:r w:rsidR="00A566DF">
        <w:t xml:space="preserve">) </w:t>
      </w:r>
      <w:r w:rsidRPr="00582F8E">
        <w:t>w</w:t>
      </w:r>
      <w:r w:rsidR="003F13AF">
        <w:t>ere</w:t>
      </w:r>
      <w:r w:rsidRPr="00582F8E">
        <w:t xml:space="preserve"> added</w:t>
      </w:r>
      <w:r w:rsidR="00860504">
        <w:t>.</w:t>
      </w:r>
      <w:r w:rsidR="003F13AF">
        <w:t xml:space="preserve"> </w:t>
      </w:r>
      <w:r w:rsidR="004855D3">
        <w:t>Three</w:t>
      </w:r>
      <w:r w:rsidR="00E067BF">
        <w:t xml:space="preserve"> </w:t>
      </w:r>
      <w:r w:rsidR="00F1601A">
        <w:t>kinds</w:t>
      </w:r>
      <w:r w:rsidR="00E067BF">
        <w:t xml:space="preserve"> of </w:t>
      </w:r>
      <w:r w:rsidR="002B7614">
        <w:t>formulations</w:t>
      </w:r>
      <w:r w:rsidR="00E067BF">
        <w:t xml:space="preserve"> were made for</w:t>
      </w:r>
      <w:r w:rsidR="000141AD">
        <w:t xml:space="preserve"> sheets</w:t>
      </w:r>
      <w:r w:rsidR="00E067BF">
        <w:t>:</w:t>
      </w:r>
      <w:r w:rsidR="00301420">
        <w:t xml:space="preserve"> </w:t>
      </w:r>
      <w:r w:rsidR="004855D3">
        <w:t>the reference sample was made of 50%wt. of SF and 50%wt. of LF;</w:t>
      </w:r>
      <w:r w:rsidR="00E067BF">
        <w:t xml:space="preserve"> </w:t>
      </w:r>
      <w:r w:rsidR="004855D3">
        <w:t>another sample</w:t>
      </w:r>
      <w:r w:rsidR="00E067BF">
        <w:t xml:space="preserve"> </w:t>
      </w:r>
      <w:r w:rsidR="00922EA8">
        <w:t>included</w:t>
      </w:r>
      <w:r w:rsidR="00E067BF">
        <w:t xml:space="preserve"> 20% wt. of silk </w:t>
      </w:r>
      <w:r w:rsidR="00DC4A95">
        <w:t xml:space="preserve">and </w:t>
      </w:r>
      <w:r w:rsidR="00E067BF">
        <w:t xml:space="preserve">40% wt. of </w:t>
      </w:r>
      <w:r w:rsidR="00922EA8">
        <w:t xml:space="preserve">both </w:t>
      </w:r>
      <w:r w:rsidR="00E067BF">
        <w:t xml:space="preserve">SF and LF; the </w:t>
      </w:r>
      <w:r w:rsidR="004855D3">
        <w:t>last one was made</w:t>
      </w:r>
      <w:r w:rsidR="00E067BF">
        <w:t xml:space="preserve"> using 30% wt. of silk</w:t>
      </w:r>
      <w:r w:rsidR="00922EA8">
        <w:t xml:space="preserve"> and</w:t>
      </w:r>
      <w:r w:rsidR="00E067BF">
        <w:t xml:space="preserve"> 35% wt. of</w:t>
      </w:r>
      <w:r w:rsidR="00922EA8">
        <w:t xml:space="preserve"> both</w:t>
      </w:r>
      <w:r w:rsidR="00E067BF">
        <w:t xml:space="preserve"> SF and LF.</w:t>
      </w:r>
      <w:r w:rsidR="000141AD">
        <w:t xml:space="preserve"> </w:t>
      </w:r>
      <w:r w:rsidR="000E7110">
        <w:t>For the silk pretreatment</w:t>
      </w:r>
      <w:r w:rsidR="00A566DF">
        <w:t>,</w:t>
      </w:r>
      <w:r w:rsidR="000E7110">
        <w:t xml:space="preserve"> NaOH pellets</w:t>
      </w:r>
      <w:r w:rsidR="00493C87">
        <w:t xml:space="preserve"> (BIOCHEM Chemopharma)</w:t>
      </w:r>
      <w:r w:rsidR="00A566DF">
        <w:t xml:space="preserve"> </w:t>
      </w:r>
      <w:r w:rsidR="000E7110">
        <w:t>were dissolved in distilled water</w:t>
      </w:r>
      <w:r w:rsidR="00640CEA">
        <w:t>. Additionally,</w:t>
      </w:r>
      <w:r w:rsidR="000E7110">
        <w:t xml:space="preserve"> ninhydrin reagent</w:t>
      </w:r>
      <w:r w:rsidR="00493C87">
        <w:t xml:space="preserve"> (</w:t>
      </w:r>
      <w:r w:rsidR="000D2C1E">
        <w:t>ACROS ORGANICS</w:t>
      </w:r>
      <w:r w:rsidR="00493C87">
        <w:t>)</w:t>
      </w:r>
      <w:r w:rsidR="00A566DF">
        <w:t xml:space="preserve"> </w:t>
      </w:r>
      <w:r w:rsidR="000E7110">
        <w:t>was useful for qualitative analysis.</w:t>
      </w:r>
    </w:p>
    <w:p w14:paraId="08DD65EE" w14:textId="29B9CC8B" w:rsidR="00582F8E" w:rsidRDefault="003B3A47" w:rsidP="006B498E">
      <w:pPr>
        <w:pStyle w:val="CETBodytext"/>
        <w:jc w:val="center"/>
      </w:pPr>
      <w:r>
        <w:rPr>
          <w:noProof/>
        </w:rPr>
        <w:drawing>
          <wp:inline distT="0" distB="0" distL="0" distR="0" wp14:anchorId="57E8C850" wp14:editId="0B5EAB9E">
            <wp:extent cx="3057525" cy="1325380"/>
            <wp:effectExtent l="0" t="0" r="0" b="8255"/>
            <wp:docPr id="738292014" name="Immagine 1" descr="Immagine che contiene sciarpa, ar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292014" name="Immagine 1" descr="Immagine che contiene sciarpa, arte&#10;&#10;Descrizione generata automaticamente"/>
                    <pic:cNvPicPr/>
                  </pic:nvPicPr>
                  <pic:blipFill>
                    <a:blip r:embed="rId13"/>
                    <a:stretch>
                      <a:fillRect/>
                    </a:stretch>
                  </pic:blipFill>
                  <pic:spPr>
                    <a:xfrm>
                      <a:off x="0" y="0"/>
                      <a:ext cx="3098204" cy="1343014"/>
                    </a:xfrm>
                    <a:prstGeom prst="rect">
                      <a:avLst/>
                    </a:prstGeom>
                  </pic:spPr>
                </pic:pic>
              </a:graphicData>
            </a:graphic>
          </wp:inline>
        </w:drawing>
      </w:r>
    </w:p>
    <w:p w14:paraId="3D7B0690" w14:textId="43FE4904" w:rsidR="003B3A47" w:rsidRPr="00582F8E" w:rsidRDefault="003B3A47" w:rsidP="00582F8E">
      <w:pPr>
        <w:pStyle w:val="CETBodytext"/>
      </w:pPr>
      <w:bookmarkStart w:id="2" w:name="_Hlk152234233"/>
      <w:r w:rsidRPr="00BD077D">
        <w:rPr>
          <w:rStyle w:val="CETCaptionCarattere"/>
        </w:rPr>
        <w:t xml:space="preserve">Figure </w:t>
      </w:r>
      <w:bookmarkEnd w:id="2"/>
      <w:r w:rsidR="001D409B">
        <w:rPr>
          <w:rStyle w:val="CETCaptionCarattere"/>
        </w:rPr>
        <w:t>4</w:t>
      </w:r>
      <w:r w:rsidRPr="00BD077D">
        <w:rPr>
          <w:rStyle w:val="CETCaptionCarattere"/>
        </w:rPr>
        <w:t xml:space="preserve">: </w:t>
      </w:r>
      <w:r>
        <w:rPr>
          <w:rStyle w:val="CETCaptionCarattere"/>
        </w:rPr>
        <w:t xml:space="preserve">Fibers used for papermaking: </w:t>
      </w:r>
      <w:bookmarkStart w:id="3" w:name="_Hlk152232806"/>
      <w:r>
        <w:rPr>
          <w:rStyle w:val="CETCaptionCarattere"/>
        </w:rPr>
        <w:t xml:space="preserve">a) cellulose short fibers, b) silk fibers, c) cellulose long </w:t>
      </w:r>
      <w:proofErr w:type="gramStart"/>
      <w:r>
        <w:rPr>
          <w:rStyle w:val="CETCaptionCarattere"/>
        </w:rPr>
        <w:t>fibers</w:t>
      </w:r>
      <w:bookmarkEnd w:id="3"/>
      <w:proofErr w:type="gramEnd"/>
    </w:p>
    <w:p w14:paraId="671411F8" w14:textId="34B97DB0" w:rsidR="009E2BF1" w:rsidRDefault="009E2BF1" w:rsidP="009E2BF1">
      <w:pPr>
        <w:pStyle w:val="CETheadingx"/>
      </w:pPr>
      <w:r>
        <w:t>Methods</w:t>
      </w:r>
    </w:p>
    <w:p w14:paraId="60588D9A" w14:textId="11D026BF" w:rsidR="00ED3E18" w:rsidRPr="00F1601A" w:rsidRDefault="00ED3E18" w:rsidP="009E2BF1">
      <w:pPr>
        <w:pStyle w:val="CETBodytext"/>
      </w:pPr>
      <w:bookmarkStart w:id="4" w:name="_Hlk152234222"/>
      <w:r>
        <w:t>S</w:t>
      </w:r>
      <w:r w:rsidR="00860504">
        <w:t xml:space="preserve">ilk </w:t>
      </w:r>
      <w:r>
        <w:t xml:space="preserve">needed a </w:t>
      </w:r>
      <w:r w:rsidR="00860504">
        <w:t>pretreat</w:t>
      </w:r>
      <w:r>
        <w:t>ment</w:t>
      </w:r>
      <w:r w:rsidR="003F2D5B">
        <w:t>.</w:t>
      </w:r>
      <w:r w:rsidR="00B47774">
        <w:t xml:space="preserve"> </w:t>
      </w:r>
      <w:r w:rsidR="00C1110B">
        <w:t>0.8 g of</w:t>
      </w:r>
      <w:r w:rsidR="00582F8E" w:rsidRPr="00582F8E">
        <w:t xml:space="preserve"> silk fib</w:t>
      </w:r>
      <w:r w:rsidR="000E7110">
        <w:t>er</w:t>
      </w:r>
      <w:r w:rsidR="00582F8E" w:rsidRPr="00582F8E">
        <w:t>s w</w:t>
      </w:r>
      <w:r w:rsidR="00860504">
        <w:t>ere</w:t>
      </w:r>
      <w:r w:rsidR="00582F8E" w:rsidRPr="00582F8E">
        <w:t xml:space="preserve"> added to 100 ml of 3 M NaOH solution and placed on a magnetic hot stirrer for 30 min at 55°C, </w:t>
      </w:r>
      <w:r w:rsidR="00576803">
        <w:t>t</w:t>
      </w:r>
      <w:r w:rsidR="00576803" w:rsidRPr="00576803">
        <w:t>his would subsequently permi</w:t>
      </w:r>
      <w:r w:rsidR="00582F8E" w:rsidRPr="00582F8E">
        <w:t>t cellulose-fibroin interaction</w:t>
      </w:r>
      <w:bookmarkEnd w:id="4"/>
      <w:r w:rsidR="00582F8E" w:rsidRPr="00582F8E">
        <w:t>.</w:t>
      </w:r>
      <w:r w:rsidR="00AF7515">
        <w:t xml:space="preserve"> </w:t>
      </w:r>
      <w:r w:rsidR="00AF7515" w:rsidRPr="00AF7515">
        <w:t>The silk composition, before and after the pretreatment, was analyzed with</w:t>
      </w:r>
      <w:r w:rsidR="0021531C">
        <w:t xml:space="preserve"> an</w:t>
      </w:r>
      <w:r w:rsidR="00AF7515" w:rsidRPr="00AF7515">
        <w:t xml:space="preserve"> FT</w:t>
      </w:r>
      <w:r w:rsidR="00AB1FCE">
        <w:t>-</w:t>
      </w:r>
      <w:r w:rsidR="00AF7515" w:rsidRPr="00AF7515">
        <w:t>IR spectro</w:t>
      </w:r>
      <w:r w:rsidR="004119EE">
        <w:t>meter</w:t>
      </w:r>
      <w:r w:rsidR="00AF7515" w:rsidRPr="00AF7515">
        <w:t>.</w:t>
      </w:r>
      <w:r w:rsidR="00F331E7">
        <w:t xml:space="preserve"> </w:t>
      </w:r>
      <w:r w:rsidR="00AF7515">
        <w:t xml:space="preserve">With the pretreatment, </w:t>
      </w:r>
      <w:r>
        <w:t xml:space="preserve">all fibers were ready for use and the </w:t>
      </w:r>
      <w:r w:rsidR="000A1A7C">
        <w:t>sheet-forming</w:t>
      </w:r>
      <w:r>
        <w:t xml:space="preserve"> process started.</w:t>
      </w:r>
      <w:r w:rsidR="002B7614">
        <w:t xml:space="preserve"> </w:t>
      </w:r>
      <w:r w:rsidR="008315FB" w:rsidRPr="008315FB">
        <w:t>The paper sheets were formulated by following the</w:t>
      </w:r>
      <w:r w:rsidR="00F1601A">
        <w:t xml:space="preserve"> confidential</w:t>
      </w:r>
      <w:r w:rsidR="008315FB" w:rsidRPr="008315FB">
        <w:t xml:space="preserve"> protocol adopted by a paper industry specialised in packaging product</w:t>
      </w:r>
      <w:r w:rsidR="004855D3" w:rsidRPr="00F1601A">
        <w:t>s</w:t>
      </w:r>
      <w:r w:rsidR="00F1601A" w:rsidRPr="00F1601A">
        <w:t>.</w:t>
      </w:r>
    </w:p>
    <w:p w14:paraId="598E8554" w14:textId="102E44C5" w:rsidR="009E2BF1" w:rsidRPr="0078638B" w:rsidRDefault="00ED3E18" w:rsidP="00582F8E">
      <w:pPr>
        <w:pStyle w:val="CETBodytext"/>
        <w:rPr>
          <w:lang w:val="en-GB"/>
        </w:rPr>
      </w:pPr>
      <w:r w:rsidRPr="00F1601A">
        <w:t>Firstly,</w:t>
      </w:r>
      <w:r w:rsidR="00860504" w:rsidRPr="00F1601A">
        <w:t xml:space="preserve"> the pretreated silk and cellulose fibers</w:t>
      </w:r>
      <w:r w:rsidR="00345C5C">
        <w:t xml:space="preserve"> </w:t>
      </w:r>
      <w:r w:rsidR="00922EA8">
        <w:t>(SF and LF ratio of 1:1)</w:t>
      </w:r>
      <w:r w:rsidR="00860504" w:rsidRPr="00F1601A">
        <w:t xml:space="preserve"> were</w:t>
      </w:r>
      <w:r w:rsidR="00922EA8">
        <w:t xml:space="preserve"> </w:t>
      </w:r>
      <w:proofErr w:type="gramStart"/>
      <w:r w:rsidR="00922EA8">
        <w:t>mixed together</w:t>
      </w:r>
      <w:proofErr w:type="gramEnd"/>
      <w:r w:rsidR="00922EA8">
        <w:t xml:space="preserve"> and</w:t>
      </w:r>
      <w:r w:rsidR="00860504" w:rsidRPr="00F1601A">
        <w:t xml:space="preserve"> pulped</w:t>
      </w:r>
      <w:r w:rsidR="00922EA8">
        <w:t xml:space="preserve"> </w:t>
      </w:r>
      <w:r w:rsidR="00721C7B" w:rsidRPr="00F1601A">
        <w:t>with a disintegrator</w:t>
      </w:r>
      <w:r w:rsidR="00922EA8">
        <w:t>;</w:t>
      </w:r>
      <w:r w:rsidR="00721C7B" w:rsidRPr="00F1601A">
        <w:t xml:space="preserve"> </w:t>
      </w:r>
      <w:r w:rsidR="00922EA8">
        <w:t>then the</w:t>
      </w:r>
      <w:r w:rsidRPr="00F1601A">
        <w:t xml:space="preserve"> paper </w:t>
      </w:r>
      <w:r>
        <w:t>sheet</w:t>
      </w:r>
      <w:r w:rsidR="00922EA8">
        <w:t>s</w:t>
      </w:r>
      <w:r>
        <w:t xml:space="preserve"> w</w:t>
      </w:r>
      <w:r w:rsidR="00922EA8">
        <w:t>ere</w:t>
      </w:r>
      <w:r>
        <w:t xml:space="preserve"> formed with a </w:t>
      </w:r>
      <w:r w:rsidRPr="00ED3E18">
        <w:rPr>
          <w:lang w:val="en-GB"/>
        </w:rPr>
        <w:t>Semi-Automatic sheet form</w:t>
      </w:r>
      <w:r w:rsidR="00721C7B">
        <w:rPr>
          <w:lang w:val="en-GB"/>
        </w:rPr>
        <w:t>er</w:t>
      </w:r>
      <w:r w:rsidR="00922EA8">
        <w:rPr>
          <w:lang w:val="en-GB"/>
        </w:rPr>
        <w:t xml:space="preserve"> </w:t>
      </w:r>
      <w:r w:rsidR="00922EA8">
        <w:t>(ERNST HAAGE)</w:t>
      </w:r>
      <w:r>
        <w:rPr>
          <w:lang w:val="en-GB"/>
        </w:rPr>
        <w:t xml:space="preserve">. Secondly, the wet sheet was dried with a drying plate and the resulting product was left overnight in a conditioning room, at 23°C and 50% of relative humidity. </w:t>
      </w:r>
      <w:r w:rsidR="003F13AF">
        <w:rPr>
          <w:lang w:val="en-GB"/>
        </w:rPr>
        <w:t>No</w:t>
      </w:r>
      <w:r w:rsidR="00A45E14">
        <w:rPr>
          <w:lang w:val="en-GB"/>
        </w:rPr>
        <w:t>n-</w:t>
      </w:r>
      <w:r w:rsidR="003F13AF">
        <w:rPr>
          <w:lang w:val="en-GB"/>
        </w:rPr>
        <w:t>destructive</w:t>
      </w:r>
      <w:r w:rsidR="00A45E14">
        <w:rPr>
          <w:lang w:val="en-GB"/>
        </w:rPr>
        <w:t xml:space="preserve"> and destructive tests</w:t>
      </w:r>
      <w:r w:rsidR="003F13AF">
        <w:rPr>
          <w:lang w:val="en-GB"/>
        </w:rPr>
        <w:t xml:space="preserve"> on paper sheet</w:t>
      </w:r>
      <w:r w:rsidR="0021531C">
        <w:rPr>
          <w:lang w:val="en-GB"/>
        </w:rPr>
        <w:t>s</w:t>
      </w:r>
      <w:r w:rsidR="003F13AF">
        <w:rPr>
          <w:lang w:val="en-GB"/>
        </w:rPr>
        <w:t xml:space="preserve"> were carried out</w:t>
      </w:r>
      <w:r w:rsidR="00A45E14">
        <w:rPr>
          <w:lang w:val="en-GB"/>
        </w:rPr>
        <w:t xml:space="preserve">. In detail, an analytical balance and </w:t>
      </w:r>
      <w:r w:rsidR="002A77C5">
        <w:rPr>
          <w:lang w:val="en-GB"/>
        </w:rPr>
        <w:t>an</w:t>
      </w:r>
      <w:r w:rsidR="00A45E14">
        <w:rPr>
          <w:lang w:val="en-GB"/>
        </w:rPr>
        <w:t xml:space="preserve"> L&amp;W micrometer were adopted </w:t>
      </w:r>
      <w:r w:rsidR="00C53463">
        <w:rPr>
          <w:lang w:val="en-GB"/>
        </w:rPr>
        <w:t xml:space="preserve">to evaluate respectively the weight and the mean thickness of the paper sheets. In terms of destructive analysis, </w:t>
      </w:r>
      <w:r w:rsidR="00076653">
        <w:rPr>
          <w:lang w:val="en-GB"/>
        </w:rPr>
        <w:t xml:space="preserve">the </w:t>
      </w:r>
      <w:r w:rsidR="00C53463">
        <w:rPr>
          <w:lang w:val="en-GB"/>
        </w:rPr>
        <w:t>L&amp;W tensile tester and FRANK-PTI tear</w:t>
      </w:r>
      <w:r w:rsidR="00721C7B">
        <w:rPr>
          <w:lang w:val="en-GB"/>
        </w:rPr>
        <w:t xml:space="preserve"> tester</w:t>
      </w:r>
      <w:r w:rsidR="00B47774">
        <w:rPr>
          <w:lang w:val="en-GB"/>
        </w:rPr>
        <w:t xml:space="preserve"> were used</w:t>
      </w:r>
      <w:r w:rsidR="00721C7B">
        <w:rPr>
          <w:lang w:val="en-GB"/>
        </w:rPr>
        <w:t xml:space="preserve">. Lastly, a </w:t>
      </w:r>
      <w:r w:rsidR="005720AD" w:rsidRPr="00721C7B">
        <w:rPr>
          <w:lang w:val="en-GB"/>
        </w:rPr>
        <w:t>ninhydrin</w:t>
      </w:r>
      <w:r w:rsidR="00721C7B" w:rsidRPr="00721C7B">
        <w:rPr>
          <w:lang w:val="en-GB"/>
        </w:rPr>
        <w:t xml:space="preserve"> test</w:t>
      </w:r>
      <w:r w:rsidR="00721C7B">
        <w:rPr>
          <w:lang w:val="en-GB"/>
        </w:rPr>
        <w:t xml:space="preserve"> was performed to qualitatively ensure the uniform distribution of silk in the cellulose matrix.</w:t>
      </w:r>
      <w:r w:rsidR="003F13AF">
        <w:rPr>
          <w:lang w:val="en-GB"/>
        </w:rPr>
        <w:t xml:space="preserve"> </w:t>
      </w:r>
      <w:r w:rsidR="0078638B">
        <w:rPr>
          <w:lang w:val="en-GB"/>
        </w:rPr>
        <w:t>B</w:t>
      </w:r>
      <w:r w:rsidR="0078638B" w:rsidRPr="0078638B">
        <w:rPr>
          <w:lang w:val="en-GB"/>
        </w:rPr>
        <w:t xml:space="preserve">y following the </w:t>
      </w:r>
      <w:r w:rsidR="0078638B">
        <w:rPr>
          <w:lang w:val="en-GB"/>
        </w:rPr>
        <w:t>just mentioned</w:t>
      </w:r>
      <w:r w:rsidR="0078638B" w:rsidRPr="0078638B">
        <w:rPr>
          <w:lang w:val="en-GB"/>
        </w:rPr>
        <w:t xml:space="preserve"> procedures</w:t>
      </w:r>
      <w:r w:rsidR="0078638B">
        <w:rPr>
          <w:lang w:val="en-GB"/>
        </w:rPr>
        <w:t>, t</w:t>
      </w:r>
      <w:r w:rsidR="0078638B">
        <w:t>wo</w:t>
      </w:r>
      <w:r w:rsidR="003F13AF">
        <w:t xml:space="preserve"> additional reference sheet</w:t>
      </w:r>
      <w:r w:rsidR="0078638B">
        <w:t>s</w:t>
      </w:r>
      <w:r w:rsidR="003F13AF">
        <w:t xml:space="preserve"> w</w:t>
      </w:r>
      <w:r w:rsidR="0078638B">
        <w:t>ere</w:t>
      </w:r>
      <w:r w:rsidR="003F13AF">
        <w:t xml:space="preserve"> created</w:t>
      </w:r>
      <w:r w:rsidR="0078638B">
        <w:t>: one in pure cellulose</w:t>
      </w:r>
      <w:r w:rsidR="00B47774">
        <w:t xml:space="preserve"> and</w:t>
      </w:r>
      <w:r w:rsidR="0078638B">
        <w:t xml:space="preserve"> the other using silk without any pretreatment</w:t>
      </w:r>
      <w:r w:rsidR="00493C87">
        <w:t xml:space="preserve"> </w:t>
      </w:r>
      <w:r w:rsidR="0078638B">
        <w:t>but respecting the same formulation</w:t>
      </w:r>
      <w:r w:rsidR="00B47774">
        <w:t xml:space="preserve"> procedure described above</w:t>
      </w:r>
      <w:r w:rsidR="0078638B">
        <w:t>.</w:t>
      </w:r>
      <w:r w:rsidR="000E7110">
        <w:t xml:space="preserve"> All tests were repeated twice</w:t>
      </w:r>
      <w:r w:rsidR="00B47774">
        <w:t>;</w:t>
      </w:r>
      <w:r w:rsidR="00B47774" w:rsidRPr="00B47774">
        <w:t xml:space="preserve"> the reported numerical values are the result of a duplicate analysis.</w:t>
      </w:r>
    </w:p>
    <w:p w14:paraId="677EBFF0" w14:textId="6E059EB2" w:rsidR="00600535" w:rsidRPr="00B57B36" w:rsidRDefault="00983BBD" w:rsidP="00600535">
      <w:pPr>
        <w:pStyle w:val="CETHeading1"/>
        <w:tabs>
          <w:tab w:val="clear" w:pos="360"/>
          <w:tab w:val="right" w:pos="7100"/>
        </w:tabs>
        <w:jc w:val="both"/>
        <w:rPr>
          <w:lang w:val="en-GB"/>
        </w:rPr>
      </w:pPr>
      <w:r>
        <w:rPr>
          <w:lang w:val="en-GB"/>
        </w:rPr>
        <w:lastRenderedPageBreak/>
        <w:t>Results</w:t>
      </w:r>
      <w:r w:rsidR="001A0374">
        <w:rPr>
          <w:lang w:val="en-GB"/>
        </w:rPr>
        <w:t xml:space="preserve"> and Discussion</w:t>
      </w:r>
    </w:p>
    <w:p w14:paraId="17CE102F" w14:textId="4E3EDA7D" w:rsidR="00655D25" w:rsidRPr="00075B53" w:rsidRDefault="0031149A" w:rsidP="00075B53">
      <w:pPr>
        <w:pStyle w:val="CETBodytext"/>
        <w:rPr>
          <w:rStyle w:val="CETCaptionCarattere"/>
          <w:i w:val="0"/>
          <w:iCs/>
        </w:rPr>
      </w:pPr>
      <w:r>
        <w:rPr>
          <w:lang w:val="en-GB"/>
        </w:rPr>
        <w:t>A first investigation was made by simply observing the samples</w:t>
      </w:r>
      <w:r w:rsidR="00110208">
        <w:rPr>
          <w:lang w:val="en-GB"/>
        </w:rPr>
        <w:t xml:space="preserve"> reported</w:t>
      </w:r>
      <w:r>
        <w:rPr>
          <w:lang w:val="en-GB"/>
        </w:rPr>
        <w:t xml:space="preserve"> in </w:t>
      </w:r>
      <w:r w:rsidRPr="001D409B">
        <w:rPr>
          <w:rStyle w:val="CETCaptionCarattere"/>
          <w:i w:val="0"/>
          <w:iCs/>
        </w:rPr>
        <w:t xml:space="preserve">Figure </w:t>
      </w:r>
      <w:r w:rsidR="001D409B">
        <w:rPr>
          <w:rStyle w:val="CETCaptionCarattere"/>
          <w:i w:val="0"/>
          <w:iCs/>
        </w:rPr>
        <w:t>5</w:t>
      </w:r>
      <w:r w:rsidRPr="001D409B">
        <w:rPr>
          <w:rStyle w:val="CETCaptionCarattere"/>
          <w:i w:val="0"/>
          <w:iCs/>
        </w:rPr>
        <w:t xml:space="preserve">. </w:t>
      </w:r>
      <w:r w:rsidR="00110208" w:rsidRPr="001D409B">
        <w:rPr>
          <w:rStyle w:val="CETCaptionCarattere"/>
          <w:i w:val="0"/>
          <w:iCs/>
        </w:rPr>
        <w:t>An</w:t>
      </w:r>
      <w:r w:rsidR="00110208" w:rsidRPr="00110208">
        <w:rPr>
          <w:rStyle w:val="CETCaptionCarattere"/>
          <w:i w:val="0"/>
          <w:iCs/>
        </w:rPr>
        <w:t xml:space="preserve"> inhomogeneity in silk distribution was observed in </w:t>
      </w:r>
      <w:r w:rsidR="000A1A7C">
        <w:rPr>
          <w:rStyle w:val="CETCaptionCarattere"/>
          <w:i w:val="0"/>
          <w:iCs/>
        </w:rPr>
        <w:t xml:space="preserve">the </w:t>
      </w:r>
      <w:r w:rsidR="00110208" w:rsidRPr="00110208">
        <w:rPr>
          <w:rStyle w:val="CETCaptionCarattere"/>
          <w:i w:val="0"/>
          <w:iCs/>
        </w:rPr>
        <w:t xml:space="preserve">absence of silk pretreatment </w:t>
      </w:r>
      <w:r w:rsidR="00110208" w:rsidRPr="001D409B">
        <w:rPr>
          <w:rStyle w:val="CETCaptionCarattere"/>
          <w:i w:val="0"/>
          <w:iCs/>
        </w:rPr>
        <w:t xml:space="preserve">(Figure </w:t>
      </w:r>
      <w:r w:rsidR="001D409B">
        <w:rPr>
          <w:rStyle w:val="CETCaptionCarattere"/>
          <w:i w:val="0"/>
          <w:iCs/>
        </w:rPr>
        <w:t>5</w:t>
      </w:r>
      <w:r w:rsidR="00110208" w:rsidRPr="001D409B">
        <w:rPr>
          <w:rStyle w:val="CETCaptionCarattere"/>
          <w:i w:val="0"/>
          <w:iCs/>
        </w:rPr>
        <w:t>a),</w:t>
      </w:r>
      <w:r w:rsidR="00110208" w:rsidRPr="00110208">
        <w:rPr>
          <w:rStyle w:val="CETCaptionCarattere"/>
          <w:i w:val="0"/>
          <w:iCs/>
        </w:rPr>
        <w:t xml:space="preserve"> due to the absence of silk-cellulose interactions</w:t>
      </w:r>
      <w:r w:rsidR="00110208">
        <w:rPr>
          <w:rStyle w:val="CETCaptionCarattere"/>
          <w:i w:val="0"/>
          <w:iCs/>
        </w:rPr>
        <w:t xml:space="preserve">. </w:t>
      </w:r>
      <w:r>
        <w:rPr>
          <w:rStyle w:val="CETCaptionCarattere"/>
          <w:i w:val="0"/>
          <w:iCs/>
        </w:rPr>
        <w:t>This problem was solved</w:t>
      </w:r>
      <w:r w:rsidR="00110208" w:rsidRPr="00110208">
        <w:rPr>
          <w:rStyle w:val="CETCaptionCarattere"/>
          <w:i w:val="0"/>
          <w:iCs/>
        </w:rPr>
        <w:t xml:space="preserve"> through the pretreatment, shown in picture 5b</w:t>
      </w:r>
      <w:r w:rsidR="00110208">
        <w:rPr>
          <w:rStyle w:val="CETCaptionCarattere"/>
          <w:i w:val="0"/>
          <w:iCs/>
        </w:rPr>
        <w:t>,</w:t>
      </w:r>
      <w:r>
        <w:rPr>
          <w:rStyle w:val="CETCaptionCarattere"/>
          <w:i w:val="0"/>
          <w:iCs/>
        </w:rPr>
        <w:t xml:space="preserve"> w</w:t>
      </w:r>
      <w:r w:rsidR="0021531C">
        <w:rPr>
          <w:rStyle w:val="CETCaptionCarattere"/>
          <w:i w:val="0"/>
          <w:iCs/>
        </w:rPr>
        <w:t>h</w:t>
      </w:r>
      <w:r>
        <w:rPr>
          <w:rStyle w:val="CETCaptionCarattere"/>
          <w:i w:val="0"/>
          <w:iCs/>
        </w:rPr>
        <w:t>ere no isolated or agglomerated silk filaments can be noticed. The last picture (</w:t>
      </w:r>
      <w:r w:rsidR="00110208">
        <w:rPr>
          <w:rStyle w:val="CETCaptionCarattere"/>
          <w:i w:val="0"/>
          <w:iCs/>
        </w:rPr>
        <w:t>5</w:t>
      </w:r>
      <w:r>
        <w:rPr>
          <w:rStyle w:val="CETCaptionCarattere"/>
          <w:i w:val="0"/>
          <w:iCs/>
        </w:rPr>
        <w:t>c) show</w:t>
      </w:r>
      <w:r w:rsidR="00110208">
        <w:rPr>
          <w:rStyle w:val="CETCaptionCarattere"/>
          <w:i w:val="0"/>
          <w:iCs/>
        </w:rPr>
        <w:t>s</w:t>
      </w:r>
      <w:r>
        <w:rPr>
          <w:rStyle w:val="CETCaptionCarattere"/>
          <w:i w:val="0"/>
          <w:iCs/>
        </w:rPr>
        <w:t xml:space="preserve"> the pure cellulose sheet used as </w:t>
      </w:r>
      <w:r w:rsidR="000A1A7C">
        <w:rPr>
          <w:rStyle w:val="CETCaptionCarattere"/>
          <w:i w:val="0"/>
          <w:iCs/>
        </w:rPr>
        <w:t xml:space="preserve">a </w:t>
      </w:r>
      <w:r>
        <w:rPr>
          <w:rStyle w:val="CETCaptionCarattere"/>
          <w:i w:val="0"/>
          <w:iCs/>
        </w:rPr>
        <w:t xml:space="preserve">reference for the </w:t>
      </w:r>
      <w:r w:rsidR="0022651D">
        <w:rPr>
          <w:rStyle w:val="CETCaptionCarattere"/>
          <w:i w:val="0"/>
          <w:iCs/>
        </w:rPr>
        <w:t xml:space="preserve">quantitative </w:t>
      </w:r>
      <w:r>
        <w:rPr>
          <w:rStyle w:val="CETCaptionCarattere"/>
          <w:i w:val="0"/>
          <w:iCs/>
        </w:rPr>
        <w:t xml:space="preserve">analysis. </w:t>
      </w:r>
      <w:r w:rsidR="00110208">
        <w:rPr>
          <w:rFonts w:cs="Arial"/>
          <w:color w:val="000000"/>
          <w:szCs w:val="18"/>
        </w:rPr>
        <w:t>On the paper samples, obtained using raw and pre-treated silk, further qualitative investigations were conducted. A preliminary qualitative result was linked to the consistency of the paper sheet. The paper with silk felt to be fluffy and soft to the touch, among all the paper surfaces.</w:t>
      </w:r>
    </w:p>
    <w:p w14:paraId="5E3F870B" w14:textId="4A9EBB09" w:rsidR="00FF0D8E" w:rsidRDefault="00FF0D8E" w:rsidP="005F3ED7">
      <w:pPr>
        <w:pStyle w:val="CETCaption"/>
        <w:jc w:val="center"/>
        <w:rPr>
          <w:rStyle w:val="CETCaptionCarattere"/>
          <w:i/>
        </w:rPr>
      </w:pPr>
      <w:r>
        <w:rPr>
          <w:noProof/>
        </w:rPr>
        <w:drawing>
          <wp:inline distT="0" distB="0" distL="0" distR="0" wp14:anchorId="467A325E" wp14:editId="48E8F3DD">
            <wp:extent cx="4360632" cy="1543050"/>
            <wp:effectExtent l="0" t="0" r="1905" b="0"/>
            <wp:docPr id="446745965" name="Immagine 1" descr="Immagine che contiene schermata, cerchio, ar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745965" name="Immagine 1" descr="Immagine che contiene schermata, cerchio, arte&#10;&#10;Descrizione generata automaticamente"/>
                    <pic:cNvPicPr/>
                  </pic:nvPicPr>
                  <pic:blipFill rotWithShape="1">
                    <a:blip r:embed="rId14"/>
                    <a:srcRect t="8291" b="7741"/>
                    <a:stretch/>
                  </pic:blipFill>
                  <pic:spPr bwMode="auto">
                    <a:xfrm>
                      <a:off x="0" y="0"/>
                      <a:ext cx="4366720" cy="1545204"/>
                    </a:xfrm>
                    <a:prstGeom prst="rect">
                      <a:avLst/>
                    </a:prstGeom>
                    <a:ln>
                      <a:noFill/>
                    </a:ln>
                    <a:extLst>
                      <a:ext uri="{53640926-AAD7-44D8-BBD7-CCE9431645EC}">
                        <a14:shadowObscured xmlns:a14="http://schemas.microsoft.com/office/drawing/2010/main"/>
                      </a:ext>
                    </a:extLst>
                  </pic:spPr>
                </pic:pic>
              </a:graphicData>
            </a:graphic>
          </wp:inline>
        </w:drawing>
      </w:r>
    </w:p>
    <w:p w14:paraId="4A6338A9" w14:textId="7DF792A7" w:rsidR="00F21989" w:rsidRDefault="00FF0D8E" w:rsidP="00F21989">
      <w:pPr>
        <w:pStyle w:val="CETCaption"/>
      </w:pPr>
      <w:r w:rsidRPr="00BD077D">
        <w:rPr>
          <w:rStyle w:val="CETCaptionCarattere"/>
          <w:i/>
        </w:rPr>
        <w:t xml:space="preserve">Figure </w:t>
      </w:r>
      <w:r w:rsidR="001D409B">
        <w:rPr>
          <w:rStyle w:val="CETCaptionCarattere"/>
          <w:i/>
        </w:rPr>
        <w:t>5</w:t>
      </w:r>
      <w:r w:rsidRPr="00BD077D">
        <w:rPr>
          <w:rStyle w:val="CETCaptionCarattere"/>
          <w:i/>
        </w:rPr>
        <w:t xml:space="preserve">: </w:t>
      </w:r>
      <w:r>
        <w:rPr>
          <w:rStyle w:val="CETCaptionCarattere"/>
          <w:i/>
        </w:rPr>
        <w:t xml:space="preserve">Paper sheets made of: a) </w:t>
      </w:r>
      <w:r w:rsidR="00F92575">
        <w:rPr>
          <w:rStyle w:val="CETCaptionCarattere"/>
          <w:i/>
        </w:rPr>
        <w:t>cellulose (</w:t>
      </w:r>
      <w:r w:rsidR="00BC1B78">
        <w:rPr>
          <w:rStyle w:val="CETCaptionCarattere"/>
          <w:i/>
        </w:rPr>
        <w:t>35% wt.SF and 35% LF)</w:t>
      </w:r>
      <w:r w:rsidR="00243C6D">
        <w:rPr>
          <w:rStyle w:val="CETCaptionCarattere"/>
          <w:i/>
        </w:rPr>
        <w:t xml:space="preserve"> and </w:t>
      </w:r>
      <w:r w:rsidR="00BC1B78">
        <w:rPr>
          <w:rStyle w:val="CETCaptionCarattere"/>
          <w:i/>
        </w:rPr>
        <w:t xml:space="preserve">30% </w:t>
      </w:r>
      <w:proofErr w:type="gramStart"/>
      <w:r w:rsidR="00BC1B78">
        <w:rPr>
          <w:rStyle w:val="CETCaptionCarattere"/>
          <w:i/>
        </w:rPr>
        <w:t>wt.</w:t>
      </w:r>
      <w:r w:rsidR="00243C6D">
        <w:rPr>
          <w:rStyle w:val="CETCaptionCarattere"/>
          <w:i/>
        </w:rPr>
        <w:t>silk</w:t>
      </w:r>
      <w:proofErr w:type="gramEnd"/>
      <w:r w:rsidR="00243C6D">
        <w:rPr>
          <w:rStyle w:val="CETCaptionCarattere"/>
          <w:i/>
        </w:rPr>
        <w:t xml:space="preserve"> without pretreatment, </w:t>
      </w:r>
      <w:r>
        <w:rPr>
          <w:rStyle w:val="CETCaptionCarattere"/>
          <w:i/>
        </w:rPr>
        <w:t xml:space="preserve">b) </w:t>
      </w:r>
      <w:r w:rsidR="00243C6D">
        <w:rPr>
          <w:rStyle w:val="CETCaptionCarattere"/>
          <w:i/>
        </w:rPr>
        <w:t>pretreated</w:t>
      </w:r>
      <w:r>
        <w:rPr>
          <w:rStyle w:val="CETCaptionCarattere"/>
          <w:i/>
        </w:rPr>
        <w:t xml:space="preserve"> </w:t>
      </w:r>
      <w:r w:rsidR="00BC1B78">
        <w:rPr>
          <w:rStyle w:val="CETCaptionCarattere"/>
          <w:i/>
        </w:rPr>
        <w:t xml:space="preserve">30% wt. </w:t>
      </w:r>
      <w:r>
        <w:rPr>
          <w:rStyle w:val="CETCaptionCarattere"/>
          <w:i/>
        </w:rPr>
        <w:t>silk and cellulose</w:t>
      </w:r>
      <w:r w:rsidR="00BC1B78">
        <w:rPr>
          <w:rStyle w:val="CETCaptionCarattere"/>
          <w:i/>
        </w:rPr>
        <w:t xml:space="preserve"> (35% wt.SF and 35% LF)</w:t>
      </w:r>
      <w:r w:rsidR="00243C6D">
        <w:rPr>
          <w:rStyle w:val="CETCaptionCarattere"/>
          <w:i/>
        </w:rPr>
        <w:t>, c) pure cellulose</w:t>
      </w:r>
      <w:r w:rsidR="00BC1B78">
        <w:rPr>
          <w:rStyle w:val="CETCaptionCarattere"/>
          <w:i/>
        </w:rPr>
        <w:t>(50% wt.SF and 50% LF)</w:t>
      </w:r>
      <w:r w:rsidR="004854E0">
        <w:t>.</w:t>
      </w:r>
      <w:bookmarkStart w:id="5" w:name="_Hlk152063718"/>
    </w:p>
    <w:p w14:paraId="6BA26850" w14:textId="2FCE78BC" w:rsidR="00642776" w:rsidRPr="00F21989" w:rsidRDefault="005479C7" w:rsidP="00F21989">
      <w:pPr>
        <w:pStyle w:val="CETCaption"/>
        <w:rPr>
          <w:rStyle w:val="CETCaptionCarattere"/>
          <w:i/>
        </w:rPr>
      </w:pPr>
      <w:r w:rsidRPr="005479C7">
        <w:rPr>
          <w:rStyle w:val="CETCaptionCarattere"/>
          <w:iCs/>
        </w:rPr>
        <w:t xml:space="preserve">Moreover, observations using ninhydrin reagent and an optical microscope were carried out to evaluate the silk fibers distribution inside the cellulosic matrix; in </w:t>
      </w:r>
      <w:r w:rsidRPr="001D409B">
        <w:rPr>
          <w:rStyle w:val="CETCaptionCarattere"/>
          <w:iCs/>
        </w:rPr>
        <w:t xml:space="preserve">Figure </w:t>
      </w:r>
      <w:r w:rsidR="001D409B">
        <w:rPr>
          <w:rStyle w:val="CETCaptionCarattere"/>
          <w:iCs/>
        </w:rPr>
        <w:t>6</w:t>
      </w:r>
      <w:r w:rsidRPr="005479C7">
        <w:rPr>
          <w:rStyle w:val="CETCaptionCarattere"/>
          <w:iCs/>
        </w:rPr>
        <w:t xml:space="preserve"> the result was depicted. The image of the ninhydrin-treated sheet is shown on the left side of the paper represented in </w:t>
      </w:r>
      <w:r w:rsidRPr="001D409B">
        <w:rPr>
          <w:rStyle w:val="CETCaptionCarattere"/>
          <w:iCs/>
        </w:rPr>
        <w:t xml:space="preserve">Figure </w:t>
      </w:r>
      <w:r w:rsidR="001D409B">
        <w:rPr>
          <w:rStyle w:val="CETCaptionCarattere"/>
          <w:iCs/>
        </w:rPr>
        <w:t>6</w:t>
      </w:r>
      <w:r w:rsidRPr="001D409B">
        <w:rPr>
          <w:rStyle w:val="CETCaptionCarattere"/>
          <w:iCs/>
        </w:rPr>
        <w:t>.</w:t>
      </w:r>
      <w:r w:rsidRPr="005479C7">
        <w:rPr>
          <w:rStyle w:val="CETCaptionCarattere"/>
          <w:iCs/>
        </w:rPr>
        <w:t xml:space="preserve"> Referring to the same figure, on the right, the optical microscope image of a silk-cellulose paper sheet appeared. Despite the whole panoply of fibers, different typologies can be recognised. In detail, on the right of </w:t>
      </w:r>
      <w:r w:rsidRPr="001D409B">
        <w:rPr>
          <w:rStyle w:val="CETCaptionCarattere"/>
          <w:iCs/>
        </w:rPr>
        <w:t xml:space="preserve">Figure </w:t>
      </w:r>
      <w:r w:rsidR="001D409B">
        <w:rPr>
          <w:rStyle w:val="CETCaptionCarattere"/>
          <w:iCs/>
        </w:rPr>
        <w:t>6</w:t>
      </w:r>
      <w:r w:rsidRPr="005479C7">
        <w:rPr>
          <w:rStyle w:val="CETCaptionCarattere"/>
          <w:iCs/>
        </w:rPr>
        <w:t xml:space="preserve"> were highlighted the short fiber of cellulose (a), the silk fiber (b)</w:t>
      </w:r>
      <w:r w:rsidR="000A1A7C">
        <w:rPr>
          <w:rStyle w:val="CETCaptionCarattere"/>
          <w:iCs/>
        </w:rPr>
        <w:t>,</w:t>
      </w:r>
      <w:r w:rsidRPr="005479C7">
        <w:rPr>
          <w:rStyle w:val="CETCaptionCarattere"/>
          <w:iCs/>
        </w:rPr>
        <w:t xml:space="preserve"> and the long fiber of cellulose (c).</w:t>
      </w:r>
    </w:p>
    <w:p w14:paraId="16D06391" w14:textId="2C3DDB84" w:rsidR="00E20CDB" w:rsidRDefault="006838AF" w:rsidP="002721A1">
      <w:pPr>
        <w:pStyle w:val="CETCaption"/>
        <w:jc w:val="center"/>
        <w:rPr>
          <w:rStyle w:val="CETCaptionCarattere"/>
          <w:i/>
        </w:rPr>
      </w:pPr>
      <w:r>
        <w:rPr>
          <w:noProof/>
        </w:rPr>
        <w:drawing>
          <wp:inline distT="0" distB="0" distL="0" distR="0" wp14:anchorId="19474CD1" wp14:editId="7A8932F5">
            <wp:extent cx="3488044" cy="1962150"/>
            <wp:effectExtent l="0" t="0" r="0" b="0"/>
            <wp:docPr id="901195814"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95814"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3488044" cy="1962150"/>
                    </a:xfrm>
                    <a:prstGeom prst="rect">
                      <a:avLst/>
                    </a:prstGeom>
                  </pic:spPr>
                </pic:pic>
              </a:graphicData>
            </a:graphic>
          </wp:inline>
        </w:drawing>
      </w:r>
    </w:p>
    <w:p w14:paraId="106D5688" w14:textId="39CC351D" w:rsidR="00AF7515" w:rsidRPr="00007026" w:rsidRDefault="00600535" w:rsidP="00007026">
      <w:pPr>
        <w:pStyle w:val="CETCaption"/>
        <w:rPr>
          <w:rStyle w:val="CETCaptionCarattere"/>
          <w:i/>
        </w:rPr>
      </w:pPr>
      <w:bookmarkStart w:id="6" w:name="_Hlk153203329"/>
      <w:r w:rsidRPr="00007026">
        <w:rPr>
          <w:rStyle w:val="CETCaptionCarattere"/>
          <w:i/>
        </w:rPr>
        <w:t xml:space="preserve">Figure </w:t>
      </w:r>
      <w:r w:rsidR="001D409B">
        <w:rPr>
          <w:rStyle w:val="CETCaptionCarattere"/>
          <w:i/>
        </w:rPr>
        <w:t>6</w:t>
      </w:r>
      <w:r w:rsidRPr="00007026">
        <w:rPr>
          <w:rStyle w:val="CETCaptionCarattere"/>
          <w:i/>
        </w:rPr>
        <w:t xml:space="preserve">: </w:t>
      </w:r>
      <w:r w:rsidR="00FA6D8C" w:rsidRPr="00007026">
        <w:rPr>
          <w:rStyle w:val="CETCaptionCarattere"/>
          <w:i/>
        </w:rPr>
        <w:t>Qualitative analysis: n</w:t>
      </w:r>
      <w:r w:rsidR="00D915AD" w:rsidRPr="00007026">
        <w:rPr>
          <w:rStyle w:val="CETCaptionCarattere"/>
          <w:i/>
        </w:rPr>
        <w:t>i</w:t>
      </w:r>
      <w:r w:rsidR="00FA6D8C" w:rsidRPr="00007026">
        <w:rPr>
          <w:rStyle w:val="CETCaptionCarattere"/>
          <w:i/>
        </w:rPr>
        <w:t>n</w:t>
      </w:r>
      <w:r w:rsidR="005720AD" w:rsidRPr="00007026">
        <w:rPr>
          <w:rStyle w:val="CETCaptionCarattere"/>
          <w:i/>
        </w:rPr>
        <w:t>hy</w:t>
      </w:r>
      <w:r w:rsidR="00FA6D8C" w:rsidRPr="00007026">
        <w:rPr>
          <w:rStyle w:val="CETCaptionCarattere"/>
          <w:i/>
        </w:rPr>
        <w:t>drin test on the left and O</w:t>
      </w:r>
      <w:r w:rsidR="00E20CDB" w:rsidRPr="00007026">
        <w:rPr>
          <w:rStyle w:val="CETCaptionCarattere"/>
          <w:i/>
        </w:rPr>
        <w:t>ptical Microscope image</w:t>
      </w:r>
      <w:r w:rsidR="008C591D" w:rsidRPr="00007026">
        <w:rPr>
          <w:rStyle w:val="CETCaptionCarattere"/>
          <w:i/>
        </w:rPr>
        <w:t xml:space="preserve"> with 40x magnification</w:t>
      </w:r>
      <w:r w:rsidR="00E20CDB" w:rsidRPr="00007026">
        <w:rPr>
          <w:rStyle w:val="CETCaptionCarattere"/>
          <w:i/>
        </w:rPr>
        <w:t xml:space="preserve"> </w:t>
      </w:r>
      <w:proofErr w:type="gramStart"/>
      <w:r w:rsidR="00E20CDB" w:rsidRPr="00007026">
        <w:rPr>
          <w:rStyle w:val="CETCaptionCarattere"/>
          <w:i/>
        </w:rPr>
        <w:t>of</w:t>
      </w:r>
      <w:r w:rsidR="00BC1B78">
        <w:rPr>
          <w:rStyle w:val="CETCaptionCarattere"/>
          <w:i/>
        </w:rPr>
        <w:t>.</w:t>
      </w:r>
      <w:r w:rsidR="00E20CDB" w:rsidRPr="00007026">
        <w:rPr>
          <w:rStyle w:val="CETCaptionCarattere"/>
          <w:i/>
        </w:rPr>
        <w:t>silk</w:t>
      </w:r>
      <w:proofErr w:type="gramEnd"/>
      <w:r w:rsidR="00BC1B78">
        <w:rPr>
          <w:rStyle w:val="CETCaptionCarattere"/>
          <w:i/>
        </w:rPr>
        <w:t>-</w:t>
      </w:r>
      <w:r w:rsidR="00E20CDB" w:rsidRPr="00007026">
        <w:rPr>
          <w:rStyle w:val="CETCaptionCarattere"/>
          <w:i/>
        </w:rPr>
        <w:t>cellulose paper sheet</w:t>
      </w:r>
      <w:r w:rsidR="00FA6D8C" w:rsidRPr="00007026">
        <w:rPr>
          <w:rStyle w:val="CETCaptionCarattere"/>
          <w:i/>
        </w:rPr>
        <w:t xml:space="preserve"> </w:t>
      </w:r>
      <w:r w:rsidR="00BC1B78">
        <w:rPr>
          <w:rStyle w:val="CETCaptionCarattere"/>
          <w:i/>
        </w:rPr>
        <w:t xml:space="preserve">with </w:t>
      </w:r>
      <w:r w:rsidR="00BC1B78" w:rsidRPr="00A14083">
        <w:rPr>
          <w:rStyle w:val="CETCaptionCarattere"/>
          <w:i/>
        </w:rPr>
        <w:t xml:space="preserve">30% wt. </w:t>
      </w:r>
      <w:r w:rsidR="00BC1B78">
        <w:rPr>
          <w:rStyle w:val="CETCaptionCarattere"/>
          <w:i/>
        </w:rPr>
        <w:t xml:space="preserve">of silk </w:t>
      </w:r>
      <w:r w:rsidR="00FA6D8C" w:rsidRPr="00007026">
        <w:rPr>
          <w:rStyle w:val="CETCaptionCarattere"/>
          <w:i/>
        </w:rPr>
        <w:t>on the right</w:t>
      </w:r>
      <w:r w:rsidR="00E20CDB" w:rsidRPr="00007026">
        <w:rPr>
          <w:rStyle w:val="CETCaptionCarattere"/>
          <w:i/>
        </w:rPr>
        <w:t>: a) cellulose short fiber, b)silk fiber, c)cellulose long fiber</w:t>
      </w:r>
      <w:r w:rsidR="00F061EB" w:rsidRPr="00007026">
        <w:rPr>
          <w:rStyle w:val="CETCaptionCarattere"/>
          <w:i/>
        </w:rPr>
        <w:t>.</w:t>
      </w:r>
    </w:p>
    <w:bookmarkEnd w:id="6"/>
    <w:p w14:paraId="03D0AA4C" w14:textId="0B1C49BC" w:rsidR="00C00DC1" w:rsidRDefault="00AF7515" w:rsidP="00BF4972">
      <w:pPr>
        <w:pStyle w:val="CETCaption"/>
        <w:rPr>
          <w:rStyle w:val="CETCaptionCarattere"/>
          <w:i/>
        </w:rPr>
      </w:pPr>
      <w:r>
        <w:rPr>
          <w:i w:val="0"/>
          <w:iCs/>
        </w:rPr>
        <w:t>The last</w:t>
      </w:r>
      <w:r w:rsidRPr="005D5BA7">
        <w:rPr>
          <w:i w:val="0"/>
          <w:iCs/>
        </w:rPr>
        <w:t xml:space="preserve"> qualitative analysis </w:t>
      </w:r>
      <w:r>
        <w:rPr>
          <w:i w:val="0"/>
          <w:iCs/>
        </w:rPr>
        <w:t xml:space="preserve">regarded the evaluation of silk composition </w:t>
      </w:r>
      <w:r w:rsidR="004119EE">
        <w:rPr>
          <w:i w:val="0"/>
          <w:iCs/>
        </w:rPr>
        <w:t xml:space="preserve">by </w:t>
      </w:r>
      <w:r>
        <w:rPr>
          <w:i w:val="0"/>
          <w:iCs/>
        </w:rPr>
        <w:t>FT</w:t>
      </w:r>
      <w:r w:rsidR="00AB1FCE">
        <w:rPr>
          <w:i w:val="0"/>
          <w:iCs/>
        </w:rPr>
        <w:t>-</w:t>
      </w:r>
      <w:r>
        <w:rPr>
          <w:i w:val="0"/>
          <w:iCs/>
        </w:rPr>
        <w:t>IR spectroscopy.</w:t>
      </w:r>
      <w:r w:rsidR="004119EE">
        <w:rPr>
          <w:i w:val="0"/>
          <w:iCs/>
        </w:rPr>
        <w:t xml:space="preserve"> The main peaks </w:t>
      </w:r>
      <w:r w:rsidR="00121713">
        <w:rPr>
          <w:i w:val="0"/>
          <w:iCs/>
        </w:rPr>
        <w:t>representing</w:t>
      </w:r>
      <w:r w:rsidR="004119EE">
        <w:rPr>
          <w:i w:val="0"/>
          <w:iCs/>
        </w:rPr>
        <w:t xml:space="preserve"> silk components were noted </w:t>
      </w:r>
      <w:r w:rsidR="00AB5A6D">
        <w:rPr>
          <w:i w:val="0"/>
          <w:iCs/>
        </w:rPr>
        <w:t xml:space="preserve">in </w:t>
      </w:r>
      <w:r w:rsidR="00AB5A6D" w:rsidRPr="001D409B">
        <w:rPr>
          <w:rStyle w:val="CETCaptionCarattere"/>
          <w:iCs/>
        </w:rPr>
        <w:t xml:space="preserve">Figure </w:t>
      </w:r>
      <w:r w:rsidR="001D409B">
        <w:rPr>
          <w:rStyle w:val="CETCaptionCarattere"/>
          <w:iCs/>
        </w:rPr>
        <w:t>7</w:t>
      </w:r>
      <w:r w:rsidR="00AB5A6D" w:rsidRPr="001D409B">
        <w:rPr>
          <w:i w:val="0"/>
          <w:iCs/>
        </w:rPr>
        <w:t xml:space="preserve"> </w:t>
      </w:r>
      <w:r w:rsidR="004119EE">
        <w:rPr>
          <w:i w:val="0"/>
          <w:iCs/>
        </w:rPr>
        <w:t>for raw and pretreated silk</w:t>
      </w:r>
      <w:r w:rsidR="00AB5A6D">
        <w:rPr>
          <w:i w:val="0"/>
          <w:iCs/>
        </w:rPr>
        <w:t xml:space="preserve">. In detail, </w:t>
      </w:r>
      <w:r w:rsidR="00450A55">
        <w:rPr>
          <w:i w:val="0"/>
          <w:iCs/>
        </w:rPr>
        <w:t>t</w:t>
      </w:r>
      <w:r w:rsidR="00AB5A6D">
        <w:rPr>
          <w:i w:val="0"/>
          <w:iCs/>
        </w:rPr>
        <w:t xml:space="preserve">he </w:t>
      </w:r>
      <w:r w:rsidR="004119EE">
        <w:rPr>
          <w:i w:val="0"/>
          <w:iCs/>
        </w:rPr>
        <w:t xml:space="preserve">maximum of </w:t>
      </w:r>
      <w:r w:rsidR="0080195F">
        <w:rPr>
          <w:i w:val="0"/>
          <w:iCs/>
        </w:rPr>
        <w:t>1698</w:t>
      </w:r>
      <w:r w:rsidR="0080195F" w:rsidRPr="0080195F">
        <w:rPr>
          <w:rFonts w:ascii="Cambria Math" w:hAnsi="Cambria Math"/>
        </w:rPr>
        <w:t xml:space="preserve"> </w:t>
      </w:r>
      <m:oMath>
        <m:r>
          <w:rPr>
            <w:rFonts w:ascii="Cambria Math" w:hAnsi="Cambria Math"/>
          </w:rPr>
          <m:t>c</m:t>
        </m:r>
        <m:sSup>
          <m:sSupPr>
            <m:ctrlPr>
              <w:rPr>
                <w:rFonts w:ascii="Cambria Math" w:hAnsi="Cambria Math"/>
                <w:iCs/>
              </w:rPr>
            </m:ctrlPr>
          </m:sSupPr>
          <m:e>
            <m:r>
              <w:rPr>
                <w:rFonts w:ascii="Cambria Math" w:hAnsi="Cambria Math"/>
              </w:rPr>
              <m:t>m</m:t>
            </m:r>
          </m:e>
          <m:sup>
            <m:r>
              <w:rPr>
                <w:rFonts w:ascii="Cambria Math" w:hAnsi="Cambria Math"/>
              </w:rPr>
              <m:t>-1</m:t>
            </m:r>
          </m:sup>
        </m:sSup>
      </m:oMath>
      <w:r w:rsidR="0080195F">
        <w:rPr>
          <w:i w:val="0"/>
          <w:iCs/>
        </w:rPr>
        <w:t xml:space="preserve"> reve</w:t>
      </w:r>
      <w:r w:rsidR="00D3345D">
        <w:rPr>
          <w:i w:val="0"/>
          <w:iCs/>
        </w:rPr>
        <w:t xml:space="preserve">aled </w:t>
      </w:r>
      <w:r w:rsidR="0080195F">
        <w:rPr>
          <w:i w:val="0"/>
          <w:iCs/>
        </w:rPr>
        <w:t xml:space="preserve"> </w:t>
      </w:r>
      <w:r w:rsidR="0080195F">
        <w:rPr>
          <w:rFonts w:ascii="Calibri" w:hAnsi="Calibri" w:cs="Calibri"/>
          <w:i w:val="0"/>
          <w:iCs/>
        </w:rPr>
        <w:t>β</w:t>
      </w:r>
      <w:r w:rsidR="0080195F">
        <w:rPr>
          <w:i w:val="0"/>
          <w:iCs/>
        </w:rPr>
        <w:t>-turn conformation of amide</w:t>
      </w:r>
      <w:r w:rsidR="00416FB6">
        <w:rPr>
          <w:i w:val="0"/>
          <w:iCs/>
        </w:rPr>
        <w:t xml:space="preserve"> I</w:t>
      </w:r>
      <w:r w:rsidR="0080195F">
        <w:rPr>
          <w:i w:val="0"/>
          <w:iCs/>
        </w:rPr>
        <w:t>, while</w:t>
      </w:r>
      <w:r w:rsidR="000A1A7C">
        <w:rPr>
          <w:i w:val="0"/>
          <w:iCs/>
        </w:rPr>
        <w:t xml:space="preserve"> </w:t>
      </w:r>
      <w:r w:rsidR="008B03AB">
        <w:rPr>
          <w:i w:val="0"/>
          <w:iCs/>
        </w:rPr>
        <w:t xml:space="preserve">those of </w:t>
      </w:r>
      <w:r w:rsidR="0080195F">
        <w:rPr>
          <w:i w:val="0"/>
          <w:iCs/>
        </w:rPr>
        <w:t xml:space="preserve"> 1616</w:t>
      </w:r>
      <w:r w:rsidR="0080195F" w:rsidRPr="0080195F">
        <w:rPr>
          <w:rFonts w:ascii="Cambria Math" w:hAnsi="Cambria Math"/>
        </w:rPr>
        <w:t xml:space="preserve"> </w:t>
      </w:r>
      <m:oMath>
        <m:r>
          <w:rPr>
            <w:rFonts w:ascii="Cambria Math" w:hAnsi="Cambria Math"/>
          </w:rPr>
          <m:t>c</m:t>
        </m:r>
        <m:sSup>
          <m:sSupPr>
            <m:ctrlPr>
              <w:rPr>
                <w:rFonts w:ascii="Cambria Math" w:hAnsi="Cambria Math"/>
                <w:iCs/>
              </w:rPr>
            </m:ctrlPr>
          </m:sSupPr>
          <m:e>
            <m:r>
              <w:rPr>
                <w:rFonts w:ascii="Cambria Math" w:hAnsi="Cambria Math"/>
              </w:rPr>
              <m:t>m</m:t>
            </m:r>
          </m:e>
          <m:sup>
            <m:r>
              <w:rPr>
                <w:rFonts w:ascii="Cambria Math" w:hAnsi="Cambria Math"/>
              </w:rPr>
              <m:t>-1</m:t>
            </m:r>
          </m:sup>
        </m:sSup>
      </m:oMath>
      <w:r w:rsidR="00AB5A6D">
        <w:rPr>
          <w:i w:val="0"/>
          <w:iCs/>
          <w:color w:val="FF0000"/>
        </w:rPr>
        <w:t xml:space="preserve"> </w:t>
      </w:r>
      <w:r w:rsidR="0080195F">
        <w:rPr>
          <w:i w:val="0"/>
          <w:iCs/>
        </w:rPr>
        <w:t xml:space="preserve">,1515 </w:t>
      </w:r>
      <m:oMath>
        <m:r>
          <w:rPr>
            <w:rFonts w:ascii="Cambria Math" w:hAnsi="Cambria Math"/>
          </w:rPr>
          <m:t>c</m:t>
        </m:r>
        <m:sSup>
          <m:sSupPr>
            <m:ctrlPr>
              <w:rPr>
                <w:rFonts w:ascii="Cambria Math" w:hAnsi="Cambria Math"/>
                <w:iCs/>
              </w:rPr>
            </m:ctrlPr>
          </m:sSupPr>
          <m:e>
            <m:r>
              <w:rPr>
                <w:rFonts w:ascii="Cambria Math" w:hAnsi="Cambria Math"/>
              </w:rPr>
              <m:t>m</m:t>
            </m:r>
          </m:e>
          <m:sup>
            <m:r>
              <w:rPr>
                <w:rFonts w:ascii="Cambria Math" w:hAnsi="Cambria Math"/>
              </w:rPr>
              <m:t>-1</m:t>
            </m:r>
          </m:sup>
        </m:sSup>
      </m:oMath>
      <w:r w:rsidR="0080195F">
        <w:rPr>
          <w:i w:val="0"/>
          <w:iCs/>
        </w:rPr>
        <w:t>,</w:t>
      </w:r>
      <w:r w:rsidR="005479C7">
        <w:rPr>
          <w:i w:val="0"/>
          <w:iCs/>
        </w:rPr>
        <w:t xml:space="preserve"> and </w:t>
      </w:r>
      <w:r w:rsidR="008B03AB">
        <w:rPr>
          <w:i w:val="0"/>
          <w:iCs/>
        </w:rPr>
        <w:t>1261</w:t>
      </w:r>
      <w:r w:rsidR="004119EE">
        <w:rPr>
          <w:i w:val="0"/>
          <w:iCs/>
        </w:rPr>
        <w:t xml:space="preserve"> </w:t>
      </w:r>
      <m:oMath>
        <m:r>
          <w:rPr>
            <w:rFonts w:ascii="Cambria Math" w:hAnsi="Cambria Math"/>
          </w:rPr>
          <m:t>c</m:t>
        </m:r>
        <m:sSup>
          <m:sSupPr>
            <m:ctrlPr>
              <w:rPr>
                <w:rFonts w:ascii="Cambria Math" w:hAnsi="Cambria Math"/>
                <w:iCs/>
              </w:rPr>
            </m:ctrlPr>
          </m:sSupPr>
          <m:e>
            <m:r>
              <w:rPr>
                <w:rFonts w:ascii="Cambria Math" w:hAnsi="Cambria Math"/>
              </w:rPr>
              <m:t>m</m:t>
            </m:r>
          </m:e>
          <m:sup>
            <m:r>
              <w:rPr>
                <w:rFonts w:ascii="Cambria Math" w:hAnsi="Cambria Math"/>
              </w:rPr>
              <m:t>-1</m:t>
            </m:r>
          </m:sup>
        </m:sSup>
      </m:oMath>
      <w:r w:rsidR="004119EE">
        <w:rPr>
          <w:i w:val="0"/>
          <w:iCs/>
        </w:rPr>
        <w:t xml:space="preserve"> indicating </w:t>
      </w:r>
      <w:r w:rsidR="004119EE">
        <w:rPr>
          <w:rFonts w:ascii="Calibri" w:hAnsi="Calibri" w:cs="Calibri"/>
          <w:i w:val="0"/>
          <w:iCs/>
        </w:rPr>
        <w:t>β</w:t>
      </w:r>
      <w:r w:rsidR="004119EE">
        <w:rPr>
          <w:i w:val="0"/>
          <w:iCs/>
        </w:rPr>
        <w:t>-sheets crystallites of</w:t>
      </w:r>
      <w:r w:rsidR="00F62604">
        <w:rPr>
          <w:i w:val="0"/>
          <w:iCs/>
        </w:rPr>
        <w:t xml:space="preserve"> </w:t>
      </w:r>
      <w:r w:rsidR="004119EE">
        <w:rPr>
          <w:i w:val="0"/>
          <w:iCs/>
        </w:rPr>
        <w:t>amide I,</w:t>
      </w:r>
      <w:r w:rsidR="000A1A7C">
        <w:rPr>
          <w:i w:val="0"/>
          <w:iCs/>
        </w:rPr>
        <w:t xml:space="preserve"> </w:t>
      </w:r>
      <w:r w:rsidR="004119EE">
        <w:rPr>
          <w:i w:val="0"/>
          <w:iCs/>
        </w:rPr>
        <w:t>II,</w:t>
      </w:r>
      <w:r w:rsidR="000A1A7C">
        <w:rPr>
          <w:i w:val="0"/>
          <w:iCs/>
        </w:rPr>
        <w:t xml:space="preserve"> </w:t>
      </w:r>
      <w:r w:rsidR="004119EE">
        <w:rPr>
          <w:i w:val="0"/>
          <w:iCs/>
        </w:rPr>
        <w:t>III</w:t>
      </w:r>
      <w:r w:rsidR="00AB5A6D">
        <w:rPr>
          <w:i w:val="0"/>
          <w:iCs/>
        </w:rPr>
        <w:t xml:space="preserve">, </w:t>
      </w:r>
      <w:r w:rsidR="00F62604">
        <w:rPr>
          <w:i w:val="0"/>
          <w:iCs/>
        </w:rPr>
        <w:t xml:space="preserve">respectively, </w:t>
      </w:r>
      <w:r w:rsidR="00AB5A6D">
        <w:rPr>
          <w:i w:val="0"/>
          <w:iCs/>
        </w:rPr>
        <w:t>which formed the secondary structure of the fibroin backbone</w:t>
      </w:r>
      <w:r w:rsidR="00957437">
        <w:rPr>
          <w:rStyle w:val="CETCaptionCarattere"/>
          <w:i/>
          <w:noProof/>
        </w:rPr>
        <w:t xml:space="preserve"> </w:t>
      </w:r>
      <w:r w:rsidR="00957437">
        <w:rPr>
          <w:noProof/>
        </w:rPr>
        <w:t>(Baranowska-Korczyc et al., 2021)</w:t>
      </w:r>
      <w:r w:rsidR="00734509">
        <w:rPr>
          <w:rStyle w:val="CETCaptionCarattere"/>
          <w:i/>
        </w:rPr>
        <w:t>.</w:t>
      </w:r>
      <w:r w:rsidR="00C00DC1">
        <w:rPr>
          <w:rStyle w:val="CETCaptionCarattere"/>
          <w:i/>
        </w:rPr>
        <w:t xml:space="preserve"> </w:t>
      </w:r>
      <w:r w:rsidR="00C00DC1" w:rsidRPr="00AB5A6D">
        <w:rPr>
          <w:rStyle w:val="CETCaptionCarattere"/>
          <w:iCs/>
        </w:rPr>
        <w:t>On the other hand,</w:t>
      </w:r>
      <w:r w:rsidR="00C00DC1">
        <w:rPr>
          <w:rStyle w:val="CETCaptionCarattere"/>
          <w:i/>
        </w:rPr>
        <w:t xml:space="preserve"> </w:t>
      </w:r>
      <w:r w:rsidR="00C00DC1">
        <w:rPr>
          <w:rStyle w:val="CETCaptionCarattere"/>
          <w:iCs/>
        </w:rPr>
        <w:t>the absence of bands at</w:t>
      </w:r>
      <w:r w:rsidR="0080195F">
        <w:rPr>
          <w:rStyle w:val="CETCaptionCarattere"/>
          <w:iCs/>
        </w:rPr>
        <w:t xml:space="preserve"> 1637</w:t>
      </w:r>
      <w:r w:rsidR="0080195F">
        <w:rPr>
          <w:rFonts w:ascii="Cambria Math" w:hAnsi="Cambria Math"/>
        </w:rPr>
        <w:t xml:space="preserve"> </w:t>
      </w:r>
      <m:oMath>
        <m:r>
          <w:rPr>
            <w:rFonts w:ascii="Cambria Math" w:hAnsi="Cambria Math"/>
          </w:rPr>
          <m:t>c</m:t>
        </m:r>
        <m:sSup>
          <m:sSupPr>
            <m:ctrlPr>
              <w:rPr>
                <w:rFonts w:ascii="Cambria Math" w:hAnsi="Cambria Math"/>
                <w:iCs/>
              </w:rPr>
            </m:ctrlPr>
          </m:sSupPr>
          <m:e>
            <m:r>
              <w:rPr>
                <w:rFonts w:ascii="Cambria Math" w:hAnsi="Cambria Math"/>
              </w:rPr>
              <m:t>m</m:t>
            </m:r>
          </m:e>
          <m:sup>
            <m:r>
              <w:rPr>
                <w:rFonts w:ascii="Cambria Math" w:hAnsi="Cambria Math"/>
              </w:rPr>
              <m:t>-1</m:t>
            </m:r>
          </m:sup>
        </m:sSup>
      </m:oMath>
      <w:r w:rsidR="00C00DC1">
        <w:rPr>
          <w:i w:val="0"/>
          <w:iCs/>
        </w:rPr>
        <w:t xml:space="preserve"> made evident the </w:t>
      </w:r>
      <w:r w:rsidR="0080195F">
        <w:rPr>
          <w:i w:val="0"/>
          <w:iCs/>
        </w:rPr>
        <w:t>absence</w:t>
      </w:r>
      <w:r w:rsidR="00C00DC1">
        <w:rPr>
          <w:i w:val="0"/>
          <w:iCs/>
        </w:rPr>
        <w:t xml:space="preserve"> of sericin </w:t>
      </w:r>
      <w:r w:rsidR="0080195F">
        <w:rPr>
          <w:i w:val="0"/>
          <w:iCs/>
        </w:rPr>
        <w:t>content</w:t>
      </w:r>
      <w:r w:rsidR="00957437">
        <w:rPr>
          <w:i w:val="0"/>
          <w:iCs/>
          <w:noProof/>
        </w:rPr>
        <w:t xml:space="preserve"> </w:t>
      </w:r>
      <w:r w:rsidR="00957437">
        <w:rPr>
          <w:noProof/>
        </w:rPr>
        <w:t>(Chen et al., 2012)</w:t>
      </w:r>
      <w:r w:rsidR="0009706B">
        <w:rPr>
          <w:i w:val="0"/>
          <w:iCs/>
        </w:rPr>
        <w:t>.</w:t>
      </w:r>
      <w:r w:rsidR="00EA162B">
        <w:rPr>
          <w:i w:val="0"/>
          <w:iCs/>
        </w:rPr>
        <w:t xml:space="preserve"> </w:t>
      </w:r>
      <w:r w:rsidR="00D3345D">
        <w:rPr>
          <w:i w:val="0"/>
          <w:iCs/>
        </w:rPr>
        <w:t xml:space="preserve">The fact that the main peaks of </w:t>
      </w:r>
      <w:r w:rsidR="00EA162B">
        <w:rPr>
          <w:i w:val="0"/>
          <w:iCs/>
        </w:rPr>
        <w:t xml:space="preserve">both raw and treated </w:t>
      </w:r>
      <w:r w:rsidR="00D3345D">
        <w:rPr>
          <w:i w:val="0"/>
          <w:iCs/>
        </w:rPr>
        <w:t xml:space="preserve">samples </w:t>
      </w:r>
      <w:r w:rsidR="00D3345D" w:rsidRPr="00D3345D">
        <w:rPr>
          <w:i w:val="0"/>
          <w:iCs/>
        </w:rPr>
        <w:t>overlapp</w:t>
      </w:r>
      <w:r w:rsidR="0021531C">
        <w:rPr>
          <w:i w:val="0"/>
          <w:iCs/>
        </w:rPr>
        <w:t>ed</w:t>
      </w:r>
      <w:r w:rsidR="00D3345D">
        <w:rPr>
          <w:i w:val="0"/>
          <w:iCs/>
        </w:rPr>
        <w:t xml:space="preserve">, </w:t>
      </w:r>
      <w:r w:rsidR="00F62604">
        <w:rPr>
          <w:i w:val="0"/>
          <w:iCs/>
        </w:rPr>
        <w:t>demonstrated that</w:t>
      </w:r>
      <w:r w:rsidR="00D3345D">
        <w:rPr>
          <w:i w:val="0"/>
          <w:iCs/>
        </w:rPr>
        <w:t xml:space="preserve"> the pretreatment was not invasive</w:t>
      </w:r>
      <w:r w:rsidR="00F62604">
        <w:rPr>
          <w:i w:val="0"/>
          <w:iCs/>
        </w:rPr>
        <w:t xml:space="preserve">; </w:t>
      </w:r>
      <w:r w:rsidR="0009706B">
        <w:rPr>
          <w:i w:val="0"/>
          <w:iCs/>
        </w:rPr>
        <w:t>confirming this,</w:t>
      </w:r>
      <w:r w:rsidR="00141ABC">
        <w:rPr>
          <w:i w:val="0"/>
          <w:iCs/>
        </w:rPr>
        <w:t xml:space="preserve"> </w:t>
      </w:r>
      <w:r w:rsidR="0009706B" w:rsidRPr="0009706B">
        <w:rPr>
          <w:i w:val="0"/>
          <w:iCs/>
        </w:rPr>
        <w:t>the</w:t>
      </w:r>
      <w:r w:rsidR="00141ABC">
        <w:rPr>
          <w:i w:val="0"/>
          <w:iCs/>
        </w:rPr>
        <w:t xml:space="preserve"> p</w:t>
      </w:r>
      <w:r w:rsidR="0009706B" w:rsidRPr="0009706B">
        <w:rPr>
          <w:i w:val="0"/>
          <w:iCs/>
        </w:rPr>
        <w:t xml:space="preserve">eaks at 1001 </w:t>
      </w:r>
      <m:oMath>
        <m:r>
          <w:rPr>
            <w:rFonts w:ascii="Cambria Math" w:hAnsi="Cambria Math"/>
          </w:rPr>
          <m:t>c</m:t>
        </m:r>
        <m:sSup>
          <m:sSupPr>
            <m:ctrlPr>
              <w:rPr>
                <w:rFonts w:ascii="Cambria Math" w:hAnsi="Cambria Math"/>
                <w:iCs/>
              </w:rPr>
            </m:ctrlPr>
          </m:sSupPr>
          <m:e>
            <m:r>
              <w:rPr>
                <w:rFonts w:ascii="Cambria Math" w:hAnsi="Cambria Math"/>
              </w:rPr>
              <m:t>m</m:t>
            </m:r>
          </m:e>
          <m:sup>
            <m:r>
              <w:rPr>
                <w:rFonts w:ascii="Cambria Math" w:hAnsi="Cambria Math"/>
              </w:rPr>
              <m:t>-1</m:t>
            </m:r>
          </m:sup>
        </m:sSup>
      </m:oMath>
      <w:r w:rsidR="00F21989">
        <w:rPr>
          <w:i w:val="0"/>
          <w:iCs/>
        </w:rPr>
        <w:t xml:space="preserve"> </w:t>
      </w:r>
      <w:r w:rsidR="0009706B" w:rsidRPr="0009706B">
        <w:rPr>
          <w:i w:val="0"/>
          <w:iCs/>
        </w:rPr>
        <w:t xml:space="preserve"> and </w:t>
      </w:r>
      <w:r w:rsidR="0009706B" w:rsidRPr="0009706B">
        <w:rPr>
          <w:i w:val="0"/>
          <w:iCs/>
        </w:rPr>
        <w:lastRenderedPageBreak/>
        <w:t xml:space="preserve">975 </w:t>
      </w:r>
      <m:oMath>
        <m:r>
          <w:rPr>
            <w:rFonts w:ascii="Cambria Math" w:hAnsi="Cambria Math"/>
          </w:rPr>
          <m:t>c</m:t>
        </m:r>
        <m:sSup>
          <m:sSupPr>
            <m:ctrlPr>
              <w:rPr>
                <w:rFonts w:ascii="Cambria Math" w:hAnsi="Cambria Math"/>
                <w:iCs/>
              </w:rPr>
            </m:ctrlPr>
          </m:sSupPr>
          <m:e>
            <m:r>
              <w:rPr>
                <w:rFonts w:ascii="Cambria Math" w:hAnsi="Cambria Math"/>
              </w:rPr>
              <m:t>m</m:t>
            </m:r>
          </m:e>
          <m:sup>
            <m:r>
              <w:rPr>
                <w:rFonts w:ascii="Cambria Math" w:hAnsi="Cambria Math"/>
              </w:rPr>
              <m:t>-1</m:t>
            </m:r>
          </m:sup>
        </m:sSup>
      </m:oMath>
      <w:r w:rsidR="00F21989">
        <w:rPr>
          <w:i w:val="0"/>
          <w:iCs/>
        </w:rPr>
        <w:t xml:space="preserve"> </w:t>
      </w:r>
      <w:r w:rsidR="0009706B">
        <w:rPr>
          <w:i w:val="0"/>
          <w:iCs/>
        </w:rPr>
        <w:t xml:space="preserve">were observed. They </w:t>
      </w:r>
      <w:r w:rsidR="0009706B" w:rsidRPr="0009706B">
        <w:rPr>
          <w:i w:val="0"/>
          <w:iCs/>
        </w:rPr>
        <w:t>showed -glycine-alanine- and -glycine-glycine-</w:t>
      </w:r>
      <w:r w:rsidR="0009706B">
        <w:rPr>
          <w:i w:val="0"/>
          <w:iCs/>
        </w:rPr>
        <w:t xml:space="preserve"> </w:t>
      </w:r>
      <w:r w:rsidR="0009706B" w:rsidRPr="0009706B">
        <w:rPr>
          <w:i w:val="0"/>
          <w:iCs/>
        </w:rPr>
        <w:t>fragments</w:t>
      </w:r>
      <w:r w:rsidR="0041628F">
        <w:rPr>
          <w:i w:val="0"/>
          <w:iCs/>
        </w:rPr>
        <w:t xml:space="preserve"> </w:t>
      </w:r>
      <w:r w:rsidR="00957437">
        <w:rPr>
          <w:noProof/>
        </w:rPr>
        <w:t>(Baranowska-Korczyc et al., 2021)</w:t>
      </w:r>
      <w:r w:rsidR="0009706B">
        <w:rPr>
          <w:i w:val="0"/>
          <w:iCs/>
        </w:rPr>
        <w:t>, already present in raw silk, due to a preliminar</w:t>
      </w:r>
      <w:r w:rsidR="00364AAD">
        <w:rPr>
          <w:i w:val="0"/>
          <w:iCs/>
        </w:rPr>
        <w:t>y</w:t>
      </w:r>
      <w:r w:rsidR="0009706B" w:rsidRPr="0009706B">
        <w:rPr>
          <w:i w:val="0"/>
          <w:iCs/>
        </w:rPr>
        <w:t xml:space="preserve"> degummed process.</w:t>
      </w:r>
      <w:r w:rsidR="008B7138">
        <w:rPr>
          <w:i w:val="0"/>
          <w:iCs/>
        </w:rPr>
        <w:t xml:space="preserve"> </w:t>
      </w:r>
    </w:p>
    <w:p w14:paraId="17F94959" w14:textId="12BB930C" w:rsidR="008C34EA" w:rsidRDefault="008C34EA" w:rsidP="00BF4972">
      <w:pPr>
        <w:pStyle w:val="CETCaption"/>
        <w:rPr>
          <w:rStyle w:val="CETCaptionCarattere"/>
          <w:i/>
        </w:rPr>
      </w:pPr>
      <w:r w:rsidRPr="008C34EA">
        <w:rPr>
          <w:noProof/>
        </w:rPr>
        <w:drawing>
          <wp:inline distT="0" distB="0" distL="0" distR="0" wp14:anchorId="174C59FB" wp14:editId="345AE9D7">
            <wp:extent cx="2525900" cy="1695450"/>
            <wp:effectExtent l="0" t="0" r="8255" b="0"/>
            <wp:docPr id="1293371056" name="Immagine 1"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371056" name="Immagine 1" descr="Immagine che contiene testo, Diagramma, linea, diagramma&#10;&#10;Descrizione generata automaticamente"/>
                    <pic:cNvPicPr/>
                  </pic:nvPicPr>
                  <pic:blipFill rotWithShape="1">
                    <a:blip r:embed="rId17"/>
                    <a:srcRect r="5645"/>
                    <a:stretch/>
                  </pic:blipFill>
                  <pic:spPr bwMode="auto">
                    <a:xfrm>
                      <a:off x="0" y="0"/>
                      <a:ext cx="2559585" cy="1718060"/>
                    </a:xfrm>
                    <a:prstGeom prst="rect">
                      <a:avLst/>
                    </a:prstGeom>
                    <a:ln>
                      <a:noFill/>
                    </a:ln>
                    <a:extLst>
                      <a:ext uri="{53640926-AAD7-44D8-BBD7-CCE9431645EC}">
                        <a14:shadowObscured xmlns:a14="http://schemas.microsoft.com/office/drawing/2010/main"/>
                      </a:ext>
                    </a:extLst>
                  </pic:spPr>
                </pic:pic>
              </a:graphicData>
            </a:graphic>
          </wp:inline>
        </w:drawing>
      </w:r>
      <w:r w:rsidR="00091CBE" w:rsidRPr="00091CBE">
        <w:rPr>
          <w:noProof/>
        </w:rPr>
        <w:t xml:space="preserve"> </w:t>
      </w:r>
      <w:r w:rsidR="000C126A">
        <w:rPr>
          <w:noProof/>
        </w:rPr>
        <w:drawing>
          <wp:inline distT="0" distB="0" distL="0" distR="0" wp14:anchorId="4104F047" wp14:editId="7F715793">
            <wp:extent cx="2990850" cy="2290028"/>
            <wp:effectExtent l="0" t="0" r="0" b="0"/>
            <wp:docPr id="559584383" name="Immagine 1" descr="Immagine che contiene testo, diagramma, Diagramm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584383" name="Immagine 1" descr="Immagine che contiene testo, diagramma, Diagramma, linea&#10;&#10;Descrizione generata automaticamente"/>
                    <pic:cNvPicPr/>
                  </pic:nvPicPr>
                  <pic:blipFill rotWithShape="1">
                    <a:blip r:embed="rId18"/>
                    <a:srcRect l="1697" r="8224" b="1336"/>
                    <a:stretch/>
                  </pic:blipFill>
                  <pic:spPr bwMode="auto">
                    <a:xfrm>
                      <a:off x="0" y="0"/>
                      <a:ext cx="3039128" cy="2326994"/>
                    </a:xfrm>
                    <a:prstGeom prst="rect">
                      <a:avLst/>
                    </a:prstGeom>
                    <a:ln>
                      <a:noFill/>
                    </a:ln>
                    <a:extLst>
                      <a:ext uri="{53640926-AAD7-44D8-BBD7-CCE9431645EC}">
                        <a14:shadowObscured xmlns:a14="http://schemas.microsoft.com/office/drawing/2010/main"/>
                      </a:ext>
                    </a:extLst>
                  </pic:spPr>
                </pic:pic>
              </a:graphicData>
            </a:graphic>
          </wp:inline>
        </w:drawing>
      </w:r>
    </w:p>
    <w:p w14:paraId="2B3F3E78" w14:textId="1A1E49CA" w:rsidR="00BF4972" w:rsidRPr="00007026" w:rsidRDefault="00BF4972" w:rsidP="00007026">
      <w:pPr>
        <w:pStyle w:val="CETCaption"/>
      </w:pPr>
      <w:r w:rsidRPr="00007026">
        <w:rPr>
          <w:rStyle w:val="CETCaptionCarattere"/>
          <w:i/>
        </w:rPr>
        <w:t xml:space="preserve">Figure </w:t>
      </w:r>
      <w:r w:rsidR="001D409B">
        <w:rPr>
          <w:rStyle w:val="CETCaptionCarattere"/>
          <w:i/>
        </w:rPr>
        <w:t>7</w:t>
      </w:r>
      <w:r w:rsidRPr="00007026">
        <w:rPr>
          <w:rStyle w:val="CETCaptionCarattere"/>
          <w:i/>
        </w:rPr>
        <w:t xml:space="preserve">: </w:t>
      </w:r>
      <w:r w:rsidR="00FE61F7" w:rsidRPr="00007026">
        <w:rPr>
          <w:rStyle w:val="CETCaptionCarattere"/>
          <w:i/>
        </w:rPr>
        <w:t>FT-IR spectra of pure fibroin and sericin</w:t>
      </w:r>
      <w:r w:rsidR="00957437">
        <w:rPr>
          <w:rStyle w:val="CETCaptionCarattere"/>
          <w:i/>
          <w:noProof/>
        </w:rPr>
        <w:t xml:space="preserve"> </w:t>
      </w:r>
      <w:r w:rsidR="00957437">
        <w:rPr>
          <w:noProof/>
        </w:rPr>
        <w:t>(Chen et al., 2012)</w:t>
      </w:r>
      <w:r w:rsidR="008C34EA" w:rsidRPr="00007026">
        <w:rPr>
          <w:rStyle w:val="CETCaptionCarattere"/>
          <w:i/>
        </w:rPr>
        <w:t xml:space="preserve">, </w:t>
      </w:r>
      <w:r w:rsidR="00FE61F7" w:rsidRPr="00007026">
        <w:rPr>
          <w:rStyle w:val="CETCaptionCarattere"/>
          <w:i/>
        </w:rPr>
        <w:t>on the left, and of the currently investigated raw and pretreated silk, on the right</w:t>
      </w:r>
      <w:r w:rsidR="00F061EB" w:rsidRPr="00007026">
        <w:rPr>
          <w:rStyle w:val="CETCaptionCarattere"/>
          <w:i/>
        </w:rPr>
        <w:t>.</w:t>
      </w:r>
    </w:p>
    <w:bookmarkEnd w:id="5"/>
    <w:p w14:paraId="04BF242E" w14:textId="324F7820" w:rsidR="00FF0D8E" w:rsidRPr="00B94DFC" w:rsidRDefault="008F07A5" w:rsidP="00B94DFC">
      <w:pPr>
        <w:pStyle w:val="CETBodytext"/>
        <w:rPr>
          <w:lang w:val="en-GB"/>
        </w:rPr>
      </w:pPr>
      <w:r>
        <w:rPr>
          <w:lang w:val="en-GB"/>
        </w:rPr>
        <w:t xml:space="preserve">From a </w:t>
      </w:r>
      <w:bookmarkStart w:id="7" w:name="_Hlk155255798"/>
      <w:r>
        <w:rPr>
          <w:lang w:val="en-GB"/>
        </w:rPr>
        <w:t xml:space="preserve">quantitative point of view, the </w:t>
      </w:r>
      <w:r w:rsidR="00265CCB">
        <w:rPr>
          <w:lang w:val="en-GB"/>
        </w:rPr>
        <w:t xml:space="preserve">sheet </w:t>
      </w:r>
      <w:r>
        <w:rPr>
          <w:lang w:val="en-GB"/>
        </w:rPr>
        <w:t xml:space="preserve">properties acquired </w:t>
      </w:r>
      <w:r w:rsidR="0054776F">
        <w:rPr>
          <w:lang w:val="en-GB"/>
        </w:rPr>
        <w:t xml:space="preserve">by </w:t>
      </w:r>
      <w:r>
        <w:rPr>
          <w:lang w:val="en-GB"/>
        </w:rPr>
        <w:t>implementing the silk fibers w</w:t>
      </w:r>
      <w:r w:rsidR="00265CCB">
        <w:rPr>
          <w:lang w:val="en-GB"/>
        </w:rPr>
        <w:t>ere</w:t>
      </w:r>
      <w:r>
        <w:rPr>
          <w:lang w:val="en-GB"/>
        </w:rPr>
        <w:t xml:space="preserve"> listed in </w:t>
      </w:r>
      <w:r w:rsidRPr="00B8480D">
        <w:t>Table 1.</w:t>
      </w:r>
      <w:r>
        <w:t xml:space="preserve"> Referring to non-</w:t>
      </w:r>
      <w:bookmarkEnd w:id="7"/>
      <w:r>
        <w:t>destructive analysis</w:t>
      </w:r>
      <w:r w:rsidR="00265CCB">
        <w:t>,</w:t>
      </w:r>
      <w:r>
        <w:t xml:space="preserve"> paper gramma</w:t>
      </w:r>
      <w:r w:rsidR="00141ABC">
        <w:t>ge</w:t>
      </w:r>
      <w:r>
        <w:t>, thickness</w:t>
      </w:r>
      <w:r w:rsidR="0054776F">
        <w:t>,</w:t>
      </w:r>
      <w:r w:rsidRPr="00B57B36">
        <w:t xml:space="preserve"> </w:t>
      </w:r>
      <w:r>
        <w:t xml:space="preserve">and density were obtained, </w:t>
      </w:r>
      <w:r w:rsidRPr="008F07A5">
        <w:t>whereas</w:t>
      </w:r>
      <w:r w:rsidR="00B94DFC">
        <w:t xml:space="preserve"> mechanical properties like tensile and tearing resistance were investigated</w:t>
      </w:r>
      <w:r w:rsidR="00A467A5">
        <w:t xml:space="preserve"> </w:t>
      </w:r>
      <w:r w:rsidR="00141ABC">
        <w:t>by</w:t>
      </w:r>
      <w:r w:rsidR="00A467A5">
        <w:t xml:space="preserve"> exploiting destructive test</w:t>
      </w:r>
      <w:r w:rsidR="0054776F">
        <w:t>s</w:t>
      </w:r>
      <w:r w:rsidR="00B94DFC">
        <w:t xml:space="preserve">. All results were </w:t>
      </w:r>
      <w:r w:rsidR="00B94DFC" w:rsidRPr="00B94DFC">
        <w:t>compared</w:t>
      </w:r>
      <w:r w:rsidR="00B94DFC">
        <w:rPr>
          <w:i/>
          <w:iCs/>
        </w:rPr>
        <w:t xml:space="preserve"> </w:t>
      </w:r>
      <w:r w:rsidR="00B94DFC">
        <w:rPr>
          <w:lang w:val="en-GB"/>
        </w:rPr>
        <w:t xml:space="preserve">to those of reference paper </w:t>
      </w:r>
      <w:r w:rsidR="00141ABC">
        <w:rPr>
          <w:lang w:val="en-GB"/>
        </w:rPr>
        <w:t>sheets</w:t>
      </w:r>
      <w:r w:rsidR="00B94DFC">
        <w:rPr>
          <w:lang w:val="en-GB"/>
        </w:rPr>
        <w:t>, made of pure cellulose</w:t>
      </w:r>
      <w:r w:rsidR="00450A55">
        <w:rPr>
          <w:lang w:val="en-GB"/>
        </w:rPr>
        <w:t>.</w:t>
      </w:r>
    </w:p>
    <w:p w14:paraId="6A5167CF" w14:textId="0D5B7D5A" w:rsidR="00600535" w:rsidRPr="00B57B36" w:rsidRDefault="00600535" w:rsidP="00600535">
      <w:pPr>
        <w:pStyle w:val="CETTabletitle"/>
      </w:pPr>
      <w:bookmarkStart w:id="8" w:name="_Hlk152257927"/>
      <w:r w:rsidRPr="00B57B36">
        <w:t>Table 1</w:t>
      </w:r>
      <w:bookmarkEnd w:id="8"/>
      <w:r w:rsidRPr="00007026">
        <w:t xml:space="preserve">: </w:t>
      </w:r>
      <w:r w:rsidR="00C4291F" w:rsidRPr="00007026">
        <w:t>Physical and Mechanical properties of paper sheets</w:t>
      </w:r>
      <w:r w:rsidR="00D0684D" w:rsidRPr="00007026">
        <w:t xml:space="preserve"> obtained with pure cellulose (</w:t>
      </w:r>
      <w:r w:rsidR="00D0684D" w:rsidRPr="00A14083">
        <w:t>Reference), 20%</w:t>
      </w:r>
      <w:r w:rsidR="00BC1B78" w:rsidRPr="00A14083">
        <w:t>wt.</w:t>
      </w:r>
      <w:r w:rsidR="00D0684D" w:rsidRPr="00A14083">
        <w:t xml:space="preserve"> pretreated</w:t>
      </w:r>
      <w:r w:rsidR="008B58AF" w:rsidRPr="00A14083">
        <w:t xml:space="preserve"> silk</w:t>
      </w:r>
      <w:r w:rsidR="00D0684D" w:rsidRPr="00A14083">
        <w:t>, and 30%</w:t>
      </w:r>
      <w:r w:rsidR="00BC1B78" w:rsidRPr="00A14083">
        <w:t xml:space="preserve"> wt.</w:t>
      </w:r>
      <w:r w:rsidR="00D0684D" w:rsidRPr="00A14083">
        <w:t xml:space="preserve"> </w:t>
      </w:r>
      <w:r w:rsidR="00D0684D" w:rsidRPr="00007026">
        <w:t>pretreated</w:t>
      </w:r>
      <w:r w:rsidR="008B58AF" w:rsidRPr="00007026">
        <w:t xml:space="preserve"> silk</w:t>
      </w:r>
      <w:r w:rsidR="00141ABC" w:rsidRPr="00007026">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701"/>
        <w:gridCol w:w="1134"/>
        <w:gridCol w:w="994"/>
        <w:gridCol w:w="1106"/>
        <w:gridCol w:w="1105"/>
        <w:gridCol w:w="1105"/>
        <w:gridCol w:w="1075"/>
      </w:tblGrid>
      <w:tr w:rsidR="002A4E88" w:rsidRPr="00B57B36" w14:paraId="4B29AA51" w14:textId="77777777" w:rsidTr="00BD211D">
        <w:tc>
          <w:tcPr>
            <w:tcW w:w="1701" w:type="dxa"/>
            <w:tcBorders>
              <w:top w:val="single" w:sz="12" w:space="0" w:color="008000"/>
              <w:bottom w:val="single" w:sz="6" w:space="0" w:color="008000"/>
            </w:tcBorders>
            <w:shd w:val="clear" w:color="auto" w:fill="FFFFFF"/>
          </w:tcPr>
          <w:p w14:paraId="500859EC" w14:textId="6D4CFE92" w:rsidR="002A4E88" w:rsidRPr="00B57B36" w:rsidRDefault="002A4E88" w:rsidP="00507B47">
            <w:pPr>
              <w:pStyle w:val="CETBodytext"/>
              <w:rPr>
                <w:lang w:val="en-GB"/>
              </w:rPr>
            </w:pPr>
            <w:r>
              <w:rPr>
                <w:lang w:val="en-GB"/>
              </w:rPr>
              <w:t>Sample</w:t>
            </w:r>
          </w:p>
        </w:tc>
        <w:tc>
          <w:tcPr>
            <w:tcW w:w="1134" w:type="dxa"/>
            <w:tcBorders>
              <w:top w:val="single" w:sz="12" w:space="0" w:color="008000"/>
              <w:bottom w:val="single" w:sz="6" w:space="0" w:color="008000"/>
            </w:tcBorders>
            <w:shd w:val="clear" w:color="auto" w:fill="FFFFFF"/>
          </w:tcPr>
          <w:p w14:paraId="6B6E97E3" w14:textId="48E0D22D" w:rsidR="002A4E88" w:rsidRPr="00B57B36" w:rsidRDefault="002A4E88" w:rsidP="00792038">
            <w:pPr>
              <w:pStyle w:val="CETBodytext"/>
              <w:jc w:val="left"/>
              <w:rPr>
                <w:lang w:val="en-GB"/>
              </w:rPr>
            </w:pPr>
            <w:r>
              <w:rPr>
                <w:lang w:val="en-GB"/>
              </w:rPr>
              <w:t>Gramma</w:t>
            </w:r>
            <w:r w:rsidR="00141ABC">
              <w:rPr>
                <w:lang w:val="en-GB"/>
              </w:rPr>
              <w:t>ge</w:t>
            </w:r>
            <w:r>
              <w:rPr>
                <w:lang w:val="en-GB"/>
              </w:rPr>
              <w:t xml:space="preserve"> [g/m</w:t>
            </w:r>
            <w:r w:rsidRPr="00A104D4">
              <w:rPr>
                <w:rFonts w:cs="Arial"/>
                <w:sz w:val="20"/>
                <w:szCs w:val="22"/>
                <w:lang w:val="en-GB"/>
              </w:rPr>
              <w:t>²</w:t>
            </w:r>
            <w:r>
              <w:rPr>
                <w:rFonts w:cs="Arial"/>
                <w:lang w:val="en-GB"/>
              </w:rPr>
              <w:t>]</w:t>
            </w:r>
          </w:p>
        </w:tc>
        <w:tc>
          <w:tcPr>
            <w:tcW w:w="994" w:type="dxa"/>
            <w:tcBorders>
              <w:top w:val="single" w:sz="12" w:space="0" w:color="008000"/>
              <w:bottom w:val="single" w:sz="6" w:space="0" w:color="008000"/>
            </w:tcBorders>
            <w:shd w:val="clear" w:color="auto" w:fill="FFFFFF"/>
          </w:tcPr>
          <w:p w14:paraId="0CC5C18D" w14:textId="5EFA102B" w:rsidR="002A4E88" w:rsidRPr="00B57B36" w:rsidRDefault="002A4E88" w:rsidP="00792038">
            <w:pPr>
              <w:pStyle w:val="CETBodytext"/>
              <w:jc w:val="left"/>
              <w:rPr>
                <w:lang w:val="en-GB"/>
              </w:rPr>
            </w:pPr>
            <w:r>
              <w:rPr>
                <w:lang w:val="en-GB"/>
              </w:rPr>
              <w:t>Thickness [</w:t>
            </w:r>
            <w:r>
              <w:rPr>
                <w:rFonts w:cs="Arial"/>
                <w:lang w:val="en-GB"/>
              </w:rPr>
              <w:t>µ</w:t>
            </w:r>
            <w:r>
              <w:rPr>
                <w:lang w:val="en-GB"/>
              </w:rPr>
              <w:t>m]</w:t>
            </w:r>
          </w:p>
        </w:tc>
        <w:tc>
          <w:tcPr>
            <w:tcW w:w="1106" w:type="dxa"/>
            <w:tcBorders>
              <w:top w:val="single" w:sz="12" w:space="0" w:color="008000"/>
              <w:bottom w:val="single" w:sz="6" w:space="0" w:color="008000"/>
            </w:tcBorders>
            <w:shd w:val="clear" w:color="auto" w:fill="FFFFFF"/>
          </w:tcPr>
          <w:p w14:paraId="7E786053" w14:textId="77777777" w:rsidR="002A4E88" w:rsidRDefault="002A4E88" w:rsidP="00792038">
            <w:pPr>
              <w:pStyle w:val="CETBodytext"/>
              <w:ind w:right="-1"/>
              <w:jc w:val="left"/>
              <w:rPr>
                <w:rFonts w:cs="Arial"/>
                <w:szCs w:val="18"/>
                <w:lang w:val="en-GB"/>
              </w:rPr>
            </w:pPr>
            <w:r>
              <w:rPr>
                <w:rFonts w:cs="Arial"/>
                <w:szCs w:val="18"/>
                <w:lang w:val="en-GB"/>
              </w:rPr>
              <w:t>Density</w:t>
            </w:r>
          </w:p>
          <w:p w14:paraId="52879BEA" w14:textId="418897C7" w:rsidR="002A4E88" w:rsidRPr="00B57B36" w:rsidRDefault="002A4E88" w:rsidP="00792038">
            <w:pPr>
              <w:pStyle w:val="CETBodytext"/>
              <w:ind w:right="-1"/>
              <w:jc w:val="left"/>
              <w:rPr>
                <w:rFonts w:cs="Arial"/>
                <w:szCs w:val="18"/>
                <w:lang w:val="en-GB"/>
              </w:rPr>
            </w:pPr>
            <w:r>
              <w:rPr>
                <w:rFonts w:cs="Arial"/>
                <w:szCs w:val="18"/>
                <w:lang w:val="en-GB"/>
              </w:rPr>
              <w:t>[g/cm</w:t>
            </w:r>
            <w:r w:rsidR="00A104D4" w:rsidRPr="00A104D4">
              <w:rPr>
                <w:rFonts w:ascii="Calibri" w:hAnsi="Calibri" w:cs="Calibri"/>
                <w:sz w:val="20"/>
                <w:lang w:val="en-GB"/>
              </w:rPr>
              <w:t>³</w:t>
            </w:r>
            <w:r>
              <w:rPr>
                <w:rFonts w:cs="Arial"/>
                <w:szCs w:val="18"/>
                <w:lang w:val="en-GB"/>
              </w:rPr>
              <w:t>]</w:t>
            </w:r>
          </w:p>
        </w:tc>
        <w:tc>
          <w:tcPr>
            <w:tcW w:w="1105" w:type="dxa"/>
            <w:tcBorders>
              <w:top w:val="single" w:sz="12" w:space="0" w:color="008000"/>
              <w:bottom w:val="single" w:sz="6" w:space="0" w:color="008000"/>
            </w:tcBorders>
            <w:shd w:val="clear" w:color="auto" w:fill="FFFFFF"/>
          </w:tcPr>
          <w:p w14:paraId="26A01CEB" w14:textId="2342D477" w:rsidR="002A4E88" w:rsidRDefault="002A4E88" w:rsidP="00792038">
            <w:pPr>
              <w:pStyle w:val="CETBodytext"/>
              <w:ind w:right="-1"/>
              <w:jc w:val="left"/>
              <w:rPr>
                <w:rFonts w:cs="Arial"/>
                <w:szCs w:val="18"/>
                <w:lang w:val="en-GB"/>
              </w:rPr>
            </w:pPr>
            <w:r>
              <w:rPr>
                <w:rFonts w:cs="Arial"/>
                <w:szCs w:val="18"/>
                <w:lang w:val="en-GB"/>
              </w:rPr>
              <w:t>Elongation at break [%]</w:t>
            </w:r>
          </w:p>
          <w:p w14:paraId="76194F72" w14:textId="77F2BF55" w:rsidR="002A4E88" w:rsidRDefault="002A4E88" w:rsidP="00792038">
            <w:pPr>
              <w:pStyle w:val="CETBodytext"/>
              <w:ind w:right="-1"/>
              <w:jc w:val="left"/>
              <w:rPr>
                <w:rFonts w:cs="Arial"/>
                <w:szCs w:val="18"/>
                <w:lang w:val="en-GB"/>
              </w:rPr>
            </w:pPr>
          </w:p>
        </w:tc>
        <w:tc>
          <w:tcPr>
            <w:tcW w:w="1105" w:type="dxa"/>
            <w:tcBorders>
              <w:top w:val="single" w:sz="12" w:space="0" w:color="008000"/>
              <w:bottom w:val="single" w:sz="6" w:space="0" w:color="008000"/>
            </w:tcBorders>
            <w:shd w:val="clear" w:color="auto" w:fill="FFFFFF"/>
          </w:tcPr>
          <w:p w14:paraId="79B07C87" w14:textId="4E556361" w:rsidR="002A4E88" w:rsidRPr="00B57B36" w:rsidRDefault="002A4E88" w:rsidP="00792038">
            <w:pPr>
              <w:pStyle w:val="CETBodytext"/>
              <w:ind w:right="-1"/>
              <w:jc w:val="left"/>
              <w:rPr>
                <w:rFonts w:cs="Arial"/>
                <w:szCs w:val="18"/>
                <w:lang w:val="en-GB"/>
              </w:rPr>
            </w:pPr>
            <w:r>
              <w:rPr>
                <w:rFonts w:cs="Arial"/>
                <w:szCs w:val="18"/>
                <w:lang w:val="en-GB"/>
              </w:rPr>
              <w:t>Breaking Length [m]</w:t>
            </w:r>
          </w:p>
        </w:tc>
        <w:tc>
          <w:tcPr>
            <w:tcW w:w="1075" w:type="dxa"/>
            <w:tcBorders>
              <w:top w:val="single" w:sz="12" w:space="0" w:color="008000"/>
              <w:bottom w:val="single" w:sz="6" w:space="0" w:color="008000"/>
            </w:tcBorders>
            <w:shd w:val="clear" w:color="auto" w:fill="FFFFFF"/>
          </w:tcPr>
          <w:p w14:paraId="2458C644" w14:textId="77777777" w:rsidR="002A4E88" w:rsidRDefault="002A4E88" w:rsidP="00792038">
            <w:pPr>
              <w:pStyle w:val="CETBodytext"/>
              <w:ind w:right="-1"/>
              <w:jc w:val="left"/>
              <w:rPr>
                <w:rFonts w:cs="Arial"/>
                <w:szCs w:val="18"/>
                <w:lang w:val="en-GB"/>
              </w:rPr>
            </w:pPr>
            <w:r>
              <w:rPr>
                <w:rFonts w:cs="Arial"/>
                <w:szCs w:val="18"/>
                <w:lang w:val="en-GB"/>
              </w:rPr>
              <w:t>Tearing</w:t>
            </w:r>
          </w:p>
          <w:p w14:paraId="1FB7B2AB" w14:textId="10F87E6F" w:rsidR="002A4E88" w:rsidRPr="00B57B36" w:rsidRDefault="002A4E88" w:rsidP="00792038">
            <w:pPr>
              <w:pStyle w:val="CETBodytext"/>
              <w:ind w:right="-1"/>
              <w:jc w:val="left"/>
              <w:rPr>
                <w:rFonts w:cs="Arial"/>
                <w:szCs w:val="18"/>
                <w:lang w:val="en-GB"/>
              </w:rPr>
            </w:pPr>
            <w:r>
              <w:rPr>
                <w:rFonts w:cs="Arial"/>
                <w:szCs w:val="18"/>
                <w:lang w:val="en-GB"/>
              </w:rPr>
              <w:t>Factor</w:t>
            </w:r>
          </w:p>
        </w:tc>
      </w:tr>
      <w:tr w:rsidR="002A4E88" w:rsidRPr="00B57B36" w14:paraId="18FA68DB" w14:textId="77777777" w:rsidTr="00BD211D">
        <w:tc>
          <w:tcPr>
            <w:tcW w:w="1701" w:type="dxa"/>
            <w:shd w:val="clear" w:color="auto" w:fill="FFFFFF"/>
          </w:tcPr>
          <w:p w14:paraId="1877D42D" w14:textId="1D0EB174" w:rsidR="002A4E88" w:rsidRPr="00B57B36" w:rsidRDefault="002A4E88" w:rsidP="00507B47">
            <w:pPr>
              <w:pStyle w:val="CETBodytext"/>
              <w:rPr>
                <w:lang w:val="en-GB"/>
              </w:rPr>
            </w:pPr>
            <w:r>
              <w:rPr>
                <w:lang w:val="en-GB"/>
              </w:rPr>
              <w:t>Reference</w:t>
            </w:r>
          </w:p>
        </w:tc>
        <w:tc>
          <w:tcPr>
            <w:tcW w:w="1134" w:type="dxa"/>
            <w:shd w:val="clear" w:color="auto" w:fill="FFFFFF"/>
          </w:tcPr>
          <w:p w14:paraId="48136FAE" w14:textId="76F202A4" w:rsidR="002A4E88" w:rsidRPr="00B57B36" w:rsidRDefault="002A4E88" w:rsidP="00792038">
            <w:pPr>
              <w:pStyle w:val="CETBodytext"/>
              <w:jc w:val="left"/>
              <w:rPr>
                <w:lang w:val="en-GB"/>
              </w:rPr>
            </w:pPr>
            <w:r>
              <w:rPr>
                <w:lang w:val="en-GB"/>
              </w:rPr>
              <w:t>126.</w:t>
            </w:r>
            <w:r w:rsidR="00522FF3">
              <w:rPr>
                <w:lang w:val="en-GB"/>
              </w:rPr>
              <w:t>2</w:t>
            </w:r>
          </w:p>
        </w:tc>
        <w:tc>
          <w:tcPr>
            <w:tcW w:w="994" w:type="dxa"/>
            <w:shd w:val="clear" w:color="auto" w:fill="FFFFFF"/>
          </w:tcPr>
          <w:p w14:paraId="2CB03BEE" w14:textId="2D672D09" w:rsidR="002A4E88" w:rsidRPr="00B57B36" w:rsidRDefault="002A4E88" w:rsidP="00792038">
            <w:pPr>
              <w:pStyle w:val="CETBodytext"/>
              <w:jc w:val="left"/>
              <w:rPr>
                <w:lang w:val="en-GB"/>
              </w:rPr>
            </w:pPr>
            <w:r>
              <w:rPr>
                <w:lang w:val="en-GB"/>
              </w:rPr>
              <w:t>250.</w:t>
            </w:r>
            <w:r w:rsidR="00522FF3">
              <w:rPr>
                <w:lang w:val="en-GB"/>
              </w:rPr>
              <w:t>3</w:t>
            </w:r>
          </w:p>
        </w:tc>
        <w:tc>
          <w:tcPr>
            <w:tcW w:w="1106" w:type="dxa"/>
            <w:shd w:val="clear" w:color="auto" w:fill="FFFFFF"/>
          </w:tcPr>
          <w:p w14:paraId="2627F7CB" w14:textId="70B79279" w:rsidR="002A4E88" w:rsidRPr="00B57B36" w:rsidRDefault="002A4E88" w:rsidP="00792038">
            <w:pPr>
              <w:pStyle w:val="CETBodytext"/>
              <w:ind w:right="-1"/>
              <w:jc w:val="left"/>
              <w:rPr>
                <w:rFonts w:cs="Arial"/>
                <w:szCs w:val="18"/>
                <w:lang w:val="en-GB"/>
              </w:rPr>
            </w:pPr>
            <w:r>
              <w:rPr>
                <w:rFonts w:cs="Arial"/>
                <w:szCs w:val="18"/>
                <w:lang w:val="en-GB"/>
              </w:rPr>
              <w:t>0.51</w:t>
            </w:r>
          </w:p>
        </w:tc>
        <w:tc>
          <w:tcPr>
            <w:tcW w:w="1105" w:type="dxa"/>
            <w:shd w:val="clear" w:color="auto" w:fill="FFFFFF"/>
          </w:tcPr>
          <w:p w14:paraId="469304DF" w14:textId="3DEB9CA8" w:rsidR="002A4E88" w:rsidRDefault="002A4E88" w:rsidP="00792038">
            <w:pPr>
              <w:pStyle w:val="CETBodytext"/>
              <w:ind w:right="-1"/>
              <w:jc w:val="left"/>
              <w:rPr>
                <w:rFonts w:cs="Arial"/>
                <w:szCs w:val="18"/>
                <w:lang w:val="en-GB"/>
              </w:rPr>
            </w:pPr>
            <w:r>
              <w:rPr>
                <w:rFonts w:cs="Arial"/>
                <w:szCs w:val="18"/>
                <w:lang w:val="en-GB"/>
              </w:rPr>
              <w:t>0.</w:t>
            </w:r>
            <w:r w:rsidR="00522FF3">
              <w:rPr>
                <w:rFonts w:cs="Arial"/>
                <w:szCs w:val="18"/>
                <w:lang w:val="en-GB"/>
              </w:rPr>
              <w:t>63</w:t>
            </w:r>
          </w:p>
        </w:tc>
        <w:tc>
          <w:tcPr>
            <w:tcW w:w="1105" w:type="dxa"/>
            <w:shd w:val="clear" w:color="auto" w:fill="FFFFFF"/>
          </w:tcPr>
          <w:p w14:paraId="40E283CE" w14:textId="4574E609" w:rsidR="002A4E88" w:rsidRPr="00B57B36" w:rsidRDefault="00522FF3" w:rsidP="00792038">
            <w:pPr>
              <w:pStyle w:val="CETBodytext"/>
              <w:ind w:right="-1"/>
              <w:jc w:val="left"/>
              <w:rPr>
                <w:rFonts w:cs="Arial"/>
                <w:szCs w:val="18"/>
                <w:lang w:val="en-GB"/>
              </w:rPr>
            </w:pPr>
            <w:r>
              <w:rPr>
                <w:rFonts w:cs="Arial"/>
                <w:szCs w:val="18"/>
                <w:lang w:val="en-GB"/>
              </w:rPr>
              <w:t>1087</w:t>
            </w:r>
          </w:p>
        </w:tc>
        <w:tc>
          <w:tcPr>
            <w:tcW w:w="1075" w:type="dxa"/>
            <w:shd w:val="clear" w:color="auto" w:fill="FFFFFF"/>
          </w:tcPr>
          <w:p w14:paraId="7E932AE5" w14:textId="39931F3A" w:rsidR="002A4E88" w:rsidRPr="00B57B36" w:rsidRDefault="002A4E88" w:rsidP="00792038">
            <w:pPr>
              <w:pStyle w:val="CETBodytext"/>
              <w:ind w:right="-1"/>
              <w:jc w:val="left"/>
              <w:rPr>
                <w:rFonts w:cs="Arial"/>
                <w:szCs w:val="18"/>
                <w:lang w:val="en-GB"/>
              </w:rPr>
            </w:pPr>
            <w:r>
              <w:rPr>
                <w:rFonts w:cs="Arial"/>
                <w:szCs w:val="18"/>
                <w:lang w:val="en-GB"/>
              </w:rPr>
              <w:t>1</w:t>
            </w:r>
            <w:r w:rsidR="00522FF3">
              <w:rPr>
                <w:rFonts w:cs="Arial"/>
                <w:szCs w:val="18"/>
                <w:lang w:val="en-GB"/>
              </w:rPr>
              <w:t>3</w:t>
            </w:r>
            <w:r>
              <w:rPr>
                <w:rFonts w:cs="Arial"/>
                <w:szCs w:val="18"/>
                <w:lang w:val="en-GB"/>
              </w:rPr>
              <w:t>8.</w:t>
            </w:r>
            <w:r w:rsidR="00522FF3">
              <w:rPr>
                <w:rFonts w:cs="Arial"/>
                <w:szCs w:val="18"/>
                <w:lang w:val="en-GB"/>
              </w:rPr>
              <w:t>6</w:t>
            </w:r>
          </w:p>
        </w:tc>
      </w:tr>
      <w:tr w:rsidR="002A4E88" w:rsidRPr="00B57B36" w14:paraId="60EEB03A" w14:textId="77777777" w:rsidTr="00BD211D">
        <w:tc>
          <w:tcPr>
            <w:tcW w:w="1701" w:type="dxa"/>
            <w:shd w:val="clear" w:color="auto" w:fill="FFFFFF"/>
          </w:tcPr>
          <w:p w14:paraId="43B6A436" w14:textId="518604B6" w:rsidR="002A4E88" w:rsidRPr="00B57B36" w:rsidRDefault="00522FF3" w:rsidP="00507B47">
            <w:pPr>
              <w:pStyle w:val="CETBodytext"/>
              <w:ind w:right="-1"/>
              <w:rPr>
                <w:rFonts w:cs="Arial"/>
                <w:szCs w:val="18"/>
                <w:lang w:val="en-GB"/>
              </w:rPr>
            </w:pPr>
            <w:r>
              <w:rPr>
                <w:rFonts w:cs="Arial"/>
                <w:szCs w:val="18"/>
                <w:lang w:val="en-GB"/>
              </w:rPr>
              <w:t xml:space="preserve">20% </w:t>
            </w:r>
            <w:r w:rsidR="00D0684D">
              <w:rPr>
                <w:rFonts w:cs="Arial"/>
                <w:szCs w:val="18"/>
                <w:lang w:val="en-GB"/>
              </w:rPr>
              <w:t xml:space="preserve">pretreated </w:t>
            </w:r>
            <w:r>
              <w:rPr>
                <w:rFonts w:cs="Arial"/>
                <w:szCs w:val="18"/>
                <w:lang w:val="en-GB"/>
              </w:rPr>
              <w:t>silk</w:t>
            </w:r>
          </w:p>
        </w:tc>
        <w:tc>
          <w:tcPr>
            <w:tcW w:w="1134" w:type="dxa"/>
            <w:shd w:val="clear" w:color="auto" w:fill="FFFFFF"/>
          </w:tcPr>
          <w:p w14:paraId="50C689F4" w14:textId="2E480B8A" w:rsidR="002A4E88" w:rsidRPr="00B57B36" w:rsidRDefault="002A4E88" w:rsidP="00792038">
            <w:pPr>
              <w:pStyle w:val="CETBodytext"/>
              <w:ind w:right="-1"/>
              <w:jc w:val="left"/>
              <w:rPr>
                <w:rFonts w:cs="Arial"/>
                <w:szCs w:val="18"/>
                <w:lang w:val="en-GB"/>
              </w:rPr>
            </w:pPr>
            <w:r>
              <w:rPr>
                <w:rFonts w:cs="Arial"/>
                <w:szCs w:val="18"/>
                <w:lang w:val="en-GB"/>
              </w:rPr>
              <w:t>1</w:t>
            </w:r>
            <w:r w:rsidR="00522FF3">
              <w:rPr>
                <w:rFonts w:cs="Arial"/>
                <w:szCs w:val="18"/>
                <w:lang w:val="en-GB"/>
              </w:rPr>
              <w:t>19</w:t>
            </w:r>
            <w:r>
              <w:rPr>
                <w:rFonts w:cs="Arial"/>
                <w:szCs w:val="18"/>
                <w:lang w:val="en-GB"/>
              </w:rPr>
              <w:t>.</w:t>
            </w:r>
            <w:r w:rsidR="00522FF3">
              <w:rPr>
                <w:rFonts w:cs="Arial"/>
                <w:szCs w:val="18"/>
                <w:lang w:val="en-GB"/>
              </w:rPr>
              <w:t>9</w:t>
            </w:r>
          </w:p>
        </w:tc>
        <w:tc>
          <w:tcPr>
            <w:tcW w:w="994" w:type="dxa"/>
            <w:shd w:val="clear" w:color="auto" w:fill="FFFFFF"/>
          </w:tcPr>
          <w:p w14:paraId="6BA7236A" w14:textId="39389B7B" w:rsidR="002A4E88" w:rsidRPr="00B57B36" w:rsidRDefault="002A4E88" w:rsidP="00792038">
            <w:pPr>
              <w:pStyle w:val="CETBodytext"/>
              <w:ind w:right="-1"/>
              <w:jc w:val="left"/>
              <w:rPr>
                <w:rFonts w:cs="Arial"/>
                <w:szCs w:val="18"/>
                <w:lang w:val="en-GB"/>
              </w:rPr>
            </w:pPr>
            <w:r>
              <w:rPr>
                <w:rFonts w:cs="Arial"/>
                <w:szCs w:val="18"/>
                <w:lang w:val="en-GB"/>
              </w:rPr>
              <w:t>2</w:t>
            </w:r>
            <w:r w:rsidR="00522FF3">
              <w:rPr>
                <w:rFonts w:cs="Arial"/>
                <w:szCs w:val="18"/>
                <w:lang w:val="en-GB"/>
              </w:rPr>
              <w:t>45</w:t>
            </w:r>
            <w:r>
              <w:rPr>
                <w:rFonts w:cs="Arial"/>
                <w:szCs w:val="18"/>
                <w:lang w:val="en-GB"/>
              </w:rPr>
              <w:t>.</w:t>
            </w:r>
            <w:r w:rsidR="00522FF3">
              <w:rPr>
                <w:rFonts w:cs="Arial"/>
                <w:szCs w:val="18"/>
                <w:lang w:val="en-GB"/>
              </w:rPr>
              <w:t>5</w:t>
            </w:r>
          </w:p>
        </w:tc>
        <w:tc>
          <w:tcPr>
            <w:tcW w:w="1106" w:type="dxa"/>
            <w:shd w:val="clear" w:color="auto" w:fill="FFFFFF"/>
          </w:tcPr>
          <w:p w14:paraId="6616B783" w14:textId="23E10B0B" w:rsidR="002A4E88" w:rsidRPr="00B57B36" w:rsidRDefault="002A4E88" w:rsidP="00792038">
            <w:pPr>
              <w:pStyle w:val="CETBodytext"/>
              <w:ind w:right="-1"/>
              <w:jc w:val="left"/>
              <w:rPr>
                <w:rFonts w:cs="Arial"/>
                <w:szCs w:val="18"/>
                <w:lang w:val="en-GB"/>
              </w:rPr>
            </w:pPr>
            <w:r>
              <w:rPr>
                <w:rFonts w:cs="Arial"/>
                <w:szCs w:val="18"/>
                <w:lang w:val="en-GB"/>
              </w:rPr>
              <w:t>0.49</w:t>
            </w:r>
          </w:p>
        </w:tc>
        <w:tc>
          <w:tcPr>
            <w:tcW w:w="1105" w:type="dxa"/>
            <w:shd w:val="clear" w:color="auto" w:fill="FFFFFF"/>
          </w:tcPr>
          <w:p w14:paraId="4964EA22" w14:textId="0E1DA871" w:rsidR="002A4E88" w:rsidRDefault="002A4E88" w:rsidP="00792038">
            <w:pPr>
              <w:pStyle w:val="CETBodytext"/>
              <w:ind w:right="-1"/>
              <w:jc w:val="left"/>
              <w:rPr>
                <w:rFonts w:cs="Arial"/>
                <w:szCs w:val="18"/>
                <w:lang w:val="en-GB"/>
              </w:rPr>
            </w:pPr>
            <w:r>
              <w:rPr>
                <w:rFonts w:cs="Arial"/>
                <w:szCs w:val="18"/>
                <w:lang w:val="en-GB"/>
              </w:rPr>
              <w:t>0.</w:t>
            </w:r>
            <w:r w:rsidR="00522FF3">
              <w:rPr>
                <w:rFonts w:cs="Arial"/>
                <w:szCs w:val="18"/>
                <w:lang w:val="en-GB"/>
              </w:rPr>
              <w:t>5</w:t>
            </w:r>
            <w:r>
              <w:rPr>
                <w:rFonts w:cs="Arial"/>
                <w:szCs w:val="18"/>
                <w:lang w:val="en-GB"/>
              </w:rPr>
              <w:t>8</w:t>
            </w:r>
          </w:p>
        </w:tc>
        <w:tc>
          <w:tcPr>
            <w:tcW w:w="1105" w:type="dxa"/>
            <w:shd w:val="clear" w:color="auto" w:fill="FFFFFF"/>
          </w:tcPr>
          <w:p w14:paraId="4EAED32A" w14:textId="4F1A0CE5" w:rsidR="002A4E88" w:rsidRPr="00B57B36" w:rsidRDefault="002A4E88" w:rsidP="00792038">
            <w:pPr>
              <w:pStyle w:val="CETBodytext"/>
              <w:ind w:right="-1"/>
              <w:jc w:val="left"/>
              <w:rPr>
                <w:rFonts w:cs="Arial"/>
                <w:szCs w:val="18"/>
                <w:lang w:val="en-GB"/>
              </w:rPr>
            </w:pPr>
            <w:r>
              <w:rPr>
                <w:rFonts w:cs="Arial"/>
                <w:szCs w:val="18"/>
                <w:lang w:val="en-GB"/>
              </w:rPr>
              <w:t>1</w:t>
            </w:r>
            <w:r w:rsidR="00522FF3">
              <w:rPr>
                <w:rFonts w:cs="Arial"/>
                <w:szCs w:val="18"/>
                <w:lang w:val="en-GB"/>
              </w:rPr>
              <w:t>245</w:t>
            </w:r>
          </w:p>
        </w:tc>
        <w:tc>
          <w:tcPr>
            <w:tcW w:w="1075" w:type="dxa"/>
            <w:shd w:val="clear" w:color="auto" w:fill="FFFFFF"/>
          </w:tcPr>
          <w:p w14:paraId="1A509773" w14:textId="19690FA7" w:rsidR="002A4E88" w:rsidRPr="00B57B36" w:rsidRDefault="002A4E88" w:rsidP="00792038">
            <w:pPr>
              <w:pStyle w:val="CETBodytext"/>
              <w:ind w:right="-1"/>
              <w:jc w:val="left"/>
              <w:rPr>
                <w:rFonts w:cs="Arial"/>
                <w:szCs w:val="18"/>
                <w:lang w:val="en-GB"/>
              </w:rPr>
            </w:pPr>
            <w:r>
              <w:rPr>
                <w:rFonts w:cs="Arial"/>
                <w:szCs w:val="18"/>
                <w:lang w:val="en-GB"/>
              </w:rPr>
              <w:t>1</w:t>
            </w:r>
            <w:r w:rsidR="00522FF3">
              <w:rPr>
                <w:rFonts w:cs="Arial"/>
                <w:szCs w:val="18"/>
                <w:lang w:val="en-GB"/>
              </w:rPr>
              <w:t>38</w:t>
            </w:r>
            <w:r>
              <w:rPr>
                <w:rFonts w:cs="Arial"/>
                <w:szCs w:val="18"/>
                <w:lang w:val="en-GB"/>
              </w:rPr>
              <w:t>.</w:t>
            </w:r>
            <w:r w:rsidR="00522FF3">
              <w:rPr>
                <w:rFonts w:cs="Arial"/>
                <w:szCs w:val="18"/>
                <w:lang w:val="en-GB"/>
              </w:rPr>
              <w:t>5</w:t>
            </w:r>
          </w:p>
        </w:tc>
      </w:tr>
      <w:tr w:rsidR="00522FF3" w:rsidRPr="00B57B36" w14:paraId="2E992899" w14:textId="77777777" w:rsidTr="00BD211D">
        <w:tc>
          <w:tcPr>
            <w:tcW w:w="1701" w:type="dxa"/>
            <w:shd w:val="clear" w:color="auto" w:fill="FFFFFF"/>
          </w:tcPr>
          <w:p w14:paraId="20820BCA" w14:textId="7A0907ED" w:rsidR="00522FF3" w:rsidRDefault="00522FF3" w:rsidP="00507B47">
            <w:pPr>
              <w:pStyle w:val="CETBodytext"/>
              <w:ind w:right="-1"/>
              <w:rPr>
                <w:rFonts w:cs="Arial"/>
                <w:szCs w:val="18"/>
                <w:lang w:val="en-GB"/>
              </w:rPr>
            </w:pPr>
            <w:r>
              <w:rPr>
                <w:rFonts w:cs="Arial"/>
                <w:szCs w:val="18"/>
                <w:lang w:val="en-GB"/>
              </w:rPr>
              <w:t xml:space="preserve">30% </w:t>
            </w:r>
            <w:r w:rsidR="00D0684D">
              <w:rPr>
                <w:rFonts w:cs="Arial"/>
                <w:szCs w:val="18"/>
                <w:lang w:val="en-GB"/>
              </w:rPr>
              <w:t xml:space="preserve">pretreated </w:t>
            </w:r>
            <w:r>
              <w:rPr>
                <w:rFonts w:cs="Arial"/>
                <w:szCs w:val="18"/>
                <w:lang w:val="en-GB"/>
              </w:rPr>
              <w:t>silk</w:t>
            </w:r>
          </w:p>
        </w:tc>
        <w:tc>
          <w:tcPr>
            <w:tcW w:w="1134" w:type="dxa"/>
            <w:shd w:val="clear" w:color="auto" w:fill="FFFFFF"/>
          </w:tcPr>
          <w:p w14:paraId="380B0D24" w14:textId="634DECF4" w:rsidR="00522FF3" w:rsidRDefault="00522FF3" w:rsidP="00792038">
            <w:pPr>
              <w:pStyle w:val="CETBodytext"/>
              <w:ind w:right="-1"/>
              <w:jc w:val="left"/>
              <w:rPr>
                <w:rFonts w:cs="Arial"/>
                <w:szCs w:val="18"/>
                <w:lang w:val="en-GB"/>
              </w:rPr>
            </w:pPr>
            <w:r>
              <w:rPr>
                <w:rFonts w:cs="Arial"/>
                <w:szCs w:val="18"/>
                <w:lang w:val="en-GB"/>
              </w:rPr>
              <w:t>118.8</w:t>
            </w:r>
          </w:p>
        </w:tc>
        <w:tc>
          <w:tcPr>
            <w:tcW w:w="994" w:type="dxa"/>
            <w:shd w:val="clear" w:color="auto" w:fill="FFFFFF"/>
          </w:tcPr>
          <w:p w14:paraId="1B03DFDE" w14:textId="68526AA9" w:rsidR="00522FF3" w:rsidRDefault="00522FF3" w:rsidP="00792038">
            <w:pPr>
              <w:pStyle w:val="CETBodytext"/>
              <w:ind w:right="-1"/>
              <w:jc w:val="left"/>
              <w:rPr>
                <w:rFonts w:cs="Arial"/>
                <w:szCs w:val="18"/>
                <w:lang w:val="en-GB"/>
              </w:rPr>
            </w:pPr>
            <w:r>
              <w:rPr>
                <w:rFonts w:cs="Arial"/>
                <w:szCs w:val="18"/>
                <w:lang w:val="en-GB"/>
              </w:rPr>
              <w:t>251.3</w:t>
            </w:r>
          </w:p>
        </w:tc>
        <w:tc>
          <w:tcPr>
            <w:tcW w:w="1106" w:type="dxa"/>
            <w:shd w:val="clear" w:color="auto" w:fill="FFFFFF"/>
          </w:tcPr>
          <w:p w14:paraId="7EB00D8E" w14:textId="20940384" w:rsidR="00522FF3" w:rsidRDefault="00522FF3" w:rsidP="00792038">
            <w:pPr>
              <w:pStyle w:val="CETBodytext"/>
              <w:ind w:right="-1"/>
              <w:jc w:val="left"/>
              <w:rPr>
                <w:rFonts w:cs="Arial"/>
                <w:szCs w:val="18"/>
                <w:lang w:val="en-GB"/>
              </w:rPr>
            </w:pPr>
            <w:r>
              <w:rPr>
                <w:rFonts w:cs="Arial"/>
                <w:szCs w:val="18"/>
                <w:lang w:val="en-GB"/>
              </w:rPr>
              <w:t>0.48</w:t>
            </w:r>
          </w:p>
        </w:tc>
        <w:tc>
          <w:tcPr>
            <w:tcW w:w="1105" w:type="dxa"/>
            <w:shd w:val="clear" w:color="auto" w:fill="FFFFFF"/>
          </w:tcPr>
          <w:p w14:paraId="4304EC7C" w14:textId="1B840B21" w:rsidR="00522FF3" w:rsidRDefault="00522FF3" w:rsidP="00792038">
            <w:pPr>
              <w:pStyle w:val="CETBodytext"/>
              <w:ind w:right="-1"/>
              <w:jc w:val="left"/>
              <w:rPr>
                <w:rFonts w:cs="Arial"/>
                <w:szCs w:val="18"/>
                <w:lang w:val="en-GB"/>
              </w:rPr>
            </w:pPr>
            <w:r>
              <w:rPr>
                <w:rFonts w:cs="Arial"/>
                <w:szCs w:val="18"/>
                <w:lang w:val="en-GB"/>
              </w:rPr>
              <w:t>0.55</w:t>
            </w:r>
          </w:p>
        </w:tc>
        <w:tc>
          <w:tcPr>
            <w:tcW w:w="1105" w:type="dxa"/>
            <w:shd w:val="clear" w:color="auto" w:fill="FFFFFF"/>
          </w:tcPr>
          <w:p w14:paraId="2EF11A1A" w14:textId="739FC12E" w:rsidR="00522FF3" w:rsidRDefault="00522FF3" w:rsidP="00792038">
            <w:pPr>
              <w:pStyle w:val="CETBodytext"/>
              <w:ind w:right="-1"/>
              <w:jc w:val="left"/>
              <w:rPr>
                <w:rFonts w:cs="Arial"/>
                <w:szCs w:val="18"/>
                <w:lang w:val="en-GB"/>
              </w:rPr>
            </w:pPr>
            <w:r>
              <w:rPr>
                <w:rFonts w:cs="Arial"/>
                <w:szCs w:val="18"/>
                <w:lang w:val="en-GB"/>
              </w:rPr>
              <w:t>976</w:t>
            </w:r>
          </w:p>
        </w:tc>
        <w:tc>
          <w:tcPr>
            <w:tcW w:w="1075" w:type="dxa"/>
            <w:shd w:val="clear" w:color="auto" w:fill="FFFFFF"/>
          </w:tcPr>
          <w:p w14:paraId="7283351A" w14:textId="79F423EE" w:rsidR="00522FF3" w:rsidRDefault="00522FF3" w:rsidP="00792038">
            <w:pPr>
              <w:pStyle w:val="CETBodytext"/>
              <w:ind w:right="-1"/>
              <w:jc w:val="left"/>
              <w:rPr>
                <w:rFonts w:cs="Arial"/>
                <w:szCs w:val="18"/>
                <w:lang w:val="en-GB"/>
              </w:rPr>
            </w:pPr>
            <w:r>
              <w:rPr>
                <w:rFonts w:cs="Arial"/>
                <w:szCs w:val="18"/>
                <w:lang w:val="en-GB"/>
              </w:rPr>
              <w:t>114.1</w:t>
            </w:r>
          </w:p>
        </w:tc>
      </w:tr>
    </w:tbl>
    <w:p w14:paraId="4DCE317A" w14:textId="595D0FC3" w:rsidR="00802581" w:rsidRPr="002721A1" w:rsidRDefault="00802581" w:rsidP="002721A1">
      <w:pPr>
        <w:pStyle w:val="CETHeading1"/>
        <w:numPr>
          <w:ilvl w:val="0"/>
          <w:numId w:val="0"/>
        </w:numPr>
        <w:spacing w:line="264" w:lineRule="auto"/>
        <w:jc w:val="both"/>
        <w:rPr>
          <w:b w:val="0"/>
          <w:sz w:val="18"/>
          <w:lang w:val="en-GB"/>
        </w:rPr>
      </w:pPr>
      <w:r w:rsidRPr="002721A1">
        <w:rPr>
          <w:b w:val="0"/>
          <w:sz w:val="18"/>
          <w:lang w:val="en-GB"/>
        </w:rPr>
        <w:t>At first glance, it can be noticed that the silk pretreatment caused weight loss</w:t>
      </w:r>
      <w:r w:rsidR="001113F6" w:rsidRPr="002721A1">
        <w:rPr>
          <w:b w:val="0"/>
          <w:sz w:val="18"/>
          <w:lang w:val="en-GB"/>
        </w:rPr>
        <w:t>. As a result,</w:t>
      </w:r>
      <w:r w:rsidRPr="002721A1">
        <w:rPr>
          <w:b w:val="0"/>
          <w:sz w:val="18"/>
          <w:lang w:val="en-GB"/>
        </w:rPr>
        <w:t xml:space="preserve"> </w:t>
      </w:r>
      <w:r w:rsidR="001113F6" w:rsidRPr="002721A1">
        <w:rPr>
          <w:b w:val="0"/>
          <w:sz w:val="18"/>
          <w:lang w:val="en-GB"/>
        </w:rPr>
        <w:t xml:space="preserve">a </w:t>
      </w:r>
      <w:r w:rsidRPr="002721A1">
        <w:rPr>
          <w:b w:val="0"/>
          <w:sz w:val="18"/>
          <w:lang w:val="en-GB"/>
        </w:rPr>
        <w:t>lower gramma</w:t>
      </w:r>
      <w:r w:rsidR="00141ABC">
        <w:rPr>
          <w:b w:val="0"/>
          <w:sz w:val="18"/>
          <w:lang w:val="en-GB"/>
        </w:rPr>
        <w:t>ge</w:t>
      </w:r>
      <w:r w:rsidRPr="002721A1">
        <w:rPr>
          <w:b w:val="0"/>
          <w:sz w:val="18"/>
          <w:lang w:val="en-GB"/>
        </w:rPr>
        <w:t xml:space="preserve"> </w:t>
      </w:r>
      <w:r w:rsidR="001113F6" w:rsidRPr="002721A1">
        <w:rPr>
          <w:b w:val="0"/>
          <w:sz w:val="18"/>
          <w:lang w:val="en-GB"/>
        </w:rPr>
        <w:t xml:space="preserve">and thickness </w:t>
      </w:r>
      <w:r w:rsidRPr="002721A1">
        <w:rPr>
          <w:b w:val="0"/>
          <w:sz w:val="18"/>
          <w:lang w:val="en-GB"/>
        </w:rPr>
        <w:t>value</w:t>
      </w:r>
      <w:r w:rsidR="001113F6" w:rsidRPr="002721A1">
        <w:rPr>
          <w:b w:val="0"/>
          <w:sz w:val="18"/>
          <w:lang w:val="en-GB"/>
        </w:rPr>
        <w:t xml:space="preserve"> were obtained. Their ratio expressed the density of the paper sheet, which seemed to be similar for the three samples. A similar discussion could be made on mechanical properties:</w:t>
      </w:r>
      <w:r w:rsidR="00590068" w:rsidRPr="002721A1">
        <w:rPr>
          <w:b w:val="0"/>
          <w:sz w:val="18"/>
          <w:lang w:val="en-GB"/>
        </w:rPr>
        <w:t xml:space="preserve"> </w:t>
      </w:r>
      <w:r w:rsidR="001113F6" w:rsidRPr="002721A1">
        <w:rPr>
          <w:b w:val="0"/>
          <w:sz w:val="18"/>
          <w:lang w:val="en-GB"/>
        </w:rPr>
        <w:t>the</w:t>
      </w:r>
      <w:r w:rsidR="00590068" w:rsidRPr="002721A1">
        <w:rPr>
          <w:b w:val="0"/>
          <w:sz w:val="18"/>
          <w:lang w:val="en-GB"/>
        </w:rPr>
        <w:t xml:space="preserve"> </w:t>
      </w:r>
      <w:r w:rsidR="0074799D" w:rsidRPr="002721A1">
        <w:rPr>
          <w:b w:val="0"/>
          <w:sz w:val="18"/>
          <w:lang w:val="en-GB"/>
        </w:rPr>
        <w:t>elongation at break</w:t>
      </w:r>
      <w:r w:rsidR="001113F6" w:rsidRPr="002721A1">
        <w:rPr>
          <w:b w:val="0"/>
          <w:sz w:val="18"/>
          <w:lang w:val="en-GB"/>
        </w:rPr>
        <w:t xml:space="preserve">, dependent </w:t>
      </w:r>
      <w:r w:rsidR="00141ABC">
        <w:rPr>
          <w:b w:val="0"/>
          <w:sz w:val="18"/>
          <w:lang w:val="en-GB"/>
        </w:rPr>
        <w:t>on</w:t>
      </w:r>
      <w:r w:rsidR="001113F6" w:rsidRPr="002721A1">
        <w:rPr>
          <w:b w:val="0"/>
          <w:sz w:val="18"/>
          <w:lang w:val="en-GB"/>
        </w:rPr>
        <w:t xml:space="preserve"> gramma</w:t>
      </w:r>
      <w:r w:rsidR="00141ABC">
        <w:rPr>
          <w:b w:val="0"/>
          <w:sz w:val="18"/>
          <w:lang w:val="en-GB"/>
        </w:rPr>
        <w:t>ge</w:t>
      </w:r>
      <w:r w:rsidR="001113F6" w:rsidRPr="002721A1">
        <w:rPr>
          <w:b w:val="0"/>
          <w:sz w:val="18"/>
          <w:lang w:val="en-GB"/>
        </w:rPr>
        <w:t xml:space="preserve"> and thickness, appeared to be lower, on the contrary, the</w:t>
      </w:r>
      <w:r w:rsidR="0074799D" w:rsidRPr="002721A1">
        <w:rPr>
          <w:b w:val="0"/>
          <w:sz w:val="18"/>
          <w:lang w:val="en-GB"/>
        </w:rPr>
        <w:t xml:space="preserve"> breaking length</w:t>
      </w:r>
      <w:r w:rsidR="003B0D92" w:rsidRPr="002721A1">
        <w:rPr>
          <w:b w:val="0"/>
          <w:sz w:val="18"/>
          <w:lang w:val="en-GB"/>
        </w:rPr>
        <w:t xml:space="preserve">, </w:t>
      </w:r>
      <w:r w:rsidR="0074799D" w:rsidRPr="002721A1">
        <w:rPr>
          <w:b w:val="0"/>
          <w:sz w:val="18"/>
          <w:lang w:val="en-GB"/>
        </w:rPr>
        <w:t>linked to the tensile strength</w:t>
      </w:r>
      <w:r w:rsidR="003B0D92" w:rsidRPr="002721A1">
        <w:rPr>
          <w:b w:val="0"/>
          <w:sz w:val="18"/>
          <w:lang w:val="en-GB"/>
        </w:rPr>
        <w:t xml:space="preserve"> and tearing factor, linked to the tearing strength,</w:t>
      </w:r>
      <w:r w:rsidR="0074799D" w:rsidRPr="002721A1">
        <w:rPr>
          <w:b w:val="0"/>
          <w:sz w:val="18"/>
          <w:lang w:val="en-GB"/>
        </w:rPr>
        <w:t xml:space="preserve"> </w:t>
      </w:r>
      <w:r w:rsidR="003B0D92" w:rsidRPr="002721A1">
        <w:rPr>
          <w:b w:val="0"/>
          <w:sz w:val="18"/>
          <w:lang w:val="en-GB"/>
        </w:rPr>
        <w:t>were</w:t>
      </w:r>
      <w:r w:rsidR="0074799D" w:rsidRPr="002721A1">
        <w:rPr>
          <w:b w:val="0"/>
          <w:sz w:val="18"/>
          <w:lang w:val="en-GB"/>
        </w:rPr>
        <w:t xml:space="preserve"> almost the same</w:t>
      </w:r>
      <w:r w:rsidR="003B0D92" w:rsidRPr="002721A1">
        <w:rPr>
          <w:b w:val="0"/>
          <w:sz w:val="18"/>
          <w:lang w:val="en-GB"/>
        </w:rPr>
        <w:t>, especially</w:t>
      </w:r>
      <w:r w:rsidR="0074799D" w:rsidRPr="002721A1">
        <w:rPr>
          <w:b w:val="0"/>
          <w:sz w:val="18"/>
          <w:lang w:val="en-GB"/>
        </w:rPr>
        <w:t xml:space="preserve"> in the case of the sheet made of 20%</w:t>
      </w:r>
      <w:r w:rsidR="00C92B22">
        <w:rPr>
          <w:b w:val="0"/>
          <w:sz w:val="18"/>
          <w:lang w:val="en-GB"/>
        </w:rPr>
        <w:t xml:space="preserve"> wt.</w:t>
      </w:r>
      <w:r w:rsidR="0074799D" w:rsidRPr="002721A1">
        <w:rPr>
          <w:b w:val="0"/>
          <w:sz w:val="18"/>
          <w:lang w:val="en-GB"/>
        </w:rPr>
        <w:t xml:space="preserve"> pretreated silk.</w:t>
      </w:r>
    </w:p>
    <w:p w14:paraId="1F7CBE2C" w14:textId="1CC1B1C9" w:rsidR="00802581" w:rsidRPr="00802581" w:rsidRDefault="00600535" w:rsidP="00802581">
      <w:pPr>
        <w:pStyle w:val="CETHeading1"/>
        <w:rPr>
          <w:lang w:val="en-GB"/>
        </w:rPr>
      </w:pPr>
      <w:r w:rsidRPr="00B57B36">
        <w:rPr>
          <w:lang w:val="en-GB"/>
        </w:rPr>
        <w:t>Conclusions</w:t>
      </w:r>
    </w:p>
    <w:p w14:paraId="52DAFDE0" w14:textId="61C2F4E6" w:rsidR="001D0CFB" w:rsidRDefault="00E5084F" w:rsidP="004D0E96">
      <w:pPr>
        <w:pStyle w:val="CETBodytext"/>
        <w:rPr>
          <w:lang w:val="en-GB"/>
        </w:rPr>
      </w:pPr>
      <w:r>
        <w:rPr>
          <w:lang w:val="en-GB"/>
        </w:rPr>
        <w:t xml:space="preserve">The study demonstrates the possibility of using </w:t>
      </w:r>
      <w:r w:rsidR="006D55DB">
        <w:rPr>
          <w:lang w:val="en-GB"/>
        </w:rPr>
        <w:t xml:space="preserve">some </w:t>
      </w:r>
      <w:r>
        <w:rPr>
          <w:lang w:val="en-GB"/>
        </w:rPr>
        <w:t>alternative</w:t>
      </w:r>
      <w:r w:rsidR="006D55DB">
        <w:rPr>
          <w:lang w:val="en-GB"/>
        </w:rPr>
        <w:t xml:space="preserve"> silk-based</w:t>
      </w:r>
      <w:r>
        <w:rPr>
          <w:lang w:val="en-GB"/>
        </w:rPr>
        <w:t xml:space="preserve"> fibers in papermaking.</w:t>
      </w:r>
      <w:r w:rsidR="006D55DB">
        <w:rPr>
          <w:lang w:val="en-GB"/>
        </w:rPr>
        <w:t xml:space="preserve"> </w:t>
      </w:r>
      <w:r>
        <w:rPr>
          <w:lang w:val="en-GB"/>
        </w:rPr>
        <w:t xml:space="preserve">They were not useful without a pretreatment. </w:t>
      </w:r>
      <w:proofErr w:type="gramStart"/>
      <w:r>
        <w:rPr>
          <w:lang w:val="en-GB"/>
        </w:rPr>
        <w:t xml:space="preserve">In </w:t>
      </w:r>
      <w:r w:rsidR="00700A1E">
        <w:rPr>
          <w:lang w:val="en-GB"/>
        </w:rPr>
        <w:t>particular, a</w:t>
      </w:r>
      <w:proofErr w:type="gramEnd"/>
      <w:r>
        <w:rPr>
          <w:lang w:val="en-GB"/>
        </w:rPr>
        <w:t xml:space="preserve"> paper sheet with raw silk filler was formed, but </w:t>
      </w:r>
      <w:r w:rsidR="006D55DB">
        <w:rPr>
          <w:lang w:val="en-GB"/>
        </w:rPr>
        <w:t>it</w:t>
      </w:r>
      <w:r>
        <w:rPr>
          <w:lang w:val="en-GB"/>
        </w:rPr>
        <w:t xml:space="preserve"> appeared to be inhomogeneous, with </w:t>
      </w:r>
      <w:r w:rsidR="002531B0">
        <w:rPr>
          <w:lang w:val="en-GB"/>
        </w:rPr>
        <w:t>silk fibers agglomeration, and a huge porosity so that some holes were visible.</w:t>
      </w:r>
      <w:r>
        <w:rPr>
          <w:lang w:val="en-GB"/>
        </w:rPr>
        <w:t xml:space="preserve"> </w:t>
      </w:r>
      <w:r w:rsidR="008C591D">
        <w:rPr>
          <w:lang w:val="en-GB"/>
        </w:rPr>
        <w:t>The sheet made of pretreated silk</w:t>
      </w:r>
      <w:r w:rsidR="002877EF">
        <w:rPr>
          <w:lang w:val="en-GB"/>
        </w:rPr>
        <w:t>, from a qualitative point of view,</w:t>
      </w:r>
      <w:r w:rsidR="002531B0">
        <w:rPr>
          <w:lang w:val="en-GB"/>
        </w:rPr>
        <w:t xml:space="preserve"> seemed to be intact, </w:t>
      </w:r>
      <w:proofErr w:type="gramStart"/>
      <w:r w:rsidR="00A14083">
        <w:rPr>
          <w:lang w:val="en-GB"/>
        </w:rPr>
        <w:t>uniform</w:t>
      </w:r>
      <w:proofErr w:type="gramEnd"/>
      <w:r w:rsidR="008C591D">
        <w:rPr>
          <w:lang w:val="en-GB"/>
        </w:rPr>
        <w:t xml:space="preserve"> and</w:t>
      </w:r>
      <w:r w:rsidR="002531B0">
        <w:rPr>
          <w:lang w:val="en-GB"/>
        </w:rPr>
        <w:t xml:space="preserve"> well-designed</w:t>
      </w:r>
      <w:r w:rsidR="008C591D">
        <w:rPr>
          <w:lang w:val="en-GB"/>
        </w:rPr>
        <w:t>.</w:t>
      </w:r>
      <w:r w:rsidR="002877EF">
        <w:rPr>
          <w:lang w:val="en-GB"/>
        </w:rPr>
        <w:t xml:space="preserve"> Furthermore, the sheet with silk was fluffier to the touch than the reference one. The use of </w:t>
      </w:r>
      <w:r w:rsidR="008C591D">
        <w:rPr>
          <w:lang w:val="en-GB"/>
        </w:rPr>
        <w:t>NaOH guaranteed an appropriate silk-cellulose interaction: this statement</w:t>
      </w:r>
      <w:r w:rsidR="002531B0">
        <w:rPr>
          <w:lang w:val="en-GB"/>
        </w:rPr>
        <w:t xml:space="preserve"> </w:t>
      </w:r>
      <w:r w:rsidR="008C591D">
        <w:rPr>
          <w:lang w:val="en-GB"/>
        </w:rPr>
        <w:t>was confirmed by o</w:t>
      </w:r>
      <w:r w:rsidR="00700A1E">
        <w:rPr>
          <w:lang w:val="en-GB"/>
        </w:rPr>
        <w:t>ptical microscope images and ninhydrin test</w:t>
      </w:r>
      <w:r w:rsidR="00364AAD">
        <w:rPr>
          <w:lang w:val="en-GB"/>
        </w:rPr>
        <w:t>s</w:t>
      </w:r>
      <w:r w:rsidR="00700A1E">
        <w:rPr>
          <w:lang w:val="en-GB"/>
        </w:rPr>
        <w:t>.</w:t>
      </w:r>
      <w:r w:rsidR="008C591D">
        <w:rPr>
          <w:lang w:val="en-GB"/>
        </w:rPr>
        <w:t xml:space="preserve"> Additionally,</w:t>
      </w:r>
      <w:r w:rsidR="00286EF9">
        <w:rPr>
          <w:lang w:val="en-GB"/>
        </w:rPr>
        <w:t xml:space="preserve"> the </w:t>
      </w:r>
      <w:r w:rsidR="009F085D">
        <w:rPr>
          <w:lang w:val="en-GB"/>
        </w:rPr>
        <w:t xml:space="preserve">presence of the </w:t>
      </w:r>
      <w:r w:rsidR="00286EF9">
        <w:rPr>
          <w:lang w:val="en-GB"/>
        </w:rPr>
        <w:t>characteristic</w:t>
      </w:r>
      <w:r w:rsidR="009F085D">
        <w:rPr>
          <w:lang w:val="en-GB"/>
        </w:rPr>
        <w:t xml:space="preserve"> fibroin peaks,</w:t>
      </w:r>
      <w:r w:rsidR="00286EF9">
        <w:rPr>
          <w:lang w:val="en-GB"/>
        </w:rPr>
        <w:t xml:space="preserve"> show</w:t>
      </w:r>
      <w:r w:rsidR="0037606B">
        <w:rPr>
          <w:lang w:val="en-GB"/>
        </w:rPr>
        <w:t>n</w:t>
      </w:r>
      <w:r w:rsidR="00286EF9">
        <w:rPr>
          <w:lang w:val="en-GB"/>
        </w:rPr>
        <w:t xml:space="preserve"> in</w:t>
      </w:r>
      <w:r w:rsidR="008C591D">
        <w:rPr>
          <w:lang w:val="en-GB"/>
        </w:rPr>
        <w:t xml:space="preserve"> </w:t>
      </w:r>
      <w:r w:rsidR="002877EF">
        <w:rPr>
          <w:lang w:val="en-GB"/>
        </w:rPr>
        <w:t>t</w:t>
      </w:r>
      <w:r w:rsidR="008C591D">
        <w:rPr>
          <w:lang w:val="en-GB"/>
        </w:rPr>
        <w:t xml:space="preserve">he </w:t>
      </w:r>
      <w:r w:rsidR="008C591D" w:rsidRPr="006D55DB">
        <w:rPr>
          <w:lang w:val="en-GB"/>
        </w:rPr>
        <w:t>FTIR spectra</w:t>
      </w:r>
      <w:r w:rsidR="009F085D">
        <w:rPr>
          <w:lang w:val="en-GB"/>
        </w:rPr>
        <w:t>,</w:t>
      </w:r>
      <w:r w:rsidR="008C591D" w:rsidRPr="006D55DB">
        <w:rPr>
          <w:lang w:val="en-GB"/>
        </w:rPr>
        <w:t xml:space="preserve"> </w:t>
      </w:r>
      <w:r w:rsidR="009F085D">
        <w:rPr>
          <w:lang w:val="en-GB"/>
        </w:rPr>
        <w:t xml:space="preserve">ensured that the pretreatment was </w:t>
      </w:r>
      <w:r w:rsidR="008C591D">
        <w:rPr>
          <w:lang w:val="en-GB"/>
        </w:rPr>
        <w:t>non-invasive</w:t>
      </w:r>
      <w:r w:rsidR="0037606B">
        <w:rPr>
          <w:lang w:val="en-GB"/>
        </w:rPr>
        <w:t xml:space="preserve">, as </w:t>
      </w:r>
      <w:r w:rsidR="009F085D">
        <w:rPr>
          <w:lang w:val="en-GB"/>
        </w:rPr>
        <w:t xml:space="preserve">the </w:t>
      </w:r>
      <w:r w:rsidR="000D2C1E">
        <w:rPr>
          <w:lang w:val="en-GB"/>
        </w:rPr>
        <w:t>chemical-physical</w:t>
      </w:r>
      <w:r w:rsidR="009F085D">
        <w:rPr>
          <w:lang w:val="en-GB"/>
        </w:rPr>
        <w:t xml:space="preserve"> properties were not compromised</w:t>
      </w:r>
      <w:r w:rsidR="008C591D">
        <w:rPr>
          <w:lang w:val="en-GB"/>
        </w:rPr>
        <w:t xml:space="preserve">. </w:t>
      </w:r>
      <w:r w:rsidR="002531B0">
        <w:rPr>
          <w:lang w:val="en-GB"/>
        </w:rPr>
        <w:t>The high quality of the innovative product was also confirmed by the destructive analysis</w:t>
      </w:r>
      <w:r w:rsidR="005E71F5">
        <w:rPr>
          <w:lang w:val="en-GB"/>
        </w:rPr>
        <w:t xml:space="preserve"> since </w:t>
      </w:r>
      <w:r w:rsidR="000D2C1E">
        <w:rPr>
          <w:lang w:val="en-GB"/>
        </w:rPr>
        <w:t xml:space="preserve">the </w:t>
      </w:r>
      <w:r w:rsidR="005E71F5">
        <w:rPr>
          <w:lang w:val="en-GB"/>
        </w:rPr>
        <w:t xml:space="preserve">mechanical resistance of the silk paper sheet resulted </w:t>
      </w:r>
      <w:r w:rsidR="000D2C1E">
        <w:rPr>
          <w:lang w:val="en-GB"/>
        </w:rPr>
        <w:t>in</w:t>
      </w:r>
      <w:r w:rsidR="005E71F5">
        <w:rPr>
          <w:lang w:val="en-GB"/>
        </w:rPr>
        <w:t xml:space="preserve"> </w:t>
      </w:r>
      <w:r w:rsidR="000D2C1E">
        <w:rPr>
          <w:lang w:val="en-GB"/>
        </w:rPr>
        <w:t>being</w:t>
      </w:r>
      <w:r w:rsidR="005E71F5">
        <w:rPr>
          <w:lang w:val="en-GB"/>
        </w:rPr>
        <w:t xml:space="preserve"> </w:t>
      </w:r>
      <w:proofErr w:type="gramStart"/>
      <w:r w:rsidR="00AF7515">
        <w:rPr>
          <w:lang w:val="en-GB"/>
        </w:rPr>
        <w:t xml:space="preserve">similar </w:t>
      </w:r>
      <w:r w:rsidR="000D2C1E">
        <w:rPr>
          <w:lang w:val="en-GB"/>
        </w:rPr>
        <w:t>to</w:t>
      </w:r>
      <w:proofErr w:type="gramEnd"/>
      <w:r w:rsidR="000D2C1E">
        <w:rPr>
          <w:lang w:val="en-GB"/>
        </w:rPr>
        <w:t xml:space="preserve"> </w:t>
      </w:r>
      <w:r w:rsidR="00AF7515">
        <w:rPr>
          <w:lang w:val="en-GB"/>
        </w:rPr>
        <w:t xml:space="preserve">or </w:t>
      </w:r>
      <w:r w:rsidR="00404571">
        <w:rPr>
          <w:lang w:val="en-GB"/>
        </w:rPr>
        <w:t>even better</w:t>
      </w:r>
      <w:r w:rsidR="005E71F5">
        <w:rPr>
          <w:lang w:val="en-GB"/>
        </w:rPr>
        <w:t xml:space="preserve"> than the one made of pure cellulose.</w:t>
      </w:r>
      <w:r w:rsidR="00432189">
        <w:rPr>
          <w:lang w:val="en-GB"/>
        </w:rPr>
        <w:t xml:space="preserve"> Consequently</w:t>
      </w:r>
      <w:r w:rsidR="00432189" w:rsidRPr="007D35AB">
        <w:rPr>
          <w:lang w:val="en-GB"/>
        </w:rPr>
        <w:t xml:space="preserve">, the main advantages of using silk-based fibers in papermaking, </w:t>
      </w:r>
      <w:r w:rsidR="00A14083" w:rsidRPr="007D35AB">
        <w:rPr>
          <w:lang w:val="en-GB"/>
        </w:rPr>
        <w:t>include</w:t>
      </w:r>
      <w:r w:rsidR="00432189" w:rsidRPr="007D35AB">
        <w:rPr>
          <w:lang w:val="en-GB"/>
        </w:rPr>
        <w:t xml:space="preserve"> sustainability at </w:t>
      </w:r>
      <w:r w:rsidR="00A14083" w:rsidRPr="007D35AB">
        <w:rPr>
          <w:lang w:val="en-GB"/>
        </w:rPr>
        <w:t xml:space="preserve">the </w:t>
      </w:r>
      <w:r w:rsidR="00432189" w:rsidRPr="007D35AB">
        <w:rPr>
          <w:lang w:val="en-GB"/>
        </w:rPr>
        <w:t xml:space="preserve">environmental (decreasing in textile waste) and economic level (waste materials are cheaper than virgin </w:t>
      </w:r>
      <w:r w:rsidR="00432189" w:rsidRPr="007D35AB">
        <w:rPr>
          <w:lang w:val="en-GB"/>
        </w:rPr>
        <w:lastRenderedPageBreak/>
        <w:t>cellulose), obtaining products with a better texture and aspect</w:t>
      </w:r>
      <w:r w:rsidR="00F92575">
        <w:rPr>
          <w:lang w:val="en-GB"/>
        </w:rPr>
        <w:t>,</w:t>
      </w:r>
      <w:r w:rsidR="00A14083" w:rsidRPr="007D35AB">
        <w:rPr>
          <w:lang w:val="en-GB"/>
        </w:rPr>
        <w:t xml:space="preserve"> and</w:t>
      </w:r>
      <w:r w:rsidR="00432189" w:rsidRPr="007D35AB">
        <w:rPr>
          <w:lang w:val="en-GB"/>
        </w:rPr>
        <w:t xml:space="preserve"> preserving</w:t>
      </w:r>
      <w:r w:rsidR="00A14083" w:rsidRPr="007D35AB">
        <w:rPr>
          <w:lang w:val="en-GB"/>
        </w:rPr>
        <w:t xml:space="preserve">, at the same time, </w:t>
      </w:r>
      <w:r w:rsidR="00432189" w:rsidRPr="007D35AB">
        <w:rPr>
          <w:lang w:val="en-GB"/>
        </w:rPr>
        <w:t xml:space="preserve">the mechanical properties of sheets. These kinds of products could be used for example </w:t>
      </w:r>
      <w:r w:rsidR="00A14083" w:rsidRPr="007D35AB">
        <w:rPr>
          <w:lang w:val="en-GB"/>
        </w:rPr>
        <w:t>to produce</w:t>
      </w:r>
      <w:r w:rsidR="00432189" w:rsidRPr="007D35AB">
        <w:rPr>
          <w:lang w:val="en-GB"/>
        </w:rPr>
        <w:t xml:space="preserve"> molded </w:t>
      </w:r>
      <w:r w:rsidR="006565DC" w:rsidRPr="007D35AB">
        <w:rPr>
          <w:lang w:val="en-GB"/>
        </w:rPr>
        <w:t xml:space="preserve">pulp </w:t>
      </w:r>
      <w:r w:rsidR="00432189" w:rsidRPr="007D35AB">
        <w:rPr>
          <w:lang w:val="en-GB"/>
        </w:rPr>
        <w:t>p</w:t>
      </w:r>
      <w:r w:rsidR="006565DC" w:rsidRPr="007D35AB">
        <w:rPr>
          <w:lang w:val="en-GB"/>
        </w:rPr>
        <w:t>ackaging</w:t>
      </w:r>
      <w:r w:rsidR="00432189" w:rsidRPr="007D35AB">
        <w:rPr>
          <w:lang w:val="en-GB"/>
        </w:rPr>
        <w:t xml:space="preserve"> used as secondary packaging for cosmetic goods or foods. T</w:t>
      </w:r>
      <w:r w:rsidR="005E71F5" w:rsidRPr="007D35AB">
        <w:rPr>
          <w:lang w:val="en-GB"/>
        </w:rPr>
        <w:t xml:space="preserve">hese consistent results open the way to new investigations. Different concentrations of silk will be </w:t>
      </w:r>
      <w:r w:rsidR="000D2C1E" w:rsidRPr="007D35AB">
        <w:rPr>
          <w:lang w:val="en-GB"/>
        </w:rPr>
        <w:t>tested,</w:t>
      </w:r>
      <w:r w:rsidR="005E71F5" w:rsidRPr="007D35AB">
        <w:rPr>
          <w:lang w:val="en-GB"/>
        </w:rPr>
        <w:t xml:space="preserve"> and the results will be compared to this work.</w:t>
      </w:r>
      <w:r w:rsidR="0019010B" w:rsidRPr="007D35AB">
        <w:rPr>
          <w:lang w:val="en-GB"/>
        </w:rPr>
        <w:t xml:space="preserve"> The wettability of the papers can be investigated </w:t>
      </w:r>
      <w:proofErr w:type="gramStart"/>
      <w:r w:rsidR="0019010B" w:rsidRPr="007D35AB">
        <w:rPr>
          <w:lang w:val="en-GB"/>
        </w:rPr>
        <w:t>in order to</w:t>
      </w:r>
      <w:proofErr w:type="gramEnd"/>
      <w:r w:rsidR="0019010B" w:rsidRPr="007D35AB">
        <w:rPr>
          <w:lang w:val="en-GB"/>
        </w:rPr>
        <w:t xml:space="preserve"> </w:t>
      </w:r>
      <w:r w:rsidR="00965C03" w:rsidRPr="007D35AB">
        <w:rPr>
          <w:lang w:val="en-GB"/>
        </w:rPr>
        <w:t>expand</w:t>
      </w:r>
      <w:r w:rsidR="0019010B" w:rsidRPr="007D35AB">
        <w:rPr>
          <w:lang w:val="en-GB"/>
        </w:rPr>
        <w:t xml:space="preserve"> the applicability of these formulations to a wide range of paper </w:t>
      </w:r>
      <w:r w:rsidR="00A14083" w:rsidRPr="007D35AB">
        <w:rPr>
          <w:lang w:val="en-GB"/>
        </w:rPr>
        <w:t>industries,</w:t>
      </w:r>
      <w:r w:rsidR="0019010B" w:rsidRPr="007D35AB">
        <w:rPr>
          <w:lang w:val="en-GB"/>
        </w:rPr>
        <w:t xml:space="preserve"> like </w:t>
      </w:r>
      <w:r w:rsidR="00A14083" w:rsidRPr="007D35AB">
        <w:rPr>
          <w:lang w:val="en-GB"/>
        </w:rPr>
        <w:t>self-adhesive</w:t>
      </w:r>
      <w:r w:rsidR="0019010B" w:rsidRPr="007D35AB">
        <w:rPr>
          <w:lang w:val="en-GB"/>
        </w:rPr>
        <w:t xml:space="preserve"> </w:t>
      </w:r>
      <w:r w:rsidR="00B8062B" w:rsidRPr="007D35AB">
        <w:rPr>
          <w:lang w:val="en-GB"/>
        </w:rPr>
        <w:t>and glassine papers</w:t>
      </w:r>
      <w:r w:rsidR="00432189" w:rsidRPr="007D35AB">
        <w:rPr>
          <w:lang w:val="en-GB"/>
        </w:rPr>
        <w:t>.</w:t>
      </w:r>
      <w:r w:rsidR="00A14083" w:rsidRPr="007D35AB">
        <w:rPr>
          <w:lang w:val="en-GB"/>
        </w:rPr>
        <w:t xml:space="preserve"> </w:t>
      </w:r>
      <w:r w:rsidR="005E71F5">
        <w:rPr>
          <w:lang w:val="en-GB"/>
        </w:rPr>
        <w:t xml:space="preserve">However, </w:t>
      </w:r>
      <w:proofErr w:type="gramStart"/>
      <w:r w:rsidR="000D2C1E">
        <w:rPr>
          <w:lang w:val="en-GB"/>
        </w:rPr>
        <w:t>physical</w:t>
      </w:r>
      <w:proofErr w:type="gramEnd"/>
      <w:r w:rsidR="006A7A65">
        <w:rPr>
          <w:lang w:val="en-GB"/>
        </w:rPr>
        <w:t xml:space="preserve"> </w:t>
      </w:r>
      <w:r w:rsidR="005E71F5">
        <w:rPr>
          <w:lang w:val="en-GB"/>
        </w:rPr>
        <w:t xml:space="preserve">and mechanical properties </w:t>
      </w:r>
      <w:r w:rsidR="002877EF">
        <w:rPr>
          <w:lang w:val="en-GB"/>
        </w:rPr>
        <w:t>could be</w:t>
      </w:r>
      <w:r w:rsidR="005E71F5">
        <w:rPr>
          <w:lang w:val="en-GB"/>
        </w:rPr>
        <w:t xml:space="preserve"> influenced by the sheet forming process, for this reason</w:t>
      </w:r>
      <w:r w:rsidR="000D2C1E">
        <w:rPr>
          <w:lang w:val="en-GB"/>
        </w:rPr>
        <w:t>,</w:t>
      </w:r>
      <w:r w:rsidR="005E71F5">
        <w:rPr>
          <w:lang w:val="en-GB"/>
        </w:rPr>
        <w:t xml:space="preserve"> to further confirm the data, the production with a completely </w:t>
      </w:r>
      <w:r w:rsidR="00700A1E">
        <w:rPr>
          <w:lang w:val="en-GB"/>
        </w:rPr>
        <w:t>automatic</w:t>
      </w:r>
      <w:r w:rsidR="005E71F5">
        <w:rPr>
          <w:lang w:val="en-GB"/>
        </w:rPr>
        <w:t xml:space="preserve"> pilot scale machine could be taken into account.</w:t>
      </w:r>
      <w:r w:rsidR="00C92B22" w:rsidRPr="00C92B22">
        <w:rPr>
          <w:lang w:val="en-GB"/>
        </w:rPr>
        <w:t xml:space="preserve"> </w:t>
      </w:r>
      <w:r w:rsidR="005E71F5">
        <w:rPr>
          <w:lang w:val="en-GB"/>
        </w:rPr>
        <w:t>In conclusion, it can be affirmed that</w:t>
      </w:r>
      <w:r w:rsidR="00BD211D">
        <w:rPr>
          <w:lang w:val="en-GB"/>
        </w:rPr>
        <w:t xml:space="preserve"> </w:t>
      </w:r>
      <w:r w:rsidR="005E71F5">
        <w:rPr>
          <w:lang w:val="en-GB"/>
        </w:rPr>
        <w:t xml:space="preserve">the use of alternative fibers in papermaking is </w:t>
      </w:r>
      <w:r w:rsidR="00BD211D">
        <w:rPr>
          <w:lang w:val="en-GB"/>
        </w:rPr>
        <w:t>feasible</w:t>
      </w:r>
      <w:r w:rsidR="005E71F5">
        <w:rPr>
          <w:lang w:val="en-GB"/>
        </w:rPr>
        <w:t xml:space="preserve"> and deserves further </w:t>
      </w:r>
      <w:r w:rsidR="000D2C1E">
        <w:rPr>
          <w:lang w:val="en-GB"/>
        </w:rPr>
        <w:t>investigation</w:t>
      </w:r>
      <w:r w:rsidR="00BD211D">
        <w:rPr>
          <w:lang w:val="en-GB"/>
        </w:rPr>
        <w:t>;</w:t>
      </w:r>
      <w:r w:rsidR="004D0E96">
        <w:rPr>
          <w:lang w:val="en-GB"/>
        </w:rPr>
        <w:t xml:space="preserve"> the scale-up</w:t>
      </w:r>
      <w:r w:rsidR="004D0E96" w:rsidRPr="004D0E96">
        <w:rPr>
          <w:lang w:val="en-GB"/>
        </w:rPr>
        <w:t xml:space="preserve"> to </w:t>
      </w:r>
      <w:r w:rsidR="004D0E96">
        <w:rPr>
          <w:lang w:val="en-GB"/>
        </w:rPr>
        <w:t>pilot machine</w:t>
      </w:r>
      <w:r w:rsidR="00364AAD">
        <w:rPr>
          <w:lang w:val="en-GB"/>
        </w:rPr>
        <w:t>s</w:t>
      </w:r>
      <w:r w:rsidR="004D0E96">
        <w:rPr>
          <w:lang w:val="en-GB"/>
        </w:rPr>
        <w:t xml:space="preserve"> </w:t>
      </w:r>
      <w:r w:rsidR="000D2C1E">
        <w:rPr>
          <w:lang w:val="en-GB"/>
        </w:rPr>
        <w:t>is</w:t>
      </w:r>
      <w:r w:rsidR="004D0E96">
        <w:rPr>
          <w:lang w:val="en-GB"/>
        </w:rPr>
        <w:t xml:space="preserve"> </w:t>
      </w:r>
      <w:r w:rsidR="004D0E96" w:rsidRPr="004D0E96">
        <w:rPr>
          <w:lang w:val="en-GB"/>
        </w:rPr>
        <w:t xml:space="preserve">likely the greatest </w:t>
      </w:r>
      <w:r w:rsidR="000D2C1E">
        <w:rPr>
          <w:lang w:val="en-GB"/>
        </w:rPr>
        <w:t>challenge</w:t>
      </w:r>
      <w:r w:rsidR="004D0E96">
        <w:rPr>
          <w:lang w:val="en-GB"/>
        </w:rPr>
        <w:t xml:space="preserve"> of the next </w:t>
      </w:r>
      <w:r w:rsidR="00364AAD">
        <w:rPr>
          <w:lang w:val="en-GB"/>
        </w:rPr>
        <w:t xml:space="preserve">few </w:t>
      </w:r>
      <w:r w:rsidR="004D0E96">
        <w:rPr>
          <w:lang w:val="en-GB"/>
        </w:rPr>
        <w:t>years.</w:t>
      </w:r>
    </w:p>
    <w:p w14:paraId="459D05E6" w14:textId="77777777" w:rsidR="00600535" w:rsidRPr="00B57B36" w:rsidRDefault="00600535" w:rsidP="00600535">
      <w:pPr>
        <w:pStyle w:val="CETAcknowledgementstitle"/>
      </w:pPr>
      <w:r w:rsidRPr="00B57B36">
        <w:t>Acknowledgments</w:t>
      </w:r>
    </w:p>
    <w:p w14:paraId="33F8138F" w14:textId="26FB2090" w:rsidR="00600535" w:rsidRPr="00007026" w:rsidRDefault="008405A5" w:rsidP="00007026">
      <w:pPr>
        <w:pStyle w:val="CETBodytext"/>
      </w:pPr>
      <w:r w:rsidRPr="00007026">
        <w:t>The authors thank sincerely the</w:t>
      </w:r>
      <w:r w:rsidR="00A36027" w:rsidRPr="00007026">
        <w:t xml:space="preserve"> industrial partner</w:t>
      </w:r>
      <w:r w:rsidR="00CD0390" w:rsidRPr="00007026">
        <w:t>, ITP</w:t>
      </w:r>
      <w:r w:rsidR="00D915AD" w:rsidRPr="00007026">
        <w:t>, the Food Lab Engineering</w:t>
      </w:r>
      <w:r w:rsidR="000D2C1E" w:rsidRPr="00007026">
        <w:t>,</w:t>
      </w:r>
      <w:r w:rsidR="00D915AD" w:rsidRPr="00007026">
        <w:t xml:space="preserve"> and</w:t>
      </w:r>
      <w:r w:rsidR="00CD0390" w:rsidRPr="00007026">
        <w:t xml:space="preserve"> FEDERICO II University, which </w:t>
      </w:r>
      <w:r w:rsidRPr="00007026">
        <w:t xml:space="preserve">provided the raw materials </w:t>
      </w:r>
      <w:r w:rsidR="00CD0390" w:rsidRPr="00007026">
        <w:t>and the lab scale devices useful for this publication.</w:t>
      </w:r>
      <w:r w:rsidR="00993235" w:rsidRPr="00007026">
        <w:t xml:space="preserve"> Furthermore, they are grateful to all people, who in the limits of their possibilities, have given whatever contribution. </w:t>
      </w:r>
      <w:r w:rsidR="000D2C1E" w:rsidRPr="00007026">
        <w:t>F</w:t>
      </w:r>
      <w:r w:rsidR="00993235" w:rsidRPr="00007026">
        <w:t>inal thank</w:t>
      </w:r>
      <w:r w:rsidR="00B91AD4" w:rsidRPr="00007026">
        <w:t>s</w:t>
      </w:r>
      <w:r w:rsidR="00993235" w:rsidRPr="00007026">
        <w:t xml:space="preserve"> </w:t>
      </w:r>
      <w:r w:rsidR="000D2C1E" w:rsidRPr="00007026">
        <w:t>go</w:t>
      </w:r>
      <w:r w:rsidR="00993235" w:rsidRPr="00007026">
        <w:t xml:space="preserve"> to the anonymous peer-reviewe</w:t>
      </w:r>
      <w:r w:rsidR="00B91AD4" w:rsidRPr="00007026">
        <w:t>rs</w:t>
      </w:r>
      <w:r w:rsidR="00993235" w:rsidRPr="00007026">
        <w:t xml:space="preserve"> who have considered publishable, thus </w:t>
      </w:r>
      <w:r w:rsidR="009E36E3" w:rsidRPr="00007026">
        <w:t>praiseworthy, the results achieved.</w:t>
      </w:r>
    </w:p>
    <w:p w14:paraId="06145174" w14:textId="7EEDD7D3" w:rsidR="003B3A47" w:rsidRDefault="00600535" w:rsidP="00A72C7D">
      <w:pPr>
        <w:pStyle w:val="CETReference"/>
      </w:pPr>
      <w:r w:rsidRPr="00B57B36">
        <w:t>References</w:t>
      </w:r>
    </w:p>
    <w:p w14:paraId="7BA29236" w14:textId="77777777" w:rsidR="00C819F3" w:rsidRPr="00C819F3" w:rsidRDefault="00C819F3" w:rsidP="00C819F3">
      <w:pPr>
        <w:pStyle w:val="CETReferencetext"/>
      </w:pPr>
      <w:r w:rsidRPr="00C819F3">
        <w:t>Agrawal R., Sharan M., 2015, Municipal Textile Waste and Its Management, Research Journal of Family, Community and Consumer Sciences, Volume 3(1), 4-9.</w:t>
      </w:r>
    </w:p>
    <w:p w14:paraId="26D00F77" w14:textId="666E0D8C" w:rsidR="00C819F3" w:rsidRPr="00C819F3" w:rsidRDefault="00C819F3" w:rsidP="00C819F3">
      <w:pPr>
        <w:pStyle w:val="CETReferencetext"/>
      </w:pPr>
      <w:r w:rsidRPr="00C819F3">
        <w:t>Alava M., Niskanen K., 2006, The physics of paper, Reports on Progress in Physics, 669–723.</w:t>
      </w:r>
    </w:p>
    <w:p w14:paraId="16EE06CC" w14:textId="270AB350" w:rsidR="00C819F3" w:rsidRPr="00C819F3" w:rsidRDefault="00C819F3" w:rsidP="00C819F3">
      <w:pPr>
        <w:pStyle w:val="CETReferencetext"/>
      </w:pPr>
      <w:r w:rsidRPr="00C819F3">
        <w:t>Baranowska-Korczyc A., Hudecki A., Kamińska I., Cieślak M., 2021, Silk Powder from Cocoons and Woven Fabric as a Potential Bio-Modifier, Materials, 14, 6919.</w:t>
      </w:r>
    </w:p>
    <w:p w14:paraId="44878D49" w14:textId="77777777" w:rsidR="00C819F3" w:rsidRDefault="00C819F3" w:rsidP="00C819F3">
      <w:pPr>
        <w:pStyle w:val="CETReferencetext"/>
      </w:pPr>
      <w:r w:rsidRPr="00C819F3">
        <w:t>Chen F., Porter D., Vollrath F., 2012, Silkcocoon (Bombyx mori): Multi-layer structure and mechanical properties, Acta Biomaterialia, 2620–2627.</w:t>
      </w:r>
    </w:p>
    <w:p w14:paraId="4C63C6A5" w14:textId="210AED27" w:rsidR="00A44C22" w:rsidRPr="00C819F3" w:rsidRDefault="00A44C22" w:rsidP="00C819F3">
      <w:pPr>
        <w:pStyle w:val="CETReferencetext"/>
      </w:pPr>
      <w:r>
        <w:t xml:space="preserve">Deshwal G.K., Panjagari N.R., Alam T., 2019, </w:t>
      </w:r>
      <w:r w:rsidRPr="00A44C22">
        <w:t xml:space="preserve">An overview of paper and </w:t>
      </w:r>
      <w:proofErr w:type="gramStart"/>
      <w:r w:rsidRPr="00A44C22">
        <w:t>paper based</w:t>
      </w:r>
      <w:proofErr w:type="gramEnd"/>
      <w:r w:rsidRPr="00A44C22">
        <w:t xml:space="preserve"> food packaging materials: health safety and environmental concerns</w:t>
      </w:r>
      <w:r>
        <w:t xml:space="preserve">, </w:t>
      </w:r>
      <w:r w:rsidRPr="00A44C22">
        <w:t>Journal of food science and technology</w:t>
      </w:r>
      <w:r>
        <w:t xml:space="preserve">, </w:t>
      </w:r>
      <w:r w:rsidRPr="00A44C22">
        <w:t>4391–4403</w:t>
      </w:r>
    </w:p>
    <w:p w14:paraId="1F4406CF" w14:textId="77777777" w:rsidR="00C819F3" w:rsidRDefault="00C819F3" w:rsidP="00C819F3">
      <w:pPr>
        <w:pStyle w:val="CETReferencetext"/>
      </w:pPr>
      <w:r w:rsidRPr="00C819F3">
        <w:t>Geyer R., Jambeck J. R., Law K. L., 2017, Production, use, and fate of all plastics ever made, Science Advances, Vol 3, Issue 7.</w:t>
      </w:r>
    </w:p>
    <w:p w14:paraId="744FE7BC" w14:textId="3B1BC38F" w:rsidR="00845851" w:rsidRPr="007D35AB" w:rsidRDefault="00845851" w:rsidP="00C819F3">
      <w:pPr>
        <w:pStyle w:val="CETReferencetext"/>
      </w:pPr>
      <w:r w:rsidRPr="007D35AB">
        <w:t>Hurtado P.L, Rouilly A., Vandenbossche V., Raynaud C., 2016, A review on the properties of cellulose fibre insulation, Building and Environment, Vol 96, 170-177.</w:t>
      </w:r>
    </w:p>
    <w:p w14:paraId="0FC5EC26" w14:textId="77777777" w:rsidR="00C819F3" w:rsidRPr="007D35AB" w:rsidRDefault="00C819F3" w:rsidP="00C819F3">
      <w:pPr>
        <w:pStyle w:val="CETReferencetext"/>
      </w:pPr>
      <w:r w:rsidRPr="007D35AB">
        <w:t>Kedzierski M., Frère D., Le Maguer G., Bruzaud S., 2020, Why is there plastic packaging in the natural environment? Understanding the roots of our individual plastic waste management behaviours, Science of The Total Environment, Volume 740, 139985.</w:t>
      </w:r>
    </w:p>
    <w:p w14:paraId="37012314" w14:textId="77777777" w:rsidR="00C819F3" w:rsidRPr="007D35AB" w:rsidRDefault="00C819F3" w:rsidP="00C819F3">
      <w:pPr>
        <w:pStyle w:val="CETReferencetext"/>
      </w:pPr>
      <w:r w:rsidRPr="007D35AB">
        <w:t>Kostag M., Jedvert K., El Seoud O. A., 2021, Engineering of sustainable biomaterial composites from cellulose and silk fibroin: Fundamentals and applications. International Journal of Biological Macromolecules, Volume 167, 687-718.</w:t>
      </w:r>
    </w:p>
    <w:p w14:paraId="32536A0F" w14:textId="0FB034D8" w:rsidR="0044532A" w:rsidRPr="007D35AB" w:rsidRDefault="0044532A" w:rsidP="00C819F3">
      <w:pPr>
        <w:pStyle w:val="CETReferencetext"/>
      </w:pPr>
      <w:r w:rsidRPr="007D35AB">
        <w:t xml:space="preserve">Kundu B., Kurland N. E., Yadavalli V. K., Kundu S. C.,2014, Isolation and processing of silk proteins for biomedical applications, International Journal of Biological Macromolecules, 70-77. </w:t>
      </w:r>
    </w:p>
    <w:p w14:paraId="6E9BC3C7" w14:textId="77777777" w:rsidR="00C819F3" w:rsidRPr="00C819F3" w:rsidRDefault="00C819F3" w:rsidP="00C819F3">
      <w:pPr>
        <w:pStyle w:val="CETReferencetext"/>
      </w:pPr>
      <w:r w:rsidRPr="00C819F3">
        <w:t>Low J. H., Xun L. Z., Yoon L. W., Pang M. M., Wong S., 2019, Exploration of tree pruning waste for papermaking, AIP Conference Proceedings, 2137, 020008.</w:t>
      </w:r>
    </w:p>
    <w:p w14:paraId="68B2A6DF" w14:textId="77777777" w:rsidR="00C819F3" w:rsidRPr="00C819F3" w:rsidRDefault="00C819F3" w:rsidP="00C819F3">
      <w:pPr>
        <w:pStyle w:val="CETReferencetext"/>
      </w:pPr>
      <w:r w:rsidRPr="00C819F3">
        <w:t>Lu L., Fan W., Ge S., Liew R. K., Shi Y., Dou H., Wang S., Lam S. S., 2022, Progress in recycling and valorization of waste silk, Science of the Total Environment, Volume 830, 154812.</w:t>
      </w:r>
    </w:p>
    <w:p w14:paraId="28B8A356" w14:textId="77777777" w:rsidR="00C819F3" w:rsidRPr="00C819F3" w:rsidRDefault="00C819F3" w:rsidP="00C819F3">
      <w:pPr>
        <w:pStyle w:val="CETReferencetext"/>
      </w:pPr>
      <w:r w:rsidRPr="00C819F3">
        <w:t>Oloyede O. O., Lignou S., 2021, Sustainable Paper-Based Packaging: A Consumer’s Perspective, Foods, 10, 1035.</w:t>
      </w:r>
    </w:p>
    <w:p w14:paraId="4E5EEA6A" w14:textId="77777777" w:rsidR="00C819F3" w:rsidRPr="00C819F3" w:rsidRDefault="00C819F3" w:rsidP="00C819F3">
      <w:pPr>
        <w:pStyle w:val="CETReferencetext"/>
      </w:pPr>
      <w:r w:rsidRPr="00C819F3">
        <w:t>Ryder K., Morley N., 2012, Pulp Fiction? Re-innovation of Paper Manufacture from Textiles, Textile: The Journal of Cloth and Culture, 10:2, 238-247.</w:t>
      </w:r>
    </w:p>
    <w:p w14:paraId="2A53CBFC" w14:textId="77777777" w:rsidR="00C819F3" w:rsidRPr="00C819F3" w:rsidRDefault="00C819F3" w:rsidP="00C819F3">
      <w:pPr>
        <w:pStyle w:val="CETReferencetext"/>
      </w:pPr>
      <w:r w:rsidRPr="00C819F3">
        <w:t>Soni A., Das P. K., Hashmi A. W., Yusuf M., Kamyab H., Chelliapan S., 2022, Challenges and opportunities of utilizing municipal solid waste as alternative building materials for sustainable development goals: A review, Sustainable Chemistry and Pharmacy, Volume 27, 100706.</w:t>
      </w:r>
    </w:p>
    <w:p w14:paraId="19C4FC68" w14:textId="62329A35" w:rsidR="004628D2" w:rsidRPr="00007026" w:rsidRDefault="00C819F3" w:rsidP="00C92B22">
      <w:pPr>
        <w:pStyle w:val="CETReferencetext"/>
      </w:pPr>
      <w:r w:rsidRPr="00C819F3">
        <w:t>Thompson R. C., Moore C. J., Vom Saal F. S., Swan S. H., 2009, Plastics, the environment and human health: current consensus and future trends, Philosophical Transactions of the Royal Society of London. Series B, Biological Sciences., 364(1526), 2153–2166.</w:t>
      </w:r>
    </w:p>
    <w:sectPr w:rsidR="004628D2" w:rsidRPr="00007026" w:rsidSect="0058530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AFAA6" w14:textId="77777777" w:rsidR="00585307" w:rsidRDefault="00585307" w:rsidP="004F5E36">
      <w:r>
        <w:separator/>
      </w:r>
    </w:p>
  </w:endnote>
  <w:endnote w:type="continuationSeparator" w:id="0">
    <w:p w14:paraId="349BA711" w14:textId="77777777" w:rsidR="00585307" w:rsidRDefault="00585307"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F9048" w14:textId="77777777" w:rsidR="00585307" w:rsidRDefault="00585307" w:rsidP="004F5E36">
      <w:r>
        <w:separator/>
      </w:r>
    </w:p>
  </w:footnote>
  <w:footnote w:type="continuationSeparator" w:id="0">
    <w:p w14:paraId="0A7DEAEB" w14:textId="77777777" w:rsidR="00585307" w:rsidRDefault="00585307"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B2B09C6E"/>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0"/>
  </w:num>
  <w:num w:numId="16" w16cid:durableId="1977102699">
    <w:abstractNumId w:val="19"/>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4AB7"/>
    <w:rsid w:val="000052FB"/>
    <w:rsid w:val="00007026"/>
    <w:rsid w:val="000117CB"/>
    <w:rsid w:val="000141AD"/>
    <w:rsid w:val="00021689"/>
    <w:rsid w:val="000258BD"/>
    <w:rsid w:val="0003148D"/>
    <w:rsid w:val="00031EEC"/>
    <w:rsid w:val="00031FF7"/>
    <w:rsid w:val="00035142"/>
    <w:rsid w:val="000419BC"/>
    <w:rsid w:val="00044FAD"/>
    <w:rsid w:val="000509E6"/>
    <w:rsid w:val="00051566"/>
    <w:rsid w:val="000554B8"/>
    <w:rsid w:val="000562A9"/>
    <w:rsid w:val="00062A9A"/>
    <w:rsid w:val="00065058"/>
    <w:rsid w:val="00075B53"/>
    <w:rsid w:val="00076653"/>
    <w:rsid w:val="00086C39"/>
    <w:rsid w:val="000902E8"/>
    <w:rsid w:val="00091CBE"/>
    <w:rsid w:val="0009706B"/>
    <w:rsid w:val="000A03B2"/>
    <w:rsid w:val="000A1A7C"/>
    <w:rsid w:val="000C126A"/>
    <w:rsid w:val="000C1BCA"/>
    <w:rsid w:val="000D0268"/>
    <w:rsid w:val="000D2686"/>
    <w:rsid w:val="000D2C1E"/>
    <w:rsid w:val="000D34BE"/>
    <w:rsid w:val="000E102F"/>
    <w:rsid w:val="000E36F1"/>
    <w:rsid w:val="000E3A73"/>
    <w:rsid w:val="000E414A"/>
    <w:rsid w:val="000E7110"/>
    <w:rsid w:val="000E794D"/>
    <w:rsid w:val="000F093C"/>
    <w:rsid w:val="000F3A8D"/>
    <w:rsid w:val="000F787B"/>
    <w:rsid w:val="0010604F"/>
    <w:rsid w:val="00110208"/>
    <w:rsid w:val="001113F6"/>
    <w:rsid w:val="00115932"/>
    <w:rsid w:val="001169D8"/>
    <w:rsid w:val="0012091F"/>
    <w:rsid w:val="00121713"/>
    <w:rsid w:val="00122D1A"/>
    <w:rsid w:val="00124A7C"/>
    <w:rsid w:val="00126BC2"/>
    <w:rsid w:val="001308B6"/>
    <w:rsid w:val="0013121F"/>
    <w:rsid w:val="00131FE6"/>
    <w:rsid w:val="0013263F"/>
    <w:rsid w:val="001331DF"/>
    <w:rsid w:val="00134DE4"/>
    <w:rsid w:val="0014005C"/>
    <w:rsid w:val="0014034D"/>
    <w:rsid w:val="00141ABC"/>
    <w:rsid w:val="00141CD5"/>
    <w:rsid w:val="00144055"/>
    <w:rsid w:val="00144D16"/>
    <w:rsid w:val="00150E59"/>
    <w:rsid w:val="00152DE3"/>
    <w:rsid w:val="00156E27"/>
    <w:rsid w:val="00156F74"/>
    <w:rsid w:val="00161CC1"/>
    <w:rsid w:val="00164CF9"/>
    <w:rsid w:val="001667A6"/>
    <w:rsid w:val="001742EF"/>
    <w:rsid w:val="0017559D"/>
    <w:rsid w:val="001763AA"/>
    <w:rsid w:val="00184AD6"/>
    <w:rsid w:val="0019010B"/>
    <w:rsid w:val="001A0374"/>
    <w:rsid w:val="001A3365"/>
    <w:rsid w:val="001A4AF7"/>
    <w:rsid w:val="001B0349"/>
    <w:rsid w:val="001B1103"/>
    <w:rsid w:val="001B1E93"/>
    <w:rsid w:val="001B5595"/>
    <w:rsid w:val="001B65C1"/>
    <w:rsid w:val="001B7979"/>
    <w:rsid w:val="001C1099"/>
    <w:rsid w:val="001C684B"/>
    <w:rsid w:val="001D0CFB"/>
    <w:rsid w:val="001D21AF"/>
    <w:rsid w:val="001D409B"/>
    <w:rsid w:val="001D53FC"/>
    <w:rsid w:val="001E6C7C"/>
    <w:rsid w:val="001F42A5"/>
    <w:rsid w:val="001F7B9D"/>
    <w:rsid w:val="00201C93"/>
    <w:rsid w:val="0021531C"/>
    <w:rsid w:val="002224B4"/>
    <w:rsid w:val="0022651D"/>
    <w:rsid w:val="002418D6"/>
    <w:rsid w:val="00243C6D"/>
    <w:rsid w:val="002447EF"/>
    <w:rsid w:val="00251550"/>
    <w:rsid w:val="0025213D"/>
    <w:rsid w:val="002531B0"/>
    <w:rsid w:val="00256A74"/>
    <w:rsid w:val="002624AE"/>
    <w:rsid w:val="00263457"/>
    <w:rsid w:val="00263B05"/>
    <w:rsid w:val="00265CCB"/>
    <w:rsid w:val="00266769"/>
    <w:rsid w:val="00271407"/>
    <w:rsid w:val="002721A1"/>
    <w:rsid w:val="0027221A"/>
    <w:rsid w:val="00273845"/>
    <w:rsid w:val="00274110"/>
    <w:rsid w:val="00275B61"/>
    <w:rsid w:val="00280FAF"/>
    <w:rsid w:val="00282656"/>
    <w:rsid w:val="00286EF9"/>
    <w:rsid w:val="002877EF"/>
    <w:rsid w:val="00296B83"/>
    <w:rsid w:val="002A4E88"/>
    <w:rsid w:val="002A77C5"/>
    <w:rsid w:val="002B4015"/>
    <w:rsid w:val="002B52E6"/>
    <w:rsid w:val="002B7614"/>
    <w:rsid w:val="002B78CE"/>
    <w:rsid w:val="002C2FB6"/>
    <w:rsid w:val="002C3E34"/>
    <w:rsid w:val="002C43BC"/>
    <w:rsid w:val="002E4289"/>
    <w:rsid w:val="002E5FA7"/>
    <w:rsid w:val="002F3309"/>
    <w:rsid w:val="002F394E"/>
    <w:rsid w:val="003008CE"/>
    <w:rsid w:val="003009B7"/>
    <w:rsid w:val="00300E56"/>
    <w:rsid w:val="00301420"/>
    <w:rsid w:val="0030152C"/>
    <w:rsid w:val="00301B7F"/>
    <w:rsid w:val="0030469C"/>
    <w:rsid w:val="0031149A"/>
    <w:rsid w:val="00321CA6"/>
    <w:rsid w:val="00323763"/>
    <w:rsid w:val="00323C5F"/>
    <w:rsid w:val="003337C9"/>
    <w:rsid w:val="00333D47"/>
    <w:rsid w:val="00334C09"/>
    <w:rsid w:val="00342CD7"/>
    <w:rsid w:val="00345C5C"/>
    <w:rsid w:val="00356B74"/>
    <w:rsid w:val="003643BE"/>
    <w:rsid w:val="00364AAD"/>
    <w:rsid w:val="00371CA1"/>
    <w:rsid w:val="003723D4"/>
    <w:rsid w:val="0037606B"/>
    <w:rsid w:val="00377763"/>
    <w:rsid w:val="00381905"/>
    <w:rsid w:val="00384CC8"/>
    <w:rsid w:val="003871FD"/>
    <w:rsid w:val="00391991"/>
    <w:rsid w:val="003A1E30"/>
    <w:rsid w:val="003A2178"/>
    <w:rsid w:val="003A2373"/>
    <w:rsid w:val="003A2829"/>
    <w:rsid w:val="003A35BE"/>
    <w:rsid w:val="003A6591"/>
    <w:rsid w:val="003A6FC6"/>
    <w:rsid w:val="003A7D1C"/>
    <w:rsid w:val="003B0D92"/>
    <w:rsid w:val="003B1116"/>
    <w:rsid w:val="003B304B"/>
    <w:rsid w:val="003B3146"/>
    <w:rsid w:val="003B3A47"/>
    <w:rsid w:val="003B49BE"/>
    <w:rsid w:val="003C7BBF"/>
    <w:rsid w:val="003F015E"/>
    <w:rsid w:val="003F13AF"/>
    <w:rsid w:val="003F2D5B"/>
    <w:rsid w:val="00400414"/>
    <w:rsid w:val="00404571"/>
    <w:rsid w:val="004119EE"/>
    <w:rsid w:val="0041446B"/>
    <w:rsid w:val="0041628F"/>
    <w:rsid w:val="00416FB6"/>
    <w:rsid w:val="00417A8D"/>
    <w:rsid w:val="0042267C"/>
    <w:rsid w:val="00432189"/>
    <w:rsid w:val="00433C43"/>
    <w:rsid w:val="00435D1B"/>
    <w:rsid w:val="0044071E"/>
    <w:rsid w:val="0044329C"/>
    <w:rsid w:val="004432AA"/>
    <w:rsid w:val="0044532A"/>
    <w:rsid w:val="00450A55"/>
    <w:rsid w:val="00453E24"/>
    <w:rsid w:val="00457456"/>
    <w:rsid w:val="004577FE"/>
    <w:rsid w:val="00457B9C"/>
    <w:rsid w:val="00460053"/>
    <w:rsid w:val="00460C73"/>
    <w:rsid w:val="00460DC7"/>
    <w:rsid w:val="0046164A"/>
    <w:rsid w:val="00461A95"/>
    <w:rsid w:val="004627ED"/>
    <w:rsid w:val="004628D2"/>
    <w:rsid w:val="00462DCD"/>
    <w:rsid w:val="004648AD"/>
    <w:rsid w:val="004703A9"/>
    <w:rsid w:val="00471774"/>
    <w:rsid w:val="00473339"/>
    <w:rsid w:val="004752B5"/>
    <w:rsid w:val="004760DE"/>
    <w:rsid w:val="004761E9"/>
    <w:rsid w:val="004763D7"/>
    <w:rsid w:val="004854E0"/>
    <w:rsid w:val="004855D3"/>
    <w:rsid w:val="00493C87"/>
    <w:rsid w:val="004A004E"/>
    <w:rsid w:val="004A24CF"/>
    <w:rsid w:val="004A5171"/>
    <w:rsid w:val="004A670B"/>
    <w:rsid w:val="004C3D1D"/>
    <w:rsid w:val="004C3D84"/>
    <w:rsid w:val="004C7913"/>
    <w:rsid w:val="004D0E96"/>
    <w:rsid w:val="004E4DD6"/>
    <w:rsid w:val="004F4863"/>
    <w:rsid w:val="004F5E36"/>
    <w:rsid w:val="00505503"/>
    <w:rsid w:val="00507B47"/>
    <w:rsid w:val="00507BEF"/>
    <w:rsid w:val="00507CC9"/>
    <w:rsid w:val="0051095E"/>
    <w:rsid w:val="005119A5"/>
    <w:rsid w:val="00516AAC"/>
    <w:rsid w:val="00522FF3"/>
    <w:rsid w:val="00525012"/>
    <w:rsid w:val="005278B7"/>
    <w:rsid w:val="00527E9D"/>
    <w:rsid w:val="00532016"/>
    <w:rsid w:val="005346C8"/>
    <w:rsid w:val="00543E7D"/>
    <w:rsid w:val="0054776F"/>
    <w:rsid w:val="005479C7"/>
    <w:rsid w:val="00547A68"/>
    <w:rsid w:val="00552AD3"/>
    <w:rsid w:val="005531C9"/>
    <w:rsid w:val="00567F93"/>
    <w:rsid w:val="005706C9"/>
    <w:rsid w:val="00570C43"/>
    <w:rsid w:val="005720AD"/>
    <w:rsid w:val="00576803"/>
    <w:rsid w:val="00582F8E"/>
    <w:rsid w:val="00585307"/>
    <w:rsid w:val="00590068"/>
    <w:rsid w:val="00590F7A"/>
    <w:rsid w:val="00593765"/>
    <w:rsid w:val="005A757E"/>
    <w:rsid w:val="005B2110"/>
    <w:rsid w:val="005B61E6"/>
    <w:rsid w:val="005C4EF8"/>
    <w:rsid w:val="005C77E1"/>
    <w:rsid w:val="005D54A1"/>
    <w:rsid w:val="005D5BA7"/>
    <w:rsid w:val="005D668A"/>
    <w:rsid w:val="005D6A2F"/>
    <w:rsid w:val="005E15D2"/>
    <w:rsid w:val="005E1A82"/>
    <w:rsid w:val="005E71F5"/>
    <w:rsid w:val="005E794C"/>
    <w:rsid w:val="005F0A28"/>
    <w:rsid w:val="005F0E5E"/>
    <w:rsid w:val="005F2249"/>
    <w:rsid w:val="005F3ED7"/>
    <w:rsid w:val="005F4081"/>
    <w:rsid w:val="00600535"/>
    <w:rsid w:val="00601606"/>
    <w:rsid w:val="00610CD6"/>
    <w:rsid w:val="00611A30"/>
    <w:rsid w:val="00613E54"/>
    <w:rsid w:val="0061481C"/>
    <w:rsid w:val="00620DEE"/>
    <w:rsid w:val="00621F92"/>
    <w:rsid w:val="0062280A"/>
    <w:rsid w:val="00625639"/>
    <w:rsid w:val="00625CA1"/>
    <w:rsid w:val="00631B33"/>
    <w:rsid w:val="00634339"/>
    <w:rsid w:val="00640CEA"/>
    <w:rsid w:val="0064184D"/>
    <w:rsid w:val="0064199E"/>
    <w:rsid w:val="006422CC"/>
    <w:rsid w:val="00642776"/>
    <w:rsid w:val="00655D25"/>
    <w:rsid w:val="006565DC"/>
    <w:rsid w:val="00660E3E"/>
    <w:rsid w:val="00662E74"/>
    <w:rsid w:val="00680C23"/>
    <w:rsid w:val="00681D4E"/>
    <w:rsid w:val="006835E5"/>
    <w:rsid w:val="006838AF"/>
    <w:rsid w:val="00693766"/>
    <w:rsid w:val="0069637F"/>
    <w:rsid w:val="006A23E9"/>
    <w:rsid w:val="006A3281"/>
    <w:rsid w:val="006A7A65"/>
    <w:rsid w:val="006B3E84"/>
    <w:rsid w:val="006B4888"/>
    <w:rsid w:val="006B498E"/>
    <w:rsid w:val="006C2E45"/>
    <w:rsid w:val="006C359C"/>
    <w:rsid w:val="006C5579"/>
    <w:rsid w:val="006C5C42"/>
    <w:rsid w:val="006D4F5D"/>
    <w:rsid w:val="006D55DB"/>
    <w:rsid w:val="006D6E8B"/>
    <w:rsid w:val="006E737D"/>
    <w:rsid w:val="00700A1E"/>
    <w:rsid w:val="00703212"/>
    <w:rsid w:val="00713973"/>
    <w:rsid w:val="00720A24"/>
    <w:rsid w:val="00721C7B"/>
    <w:rsid w:val="00724F9E"/>
    <w:rsid w:val="00730E85"/>
    <w:rsid w:val="00732386"/>
    <w:rsid w:val="00734509"/>
    <w:rsid w:val="0073514D"/>
    <w:rsid w:val="007447F3"/>
    <w:rsid w:val="0074799D"/>
    <w:rsid w:val="0075499F"/>
    <w:rsid w:val="00757B52"/>
    <w:rsid w:val="007661C8"/>
    <w:rsid w:val="007702AF"/>
    <w:rsid w:val="0077098D"/>
    <w:rsid w:val="0078638B"/>
    <w:rsid w:val="00792038"/>
    <w:rsid w:val="007931FA"/>
    <w:rsid w:val="00797C5E"/>
    <w:rsid w:val="007A1680"/>
    <w:rsid w:val="007A4861"/>
    <w:rsid w:val="007A7BBA"/>
    <w:rsid w:val="007B0C50"/>
    <w:rsid w:val="007B48F9"/>
    <w:rsid w:val="007B5A46"/>
    <w:rsid w:val="007C1A43"/>
    <w:rsid w:val="007D0951"/>
    <w:rsid w:val="007D35AB"/>
    <w:rsid w:val="007D63B0"/>
    <w:rsid w:val="007D7119"/>
    <w:rsid w:val="007E4C8F"/>
    <w:rsid w:val="0080013E"/>
    <w:rsid w:val="0080195F"/>
    <w:rsid w:val="00802581"/>
    <w:rsid w:val="00812644"/>
    <w:rsid w:val="00813288"/>
    <w:rsid w:val="008168FC"/>
    <w:rsid w:val="00816D94"/>
    <w:rsid w:val="00821FFA"/>
    <w:rsid w:val="008252A3"/>
    <w:rsid w:val="008278F8"/>
    <w:rsid w:val="00830996"/>
    <w:rsid w:val="00830E79"/>
    <w:rsid w:val="008315FB"/>
    <w:rsid w:val="00833318"/>
    <w:rsid w:val="008345F1"/>
    <w:rsid w:val="008405A5"/>
    <w:rsid w:val="00843EAC"/>
    <w:rsid w:val="00845851"/>
    <w:rsid w:val="00860504"/>
    <w:rsid w:val="00864F24"/>
    <w:rsid w:val="00865B07"/>
    <w:rsid w:val="008667EA"/>
    <w:rsid w:val="008742CA"/>
    <w:rsid w:val="0087637F"/>
    <w:rsid w:val="00892AD5"/>
    <w:rsid w:val="008A1512"/>
    <w:rsid w:val="008B03AB"/>
    <w:rsid w:val="008B58AF"/>
    <w:rsid w:val="008B7138"/>
    <w:rsid w:val="008B7C03"/>
    <w:rsid w:val="008C34EA"/>
    <w:rsid w:val="008C591D"/>
    <w:rsid w:val="008D32B9"/>
    <w:rsid w:val="008D433B"/>
    <w:rsid w:val="008D4A16"/>
    <w:rsid w:val="008E0162"/>
    <w:rsid w:val="008E566E"/>
    <w:rsid w:val="008F07A5"/>
    <w:rsid w:val="008F422B"/>
    <w:rsid w:val="008F4CCE"/>
    <w:rsid w:val="0090161A"/>
    <w:rsid w:val="00901EB6"/>
    <w:rsid w:val="009025A6"/>
    <w:rsid w:val="00902EDA"/>
    <w:rsid w:val="00904C62"/>
    <w:rsid w:val="00922BA8"/>
    <w:rsid w:val="00922EA8"/>
    <w:rsid w:val="009230F4"/>
    <w:rsid w:val="00924DAC"/>
    <w:rsid w:val="00927058"/>
    <w:rsid w:val="00942750"/>
    <w:rsid w:val="009450CE"/>
    <w:rsid w:val="009459BB"/>
    <w:rsid w:val="00947179"/>
    <w:rsid w:val="0095164B"/>
    <w:rsid w:val="00954090"/>
    <w:rsid w:val="009573E7"/>
    <w:rsid w:val="00957437"/>
    <w:rsid w:val="0096178A"/>
    <w:rsid w:val="00963E05"/>
    <w:rsid w:val="00964643"/>
    <w:rsid w:val="00964A45"/>
    <w:rsid w:val="0096530B"/>
    <w:rsid w:val="00965C03"/>
    <w:rsid w:val="00967843"/>
    <w:rsid w:val="00967D54"/>
    <w:rsid w:val="00971028"/>
    <w:rsid w:val="00982929"/>
    <w:rsid w:val="00983BBD"/>
    <w:rsid w:val="00993235"/>
    <w:rsid w:val="00993B84"/>
    <w:rsid w:val="0099550A"/>
    <w:rsid w:val="00996483"/>
    <w:rsid w:val="00996959"/>
    <w:rsid w:val="00996F5A"/>
    <w:rsid w:val="009B041A"/>
    <w:rsid w:val="009B176A"/>
    <w:rsid w:val="009B5D1E"/>
    <w:rsid w:val="009C1ADD"/>
    <w:rsid w:val="009C37C3"/>
    <w:rsid w:val="009C7C86"/>
    <w:rsid w:val="009D2FF7"/>
    <w:rsid w:val="009D5B30"/>
    <w:rsid w:val="009D7CCD"/>
    <w:rsid w:val="009E0A97"/>
    <w:rsid w:val="009E2BF1"/>
    <w:rsid w:val="009E3679"/>
    <w:rsid w:val="009E36E3"/>
    <w:rsid w:val="009E6F49"/>
    <w:rsid w:val="009E7884"/>
    <w:rsid w:val="009E788A"/>
    <w:rsid w:val="009F085D"/>
    <w:rsid w:val="009F0E08"/>
    <w:rsid w:val="009F592F"/>
    <w:rsid w:val="00A104D4"/>
    <w:rsid w:val="00A14083"/>
    <w:rsid w:val="00A1763D"/>
    <w:rsid w:val="00A17CEC"/>
    <w:rsid w:val="00A25D33"/>
    <w:rsid w:val="00A27EF0"/>
    <w:rsid w:val="00A36027"/>
    <w:rsid w:val="00A375F2"/>
    <w:rsid w:val="00A37ECE"/>
    <w:rsid w:val="00A42361"/>
    <w:rsid w:val="00A44C22"/>
    <w:rsid w:val="00A45E14"/>
    <w:rsid w:val="00A467A5"/>
    <w:rsid w:val="00A509AA"/>
    <w:rsid w:val="00A50B20"/>
    <w:rsid w:val="00A51390"/>
    <w:rsid w:val="00A523FE"/>
    <w:rsid w:val="00A55305"/>
    <w:rsid w:val="00A566DF"/>
    <w:rsid w:val="00A60D13"/>
    <w:rsid w:val="00A64417"/>
    <w:rsid w:val="00A7223D"/>
    <w:rsid w:val="00A72745"/>
    <w:rsid w:val="00A72C7D"/>
    <w:rsid w:val="00A76EFC"/>
    <w:rsid w:val="00A83000"/>
    <w:rsid w:val="00A87D50"/>
    <w:rsid w:val="00A91010"/>
    <w:rsid w:val="00A97F29"/>
    <w:rsid w:val="00AA2783"/>
    <w:rsid w:val="00AA3516"/>
    <w:rsid w:val="00AA702E"/>
    <w:rsid w:val="00AA7D26"/>
    <w:rsid w:val="00AB0964"/>
    <w:rsid w:val="00AB1C16"/>
    <w:rsid w:val="00AB1FCE"/>
    <w:rsid w:val="00AB3C12"/>
    <w:rsid w:val="00AB48CD"/>
    <w:rsid w:val="00AB5011"/>
    <w:rsid w:val="00AB5A6D"/>
    <w:rsid w:val="00AB6D12"/>
    <w:rsid w:val="00AC44D9"/>
    <w:rsid w:val="00AC7368"/>
    <w:rsid w:val="00AD16B9"/>
    <w:rsid w:val="00AD1A64"/>
    <w:rsid w:val="00AE0BC2"/>
    <w:rsid w:val="00AE36B5"/>
    <w:rsid w:val="00AE377D"/>
    <w:rsid w:val="00AF0EBA"/>
    <w:rsid w:val="00AF36BA"/>
    <w:rsid w:val="00AF7515"/>
    <w:rsid w:val="00AF784E"/>
    <w:rsid w:val="00B01B38"/>
    <w:rsid w:val="00B02C8A"/>
    <w:rsid w:val="00B06712"/>
    <w:rsid w:val="00B15EBF"/>
    <w:rsid w:val="00B17FBD"/>
    <w:rsid w:val="00B23C5C"/>
    <w:rsid w:val="00B23DEB"/>
    <w:rsid w:val="00B31012"/>
    <w:rsid w:val="00B315A6"/>
    <w:rsid w:val="00B31813"/>
    <w:rsid w:val="00B33365"/>
    <w:rsid w:val="00B47774"/>
    <w:rsid w:val="00B57B36"/>
    <w:rsid w:val="00B57E6F"/>
    <w:rsid w:val="00B8062B"/>
    <w:rsid w:val="00B82C09"/>
    <w:rsid w:val="00B8480D"/>
    <w:rsid w:val="00B8686D"/>
    <w:rsid w:val="00B91AD4"/>
    <w:rsid w:val="00B93F69"/>
    <w:rsid w:val="00B94BFF"/>
    <w:rsid w:val="00B94DFC"/>
    <w:rsid w:val="00BA0265"/>
    <w:rsid w:val="00BB1DDC"/>
    <w:rsid w:val="00BB3F52"/>
    <w:rsid w:val="00BB4751"/>
    <w:rsid w:val="00BC1B78"/>
    <w:rsid w:val="00BC30C9"/>
    <w:rsid w:val="00BD077D"/>
    <w:rsid w:val="00BD211D"/>
    <w:rsid w:val="00BE363B"/>
    <w:rsid w:val="00BE3E58"/>
    <w:rsid w:val="00BF15B1"/>
    <w:rsid w:val="00BF4972"/>
    <w:rsid w:val="00C00DC1"/>
    <w:rsid w:val="00C01616"/>
    <w:rsid w:val="00C0162B"/>
    <w:rsid w:val="00C068ED"/>
    <w:rsid w:val="00C1110B"/>
    <w:rsid w:val="00C2052A"/>
    <w:rsid w:val="00C22E0C"/>
    <w:rsid w:val="00C345B1"/>
    <w:rsid w:val="00C40142"/>
    <w:rsid w:val="00C4165A"/>
    <w:rsid w:val="00C4291F"/>
    <w:rsid w:val="00C445CC"/>
    <w:rsid w:val="00C52C3C"/>
    <w:rsid w:val="00C53463"/>
    <w:rsid w:val="00C57182"/>
    <w:rsid w:val="00C57863"/>
    <w:rsid w:val="00C57A38"/>
    <w:rsid w:val="00C640AF"/>
    <w:rsid w:val="00C655FD"/>
    <w:rsid w:val="00C75407"/>
    <w:rsid w:val="00C819F3"/>
    <w:rsid w:val="00C849F3"/>
    <w:rsid w:val="00C870A8"/>
    <w:rsid w:val="00C91D32"/>
    <w:rsid w:val="00C92B22"/>
    <w:rsid w:val="00C933CB"/>
    <w:rsid w:val="00C939CD"/>
    <w:rsid w:val="00C94434"/>
    <w:rsid w:val="00CA0D4A"/>
    <w:rsid w:val="00CA0D75"/>
    <w:rsid w:val="00CA1C95"/>
    <w:rsid w:val="00CA5A9C"/>
    <w:rsid w:val="00CC4C20"/>
    <w:rsid w:val="00CC6D2F"/>
    <w:rsid w:val="00CD0390"/>
    <w:rsid w:val="00CD3517"/>
    <w:rsid w:val="00CD5F61"/>
    <w:rsid w:val="00CD5FE2"/>
    <w:rsid w:val="00CD7943"/>
    <w:rsid w:val="00CE7C68"/>
    <w:rsid w:val="00CF686D"/>
    <w:rsid w:val="00D02B4C"/>
    <w:rsid w:val="00D040C4"/>
    <w:rsid w:val="00D0684D"/>
    <w:rsid w:val="00D20AD1"/>
    <w:rsid w:val="00D31ED4"/>
    <w:rsid w:val="00D3345D"/>
    <w:rsid w:val="00D36E7F"/>
    <w:rsid w:val="00D46B7E"/>
    <w:rsid w:val="00D54542"/>
    <w:rsid w:val="00D56CF3"/>
    <w:rsid w:val="00D57C84"/>
    <w:rsid w:val="00D6057D"/>
    <w:rsid w:val="00D648EC"/>
    <w:rsid w:val="00D71640"/>
    <w:rsid w:val="00D7680E"/>
    <w:rsid w:val="00D836C5"/>
    <w:rsid w:val="00D84576"/>
    <w:rsid w:val="00D915AD"/>
    <w:rsid w:val="00D93BD4"/>
    <w:rsid w:val="00DA1399"/>
    <w:rsid w:val="00DA24C6"/>
    <w:rsid w:val="00DA2950"/>
    <w:rsid w:val="00DA36B8"/>
    <w:rsid w:val="00DA4D7B"/>
    <w:rsid w:val="00DA791A"/>
    <w:rsid w:val="00DB3233"/>
    <w:rsid w:val="00DB719F"/>
    <w:rsid w:val="00DC007E"/>
    <w:rsid w:val="00DC0105"/>
    <w:rsid w:val="00DC4A95"/>
    <w:rsid w:val="00DD13B6"/>
    <w:rsid w:val="00DD271C"/>
    <w:rsid w:val="00DD54DE"/>
    <w:rsid w:val="00DE264A"/>
    <w:rsid w:val="00DF5072"/>
    <w:rsid w:val="00E00A42"/>
    <w:rsid w:val="00E02D18"/>
    <w:rsid w:val="00E03C29"/>
    <w:rsid w:val="00E041E7"/>
    <w:rsid w:val="00E067BF"/>
    <w:rsid w:val="00E128DC"/>
    <w:rsid w:val="00E20CDB"/>
    <w:rsid w:val="00E23CA1"/>
    <w:rsid w:val="00E2792E"/>
    <w:rsid w:val="00E33DD7"/>
    <w:rsid w:val="00E409A8"/>
    <w:rsid w:val="00E5084F"/>
    <w:rsid w:val="00E50C12"/>
    <w:rsid w:val="00E654DC"/>
    <w:rsid w:val="00E65B91"/>
    <w:rsid w:val="00E67138"/>
    <w:rsid w:val="00E671DF"/>
    <w:rsid w:val="00E7209D"/>
    <w:rsid w:val="00E72EAD"/>
    <w:rsid w:val="00E77223"/>
    <w:rsid w:val="00E8528B"/>
    <w:rsid w:val="00E85B94"/>
    <w:rsid w:val="00E871C7"/>
    <w:rsid w:val="00E93980"/>
    <w:rsid w:val="00E978D0"/>
    <w:rsid w:val="00EA162B"/>
    <w:rsid w:val="00EA4613"/>
    <w:rsid w:val="00EA7F91"/>
    <w:rsid w:val="00EB1523"/>
    <w:rsid w:val="00EB5E6E"/>
    <w:rsid w:val="00EB6B26"/>
    <w:rsid w:val="00EC0E49"/>
    <w:rsid w:val="00EC101F"/>
    <w:rsid w:val="00EC1481"/>
    <w:rsid w:val="00EC1D9F"/>
    <w:rsid w:val="00EC5EAC"/>
    <w:rsid w:val="00ED3E18"/>
    <w:rsid w:val="00ED47D7"/>
    <w:rsid w:val="00ED6F9A"/>
    <w:rsid w:val="00EE0131"/>
    <w:rsid w:val="00EE17B0"/>
    <w:rsid w:val="00EE206D"/>
    <w:rsid w:val="00EF06D9"/>
    <w:rsid w:val="00EF153A"/>
    <w:rsid w:val="00F04A36"/>
    <w:rsid w:val="00F05B97"/>
    <w:rsid w:val="00F061EB"/>
    <w:rsid w:val="00F1601A"/>
    <w:rsid w:val="00F21989"/>
    <w:rsid w:val="00F3049E"/>
    <w:rsid w:val="00F3057F"/>
    <w:rsid w:val="00F30C64"/>
    <w:rsid w:val="00F32BA2"/>
    <w:rsid w:val="00F32CDB"/>
    <w:rsid w:val="00F331E7"/>
    <w:rsid w:val="00F36A70"/>
    <w:rsid w:val="00F565FE"/>
    <w:rsid w:val="00F62604"/>
    <w:rsid w:val="00F63A70"/>
    <w:rsid w:val="00F63D8C"/>
    <w:rsid w:val="00F6468C"/>
    <w:rsid w:val="00F70552"/>
    <w:rsid w:val="00F708AD"/>
    <w:rsid w:val="00F7534E"/>
    <w:rsid w:val="00F76A85"/>
    <w:rsid w:val="00F90B00"/>
    <w:rsid w:val="00F92575"/>
    <w:rsid w:val="00F93EDF"/>
    <w:rsid w:val="00F94014"/>
    <w:rsid w:val="00FA1802"/>
    <w:rsid w:val="00FA21D0"/>
    <w:rsid w:val="00FA5F5F"/>
    <w:rsid w:val="00FA6B47"/>
    <w:rsid w:val="00FA6D16"/>
    <w:rsid w:val="00FA6D8C"/>
    <w:rsid w:val="00FB424F"/>
    <w:rsid w:val="00FB730C"/>
    <w:rsid w:val="00FC2695"/>
    <w:rsid w:val="00FC3E03"/>
    <w:rsid w:val="00FC3FC1"/>
    <w:rsid w:val="00FE61F7"/>
    <w:rsid w:val="00FE653D"/>
    <w:rsid w:val="00FF0D8E"/>
    <w:rsid w:val="00FF6A53"/>
    <w:rsid w:val="00FF742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qFormat/>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5A757E"/>
    <w:pPr>
      <w:keepNext/>
      <w:numPr>
        <w:ilvl w:val="2"/>
        <w:numId w:val="1"/>
      </w:numPr>
      <w:tabs>
        <w:tab w:val="left" w:pos="993"/>
      </w:tabs>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5A757E"/>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styleId="Menzionenonrisolta">
    <w:name w:val="Unresolved Mention"/>
    <w:basedOn w:val="Carpredefinitoparagrafo"/>
    <w:uiPriority w:val="99"/>
    <w:semiHidden/>
    <w:unhideWhenUsed/>
    <w:rsid w:val="00AF784E"/>
    <w:rPr>
      <w:color w:val="605E5C"/>
      <w:shd w:val="clear" w:color="auto" w:fill="E1DFDD"/>
    </w:rPr>
  </w:style>
  <w:style w:type="character" w:styleId="Testosegnaposto">
    <w:name w:val="Placeholder Text"/>
    <w:basedOn w:val="Carpredefinitoparagrafo"/>
    <w:uiPriority w:val="99"/>
    <w:semiHidden/>
    <w:rsid w:val="00F2198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8315">
      <w:bodyDiv w:val="1"/>
      <w:marLeft w:val="0"/>
      <w:marRight w:val="0"/>
      <w:marTop w:val="0"/>
      <w:marBottom w:val="0"/>
      <w:divBdr>
        <w:top w:val="none" w:sz="0" w:space="0" w:color="auto"/>
        <w:left w:val="none" w:sz="0" w:space="0" w:color="auto"/>
        <w:bottom w:val="none" w:sz="0" w:space="0" w:color="auto"/>
        <w:right w:val="none" w:sz="0" w:space="0" w:color="auto"/>
      </w:divBdr>
    </w:div>
    <w:div w:id="4595666">
      <w:bodyDiv w:val="1"/>
      <w:marLeft w:val="0"/>
      <w:marRight w:val="0"/>
      <w:marTop w:val="0"/>
      <w:marBottom w:val="0"/>
      <w:divBdr>
        <w:top w:val="none" w:sz="0" w:space="0" w:color="auto"/>
        <w:left w:val="none" w:sz="0" w:space="0" w:color="auto"/>
        <w:bottom w:val="none" w:sz="0" w:space="0" w:color="auto"/>
        <w:right w:val="none" w:sz="0" w:space="0" w:color="auto"/>
      </w:divBdr>
    </w:div>
    <w:div w:id="5720111">
      <w:bodyDiv w:val="1"/>
      <w:marLeft w:val="0"/>
      <w:marRight w:val="0"/>
      <w:marTop w:val="0"/>
      <w:marBottom w:val="0"/>
      <w:divBdr>
        <w:top w:val="none" w:sz="0" w:space="0" w:color="auto"/>
        <w:left w:val="none" w:sz="0" w:space="0" w:color="auto"/>
        <w:bottom w:val="none" w:sz="0" w:space="0" w:color="auto"/>
        <w:right w:val="none" w:sz="0" w:space="0" w:color="auto"/>
      </w:divBdr>
    </w:div>
    <w:div w:id="6173433">
      <w:bodyDiv w:val="1"/>
      <w:marLeft w:val="0"/>
      <w:marRight w:val="0"/>
      <w:marTop w:val="0"/>
      <w:marBottom w:val="0"/>
      <w:divBdr>
        <w:top w:val="none" w:sz="0" w:space="0" w:color="auto"/>
        <w:left w:val="none" w:sz="0" w:space="0" w:color="auto"/>
        <w:bottom w:val="none" w:sz="0" w:space="0" w:color="auto"/>
        <w:right w:val="none" w:sz="0" w:space="0" w:color="auto"/>
      </w:divBdr>
    </w:div>
    <w:div w:id="6299962">
      <w:bodyDiv w:val="1"/>
      <w:marLeft w:val="0"/>
      <w:marRight w:val="0"/>
      <w:marTop w:val="0"/>
      <w:marBottom w:val="0"/>
      <w:divBdr>
        <w:top w:val="none" w:sz="0" w:space="0" w:color="auto"/>
        <w:left w:val="none" w:sz="0" w:space="0" w:color="auto"/>
        <w:bottom w:val="none" w:sz="0" w:space="0" w:color="auto"/>
        <w:right w:val="none" w:sz="0" w:space="0" w:color="auto"/>
      </w:divBdr>
    </w:div>
    <w:div w:id="7145134">
      <w:bodyDiv w:val="1"/>
      <w:marLeft w:val="0"/>
      <w:marRight w:val="0"/>
      <w:marTop w:val="0"/>
      <w:marBottom w:val="0"/>
      <w:divBdr>
        <w:top w:val="none" w:sz="0" w:space="0" w:color="auto"/>
        <w:left w:val="none" w:sz="0" w:space="0" w:color="auto"/>
        <w:bottom w:val="none" w:sz="0" w:space="0" w:color="auto"/>
        <w:right w:val="none" w:sz="0" w:space="0" w:color="auto"/>
      </w:divBdr>
    </w:div>
    <w:div w:id="8064445">
      <w:bodyDiv w:val="1"/>
      <w:marLeft w:val="0"/>
      <w:marRight w:val="0"/>
      <w:marTop w:val="0"/>
      <w:marBottom w:val="0"/>
      <w:divBdr>
        <w:top w:val="none" w:sz="0" w:space="0" w:color="auto"/>
        <w:left w:val="none" w:sz="0" w:space="0" w:color="auto"/>
        <w:bottom w:val="none" w:sz="0" w:space="0" w:color="auto"/>
        <w:right w:val="none" w:sz="0" w:space="0" w:color="auto"/>
      </w:divBdr>
    </w:div>
    <w:div w:id="15079165">
      <w:bodyDiv w:val="1"/>
      <w:marLeft w:val="0"/>
      <w:marRight w:val="0"/>
      <w:marTop w:val="0"/>
      <w:marBottom w:val="0"/>
      <w:divBdr>
        <w:top w:val="none" w:sz="0" w:space="0" w:color="auto"/>
        <w:left w:val="none" w:sz="0" w:space="0" w:color="auto"/>
        <w:bottom w:val="none" w:sz="0" w:space="0" w:color="auto"/>
        <w:right w:val="none" w:sz="0" w:space="0" w:color="auto"/>
      </w:divBdr>
    </w:div>
    <w:div w:id="16198484">
      <w:bodyDiv w:val="1"/>
      <w:marLeft w:val="0"/>
      <w:marRight w:val="0"/>
      <w:marTop w:val="0"/>
      <w:marBottom w:val="0"/>
      <w:divBdr>
        <w:top w:val="none" w:sz="0" w:space="0" w:color="auto"/>
        <w:left w:val="none" w:sz="0" w:space="0" w:color="auto"/>
        <w:bottom w:val="none" w:sz="0" w:space="0" w:color="auto"/>
        <w:right w:val="none" w:sz="0" w:space="0" w:color="auto"/>
      </w:divBdr>
    </w:div>
    <w:div w:id="16663995">
      <w:bodyDiv w:val="1"/>
      <w:marLeft w:val="0"/>
      <w:marRight w:val="0"/>
      <w:marTop w:val="0"/>
      <w:marBottom w:val="0"/>
      <w:divBdr>
        <w:top w:val="none" w:sz="0" w:space="0" w:color="auto"/>
        <w:left w:val="none" w:sz="0" w:space="0" w:color="auto"/>
        <w:bottom w:val="none" w:sz="0" w:space="0" w:color="auto"/>
        <w:right w:val="none" w:sz="0" w:space="0" w:color="auto"/>
      </w:divBdr>
    </w:div>
    <w:div w:id="18631134">
      <w:bodyDiv w:val="1"/>
      <w:marLeft w:val="0"/>
      <w:marRight w:val="0"/>
      <w:marTop w:val="0"/>
      <w:marBottom w:val="0"/>
      <w:divBdr>
        <w:top w:val="none" w:sz="0" w:space="0" w:color="auto"/>
        <w:left w:val="none" w:sz="0" w:space="0" w:color="auto"/>
        <w:bottom w:val="none" w:sz="0" w:space="0" w:color="auto"/>
        <w:right w:val="none" w:sz="0" w:space="0" w:color="auto"/>
      </w:divBdr>
    </w:div>
    <w:div w:id="19820739">
      <w:bodyDiv w:val="1"/>
      <w:marLeft w:val="0"/>
      <w:marRight w:val="0"/>
      <w:marTop w:val="0"/>
      <w:marBottom w:val="0"/>
      <w:divBdr>
        <w:top w:val="none" w:sz="0" w:space="0" w:color="auto"/>
        <w:left w:val="none" w:sz="0" w:space="0" w:color="auto"/>
        <w:bottom w:val="none" w:sz="0" w:space="0" w:color="auto"/>
        <w:right w:val="none" w:sz="0" w:space="0" w:color="auto"/>
      </w:divBdr>
    </w:div>
    <w:div w:id="19935160">
      <w:bodyDiv w:val="1"/>
      <w:marLeft w:val="0"/>
      <w:marRight w:val="0"/>
      <w:marTop w:val="0"/>
      <w:marBottom w:val="0"/>
      <w:divBdr>
        <w:top w:val="none" w:sz="0" w:space="0" w:color="auto"/>
        <w:left w:val="none" w:sz="0" w:space="0" w:color="auto"/>
        <w:bottom w:val="none" w:sz="0" w:space="0" w:color="auto"/>
        <w:right w:val="none" w:sz="0" w:space="0" w:color="auto"/>
      </w:divBdr>
    </w:div>
    <w:div w:id="22748173">
      <w:bodyDiv w:val="1"/>
      <w:marLeft w:val="0"/>
      <w:marRight w:val="0"/>
      <w:marTop w:val="0"/>
      <w:marBottom w:val="0"/>
      <w:divBdr>
        <w:top w:val="none" w:sz="0" w:space="0" w:color="auto"/>
        <w:left w:val="none" w:sz="0" w:space="0" w:color="auto"/>
        <w:bottom w:val="none" w:sz="0" w:space="0" w:color="auto"/>
        <w:right w:val="none" w:sz="0" w:space="0" w:color="auto"/>
      </w:divBdr>
    </w:div>
    <w:div w:id="24714582">
      <w:bodyDiv w:val="1"/>
      <w:marLeft w:val="0"/>
      <w:marRight w:val="0"/>
      <w:marTop w:val="0"/>
      <w:marBottom w:val="0"/>
      <w:divBdr>
        <w:top w:val="none" w:sz="0" w:space="0" w:color="auto"/>
        <w:left w:val="none" w:sz="0" w:space="0" w:color="auto"/>
        <w:bottom w:val="none" w:sz="0" w:space="0" w:color="auto"/>
        <w:right w:val="none" w:sz="0" w:space="0" w:color="auto"/>
      </w:divBdr>
    </w:div>
    <w:div w:id="33313602">
      <w:bodyDiv w:val="1"/>
      <w:marLeft w:val="0"/>
      <w:marRight w:val="0"/>
      <w:marTop w:val="0"/>
      <w:marBottom w:val="0"/>
      <w:divBdr>
        <w:top w:val="none" w:sz="0" w:space="0" w:color="auto"/>
        <w:left w:val="none" w:sz="0" w:space="0" w:color="auto"/>
        <w:bottom w:val="none" w:sz="0" w:space="0" w:color="auto"/>
        <w:right w:val="none" w:sz="0" w:space="0" w:color="auto"/>
      </w:divBdr>
    </w:div>
    <w:div w:id="33770130">
      <w:bodyDiv w:val="1"/>
      <w:marLeft w:val="0"/>
      <w:marRight w:val="0"/>
      <w:marTop w:val="0"/>
      <w:marBottom w:val="0"/>
      <w:divBdr>
        <w:top w:val="none" w:sz="0" w:space="0" w:color="auto"/>
        <w:left w:val="none" w:sz="0" w:space="0" w:color="auto"/>
        <w:bottom w:val="none" w:sz="0" w:space="0" w:color="auto"/>
        <w:right w:val="none" w:sz="0" w:space="0" w:color="auto"/>
      </w:divBdr>
    </w:div>
    <w:div w:id="35783364">
      <w:bodyDiv w:val="1"/>
      <w:marLeft w:val="0"/>
      <w:marRight w:val="0"/>
      <w:marTop w:val="0"/>
      <w:marBottom w:val="0"/>
      <w:divBdr>
        <w:top w:val="none" w:sz="0" w:space="0" w:color="auto"/>
        <w:left w:val="none" w:sz="0" w:space="0" w:color="auto"/>
        <w:bottom w:val="none" w:sz="0" w:space="0" w:color="auto"/>
        <w:right w:val="none" w:sz="0" w:space="0" w:color="auto"/>
      </w:divBdr>
    </w:div>
    <w:div w:id="36711640">
      <w:bodyDiv w:val="1"/>
      <w:marLeft w:val="0"/>
      <w:marRight w:val="0"/>
      <w:marTop w:val="0"/>
      <w:marBottom w:val="0"/>
      <w:divBdr>
        <w:top w:val="none" w:sz="0" w:space="0" w:color="auto"/>
        <w:left w:val="none" w:sz="0" w:space="0" w:color="auto"/>
        <w:bottom w:val="none" w:sz="0" w:space="0" w:color="auto"/>
        <w:right w:val="none" w:sz="0" w:space="0" w:color="auto"/>
      </w:divBdr>
    </w:div>
    <w:div w:id="37901648">
      <w:bodyDiv w:val="1"/>
      <w:marLeft w:val="0"/>
      <w:marRight w:val="0"/>
      <w:marTop w:val="0"/>
      <w:marBottom w:val="0"/>
      <w:divBdr>
        <w:top w:val="none" w:sz="0" w:space="0" w:color="auto"/>
        <w:left w:val="none" w:sz="0" w:space="0" w:color="auto"/>
        <w:bottom w:val="none" w:sz="0" w:space="0" w:color="auto"/>
        <w:right w:val="none" w:sz="0" w:space="0" w:color="auto"/>
      </w:divBdr>
    </w:div>
    <w:div w:id="38556453">
      <w:bodyDiv w:val="1"/>
      <w:marLeft w:val="0"/>
      <w:marRight w:val="0"/>
      <w:marTop w:val="0"/>
      <w:marBottom w:val="0"/>
      <w:divBdr>
        <w:top w:val="none" w:sz="0" w:space="0" w:color="auto"/>
        <w:left w:val="none" w:sz="0" w:space="0" w:color="auto"/>
        <w:bottom w:val="none" w:sz="0" w:space="0" w:color="auto"/>
        <w:right w:val="none" w:sz="0" w:space="0" w:color="auto"/>
      </w:divBdr>
    </w:div>
    <w:div w:id="40057940">
      <w:bodyDiv w:val="1"/>
      <w:marLeft w:val="0"/>
      <w:marRight w:val="0"/>
      <w:marTop w:val="0"/>
      <w:marBottom w:val="0"/>
      <w:divBdr>
        <w:top w:val="none" w:sz="0" w:space="0" w:color="auto"/>
        <w:left w:val="none" w:sz="0" w:space="0" w:color="auto"/>
        <w:bottom w:val="none" w:sz="0" w:space="0" w:color="auto"/>
        <w:right w:val="none" w:sz="0" w:space="0" w:color="auto"/>
      </w:divBdr>
    </w:div>
    <w:div w:id="40709836">
      <w:bodyDiv w:val="1"/>
      <w:marLeft w:val="0"/>
      <w:marRight w:val="0"/>
      <w:marTop w:val="0"/>
      <w:marBottom w:val="0"/>
      <w:divBdr>
        <w:top w:val="none" w:sz="0" w:space="0" w:color="auto"/>
        <w:left w:val="none" w:sz="0" w:space="0" w:color="auto"/>
        <w:bottom w:val="none" w:sz="0" w:space="0" w:color="auto"/>
        <w:right w:val="none" w:sz="0" w:space="0" w:color="auto"/>
      </w:divBdr>
    </w:div>
    <w:div w:id="42368059">
      <w:bodyDiv w:val="1"/>
      <w:marLeft w:val="0"/>
      <w:marRight w:val="0"/>
      <w:marTop w:val="0"/>
      <w:marBottom w:val="0"/>
      <w:divBdr>
        <w:top w:val="none" w:sz="0" w:space="0" w:color="auto"/>
        <w:left w:val="none" w:sz="0" w:space="0" w:color="auto"/>
        <w:bottom w:val="none" w:sz="0" w:space="0" w:color="auto"/>
        <w:right w:val="none" w:sz="0" w:space="0" w:color="auto"/>
      </w:divBdr>
    </w:div>
    <w:div w:id="47805873">
      <w:bodyDiv w:val="1"/>
      <w:marLeft w:val="0"/>
      <w:marRight w:val="0"/>
      <w:marTop w:val="0"/>
      <w:marBottom w:val="0"/>
      <w:divBdr>
        <w:top w:val="none" w:sz="0" w:space="0" w:color="auto"/>
        <w:left w:val="none" w:sz="0" w:space="0" w:color="auto"/>
        <w:bottom w:val="none" w:sz="0" w:space="0" w:color="auto"/>
        <w:right w:val="none" w:sz="0" w:space="0" w:color="auto"/>
      </w:divBdr>
    </w:div>
    <w:div w:id="49891904">
      <w:bodyDiv w:val="1"/>
      <w:marLeft w:val="0"/>
      <w:marRight w:val="0"/>
      <w:marTop w:val="0"/>
      <w:marBottom w:val="0"/>
      <w:divBdr>
        <w:top w:val="none" w:sz="0" w:space="0" w:color="auto"/>
        <w:left w:val="none" w:sz="0" w:space="0" w:color="auto"/>
        <w:bottom w:val="none" w:sz="0" w:space="0" w:color="auto"/>
        <w:right w:val="none" w:sz="0" w:space="0" w:color="auto"/>
      </w:divBdr>
    </w:div>
    <w:div w:id="50466446">
      <w:bodyDiv w:val="1"/>
      <w:marLeft w:val="0"/>
      <w:marRight w:val="0"/>
      <w:marTop w:val="0"/>
      <w:marBottom w:val="0"/>
      <w:divBdr>
        <w:top w:val="none" w:sz="0" w:space="0" w:color="auto"/>
        <w:left w:val="none" w:sz="0" w:space="0" w:color="auto"/>
        <w:bottom w:val="none" w:sz="0" w:space="0" w:color="auto"/>
        <w:right w:val="none" w:sz="0" w:space="0" w:color="auto"/>
      </w:divBdr>
    </w:div>
    <w:div w:id="50615398">
      <w:bodyDiv w:val="1"/>
      <w:marLeft w:val="0"/>
      <w:marRight w:val="0"/>
      <w:marTop w:val="0"/>
      <w:marBottom w:val="0"/>
      <w:divBdr>
        <w:top w:val="none" w:sz="0" w:space="0" w:color="auto"/>
        <w:left w:val="none" w:sz="0" w:space="0" w:color="auto"/>
        <w:bottom w:val="none" w:sz="0" w:space="0" w:color="auto"/>
        <w:right w:val="none" w:sz="0" w:space="0" w:color="auto"/>
      </w:divBdr>
    </w:div>
    <w:div w:id="51853366">
      <w:bodyDiv w:val="1"/>
      <w:marLeft w:val="0"/>
      <w:marRight w:val="0"/>
      <w:marTop w:val="0"/>
      <w:marBottom w:val="0"/>
      <w:divBdr>
        <w:top w:val="none" w:sz="0" w:space="0" w:color="auto"/>
        <w:left w:val="none" w:sz="0" w:space="0" w:color="auto"/>
        <w:bottom w:val="none" w:sz="0" w:space="0" w:color="auto"/>
        <w:right w:val="none" w:sz="0" w:space="0" w:color="auto"/>
      </w:divBdr>
    </w:div>
    <w:div w:id="56318294">
      <w:bodyDiv w:val="1"/>
      <w:marLeft w:val="0"/>
      <w:marRight w:val="0"/>
      <w:marTop w:val="0"/>
      <w:marBottom w:val="0"/>
      <w:divBdr>
        <w:top w:val="none" w:sz="0" w:space="0" w:color="auto"/>
        <w:left w:val="none" w:sz="0" w:space="0" w:color="auto"/>
        <w:bottom w:val="none" w:sz="0" w:space="0" w:color="auto"/>
        <w:right w:val="none" w:sz="0" w:space="0" w:color="auto"/>
      </w:divBdr>
    </w:div>
    <w:div w:id="57704436">
      <w:bodyDiv w:val="1"/>
      <w:marLeft w:val="0"/>
      <w:marRight w:val="0"/>
      <w:marTop w:val="0"/>
      <w:marBottom w:val="0"/>
      <w:divBdr>
        <w:top w:val="none" w:sz="0" w:space="0" w:color="auto"/>
        <w:left w:val="none" w:sz="0" w:space="0" w:color="auto"/>
        <w:bottom w:val="none" w:sz="0" w:space="0" w:color="auto"/>
        <w:right w:val="none" w:sz="0" w:space="0" w:color="auto"/>
      </w:divBdr>
    </w:div>
    <w:div w:id="67579832">
      <w:bodyDiv w:val="1"/>
      <w:marLeft w:val="0"/>
      <w:marRight w:val="0"/>
      <w:marTop w:val="0"/>
      <w:marBottom w:val="0"/>
      <w:divBdr>
        <w:top w:val="none" w:sz="0" w:space="0" w:color="auto"/>
        <w:left w:val="none" w:sz="0" w:space="0" w:color="auto"/>
        <w:bottom w:val="none" w:sz="0" w:space="0" w:color="auto"/>
        <w:right w:val="none" w:sz="0" w:space="0" w:color="auto"/>
      </w:divBdr>
    </w:div>
    <w:div w:id="75713792">
      <w:bodyDiv w:val="1"/>
      <w:marLeft w:val="0"/>
      <w:marRight w:val="0"/>
      <w:marTop w:val="0"/>
      <w:marBottom w:val="0"/>
      <w:divBdr>
        <w:top w:val="none" w:sz="0" w:space="0" w:color="auto"/>
        <w:left w:val="none" w:sz="0" w:space="0" w:color="auto"/>
        <w:bottom w:val="none" w:sz="0" w:space="0" w:color="auto"/>
        <w:right w:val="none" w:sz="0" w:space="0" w:color="auto"/>
      </w:divBdr>
    </w:div>
    <w:div w:id="79062565">
      <w:bodyDiv w:val="1"/>
      <w:marLeft w:val="0"/>
      <w:marRight w:val="0"/>
      <w:marTop w:val="0"/>
      <w:marBottom w:val="0"/>
      <w:divBdr>
        <w:top w:val="none" w:sz="0" w:space="0" w:color="auto"/>
        <w:left w:val="none" w:sz="0" w:space="0" w:color="auto"/>
        <w:bottom w:val="none" w:sz="0" w:space="0" w:color="auto"/>
        <w:right w:val="none" w:sz="0" w:space="0" w:color="auto"/>
      </w:divBdr>
    </w:div>
    <w:div w:id="84229975">
      <w:bodyDiv w:val="1"/>
      <w:marLeft w:val="0"/>
      <w:marRight w:val="0"/>
      <w:marTop w:val="0"/>
      <w:marBottom w:val="0"/>
      <w:divBdr>
        <w:top w:val="none" w:sz="0" w:space="0" w:color="auto"/>
        <w:left w:val="none" w:sz="0" w:space="0" w:color="auto"/>
        <w:bottom w:val="none" w:sz="0" w:space="0" w:color="auto"/>
        <w:right w:val="none" w:sz="0" w:space="0" w:color="auto"/>
      </w:divBdr>
    </w:div>
    <w:div w:id="89548894">
      <w:bodyDiv w:val="1"/>
      <w:marLeft w:val="0"/>
      <w:marRight w:val="0"/>
      <w:marTop w:val="0"/>
      <w:marBottom w:val="0"/>
      <w:divBdr>
        <w:top w:val="none" w:sz="0" w:space="0" w:color="auto"/>
        <w:left w:val="none" w:sz="0" w:space="0" w:color="auto"/>
        <w:bottom w:val="none" w:sz="0" w:space="0" w:color="auto"/>
        <w:right w:val="none" w:sz="0" w:space="0" w:color="auto"/>
      </w:divBdr>
    </w:div>
    <w:div w:id="95953140">
      <w:bodyDiv w:val="1"/>
      <w:marLeft w:val="0"/>
      <w:marRight w:val="0"/>
      <w:marTop w:val="0"/>
      <w:marBottom w:val="0"/>
      <w:divBdr>
        <w:top w:val="none" w:sz="0" w:space="0" w:color="auto"/>
        <w:left w:val="none" w:sz="0" w:space="0" w:color="auto"/>
        <w:bottom w:val="none" w:sz="0" w:space="0" w:color="auto"/>
        <w:right w:val="none" w:sz="0" w:space="0" w:color="auto"/>
      </w:divBdr>
    </w:div>
    <w:div w:id="97602640">
      <w:bodyDiv w:val="1"/>
      <w:marLeft w:val="0"/>
      <w:marRight w:val="0"/>
      <w:marTop w:val="0"/>
      <w:marBottom w:val="0"/>
      <w:divBdr>
        <w:top w:val="none" w:sz="0" w:space="0" w:color="auto"/>
        <w:left w:val="none" w:sz="0" w:space="0" w:color="auto"/>
        <w:bottom w:val="none" w:sz="0" w:space="0" w:color="auto"/>
        <w:right w:val="none" w:sz="0" w:space="0" w:color="auto"/>
      </w:divBdr>
    </w:div>
    <w:div w:id="98063755">
      <w:bodyDiv w:val="1"/>
      <w:marLeft w:val="0"/>
      <w:marRight w:val="0"/>
      <w:marTop w:val="0"/>
      <w:marBottom w:val="0"/>
      <w:divBdr>
        <w:top w:val="none" w:sz="0" w:space="0" w:color="auto"/>
        <w:left w:val="none" w:sz="0" w:space="0" w:color="auto"/>
        <w:bottom w:val="none" w:sz="0" w:space="0" w:color="auto"/>
        <w:right w:val="none" w:sz="0" w:space="0" w:color="auto"/>
      </w:divBdr>
    </w:div>
    <w:div w:id="100145803">
      <w:bodyDiv w:val="1"/>
      <w:marLeft w:val="0"/>
      <w:marRight w:val="0"/>
      <w:marTop w:val="0"/>
      <w:marBottom w:val="0"/>
      <w:divBdr>
        <w:top w:val="none" w:sz="0" w:space="0" w:color="auto"/>
        <w:left w:val="none" w:sz="0" w:space="0" w:color="auto"/>
        <w:bottom w:val="none" w:sz="0" w:space="0" w:color="auto"/>
        <w:right w:val="none" w:sz="0" w:space="0" w:color="auto"/>
      </w:divBdr>
    </w:div>
    <w:div w:id="100152830">
      <w:bodyDiv w:val="1"/>
      <w:marLeft w:val="0"/>
      <w:marRight w:val="0"/>
      <w:marTop w:val="0"/>
      <w:marBottom w:val="0"/>
      <w:divBdr>
        <w:top w:val="none" w:sz="0" w:space="0" w:color="auto"/>
        <w:left w:val="none" w:sz="0" w:space="0" w:color="auto"/>
        <w:bottom w:val="none" w:sz="0" w:space="0" w:color="auto"/>
        <w:right w:val="none" w:sz="0" w:space="0" w:color="auto"/>
      </w:divBdr>
    </w:div>
    <w:div w:id="100345284">
      <w:bodyDiv w:val="1"/>
      <w:marLeft w:val="0"/>
      <w:marRight w:val="0"/>
      <w:marTop w:val="0"/>
      <w:marBottom w:val="0"/>
      <w:divBdr>
        <w:top w:val="none" w:sz="0" w:space="0" w:color="auto"/>
        <w:left w:val="none" w:sz="0" w:space="0" w:color="auto"/>
        <w:bottom w:val="none" w:sz="0" w:space="0" w:color="auto"/>
        <w:right w:val="none" w:sz="0" w:space="0" w:color="auto"/>
      </w:divBdr>
    </w:div>
    <w:div w:id="100687613">
      <w:bodyDiv w:val="1"/>
      <w:marLeft w:val="0"/>
      <w:marRight w:val="0"/>
      <w:marTop w:val="0"/>
      <w:marBottom w:val="0"/>
      <w:divBdr>
        <w:top w:val="none" w:sz="0" w:space="0" w:color="auto"/>
        <w:left w:val="none" w:sz="0" w:space="0" w:color="auto"/>
        <w:bottom w:val="none" w:sz="0" w:space="0" w:color="auto"/>
        <w:right w:val="none" w:sz="0" w:space="0" w:color="auto"/>
      </w:divBdr>
    </w:div>
    <w:div w:id="105464972">
      <w:bodyDiv w:val="1"/>
      <w:marLeft w:val="0"/>
      <w:marRight w:val="0"/>
      <w:marTop w:val="0"/>
      <w:marBottom w:val="0"/>
      <w:divBdr>
        <w:top w:val="none" w:sz="0" w:space="0" w:color="auto"/>
        <w:left w:val="none" w:sz="0" w:space="0" w:color="auto"/>
        <w:bottom w:val="none" w:sz="0" w:space="0" w:color="auto"/>
        <w:right w:val="none" w:sz="0" w:space="0" w:color="auto"/>
      </w:divBdr>
    </w:div>
    <w:div w:id="107239509">
      <w:bodyDiv w:val="1"/>
      <w:marLeft w:val="0"/>
      <w:marRight w:val="0"/>
      <w:marTop w:val="0"/>
      <w:marBottom w:val="0"/>
      <w:divBdr>
        <w:top w:val="none" w:sz="0" w:space="0" w:color="auto"/>
        <w:left w:val="none" w:sz="0" w:space="0" w:color="auto"/>
        <w:bottom w:val="none" w:sz="0" w:space="0" w:color="auto"/>
        <w:right w:val="none" w:sz="0" w:space="0" w:color="auto"/>
      </w:divBdr>
    </w:div>
    <w:div w:id="109512706">
      <w:bodyDiv w:val="1"/>
      <w:marLeft w:val="0"/>
      <w:marRight w:val="0"/>
      <w:marTop w:val="0"/>
      <w:marBottom w:val="0"/>
      <w:divBdr>
        <w:top w:val="none" w:sz="0" w:space="0" w:color="auto"/>
        <w:left w:val="none" w:sz="0" w:space="0" w:color="auto"/>
        <w:bottom w:val="none" w:sz="0" w:space="0" w:color="auto"/>
        <w:right w:val="none" w:sz="0" w:space="0" w:color="auto"/>
      </w:divBdr>
    </w:div>
    <w:div w:id="112288100">
      <w:bodyDiv w:val="1"/>
      <w:marLeft w:val="0"/>
      <w:marRight w:val="0"/>
      <w:marTop w:val="0"/>
      <w:marBottom w:val="0"/>
      <w:divBdr>
        <w:top w:val="none" w:sz="0" w:space="0" w:color="auto"/>
        <w:left w:val="none" w:sz="0" w:space="0" w:color="auto"/>
        <w:bottom w:val="none" w:sz="0" w:space="0" w:color="auto"/>
        <w:right w:val="none" w:sz="0" w:space="0" w:color="auto"/>
      </w:divBdr>
    </w:div>
    <w:div w:id="113599418">
      <w:bodyDiv w:val="1"/>
      <w:marLeft w:val="0"/>
      <w:marRight w:val="0"/>
      <w:marTop w:val="0"/>
      <w:marBottom w:val="0"/>
      <w:divBdr>
        <w:top w:val="none" w:sz="0" w:space="0" w:color="auto"/>
        <w:left w:val="none" w:sz="0" w:space="0" w:color="auto"/>
        <w:bottom w:val="none" w:sz="0" w:space="0" w:color="auto"/>
        <w:right w:val="none" w:sz="0" w:space="0" w:color="auto"/>
      </w:divBdr>
    </w:div>
    <w:div w:id="116221721">
      <w:bodyDiv w:val="1"/>
      <w:marLeft w:val="0"/>
      <w:marRight w:val="0"/>
      <w:marTop w:val="0"/>
      <w:marBottom w:val="0"/>
      <w:divBdr>
        <w:top w:val="none" w:sz="0" w:space="0" w:color="auto"/>
        <w:left w:val="none" w:sz="0" w:space="0" w:color="auto"/>
        <w:bottom w:val="none" w:sz="0" w:space="0" w:color="auto"/>
        <w:right w:val="none" w:sz="0" w:space="0" w:color="auto"/>
      </w:divBdr>
    </w:div>
    <w:div w:id="117527358">
      <w:bodyDiv w:val="1"/>
      <w:marLeft w:val="0"/>
      <w:marRight w:val="0"/>
      <w:marTop w:val="0"/>
      <w:marBottom w:val="0"/>
      <w:divBdr>
        <w:top w:val="none" w:sz="0" w:space="0" w:color="auto"/>
        <w:left w:val="none" w:sz="0" w:space="0" w:color="auto"/>
        <w:bottom w:val="none" w:sz="0" w:space="0" w:color="auto"/>
        <w:right w:val="none" w:sz="0" w:space="0" w:color="auto"/>
      </w:divBdr>
    </w:div>
    <w:div w:id="118648918">
      <w:bodyDiv w:val="1"/>
      <w:marLeft w:val="0"/>
      <w:marRight w:val="0"/>
      <w:marTop w:val="0"/>
      <w:marBottom w:val="0"/>
      <w:divBdr>
        <w:top w:val="none" w:sz="0" w:space="0" w:color="auto"/>
        <w:left w:val="none" w:sz="0" w:space="0" w:color="auto"/>
        <w:bottom w:val="none" w:sz="0" w:space="0" w:color="auto"/>
        <w:right w:val="none" w:sz="0" w:space="0" w:color="auto"/>
      </w:divBdr>
    </w:div>
    <w:div w:id="121536032">
      <w:bodyDiv w:val="1"/>
      <w:marLeft w:val="0"/>
      <w:marRight w:val="0"/>
      <w:marTop w:val="0"/>
      <w:marBottom w:val="0"/>
      <w:divBdr>
        <w:top w:val="none" w:sz="0" w:space="0" w:color="auto"/>
        <w:left w:val="none" w:sz="0" w:space="0" w:color="auto"/>
        <w:bottom w:val="none" w:sz="0" w:space="0" w:color="auto"/>
        <w:right w:val="none" w:sz="0" w:space="0" w:color="auto"/>
      </w:divBdr>
    </w:div>
    <w:div w:id="122618049">
      <w:bodyDiv w:val="1"/>
      <w:marLeft w:val="0"/>
      <w:marRight w:val="0"/>
      <w:marTop w:val="0"/>
      <w:marBottom w:val="0"/>
      <w:divBdr>
        <w:top w:val="none" w:sz="0" w:space="0" w:color="auto"/>
        <w:left w:val="none" w:sz="0" w:space="0" w:color="auto"/>
        <w:bottom w:val="none" w:sz="0" w:space="0" w:color="auto"/>
        <w:right w:val="none" w:sz="0" w:space="0" w:color="auto"/>
      </w:divBdr>
    </w:div>
    <w:div w:id="122963720">
      <w:bodyDiv w:val="1"/>
      <w:marLeft w:val="0"/>
      <w:marRight w:val="0"/>
      <w:marTop w:val="0"/>
      <w:marBottom w:val="0"/>
      <w:divBdr>
        <w:top w:val="none" w:sz="0" w:space="0" w:color="auto"/>
        <w:left w:val="none" w:sz="0" w:space="0" w:color="auto"/>
        <w:bottom w:val="none" w:sz="0" w:space="0" w:color="auto"/>
        <w:right w:val="none" w:sz="0" w:space="0" w:color="auto"/>
      </w:divBdr>
    </w:div>
    <w:div w:id="124935283">
      <w:bodyDiv w:val="1"/>
      <w:marLeft w:val="0"/>
      <w:marRight w:val="0"/>
      <w:marTop w:val="0"/>
      <w:marBottom w:val="0"/>
      <w:divBdr>
        <w:top w:val="none" w:sz="0" w:space="0" w:color="auto"/>
        <w:left w:val="none" w:sz="0" w:space="0" w:color="auto"/>
        <w:bottom w:val="none" w:sz="0" w:space="0" w:color="auto"/>
        <w:right w:val="none" w:sz="0" w:space="0" w:color="auto"/>
      </w:divBdr>
    </w:div>
    <w:div w:id="131290294">
      <w:bodyDiv w:val="1"/>
      <w:marLeft w:val="0"/>
      <w:marRight w:val="0"/>
      <w:marTop w:val="0"/>
      <w:marBottom w:val="0"/>
      <w:divBdr>
        <w:top w:val="none" w:sz="0" w:space="0" w:color="auto"/>
        <w:left w:val="none" w:sz="0" w:space="0" w:color="auto"/>
        <w:bottom w:val="none" w:sz="0" w:space="0" w:color="auto"/>
        <w:right w:val="none" w:sz="0" w:space="0" w:color="auto"/>
      </w:divBdr>
    </w:div>
    <w:div w:id="132216863">
      <w:bodyDiv w:val="1"/>
      <w:marLeft w:val="0"/>
      <w:marRight w:val="0"/>
      <w:marTop w:val="0"/>
      <w:marBottom w:val="0"/>
      <w:divBdr>
        <w:top w:val="none" w:sz="0" w:space="0" w:color="auto"/>
        <w:left w:val="none" w:sz="0" w:space="0" w:color="auto"/>
        <w:bottom w:val="none" w:sz="0" w:space="0" w:color="auto"/>
        <w:right w:val="none" w:sz="0" w:space="0" w:color="auto"/>
      </w:divBdr>
    </w:div>
    <w:div w:id="138156361">
      <w:bodyDiv w:val="1"/>
      <w:marLeft w:val="0"/>
      <w:marRight w:val="0"/>
      <w:marTop w:val="0"/>
      <w:marBottom w:val="0"/>
      <w:divBdr>
        <w:top w:val="none" w:sz="0" w:space="0" w:color="auto"/>
        <w:left w:val="none" w:sz="0" w:space="0" w:color="auto"/>
        <w:bottom w:val="none" w:sz="0" w:space="0" w:color="auto"/>
        <w:right w:val="none" w:sz="0" w:space="0" w:color="auto"/>
      </w:divBdr>
    </w:div>
    <w:div w:id="140118397">
      <w:bodyDiv w:val="1"/>
      <w:marLeft w:val="0"/>
      <w:marRight w:val="0"/>
      <w:marTop w:val="0"/>
      <w:marBottom w:val="0"/>
      <w:divBdr>
        <w:top w:val="none" w:sz="0" w:space="0" w:color="auto"/>
        <w:left w:val="none" w:sz="0" w:space="0" w:color="auto"/>
        <w:bottom w:val="none" w:sz="0" w:space="0" w:color="auto"/>
        <w:right w:val="none" w:sz="0" w:space="0" w:color="auto"/>
      </w:divBdr>
    </w:div>
    <w:div w:id="142821709">
      <w:bodyDiv w:val="1"/>
      <w:marLeft w:val="0"/>
      <w:marRight w:val="0"/>
      <w:marTop w:val="0"/>
      <w:marBottom w:val="0"/>
      <w:divBdr>
        <w:top w:val="none" w:sz="0" w:space="0" w:color="auto"/>
        <w:left w:val="none" w:sz="0" w:space="0" w:color="auto"/>
        <w:bottom w:val="none" w:sz="0" w:space="0" w:color="auto"/>
        <w:right w:val="none" w:sz="0" w:space="0" w:color="auto"/>
      </w:divBdr>
    </w:div>
    <w:div w:id="144323949">
      <w:bodyDiv w:val="1"/>
      <w:marLeft w:val="0"/>
      <w:marRight w:val="0"/>
      <w:marTop w:val="0"/>
      <w:marBottom w:val="0"/>
      <w:divBdr>
        <w:top w:val="none" w:sz="0" w:space="0" w:color="auto"/>
        <w:left w:val="none" w:sz="0" w:space="0" w:color="auto"/>
        <w:bottom w:val="none" w:sz="0" w:space="0" w:color="auto"/>
        <w:right w:val="none" w:sz="0" w:space="0" w:color="auto"/>
      </w:divBdr>
    </w:div>
    <w:div w:id="147135194">
      <w:bodyDiv w:val="1"/>
      <w:marLeft w:val="0"/>
      <w:marRight w:val="0"/>
      <w:marTop w:val="0"/>
      <w:marBottom w:val="0"/>
      <w:divBdr>
        <w:top w:val="none" w:sz="0" w:space="0" w:color="auto"/>
        <w:left w:val="none" w:sz="0" w:space="0" w:color="auto"/>
        <w:bottom w:val="none" w:sz="0" w:space="0" w:color="auto"/>
        <w:right w:val="none" w:sz="0" w:space="0" w:color="auto"/>
      </w:divBdr>
    </w:div>
    <w:div w:id="148636038">
      <w:bodyDiv w:val="1"/>
      <w:marLeft w:val="0"/>
      <w:marRight w:val="0"/>
      <w:marTop w:val="0"/>
      <w:marBottom w:val="0"/>
      <w:divBdr>
        <w:top w:val="none" w:sz="0" w:space="0" w:color="auto"/>
        <w:left w:val="none" w:sz="0" w:space="0" w:color="auto"/>
        <w:bottom w:val="none" w:sz="0" w:space="0" w:color="auto"/>
        <w:right w:val="none" w:sz="0" w:space="0" w:color="auto"/>
      </w:divBdr>
    </w:div>
    <w:div w:id="156463091">
      <w:bodyDiv w:val="1"/>
      <w:marLeft w:val="0"/>
      <w:marRight w:val="0"/>
      <w:marTop w:val="0"/>
      <w:marBottom w:val="0"/>
      <w:divBdr>
        <w:top w:val="none" w:sz="0" w:space="0" w:color="auto"/>
        <w:left w:val="none" w:sz="0" w:space="0" w:color="auto"/>
        <w:bottom w:val="none" w:sz="0" w:space="0" w:color="auto"/>
        <w:right w:val="none" w:sz="0" w:space="0" w:color="auto"/>
      </w:divBdr>
    </w:div>
    <w:div w:id="157616543">
      <w:bodyDiv w:val="1"/>
      <w:marLeft w:val="0"/>
      <w:marRight w:val="0"/>
      <w:marTop w:val="0"/>
      <w:marBottom w:val="0"/>
      <w:divBdr>
        <w:top w:val="none" w:sz="0" w:space="0" w:color="auto"/>
        <w:left w:val="none" w:sz="0" w:space="0" w:color="auto"/>
        <w:bottom w:val="none" w:sz="0" w:space="0" w:color="auto"/>
        <w:right w:val="none" w:sz="0" w:space="0" w:color="auto"/>
      </w:divBdr>
    </w:div>
    <w:div w:id="161160952">
      <w:bodyDiv w:val="1"/>
      <w:marLeft w:val="0"/>
      <w:marRight w:val="0"/>
      <w:marTop w:val="0"/>
      <w:marBottom w:val="0"/>
      <w:divBdr>
        <w:top w:val="none" w:sz="0" w:space="0" w:color="auto"/>
        <w:left w:val="none" w:sz="0" w:space="0" w:color="auto"/>
        <w:bottom w:val="none" w:sz="0" w:space="0" w:color="auto"/>
        <w:right w:val="none" w:sz="0" w:space="0" w:color="auto"/>
      </w:divBdr>
    </w:div>
    <w:div w:id="161244669">
      <w:bodyDiv w:val="1"/>
      <w:marLeft w:val="0"/>
      <w:marRight w:val="0"/>
      <w:marTop w:val="0"/>
      <w:marBottom w:val="0"/>
      <w:divBdr>
        <w:top w:val="none" w:sz="0" w:space="0" w:color="auto"/>
        <w:left w:val="none" w:sz="0" w:space="0" w:color="auto"/>
        <w:bottom w:val="none" w:sz="0" w:space="0" w:color="auto"/>
        <w:right w:val="none" w:sz="0" w:space="0" w:color="auto"/>
      </w:divBdr>
    </w:div>
    <w:div w:id="163133048">
      <w:bodyDiv w:val="1"/>
      <w:marLeft w:val="0"/>
      <w:marRight w:val="0"/>
      <w:marTop w:val="0"/>
      <w:marBottom w:val="0"/>
      <w:divBdr>
        <w:top w:val="none" w:sz="0" w:space="0" w:color="auto"/>
        <w:left w:val="none" w:sz="0" w:space="0" w:color="auto"/>
        <w:bottom w:val="none" w:sz="0" w:space="0" w:color="auto"/>
        <w:right w:val="none" w:sz="0" w:space="0" w:color="auto"/>
      </w:divBdr>
    </w:div>
    <w:div w:id="165558529">
      <w:bodyDiv w:val="1"/>
      <w:marLeft w:val="0"/>
      <w:marRight w:val="0"/>
      <w:marTop w:val="0"/>
      <w:marBottom w:val="0"/>
      <w:divBdr>
        <w:top w:val="none" w:sz="0" w:space="0" w:color="auto"/>
        <w:left w:val="none" w:sz="0" w:space="0" w:color="auto"/>
        <w:bottom w:val="none" w:sz="0" w:space="0" w:color="auto"/>
        <w:right w:val="none" w:sz="0" w:space="0" w:color="auto"/>
      </w:divBdr>
    </w:div>
    <w:div w:id="166480739">
      <w:bodyDiv w:val="1"/>
      <w:marLeft w:val="0"/>
      <w:marRight w:val="0"/>
      <w:marTop w:val="0"/>
      <w:marBottom w:val="0"/>
      <w:divBdr>
        <w:top w:val="none" w:sz="0" w:space="0" w:color="auto"/>
        <w:left w:val="none" w:sz="0" w:space="0" w:color="auto"/>
        <w:bottom w:val="none" w:sz="0" w:space="0" w:color="auto"/>
        <w:right w:val="none" w:sz="0" w:space="0" w:color="auto"/>
      </w:divBdr>
    </w:div>
    <w:div w:id="169875595">
      <w:bodyDiv w:val="1"/>
      <w:marLeft w:val="0"/>
      <w:marRight w:val="0"/>
      <w:marTop w:val="0"/>
      <w:marBottom w:val="0"/>
      <w:divBdr>
        <w:top w:val="none" w:sz="0" w:space="0" w:color="auto"/>
        <w:left w:val="none" w:sz="0" w:space="0" w:color="auto"/>
        <w:bottom w:val="none" w:sz="0" w:space="0" w:color="auto"/>
        <w:right w:val="none" w:sz="0" w:space="0" w:color="auto"/>
      </w:divBdr>
    </w:div>
    <w:div w:id="169951041">
      <w:bodyDiv w:val="1"/>
      <w:marLeft w:val="0"/>
      <w:marRight w:val="0"/>
      <w:marTop w:val="0"/>
      <w:marBottom w:val="0"/>
      <w:divBdr>
        <w:top w:val="none" w:sz="0" w:space="0" w:color="auto"/>
        <w:left w:val="none" w:sz="0" w:space="0" w:color="auto"/>
        <w:bottom w:val="none" w:sz="0" w:space="0" w:color="auto"/>
        <w:right w:val="none" w:sz="0" w:space="0" w:color="auto"/>
      </w:divBdr>
    </w:div>
    <w:div w:id="170683962">
      <w:bodyDiv w:val="1"/>
      <w:marLeft w:val="0"/>
      <w:marRight w:val="0"/>
      <w:marTop w:val="0"/>
      <w:marBottom w:val="0"/>
      <w:divBdr>
        <w:top w:val="none" w:sz="0" w:space="0" w:color="auto"/>
        <w:left w:val="none" w:sz="0" w:space="0" w:color="auto"/>
        <w:bottom w:val="none" w:sz="0" w:space="0" w:color="auto"/>
        <w:right w:val="none" w:sz="0" w:space="0" w:color="auto"/>
      </w:divBdr>
    </w:div>
    <w:div w:id="174004318">
      <w:bodyDiv w:val="1"/>
      <w:marLeft w:val="0"/>
      <w:marRight w:val="0"/>
      <w:marTop w:val="0"/>
      <w:marBottom w:val="0"/>
      <w:divBdr>
        <w:top w:val="none" w:sz="0" w:space="0" w:color="auto"/>
        <w:left w:val="none" w:sz="0" w:space="0" w:color="auto"/>
        <w:bottom w:val="none" w:sz="0" w:space="0" w:color="auto"/>
        <w:right w:val="none" w:sz="0" w:space="0" w:color="auto"/>
      </w:divBdr>
    </w:div>
    <w:div w:id="181826812">
      <w:bodyDiv w:val="1"/>
      <w:marLeft w:val="0"/>
      <w:marRight w:val="0"/>
      <w:marTop w:val="0"/>
      <w:marBottom w:val="0"/>
      <w:divBdr>
        <w:top w:val="none" w:sz="0" w:space="0" w:color="auto"/>
        <w:left w:val="none" w:sz="0" w:space="0" w:color="auto"/>
        <w:bottom w:val="none" w:sz="0" w:space="0" w:color="auto"/>
        <w:right w:val="none" w:sz="0" w:space="0" w:color="auto"/>
      </w:divBdr>
    </w:div>
    <w:div w:id="186062714">
      <w:bodyDiv w:val="1"/>
      <w:marLeft w:val="0"/>
      <w:marRight w:val="0"/>
      <w:marTop w:val="0"/>
      <w:marBottom w:val="0"/>
      <w:divBdr>
        <w:top w:val="none" w:sz="0" w:space="0" w:color="auto"/>
        <w:left w:val="none" w:sz="0" w:space="0" w:color="auto"/>
        <w:bottom w:val="none" w:sz="0" w:space="0" w:color="auto"/>
        <w:right w:val="none" w:sz="0" w:space="0" w:color="auto"/>
      </w:divBdr>
    </w:div>
    <w:div w:id="189419586">
      <w:bodyDiv w:val="1"/>
      <w:marLeft w:val="0"/>
      <w:marRight w:val="0"/>
      <w:marTop w:val="0"/>
      <w:marBottom w:val="0"/>
      <w:divBdr>
        <w:top w:val="none" w:sz="0" w:space="0" w:color="auto"/>
        <w:left w:val="none" w:sz="0" w:space="0" w:color="auto"/>
        <w:bottom w:val="none" w:sz="0" w:space="0" w:color="auto"/>
        <w:right w:val="none" w:sz="0" w:space="0" w:color="auto"/>
      </w:divBdr>
    </w:div>
    <w:div w:id="194196933">
      <w:bodyDiv w:val="1"/>
      <w:marLeft w:val="0"/>
      <w:marRight w:val="0"/>
      <w:marTop w:val="0"/>
      <w:marBottom w:val="0"/>
      <w:divBdr>
        <w:top w:val="none" w:sz="0" w:space="0" w:color="auto"/>
        <w:left w:val="none" w:sz="0" w:space="0" w:color="auto"/>
        <w:bottom w:val="none" w:sz="0" w:space="0" w:color="auto"/>
        <w:right w:val="none" w:sz="0" w:space="0" w:color="auto"/>
      </w:divBdr>
    </w:div>
    <w:div w:id="194197371">
      <w:bodyDiv w:val="1"/>
      <w:marLeft w:val="0"/>
      <w:marRight w:val="0"/>
      <w:marTop w:val="0"/>
      <w:marBottom w:val="0"/>
      <w:divBdr>
        <w:top w:val="none" w:sz="0" w:space="0" w:color="auto"/>
        <w:left w:val="none" w:sz="0" w:space="0" w:color="auto"/>
        <w:bottom w:val="none" w:sz="0" w:space="0" w:color="auto"/>
        <w:right w:val="none" w:sz="0" w:space="0" w:color="auto"/>
      </w:divBdr>
    </w:div>
    <w:div w:id="196819390">
      <w:bodyDiv w:val="1"/>
      <w:marLeft w:val="0"/>
      <w:marRight w:val="0"/>
      <w:marTop w:val="0"/>
      <w:marBottom w:val="0"/>
      <w:divBdr>
        <w:top w:val="none" w:sz="0" w:space="0" w:color="auto"/>
        <w:left w:val="none" w:sz="0" w:space="0" w:color="auto"/>
        <w:bottom w:val="none" w:sz="0" w:space="0" w:color="auto"/>
        <w:right w:val="none" w:sz="0" w:space="0" w:color="auto"/>
      </w:divBdr>
    </w:div>
    <w:div w:id="197355608">
      <w:bodyDiv w:val="1"/>
      <w:marLeft w:val="0"/>
      <w:marRight w:val="0"/>
      <w:marTop w:val="0"/>
      <w:marBottom w:val="0"/>
      <w:divBdr>
        <w:top w:val="none" w:sz="0" w:space="0" w:color="auto"/>
        <w:left w:val="none" w:sz="0" w:space="0" w:color="auto"/>
        <w:bottom w:val="none" w:sz="0" w:space="0" w:color="auto"/>
        <w:right w:val="none" w:sz="0" w:space="0" w:color="auto"/>
      </w:divBdr>
    </w:div>
    <w:div w:id="200829651">
      <w:bodyDiv w:val="1"/>
      <w:marLeft w:val="0"/>
      <w:marRight w:val="0"/>
      <w:marTop w:val="0"/>
      <w:marBottom w:val="0"/>
      <w:divBdr>
        <w:top w:val="none" w:sz="0" w:space="0" w:color="auto"/>
        <w:left w:val="none" w:sz="0" w:space="0" w:color="auto"/>
        <w:bottom w:val="none" w:sz="0" w:space="0" w:color="auto"/>
        <w:right w:val="none" w:sz="0" w:space="0" w:color="auto"/>
      </w:divBdr>
    </w:div>
    <w:div w:id="204292120">
      <w:bodyDiv w:val="1"/>
      <w:marLeft w:val="0"/>
      <w:marRight w:val="0"/>
      <w:marTop w:val="0"/>
      <w:marBottom w:val="0"/>
      <w:divBdr>
        <w:top w:val="none" w:sz="0" w:space="0" w:color="auto"/>
        <w:left w:val="none" w:sz="0" w:space="0" w:color="auto"/>
        <w:bottom w:val="none" w:sz="0" w:space="0" w:color="auto"/>
        <w:right w:val="none" w:sz="0" w:space="0" w:color="auto"/>
      </w:divBdr>
    </w:div>
    <w:div w:id="207379009">
      <w:bodyDiv w:val="1"/>
      <w:marLeft w:val="0"/>
      <w:marRight w:val="0"/>
      <w:marTop w:val="0"/>
      <w:marBottom w:val="0"/>
      <w:divBdr>
        <w:top w:val="none" w:sz="0" w:space="0" w:color="auto"/>
        <w:left w:val="none" w:sz="0" w:space="0" w:color="auto"/>
        <w:bottom w:val="none" w:sz="0" w:space="0" w:color="auto"/>
        <w:right w:val="none" w:sz="0" w:space="0" w:color="auto"/>
      </w:divBdr>
    </w:div>
    <w:div w:id="210578786">
      <w:bodyDiv w:val="1"/>
      <w:marLeft w:val="0"/>
      <w:marRight w:val="0"/>
      <w:marTop w:val="0"/>
      <w:marBottom w:val="0"/>
      <w:divBdr>
        <w:top w:val="none" w:sz="0" w:space="0" w:color="auto"/>
        <w:left w:val="none" w:sz="0" w:space="0" w:color="auto"/>
        <w:bottom w:val="none" w:sz="0" w:space="0" w:color="auto"/>
        <w:right w:val="none" w:sz="0" w:space="0" w:color="auto"/>
      </w:divBdr>
    </w:div>
    <w:div w:id="213541007">
      <w:bodyDiv w:val="1"/>
      <w:marLeft w:val="0"/>
      <w:marRight w:val="0"/>
      <w:marTop w:val="0"/>
      <w:marBottom w:val="0"/>
      <w:divBdr>
        <w:top w:val="none" w:sz="0" w:space="0" w:color="auto"/>
        <w:left w:val="none" w:sz="0" w:space="0" w:color="auto"/>
        <w:bottom w:val="none" w:sz="0" w:space="0" w:color="auto"/>
        <w:right w:val="none" w:sz="0" w:space="0" w:color="auto"/>
      </w:divBdr>
    </w:div>
    <w:div w:id="214902053">
      <w:bodyDiv w:val="1"/>
      <w:marLeft w:val="0"/>
      <w:marRight w:val="0"/>
      <w:marTop w:val="0"/>
      <w:marBottom w:val="0"/>
      <w:divBdr>
        <w:top w:val="none" w:sz="0" w:space="0" w:color="auto"/>
        <w:left w:val="none" w:sz="0" w:space="0" w:color="auto"/>
        <w:bottom w:val="none" w:sz="0" w:space="0" w:color="auto"/>
        <w:right w:val="none" w:sz="0" w:space="0" w:color="auto"/>
      </w:divBdr>
    </w:div>
    <w:div w:id="222645403">
      <w:bodyDiv w:val="1"/>
      <w:marLeft w:val="0"/>
      <w:marRight w:val="0"/>
      <w:marTop w:val="0"/>
      <w:marBottom w:val="0"/>
      <w:divBdr>
        <w:top w:val="none" w:sz="0" w:space="0" w:color="auto"/>
        <w:left w:val="none" w:sz="0" w:space="0" w:color="auto"/>
        <w:bottom w:val="none" w:sz="0" w:space="0" w:color="auto"/>
        <w:right w:val="none" w:sz="0" w:space="0" w:color="auto"/>
      </w:divBdr>
    </w:div>
    <w:div w:id="225920496">
      <w:bodyDiv w:val="1"/>
      <w:marLeft w:val="0"/>
      <w:marRight w:val="0"/>
      <w:marTop w:val="0"/>
      <w:marBottom w:val="0"/>
      <w:divBdr>
        <w:top w:val="none" w:sz="0" w:space="0" w:color="auto"/>
        <w:left w:val="none" w:sz="0" w:space="0" w:color="auto"/>
        <w:bottom w:val="none" w:sz="0" w:space="0" w:color="auto"/>
        <w:right w:val="none" w:sz="0" w:space="0" w:color="auto"/>
      </w:divBdr>
    </w:div>
    <w:div w:id="227762092">
      <w:bodyDiv w:val="1"/>
      <w:marLeft w:val="0"/>
      <w:marRight w:val="0"/>
      <w:marTop w:val="0"/>
      <w:marBottom w:val="0"/>
      <w:divBdr>
        <w:top w:val="none" w:sz="0" w:space="0" w:color="auto"/>
        <w:left w:val="none" w:sz="0" w:space="0" w:color="auto"/>
        <w:bottom w:val="none" w:sz="0" w:space="0" w:color="auto"/>
        <w:right w:val="none" w:sz="0" w:space="0" w:color="auto"/>
      </w:divBdr>
    </w:div>
    <w:div w:id="229004849">
      <w:bodyDiv w:val="1"/>
      <w:marLeft w:val="0"/>
      <w:marRight w:val="0"/>
      <w:marTop w:val="0"/>
      <w:marBottom w:val="0"/>
      <w:divBdr>
        <w:top w:val="none" w:sz="0" w:space="0" w:color="auto"/>
        <w:left w:val="none" w:sz="0" w:space="0" w:color="auto"/>
        <w:bottom w:val="none" w:sz="0" w:space="0" w:color="auto"/>
        <w:right w:val="none" w:sz="0" w:space="0" w:color="auto"/>
      </w:divBdr>
    </w:div>
    <w:div w:id="239340405">
      <w:bodyDiv w:val="1"/>
      <w:marLeft w:val="0"/>
      <w:marRight w:val="0"/>
      <w:marTop w:val="0"/>
      <w:marBottom w:val="0"/>
      <w:divBdr>
        <w:top w:val="none" w:sz="0" w:space="0" w:color="auto"/>
        <w:left w:val="none" w:sz="0" w:space="0" w:color="auto"/>
        <w:bottom w:val="none" w:sz="0" w:space="0" w:color="auto"/>
        <w:right w:val="none" w:sz="0" w:space="0" w:color="auto"/>
      </w:divBdr>
    </w:div>
    <w:div w:id="241178900">
      <w:bodyDiv w:val="1"/>
      <w:marLeft w:val="0"/>
      <w:marRight w:val="0"/>
      <w:marTop w:val="0"/>
      <w:marBottom w:val="0"/>
      <w:divBdr>
        <w:top w:val="none" w:sz="0" w:space="0" w:color="auto"/>
        <w:left w:val="none" w:sz="0" w:space="0" w:color="auto"/>
        <w:bottom w:val="none" w:sz="0" w:space="0" w:color="auto"/>
        <w:right w:val="none" w:sz="0" w:space="0" w:color="auto"/>
      </w:divBdr>
    </w:div>
    <w:div w:id="243537181">
      <w:bodyDiv w:val="1"/>
      <w:marLeft w:val="0"/>
      <w:marRight w:val="0"/>
      <w:marTop w:val="0"/>
      <w:marBottom w:val="0"/>
      <w:divBdr>
        <w:top w:val="none" w:sz="0" w:space="0" w:color="auto"/>
        <w:left w:val="none" w:sz="0" w:space="0" w:color="auto"/>
        <w:bottom w:val="none" w:sz="0" w:space="0" w:color="auto"/>
        <w:right w:val="none" w:sz="0" w:space="0" w:color="auto"/>
      </w:divBdr>
    </w:div>
    <w:div w:id="249241511">
      <w:bodyDiv w:val="1"/>
      <w:marLeft w:val="0"/>
      <w:marRight w:val="0"/>
      <w:marTop w:val="0"/>
      <w:marBottom w:val="0"/>
      <w:divBdr>
        <w:top w:val="none" w:sz="0" w:space="0" w:color="auto"/>
        <w:left w:val="none" w:sz="0" w:space="0" w:color="auto"/>
        <w:bottom w:val="none" w:sz="0" w:space="0" w:color="auto"/>
        <w:right w:val="none" w:sz="0" w:space="0" w:color="auto"/>
      </w:divBdr>
    </w:div>
    <w:div w:id="250627562">
      <w:bodyDiv w:val="1"/>
      <w:marLeft w:val="0"/>
      <w:marRight w:val="0"/>
      <w:marTop w:val="0"/>
      <w:marBottom w:val="0"/>
      <w:divBdr>
        <w:top w:val="none" w:sz="0" w:space="0" w:color="auto"/>
        <w:left w:val="none" w:sz="0" w:space="0" w:color="auto"/>
        <w:bottom w:val="none" w:sz="0" w:space="0" w:color="auto"/>
        <w:right w:val="none" w:sz="0" w:space="0" w:color="auto"/>
      </w:divBdr>
    </w:div>
    <w:div w:id="251279619">
      <w:bodyDiv w:val="1"/>
      <w:marLeft w:val="0"/>
      <w:marRight w:val="0"/>
      <w:marTop w:val="0"/>
      <w:marBottom w:val="0"/>
      <w:divBdr>
        <w:top w:val="none" w:sz="0" w:space="0" w:color="auto"/>
        <w:left w:val="none" w:sz="0" w:space="0" w:color="auto"/>
        <w:bottom w:val="none" w:sz="0" w:space="0" w:color="auto"/>
        <w:right w:val="none" w:sz="0" w:space="0" w:color="auto"/>
      </w:divBdr>
    </w:div>
    <w:div w:id="257175558">
      <w:bodyDiv w:val="1"/>
      <w:marLeft w:val="0"/>
      <w:marRight w:val="0"/>
      <w:marTop w:val="0"/>
      <w:marBottom w:val="0"/>
      <w:divBdr>
        <w:top w:val="none" w:sz="0" w:space="0" w:color="auto"/>
        <w:left w:val="none" w:sz="0" w:space="0" w:color="auto"/>
        <w:bottom w:val="none" w:sz="0" w:space="0" w:color="auto"/>
        <w:right w:val="none" w:sz="0" w:space="0" w:color="auto"/>
      </w:divBdr>
    </w:div>
    <w:div w:id="271475592">
      <w:bodyDiv w:val="1"/>
      <w:marLeft w:val="0"/>
      <w:marRight w:val="0"/>
      <w:marTop w:val="0"/>
      <w:marBottom w:val="0"/>
      <w:divBdr>
        <w:top w:val="none" w:sz="0" w:space="0" w:color="auto"/>
        <w:left w:val="none" w:sz="0" w:space="0" w:color="auto"/>
        <w:bottom w:val="none" w:sz="0" w:space="0" w:color="auto"/>
        <w:right w:val="none" w:sz="0" w:space="0" w:color="auto"/>
      </w:divBdr>
    </w:div>
    <w:div w:id="271865009">
      <w:bodyDiv w:val="1"/>
      <w:marLeft w:val="0"/>
      <w:marRight w:val="0"/>
      <w:marTop w:val="0"/>
      <w:marBottom w:val="0"/>
      <w:divBdr>
        <w:top w:val="none" w:sz="0" w:space="0" w:color="auto"/>
        <w:left w:val="none" w:sz="0" w:space="0" w:color="auto"/>
        <w:bottom w:val="none" w:sz="0" w:space="0" w:color="auto"/>
        <w:right w:val="none" w:sz="0" w:space="0" w:color="auto"/>
      </w:divBdr>
    </w:div>
    <w:div w:id="271983096">
      <w:bodyDiv w:val="1"/>
      <w:marLeft w:val="0"/>
      <w:marRight w:val="0"/>
      <w:marTop w:val="0"/>
      <w:marBottom w:val="0"/>
      <w:divBdr>
        <w:top w:val="none" w:sz="0" w:space="0" w:color="auto"/>
        <w:left w:val="none" w:sz="0" w:space="0" w:color="auto"/>
        <w:bottom w:val="none" w:sz="0" w:space="0" w:color="auto"/>
        <w:right w:val="none" w:sz="0" w:space="0" w:color="auto"/>
      </w:divBdr>
    </w:div>
    <w:div w:id="276956573">
      <w:bodyDiv w:val="1"/>
      <w:marLeft w:val="0"/>
      <w:marRight w:val="0"/>
      <w:marTop w:val="0"/>
      <w:marBottom w:val="0"/>
      <w:divBdr>
        <w:top w:val="none" w:sz="0" w:space="0" w:color="auto"/>
        <w:left w:val="none" w:sz="0" w:space="0" w:color="auto"/>
        <w:bottom w:val="none" w:sz="0" w:space="0" w:color="auto"/>
        <w:right w:val="none" w:sz="0" w:space="0" w:color="auto"/>
      </w:divBdr>
    </w:div>
    <w:div w:id="278270019">
      <w:bodyDiv w:val="1"/>
      <w:marLeft w:val="0"/>
      <w:marRight w:val="0"/>
      <w:marTop w:val="0"/>
      <w:marBottom w:val="0"/>
      <w:divBdr>
        <w:top w:val="none" w:sz="0" w:space="0" w:color="auto"/>
        <w:left w:val="none" w:sz="0" w:space="0" w:color="auto"/>
        <w:bottom w:val="none" w:sz="0" w:space="0" w:color="auto"/>
        <w:right w:val="none" w:sz="0" w:space="0" w:color="auto"/>
      </w:divBdr>
    </w:div>
    <w:div w:id="278727051">
      <w:bodyDiv w:val="1"/>
      <w:marLeft w:val="0"/>
      <w:marRight w:val="0"/>
      <w:marTop w:val="0"/>
      <w:marBottom w:val="0"/>
      <w:divBdr>
        <w:top w:val="none" w:sz="0" w:space="0" w:color="auto"/>
        <w:left w:val="none" w:sz="0" w:space="0" w:color="auto"/>
        <w:bottom w:val="none" w:sz="0" w:space="0" w:color="auto"/>
        <w:right w:val="none" w:sz="0" w:space="0" w:color="auto"/>
      </w:divBdr>
    </w:div>
    <w:div w:id="279993055">
      <w:bodyDiv w:val="1"/>
      <w:marLeft w:val="0"/>
      <w:marRight w:val="0"/>
      <w:marTop w:val="0"/>
      <w:marBottom w:val="0"/>
      <w:divBdr>
        <w:top w:val="none" w:sz="0" w:space="0" w:color="auto"/>
        <w:left w:val="none" w:sz="0" w:space="0" w:color="auto"/>
        <w:bottom w:val="none" w:sz="0" w:space="0" w:color="auto"/>
        <w:right w:val="none" w:sz="0" w:space="0" w:color="auto"/>
      </w:divBdr>
    </w:div>
    <w:div w:id="281426652">
      <w:bodyDiv w:val="1"/>
      <w:marLeft w:val="0"/>
      <w:marRight w:val="0"/>
      <w:marTop w:val="0"/>
      <w:marBottom w:val="0"/>
      <w:divBdr>
        <w:top w:val="none" w:sz="0" w:space="0" w:color="auto"/>
        <w:left w:val="none" w:sz="0" w:space="0" w:color="auto"/>
        <w:bottom w:val="none" w:sz="0" w:space="0" w:color="auto"/>
        <w:right w:val="none" w:sz="0" w:space="0" w:color="auto"/>
      </w:divBdr>
    </w:div>
    <w:div w:id="281502632">
      <w:bodyDiv w:val="1"/>
      <w:marLeft w:val="0"/>
      <w:marRight w:val="0"/>
      <w:marTop w:val="0"/>
      <w:marBottom w:val="0"/>
      <w:divBdr>
        <w:top w:val="none" w:sz="0" w:space="0" w:color="auto"/>
        <w:left w:val="none" w:sz="0" w:space="0" w:color="auto"/>
        <w:bottom w:val="none" w:sz="0" w:space="0" w:color="auto"/>
        <w:right w:val="none" w:sz="0" w:space="0" w:color="auto"/>
      </w:divBdr>
    </w:div>
    <w:div w:id="282001979">
      <w:bodyDiv w:val="1"/>
      <w:marLeft w:val="0"/>
      <w:marRight w:val="0"/>
      <w:marTop w:val="0"/>
      <w:marBottom w:val="0"/>
      <w:divBdr>
        <w:top w:val="none" w:sz="0" w:space="0" w:color="auto"/>
        <w:left w:val="none" w:sz="0" w:space="0" w:color="auto"/>
        <w:bottom w:val="none" w:sz="0" w:space="0" w:color="auto"/>
        <w:right w:val="none" w:sz="0" w:space="0" w:color="auto"/>
      </w:divBdr>
    </w:div>
    <w:div w:id="283195412">
      <w:bodyDiv w:val="1"/>
      <w:marLeft w:val="0"/>
      <w:marRight w:val="0"/>
      <w:marTop w:val="0"/>
      <w:marBottom w:val="0"/>
      <w:divBdr>
        <w:top w:val="none" w:sz="0" w:space="0" w:color="auto"/>
        <w:left w:val="none" w:sz="0" w:space="0" w:color="auto"/>
        <w:bottom w:val="none" w:sz="0" w:space="0" w:color="auto"/>
        <w:right w:val="none" w:sz="0" w:space="0" w:color="auto"/>
      </w:divBdr>
    </w:div>
    <w:div w:id="287324354">
      <w:bodyDiv w:val="1"/>
      <w:marLeft w:val="0"/>
      <w:marRight w:val="0"/>
      <w:marTop w:val="0"/>
      <w:marBottom w:val="0"/>
      <w:divBdr>
        <w:top w:val="none" w:sz="0" w:space="0" w:color="auto"/>
        <w:left w:val="none" w:sz="0" w:space="0" w:color="auto"/>
        <w:bottom w:val="none" w:sz="0" w:space="0" w:color="auto"/>
        <w:right w:val="none" w:sz="0" w:space="0" w:color="auto"/>
      </w:divBdr>
    </w:div>
    <w:div w:id="290329119">
      <w:bodyDiv w:val="1"/>
      <w:marLeft w:val="0"/>
      <w:marRight w:val="0"/>
      <w:marTop w:val="0"/>
      <w:marBottom w:val="0"/>
      <w:divBdr>
        <w:top w:val="none" w:sz="0" w:space="0" w:color="auto"/>
        <w:left w:val="none" w:sz="0" w:space="0" w:color="auto"/>
        <w:bottom w:val="none" w:sz="0" w:space="0" w:color="auto"/>
        <w:right w:val="none" w:sz="0" w:space="0" w:color="auto"/>
      </w:divBdr>
    </w:div>
    <w:div w:id="291519260">
      <w:bodyDiv w:val="1"/>
      <w:marLeft w:val="0"/>
      <w:marRight w:val="0"/>
      <w:marTop w:val="0"/>
      <w:marBottom w:val="0"/>
      <w:divBdr>
        <w:top w:val="none" w:sz="0" w:space="0" w:color="auto"/>
        <w:left w:val="none" w:sz="0" w:space="0" w:color="auto"/>
        <w:bottom w:val="none" w:sz="0" w:space="0" w:color="auto"/>
        <w:right w:val="none" w:sz="0" w:space="0" w:color="auto"/>
      </w:divBdr>
    </w:div>
    <w:div w:id="291864084">
      <w:bodyDiv w:val="1"/>
      <w:marLeft w:val="0"/>
      <w:marRight w:val="0"/>
      <w:marTop w:val="0"/>
      <w:marBottom w:val="0"/>
      <w:divBdr>
        <w:top w:val="none" w:sz="0" w:space="0" w:color="auto"/>
        <w:left w:val="none" w:sz="0" w:space="0" w:color="auto"/>
        <w:bottom w:val="none" w:sz="0" w:space="0" w:color="auto"/>
        <w:right w:val="none" w:sz="0" w:space="0" w:color="auto"/>
      </w:divBdr>
    </w:div>
    <w:div w:id="291985633">
      <w:bodyDiv w:val="1"/>
      <w:marLeft w:val="0"/>
      <w:marRight w:val="0"/>
      <w:marTop w:val="0"/>
      <w:marBottom w:val="0"/>
      <w:divBdr>
        <w:top w:val="none" w:sz="0" w:space="0" w:color="auto"/>
        <w:left w:val="none" w:sz="0" w:space="0" w:color="auto"/>
        <w:bottom w:val="none" w:sz="0" w:space="0" w:color="auto"/>
        <w:right w:val="none" w:sz="0" w:space="0" w:color="auto"/>
      </w:divBdr>
    </w:div>
    <w:div w:id="292296996">
      <w:bodyDiv w:val="1"/>
      <w:marLeft w:val="0"/>
      <w:marRight w:val="0"/>
      <w:marTop w:val="0"/>
      <w:marBottom w:val="0"/>
      <w:divBdr>
        <w:top w:val="none" w:sz="0" w:space="0" w:color="auto"/>
        <w:left w:val="none" w:sz="0" w:space="0" w:color="auto"/>
        <w:bottom w:val="none" w:sz="0" w:space="0" w:color="auto"/>
        <w:right w:val="none" w:sz="0" w:space="0" w:color="auto"/>
      </w:divBdr>
    </w:div>
    <w:div w:id="292829942">
      <w:bodyDiv w:val="1"/>
      <w:marLeft w:val="0"/>
      <w:marRight w:val="0"/>
      <w:marTop w:val="0"/>
      <w:marBottom w:val="0"/>
      <w:divBdr>
        <w:top w:val="none" w:sz="0" w:space="0" w:color="auto"/>
        <w:left w:val="none" w:sz="0" w:space="0" w:color="auto"/>
        <w:bottom w:val="none" w:sz="0" w:space="0" w:color="auto"/>
        <w:right w:val="none" w:sz="0" w:space="0" w:color="auto"/>
      </w:divBdr>
    </w:div>
    <w:div w:id="294800593">
      <w:bodyDiv w:val="1"/>
      <w:marLeft w:val="0"/>
      <w:marRight w:val="0"/>
      <w:marTop w:val="0"/>
      <w:marBottom w:val="0"/>
      <w:divBdr>
        <w:top w:val="none" w:sz="0" w:space="0" w:color="auto"/>
        <w:left w:val="none" w:sz="0" w:space="0" w:color="auto"/>
        <w:bottom w:val="none" w:sz="0" w:space="0" w:color="auto"/>
        <w:right w:val="none" w:sz="0" w:space="0" w:color="auto"/>
      </w:divBdr>
    </w:div>
    <w:div w:id="298996541">
      <w:bodyDiv w:val="1"/>
      <w:marLeft w:val="0"/>
      <w:marRight w:val="0"/>
      <w:marTop w:val="0"/>
      <w:marBottom w:val="0"/>
      <w:divBdr>
        <w:top w:val="none" w:sz="0" w:space="0" w:color="auto"/>
        <w:left w:val="none" w:sz="0" w:space="0" w:color="auto"/>
        <w:bottom w:val="none" w:sz="0" w:space="0" w:color="auto"/>
        <w:right w:val="none" w:sz="0" w:space="0" w:color="auto"/>
      </w:divBdr>
    </w:div>
    <w:div w:id="300119885">
      <w:bodyDiv w:val="1"/>
      <w:marLeft w:val="0"/>
      <w:marRight w:val="0"/>
      <w:marTop w:val="0"/>
      <w:marBottom w:val="0"/>
      <w:divBdr>
        <w:top w:val="none" w:sz="0" w:space="0" w:color="auto"/>
        <w:left w:val="none" w:sz="0" w:space="0" w:color="auto"/>
        <w:bottom w:val="none" w:sz="0" w:space="0" w:color="auto"/>
        <w:right w:val="none" w:sz="0" w:space="0" w:color="auto"/>
      </w:divBdr>
    </w:div>
    <w:div w:id="303778815">
      <w:bodyDiv w:val="1"/>
      <w:marLeft w:val="0"/>
      <w:marRight w:val="0"/>
      <w:marTop w:val="0"/>
      <w:marBottom w:val="0"/>
      <w:divBdr>
        <w:top w:val="none" w:sz="0" w:space="0" w:color="auto"/>
        <w:left w:val="none" w:sz="0" w:space="0" w:color="auto"/>
        <w:bottom w:val="none" w:sz="0" w:space="0" w:color="auto"/>
        <w:right w:val="none" w:sz="0" w:space="0" w:color="auto"/>
      </w:divBdr>
    </w:div>
    <w:div w:id="309479425">
      <w:bodyDiv w:val="1"/>
      <w:marLeft w:val="0"/>
      <w:marRight w:val="0"/>
      <w:marTop w:val="0"/>
      <w:marBottom w:val="0"/>
      <w:divBdr>
        <w:top w:val="none" w:sz="0" w:space="0" w:color="auto"/>
        <w:left w:val="none" w:sz="0" w:space="0" w:color="auto"/>
        <w:bottom w:val="none" w:sz="0" w:space="0" w:color="auto"/>
        <w:right w:val="none" w:sz="0" w:space="0" w:color="auto"/>
      </w:divBdr>
    </w:div>
    <w:div w:id="312804065">
      <w:bodyDiv w:val="1"/>
      <w:marLeft w:val="0"/>
      <w:marRight w:val="0"/>
      <w:marTop w:val="0"/>
      <w:marBottom w:val="0"/>
      <w:divBdr>
        <w:top w:val="none" w:sz="0" w:space="0" w:color="auto"/>
        <w:left w:val="none" w:sz="0" w:space="0" w:color="auto"/>
        <w:bottom w:val="none" w:sz="0" w:space="0" w:color="auto"/>
        <w:right w:val="none" w:sz="0" w:space="0" w:color="auto"/>
      </w:divBdr>
    </w:div>
    <w:div w:id="321352015">
      <w:bodyDiv w:val="1"/>
      <w:marLeft w:val="0"/>
      <w:marRight w:val="0"/>
      <w:marTop w:val="0"/>
      <w:marBottom w:val="0"/>
      <w:divBdr>
        <w:top w:val="none" w:sz="0" w:space="0" w:color="auto"/>
        <w:left w:val="none" w:sz="0" w:space="0" w:color="auto"/>
        <w:bottom w:val="none" w:sz="0" w:space="0" w:color="auto"/>
        <w:right w:val="none" w:sz="0" w:space="0" w:color="auto"/>
      </w:divBdr>
    </w:div>
    <w:div w:id="324939704">
      <w:bodyDiv w:val="1"/>
      <w:marLeft w:val="0"/>
      <w:marRight w:val="0"/>
      <w:marTop w:val="0"/>
      <w:marBottom w:val="0"/>
      <w:divBdr>
        <w:top w:val="none" w:sz="0" w:space="0" w:color="auto"/>
        <w:left w:val="none" w:sz="0" w:space="0" w:color="auto"/>
        <w:bottom w:val="none" w:sz="0" w:space="0" w:color="auto"/>
        <w:right w:val="none" w:sz="0" w:space="0" w:color="auto"/>
      </w:divBdr>
    </w:div>
    <w:div w:id="327096230">
      <w:bodyDiv w:val="1"/>
      <w:marLeft w:val="0"/>
      <w:marRight w:val="0"/>
      <w:marTop w:val="0"/>
      <w:marBottom w:val="0"/>
      <w:divBdr>
        <w:top w:val="none" w:sz="0" w:space="0" w:color="auto"/>
        <w:left w:val="none" w:sz="0" w:space="0" w:color="auto"/>
        <w:bottom w:val="none" w:sz="0" w:space="0" w:color="auto"/>
        <w:right w:val="none" w:sz="0" w:space="0" w:color="auto"/>
      </w:divBdr>
    </w:div>
    <w:div w:id="327290865">
      <w:bodyDiv w:val="1"/>
      <w:marLeft w:val="0"/>
      <w:marRight w:val="0"/>
      <w:marTop w:val="0"/>
      <w:marBottom w:val="0"/>
      <w:divBdr>
        <w:top w:val="none" w:sz="0" w:space="0" w:color="auto"/>
        <w:left w:val="none" w:sz="0" w:space="0" w:color="auto"/>
        <w:bottom w:val="none" w:sz="0" w:space="0" w:color="auto"/>
        <w:right w:val="none" w:sz="0" w:space="0" w:color="auto"/>
      </w:divBdr>
    </w:div>
    <w:div w:id="328141070">
      <w:bodyDiv w:val="1"/>
      <w:marLeft w:val="0"/>
      <w:marRight w:val="0"/>
      <w:marTop w:val="0"/>
      <w:marBottom w:val="0"/>
      <w:divBdr>
        <w:top w:val="none" w:sz="0" w:space="0" w:color="auto"/>
        <w:left w:val="none" w:sz="0" w:space="0" w:color="auto"/>
        <w:bottom w:val="none" w:sz="0" w:space="0" w:color="auto"/>
        <w:right w:val="none" w:sz="0" w:space="0" w:color="auto"/>
      </w:divBdr>
    </w:div>
    <w:div w:id="332952519">
      <w:bodyDiv w:val="1"/>
      <w:marLeft w:val="0"/>
      <w:marRight w:val="0"/>
      <w:marTop w:val="0"/>
      <w:marBottom w:val="0"/>
      <w:divBdr>
        <w:top w:val="none" w:sz="0" w:space="0" w:color="auto"/>
        <w:left w:val="none" w:sz="0" w:space="0" w:color="auto"/>
        <w:bottom w:val="none" w:sz="0" w:space="0" w:color="auto"/>
        <w:right w:val="none" w:sz="0" w:space="0" w:color="auto"/>
      </w:divBdr>
    </w:div>
    <w:div w:id="333457583">
      <w:bodyDiv w:val="1"/>
      <w:marLeft w:val="0"/>
      <w:marRight w:val="0"/>
      <w:marTop w:val="0"/>
      <w:marBottom w:val="0"/>
      <w:divBdr>
        <w:top w:val="none" w:sz="0" w:space="0" w:color="auto"/>
        <w:left w:val="none" w:sz="0" w:space="0" w:color="auto"/>
        <w:bottom w:val="none" w:sz="0" w:space="0" w:color="auto"/>
        <w:right w:val="none" w:sz="0" w:space="0" w:color="auto"/>
      </w:divBdr>
    </w:div>
    <w:div w:id="334263287">
      <w:bodyDiv w:val="1"/>
      <w:marLeft w:val="0"/>
      <w:marRight w:val="0"/>
      <w:marTop w:val="0"/>
      <w:marBottom w:val="0"/>
      <w:divBdr>
        <w:top w:val="none" w:sz="0" w:space="0" w:color="auto"/>
        <w:left w:val="none" w:sz="0" w:space="0" w:color="auto"/>
        <w:bottom w:val="none" w:sz="0" w:space="0" w:color="auto"/>
        <w:right w:val="none" w:sz="0" w:space="0" w:color="auto"/>
      </w:divBdr>
    </w:div>
    <w:div w:id="342442025">
      <w:bodyDiv w:val="1"/>
      <w:marLeft w:val="0"/>
      <w:marRight w:val="0"/>
      <w:marTop w:val="0"/>
      <w:marBottom w:val="0"/>
      <w:divBdr>
        <w:top w:val="none" w:sz="0" w:space="0" w:color="auto"/>
        <w:left w:val="none" w:sz="0" w:space="0" w:color="auto"/>
        <w:bottom w:val="none" w:sz="0" w:space="0" w:color="auto"/>
        <w:right w:val="none" w:sz="0" w:space="0" w:color="auto"/>
      </w:divBdr>
    </w:div>
    <w:div w:id="345012992">
      <w:bodyDiv w:val="1"/>
      <w:marLeft w:val="0"/>
      <w:marRight w:val="0"/>
      <w:marTop w:val="0"/>
      <w:marBottom w:val="0"/>
      <w:divBdr>
        <w:top w:val="none" w:sz="0" w:space="0" w:color="auto"/>
        <w:left w:val="none" w:sz="0" w:space="0" w:color="auto"/>
        <w:bottom w:val="none" w:sz="0" w:space="0" w:color="auto"/>
        <w:right w:val="none" w:sz="0" w:space="0" w:color="auto"/>
      </w:divBdr>
    </w:div>
    <w:div w:id="346178901">
      <w:bodyDiv w:val="1"/>
      <w:marLeft w:val="0"/>
      <w:marRight w:val="0"/>
      <w:marTop w:val="0"/>
      <w:marBottom w:val="0"/>
      <w:divBdr>
        <w:top w:val="none" w:sz="0" w:space="0" w:color="auto"/>
        <w:left w:val="none" w:sz="0" w:space="0" w:color="auto"/>
        <w:bottom w:val="none" w:sz="0" w:space="0" w:color="auto"/>
        <w:right w:val="none" w:sz="0" w:space="0" w:color="auto"/>
      </w:divBdr>
    </w:div>
    <w:div w:id="351691680">
      <w:bodyDiv w:val="1"/>
      <w:marLeft w:val="0"/>
      <w:marRight w:val="0"/>
      <w:marTop w:val="0"/>
      <w:marBottom w:val="0"/>
      <w:divBdr>
        <w:top w:val="none" w:sz="0" w:space="0" w:color="auto"/>
        <w:left w:val="none" w:sz="0" w:space="0" w:color="auto"/>
        <w:bottom w:val="none" w:sz="0" w:space="0" w:color="auto"/>
        <w:right w:val="none" w:sz="0" w:space="0" w:color="auto"/>
      </w:divBdr>
    </w:div>
    <w:div w:id="355230498">
      <w:bodyDiv w:val="1"/>
      <w:marLeft w:val="0"/>
      <w:marRight w:val="0"/>
      <w:marTop w:val="0"/>
      <w:marBottom w:val="0"/>
      <w:divBdr>
        <w:top w:val="none" w:sz="0" w:space="0" w:color="auto"/>
        <w:left w:val="none" w:sz="0" w:space="0" w:color="auto"/>
        <w:bottom w:val="none" w:sz="0" w:space="0" w:color="auto"/>
        <w:right w:val="none" w:sz="0" w:space="0" w:color="auto"/>
      </w:divBdr>
    </w:div>
    <w:div w:id="360401479">
      <w:bodyDiv w:val="1"/>
      <w:marLeft w:val="0"/>
      <w:marRight w:val="0"/>
      <w:marTop w:val="0"/>
      <w:marBottom w:val="0"/>
      <w:divBdr>
        <w:top w:val="none" w:sz="0" w:space="0" w:color="auto"/>
        <w:left w:val="none" w:sz="0" w:space="0" w:color="auto"/>
        <w:bottom w:val="none" w:sz="0" w:space="0" w:color="auto"/>
        <w:right w:val="none" w:sz="0" w:space="0" w:color="auto"/>
      </w:divBdr>
    </w:div>
    <w:div w:id="363288703">
      <w:bodyDiv w:val="1"/>
      <w:marLeft w:val="0"/>
      <w:marRight w:val="0"/>
      <w:marTop w:val="0"/>
      <w:marBottom w:val="0"/>
      <w:divBdr>
        <w:top w:val="none" w:sz="0" w:space="0" w:color="auto"/>
        <w:left w:val="none" w:sz="0" w:space="0" w:color="auto"/>
        <w:bottom w:val="none" w:sz="0" w:space="0" w:color="auto"/>
        <w:right w:val="none" w:sz="0" w:space="0" w:color="auto"/>
      </w:divBdr>
    </w:div>
    <w:div w:id="367147079">
      <w:bodyDiv w:val="1"/>
      <w:marLeft w:val="0"/>
      <w:marRight w:val="0"/>
      <w:marTop w:val="0"/>
      <w:marBottom w:val="0"/>
      <w:divBdr>
        <w:top w:val="none" w:sz="0" w:space="0" w:color="auto"/>
        <w:left w:val="none" w:sz="0" w:space="0" w:color="auto"/>
        <w:bottom w:val="none" w:sz="0" w:space="0" w:color="auto"/>
        <w:right w:val="none" w:sz="0" w:space="0" w:color="auto"/>
      </w:divBdr>
    </w:div>
    <w:div w:id="369770853">
      <w:bodyDiv w:val="1"/>
      <w:marLeft w:val="0"/>
      <w:marRight w:val="0"/>
      <w:marTop w:val="0"/>
      <w:marBottom w:val="0"/>
      <w:divBdr>
        <w:top w:val="none" w:sz="0" w:space="0" w:color="auto"/>
        <w:left w:val="none" w:sz="0" w:space="0" w:color="auto"/>
        <w:bottom w:val="none" w:sz="0" w:space="0" w:color="auto"/>
        <w:right w:val="none" w:sz="0" w:space="0" w:color="auto"/>
      </w:divBdr>
    </w:div>
    <w:div w:id="373122986">
      <w:bodyDiv w:val="1"/>
      <w:marLeft w:val="0"/>
      <w:marRight w:val="0"/>
      <w:marTop w:val="0"/>
      <w:marBottom w:val="0"/>
      <w:divBdr>
        <w:top w:val="none" w:sz="0" w:space="0" w:color="auto"/>
        <w:left w:val="none" w:sz="0" w:space="0" w:color="auto"/>
        <w:bottom w:val="none" w:sz="0" w:space="0" w:color="auto"/>
        <w:right w:val="none" w:sz="0" w:space="0" w:color="auto"/>
      </w:divBdr>
    </w:div>
    <w:div w:id="374155871">
      <w:bodyDiv w:val="1"/>
      <w:marLeft w:val="0"/>
      <w:marRight w:val="0"/>
      <w:marTop w:val="0"/>
      <w:marBottom w:val="0"/>
      <w:divBdr>
        <w:top w:val="none" w:sz="0" w:space="0" w:color="auto"/>
        <w:left w:val="none" w:sz="0" w:space="0" w:color="auto"/>
        <w:bottom w:val="none" w:sz="0" w:space="0" w:color="auto"/>
        <w:right w:val="none" w:sz="0" w:space="0" w:color="auto"/>
      </w:divBdr>
    </w:div>
    <w:div w:id="393823029">
      <w:bodyDiv w:val="1"/>
      <w:marLeft w:val="0"/>
      <w:marRight w:val="0"/>
      <w:marTop w:val="0"/>
      <w:marBottom w:val="0"/>
      <w:divBdr>
        <w:top w:val="none" w:sz="0" w:space="0" w:color="auto"/>
        <w:left w:val="none" w:sz="0" w:space="0" w:color="auto"/>
        <w:bottom w:val="none" w:sz="0" w:space="0" w:color="auto"/>
        <w:right w:val="none" w:sz="0" w:space="0" w:color="auto"/>
      </w:divBdr>
    </w:div>
    <w:div w:id="394474237">
      <w:bodyDiv w:val="1"/>
      <w:marLeft w:val="0"/>
      <w:marRight w:val="0"/>
      <w:marTop w:val="0"/>
      <w:marBottom w:val="0"/>
      <w:divBdr>
        <w:top w:val="none" w:sz="0" w:space="0" w:color="auto"/>
        <w:left w:val="none" w:sz="0" w:space="0" w:color="auto"/>
        <w:bottom w:val="none" w:sz="0" w:space="0" w:color="auto"/>
        <w:right w:val="none" w:sz="0" w:space="0" w:color="auto"/>
      </w:divBdr>
    </w:div>
    <w:div w:id="397214079">
      <w:bodyDiv w:val="1"/>
      <w:marLeft w:val="0"/>
      <w:marRight w:val="0"/>
      <w:marTop w:val="0"/>
      <w:marBottom w:val="0"/>
      <w:divBdr>
        <w:top w:val="none" w:sz="0" w:space="0" w:color="auto"/>
        <w:left w:val="none" w:sz="0" w:space="0" w:color="auto"/>
        <w:bottom w:val="none" w:sz="0" w:space="0" w:color="auto"/>
        <w:right w:val="none" w:sz="0" w:space="0" w:color="auto"/>
      </w:divBdr>
    </w:div>
    <w:div w:id="398404550">
      <w:bodyDiv w:val="1"/>
      <w:marLeft w:val="0"/>
      <w:marRight w:val="0"/>
      <w:marTop w:val="0"/>
      <w:marBottom w:val="0"/>
      <w:divBdr>
        <w:top w:val="none" w:sz="0" w:space="0" w:color="auto"/>
        <w:left w:val="none" w:sz="0" w:space="0" w:color="auto"/>
        <w:bottom w:val="none" w:sz="0" w:space="0" w:color="auto"/>
        <w:right w:val="none" w:sz="0" w:space="0" w:color="auto"/>
      </w:divBdr>
    </w:div>
    <w:div w:id="405759372">
      <w:bodyDiv w:val="1"/>
      <w:marLeft w:val="0"/>
      <w:marRight w:val="0"/>
      <w:marTop w:val="0"/>
      <w:marBottom w:val="0"/>
      <w:divBdr>
        <w:top w:val="none" w:sz="0" w:space="0" w:color="auto"/>
        <w:left w:val="none" w:sz="0" w:space="0" w:color="auto"/>
        <w:bottom w:val="none" w:sz="0" w:space="0" w:color="auto"/>
        <w:right w:val="none" w:sz="0" w:space="0" w:color="auto"/>
      </w:divBdr>
    </w:div>
    <w:div w:id="409350207">
      <w:bodyDiv w:val="1"/>
      <w:marLeft w:val="0"/>
      <w:marRight w:val="0"/>
      <w:marTop w:val="0"/>
      <w:marBottom w:val="0"/>
      <w:divBdr>
        <w:top w:val="none" w:sz="0" w:space="0" w:color="auto"/>
        <w:left w:val="none" w:sz="0" w:space="0" w:color="auto"/>
        <w:bottom w:val="none" w:sz="0" w:space="0" w:color="auto"/>
        <w:right w:val="none" w:sz="0" w:space="0" w:color="auto"/>
      </w:divBdr>
    </w:div>
    <w:div w:id="409621688">
      <w:bodyDiv w:val="1"/>
      <w:marLeft w:val="0"/>
      <w:marRight w:val="0"/>
      <w:marTop w:val="0"/>
      <w:marBottom w:val="0"/>
      <w:divBdr>
        <w:top w:val="none" w:sz="0" w:space="0" w:color="auto"/>
        <w:left w:val="none" w:sz="0" w:space="0" w:color="auto"/>
        <w:bottom w:val="none" w:sz="0" w:space="0" w:color="auto"/>
        <w:right w:val="none" w:sz="0" w:space="0" w:color="auto"/>
      </w:divBdr>
    </w:div>
    <w:div w:id="410346614">
      <w:bodyDiv w:val="1"/>
      <w:marLeft w:val="0"/>
      <w:marRight w:val="0"/>
      <w:marTop w:val="0"/>
      <w:marBottom w:val="0"/>
      <w:divBdr>
        <w:top w:val="none" w:sz="0" w:space="0" w:color="auto"/>
        <w:left w:val="none" w:sz="0" w:space="0" w:color="auto"/>
        <w:bottom w:val="none" w:sz="0" w:space="0" w:color="auto"/>
        <w:right w:val="none" w:sz="0" w:space="0" w:color="auto"/>
      </w:divBdr>
    </w:div>
    <w:div w:id="411583981">
      <w:bodyDiv w:val="1"/>
      <w:marLeft w:val="0"/>
      <w:marRight w:val="0"/>
      <w:marTop w:val="0"/>
      <w:marBottom w:val="0"/>
      <w:divBdr>
        <w:top w:val="none" w:sz="0" w:space="0" w:color="auto"/>
        <w:left w:val="none" w:sz="0" w:space="0" w:color="auto"/>
        <w:bottom w:val="none" w:sz="0" w:space="0" w:color="auto"/>
        <w:right w:val="none" w:sz="0" w:space="0" w:color="auto"/>
      </w:divBdr>
    </w:div>
    <w:div w:id="412704780">
      <w:bodyDiv w:val="1"/>
      <w:marLeft w:val="0"/>
      <w:marRight w:val="0"/>
      <w:marTop w:val="0"/>
      <w:marBottom w:val="0"/>
      <w:divBdr>
        <w:top w:val="none" w:sz="0" w:space="0" w:color="auto"/>
        <w:left w:val="none" w:sz="0" w:space="0" w:color="auto"/>
        <w:bottom w:val="none" w:sz="0" w:space="0" w:color="auto"/>
        <w:right w:val="none" w:sz="0" w:space="0" w:color="auto"/>
      </w:divBdr>
    </w:div>
    <w:div w:id="414596418">
      <w:bodyDiv w:val="1"/>
      <w:marLeft w:val="0"/>
      <w:marRight w:val="0"/>
      <w:marTop w:val="0"/>
      <w:marBottom w:val="0"/>
      <w:divBdr>
        <w:top w:val="none" w:sz="0" w:space="0" w:color="auto"/>
        <w:left w:val="none" w:sz="0" w:space="0" w:color="auto"/>
        <w:bottom w:val="none" w:sz="0" w:space="0" w:color="auto"/>
        <w:right w:val="none" w:sz="0" w:space="0" w:color="auto"/>
      </w:divBdr>
    </w:div>
    <w:div w:id="419371713">
      <w:bodyDiv w:val="1"/>
      <w:marLeft w:val="0"/>
      <w:marRight w:val="0"/>
      <w:marTop w:val="0"/>
      <w:marBottom w:val="0"/>
      <w:divBdr>
        <w:top w:val="none" w:sz="0" w:space="0" w:color="auto"/>
        <w:left w:val="none" w:sz="0" w:space="0" w:color="auto"/>
        <w:bottom w:val="none" w:sz="0" w:space="0" w:color="auto"/>
        <w:right w:val="none" w:sz="0" w:space="0" w:color="auto"/>
      </w:divBdr>
    </w:div>
    <w:div w:id="420565598">
      <w:bodyDiv w:val="1"/>
      <w:marLeft w:val="0"/>
      <w:marRight w:val="0"/>
      <w:marTop w:val="0"/>
      <w:marBottom w:val="0"/>
      <w:divBdr>
        <w:top w:val="none" w:sz="0" w:space="0" w:color="auto"/>
        <w:left w:val="none" w:sz="0" w:space="0" w:color="auto"/>
        <w:bottom w:val="none" w:sz="0" w:space="0" w:color="auto"/>
        <w:right w:val="none" w:sz="0" w:space="0" w:color="auto"/>
      </w:divBdr>
    </w:div>
    <w:div w:id="424156113">
      <w:bodyDiv w:val="1"/>
      <w:marLeft w:val="0"/>
      <w:marRight w:val="0"/>
      <w:marTop w:val="0"/>
      <w:marBottom w:val="0"/>
      <w:divBdr>
        <w:top w:val="none" w:sz="0" w:space="0" w:color="auto"/>
        <w:left w:val="none" w:sz="0" w:space="0" w:color="auto"/>
        <w:bottom w:val="none" w:sz="0" w:space="0" w:color="auto"/>
        <w:right w:val="none" w:sz="0" w:space="0" w:color="auto"/>
      </w:divBdr>
    </w:div>
    <w:div w:id="428038816">
      <w:bodyDiv w:val="1"/>
      <w:marLeft w:val="0"/>
      <w:marRight w:val="0"/>
      <w:marTop w:val="0"/>
      <w:marBottom w:val="0"/>
      <w:divBdr>
        <w:top w:val="none" w:sz="0" w:space="0" w:color="auto"/>
        <w:left w:val="none" w:sz="0" w:space="0" w:color="auto"/>
        <w:bottom w:val="none" w:sz="0" w:space="0" w:color="auto"/>
        <w:right w:val="none" w:sz="0" w:space="0" w:color="auto"/>
      </w:divBdr>
    </w:div>
    <w:div w:id="431249102">
      <w:bodyDiv w:val="1"/>
      <w:marLeft w:val="0"/>
      <w:marRight w:val="0"/>
      <w:marTop w:val="0"/>
      <w:marBottom w:val="0"/>
      <w:divBdr>
        <w:top w:val="none" w:sz="0" w:space="0" w:color="auto"/>
        <w:left w:val="none" w:sz="0" w:space="0" w:color="auto"/>
        <w:bottom w:val="none" w:sz="0" w:space="0" w:color="auto"/>
        <w:right w:val="none" w:sz="0" w:space="0" w:color="auto"/>
      </w:divBdr>
    </w:div>
    <w:div w:id="438526889">
      <w:bodyDiv w:val="1"/>
      <w:marLeft w:val="0"/>
      <w:marRight w:val="0"/>
      <w:marTop w:val="0"/>
      <w:marBottom w:val="0"/>
      <w:divBdr>
        <w:top w:val="none" w:sz="0" w:space="0" w:color="auto"/>
        <w:left w:val="none" w:sz="0" w:space="0" w:color="auto"/>
        <w:bottom w:val="none" w:sz="0" w:space="0" w:color="auto"/>
        <w:right w:val="none" w:sz="0" w:space="0" w:color="auto"/>
      </w:divBdr>
    </w:div>
    <w:div w:id="442697117">
      <w:bodyDiv w:val="1"/>
      <w:marLeft w:val="0"/>
      <w:marRight w:val="0"/>
      <w:marTop w:val="0"/>
      <w:marBottom w:val="0"/>
      <w:divBdr>
        <w:top w:val="none" w:sz="0" w:space="0" w:color="auto"/>
        <w:left w:val="none" w:sz="0" w:space="0" w:color="auto"/>
        <w:bottom w:val="none" w:sz="0" w:space="0" w:color="auto"/>
        <w:right w:val="none" w:sz="0" w:space="0" w:color="auto"/>
      </w:divBdr>
    </w:div>
    <w:div w:id="445389659">
      <w:bodyDiv w:val="1"/>
      <w:marLeft w:val="0"/>
      <w:marRight w:val="0"/>
      <w:marTop w:val="0"/>
      <w:marBottom w:val="0"/>
      <w:divBdr>
        <w:top w:val="none" w:sz="0" w:space="0" w:color="auto"/>
        <w:left w:val="none" w:sz="0" w:space="0" w:color="auto"/>
        <w:bottom w:val="none" w:sz="0" w:space="0" w:color="auto"/>
        <w:right w:val="none" w:sz="0" w:space="0" w:color="auto"/>
      </w:divBdr>
    </w:div>
    <w:div w:id="446850816">
      <w:bodyDiv w:val="1"/>
      <w:marLeft w:val="0"/>
      <w:marRight w:val="0"/>
      <w:marTop w:val="0"/>
      <w:marBottom w:val="0"/>
      <w:divBdr>
        <w:top w:val="none" w:sz="0" w:space="0" w:color="auto"/>
        <w:left w:val="none" w:sz="0" w:space="0" w:color="auto"/>
        <w:bottom w:val="none" w:sz="0" w:space="0" w:color="auto"/>
        <w:right w:val="none" w:sz="0" w:space="0" w:color="auto"/>
      </w:divBdr>
    </w:div>
    <w:div w:id="459612531">
      <w:bodyDiv w:val="1"/>
      <w:marLeft w:val="0"/>
      <w:marRight w:val="0"/>
      <w:marTop w:val="0"/>
      <w:marBottom w:val="0"/>
      <w:divBdr>
        <w:top w:val="none" w:sz="0" w:space="0" w:color="auto"/>
        <w:left w:val="none" w:sz="0" w:space="0" w:color="auto"/>
        <w:bottom w:val="none" w:sz="0" w:space="0" w:color="auto"/>
        <w:right w:val="none" w:sz="0" w:space="0" w:color="auto"/>
      </w:divBdr>
    </w:div>
    <w:div w:id="460806243">
      <w:bodyDiv w:val="1"/>
      <w:marLeft w:val="0"/>
      <w:marRight w:val="0"/>
      <w:marTop w:val="0"/>
      <w:marBottom w:val="0"/>
      <w:divBdr>
        <w:top w:val="none" w:sz="0" w:space="0" w:color="auto"/>
        <w:left w:val="none" w:sz="0" w:space="0" w:color="auto"/>
        <w:bottom w:val="none" w:sz="0" w:space="0" w:color="auto"/>
        <w:right w:val="none" w:sz="0" w:space="0" w:color="auto"/>
      </w:divBdr>
    </w:div>
    <w:div w:id="465703135">
      <w:bodyDiv w:val="1"/>
      <w:marLeft w:val="0"/>
      <w:marRight w:val="0"/>
      <w:marTop w:val="0"/>
      <w:marBottom w:val="0"/>
      <w:divBdr>
        <w:top w:val="none" w:sz="0" w:space="0" w:color="auto"/>
        <w:left w:val="none" w:sz="0" w:space="0" w:color="auto"/>
        <w:bottom w:val="none" w:sz="0" w:space="0" w:color="auto"/>
        <w:right w:val="none" w:sz="0" w:space="0" w:color="auto"/>
      </w:divBdr>
    </w:div>
    <w:div w:id="466944159">
      <w:bodyDiv w:val="1"/>
      <w:marLeft w:val="0"/>
      <w:marRight w:val="0"/>
      <w:marTop w:val="0"/>
      <w:marBottom w:val="0"/>
      <w:divBdr>
        <w:top w:val="none" w:sz="0" w:space="0" w:color="auto"/>
        <w:left w:val="none" w:sz="0" w:space="0" w:color="auto"/>
        <w:bottom w:val="none" w:sz="0" w:space="0" w:color="auto"/>
        <w:right w:val="none" w:sz="0" w:space="0" w:color="auto"/>
      </w:divBdr>
    </w:div>
    <w:div w:id="467010723">
      <w:bodyDiv w:val="1"/>
      <w:marLeft w:val="0"/>
      <w:marRight w:val="0"/>
      <w:marTop w:val="0"/>
      <w:marBottom w:val="0"/>
      <w:divBdr>
        <w:top w:val="none" w:sz="0" w:space="0" w:color="auto"/>
        <w:left w:val="none" w:sz="0" w:space="0" w:color="auto"/>
        <w:bottom w:val="none" w:sz="0" w:space="0" w:color="auto"/>
        <w:right w:val="none" w:sz="0" w:space="0" w:color="auto"/>
      </w:divBdr>
    </w:div>
    <w:div w:id="470827440">
      <w:bodyDiv w:val="1"/>
      <w:marLeft w:val="0"/>
      <w:marRight w:val="0"/>
      <w:marTop w:val="0"/>
      <w:marBottom w:val="0"/>
      <w:divBdr>
        <w:top w:val="none" w:sz="0" w:space="0" w:color="auto"/>
        <w:left w:val="none" w:sz="0" w:space="0" w:color="auto"/>
        <w:bottom w:val="none" w:sz="0" w:space="0" w:color="auto"/>
        <w:right w:val="none" w:sz="0" w:space="0" w:color="auto"/>
      </w:divBdr>
    </w:div>
    <w:div w:id="471607194">
      <w:bodyDiv w:val="1"/>
      <w:marLeft w:val="0"/>
      <w:marRight w:val="0"/>
      <w:marTop w:val="0"/>
      <w:marBottom w:val="0"/>
      <w:divBdr>
        <w:top w:val="none" w:sz="0" w:space="0" w:color="auto"/>
        <w:left w:val="none" w:sz="0" w:space="0" w:color="auto"/>
        <w:bottom w:val="none" w:sz="0" w:space="0" w:color="auto"/>
        <w:right w:val="none" w:sz="0" w:space="0" w:color="auto"/>
      </w:divBdr>
    </w:div>
    <w:div w:id="472068635">
      <w:bodyDiv w:val="1"/>
      <w:marLeft w:val="0"/>
      <w:marRight w:val="0"/>
      <w:marTop w:val="0"/>
      <w:marBottom w:val="0"/>
      <w:divBdr>
        <w:top w:val="none" w:sz="0" w:space="0" w:color="auto"/>
        <w:left w:val="none" w:sz="0" w:space="0" w:color="auto"/>
        <w:bottom w:val="none" w:sz="0" w:space="0" w:color="auto"/>
        <w:right w:val="none" w:sz="0" w:space="0" w:color="auto"/>
      </w:divBdr>
    </w:div>
    <w:div w:id="480391163">
      <w:bodyDiv w:val="1"/>
      <w:marLeft w:val="0"/>
      <w:marRight w:val="0"/>
      <w:marTop w:val="0"/>
      <w:marBottom w:val="0"/>
      <w:divBdr>
        <w:top w:val="none" w:sz="0" w:space="0" w:color="auto"/>
        <w:left w:val="none" w:sz="0" w:space="0" w:color="auto"/>
        <w:bottom w:val="none" w:sz="0" w:space="0" w:color="auto"/>
        <w:right w:val="none" w:sz="0" w:space="0" w:color="auto"/>
      </w:divBdr>
    </w:div>
    <w:div w:id="484124499">
      <w:bodyDiv w:val="1"/>
      <w:marLeft w:val="0"/>
      <w:marRight w:val="0"/>
      <w:marTop w:val="0"/>
      <w:marBottom w:val="0"/>
      <w:divBdr>
        <w:top w:val="none" w:sz="0" w:space="0" w:color="auto"/>
        <w:left w:val="none" w:sz="0" w:space="0" w:color="auto"/>
        <w:bottom w:val="none" w:sz="0" w:space="0" w:color="auto"/>
        <w:right w:val="none" w:sz="0" w:space="0" w:color="auto"/>
      </w:divBdr>
    </w:div>
    <w:div w:id="485053714">
      <w:bodyDiv w:val="1"/>
      <w:marLeft w:val="0"/>
      <w:marRight w:val="0"/>
      <w:marTop w:val="0"/>
      <w:marBottom w:val="0"/>
      <w:divBdr>
        <w:top w:val="none" w:sz="0" w:space="0" w:color="auto"/>
        <w:left w:val="none" w:sz="0" w:space="0" w:color="auto"/>
        <w:bottom w:val="none" w:sz="0" w:space="0" w:color="auto"/>
        <w:right w:val="none" w:sz="0" w:space="0" w:color="auto"/>
      </w:divBdr>
    </w:div>
    <w:div w:id="491916168">
      <w:bodyDiv w:val="1"/>
      <w:marLeft w:val="0"/>
      <w:marRight w:val="0"/>
      <w:marTop w:val="0"/>
      <w:marBottom w:val="0"/>
      <w:divBdr>
        <w:top w:val="none" w:sz="0" w:space="0" w:color="auto"/>
        <w:left w:val="none" w:sz="0" w:space="0" w:color="auto"/>
        <w:bottom w:val="none" w:sz="0" w:space="0" w:color="auto"/>
        <w:right w:val="none" w:sz="0" w:space="0" w:color="auto"/>
      </w:divBdr>
    </w:div>
    <w:div w:id="495805952">
      <w:bodyDiv w:val="1"/>
      <w:marLeft w:val="0"/>
      <w:marRight w:val="0"/>
      <w:marTop w:val="0"/>
      <w:marBottom w:val="0"/>
      <w:divBdr>
        <w:top w:val="none" w:sz="0" w:space="0" w:color="auto"/>
        <w:left w:val="none" w:sz="0" w:space="0" w:color="auto"/>
        <w:bottom w:val="none" w:sz="0" w:space="0" w:color="auto"/>
        <w:right w:val="none" w:sz="0" w:space="0" w:color="auto"/>
      </w:divBdr>
    </w:div>
    <w:div w:id="496965687">
      <w:bodyDiv w:val="1"/>
      <w:marLeft w:val="0"/>
      <w:marRight w:val="0"/>
      <w:marTop w:val="0"/>
      <w:marBottom w:val="0"/>
      <w:divBdr>
        <w:top w:val="none" w:sz="0" w:space="0" w:color="auto"/>
        <w:left w:val="none" w:sz="0" w:space="0" w:color="auto"/>
        <w:bottom w:val="none" w:sz="0" w:space="0" w:color="auto"/>
        <w:right w:val="none" w:sz="0" w:space="0" w:color="auto"/>
      </w:divBdr>
    </w:div>
    <w:div w:id="499542183">
      <w:bodyDiv w:val="1"/>
      <w:marLeft w:val="0"/>
      <w:marRight w:val="0"/>
      <w:marTop w:val="0"/>
      <w:marBottom w:val="0"/>
      <w:divBdr>
        <w:top w:val="none" w:sz="0" w:space="0" w:color="auto"/>
        <w:left w:val="none" w:sz="0" w:space="0" w:color="auto"/>
        <w:bottom w:val="none" w:sz="0" w:space="0" w:color="auto"/>
        <w:right w:val="none" w:sz="0" w:space="0" w:color="auto"/>
      </w:divBdr>
    </w:div>
    <w:div w:id="506943599">
      <w:bodyDiv w:val="1"/>
      <w:marLeft w:val="0"/>
      <w:marRight w:val="0"/>
      <w:marTop w:val="0"/>
      <w:marBottom w:val="0"/>
      <w:divBdr>
        <w:top w:val="none" w:sz="0" w:space="0" w:color="auto"/>
        <w:left w:val="none" w:sz="0" w:space="0" w:color="auto"/>
        <w:bottom w:val="none" w:sz="0" w:space="0" w:color="auto"/>
        <w:right w:val="none" w:sz="0" w:space="0" w:color="auto"/>
      </w:divBdr>
    </w:div>
    <w:div w:id="519273301">
      <w:bodyDiv w:val="1"/>
      <w:marLeft w:val="0"/>
      <w:marRight w:val="0"/>
      <w:marTop w:val="0"/>
      <w:marBottom w:val="0"/>
      <w:divBdr>
        <w:top w:val="none" w:sz="0" w:space="0" w:color="auto"/>
        <w:left w:val="none" w:sz="0" w:space="0" w:color="auto"/>
        <w:bottom w:val="none" w:sz="0" w:space="0" w:color="auto"/>
        <w:right w:val="none" w:sz="0" w:space="0" w:color="auto"/>
      </w:divBdr>
    </w:div>
    <w:div w:id="519586442">
      <w:bodyDiv w:val="1"/>
      <w:marLeft w:val="0"/>
      <w:marRight w:val="0"/>
      <w:marTop w:val="0"/>
      <w:marBottom w:val="0"/>
      <w:divBdr>
        <w:top w:val="none" w:sz="0" w:space="0" w:color="auto"/>
        <w:left w:val="none" w:sz="0" w:space="0" w:color="auto"/>
        <w:bottom w:val="none" w:sz="0" w:space="0" w:color="auto"/>
        <w:right w:val="none" w:sz="0" w:space="0" w:color="auto"/>
      </w:divBdr>
    </w:div>
    <w:div w:id="523860274">
      <w:bodyDiv w:val="1"/>
      <w:marLeft w:val="0"/>
      <w:marRight w:val="0"/>
      <w:marTop w:val="0"/>
      <w:marBottom w:val="0"/>
      <w:divBdr>
        <w:top w:val="none" w:sz="0" w:space="0" w:color="auto"/>
        <w:left w:val="none" w:sz="0" w:space="0" w:color="auto"/>
        <w:bottom w:val="none" w:sz="0" w:space="0" w:color="auto"/>
        <w:right w:val="none" w:sz="0" w:space="0" w:color="auto"/>
      </w:divBdr>
    </w:div>
    <w:div w:id="525413703">
      <w:bodyDiv w:val="1"/>
      <w:marLeft w:val="0"/>
      <w:marRight w:val="0"/>
      <w:marTop w:val="0"/>
      <w:marBottom w:val="0"/>
      <w:divBdr>
        <w:top w:val="none" w:sz="0" w:space="0" w:color="auto"/>
        <w:left w:val="none" w:sz="0" w:space="0" w:color="auto"/>
        <w:bottom w:val="none" w:sz="0" w:space="0" w:color="auto"/>
        <w:right w:val="none" w:sz="0" w:space="0" w:color="auto"/>
      </w:divBdr>
    </w:div>
    <w:div w:id="528835092">
      <w:bodyDiv w:val="1"/>
      <w:marLeft w:val="0"/>
      <w:marRight w:val="0"/>
      <w:marTop w:val="0"/>
      <w:marBottom w:val="0"/>
      <w:divBdr>
        <w:top w:val="none" w:sz="0" w:space="0" w:color="auto"/>
        <w:left w:val="none" w:sz="0" w:space="0" w:color="auto"/>
        <w:bottom w:val="none" w:sz="0" w:space="0" w:color="auto"/>
        <w:right w:val="none" w:sz="0" w:space="0" w:color="auto"/>
      </w:divBdr>
    </w:div>
    <w:div w:id="530336828">
      <w:bodyDiv w:val="1"/>
      <w:marLeft w:val="0"/>
      <w:marRight w:val="0"/>
      <w:marTop w:val="0"/>
      <w:marBottom w:val="0"/>
      <w:divBdr>
        <w:top w:val="none" w:sz="0" w:space="0" w:color="auto"/>
        <w:left w:val="none" w:sz="0" w:space="0" w:color="auto"/>
        <w:bottom w:val="none" w:sz="0" w:space="0" w:color="auto"/>
        <w:right w:val="none" w:sz="0" w:space="0" w:color="auto"/>
      </w:divBdr>
    </w:div>
    <w:div w:id="534122596">
      <w:bodyDiv w:val="1"/>
      <w:marLeft w:val="0"/>
      <w:marRight w:val="0"/>
      <w:marTop w:val="0"/>
      <w:marBottom w:val="0"/>
      <w:divBdr>
        <w:top w:val="none" w:sz="0" w:space="0" w:color="auto"/>
        <w:left w:val="none" w:sz="0" w:space="0" w:color="auto"/>
        <w:bottom w:val="none" w:sz="0" w:space="0" w:color="auto"/>
        <w:right w:val="none" w:sz="0" w:space="0" w:color="auto"/>
      </w:divBdr>
    </w:div>
    <w:div w:id="534394316">
      <w:bodyDiv w:val="1"/>
      <w:marLeft w:val="0"/>
      <w:marRight w:val="0"/>
      <w:marTop w:val="0"/>
      <w:marBottom w:val="0"/>
      <w:divBdr>
        <w:top w:val="none" w:sz="0" w:space="0" w:color="auto"/>
        <w:left w:val="none" w:sz="0" w:space="0" w:color="auto"/>
        <w:bottom w:val="none" w:sz="0" w:space="0" w:color="auto"/>
        <w:right w:val="none" w:sz="0" w:space="0" w:color="auto"/>
      </w:divBdr>
    </w:div>
    <w:div w:id="539975365">
      <w:bodyDiv w:val="1"/>
      <w:marLeft w:val="0"/>
      <w:marRight w:val="0"/>
      <w:marTop w:val="0"/>
      <w:marBottom w:val="0"/>
      <w:divBdr>
        <w:top w:val="none" w:sz="0" w:space="0" w:color="auto"/>
        <w:left w:val="none" w:sz="0" w:space="0" w:color="auto"/>
        <w:bottom w:val="none" w:sz="0" w:space="0" w:color="auto"/>
        <w:right w:val="none" w:sz="0" w:space="0" w:color="auto"/>
      </w:divBdr>
    </w:div>
    <w:div w:id="540824704">
      <w:bodyDiv w:val="1"/>
      <w:marLeft w:val="0"/>
      <w:marRight w:val="0"/>
      <w:marTop w:val="0"/>
      <w:marBottom w:val="0"/>
      <w:divBdr>
        <w:top w:val="none" w:sz="0" w:space="0" w:color="auto"/>
        <w:left w:val="none" w:sz="0" w:space="0" w:color="auto"/>
        <w:bottom w:val="none" w:sz="0" w:space="0" w:color="auto"/>
        <w:right w:val="none" w:sz="0" w:space="0" w:color="auto"/>
      </w:divBdr>
    </w:div>
    <w:div w:id="541093748">
      <w:bodyDiv w:val="1"/>
      <w:marLeft w:val="0"/>
      <w:marRight w:val="0"/>
      <w:marTop w:val="0"/>
      <w:marBottom w:val="0"/>
      <w:divBdr>
        <w:top w:val="none" w:sz="0" w:space="0" w:color="auto"/>
        <w:left w:val="none" w:sz="0" w:space="0" w:color="auto"/>
        <w:bottom w:val="none" w:sz="0" w:space="0" w:color="auto"/>
        <w:right w:val="none" w:sz="0" w:space="0" w:color="auto"/>
      </w:divBdr>
    </w:div>
    <w:div w:id="542331987">
      <w:bodyDiv w:val="1"/>
      <w:marLeft w:val="0"/>
      <w:marRight w:val="0"/>
      <w:marTop w:val="0"/>
      <w:marBottom w:val="0"/>
      <w:divBdr>
        <w:top w:val="none" w:sz="0" w:space="0" w:color="auto"/>
        <w:left w:val="none" w:sz="0" w:space="0" w:color="auto"/>
        <w:bottom w:val="none" w:sz="0" w:space="0" w:color="auto"/>
        <w:right w:val="none" w:sz="0" w:space="0" w:color="auto"/>
      </w:divBdr>
    </w:div>
    <w:div w:id="544372450">
      <w:bodyDiv w:val="1"/>
      <w:marLeft w:val="0"/>
      <w:marRight w:val="0"/>
      <w:marTop w:val="0"/>
      <w:marBottom w:val="0"/>
      <w:divBdr>
        <w:top w:val="none" w:sz="0" w:space="0" w:color="auto"/>
        <w:left w:val="none" w:sz="0" w:space="0" w:color="auto"/>
        <w:bottom w:val="none" w:sz="0" w:space="0" w:color="auto"/>
        <w:right w:val="none" w:sz="0" w:space="0" w:color="auto"/>
      </w:divBdr>
    </w:div>
    <w:div w:id="546727292">
      <w:bodyDiv w:val="1"/>
      <w:marLeft w:val="0"/>
      <w:marRight w:val="0"/>
      <w:marTop w:val="0"/>
      <w:marBottom w:val="0"/>
      <w:divBdr>
        <w:top w:val="none" w:sz="0" w:space="0" w:color="auto"/>
        <w:left w:val="none" w:sz="0" w:space="0" w:color="auto"/>
        <w:bottom w:val="none" w:sz="0" w:space="0" w:color="auto"/>
        <w:right w:val="none" w:sz="0" w:space="0" w:color="auto"/>
      </w:divBdr>
    </w:div>
    <w:div w:id="547764782">
      <w:bodyDiv w:val="1"/>
      <w:marLeft w:val="0"/>
      <w:marRight w:val="0"/>
      <w:marTop w:val="0"/>
      <w:marBottom w:val="0"/>
      <w:divBdr>
        <w:top w:val="none" w:sz="0" w:space="0" w:color="auto"/>
        <w:left w:val="none" w:sz="0" w:space="0" w:color="auto"/>
        <w:bottom w:val="none" w:sz="0" w:space="0" w:color="auto"/>
        <w:right w:val="none" w:sz="0" w:space="0" w:color="auto"/>
      </w:divBdr>
    </w:div>
    <w:div w:id="550381593">
      <w:bodyDiv w:val="1"/>
      <w:marLeft w:val="0"/>
      <w:marRight w:val="0"/>
      <w:marTop w:val="0"/>
      <w:marBottom w:val="0"/>
      <w:divBdr>
        <w:top w:val="none" w:sz="0" w:space="0" w:color="auto"/>
        <w:left w:val="none" w:sz="0" w:space="0" w:color="auto"/>
        <w:bottom w:val="none" w:sz="0" w:space="0" w:color="auto"/>
        <w:right w:val="none" w:sz="0" w:space="0" w:color="auto"/>
      </w:divBdr>
    </w:div>
    <w:div w:id="550651213">
      <w:bodyDiv w:val="1"/>
      <w:marLeft w:val="0"/>
      <w:marRight w:val="0"/>
      <w:marTop w:val="0"/>
      <w:marBottom w:val="0"/>
      <w:divBdr>
        <w:top w:val="none" w:sz="0" w:space="0" w:color="auto"/>
        <w:left w:val="none" w:sz="0" w:space="0" w:color="auto"/>
        <w:bottom w:val="none" w:sz="0" w:space="0" w:color="auto"/>
        <w:right w:val="none" w:sz="0" w:space="0" w:color="auto"/>
      </w:divBdr>
    </w:div>
    <w:div w:id="556012813">
      <w:bodyDiv w:val="1"/>
      <w:marLeft w:val="0"/>
      <w:marRight w:val="0"/>
      <w:marTop w:val="0"/>
      <w:marBottom w:val="0"/>
      <w:divBdr>
        <w:top w:val="none" w:sz="0" w:space="0" w:color="auto"/>
        <w:left w:val="none" w:sz="0" w:space="0" w:color="auto"/>
        <w:bottom w:val="none" w:sz="0" w:space="0" w:color="auto"/>
        <w:right w:val="none" w:sz="0" w:space="0" w:color="auto"/>
      </w:divBdr>
    </w:div>
    <w:div w:id="556209224">
      <w:bodyDiv w:val="1"/>
      <w:marLeft w:val="0"/>
      <w:marRight w:val="0"/>
      <w:marTop w:val="0"/>
      <w:marBottom w:val="0"/>
      <w:divBdr>
        <w:top w:val="none" w:sz="0" w:space="0" w:color="auto"/>
        <w:left w:val="none" w:sz="0" w:space="0" w:color="auto"/>
        <w:bottom w:val="none" w:sz="0" w:space="0" w:color="auto"/>
        <w:right w:val="none" w:sz="0" w:space="0" w:color="auto"/>
      </w:divBdr>
    </w:div>
    <w:div w:id="558446216">
      <w:bodyDiv w:val="1"/>
      <w:marLeft w:val="0"/>
      <w:marRight w:val="0"/>
      <w:marTop w:val="0"/>
      <w:marBottom w:val="0"/>
      <w:divBdr>
        <w:top w:val="none" w:sz="0" w:space="0" w:color="auto"/>
        <w:left w:val="none" w:sz="0" w:space="0" w:color="auto"/>
        <w:bottom w:val="none" w:sz="0" w:space="0" w:color="auto"/>
        <w:right w:val="none" w:sz="0" w:space="0" w:color="auto"/>
      </w:divBdr>
    </w:div>
    <w:div w:id="568686890">
      <w:bodyDiv w:val="1"/>
      <w:marLeft w:val="0"/>
      <w:marRight w:val="0"/>
      <w:marTop w:val="0"/>
      <w:marBottom w:val="0"/>
      <w:divBdr>
        <w:top w:val="none" w:sz="0" w:space="0" w:color="auto"/>
        <w:left w:val="none" w:sz="0" w:space="0" w:color="auto"/>
        <w:bottom w:val="none" w:sz="0" w:space="0" w:color="auto"/>
        <w:right w:val="none" w:sz="0" w:space="0" w:color="auto"/>
      </w:divBdr>
    </w:div>
    <w:div w:id="569195495">
      <w:bodyDiv w:val="1"/>
      <w:marLeft w:val="0"/>
      <w:marRight w:val="0"/>
      <w:marTop w:val="0"/>
      <w:marBottom w:val="0"/>
      <w:divBdr>
        <w:top w:val="none" w:sz="0" w:space="0" w:color="auto"/>
        <w:left w:val="none" w:sz="0" w:space="0" w:color="auto"/>
        <w:bottom w:val="none" w:sz="0" w:space="0" w:color="auto"/>
        <w:right w:val="none" w:sz="0" w:space="0" w:color="auto"/>
      </w:divBdr>
    </w:div>
    <w:div w:id="577053591">
      <w:bodyDiv w:val="1"/>
      <w:marLeft w:val="0"/>
      <w:marRight w:val="0"/>
      <w:marTop w:val="0"/>
      <w:marBottom w:val="0"/>
      <w:divBdr>
        <w:top w:val="none" w:sz="0" w:space="0" w:color="auto"/>
        <w:left w:val="none" w:sz="0" w:space="0" w:color="auto"/>
        <w:bottom w:val="none" w:sz="0" w:space="0" w:color="auto"/>
        <w:right w:val="none" w:sz="0" w:space="0" w:color="auto"/>
      </w:divBdr>
    </w:div>
    <w:div w:id="578712188">
      <w:bodyDiv w:val="1"/>
      <w:marLeft w:val="0"/>
      <w:marRight w:val="0"/>
      <w:marTop w:val="0"/>
      <w:marBottom w:val="0"/>
      <w:divBdr>
        <w:top w:val="none" w:sz="0" w:space="0" w:color="auto"/>
        <w:left w:val="none" w:sz="0" w:space="0" w:color="auto"/>
        <w:bottom w:val="none" w:sz="0" w:space="0" w:color="auto"/>
        <w:right w:val="none" w:sz="0" w:space="0" w:color="auto"/>
      </w:divBdr>
    </w:div>
    <w:div w:id="580455278">
      <w:bodyDiv w:val="1"/>
      <w:marLeft w:val="0"/>
      <w:marRight w:val="0"/>
      <w:marTop w:val="0"/>
      <w:marBottom w:val="0"/>
      <w:divBdr>
        <w:top w:val="none" w:sz="0" w:space="0" w:color="auto"/>
        <w:left w:val="none" w:sz="0" w:space="0" w:color="auto"/>
        <w:bottom w:val="none" w:sz="0" w:space="0" w:color="auto"/>
        <w:right w:val="none" w:sz="0" w:space="0" w:color="auto"/>
      </w:divBdr>
    </w:div>
    <w:div w:id="583688523">
      <w:bodyDiv w:val="1"/>
      <w:marLeft w:val="0"/>
      <w:marRight w:val="0"/>
      <w:marTop w:val="0"/>
      <w:marBottom w:val="0"/>
      <w:divBdr>
        <w:top w:val="none" w:sz="0" w:space="0" w:color="auto"/>
        <w:left w:val="none" w:sz="0" w:space="0" w:color="auto"/>
        <w:bottom w:val="none" w:sz="0" w:space="0" w:color="auto"/>
        <w:right w:val="none" w:sz="0" w:space="0" w:color="auto"/>
      </w:divBdr>
    </w:div>
    <w:div w:id="591359307">
      <w:bodyDiv w:val="1"/>
      <w:marLeft w:val="0"/>
      <w:marRight w:val="0"/>
      <w:marTop w:val="0"/>
      <w:marBottom w:val="0"/>
      <w:divBdr>
        <w:top w:val="none" w:sz="0" w:space="0" w:color="auto"/>
        <w:left w:val="none" w:sz="0" w:space="0" w:color="auto"/>
        <w:bottom w:val="none" w:sz="0" w:space="0" w:color="auto"/>
        <w:right w:val="none" w:sz="0" w:space="0" w:color="auto"/>
      </w:divBdr>
    </w:div>
    <w:div w:id="591477691">
      <w:bodyDiv w:val="1"/>
      <w:marLeft w:val="0"/>
      <w:marRight w:val="0"/>
      <w:marTop w:val="0"/>
      <w:marBottom w:val="0"/>
      <w:divBdr>
        <w:top w:val="none" w:sz="0" w:space="0" w:color="auto"/>
        <w:left w:val="none" w:sz="0" w:space="0" w:color="auto"/>
        <w:bottom w:val="none" w:sz="0" w:space="0" w:color="auto"/>
        <w:right w:val="none" w:sz="0" w:space="0" w:color="auto"/>
      </w:divBdr>
    </w:div>
    <w:div w:id="593980977">
      <w:bodyDiv w:val="1"/>
      <w:marLeft w:val="0"/>
      <w:marRight w:val="0"/>
      <w:marTop w:val="0"/>
      <w:marBottom w:val="0"/>
      <w:divBdr>
        <w:top w:val="none" w:sz="0" w:space="0" w:color="auto"/>
        <w:left w:val="none" w:sz="0" w:space="0" w:color="auto"/>
        <w:bottom w:val="none" w:sz="0" w:space="0" w:color="auto"/>
        <w:right w:val="none" w:sz="0" w:space="0" w:color="auto"/>
      </w:divBdr>
    </w:div>
    <w:div w:id="595871343">
      <w:bodyDiv w:val="1"/>
      <w:marLeft w:val="0"/>
      <w:marRight w:val="0"/>
      <w:marTop w:val="0"/>
      <w:marBottom w:val="0"/>
      <w:divBdr>
        <w:top w:val="none" w:sz="0" w:space="0" w:color="auto"/>
        <w:left w:val="none" w:sz="0" w:space="0" w:color="auto"/>
        <w:bottom w:val="none" w:sz="0" w:space="0" w:color="auto"/>
        <w:right w:val="none" w:sz="0" w:space="0" w:color="auto"/>
      </w:divBdr>
    </w:div>
    <w:div w:id="596064296">
      <w:bodyDiv w:val="1"/>
      <w:marLeft w:val="0"/>
      <w:marRight w:val="0"/>
      <w:marTop w:val="0"/>
      <w:marBottom w:val="0"/>
      <w:divBdr>
        <w:top w:val="none" w:sz="0" w:space="0" w:color="auto"/>
        <w:left w:val="none" w:sz="0" w:space="0" w:color="auto"/>
        <w:bottom w:val="none" w:sz="0" w:space="0" w:color="auto"/>
        <w:right w:val="none" w:sz="0" w:space="0" w:color="auto"/>
      </w:divBdr>
    </w:div>
    <w:div w:id="598297554">
      <w:bodyDiv w:val="1"/>
      <w:marLeft w:val="0"/>
      <w:marRight w:val="0"/>
      <w:marTop w:val="0"/>
      <w:marBottom w:val="0"/>
      <w:divBdr>
        <w:top w:val="none" w:sz="0" w:space="0" w:color="auto"/>
        <w:left w:val="none" w:sz="0" w:space="0" w:color="auto"/>
        <w:bottom w:val="none" w:sz="0" w:space="0" w:color="auto"/>
        <w:right w:val="none" w:sz="0" w:space="0" w:color="auto"/>
      </w:divBdr>
    </w:div>
    <w:div w:id="600992767">
      <w:bodyDiv w:val="1"/>
      <w:marLeft w:val="0"/>
      <w:marRight w:val="0"/>
      <w:marTop w:val="0"/>
      <w:marBottom w:val="0"/>
      <w:divBdr>
        <w:top w:val="none" w:sz="0" w:space="0" w:color="auto"/>
        <w:left w:val="none" w:sz="0" w:space="0" w:color="auto"/>
        <w:bottom w:val="none" w:sz="0" w:space="0" w:color="auto"/>
        <w:right w:val="none" w:sz="0" w:space="0" w:color="auto"/>
      </w:divBdr>
    </w:div>
    <w:div w:id="601302868">
      <w:bodyDiv w:val="1"/>
      <w:marLeft w:val="0"/>
      <w:marRight w:val="0"/>
      <w:marTop w:val="0"/>
      <w:marBottom w:val="0"/>
      <w:divBdr>
        <w:top w:val="none" w:sz="0" w:space="0" w:color="auto"/>
        <w:left w:val="none" w:sz="0" w:space="0" w:color="auto"/>
        <w:bottom w:val="none" w:sz="0" w:space="0" w:color="auto"/>
        <w:right w:val="none" w:sz="0" w:space="0" w:color="auto"/>
      </w:divBdr>
    </w:div>
    <w:div w:id="608899585">
      <w:bodyDiv w:val="1"/>
      <w:marLeft w:val="0"/>
      <w:marRight w:val="0"/>
      <w:marTop w:val="0"/>
      <w:marBottom w:val="0"/>
      <w:divBdr>
        <w:top w:val="none" w:sz="0" w:space="0" w:color="auto"/>
        <w:left w:val="none" w:sz="0" w:space="0" w:color="auto"/>
        <w:bottom w:val="none" w:sz="0" w:space="0" w:color="auto"/>
        <w:right w:val="none" w:sz="0" w:space="0" w:color="auto"/>
      </w:divBdr>
    </w:div>
    <w:div w:id="610867666">
      <w:bodyDiv w:val="1"/>
      <w:marLeft w:val="0"/>
      <w:marRight w:val="0"/>
      <w:marTop w:val="0"/>
      <w:marBottom w:val="0"/>
      <w:divBdr>
        <w:top w:val="none" w:sz="0" w:space="0" w:color="auto"/>
        <w:left w:val="none" w:sz="0" w:space="0" w:color="auto"/>
        <w:bottom w:val="none" w:sz="0" w:space="0" w:color="auto"/>
        <w:right w:val="none" w:sz="0" w:space="0" w:color="auto"/>
      </w:divBdr>
    </w:div>
    <w:div w:id="616328109">
      <w:bodyDiv w:val="1"/>
      <w:marLeft w:val="0"/>
      <w:marRight w:val="0"/>
      <w:marTop w:val="0"/>
      <w:marBottom w:val="0"/>
      <w:divBdr>
        <w:top w:val="none" w:sz="0" w:space="0" w:color="auto"/>
        <w:left w:val="none" w:sz="0" w:space="0" w:color="auto"/>
        <w:bottom w:val="none" w:sz="0" w:space="0" w:color="auto"/>
        <w:right w:val="none" w:sz="0" w:space="0" w:color="auto"/>
      </w:divBdr>
    </w:div>
    <w:div w:id="616909269">
      <w:bodyDiv w:val="1"/>
      <w:marLeft w:val="0"/>
      <w:marRight w:val="0"/>
      <w:marTop w:val="0"/>
      <w:marBottom w:val="0"/>
      <w:divBdr>
        <w:top w:val="none" w:sz="0" w:space="0" w:color="auto"/>
        <w:left w:val="none" w:sz="0" w:space="0" w:color="auto"/>
        <w:bottom w:val="none" w:sz="0" w:space="0" w:color="auto"/>
        <w:right w:val="none" w:sz="0" w:space="0" w:color="auto"/>
      </w:divBdr>
    </w:div>
    <w:div w:id="618873033">
      <w:bodyDiv w:val="1"/>
      <w:marLeft w:val="0"/>
      <w:marRight w:val="0"/>
      <w:marTop w:val="0"/>
      <w:marBottom w:val="0"/>
      <w:divBdr>
        <w:top w:val="none" w:sz="0" w:space="0" w:color="auto"/>
        <w:left w:val="none" w:sz="0" w:space="0" w:color="auto"/>
        <w:bottom w:val="none" w:sz="0" w:space="0" w:color="auto"/>
        <w:right w:val="none" w:sz="0" w:space="0" w:color="auto"/>
      </w:divBdr>
    </w:div>
    <w:div w:id="619260986">
      <w:bodyDiv w:val="1"/>
      <w:marLeft w:val="0"/>
      <w:marRight w:val="0"/>
      <w:marTop w:val="0"/>
      <w:marBottom w:val="0"/>
      <w:divBdr>
        <w:top w:val="none" w:sz="0" w:space="0" w:color="auto"/>
        <w:left w:val="none" w:sz="0" w:space="0" w:color="auto"/>
        <w:bottom w:val="none" w:sz="0" w:space="0" w:color="auto"/>
        <w:right w:val="none" w:sz="0" w:space="0" w:color="auto"/>
      </w:divBdr>
    </w:div>
    <w:div w:id="619923885">
      <w:bodyDiv w:val="1"/>
      <w:marLeft w:val="0"/>
      <w:marRight w:val="0"/>
      <w:marTop w:val="0"/>
      <w:marBottom w:val="0"/>
      <w:divBdr>
        <w:top w:val="none" w:sz="0" w:space="0" w:color="auto"/>
        <w:left w:val="none" w:sz="0" w:space="0" w:color="auto"/>
        <w:bottom w:val="none" w:sz="0" w:space="0" w:color="auto"/>
        <w:right w:val="none" w:sz="0" w:space="0" w:color="auto"/>
      </w:divBdr>
    </w:div>
    <w:div w:id="620111185">
      <w:bodyDiv w:val="1"/>
      <w:marLeft w:val="0"/>
      <w:marRight w:val="0"/>
      <w:marTop w:val="0"/>
      <w:marBottom w:val="0"/>
      <w:divBdr>
        <w:top w:val="none" w:sz="0" w:space="0" w:color="auto"/>
        <w:left w:val="none" w:sz="0" w:space="0" w:color="auto"/>
        <w:bottom w:val="none" w:sz="0" w:space="0" w:color="auto"/>
        <w:right w:val="none" w:sz="0" w:space="0" w:color="auto"/>
      </w:divBdr>
    </w:div>
    <w:div w:id="622350009">
      <w:bodyDiv w:val="1"/>
      <w:marLeft w:val="0"/>
      <w:marRight w:val="0"/>
      <w:marTop w:val="0"/>
      <w:marBottom w:val="0"/>
      <w:divBdr>
        <w:top w:val="none" w:sz="0" w:space="0" w:color="auto"/>
        <w:left w:val="none" w:sz="0" w:space="0" w:color="auto"/>
        <w:bottom w:val="none" w:sz="0" w:space="0" w:color="auto"/>
        <w:right w:val="none" w:sz="0" w:space="0" w:color="auto"/>
      </w:divBdr>
    </w:div>
    <w:div w:id="624653729">
      <w:bodyDiv w:val="1"/>
      <w:marLeft w:val="0"/>
      <w:marRight w:val="0"/>
      <w:marTop w:val="0"/>
      <w:marBottom w:val="0"/>
      <w:divBdr>
        <w:top w:val="none" w:sz="0" w:space="0" w:color="auto"/>
        <w:left w:val="none" w:sz="0" w:space="0" w:color="auto"/>
        <w:bottom w:val="none" w:sz="0" w:space="0" w:color="auto"/>
        <w:right w:val="none" w:sz="0" w:space="0" w:color="auto"/>
      </w:divBdr>
    </w:div>
    <w:div w:id="624699489">
      <w:bodyDiv w:val="1"/>
      <w:marLeft w:val="0"/>
      <w:marRight w:val="0"/>
      <w:marTop w:val="0"/>
      <w:marBottom w:val="0"/>
      <w:divBdr>
        <w:top w:val="none" w:sz="0" w:space="0" w:color="auto"/>
        <w:left w:val="none" w:sz="0" w:space="0" w:color="auto"/>
        <w:bottom w:val="none" w:sz="0" w:space="0" w:color="auto"/>
        <w:right w:val="none" w:sz="0" w:space="0" w:color="auto"/>
      </w:divBdr>
    </w:div>
    <w:div w:id="628173268">
      <w:bodyDiv w:val="1"/>
      <w:marLeft w:val="0"/>
      <w:marRight w:val="0"/>
      <w:marTop w:val="0"/>
      <w:marBottom w:val="0"/>
      <w:divBdr>
        <w:top w:val="none" w:sz="0" w:space="0" w:color="auto"/>
        <w:left w:val="none" w:sz="0" w:space="0" w:color="auto"/>
        <w:bottom w:val="none" w:sz="0" w:space="0" w:color="auto"/>
        <w:right w:val="none" w:sz="0" w:space="0" w:color="auto"/>
      </w:divBdr>
    </w:div>
    <w:div w:id="629895729">
      <w:bodyDiv w:val="1"/>
      <w:marLeft w:val="0"/>
      <w:marRight w:val="0"/>
      <w:marTop w:val="0"/>
      <w:marBottom w:val="0"/>
      <w:divBdr>
        <w:top w:val="none" w:sz="0" w:space="0" w:color="auto"/>
        <w:left w:val="none" w:sz="0" w:space="0" w:color="auto"/>
        <w:bottom w:val="none" w:sz="0" w:space="0" w:color="auto"/>
        <w:right w:val="none" w:sz="0" w:space="0" w:color="auto"/>
      </w:divBdr>
    </w:div>
    <w:div w:id="633020730">
      <w:bodyDiv w:val="1"/>
      <w:marLeft w:val="0"/>
      <w:marRight w:val="0"/>
      <w:marTop w:val="0"/>
      <w:marBottom w:val="0"/>
      <w:divBdr>
        <w:top w:val="none" w:sz="0" w:space="0" w:color="auto"/>
        <w:left w:val="none" w:sz="0" w:space="0" w:color="auto"/>
        <w:bottom w:val="none" w:sz="0" w:space="0" w:color="auto"/>
        <w:right w:val="none" w:sz="0" w:space="0" w:color="auto"/>
      </w:divBdr>
    </w:div>
    <w:div w:id="636034308">
      <w:bodyDiv w:val="1"/>
      <w:marLeft w:val="0"/>
      <w:marRight w:val="0"/>
      <w:marTop w:val="0"/>
      <w:marBottom w:val="0"/>
      <w:divBdr>
        <w:top w:val="none" w:sz="0" w:space="0" w:color="auto"/>
        <w:left w:val="none" w:sz="0" w:space="0" w:color="auto"/>
        <w:bottom w:val="none" w:sz="0" w:space="0" w:color="auto"/>
        <w:right w:val="none" w:sz="0" w:space="0" w:color="auto"/>
      </w:divBdr>
    </w:div>
    <w:div w:id="637759463">
      <w:bodyDiv w:val="1"/>
      <w:marLeft w:val="0"/>
      <w:marRight w:val="0"/>
      <w:marTop w:val="0"/>
      <w:marBottom w:val="0"/>
      <w:divBdr>
        <w:top w:val="none" w:sz="0" w:space="0" w:color="auto"/>
        <w:left w:val="none" w:sz="0" w:space="0" w:color="auto"/>
        <w:bottom w:val="none" w:sz="0" w:space="0" w:color="auto"/>
        <w:right w:val="none" w:sz="0" w:space="0" w:color="auto"/>
      </w:divBdr>
    </w:div>
    <w:div w:id="637761310">
      <w:bodyDiv w:val="1"/>
      <w:marLeft w:val="0"/>
      <w:marRight w:val="0"/>
      <w:marTop w:val="0"/>
      <w:marBottom w:val="0"/>
      <w:divBdr>
        <w:top w:val="none" w:sz="0" w:space="0" w:color="auto"/>
        <w:left w:val="none" w:sz="0" w:space="0" w:color="auto"/>
        <w:bottom w:val="none" w:sz="0" w:space="0" w:color="auto"/>
        <w:right w:val="none" w:sz="0" w:space="0" w:color="auto"/>
      </w:divBdr>
    </w:div>
    <w:div w:id="639922025">
      <w:bodyDiv w:val="1"/>
      <w:marLeft w:val="0"/>
      <w:marRight w:val="0"/>
      <w:marTop w:val="0"/>
      <w:marBottom w:val="0"/>
      <w:divBdr>
        <w:top w:val="none" w:sz="0" w:space="0" w:color="auto"/>
        <w:left w:val="none" w:sz="0" w:space="0" w:color="auto"/>
        <w:bottom w:val="none" w:sz="0" w:space="0" w:color="auto"/>
        <w:right w:val="none" w:sz="0" w:space="0" w:color="auto"/>
      </w:divBdr>
    </w:div>
    <w:div w:id="642542217">
      <w:bodyDiv w:val="1"/>
      <w:marLeft w:val="0"/>
      <w:marRight w:val="0"/>
      <w:marTop w:val="0"/>
      <w:marBottom w:val="0"/>
      <w:divBdr>
        <w:top w:val="none" w:sz="0" w:space="0" w:color="auto"/>
        <w:left w:val="none" w:sz="0" w:space="0" w:color="auto"/>
        <w:bottom w:val="none" w:sz="0" w:space="0" w:color="auto"/>
        <w:right w:val="none" w:sz="0" w:space="0" w:color="auto"/>
      </w:divBdr>
    </w:div>
    <w:div w:id="643236326">
      <w:bodyDiv w:val="1"/>
      <w:marLeft w:val="0"/>
      <w:marRight w:val="0"/>
      <w:marTop w:val="0"/>
      <w:marBottom w:val="0"/>
      <w:divBdr>
        <w:top w:val="none" w:sz="0" w:space="0" w:color="auto"/>
        <w:left w:val="none" w:sz="0" w:space="0" w:color="auto"/>
        <w:bottom w:val="none" w:sz="0" w:space="0" w:color="auto"/>
        <w:right w:val="none" w:sz="0" w:space="0" w:color="auto"/>
      </w:divBdr>
    </w:div>
    <w:div w:id="643971999">
      <w:bodyDiv w:val="1"/>
      <w:marLeft w:val="0"/>
      <w:marRight w:val="0"/>
      <w:marTop w:val="0"/>
      <w:marBottom w:val="0"/>
      <w:divBdr>
        <w:top w:val="none" w:sz="0" w:space="0" w:color="auto"/>
        <w:left w:val="none" w:sz="0" w:space="0" w:color="auto"/>
        <w:bottom w:val="none" w:sz="0" w:space="0" w:color="auto"/>
        <w:right w:val="none" w:sz="0" w:space="0" w:color="auto"/>
      </w:divBdr>
    </w:div>
    <w:div w:id="646863561">
      <w:bodyDiv w:val="1"/>
      <w:marLeft w:val="0"/>
      <w:marRight w:val="0"/>
      <w:marTop w:val="0"/>
      <w:marBottom w:val="0"/>
      <w:divBdr>
        <w:top w:val="none" w:sz="0" w:space="0" w:color="auto"/>
        <w:left w:val="none" w:sz="0" w:space="0" w:color="auto"/>
        <w:bottom w:val="none" w:sz="0" w:space="0" w:color="auto"/>
        <w:right w:val="none" w:sz="0" w:space="0" w:color="auto"/>
      </w:divBdr>
    </w:div>
    <w:div w:id="649358886">
      <w:bodyDiv w:val="1"/>
      <w:marLeft w:val="0"/>
      <w:marRight w:val="0"/>
      <w:marTop w:val="0"/>
      <w:marBottom w:val="0"/>
      <w:divBdr>
        <w:top w:val="none" w:sz="0" w:space="0" w:color="auto"/>
        <w:left w:val="none" w:sz="0" w:space="0" w:color="auto"/>
        <w:bottom w:val="none" w:sz="0" w:space="0" w:color="auto"/>
        <w:right w:val="none" w:sz="0" w:space="0" w:color="auto"/>
      </w:divBdr>
    </w:div>
    <w:div w:id="651905666">
      <w:bodyDiv w:val="1"/>
      <w:marLeft w:val="0"/>
      <w:marRight w:val="0"/>
      <w:marTop w:val="0"/>
      <w:marBottom w:val="0"/>
      <w:divBdr>
        <w:top w:val="none" w:sz="0" w:space="0" w:color="auto"/>
        <w:left w:val="none" w:sz="0" w:space="0" w:color="auto"/>
        <w:bottom w:val="none" w:sz="0" w:space="0" w:color="auto"/>
        <w:right w:val="none" w:sz="0" w:space="0" w:color="auto"/>
      </w:divBdr>
    </w:div>
    <w:div w:id="655380008">
      <w:bodyDiv w:val="1"/>
      <w:marLeft w:val="0"/>
      <w:marRight w:val="0"/>
      <w:marTop w:val="0"/>
      <w:marBottom w:val="0"/>
      <w:divBdr>
        <w:top w:val="none" w:sz="0" w:space="0" w:color="auto"/>
        <w:left w:val="none" w:sz="0" w:space="0" w:color="auto"/>
        <w:bottom w:val="none" w:sz="0" w:space="0" w:color="auto"/>
        <w:right w:val="none" w:sz="0" w:space="0" w:color="auto"/>
      </w:divBdr>
    </w:div>
    <w:div w:id="657029536">
      <w:bodyDiv w:val="1"/>
      <w:marLeft w:val="0"/>
      <w:marRight w:val="0"/>
      <w:marTop w:val="0"/>
      <w:marBottom w:val="0"/>
      <w:divBdr>
        <w:top w:val="none" w:sz="0" w:space="0" w:color="auto"/>
        <w:left w:val="none" w:sz="0" w:space="0" w:color="auto"/>
        <w:bottom w:val="none" w:sz="0" w:space="0" w:color="auto"/>
        <w:right w:val="none" w:sz="0" w:space="0" w:color="auto"/>
      </w:divBdr>
    </w:div>
    <w:div w:id="657416631">
      <w:bodyDiv w:val="1"/>
      <w:marLeft w:val="0"/>
      <w:marRight w:val="0"/>
      <w:marTop w:val="0"/>
      <w:marBottom w:val="0"/>
      <w:divBdr>
        <w:top w:val="none" w:sz="0" w:space="0" w:color="auto"/>
        <w:left w:val="none" w:sz="0" w:space="0" w:color="auto"/>
        <w:bottom w:val="none" w:sz="0" w:space="0" w:color="auto"/>
        <w:right w:val="none" w:sz="0" w:space="0" w:color="auto"/>
      </w:divBdr>
    </w:div>
    <w:div w:id="658385691">
      <w:bodyDiv w:val="1"/>
      <w:marLeft w:val="0"/>
      <w:marRight w:val="0"/>
      <w:marTop w:val="0"/>
      <w:marBottom w:val="0"/>
      <w:divBdr>
        <w:top w:val="none" w:sz="0" w:space="0" w:color="auto"/>
        <w:left w:val="none" w:sz="0" w:space="0" w:color="auto"/>
        <w:bottom w:val="none" w:sz="0" w:space="0" w:color="auto"/>
        <w:right w:val="none" w:sz="0" w:space="0" w:color="auto"/>
      </w:divBdr>
    </w:div>
    <w:div w:id="671185631">
      <w:bodyDiv w:val="1"/>
      <w:marLeft w:val="0"/>
      <w:marRight w:val="0"/>
      <w:marTop w:val="0"/>
      <w:marBottom w:val="0"/>
      <w:divBdr>
        <w:top w:val="none" w:sz="0" w:space="0" w:color="auto"/>
        <w:left w:val="none" w:sz="0" w:space="0" w:color="auto"/>
        <w:bottom w:val="none" w:sz="0" w:space="0" w:color="auto"/>
        <w:right w:val="none" w:sz="0" w:space="0" w:color="auto"/>
      </w:divBdr>
    </w:div>
    <w:div w:id="677081938">
      <w:bodyDiv w:val="1"/>
      <w:marLeft w:val="0"/>
      <w:marRight w:val="0"/>
      <w:marTop w:val="0"/>
      <w:marBottom w:val="0"/>
      <w:divBdr>
        <w:top w:val="none" w:sz="0" w:space="0" w:color="auto"/>
        <w:left w:val="none" w:sz="0" w:space="0" w:color="auto"/>
        <w:bottom w:val="none" w:sz="0" w:space="0" w:color="auto"/>
        <w:right w:val="none" w:sz="0" w:space="0" w:color="auto"/>
      </w:divBdr>
    </w:div>
    <w:div w:id="683289394">
      <w:bodyDiv w:val="1"/>
      <w:marLeft w:val="0"/>
      <w:marRight w:val="0"/>
      <w:marTop w:val="0"/>
      <w:marBottom w:val="0"/>
      <w:divBdr>
        <w:top w:val="none" w:sz="0" w:space="0" w:color="auto"/>
        <w:left w:val="none" w:sz="0" w:space="0" w:color="auto"/>
        <w:bottom w:val="none" w:sz="0" w:space="0" w:color="auto"/>
        <w:right w:val="none" w:sz="0" w:space="0" w:color="auto"/>
      </w:divBdr>
    </w:div>
    <w:div w:id="687558572">
      <w:bodyDiv w:val="1"/>
      <w:marLeft w:val="0"/>
      <w:marRight w:val="0"/>
      <w:marTop w:val="0"/>
      <w:marBottom w:val="0"/>
      <w:divBdr>
        <w:top w:val="none" w:sz="0" w:space="0" w:color="auto"/>
        <w:left w:val="none" w:sz="0" w:space="0" w:color="auto"/>
        <w:bottom w:val="none" w:sz="0" w:space="0" w:color="auto"/>
        <w:right w:val="none" w:sz="0" w:space="0" w:color="auto"/>
      </w:divBdr>
    </w:div>
    <w:div w:id="692418007">
      <w:bodyDiv w:val="1"/>
      <w:marLeft w:val="0"/>
      <w:marRight w:val="0"/>
      <w:marTop w:val="0"/>
      <w:marBottom w:val="0"/>
      <w:divBdr>
        <w:top w:val="none" w:sz="0" w:space="0" w:color="auto"/>
        <w:left w:val="none" w:sz="0" w:space="0" w:color="auto"/>
        <w:bottom w:val="none" w:sz="0" w:space="0" w:color="auto"/>
        <w:right w:val="none" w:sz="0" w:space="0" w:color="auto"/>
      </w:divBdr>
    </w:div>
    <w:div w:id="696392330">
      <w:bodyDiv w:val="1"/>
      <w:marLeft w:val="0"/>
      <w:marRight w:val="0"/>
      <w:marTop w:val="0"/>
      <w:marBottom w:val="0"/>
      <w:divBdr>
        <w:top w:val="none" w:sz="0" w:space="0" w:color="auto"/>
        <w:left w:val="none" w:sz="0" w:space="0" w:color="auto"/>
        <w:bottom w:val="none" w:sz="0" w:space="0" w:color="auto"/>
        <w:right w:val="none" w:sz="0" w:space="0" w:color="auto"/>
      </w:divBdr>
    </w:div>
    <w:div w:id="696933897">
      <w:bodyDiv w:val="1"/>
      <w:marLeft w:val="0"/>
      <w:marRight w:val="0"/>
      <w:marTop w:val="0"/>
      <w:marBottom w:val="0"/>
      <w:divBdr>
        <w:top w:val="none" w:sz="0" w:space="0" w:color="auto"/>
        <w:left w:val="none" w:sz="0" w:space="0" w:color="auto"/>
        <w:bottom w:val="none" w:sz="0" w:space="0" w:color="auto"/>
        <w:right w:val="none" w:sz="0" w:space="0" w:color="auto"/>
      </w:divBdr>
    </w:div>
    <w:div w:id="699821370">
      <w:bodyDiv w:val="1"/>
      <w:marLeft w:val="0"/>
      <w:marRight w:val="0"/>
      <w:marTop w:val="0"/>
      <w:marBottom w:val="0"/>
      <w:divBdr>
        <w:top w:val="none" w:sz="0" w:space="0" w:color="auto"/>
        <w:left w:val="none" w:sz="0" w:space="0" w:color="auto"/>
        <w:bottom w:val="none" w:sz="0" w:space="0" w:color="auto"/>
        <w:right w:val="none" w:sz="0" w:space="0" w:color="auto"/>
      </w:divBdr>
    </w:div>
    <w:div w:id="700663663">
      <w:bodyDiv w:val="1"/>
      <w:marLeft w:val="0"/>
      <w:marRight w:val="0"/>
      <w:marTop w:val="0"/>
      <w:marBottom w:val="0"/>
      <w:divBdr>
        <w:top w:val="none" w:sz="0" w:space="0" w:color="auto"/>
        <w:left w:val="none" w:sz="0" w:space="0" w:color="auto"/>
        <w:bottom w:val="none" w:sz="0" w:space="0" w:color="auto"/>
        <w:right w:val="none" w:sz="0" w:space="0" w:color="auto"/>
      </w:divBdr>
    </w:div>
    <w:div w:id="701439161">
      <w:bodyDiv w:val="1"/>
      <w:marLeft w:val="0"/>
      <w:marRight w:val="0"/>
      <w:marTop w:val="0"/>
      <w:marBottom w:val="0"/>
      <w:divBdr>
        <w:top w:val="none" w:sz="0" w:space="0" w:color="auto"/>
        <w:left w:val="none" w:sz="0" w:space="0" w:color="auto"/>
        <w:bottom w:val="none" w:sz="0" w:space="0" w:color="auto"/>
        <w:right w:val="none" w:sz="0" w:space="0" w:color="auto"/>
      </w:divBdr>
    </w:div>
    <w:div w:id="701443422">
      <w:bodyDiv w:val="1"/>
      <w:marLeft w:val="0"/>
      <w:marRight w:val="0"/>
      <w:marTop w:val="0"/>
      <w:marBottom w:val="0"/>
      <w:divBdr>
        <w:top w:val="none" w:sz="0" w:space="0" w:color="auto"/>
        <w:left w:val="none" w:sz="0" w:space="0" w:color="auto"/>
        <w:bottom w:val="none" w:sz="0" w:space="0" w:color="auto"/>
        <w:right w:val="none" w:sz="0" w:space="0" w:color="auto"/>
      </w:divBdr>
    </w:div>
    <w:div w:id="720321723">
      <w:bodyDiv w:val="1"/>
      <w:marLeft w:val="0"/>
      <w:marRight w:val="0"/>
      <w:marTop w:val="0"/>
      <w:marBottom w:val="0"/>
      <w:divBdr>
        <w:top w:val="none" w:sz="0" w:space="0" w:color="auto"/>
        <w:left w:val="none" w:sz="0" w:space="0" w:color="auto"/>
        <w:bottom w:val="none" w:sz="0" w:space="0" w:color="auto"/>
        <w:right w:val="none" w:sz="0" w:space="0" w:color="auto"/>
      </w:divBdr>
    </w:div>
    <w:div w:id="721372276">
      <w:bodyDiv w:val="1"/>
      <w:marLeft w:val="0"/>
      <w:marRight w:val="0"/>
      <w:marTop w:val="0"/>
      <w:marBottom w:val="0"/>
      <w:divBdr>
        <w:top w:val="none" w:sz="0" w:space="0" w:color="auto"/>
        <w:left w:val="none" w:sz="0" w:space="0" w:color="auto"/>
        <w:bottom w:val="none" w:sz="0" w:space="0" w:color="auto"/>
        <w:right w:val="none" w:sz="0" w:space="0" w:color="auto"/>
      </w:divBdr>
    </w:div>
    <w:div w:id="730225880">
      <w:bodyDiv w:val="1"/>
      <w:marLeft w:val="0"/>
      <w:marRight w:val="0"/>
      <w:marTop w:val="0"/>
      <w:marBottom w:val="0"/>
      <w:divBdr>
        <w:top w:val="none" w:sz="0" w:space="0" w:color="auto"/>
        <w:left w:val="none" w:sz="0" w:space="0" w:color="auto"/>
        <w:bottom w:val="none" w:sz="0" w:space="0" w:color="auto"/>
        <w:right w:val="none" w:sz="0" w:space="0" w:color="auto"/>
      </w:divBdr>
    </w:div>
    <w:div w:id="733360286">
      <w:bodyDiv w:val="1"/>
      <w:marLeft w:val="0"/>
      <w:marRight w:val="0"/>
      <w:marTop w:val="0"/>
      <w:marBottom w:val="0"/>
      <w:divBdr>
        <w:top w:val="none" w:sz="0" w:space="0" w:color="auto"/>
        <w:left w:val="none" w:sz="0" w:space="0" w:color="auto"/>
        <w:bottom w:val="none" w:sz="0" w:space="0" w:color="auto"/>
        <w:right w:val="none" w:sz="0" w:space="0" w:color="auto"/>
      </w:divBdr>
    </w:div>
    <w:div w:id="738944910">
      <w:bodyDiv w:val="1"/>
      <w:marLeft w:val="0"/>
      <w:marRight w:val="0"/>
      <w:marTop w:val="0"/>
      <w:marBottom w:val="0"/>
      <w:divBdr>
        <w:top w:val="none" w:sz="0" w:space="0" w:color="auto"/>
        <w:left w:val="none" w:sz="0" w:space="0" w:color="auto"/>
        <w:bottom w:val="none" w:sz="0" w:space="0" w:color="auto"/>
        <w:right w:val="none" w:sz="0" w:space="0" w:color="auto"/>
      </w:divBdr>
    </w:div>
    <w:div w:id="743918768">
      <w:bodyDiv w:val="1"/>
      <w:marLeft w:val="0"/>
      <w:marRight w:val="0"/>
      <w:marTop w:val="0"/>
      <w:marBottom w:val="0"/>
      <w:divBdr>
        <w:top w:val="none" w:sz="0" w:space="0" w:color="auto"/>
        <w:left w:val="none" w:sz="0" w:space="0" w:color="auto"/>
        <w:bottom w:val="none" w:sz="0" w:space="0" w:color="auto"/>
        <w:right w:val="none" w:sz="0" w:space="0" w:color="auto"/>
      </w:divBdr>
    </w:div>
    <w:div w:id="744769182">
      <w:bodyDiv w:val="1"/>
      <w:marLeft w:val="0"/>
      <w:marRight w:val="0"/>
      <w:marTop w:val="0"/>
      <w:marBottom w:val="0"/>
      <w:divBdr>
        <w:top w:val="none" w:sz="0" w:space="0" w:color="auto"/>
        <w:left w:val="none" w:sz="0" w:space="0" w:color="auto"/>
        <w:bottom w:val="none" w:sz="0" w:space="0" w:color="auto"/>
        <w:right w:val="none" w:sz="0" w:space="0" w:color="auto"/>
      </w:divBdr>
    </w:div>
    <w:div w:id="750348200">
      <w:bodyDiv w:val="1"/>
      <w:marLeft w:val="0"/>
      <w:marRight w:val="0"/>
      <w:marTop w:val="0"/>
      <w:marBottom w:val="0"/>
      <w:divBdr>
        <w:top w:val="none" w:sz="0" w:space="0" w:color="auto"/>
        <w:left w:val="none" w:sz="0" w:space="0" w:color="auto"/>
        <w:bottom w:val="none" w:sz="0" w:space="0" w:color="auto"/>
        <w:right w:val="none" w:sz="0" w:space="0" w:color="auto"/>
      </w:divBdr>
    </w:div>
    <w:div w:id="751512602">
      <w:bodyDiv w:val="1"/>
      <w:marLeft w:val="0"/>
      <w:marRight w:val="0"/>
      <w:marTop w:val="0"/>
      <w:marBottom w:val="0"/>
      <w:divBdr>
        <w:top w:val="none" w:sz="0" w:space="0" w:color="auto"/>
        <w:left w:val="none" w:sz="0" w:space="0" w:color="auto"/>
        <w:bottom w:val="none" w:sz="0" w:space="0" w:color="auto"/>
        <w:right w:val="none" w:sz="0" w:space="0" w:color="auto"/>
      </w:divBdr>
    </w:div>
    <w:div w:id="760488179">
      <w:bodyDiv w:val="1"/>
      <w:marLeft w:val="0"/>
      <w:marRight w:val="0"/>
      <w:marTop w:val="0"/>
      <w:marBottom w:val="0"/>
      <w:divBdr>
        <w:top w:val="none" w:sz="0" w:space="0" w:color="auto"/>
        <w:left w:val="none" w:sz="0" w:space="0" w:color="auto"/>
        <w:bottom w:val="none" w:sz="0" w:space="0" w:color="auto"/>
        <w:right w:val="none" w:sz="0" w:space="0" w:color="auto"/>
      </w:divBdr>
    </w:div>
    <w:div w:id="764616356">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23704">
      <w:bodyDiv w:val="1"/>
      <w:marLeft w:val="0"/>
      <w:marRight w:val="0"/>
      <w:marTop w:val="0"/>
      <w:marBottom w:val="0"/>
      <w:divBdr>
        <w:top w:val="none" w:sz="0" w:space="0" w:color="auto"/>
        <w:left w:val="none" w:sz="0" w:space="0" w:color="auto"/>
        <w:bottom w:val="none" w:sz="0" w:space="0" w:color="auto"/>
        <w:right w:val="none" w:sz="0" w:space="0" w:color="auto"/>
      </w:divBdr>
    </w:div>
    <w:div w:id="786432664">
      <w:bodyDiv w:val="1"/>
      <w:marLeft w:val="0"/>
      <w:marRight w:val="0"/>
      <w:marTop w:val="0"/>
      <w:marBottom w:val="0"/>
      <w:divBdr>
        <w:top w:val="none" w:sz="0" w:space="0" w:color="auto"/>
        <w:left w:val="none" w:sz="0" w:space="0" w:color="auto"/>
        <w:bottom w:val="none" w:sz="0" w:space="0" w:color="auto"/>
        <w:right w:val="none" w:sz="0" w:space="0" w:color="auto"/>
      </w:divBdr>
    </w:div>
    <w:div w:id="790126004">
      <w:bodyDiv w:val="1"/>
      <w:marLeft w:val="0"/>
      <w:marRight w:val="0"/>
      <w:marTop w:val="0"/>
      <w:marBottom w:val="0"/>
      <w:divBdr>
        <w:top w:val="none" w:sz="0" w:space="0" w:color="auto"/>
        <w:left w:val="none" w:sz="0" w:space="0" w:color="auto"/>
        <w:bottom w:val="none" w:sz="0" w:space="0" w:color="auto"/>
        <w:right w:val="none" w:sz="0" w:space="0" w:color="auto"/>
      </w:divBdr>
    </w:div>
    <w:div w:id="795222890">
      <w:bodyDiv w:val="1"/>
      <w:marLeft w:val="0"/>
      <w:marRight w:val="0"/>
      <w:marTop w:val="0"/>
      <w:marBottom w:val="0"/>
      <w:divBdr>
        <w:top w:val="none" w:sz="0" w:space="0" w:color="auto"/>
        <w:left w:val="none" w:sz="0" w:space="0" w:color="auto"/>
        <w:bottom w:val="none" w:sz="0" w:space="0" w:color="auto"/>
        <w:right w:val="none" w:sz="0" w:space="0" w:color="auto"/>
      </w:divBdr>
    </w:div>
    <w:div w:id="795491870">
      <w:bodyDiv w:val="1"/>
      <w:marLeft w:val="0"/>
      <w:marRight w:val="0"/>
      <w:marTop w:val="0"/>
      <w:marBottom w:val="0"/>
      <w:divBdr>
        <w:top w:val="none" w:sz="0" w:space="0" w:color="auto"/>
        <w:left w:val="none" w:sz="0" w:space="0" w:color="auto"/>
        <w:bottom w:val="none" w:sz="0" w:space="0" w:color="auto"/>
        <w:right w:val="none" w:sz="0" w:space="0" w:color="auto"/>
      </w:divBdr>
    </w:div>
    <w:div w:id="797603744">
      <w:bodyDiv w:val="1"/>
      <w:marLeft w:val="0"/>
      <w:marRight w:val="0"/>
      <w:marTop w:val="0"/>
      <w:marBottom w:val="0"/>
      <w:divBdr>
        <w:top w:val="none" w:sz="0" w:space="0" w:color="auto"/>
        <w:left w:val="none" w:sz="0" w:space="0" w:color="auto"/>
        <w:bottom w:val="none" w:sz="0" w:space="0" w:color="auto"/>
        <w:right w:val="none" w:sz="0" w:space="0" w:color="auto"/>
      </w:divBdr>
    </w:div>
    <w:div w:id="799539319">
      <w:bodyDiv w:val="1"/>
      <w:marLeft w:val="0"/>
      <w:marRight w:val="0"/>
      <w:marTop w:val="0"/>
      <w:marBottom w:val="0"/>
      <w:divBdr>
        <w:top w:val="none" w:sz="0" w:space="0" w:color="auto"/>
        <w:left w:val="none" w:sz="0" w:space="0" w:color="auto"/>
        <w:bottom w:val="none" w:sz="0" w:space="0" w:color="auto"/>
        <w:right w:val="none" w:sz="0" w:space="0" w:color="auto"/>
      </w:divBdr>
    </w:div>
    <w:div w:id="801191383">
      <w:bodyDiv w:val="1"/>
      <w:marLeft w:val="0"/>
      <w:marRight w:val="0"/>
      <w:marTop w:val="0"/>
      <w:marBottom w:val="0"/>
      <w:divBdr>
        <w:top w:val="none" w:sz="0" w:space="0" w:color="auto"/>
        <w:left w:val="none" w:sz="0" w:space="0" w:color="auto"/>
        <w:bottom w:val="none" w:sz="0" w:space="0" w:color="auto"/>
        <w:right w:val="none" w:sz="0" w:space="0" w:color="auto"/>
      </w:divBdr>
    </w:div>
    <w:div w:id="801924449">
      <w:bodyDiv w:val="1"/>
      <w:marLeft w:val="0"/>
      <w:marRight w:val="0"/>
      <w:marTop w:val="0"/>
      <w:marBottom w:val="0"/>
      <w:divBdr>
        <w:top w:val="none" w:sz="0" w:space="0" w:color="auto"/>
        <w:left w:val="none" w:sz="0" w:space="0" w:color="auto"/>
        <w:bottom w:val="none" w:sz="0" w:space="0" w:color="auto"/>
        <w:right w:val="none" w:sz="0" w:space="0" w:color="auto"/>
      </w:divBdr>
    </w:div>
    <w:div w:id="804784837">
      <w:bodyDiv w:val="1"/>
      <w:marLeft w:val="0"/>
      <w:marRight w:val="0"/>
      <w:marTop w:val="0"/>
      <w:marBottom w:val="0"/>
      <w:divBdr>
        <w:top w:val="none" w:sz="0" w:space="0" w:color="auto"/>
        <w:left w:val="none" w:sz="0" w:space="0" w:color="auto"/>
        <w:bottom w:val="none" w:sz="0" w:space="0" w:color="auto"/>
        <w:right w:val="none" w:sz="0" w:space="0" w:color="auto"/>
      </w:divBdr>
    </w:div>
    <w:div w:id="808205778">
      <w:bodyDiv w:val="1"/>
      <w:marLeft w:val="0"/>
      <w:marRight w:val="0"/>
      <w:marTop w:val="0"/>
      <w:marBottom w:val="0"/>
      <w:divBdr>
        <w:top w:val="none" w:sz="0" w:space="0" w:color="auto"/>
        <w:left w:val="none" w:sz="0" w:space="0" w:color="auto"/>
        <w:bottom w:val="none" w:sz="0" w:space="0" w:color="auto"/>
        <w:right w:val="none" w:sz="0" w:space="0" w:color="auto"/>
      </w:divBdr>
    </w:div>
    <w:div w:id="819006662">
      <w:bodyDiv w:val="1"/>
      <w:marLeft w:val="0"/>
      <w:marRight w:val="0"/>
      <w:marTop w:val="0"/>
      <w:marBottom w:val="0"/>
      <w:divBdr>
        <w:top w:val="none" w:sz="0" w:space="0" w:color="auto"/>
        <w:left w:val="none" w:sz="0" w:space="0" w:color="auto"/>
        <w:bottom w:val="none" w:sz="0" w:space="0" w:color="auto"/>
        <w:right w:val="none" w:sz="0" w:space="0" w:color="auto"/>
      </w:divBdr>
    </w:div>
    <w:div w:id="825632271">
      <w:bodyDiv w:val="1"/>
      <w:marLeft w:val="0"/>
      <w:marRight w:val="0"/>
      <w:marTop w:val="0"/>
      <w:marBottom w:val="0"/>
      <w:divBdr>
        <w:top w:val="none" w:sz="0" w:space="0" w:color="auto"/>
        <w:left w:val="none" w:sz="0" w:space="0" w:color="auto"/>
        <w:bottom w:val="none" w:sz="0" w:space="0" w:color="auto"/>
        <w:right w:val="none" w:sz="0" w:space="0" w:color="auto"/>
      </w:divBdr>
    </w:div>
    <w:div w:id="827400391">
      <w:bodyDiv w:val="1"/>
      <w:marLeft w:val="0"/>
      <w:marRight w:val="0"/>
      <w:marTop w:val="0"/>
      <w:marBottom w:val="0"/>
      <w:divBdr>
        <w:top w:val="none" w:sz="0" w:space="0" w:color="auto"/>
        <w:left w:val="none" w:sz="0" w:space="0" w:color="auto"/>
        <w:bottom w:val="none" w:sz="0" w:space="0" w:color="auto"/>
        <w:right w:val="none" w:sz="0" w:space="0" w:color="auto"/>
      </w:divBdr>
    </w:div>
    <w:div w:id="830485410">
      <w:bodyDiv w:val="1"/>
      <w:marLeft w:val="0"/>
      <w:marRight w:val="0"/>
      <w:marTop w:val="0"/>
      <w:marBottom w:val="0"/>
      <w:divBdr>
        <w:top w:val="none" w:sz="0" w:space="0" w:color="auto"/>
        <w:left w:val="none" w:sz="0" w:space="0" w:color="auto"/>
        <w:bottom w:val="none" w:sz="0" w:space="0" w:color="auto"/>
        <w:right w:val="none" w:sz="0" w:space="0" w:color="auto"/>
      </w:divBdr>
    </w:div>
    <w:div w:id="830487244">
      <w:bodyDiv w:val="1"/>
      <w:marLeft w:val="0"/>
      <w:marRight w:val="0"/>
      <w:marTop w:val="0"/>
      <w:marBottom w:val="0"/>
      <w:divBdr>
        <w:top w:val="none" w:sz="0" w:space="0" w:color="auto"/>
        <w:left w:val="none" w:sz="0" w:space="0" w:color="auto"/>
        <w:bottom w:val="none" w:sz="0" w:space="0" w:color="auto"/>
        <w:right w:val="none" w:sz="0" w:space="0" w:color="auto"/>
      </w:divBdr>
    </w:div>
    <w:div w:id="838041577">
      <w:bodyDiv w:val="1"/>
      <w:marLeft w:val="0"/>
      <w:marRight w:val="0"/>
      <w:marTop w:val="0"/>
      <w:marBottom w:val="0"/>
      <w:divBdr>
        <w:top w:val="none" w:sz="0" w:space="0" w:color="auto"/>
        <w:left w:val="none" w:sz="0" w:space="0" w:color="auto"/>
        <w:bottom w:val="none" w:sz="0" w:space="0" w:color="auto"/>
        <w:right w:val="none" w:sz="0" w:space="0" w:color="auto"/>
      </w:divBdr>
    </w:div>
    <w:div w:id="838423295">
      <w:bodyDiv w:val="1"/>
      <w:marLeft w:val="0"/>
      <w:marRight w:val="0"/>
      <w:marTop w:val="0"/>
      <w:marBottom w:val="0"/>
      <w:divBdr>
        <w:top w:val="none" w:sz="0" w:space="0" w:color="auto"/>
        <w:left w:val="none" w:sz="0" w:space="0" w:color="auto"/>
        <w:bottom w:val="none" w:sz="0" w:space="0" w:color="auto"/>
        <w:right w:val="none" w:sz="0" w:space="0" w:color="auto"/>
      </w:divBdr>
    </w:div>
    <w:div w:id="838886630">
      <w:bodyDiv w:val="1"/>
      <w:marLeft w:val="0"/>
      <w:marRight w:val="0"/>
      <w:marTop w:val="0"/>
      <w:marBottom w:val="0"/>
      <w:divBdr>
        <w:top w:val="none" w:sz="0" w:space="0" w:color="auto"/>
        <w:left w:val="none" w:sz="0" w:space="0" w:color="auto"/>
        <w:bottom w:val="none" w:sz="0" w:space="0" w:color="auto"/>
        <w:right w:val="none" w:sz="0" w:space="0" w:color="auto"/>
      </w:divBdr>
    </w:div>
    <w:div w:id="842017512">
      <w:bodyDiv w:val="1"/>
      <w:marLeft w:val="0"/>
      <w:marRight w:val="0"/>
      <w:marTop w:val="0"/>
      <w:marBottom w:val="0"/>
      <w:divBdr>
        <w:top w:val="none" w:sz="0" w:space="0" w:color="auto"/>
        <w:left w:val="none" w:sz="0" w:space="0" w:color="auto"/>
        <w:bottom w:val="none" w:sz="0" w:space="0" w:color="auto"/>
        <w:right w:val="none" w:sz="0" w:space="0" w:color="auto"/>
      </w:divBdr>
    </w:div>
    <w:div w:id="847015094">
      <w:bodyDiv w:val="1"/>
      <w:marLeft w:val="0"/>
      <w:marRight w:val="0"/>
      <w:marTop w:val="0"/>
      <w:marBottom w:val="0"/>
      <w:divBdr>
        <w:top w:val="none" w:sz="0" w:space="0" w:color="auto"/>
        <w:left w:val="none" w:sz="0" w:space="0" w:color="auto"/>
        <w:bottom w:val="none" w:sz="0" w:space="0" w:color="auto"/>
        <w:right w:val="none" w:sz="0" w:space="0" w:color="auto"/>
      </w:divBdr>
    </w:div>
    <w:div w:id="849830110">
      <w:bodyDiv w:val="1"/>
      <w:marLeft w:val="0"/>
      <w:marRight w:val="0"/>
      <w:marTop w:val="0"/>
      <w:marBottom w:val="0"/>
      <w:divBdr>
        <w:top w:val="none" w:sz="0" w:space="0" w:color="auto"/>
        <w:left w:val="none" w:sz="0" w:space="0" w:color="auto"/>
        <w:bottom w:val="none" w:sz="0" w:space="0" w:color="auto"/>
        <w:right w:val="none" w:sz="0" w:space="0" w:color="auto"/>
      </w:divBdr>
    </w:div>
    <w:div w:id="851606429">
      <w:bodyDiv w:val="1"/>
      <w:marLeft w:val="0"/>
      <w:marRight w:val="0"/>
      <w:marTop w:val="0"/>
      <w:marBottom w:val="0"/>
      <w:divBdr>
        <w:top w:val="none" w:sz="0" w:space="0" w:color="auto"/>
        <w:left w:val="none" w:sz="0" w:space="0" w:color="auto"/>
        <w:bottom w:val="none" w:sz="0" w:space="0" w:color="auto"/>
        <w:right w:val="none" w:sz="0" w:space="0" w:color="auto"/>
      </w:divBdr>
    </w:div>
    <w:div w:id="853610101">
      <w:bodyDiv w:val="1"/>
      <w:marLeft w:val="0"/>
      <w:marRight w:val="0"/>
      <w:marTop w:val="0"/>
      <w:marBottom w:val="0"/>
      <w:divBdr>
        <w:top w:val="none" w:sz="0" w:space="0" w:color="auto"/>
        <w:left w:val="none" w:sz="0" w:space="0" w:color="auto"/>
        <w:bottom w:val="none" w:sz="0" w:space="0" w:color="auto"/>
        <w:right w:val="none" w:sz="0" w:space="0" w:color="auto"/>
      </w:divBdr>
    </w:div>
    <w:div w:id="853766772">
      <w:bodyDiv w:val="1"/>
      <w:marLeft w:val="0"/>
      <w:marRight w:val="0"/>
      <w:marTop w:val="0"/>
      <w:marBottom w:val="0"/>
      <w:divBdr>
        <w:top w:val="none" w:sz="0" w:space="0" w:color="auto"/>
        <w:left w:val="none" w:sz="0" w:space="0" w:color="auto"/>
        <w:bottom w:val="none" w:sz="0" w:space="0" w:color="auto"/>
        <w:right w:val="none" w:sz="0" w:space="0" w:color="auto"/>
      </w:divBdr>
    </w:div>
    <w:div w:id="854616734">
      <w:bodyDiv w:val="1"/>
      <w:marLeft w:val="0"/>
      <w:marRight w:val="0"/>
      <w:marTop w:val="0"/>
      <w:marBottom w:val="0"/>
      <w:divBdr>
        <w:top w:val="none" w:sz="0" w:space="0" w:color="auto"/>
        <w:left w:val="none" w:sz="0" w:space="0" w:color="auto"/>
        <w:bottom w:val="none" w:sz="0" w:space="0" w:color="auto"/>
        <w:right w:val="none" w:sz="0" w:space="0" w:color="auto"/>
      </w:divBdr>
    </w:div>
    <w:div w:id="861668202">
      <w:bodyDiv w:val="1"/>
      <w:marLeft w:val="0"/>
      <w:marRight w:val="0"/>
      <w:marTop w:val="0"/>
      <w:marBottom w:val="0"/>
      <w:divBdr>
        <w:top w:val="none" w:sz="0" w:space="0" w:color="auto"/>
        <w:left w:val="none" w:sz="0" w:space="0" w:color="auto"/>
        <w:bottom w:val="none" w:sz="0" w:space="0" w:color="auto"/>
        <w:right w:val="none" w:sz="0" w:space="0" w:color="auto"/>
      </w:divBdr>
    </w:div>
    <w:div w:id="862744500">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5556756">
      <w:bodyDiv w:val="1"/>
      <w:marLeft w:val="0"/>
      <w:marRight w:val="0"/>
      <w:marTop w:val="0"/>
      <w:marBottom w:val="0"/>
      <w:divBdr>
        <w:top w:val="none" w:sz="0" w:space="0" w:color="auto"/>
        <w:left w:val="none" w:sz="0" w:space="0" w:color="auto"/>
        <w:bottom w:val="none" w:sz="0" w:space="0" w:color="auto"/>
        <w:right w:val="none" w:sz="0" w:space="0" w:color="auto"/>
      </w:divBdr>
    </w:div>
    <w:div w:id="866790465">
      <w:bodyDiv w:val="1"/>
      <w:marLeft w:val="0"/>
      <w:marRight w:val="0"/>
      <w:marTop w:val="0"/>
      <w:marBottom w:val="0"/>
      <w:divBdr>
        <w:top w:val="none" w:sz="0" w:space="0" w:color="auto"/>
        <w:left w:val="none" w:sz="0" w:space="0" w:color="auto"/>
        <w:bottom w:val="none" w:sz="0" w:space="0" w:color="auto"/>
        <w:right w:val="none" w:sz="0" w:space="0" w:color="auto"/>
      </w:divBdr>
    </w:div>
    <w:div w:id="869418594">
      <w:bodyDiv w:val="1"/>
      <w:marLeft w:val="0"/>
      <w:marRight w:val="0"/>
      <w:marTop w:val="0"/>
      <w:marBottom w:val="0"/>
      <w:divBdr>
        <w:top w:val="none" w:sz="0" w:space="0" w:color="auto"/>
        <w:left w:val="none" w:sz="0" w:space="0" w:color="auto"/>
        <w:bottom w:val="none" w:sz="0" w:space="0" w:color="auto"/>
        <w:right w:val="none" w:sz="0" w:space="0" w:color="auto"/>
      </w:divBdr>
    </w:div>
    <w:div w:id="877666097">
      <w:bodyDiv w:val="1"/>
      <w:marLeft w:val="0"/>
      <w:marRight w:val="0"/>
      <w:marTop w:val="0"/>
      <w:marBottom w:val="0"/>
      <w:divBdr>
        <w:top w:val="none" w:sz="0" w:space="0" w:color="auto"/>
        <w:left w:val="none" w:sz="0" w:space="0" w:color="auto"/>
        <w:bottom w:val="none" w:sz="0" w:space="0" w:color="auto"/>
        <w:right w:val="none" w:sz="0" w:space="0" w:color="auto"/>
      </w:divBdr>
    </w:div>
    <w:div w:id="879052168">
      <w:bodyDiv w:val="1"/>
      <w:marLeft w:val="0"/>
      <w:marRight w:val="0"/>
      <w:marTop w:val="0"/>
      <w:marBottom w:val="0"/>
      <w:divBdr>
        <w:top w:val="none" w:sz="0" w:space="0" w:color="auto"/>
        <w:left w:val="none" w:sz="0" w:space="0" w:color="auto"/>
        <w:bottom w:val="none" w:sz="0" w:space="0" w:color="auto"/>
        <w:right w:val="none" w:sz="0" w:space="0" w:color="auto"/>
      </w:divBdr>
    </w:div>
    <w:div w:id="879511864">
      <w:bodyDiv w:val="1"/>
      <w:marLeft w:val="0"/>
      <w:marRight w:val="0"/>
      <w:marTop w:val="0"/>
      <w:marBottom w:val="0"/>
      <w:divBdr>
        <w:top w:val="none" w:sz="0" w:space="0" w:color="auto"/>
        <w:left w:val="none" w:sz="0" w:space="0" w:color="auto"/>
        <w:bottom w:val="none" w:sz="0" w:space="0" w:color="auto"/>
        <w:right w:val="none" w:sz="0" w:space="0" w:color="auto"/>
      </w:divBdr>
    </w:div>
    <w:div w:id="882671038">
      <w:bodyDiv w:val="1"/>
      <w:marLeft w:val="0"/>
      <w:marRight w:val="0"/>
      <w:marTop w:val="0"/>
      <w:marBottom w:val="0"/>
      <w:divBdr>
        <w:top w:val="none" w:sz="0" w:space="0" w:color="auto"/>
        <w:left w:val="none" w:sz="0" w:space="0" w:color="auto"/>
        <w:bottom w:val="none" w:sz="0" w:space="0" w:color="auto"/>
        <w:right w:val="none" w:sz="0" w:space="0" w:color="auto"/>
      </w:divBdr>
    </w:div>
    <w:div w:id="887764507">
      <w:bodyDiv w:val="1"/>
      <w:marLeft w:val="0"/>
      <w:marRight w:val="0"/>
      <w:marTop w:val="0"/>
      <w:marBottom w:val="0"/>
      <w:divBdr>
        <w:top w:val="none" w:sz="0" w:space="0" w:color="auto"/>
        <w:left w:val="none" w:sz="0" w:space="0" w:color="auto"/>
        <w:bottom w:val="none" w:sz="0" w:space="0" w:color="auto"/>
        <w:right w:val="none" w:sz="0" w:space="0" w:color="auto"/>
      </w:divBdr>
    </w:div>
    <w:div w:id="888148290">
      <w:bodyDiv w:val="1"/>
      <w:marLeft w:val="0"/>
      <w:marRight w:val="0"/>
      <w:marTop w:val="0"/>
      <w:marBottom w:val="0"/>
      <w:divBdr>
        <w:top w:val="none" w:sz="0" w:space="0" w:color="auto"/>
        <w:left w:val="none" w:sz="0" w:space="0" w:color="auto"/>
        <w:bottom w:val="none" w:sz="0" w:space="0" w:color="auto"/>
        <w:right w:val="none" w:sz="0" w:space="0" w:color="auto"/>
      </w:divBdr>
    </w:div>
    <w:div w:id="890848069">
      <w:bodyDiv w:val="1"/>
      <w:marLeft w:val="0"/>
      <w:marRight w:val="0"/>
      <w:marTop w:val="0"/>
      <w:marBottom w:val="0"/>
      <w:divBdr>
        <w:top w:val="none" w:sz="0" w:space="0" w:color="auto"/>
        <w:left w:val="none" w:sz="0" w:space="0" w:color="auto"/>
        <w:bottom w:val="none" w:sz="0" w:space="0" w:color="auto"/>
        <w:right w:val="none" w:sz="0" w:space="0" w:color="auto"/>
      </w:divBdr>
    </w:div>
    <w:div w:id="891617970">
      <w:bodyDiv w:val="1"/>
      <w:marLeft w:val="0"/>
      <w:marRight w:val="0"/>
      <w:marTop w:val="0"/>
      <w:marBottom w:val="0"/>
      <w:divBdr>
        <w:top w:val="none" w:sz="0" w:space="0" w:color="auto"/>
        <w:left w:val="none" w:sz="0" w:space="0" w:color="auto"/>
        <w:bottom w:val="none" w:sz="0" w:space="0" w:color="auto"/>
        <w:right w:val="none" w:sz="0" w:space="0" w:color="auto"/>
      </w:divBdr>
    </w:div>
    <w:div w:id="893736138">
      <w:bodyDiv w:val="1"/>
      <w:marLeft w:val="0"/>
      <w:marRight w:val="0"/>
      <w:marTop w:val="0"/>
      <w:marBottom w:val="0"/>
      <w:divBdr>
        <w:top w:val="none" w:sz="0" w:space="0" w:color="auto"/>
        <w:left w:val="none" w:sz="0" w:space="0" w:color="auto"/>
        <w:bottom w:val="none" w:sz="0" w:space="0" w:color="auto"/>
        <w:right w:val="none" w:sz="0" w:space="0" w:color="auto"/>
      </w:divBdr>
    </w:div>
    <w:div w:id="897517116">
      <w:bodyDiv w:val="1"/>
      <w:marLeft w:val="0"/>
      <w:marRight w:val="0"/>
      <w:marTop w:val="0"/>
      <w:marBottom w:val="0"/>
      <w:divBdr>
        <w:top w:val="none" w:sz="0" w:space="0" w:color="auto"/>
        <w:left w:val="none" w:sz="0" w:space="0" w:color="auto"/>
        <w:bottom w:val="none" w:sz="0" w:space="0" w:color="auto"/>
        <w:right w:val="none" w:sz="0" w:space="0" w:color="auto"/>
      </w:divBdr>
    </w:div>
    <w:div w:id="900216103">
      <w:bodyDiv w:val="1"/>
      <w:marLeft w:val="0"/>
      <w:marRight w:val="0"/>
      <w:marTop w:val="0"/>
      <w:marBottom w:val="0"/>
      <w:divBdr>
        <w:top w:val="none" w:sz="0" w:space="0" w:color="auto"/>
        <w:left w:val="none" w:sz="0" w:space="0" w:color="auto"/>
        <w:bottom w:val="none" w:sz="0" w:space="0" w:color="auto"/>
        <w:right w:val="none" w:sz="0" w:space="0" w:color="auto"/>
      </w:divBdr>
    </w:div>
    <w:div w:id="902450898">
      <w:bodyDiv w:val="1"/>
      <w:marLeft w:val="0"/>
      <w:marRight w:val="0"/>
      <w:marTop w:val="0"/>
      <w:marBottom w:val="0"/>
      <w:divBdr>
        <w:top w:val="none" w:sz="0" w:space="0" w:color="auto"/>
        <w:left w:val="none" w:sz="0" w:space="0" w:color="auto"/>
        <w:bottom w:val="none" w:sz="0" w:space="0" w:color="auto"/>
        <w:right w:val="none" w:sz="0" w:space="0" w:color="auto"/>
      </w:divBdr>
    </w:div>
    <w:div w:id="902981237">
      <w:bodyDiv w:val="1"/>
      <w:marLeft w:val="0"/>
      <w:marRight w:val="0"/>
      <w:marTop w:val="0"/>
      <w:marBottom w:val="0"/>
      <w:divBdr>
        <w:top w:val="none" w:sz="0" w:space="0" w:color="auto"/>
        <w:left w:val="none" w:sz="0" w:space="0" w:color="auto"/>
        <w:bottom w:val="none" w:sz="0" w:space="0" w:color="auto"/>
        <w:right w:val="none" w:sz="0" w:space="0" w:color="auto"/>
      </w:divBdr>
    </w:div>
    <w:div w:id="904266623">
      <w:bodyDiv w:val="1"/>
      <w:marLeft w:val="0"/>
      <w:marRight w:val="0"/>
      <w:marTop w:val="0"/>
      <w:marBottom w:val="0"/>
      <w:divBdr>
        <w:top w:val="none" w:sz="0" w:space="0" w:color="auto"/>
        <w:left w:val="none" w:sz="0" w:space="0" w:color="auto"/>
        <w:bottom w:val="none" w:sz="0" w:space="0" w:color="auto"/>
        <w:right w:val="none" w:sz="0" w:space="0" w:color="auto"/>
      </w:divBdr>
    </w:div>
    <w:div w:id="910117085">
      <w:bodyDiv w:val="1"/>
      <w:marLeft w:val="0"/>
      <w:marRight w:val="0"/>
      <w:marTop w:val="0"/>
      <w:marBottom w:val="0"/>
      <w:divBdr>
        <w:top w:val="none" w:sz="0" w:space="0" w:color="auto"/>
        <w:left w:val="none" w:sz="0" w:space="0" w:color="auto"/>
        <w:bottom w:val="none" w:sz="0" w:space="0" w:color="auto"/>
        <w:right w:val="none" w:sz="0" w:space="0" w:color="auto"/>
      </w:divBdr>
    </w:div>
    <w:div w:id="911308488">
      <w:bodyDiv w:val="1"/>
      <w:marLeft w:val="0"/>
      <w:marRight w:val="0"/>
      <w:marTop w:val="0"/>
      <w:marBottom w:val="0"/>
      <w:divBdr>
        <w:top w:val="none" w:sz="0" w:space="0" w:color="auto"/>
        <w:left w:val="none" w:sz="0" w:space="0" w:color="auto"/>
        <w:bottom w:val="none" w:sz="0" w:space="0" w:color="auto"/>
        <w:right w:val="none" w:sz="0" w:space="0" w:color="auto"/>
      </w:divBdr>
    </w:div>
    <w:div w:id="917862932">
      <w:bodyDiv w:val="1"/>
      <w:marLeft w:val="0"/>
      <w:marRight w:val="0"/>
      <w:marTop w:val="0"/>
      <w:marBottom w:val="0"/>
      <w:divBdr>
        <w:top w:val="none" w:sz="0" w:space="0" w:color="auto"/>
        <w:left w:val="none" w:sz="0" w:space="0" w:color="auto"/>
        <w:bottom w:val="none" w:sz="0" w:space="0" w:color="auto"/>
        <w:right w:val="none" w:sz="0" w:space="0" w:color="auto"/>
      </w:divBdr>
    </w:div>
    <w:div w:id="919556768">
      <w:bodyDiv w:val="1"/>
      <w:marLeft w:val="0"/>
      <w:marRight w:val="0"/>
      <w:marTop w:val="0"/>
      <w:marBottom w:val="0"/>
      <w:divBdr>
        <w:top w:val="none" w:sz="0" w:space="0" w:color="auto"/>
        <w:left w:val="none" w:sz="0" w:space="0" w:color="auto"/>
        <w:bottom w:val="none" w:sz="0" w:space="0" w:color="auto"/>
        <w:right w:val="none" w:sz="0" w:space="0" w:color="auto"/>
      </w:divBdr>
    </w:div>
    <w:div w:id="923879918">
      <w:bodyDiv w:val="1"/>
      <w:marLeft w:val="0"/>
      <w:marRight w:val="0"/>
      <w:marTop w:val="0"/>
      <w:marBottom w:val="0"/>
      <w:divBdr>
        <w:top w:val="none" w:sz="0" w:space="0" w:color="auto"/>
        <w:left w:val="none" w:sz="0" w:space="0" w:color="auto"/>
        <w:bottom w:val="none" w:sz="0" w:space="0" w:color="auto"/>
        <w:right w:val="none" w:sz="0" w:space="0" w:color="auto"/>
      </w:divBdr>
    </w:div>
    <w:div w:id="924876727">
      <w:bodyDiv w:val="1"/>
      <w:marLeft w:val="0"/>
      <w:marRight w:val="0"/>
      <w:marTop w:val="0"/>
      <w:marBottom w:val="0"/>
      <w:divBdr>
        <w:top w:val="none" w:sz="0" w:space="0" w:color="auto"/>
        <w:left w:val="none" w:sz="0" w:space="0" w:color="auto"/>
        <w:bottom w:val="none" w:sz="0" w:space="0" w:color="auto"/>
        <w:right w:val="none" w:sz="0" w:space="0" w:color="auto"/>
      </w:divBdr>
    </w:div>
    <w:div w:id="932973772">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91763">
      <w:bodyDiv w:val="1"/>
      <w:marLeft w:val="0"/>
      <w:marRight w:val="0"/>
      <w:marTop w:val="0"/>
      <w:marBottom w:val="0"/>
      <w:divBdr>
        <w:top w:val="none" w:sz="0" w:space="0" w:color="auto"/>
        <w:left w:val="none" w:sz="0" w:space="0" w:color="auto"/>
        <w:bottom w:val="none" w:sz="0" w:space="0" w:color="auto"/>
        <w:right w:val="none" w:sz="0" w:space="0" w:color="auto"/>
      </w:divBdr>
    </w:div>
    <w:div w:id="934938232">
      <w:bodyDiv w:val="1"/>
      <w:marLeft w:val="0"/>
      <w:marRight w:val="0"/>
      <w:marTop w:val="0"/>
      <w:marBottom w:val="0"/>
      <w:divBdr>
        <w:top w:val="none" w:sz="0" w:space="0" w:color="auto"/>
        <w:left w:val="none" w:sz="0" w:space="0" w:color="auto"/>
        <w:bottom w:val="none" w:sz="0" w:space="0" w:color="auto"/>
        <w:right w:val="none" w:sz="0" w:space="0" w:color="auto"/>
      </w:divBdr>
    </w:div>
    <w:div w:id="936013639">
      <w:bodyDiv w:val="1"/>
      <w:marLeft w:val="0"/>
      <w:marRight w:val="0"/>
      <w:marTop w:val="0"/>
      <w:marBottom w:val="0"/>
      <w:divBdr>
        <w:top w:val="none" w:sz="0" w:space="0" w:color="auto"/>
        <w:left w:val="none" w:sz="0" w:space="0" w:color="auto"/>
        <w:bottom w:val="none" w:sz="0" w:space="0" w:color="auto"/>
        <w:right w:val="none" w:sz="0" w:space="0" w:color="auto"/>
      </w:divBdr>
    </w:div>
    <w:div w:id="940642452">
      <w:bodyDiv w:val="1"/>
      <w:marLeft w:val="0"/>
      <w:marRight w:val="0"/>
      <w:marTop w:val="0"/>
      <w:marBottom w:val="0"/>
      <w:divBdr>
        <w:top w:val="none" w:sz="0" w:space="0" w:color="auto"/>
        <w:left w:val="none" w:sz="0" w:space="0" w:color="auto"/>
        <w:bottom w:val="none" w:sz="0" w:space="0" w:color="auto"/>
        <w:right w:val="none" w:sz="0" w:space="0" w:color="auto"/>
      </w:divBdr>
    </w:div>
    <w:div w:id="940649123">
      <w:bodyDiv w:val="1"/>
      <w:marLeft w:val="0"/>
      <w:marRight w:val="0"/>
      <w:marTop w:val="0"/>
      <w:marBottom w:val="0"/>
      <w:divBdr>
        <w:top w:val="none" w:sz="0" w:space="0" w:color="auto"/>
        <w:left w:val="none" w:sz="0" w:space="0" w:color="auto"/>
        <w:bottom w:val="none" w:sz="0" w:space="0" w:color="auto"/>
        <w:right w:val="none" w:sz="0" w:space="0" w:color="auto"/>
      </w:divBdr>
    </w:div>
    <w:div w:id="941305789">
      <w:bodyDiv w:val="1"/>
      <w:marLeft w:val="0"/>
      <w:marRight w:val="0"/>
      <w:marTop w:val="0"/>
      <w:marBottom w:val="0"/>
      <w:divBdr>
        <w:top w:val="none" w:sz="0" w:space="0" w:color="auto"/>
        <w:left w:val="none" w:sz="0" w:space="0" w:color="auto"/>
        <w:bottom w:val="none" w:sz="0" w:space="0" w:color="auto"/>
        <w:right w:val="none" w:sz="0" w:space="0" w:color="auto"/>
      </w:divBdr>
    </w:div>
    <w:div w:id="942151859">
      <w:bodyDiv w:val="1"/>
      <w:marLeft w:val="0"/>
      <w:marRight w:val="0"/>
      <w:marTop w:val="0"/>
      <w:marBottom w:val="0"/>
      <w:divBdr>
        <w:top w:val="none" w:sz="0" w:space="0" w:color="auto"/>
        <w:left w:val="none" w:sz="0" w:space="0" w:color="auto"/>
        <w:bottom w:val="none" w:sz="0" w:space="0" w:color="auto"/>
        <w:right w:val="none" w:sz="0" w:space="0" w:color="auto"/>
      </w:divBdr>
    </w:div>
    <w:div w:id="942953105">
      <w:bodyDiv w:val="1"/>
      <w:marLeft w:val="0"/>
      <w:marRight w:val="0"/>
      <w:marTop w:val="0"/>
      <w:marBottom w:val="0"/>
      <w:divBdr>
        <w:top w:val="none" w:sz="0" w:space="0" w:color="auto"/>
        <w:left w:val="none" w:sz="0" w:space="0" w:color="auto"/>
        <w:bottom w:val="none" w:sz="0" w:space="0" w:color="auto"/>
        <w:right w:val="none" w:sz="0" w:space="0" w:color="auto"/>
      </w:divBdr>
    </w:div>
    <w:div w:id="946503425">
      <w:bodyDiv w:val="1"/>
      <w:marLeft w:val="0"/>
      <w:marRight w:val="0"/>
      <w:marTop w:val="0"/>
      <w:marBottom w:val="0"/>
      <w:divBdr>
        <w:top w:val="none" w:sz="0" w:space="0" w:color="auto"/>
        <w:left w:val="none" w:sz="0" w:space="0" w:color="auto"/>
        <w:bottom w:val="none" w:sz="0" w:space="0" w:color="auto"/>
        <w:right w:val="none" w:sz="0" w:space="0" w:color="auto"/>
      </w:divBdr>
    </w:div>
    <w:div w:id="948243832">
      <w:bodyDiv w:val="1"/>
      <w:marLeft w:val="0"/>
      <w:marRight w:val="0"/>
      <w:marTop w:val="0"/>
      <w:marBottom w:val="0"/>
      <w:divBdr>
        <w:top w:val="none" w:sz="0" w:space="0" w:color="auto"/>
        <w:left w:val="none" w:sz="0" w:space="0" w:color="auto"/>
        <w:bottom w:val="none" w:sz="0" w:space="0" w:color="auto"/>
        <w:right w:val="none" w:sz="0" w:space="0" w:color="auto"/>
      </w:divBdr>
    </w:div>
    <w:div w:id="951280341">
      <w:bodyDiv w:val="1"/>
      <w:marLeft w:val="0"/>
      <w:marRight w:val="0"/>
      <w:marTop w:val="0"/>
      <w:marBottom w:val="0"/>
      <w:divBdr>
        <w:top w:val="none" w:sz="0" w:space="0" w:color="auto"/>
        <w:left w:val="none" w:sz="0" w:space="0" w:color="auto"/>
        <w:bottom w:val="none" w:sz="0" w:space="0" w:color="auto"/>
        <w:right w:val="none" w:sz="0" w:space="0" w:color="auto"/>
      </w:divBdr>
    </w:div>
    <w:div w:id="952789417">
      <w:bodyDiv w:val="1"/>
      <w:marLeft w:val="0"/>
      <w:marRight w:val="0"/>
      <w:marTop w:val="0"/>
      <w:marBottom w:val="0"/>
      <w:divBdr>
        <w:top w:val="none" w:sz="0" w:space="0" w:color="auto"/>
        <w:left w:val="none" w:sz="0" w:space="0" w:color="auto"/>
        <w:bottom w:val="none" w:sz="0" w:space="0" w:color="auto"/>
        <w:right w:val="none" w:sz="0" w:space="0" w:color="auto"/>
      </w:divBdr>
    </w:div>
    <w:div w:id="954098160">
      <w:bodyDiv w:val="1"/>
      <w:marLeft w:val="0"/>
      <w:marRight w:val="0"/>
      <w:marTop w:val="0"/>
      <w:marBottom w:val="0"/>
      <w:divBdr>
        <w:top w:val="none" w:sz="0" w:space="0" w:color="auto"/>
        <w:left w:val="none" w:sz="0" w:space="0" w:color="auto"/>
        <w:bottom w:val="none" w:sz="0" w:space="0" w:color="auto"/>
        <w:right w:val="none" w:sz="0" w:space="0" w:color="auto"/>
      </w:divBdr>
    </w:div>
    <w:div w:id="956134713">
      <w:bodyDiv w:val="1"/>
      <w:marLeft w:val="0"/>
      <w:marRight w:val="0"/>
      <w:marTop w:val="0"/>
      <w:marBottom w:val="0"/>
      <w:divBdr>
        <w:top w:val="none" w:sz="0" w:space="0" w:color="auto"/>
        <w:left w:val="none" w:sz="0" w:space="0" w:color="auto"/>
        <w:bottom w:val="none" w:sz="0" w:space="0" w:color="auto"/>
        <w:right w:val="none" w:sz="0" w:space="0" w:color="auto"/>
      </w:divBdr>
    </w:div>
    <w:div w:id="960189491">
      <w:bodyDiv w:val="1"/>
      <w:marLeft w:val="0"/>
      <w:marRight w:val="0"/>
      <w:marTop w:val="0"/>
      <w:marBottom w:val="0"/>
      <w:divBdr>
        <w:top w:val="none" w:sz="0" w:space="0" w:color="auto"/>
        <w:left w:val="none" w:sz="0" w:space="0" w:color="auto"/>
        <w:bottom w:val="none" w:sz="0" w:space="0" w:color="auto"/>
        <w:right w:val="none" w:sz="0" w:space="0" w:color="auto"/>
      </w:divBdr>
    </w:div>
    <w:div w:id="960309233">
      <w:bodyDiv w:val="1"/>
      <w:marLeft w:val="0"/>
      <w:marRight w:val="0"/>
      <w:marTop w:val="0"/>
      <w:marBottom w:val="0"/>
      <w:divBdr>
        <w:top w:val="none" w:sz="0" w:space="0" w:color="auto"/>
        <w:left w:val="none" w:sz="0" w:space="0" w:color="auto"/>
        <w:bottom w:val="none" w:sz="0" w:space="0" w:color="auto"/>
        <w:right w:val="none" w:sz="0" w:space="0" w:color="auto"/>
      </w:divBdr>
    </w:div>
    <w:div w:id="961231562">
      <w:bodyDiv w:val="1"/>
      <w:marLeft w:val="0"/>
      <w:marRight w:val="0"/>
      <w:marTop w:val="0"/>
      <w:marBottom w:val="0"/>
      <w:divBdr>
        <w:top w:val="none" w:sz="0" w:space="0" w:color="auto"/>
        <w:left w:val="none" w:sz="0" w:space="0" w:color="auto"/>
        <w:bottom w:val="none" w:sz="0" w:space="0" w:color="auto"/>
        <w:right w:val="none" w:sz="0" w:space="0" w:color="auto"/>
      </w:divBdr>
    </w:div>
    <w:div w:id="961690268">
      <w:bodyDiv w:val="1"/>
      <w:marLeft w:val="0"/>
      <w:marRight w:val="0"/>
      <w:marTop w:val="0"/>
      <w:marBottom w:val="0"/>
      <w:divBdr>
        <w:top w:val="none" w:sz="0" w:space="0" w:color="auto"/>
        <w:left w:val="none" w:sz="0" w:space="0" w:color="auto"/>
        <w:bottom w:val="none" w:sz="0" w:space="0" w:color="auto"/>
        <w:right w:val="none" w:sz="0" w:space="0" w:color="auto"/>
      </w:divBdr>
    </w:div>
    <w:div w:id="962224663">
      <w:bodyDiv w:val="1"/>
      <w:marLeft w:val="0"/>
      <w:marRight w:val="0"/>
      <w:marTop w:val="0"/>
      <w:marBottom w:val="0"/>
      <w:divBdr>
        <w:top w:val="none" w:sz="0" w:space="0" w:color="auto"/>
        <w:left w:val="none" w:sz="0" w:space="0" w:color="auto"/>
        <w:bottom w:val="none" w:sz="0" w:space="0" w:color="auto"/>
        <w:right w:val="none" w:sz="0" w:space="0" w:color="auto"/>
      </w:divBdr>
    </w:div>
    <w:div w:id="962225845">
      <w:bodyDiv w:val="1"/>
      <w:marLeft w:val="0"/>
      <w:marRight w:val="0"/>
      <w:marTop w:val="0"/>
      <w:marBottom w:val="0"/>
      <w:divBdr>
        <w:top w:val="none" w:sz="0" w:space="0" w:color="auto"/>
        <w:left w:val="none" w:sz="0" w:space="0" w:color="auto"/>
        <w:bottom w:val="none" w:sz="0" w:space="0" w:color="auto"/>
        <w:right w:val="none" w:sz="0" w:space="0" w:color="auto"/>
      </w:divBdr>
    </w:div>
    <w:div w:id="964887713">
      <w:bodyDiv w:val="1"/>
      <w:marLeft w:val="0"/>
      <w:marRight w:val="0"/>
      <w:marTop w:val="0"/>
      <w:marBottom w:val="0"/>
      <w:divBdr>
        <w:top w:val="none" w:sz="0" w:space="0" w:color="auto"/>
        <w:left w:val="none" w:sz="0" w:space="0" w:color="auto"/>
        <w:bottom w:val="none" w:sz="0" w:space="0" w:color="auto"/>
        <w:right w:val="none" w:sz="0" w:space="0" w:color="auto"/>
      </w:divBdr>
    </w:div>
    <w:div w:id="967201392">
      <w:bodyDiv w:val="1"/>
      <w:marLeft w:val="0"/>
      <w:marRight w:val="0"/>
      <w:marTop w:val="0"/>
      <w:marBottom w:val="0"/>
      <w:divBdr>
        <w:top w:val="none" w:sz="0" w:space="0" w:color="auto"/>
        <w:left w:val="none" w:sz="0" w:space="0" w:color="auto"/>
        <w:bottom w:val="none" w:sz="0" w:space="0" w:color="auto"/>
        <w:right w:val="none" w:sz="0" w:space="0" w:color="auto"/>
      </w:divBdr>
    </w:div>
    <w:div w:id="967782524">
      <w:bodyDiv w:val="1"/>
      <w:marLeft w:val="0"/>
      <w:marRight w:val="0"/>
      <w:marTop w:val="0"/>
      <w:marBottom w:val="0"/>
      <w:divBdr>
        <w:top w:val="none" w:sz="0" w:space="0" w:color="auto"/>
        <w:left w:val="none" w:sz="0" w:space="0" w:color="auto"/>
        <w:bottom w:val="none" w:sz="0" w:space="0" w:color="auto"/>
        <w:right w:val="none" w:sz="0" w:space="0" w:color="auto"/>
      </w:divBdr>
    </w:div>
    <w:div w:id="970282148">
      <w:bodyDiv w:val="1"/>
      <w:marLeft w:val="0"/>
      <w:marRight w:val="0"/>
      <w:marTop w:val="0"/>
      <w:marBottom w:val="0"/>
      <w:divBdr>
        <w:top w:val="none" w:sz="0" w:space="0" w:color="auto"/>
        <w:left w:val="none" w:sz="0" w:space="0" w:color="auto"/>
        <w:bottom w:val="none" w:sz="0" w:space="0" w:color="auto"/>
        <w:right w:val="none" w:sz="0" w:space="0" w:color="auto"/>
      </w:divBdr>
    </w:div>
    <w:div w:id="975404346">
      <w:bodyDiv w:val="1"/>
      <w:marLeft w:val="0"/>
      <w:marRight w:val="0"/>
      <w:marTop w:val="0"/>
      <w:marBottom w:val="0"/>
      <w:divBdr>
        <w:top w:val="none" w:sz="0" w:space="0" w:color="auto"/>
        <w:left w:val="none" w:sz="0" w:space="0" w:color="auto"/>
        <w:bottom w:val="none" w:sz="0" w:space="0" w:color="auto"/>
        <w:right w:val="none" w:sz="0" w:space="0" w:color="auto"/>
      </w:divBdr>
    </w:div>
    <w:div w:id="976764139">
      <w:bodyDiv w:val="1"/>
      <w:marLeft w:val="0"/>
      <w:marRight w:val="0"/>
      <w:marTop w:val="0"/>
      <w:marBottom w:val="0"/>
      <w:divBdr>
        <w:top w:val="none" w:sz="0" w:space="0" w:color="auto"/>
        <w:left w:val="none" w:sz="0" w:space="0" w:color="auto"/>
        <w:bottom w:val="none" w:sz="0" w:space="0" w:color="auto"/>
        <w:right w:val="none" w:sz="0" w:space="0" w:color="auto"/>
      </w:divBdr>
    </w:div>
    <w:div w:id="979729815">
      <w:bodyDiv w:val="1"/>
      <w:marLeft w:val="0"/>
      <w:marRight w:val="0"/>
      <w:marTop w:val="0"/>
      <w:marBottom w:val="0"/>
      <w:divBdr>
        <w:top w:val="none" w:sz="0" w:space="0" w:color="auto"/>
        <w:left w:val="none" w:sz="0" w:space="0" w:color="auto"/>
        <w:bottom w:val="none" w:sz="0" w:space="0" w:color="auto"/>
        <w:right w:val="none" w:sz="0" w:space="0" w:color="auto"/>
      </w:divBdr>
    </w:div>
    <w:div w:id="984628344">
      <w:bodyDiv w:val="1"/>
      <w:marLeft w:val="0"/>
      <w:marRight w:val="0"/>
      <w:marTop w:val="0"/>
      <w:marBottom w:val="0"/>
      <w:divBdr>
        <w:top w:val="none" w:sz="0" w:space="0" w:color="auto"/>
        <w:left w:val="none" w:sz="0" w:space="0" w:color="auto"/>
        <w:bottom w:val="none" w:sz="0" w:space="0" w:color="auto"/>
        <w:right w:val="none" w:sz="0" w:space="0" w:color="auto"/>
      </w:divBdr>
    </w:div>
    <w:div w:id="984940887">
      <w:bodyDiv w:val="1"/>
      <w:marLeft w:val="0"/>
      <w:marRight w:val="0"/>
      <w:marTop w:val="0"/>
      <w:marBottom w:val="0"/>
      <w:divBdr>
        <w:top w:val="none" w:sz="0" w:space="0" w:color="auto"/>
        <w:left w:val="none" w:sz="0" w:space="0" w:color="auto"/>
        <w:bottom w:val="none" w:sz="0" w:space="0" w:color="auto"/>
        <w:right w:val="none" w:sz="0" w:space="0" w:color="auto"/>
      </w:divBdr>
    </w:div>
    <w:div w:id="985158267">
      <w:bodyDiv w:val="1"/>
      <w:marLeft w:val="0"/>
      <w:marRight w:val="0"/>
      <w:marTop w:val="0"/>
      <w:marBottom w:val="0"/>
      <w:divBdr>
        <w:top w:val="none" w:sz="0" w:space="0" w:color="auto"/>
        <w:left w:val="none" w:sz="0" w:space="0" w:color="auto"/>
        <w:bottom w:val="none" w:sz="0" w:space="0" w:color="auto"/>
        <w:right w:val="none" w:sz="0" w:space="0" w:color="auto"/>
      </w:divBdr>
    </w:div>
    <w:div w:id="985428725">
      <w:bodyDiv w:val="1"/>
      <w:marLeft w:val="0"/>
      <w:marRight w:val="0"/>
      <w:marTop w:val="0"/>
      <w:marBottom w:val="0"/>
      <w:divBdr>
        <w:top w:val="none" w:sz="0" w:space="0" w:color="auto"/>
        <w:left w:val="none" w:sz="0" w:space="0" w:color="auto"/>
        <w:bottom w:val="none" w:sz="0" w:space="0" w:color="auto"/>
        <w:right w:val="none" w:sz="0" w:space="0" w:color="auto"/>
      </w:divBdr>
    </w:div>
    <w:div w:id="986975062">
      <w:bodyDiv w:val="1"/>
      <w:marLeft w:val="0"/>
      <w:marRight w:val="0"/>
      <w:marTop w:val="0"/>
      <w:marBottom w:val="0"/>
      <w:divBdr>
        <w:top w:val="none" w:sz="0" w:space="0" w:color="auto"/>
        <w:left w:val="none" w:sz="0" w:space="0" w:color="auto"/>
        <w:bottom w:val="none" w:sz="0" w:space="0" w:color="auto"/>
        <w:right w:val="none" w:sz="0" w:space="0" w:color="auto"/>
      </w:divBdr>
    </w:div>
    <w:div w:id="987710973">
      <w:bodyDiv w:val="1"/>
      <w:marLeft w:val="0"/>
      <w:marRight w:val="0"/>
      <w:marTop w:val="0"/>
      <w:marBottom w:val="0"/>
      <w:divBdr>
        <w:top w:val="none" w:sz="0" w:space="0" w:color="auto"/>
        <w:left w:val="none" w:sz="0" w:space="0" w:color="auto"/>
        <w:bottom w:val="none" w:sz="0" w:space="0" w:color="auto"/>
        <w:right w:val="none" w:sz="0" w:space="0" w:color="auto"/>
      </w:divBdr>
    </w:div>
    <w:div w:id="989138287">
      <w:bodyDiv w:val="1"/>
      <w:marLeft w:val="0"/>
      <w:marRight w:val="0"/>
      <w:marTop w:val="0"/>
      <w:marBottom w:val="0"/>
      <w:divBdr>
        <w:top w:val="none" w:sz="0" w:space="0" w:color="auto"/>
        <w:left w:val="none" w:sz="0" w:space="0" w:color="auto"/>
        <w:bottom w:val="none" w:sz="0" w:space="0" w:color="auto"/>
        <w:right w:val="none" w:sz="0" w:space="0" w:color="auto"/>
      </w:divBdr>
    </w:div>
    <w:div w:id="992179045">
      <w:bodyDiv w:val="1"/>
      <w:marLeft w:val="0"/>
      <w:marRight w:val="0"/>
      <w:marTop w:val="0"/>
      <w:marBottom w:val="0"/>
      <w:divBdr>
        <w:top w:val="none" w:sz="0" w:space="0" w:color="auto"/>
        <w:left w:val="none" w:sz="0" w:space="0" w:color="auto"/>
        <w:bottom w:val="none" w:sz="0" w:space="0" w:color="auto"/>
        <w:right w:val="none" w:sz="0" w:space="0" w:color="auto"/>
      </w:divBdr>
    </w:div>
    <w:div w:id="993876256">
      <w:bodyDiv w:val="1"/>
      <w:marLeft w:val="0"/>
      <w:marRight w:val="0"/>
      <w:marTop w:val="0"/>
      <w:marBottom w:val="0"/>
      <w:divBdr>
        <w:top w:val="none" w:sz="0" w:space="0" w:color="auto"/>
        <w:left w:val="none" w:sz="0" w:space="0" w:color="auto"/>
        <w:bottom w:val="none" w:sz="0" w:space="0" w:color="auto"/>
        <w:right w:val="none" w:sz="0" w:space="0" w:color="auto"/>
      </w:divBdr>
    </w:div>
    <w:div w:id="996686753">
      <w:bodyDiv w:val="1"/>
      <w:marLeft w:val="0"/>
      <w:marRight w:val="0"/>
      <w:marTop w:val="0"/>
      <w:marBottom w:val="0"/>
      <w:divBdr>
        <w:top w:val="none" w:sz="0" w:space="0" w:color="auto"/>
        <w:left w:val="none" w:sz="0" w:space="0" w:color="auto"/>
        <w:bottom w:val="none" w:sz="0" w:space="0" w:color="auto"/>
        <w:right w:val="none" w:sz="0" w:space="0" w:color="auto"/>
      </w:divBdr>
    </w:div>
    <w:div w:id="996688146">
      <w:bodyDiv w:val="1"/>
      <w:marLeft w:val="0"/>
      <w:marRight w:val="0"/>
      <w:marTop w:val="0"/>
      <w:marBottom w:val="0"/>
      <w:divBdr>
        <w:top w:val="none" w:sz="0" w:space="0" w:color="auto"/>
        <w:left w:val="none" w:sz="0" w:space="0" w:color="auto"/>
        <w:bottom w:val="none" w:sz="0" w:space="0" w:color="auto"/>
        <w:right w:val="none" w:sz="0" w:space="0" w:color="auto"/>
      </w:divBdr>
    </w:div>
    <w:div w:id="999306958">
      <w:bodyDiv w:val="1"/>
      <w:marLeft w:val="0"/>
      <w:marRight w:val="0"/>
      <w:marTop w:val="0"/>
      <w:marBottom w:val="0"/>
      <w:divBdr>
        <w:top w:val="none" w:sz="0" w:space="0" w:color="auto"/>
        <w:left w:val="none" w:sz="0" w:space="0" w:color="auto"/>
        <w:bottom w:val="none" w:sz="0" w:space="0" w:color="auto"/>
        <w:right w:val="none" w:sz="0" w:space="0" w:color="auto"/>
      </w:divBdr>
    </w:div>
    <w:div w:id="1004481185">
      <w:bodyDiv w:val="1"/>
      <w:marLeft w:val="0"/>
      <w:marRight w:val="0"/>
      <w:marTop w:val="0"/>
      <w:marBottom w:val="0"/>
      <w:divBdr>
        <w:top w:val="none" w:sz="0" w:space="0" w:color="auto"/>
        <w:left w:val="none" w:sz="0" w:space="0" w:color="auto"/>
        <w:bottom w:val="none" w:sz="0" w:space="0" w:color="auto"/>
        <w:right w:val="none" w:sz="0" w:space="0" w:color="auto"/>
      </w:divBdr>
    </w:div>
    <w:div w:id="1014066716">
      <w:bodyDiv w:val="1"/>
      <w:marLeft w:val="0"/>
      <w:marRight w:val="0"/>
      <w:marTop w:val="0"/>
      <w:marBottom w:val="0"/>
      <w:divBdr>
        <w:top w:val="none" w:sz="0" w:space="0" w:color="auto"/>
        <w:left w:val="none" w:sz="0" w:space="0" w:color="auto"/>
        <w:bottom w:val="none" w:sz="0" w:space="0" w:color="auto"/>
        <w:right w:val="none" w:sz="0" w:space="0" w:color="auto"/>
      </w:divBdr>
    </w:div>
    <w:div w:id="1017929433">
      <w:bodyDiv w:val="1"/>
      <w:marLeft w:val="0"/>
      <w:marRight w:val="0"/>
      <w:marTop w:val="0"/>
      <w:marBottom w:val="0"/>
      <w:divBdr>
        <w:top w:val="none" w:sz="0" w:space="0" w:color="auto"/>
        <w:left w:val="none" w:sz="0" w:space="0" w:color="auto"/>
        <w:bottom w:val="none" w:sz="0" w:space="0" w:color="auto"/>
        <w:right w:val="none" w:sz="0" w:space="0" w:color="auto"/>
      </w:divBdr>
    </w:div>
    <w:div w:id="1018384401">
      <w:bodyDiv w:val="1"/>
      <w:marLeft w:val="0"/>
      <w:marRight w:val="0"/>
      <w:marTop w:val="0"/>
      <w:marBottom w:val="0"/>
      <w:divBdr>
        <w:top w:val="none" w:sz="0" w:space="0" w:color="auto"/>
        <w:left w:val="none" w:sz="0" w:space="0" w:color="auto"/>
        <w:bottom w:val="none" w:sz="0" w:space="0" w:color="auto"/>
        <w:right w:val="none" w:sz="0" w:space="0" w:color="auto"/>
      </w:divBdr>
    </w:div>
    <w:div w:id="1019163782">
      <w:bodyDiv w:val="1"/>
      <w:marLeft w:val="0"/>
      <w:marRight w:val="0"/>
      <w:marTop w:val="0"/>
      <w:marBottom w:val="0"/>
      <w:divBdr>
        <w:top w:val="none" w:sz="0" w:space="0" w:color="auto"/>
        <w:left w:val="none" w:sz="0" w:space="0" w:color="auto"/>
        <w:bottom w:val="none" w:sz="0" w:space="0" w:color="auto"/>
        <w:right w:val="none" w:sz="0" w:space="0" w:color="auto"/>
      </w:divBdr>
    </w:div>
    <w:div w:id="1022827591">
      <w:bodyDiv w:val="1"/>
      <w:marLeft w:val="0"/>
      <w:marRight w:val="0"/>
      <w:marTop w:val="0"/>
      <w:marBottom w:val="0"/>
      <w:divBdr>
        <w:top w:val="none" w:sz="0" w:space="0" w:color="auto"/>
        <w:left w:val="none" w:sz="0" w:space="0" w:color="auto"/>
        <w:bottom w:val="none" w:sz="0" w:space="0" w:color="auto"/>
        <w:right w:val="none" w:sz="0" w:space="0" w:color="auto"/>
      </w:divBdr>
    </w:div>
    <w:div w:id="1024942470">
      <w:bodyDiv w:val="1"/>
      <w:marLeft w:val="0"/>
      <w:marRight w:val="0"/>
      <w:marTop w:val="0"/>
      <w:marBottom w:val="0"/>
      <w:divBdr>
        <w:top w:val="none" w:sz="0" w:space="0" w:color="auto"/>
        <w:left w:val="none" w:sz="0" w:space="0" w:color="auto"/>
        <w:bottom w:val="none" w:sz="0" w:space="0" w:color="auto"/>
        <w:right w:val="none" w:sz="0" w:space="0" w:color="auto"/>
      </w:divBdr>
    </w:div>
    <w:div w:id="1027678350">
      <w:bodyDiv w:val="1"/>
      <w:marLeft w:val="0"/>
      <w:marRight w:val="0"/>
      <w:marTop w:val="0"/>
      <w:marBottom w:val="0"/>
      <w:divBdr>
        <w:top w:val="none" w:sz="0" w:space="0" w:color="auto"/>
        <w:left w:val="none" w:sz="0" w:space="0" w:color="auto"/>
        <w:bottom w:val="none" w:sz="0" w:space="0" w:color="auto"/>
        <w:right w:val="none" w:sz="0" w:space="0" w:color="auto"/>
      </w:divBdr>
    </w:div>
    <w:div w:id="1034235846">
      <w:bodyDiv w:val="1"/>
      <w:marLeft w:val="0"/>
      <w:marRight w:val="0"/>
      <w:marTop w:val="0"/>
      <w:marBottom w:val="0"/>
      <w:divBdr>
        <w:top w:val="none" w:sz="0" w:space="0" w:color="auto"/>
        <w:left w:val="none" w:sz="0" w:space="0" w:color="auto"/>
        <w:bottom w:val="none" w:sz="0" w:space="0" w:color="auto"/>
        <w:right w:val="none" w:sz="0" w:space="0" w:color="auto"/>
      </w:divBdr>
    </w:div>
    <w:div w:id="1034813803">
      <w:bodyDiv w:val="1"/>
      <w:marLeft w:val="0"/>
      <w:marRight w:val="0"/>
      <w:marTop w:val="0"/>
      <w:marBottom w:val="0"/>
      <w:divBdr>
        <w:top w:val="none" w:sz="0" w:space="0" w:color="auto"/>
        <w:left w:val="none" w:sz="0" w:space="0" w:color="auto"/>
        <w:bottom w:val="none" w:sz="0" w:space="0" w:color="auto"/>
        <w:right w:val="none" w:sz="0" w:space="0" w:color="auto"/>
      </w:divBdr>
    </w:div>
    <w:div w:id="1035697340">
      <w:bodyDiv w:val="1"/>
      <w:marLeft w:val="0"/>
      <w:marRight w:val="0"/>
      <w:marTop w:val="0"/>
      <w:marBottom w:val="0"/>
      <w:divBdr>
        <w:top w:val="none" w:sz="0" w:space="0" w:color="auto"/>
        <w:left w:val="none" w:sz="0" w:space="0" w:color="auto"/>
        <w:bottom w:val="none" w:sz="0" w:space="0" w:color="auto"/>
        <w:right w:val="none" w:sz="0" w:space="0" w:color="auto"/>
      </w:divBdr>
    </w:div>
    <w:div w:id="1038968227">
      <w:bodyDiv w:val="1"/>
      <w:marLeft w:val="0"/>
      <w:marRight w:val="0"/>
      <w:marTop w:val="0"/>
      <w:marBottom w:val="0"/>
      <w:divBdr>
        <w:top w:val="none" w:sz="0" w:space="0" w:color="auto"/>
        <w:left w:val="none" w:sz="0" w:space="0" w:color="auto"/>
        <w:bottom w:val="none" w:sz="0" w:space="0" w:color="auto"/>
        <w:right w:val="none" w:sz="0" w:space="0" w:color="auto"/>
      </w:divBdr>
    </w:div>
    <w:div w:id="1040399442">
      <w:bodyDiv w:val="1"/>
      <w:marLeft w:val="0"/>
      <w:marRight w:val="0"/>
      <w:marTop w:val="0"/>
      <w:marBottom w:val="0"/>
      <w:divBdr>
        <w:top w:val="none" w:sz="0" w:space="0" w:color="auto"/>
        <w:left w:val="none" w:sz="0" w:space="0" w:color="auto"/>
        <w:bottom w:val="none" w:sz="0" w:space="0" w:color="auto"/>
        <w:right w:val="none" w:sz="0" w:space="0" w:color="auto"/>
      </w:divBdr>
    </w:div>
    <w:div w:id="1043361740">
      <w:bodyDiv w:val="1"/>
      <w:marLeft w:val="0"/>
      <w:marRight w:val="0"/>
      <w:marTop w:val="0"/>
      <w:marBottom w:val="0"/>
      <w:divBdr>
        <w:top w:val="none" w:sz="0" w:space="0" w:color="auto"/>
        <w:left w:val="none" w:sz="0" w:space="0" w:color="auto"/>
        <w:bottom w:val="none" w:sz="0" w:space="0" w:color="auto"/>
        <w:right w:val="none" w:sz="0" w:space="0" w:color="auto"/>
      </w:divBdr>
    </w:div>
    <w:div w:id="1043557233">
      <w:bodyDiv w:val="1"/>
      <w:marLeft w:val="0"/>
      <w:marRight w:val="0"/>
      <w:marTop w:val="0"/>
      <w:marBottom w:val="0"/>
      <w:divBdr>
        <w:top w:val="none" w:sz="0" w:space="0" w:color="auto"/>
        <w:left w:val="none" w:sz="0" w:space="0" w:color="auto"/>
        <w:bottom w:val="none" w:sz="0" w:space="0" w:color="auto"/>
        <w:right w:val="none" w:sz="0" w:space="0" w:color="auto"/>
      </w:divBdr>
    </w:div>
    <w:div w:id="1047989752">
      <w:bodyDiv w:val="1"/>
      <w:marLeft w:val="0"/>
      <w:marRight w:val="0"/>
      <w:marTop w:val="0"/>
      <w:marBottom w:val="0"/>
      <w:divBdr>
        <w:top w:val="none" w:sz="0" w:space="0" w:color="auto"/>
        <w:left w:val="none" w:sz="0" w:space="0" w:color="auto"/>
        <w:bottom w:val="none" w:sz="0" w:space="0" w:color="auto"/>
        <w:right w:val="none" w:sz="0" w:space="0" w:color="auto"/>
      </w:divBdr>
    </w:div>
    <w:div w:id="1050572870">
      <w:bodyDiv w:val="1"/>
      <w:marLeft w:val="0"/>
      <w:marRight w:val="0"/>
      <w:marTop w:val="0"/>
      <w:marBottom w:val="0"/>
      <w:divBdr>
        <w:top w:val="none" w:sz="0" w:space="0" w:color="auto"/>
        <w:left w:val="none" w:sz="0" w:space="0" w:color="auto"/>
        <w:bottom w:val="none" w:sz="0" w:space="0" w:color="auto"/>
        <w:right w:val="none" w:sz="0" w:space="0" w:color="auto"/>
      </w:divBdr>
    </w:div>
    <w:div w:id="1051732731">
      <w:bodyDiv w:val="1"/>
      <w:marLeft w:val="0"/>
      <w:marRight w:val="0"/>
      <w:marTop w:val="0"/>
      <w:marBottom w:val="0"/>
      <w:divBdr>
        <w:top w:val="none" w:sz="0" w:space="0" w:color="auto"/>
        <w:left w:val="none" w:sz="0" w:space="0" w:color="auto"/>
        <w:bottom w:val="none" w:sz="0" w:space="0" w:color="auto"/>
        <w:right w:val="none" w:sz="0" w:space="0" w:color="auto"/>
      </w:divBdr>
    </w:div>
    <w:div w:id="1051805414">
      <w:bodyDiv w:val="1"/>
      <w:marLeft w:val="0"/>
      <w:marRight w:val="0"/>
      <w:marTop w:val="0"/>
      <w:marBottom w:val="0"/>
      <w:divBdr>
        <w:top w:val="none" w:sz="0" w:space="0" w:color="auto"/>
        <w:left w:val="none" w:sz="0" w:space="0" w:color="auto"/>
        <w:bottom w:val="none" w:sz="0" w:space="0" w:color="auto"/>
        <w:right w:val="none" w:sz="0" w:space="0" w:color="auto"/>
      </w:divBdr>
    </w:div>
    <w:div w:id="1054038923">
      <w:bodyDiv w:val="1"/>
      <w:marLeft w:val="0"/>
      <w:marRight w:val="0"/>
      <w:marTop w:val="0"/>
      <w:marBottom w:val="0"/>
      <w:divBdr>
        <w:top w:val="none" w:sz="0" w:space="0" w:color="auto"/>
        <w:left w:val="none" w:sz="0" w:space="0" w:color="auto"/>
        <w:bottom w:val="none" w:sz="0" w:space="0" w:color="auto"/>
        <w:right w:val="none" w:sz="0" w:space="0" w:color="auto"/>
      </w:divBdr>
    </w:div>
    <w:div w:id="1054041498">
      <w:bodyDiv w:val="1"/>
      <w:marLeft w:val="0"/>
      <w:marRight w:val="0"/>
      <w:marTop w:val="0"/>
      <w:marBottom w:val="0"/>
      <w:divBdr>
        <w:top w:val="none" w:sz="0" w:space="0" w:color="auto"/>
        <w:left w:val="none" w:sz="0" w:space="0" w:color="auto"/>
        <w:bottom w:val="none" w:sz="0" w:space="0" w:color="auto"/>
        <w:right w:val="none" w:sz="0" w:space="0" w:color="auto"/>
      </w:divBdr>
    </w:div>
    <w:div w:id="1057777567">
      <w:bodyDiv w:val="1"/>
      <w:marLeft w:val="0"/>
      <w:marRight w:val="0"/>
      <w:marTop w:val="0"/>
      <w:marBottom w:val="0"/>
      <w:divBdr>
        <w:top w:val="none" w:sz="0" w:space="0" w:color="auto"/>
        <w:left w:val="none" w:sz="0" w:space="0" w:color="auto"/>
        <w:bottom w:val="none" w:sz="0" w:space="0" w:color="auto"/>
        <w:right w:val="none" w:sz="0" w:space="0" w:color="auto"/>
      </w:divBdr>
    </w:div>
    <w:div w:id="1058237068">
      <w:bodyDiv w:val="1"/>
      <w:marLeft w:val="0"/>
      <w:marRight w:val="0"/>
      <w:marTop w:val="0"/>
      <w:marBottom w:val="0"/>
      <w:divBdr>
        <w:top w:val="none" w:sz="0" w:space="0" w:color="auto"/>
        <w:left w:val="none" w:sz="0" w:space="0" w:color="auto"/>
        <w:bottom w:val="none" w:sz="0" w:space="0" w:color="auto"/>
        <w:right w:val="none" w:sz="0" w:space="0" w:color="auto"/>
      </w:divBdr>
    </w:div>
    <w:div w:id="1059402966">
      <w:bodyDiv w:val="1"/>
      <w:marLeft w:val="0"/>
      <w:marRight w:val="0"/>
      <w:marTop w:val="0"/>
      <w:marBottom w:val="0"/>
      <w:divBdr>
        <w:top w:val="none" w:sz="0" w:space="0" w:color="auto"/>
        <w:left w:val="none" w:sz="0" w:space="0" w:color="auto"/>
        <w:bottom w:val="none" w:sz="0" w:space="0" w:color="auto"/>
        <w:right w:val="none" w:sz="0" w:space="0" w:color="auto"/>
      </w:divBdr>
    </w:div>
    <w:div w:id="1060637089">
      <w:bodyDiv w:val="1"/>
      <w:marLeft w:val="0"/>
      <w:marRight w:val="0"/>
      <w:marTop w:val="0"/>
      <w:marBottom w:val="0"/>
      <w:divBdr>
        <w:top w:val="none" w:sz="0" w:space="0" w:color="auto"/>
        <w:left w:val="none" w:sz="0" w:space="0" w:color="auto"/>
        <w:bottom w:val="none" w:sz="0" w:space="0" w:color="auto"/>
        <w:right w:val="none" w:sz="0" w:space="0" w:color="auto"/>
      </w:divBdr>
    </w:div>
    <w:div w:id="1064642485">
      <w:bodyDiv w:val="1"/>
      <w:marLeft w:val="0"/>
      <w:marRight w:val="0"/>
      <w:marTop w:val="0"/>
      <w:marBottom w:val="0"/>
      <w:divBdr>
        <w:top w:val="none" w:sz="0" w:space="0" w:color="auto"/>
        <w:left w:val="none" w:sz="0" w:space="0" w:color="auto"/>
        <w:bottom w:val="none" w:sz="0" w:space="0" w:color="auto"/>
        <w:right w:val="none" w:sz="0" w:space="0" w:color="auto"/>
      </w:divBdr>
    </w:div>
    <w:div w:id="1066337655">
      <w:bodyDiv w:val="1"/>
      <w:marLeft w:val="0"/>
      <w:marRight w:val="0"/>
      <w:marTop w:val="0"/>
      <w:marBottom w:val="0"/>
      <w:divBdr>
        <w:top w:val="none" w:sz="0" w:space="0" w:color="auto"/>
        <w:left w:val="none" w:sz="0" w:space="0" w:color="auto"/>
        <w:bottom w:val="none" w:sz="0" w:space="0" w:color="auto"/>
        <w:right w:val="none" w:sz="0" w:space="0" w:color="auto"/>
      </w:divBdr>
    </w:div>
    <w:div w:id="1067191412">
      <w:bodyDiv w:val="1"/>
      <w:marLeft w:val="0"/>
      <w:marRight w:val="0"/>
      <w:marTop w:val="0"/>
      <w:marBottom w:val="0"/>
      <w:divBdr>
        <w:top w:val="none" w:sz="0" w:space="0" w:color="auto"/>
        <w:left w:val="none" w:sz="0" w:space="0" w:color="auto"/>
        <w:bottom w:val="none" w:sz="0" w:space="0" w:color="auto"/>
        <w:right w:val="none" w:sz="0" w:space="0" w:color="auto"/>
      </w:divBdr>
    </w:div>
    <w:div w:id="1072116202">
      <w:bodyDiv w:val="1"/>
      <w:marLeft w:val="0"/>
      <w:marRight w:val="0"/>
      <w:marTop w:val="0"/>
      <w:marBottom w:val="0"/>
      <w:divBdr>
        <w:top w:val="none" w:sz="0" w:space="0" w:color="auto"/>
        <w:left w:val="none" w:sz="0" w:space="0" w:color="auto"/>
        <w:bottom w:val="none" w:sz="0" w:space="0" w:color="auto"/>
        <w:right w:val="none" w:sz="0" w:space="0" w:color="auto"/>
      </w:divBdr>
    </w:div>
    <w:div w:id="1073506780">
      <w:bodyDiv w:val="1"/>
      <w:marLeft w:val="0"/>
      <w:marRight w:val="0"/>
      <w:marTop w:val="0"/>
      <w:marBottom w:val="0"/>
      <w:divBdr>
        <w:top w:val="none" w:sz="0" w:space="0" w:color="auto"/>
        <w:left w:val="none" w:sz="0" w:space="0" w:color="auto"/>
        <w:bottom w:val="none" w:sz="0" w:space="0" w:color="auto"/>
        <w:right w:val="none" w:sz="0" w:space="0" w:color="auto"/>
      </w:divBdr>
    </w:div>
    <w:div w:id="1074011124">
      <w:bodyDiv w:val="1"/>
      <w:marLeft w:val="0"/>
      <w:marRight w:val="0"/>
      <w:marTop w:val="0"/>
      <w:marBottom w:val="0"/>
      <w:divBdr>
        <w:top w:val="none" w:sz="0" w:space="0" w:color="auto"/>
        <w:left w:val="none" w:sz="0" w:space="0" w:color="auto"/>
        <w:bottom w:val="none" w:sz="0" w:space="0" w:color="auto"/>
        <w:right w:val="none" w:sz="0" w:space="0" w:color="auto"/>
      </w:divBdr>
    </w:div>
    <w:div w:id="1074350563">
      <w:bodyDiv w:val="1"/>
      <w:marLeft w:val="0"/>
      <w:marRight w:val="0"/>
      <w:marTop w:val="0"/>
      <w:marBottom w:val="0"/>
      <w:divBdr>
        <w:top w:val="none" w:sz="0" w:space="0" w:color="auto"/>
        <w:left w:val="none" w:sz="0" w:space="0" w:color="auto"/>
        <w:bottom w:val="none" w:sz="0" w:space="0" w:color="auto"/>
        <w:right w:val="none" w:sz="0" w:space="0" w:color="auto"/>
      </w:divBdr>
    </w:div>
    <w:div w:id="1075590201">
      <w:bodyDiv w:val="1"/>
      <w:marLeft w:val="0"/>
      <w:marRight w:val="0"/>
      <w:marTop w:val="0"/>
      <w:marBottom w:val="0"/>
      <w:divBdr>
        <w:top w:val="none" w:sz="0" w:space="0" w:color="auto"/>
        <w:left w:val="none" w:sz="0" w:space="0" w:color="auto"/>
        <w:bottom w:val="none" w:sz="0" w:space="0" w:color="auto"/>
        <w:right w:val="none" w:sz="0" w:space="0" w:color="auto"/>
      </w:divBdr>
    </w:div>
    <w:div w:id="1084883529">
      <w:bodyDiv w:val="1"/>
      <w:marLeft w:val="0"/>
      <w:marRight w:val="0"/>
      <w:marTop w:val="0"/>
      <w:marBottom w:val="0"/>
      <w:divBdr>
        <w:top w:val="none" w:sz="0" w:space="0" w:color="auto"/>
        <w:left w:val="none" w:sz="0" w:space="0" w:color="auto"/>
        <w:bottom w:val="none" w:sz="0" w:space="0" w:color="auto"/>
        <w:right w:val="none" w:sz="0" w:space="0" w:color="auto"/>
      </w:divBdr>
    </w:div>
    <w:div w:id="1085687612">
      <w:bodyDiv w:val="1"/>
      <w:marLeft w:val="0"/>
      <w:marRight w:val="0"/>
      <w:marTop w:val="0"/>
      <w:marBottom w:val="0"/>
      <w:divBdr>
        <w:top w:val="none" w:sz="0" w:space="0" w:color="auto"/>
        <w:left w:val="none" w:sz="0" w:space="0" w:color="auto"/>
        <w:bottom w:val="none" w:sz="0" w:space="0" w:color="auto"/>
        <w:right w:val="none" w:sz="0" w:space="0" w:color="auto"/>
      </w:divBdr>
    </w:div>
    <w:div w:id="1088696528">
      <w:bodyDiv w:val="1"/>
      <w:marLeft w:val="0"/>
      <w:marRight w:val="0"/>
      <w:marTop w:val="0"/>
      <w:marBottom w:val="0"/>
      <w:divBdr>
        <w:top w:val="none" w:sz="0" w:space="0" w:color="auto"/>
        <w:left w:val="none" w:sz="0" w:space="0" w:color="auto"/>
        <w:bottom w:val="none" w:sz="0" w:space="0" w:color="auto"/>
        <w:right w:val="none" w:sz="0" w:space="0" w:color="auto"/>
      </w:divBdr>
    </w:div>
    <w:div w:id="1090539396">
      <w:bodyDiv w:val="1"/>
      <w:marLeft w:val="0"/>
      <w:marRight w:val="0"/>
      <w:marTop w:val="0"/>
      <w:marBottom w:val="0"/>
      <w:divBdr>
        <w:top w:val="none" w:sz="0" w:space="0" w:color="auto"/>
        <w:left w:val="none" w:sz="0" w:space="0" w:color="auto"/>
        <w:bottom w:val="none" w:sz="0" w:space="0" w:color="auto"/>
        <w:right w:val="none" w:sz="0" w:space="0" w:color="auto"/>
      </w:divBdr>
    </w:div>
    <w:div w:id="1091508266">
      <w:bodyDiv w:val="1"/>
      <w:marLeft w:val="0"/>
      <w:marRight w:val="0"/>
      <w:marTop w:val="0"/>
      <w:marBottom w:val="0"/>
      <w:divBdr>
        <w:top w:val="none" w:sz="0" w:space="0" w:color="auto"/>
        <w:left w:val="none" w:sz="0" w:space="0" w:color="auto"/>
        <w:bottom w:val="none" w:sz="0" w:space="0" w:color="auto"/>
        <w:right w:val="none" w:sz="0" w:space="0" w:color="auto"/>
      </w:divBdr>
    </w:div>
    <w:div w:id="1094785317">
      <w:bodyDiv w:val="1"/>
      <w:marLeft w:val="0"/>
      <w:marRight w:val="0"/>
      <w:marTop w:val="0"/>
      <w:marBottom w:val="0"/>
      <w:divBdr>
        <w:top w:val="none" w:sz="0" w:space="0" w:color="auto"/>
        <w:left w:val="none" w:sz="0" w:space="0" w:color="auto"/>
        <w:bottom w:val="none" w:sz="0" w:space="0" w:color="auto"/>
        <w:right w:val="none" w:sz="0" w:space="0" w:color="auto"/>
      </w:divBdr>
    </w:div>
    <w:div w:id="1098015750">
      <w:bodyDiv w:val="1"/>
      <w:marLeft w:val="0"/>
      <w:marRight w:val="0"/>
      <w:marTop w:val="0"/>
      <w:marBottom w:val="0"/>
      <w:divBdr>
        <w:top w:val="none" w:sz="0" w:space="0" w:color="auto"/>
        <w:left w:val="none" w:sz="0" w:space="0" w:color="auto"/>
        <w:bottom w:val="none" w:sz="0" w:space="0" w:color="auto"/>
        <w:right w:val="none" w:sz="0" w:space="0" w:color="auto"/>
      </w:divBdr>
    </w:div>
    <w:div w:id="1103376839">
      <w:bodyDiv w:val="1"/>
      <w:marLeft w:val="0"/>
      <w:marRight w:val="0"/>
      <w:marTop w:val="0"/>
      <w:marBottom w:val="0"/>
      <w:divBdr>
        <w:top w:val="none" w:sz="0" w:space="0" w:color="auto"/>
        <w:left w:val="none" w:sz="0" w:space="0" w:color="auto"/>
        <w:bottom w:val="none" w:sz="0" w:space="0" w:color="auto"/>
        <w:right w:val="none" w:sz="0" w:space="0" w:color="auto"/>
      </w:divBdr>
    </w:div>
    <w:div w:id="1104813308">
      <w:bodyDiv w:val="1"/>
      <w:marLeft w:val="0"/>
      <w:marRight w:val="0"/>
      <w:marTop w:val="0"/>
      <w:marBottom w:val="0"/>
      <w:divBdr>
        <w:top w:val="none" w:sz="0" w:space="0" w:color="auto"/>
        <w:left w:val="none" w:sz="0" w:space="0" w:color="auto"/>
        <w:bottom w:val="none" w:sz="0" w:space="0" w:color="auto"/>
        <w:right w:val="none" w:sz="0" w:space="0" w:color="auto"/>
      </w:divBdr>
    </w:div>
    <w:div w:id="1118572753">
      <w:bodyDiv w:val="1"/>
      <w:marLeft w:val="0"/>
      <w:marRight w:val="0"/>
      <w:marTop w:val="0"/>
      <w:marBottom w:val="0"/>
      <w:divBdr>
        <w:top w:val="none" w:sz="0" w:space="0" w:color="auto"/>
        <w:left w:val="none" w:sz="0" w:space="0" w:color="auto"/>
        <w:bottom w:val="none" w:sz="0" w:space="0" w:color="auto"/>
        <w:right w:val="none" w:sz="0" w:space="0" w:color="auto"/>
      </w:divBdr>
    </w:div>
    <w:div w:id="1128400354">
      <w:bodyDiv w:val="1"/>
      <w:marLeft w:val="0"/>
      <w:marRight w:val="0"/>
      <w:marTop w:val="0"/>
      <w:marBottom w:val="0"/>
      <w:divBdr>
        <w:top w:val="none" w:sz="0" w:space="0" w:color="auto"/>
        <w:left w:val="none" w:sz="0" w:space="0" w:color="auto"/>
        <w:bottom w:val="none" w:sz="0" w:space="0" w:color="auto"/>
        <w:right w:val="none" w:sz="0" w:space="0" w:color="auto"/>
      </w:divBdr>
    </w:div>
    <w:div w:id="1128426976">
      <w:bodyDiv w:val="1"/>
      <w:marLeft w:val="0"/>
      <w:marRight w:val="0"/>
      <w:marTop w:val="0"/>
      <w:marBottom w:val="0"/>
      <w:divBdr>
        <w:top w:val="none" w:sz="0" w:space="0" w:color="auto"/>
        <w:left w:val="none" w:sz="0" w:space="0" w:color="auto"/>
        <w:bottom w:val="none" w:sz="0" w:space="0" w:color="auto"/>
        <w:right w:val="none" w:sz="0" w:space="0" w:color="auto"/>
      </w:divBdr>
    </w:div>
    <w:div w:id="1132285159">
      <w:bodyDiv w:val="1"/>
      <w:marLeft w:val="0"/>
      <w:marRight w:val="0"/>
      <w:marTop w:val="0"/>
      <w:marBottom w:val="0"/>
      <w:divBdr>
        <w:top w:val="none" w:sz="0" w:space="0" w:color="auto"/>
        <w:left w:val="none" w:sz="0" w:space="0" w:color="auto"/>
        <w:bottom w:val="none" w:sz="0" w:space="0" w:color="auto"/>
        <w:right w:val="none" w:sz="0" w:space="0" w:color="auto"/>
      </w:divBdr>
    </w:div>
    <w:div w:id="1133214898">
      <w:bodyDiv w:val="1"/>
      <w:marLeft w:val="0"/>
      <w:marRight w:val="0"/>
      <w:marTop w:val="0"/>
      <w:marBottom w:val="0"/>
      <w:divBdr>
        <w:top w:val="none" w:sz="0" w:space="0" w:color="auto"/>
        <w:left w:val="none" w:sz="0" w:space="0" w:color="auto"/>
        <w:bottom w:val="none" w:sz="0" w:space="0" w:color="auto"/>
        <w:right w:val="none" w:sz="0" w:space="0" w:color="auto"/>
      </w:divBdr>
    </w:div>
    <w:div w:id="1137718364">
      <w:bodyDiv w:val="1"/>
      <w:marLeft w:val="0"/>
      <w:marRight w:val="0"/>
      <w:marTop w:val="0"/>
      <w:marBottom w:val="0"/>
      <w:divBdr>
        <w:top w:val="none" w:sz="0" w:space="0" w:color="auto"/>
        <w:left w:val="none" w:sz="0" w:space="0" w:color="auto"/>
        <w:bottom w:val="none" w:sz="0" w:space="0" w:color="auto"/>
        <w:right w:val="none" w:sz="0" w:space="0" w:color="auto"/>
      </w:divBdr>
    </w:div>
    <w:div w:id="1138108318">
      <w:bodyDiv w:val="1"/>
      <w:marLeft w:val="0"/>
      <w:marRight w:val="0"/>
      <w:marTop w:val="0"/>
      <w:marBottom w:val="0"/>
      <w:divBdr>
        <w:top w:val="none" w:sz="0" w:space="0" w:color="auto"/>
        <w:left w:val="none" w:sz="0" w:space="0" w:color="auto"/>
        <w:bottom w:val="none" w:sz="0" w:space="0" w:color="auto"/>
        <w:right w:val="none" w:sz="0" w:space="0" w:color="auto"/>
      </w:divBdr>
    </w:div>
    <w:div w:id="1139107417">
      <w:bodyDiv w:val="1"/>
      <w:marLeft w:val="0"/>
      <w:marRight w:val="0"/>
      <w:marTop w:val="0"/>
      <w:marBottom w:val="0"/>
      <w:divBdr>
        <w:top w:val="none" w:sz="0" w:space="0" w:color="auto"/>
        <w:left w:val="none" w:sz="0" w:space="0" w:color="auto"/>
        <w:bottom w:val="none" w:sz="0" w:space="0" w:color="auto"/>
        <w:right w:val="none" w:sz="0" w:space="0" w:color="auto"/>
      </w:divBdr>
    </w:div>
    <w:div w:id="1140928099">
      <w:bodyDiv w:val="1"/>
      <w:marLeft w:val="0"/>
      <w:marRight w:val="0"/>
      <w:marTop w:val="0"/>
      <w:marBottom w:val="0"/>
      <w:divBdr>
        <w:top w:val="none" w:sz="0" w:space="0" w:color="auto"/>
        <w:left w:val="none" w:sz="0" w:space="0" w:color="auto"/>
        <w:bottom w:val="none" w:sz="0" w:space="0" w:color="auto"/>
        <w:right w:val="none" w:sz="0" w:space="0" w:color="auto"/>
      </w:divBdr>
    </w:div>
    <w:div w:id="1141728893">
      <w:bodyDiv w:val="1"/>
      <w:marLeft w:val="0"/>
      <w:marRight w:val="0"/>
      <w:marTop w:val="0"/>
      <w:marBottom w:val="0"/>
      <w:divBdr>
        <w:top w:val="none" w:sz="0" w:space="0" w:color="auto"/>
        <w:left w:val="none" w:sz="0" w:space="0" w:color="auto"/>
        <w:bottom w:val="none" w:sz="0" w:space="0" w:color="auto"/>
        <w:right w:val="none" w:sz="0" w:space="0" w:color="auto"/>
      </w:divBdr>
    </w:div>
    <w:div w:id="1143617445">
      <w:bodyDiv w:val="1"/>
      <w:marLeft w:val="0"/>
      <w:marRight w:val="0"/>
      <w:marTop w:val="0"/>
      <w:marBottom w:val="0"/>
      <w:divBdr>
        <w:top w:val="none" w:sz="0" w:space="0" w:color="auto"/>
        <w:left w:val="none" w:sz="0" w:space="0" w:color="auto"/>
        <w:bottom w:val="none" w:sz="0" w:space="0" w:color="auto"/>
        <w:right w:val="none" w:sz="0" w:space="0" w:color="auto"/>
      </w:divBdr>
    </w:div>
    <w:div w:id="1144275022">
      <w:bodyDiv w:val="1"/>
      <w:marLeft w:val="0"/>
      <w:marRight w:val="0"/>
      <w:marTop w:val="0"/>
      <w:marBottom w:val="0"/>
      <w:divBdr>
        <w:top w:val="none" w:sz="0" w:space="0" w:color="auto"/>
        <w:left w:val="none" w:sz="0" w:space="0" w:color="auto"/>
        <w:bottom w:val="none" w:sz="0" w:space="0" w:color="auto"/>
        <w:right w:val="none" w:sz="0" w:space="0" w:color="auto"/>
      </w:divBdr>
    </w:div>
    <w:div w:id="1145511902">
      <w:bodyDiv w:val="1"/>
      <w:marLeft w:val="0"/>
      <w:marRight w:val="0"/>
      <w:marTop w:val="0"/>
      <w:marBottom w:val="0"/>
      <w:divBdr>
        <w:top w:val="none" w:sz="0" w:space="0" w:color="auto"/>
        <w:left w:val="none" w:sz="0" w:space="0" w:color="auto"/>
        <w:bottom w:val="none" w:sz="0" w:space="0" w:color="auto"/>
        <w:right w:val="none" w:sz="0" w:space="0" w:color="auto"/>
      </w:divBdr>
    </w:div>
    <w:div w:id="1146508638">
      <w:bodyDiv w:val="1"/>
      <w:marLeft w:val="0"/>
      <w:marRight w:val="0"/>
      <w:marTop w:val="0"/>
      <w:marBottom w:val="0"/>
      <w:divBdr>
        <w:top w:val="none" w:sz="0" w:space="0" w:color="auto"/>
        <w:left w:val="none" w:sz="0" w:space="0" w:color="auto"/>
        <w:bottom w:val="none" w:sz="0" w:space="0" w:color="auto"/>
        <w:right w:val="none" w:sz="0" w:space="0" w:color="auto"/>
      </w:divBdr>
    </w:div>
    <w:div w:id="1147014953">
      <w:bodyDiv w:val="1"/>
      <w:marLeft w:val="0"/>
      <w:marRight w:val="0"/>
      <w:marTop w:val="0"/>
      <w:marBottom w:val="0"/>
      <w:divBdr>
        <w:top w:val="none" w:sz="0" w:space="0" w:color="auto"/>
        <w:left w:val="none" w:sz="0" w:space="0" w:color="auto"/>
        <w:bottom w:val="none" w:sz="0" w:space="0" w:color="auto"/>
        <w:right w:val="none" w:sz="0" w:space="0" w:color="auto"/>
      </w:divBdr>
    </w:div>
    <w:div w:id="1152480325">
      <w:bodyDiv w:val="1"/>
      <w:marLeft w:val="0"/>
      <w:marRight w:val="0"/>
      <w:marTop w:val="0"/>
      <w:marBottom w:val="0"/>
      <w:divBdr>
        <w:top w:val="none" w:sz="0" w:space="0" w:color="auto"/>
        <w:left w:val="none" w:sz="0" w:space="0" w:color="auto"/>
        <w:bottom w:val="none" w:sz="0" w:space="0" w:color="auto"/>
        <w:right w:val="none" w:sz="0" w:space="0" w:color="auto"/>
      </w:divBdr>
    </w:div>
    <w:div w:id="1159274445">
      <w:bodyDiv w:val="1"/>
      <w:marLeft w:val="0"/>
      <w:marRight w:val="0"/>
      <w:marTop w:val="0"/>
      <w:marBottom w:val="0"/>
      <w:divBdr>
        <w:top w:val="none" w:sz="0" w:space="0" w:color="auto"/>
        <w:left w:val="none" w:sz="0" w:space="0" w:color="auto"/>
        <w:bottom w:val="none" w:sz="0" w:space="0" w:color="auto"/>
        <w:right w:val="none" w:sz="0" w:space="0" w:color="auto"/>
      </w:divBdr>
    </w:div>
    <w:div w:id="1160660373">
      <w:bodyDiv w:val="1"/>
      <w:marLeft w:val="0"/>
      <w:marRight w:val="0"/>
      <w:marTop w:val="0"/>
      <w:marBottom w:val="0"/>
      <w:divBdr>
        <w:top w:val="none" w:sz="0" w:space="0" w:color="auto"/>
        <w:left w:val="none" w:sz="0" w:space="0" w:color="auto"/>
        <w:bottom w:val="none" w:sz="0" w:space="0" w:color="auto"/>
        <w:right w:val="none" w:sz="0" w:space="0" w:color="auto"/>
      </w:divBdr>
    </w:div>
    <w:div w:id="1164129861">
      <w:bodyDiv w:val="1"/>
      <w:marLeft w:val="0"/>
      <w:marRight w:val="0"/>
      <w:marTop w:val="0"/>
      <w:marBottom w:val="0"/>
      <w:divBdr>
        <w:top w:val="none" w:sz="0" w:space="0" w:color="auto"/>
        <w:left w:val="none" w:sz="0" w:space="0" w:color="auto"/>
        <w:bottom w:val="none" w:sz="0" w:space="0" w:color="auto"/>
        <w:right w:val="none" w:sz="0" w:space="0" w:color="auto"/>
      </w:divBdr>
    </w:div>
    <w:div w:id="1167403934">
      <w:bodyDiv w:val="1"/>
      <w:marLeft w:val="0"/>
      <w:marRight w:val="0"/>
      <w:marTop w:val="0"/>
      <w:marBottom w:val="0"/>
      <w:divBdr>
        <w:top w:val="none" w:sz="0" w:space="0" w:color="auto"/>
        <w:left w:val="none" w:sz="0" w:space="0" w:color="auto"/>
        <w:bottom w:val="none" w:sz="0" w:space="0" w:color="auto"/>
        <w:right w:val="none" w:sz="0" w:space="0" w:color="auto"/>
      </w:divBdr>
    </w:div>
    <w:div w:id="1170219941">
      <w:bodyDiv w:val="1"/>
      <w:marLeft w:val="0"/>
      <w:marRight w:val="0"/>
      <w:marTop w:val="0"/>
      <w:marBottom w:val="0"/>
      <w:divBdr>
        <w:top w:val="none" w:sz="0" w:space="0" w:color="auto"/>
        <w:left w:val="none" w:sz="0" w:space="0" w:color="auto"/>
        <w:bottom w:val="none" w:sz="0" w:space="0" w:color="auto"/>
        <w:right w:val="none" w:sz="0" w:space="0" w:color="auto"/>
      </w:divBdr>
    </w:div>
    <w:div w:id="1171724953">
      <w:bodyDiv w:val="1"/>
      <w:marLeft w:val="0"/>
      <w:marRight w:val="0"/>
      <w:marTop w:val="0"/>
      <w:marBottom w:val="0"/>
      <w:divBdr>
        <w:top w:val="none" w:sz="0" w:space="0" w:color="auto"/>
        <w:left w:val="none" w:sz="0" w:space="0" w:color="auto"/>
        <w:bottom w:val="none" w:sz="0" w:space="0" w:color="auto"/>
        <w:right w:val="none" w:sz="0" w:space="0" w:color="auto"/>
      </w:divBdr>
    </w:div>
    <w:div w:id="1173450784">
      <w:bodyDiv w:val="1"/>
      <w:marLeft w:val="0"/>
      <w:marRight w:val="0"/>
      <w:marTop w:val="0"/>
      <w:marBottom w:val="0"/>
      <w:divBdr>
        <w:top w:val="none" w:sz="0" w:space="0" w:color="auto"/>
        <w:left w:val="none" w:sz="0" w:space="0" w:color="auto"/>
        <w:bottom w:val="none" w:sz="0" w:space="0" w:color="auto"/>
        <w:right w:val="none" w:sz="0" w:space="0" w:color="auto"/>
      </w:divBdr>
    </w:div>
    <w:div w:id="1174341703">
      <w:bodyDiv w:val="1"/>
      <w:marLeft w:val="0"/>
      <w:marRight w:val="0"/>
      <w:marTop w:val="0"/>
      <w:marBottom w:val="0"/>
      <w:divBdr>
        <w:top w:val="none" w:sz="0" w:space="0" w:color="auto"/>
        <w:left w:val="none" w:sz="0" w:space="0" w:color="auto"/>
        <w:bottom w:val="none" w:sz="0" w:space="0" w:color="auto"/>
        <w:right w:val="none" w:sz="0" w:space="0" w:color="auto"/>
      </w:divBdr>
    </w:div>
    <w:div w:id="1175262842">
      <w:bodyDiv w:val="1"/>
      <w:marLeft w:val="0"/>
      <w:marRight w:val="0"/>
      <w:marTop w:val="0"/>
      <w:marBottom w:val="0"/>
      <w:divBdr>
        <w:top w:val="none" w:sz="0" w:space="0" w:color="auto"/>
        <w:left w:val="none" w:sz="0" w:space="0" w:color="auto"/>
        <w:bottom w:val="none" w:sz="0" w:space="0" w:color="auto"/>
        <w:right w:val="none" w:sz="0" w:space="0" w:color="auto"/>
      </w:divBdr>
    </w:div>
    <w:div w:id="1180972800">
      <w:bodyDiv w:val="1"/>
      <w:marLeft w:val="0"/>
      <w:marRight w:val="0"/>
      <w:marTop w:val="0"/>
      <w:marBottom w:val="0"/>
      <w:divBdr>
        <w:top w:val="none" w:sz="0" w:space="0" w:color="auto"/>
        <w:left w:val="none" w:sz="0" w:space="0" w:color="auto"/>
        <w:bottom w:val="none" w:sz="0" w:space="0" w:color="auto"/>
        <w:right w:val="none" w:sz="0" w:space="0" w:color="auto"/>
      </w:divBdr>
    </w:div>
    <w:div w:id="1181972402">
      <w:bodyDiv w:val="1"/>
      <w:marLeft w:val="0"/>
      <w:marRight w:val="0"/>
      <w:marTop w:val="0"/>
      <w:marBottom w:val="0"/>
      <w:divBdr>
        <w:top w:val="none" w:sz="0" w:space="0" w:color="auto"/>
        <w:left w:val="none" w:sz="0" w:space="0" w:color="auto"/>
        <w:bottom w:val="none" w:sz="0" w:space="0" w:color="auto"/>
        <w:right w:val="none" w:sz="0" w:space="0" w:color="auto"/>
      </w:divBdr>
    </w:div>
    <w:div w:id="1186746227">
      <w:bodyDiv w:val="1"/>
      <w:marLeft w:val="0"/>
      <w:marRight w:val="0"/>
      <w:marTop w:val="0"/>
      <w:marBottom w:val="0"/>
      <w:divBdr>
        <w:top w:val="none" w:sz="0" w:space="0" w:color="auto"/>
        <w:left w:val="none" w:sz="0" w:space="0" w:color="auto"/>
        <w:bottom w:val="none" w:sz="0" w:space="0" w:color="auto"/>
        <w:right w:val="none" w:sz="0" w:space="0" w:color="auto"/>
      </w:divBdr>
    </w:div>
    <w:div w:id="1189298948">
      <w:bodyDiv w:val="1"/>
      <w:marLeft w:val="0"/>
      <w:marRight w:val="0"/>
      <w:marTop w:val="0"/>
      <w:marBottom w:val="0"/>
      <w:divBdr>
        <w:top w:val="none" w:sz="0" w:space="0" w:color="auto"/>
        <w:left w:val="none" w:sz="0" w:space="0" w:color="auto"/>
        <w:bottom w:val="none" w:sz="0" w:space="0" w:color="auto"/>
        <w:right w:val="none" w:sz="0" w:space="0" w:color="auto"/>
      </w:divBdr>
    </w:div>
    <w:div w:id="1190677763">
      <w:bodyDiv w:val="1"/>
      <w:marLeft w:val="0"/>
      <w:marRight w:val="0"/>
      <w:marTop w:val="0"/>
      <w:marBottom w:val="0"/>
      <w:divBdr>
        <w:top w:val="none" w:sz="0" w:space="0" w:color="auto"/>
        <w:left w:val="none" w:sz="0" w:space="0" w:color="auto"/>
        <w:bottom w:val="none" w:sz="0" w:space="0" w:color="auto"/>
        <w:right w:val="none" w:sz="0" w:space="0" w:color="auto"/>
      </w:divBdr>
    </w:div>
    <w:div w:id="1192303372">
      <w:bodyDiv w:val="1"/>
      <w:marLeft w:val="0"/>
      <w:marRight w:val="0"/>
      <w:marTop w:val="0"/>
      <w:marBottom w:val="0"/>
      <w:divBdr>
        <w:top w:val="none" w:sz="0" w:space="0" w:color="auto"/>
        <w:left w:val="none" w:sz="0" w:space="0" w:color="auto"/>
        <w:bottom w:val="none" w:sz="0" w:space="0" w:color="auto"/>
        <w:right w:val="none" w:sz="0" w:space="0" w:color="auto"/>
      </w:divBdr>
    </w:div>
    <w:div w:id="1196306482">
      <w:bodyDiv w:val="1"/>
      <w:marLeft w:val="0"/>
      <w:marRight w:val="0"/>
      <w:marTop w:val="0"/>
      <w:marBottom w:val="0"/>
      <w:divBdr>
        <w:top w:val="none" w:sz="0" w:space="0" w:color="auto"/>
        <w:left w:val="none" w:sz="0" w:space="0" w:color="auto"/>
        <w:bottom w:val="none" w:sz="0" w:space="0" w:color="auto"/>
        <w:right w:val="none" w:sz="0" w:space="0" w:color="auto"/>
      </w:divBdr>
    </w:div>
    <w:div w:id="1205094694">
      <w:bodyDiv w:val="1"/>
      <w:marLeft w:val="0"/>
      <w:marRight w:val="0"/>
      <w:marTop w:val="0"/>
      <w:marBottom w:val="0"/>
      <w:divBdr>
        <w:top w:val="none" w:sz="0" w:space="0" w:color="auto"/>
        <w:left w:val="none" w:sz="0" w:space="0" w:color="auto"/>
        <w:bottom w:val="none" w:sz="0" w:space="0" w:color="auto"/>
        <w:right w:val="none" w:sz="0" w:space="0" w:color="auto"/>
      </w:divBdr>
    </w:div>
    <w:div w:id="1205366337">
      <w:bodyDiv w:val="1"/>
      <w:marLeft w:val="0"/>
      <w:marRight w:val="0"/>
      <w:marTop w:val="0"/>
      <w:marBottom w:val="0"/>
      <w:divBdr>
        <w:top w:val="none" w:sz="0" w:space="0" w:color="auto"/>
        <w:left w:val="none" w:sz="0" w:space="0" w:color="auto"/>
        <w:bottom w:val="none" w:sz="0" w:space="0" w:color="auto"/>
        <w:right w:val="none" w:sz="0" w:space="0" w:color="auto"/>
      </w:divBdr>
    </w:div>
    <w:div w:id="1210143258">
      <w:bodyDiv w:val="1"/>
      <w:marLeft w:val="0"/>
      <w:marRight w:val="0"/>
      <w:marTop w:val="0"/>
      <w:marBottom w:val="0"/>
      <w:divBdr>
        <w:top w:val="none" w:sz="0" w:space="0" w:color="auto"/>
        <w:left w:val="none" w:sz="0" w:space="0" w:color="auto"/>
        <w:bottom w:val="none" w:sz="0" w:space="0" w:color="auto"/>
        <w:right w:val="none" w:sz="0" w:space="0" w:color="auto"/>
      </w:divBdr>
    </w:div>
    <w:div w:id="1211918034">
      <w:bodyDiv w:val="1"/>
      <w:marLeft w:val="0"/>
      <w:marRight w:val="0"/>
      <w:marTop w:val="0"/>
      <w:marBottom w:val="0"/>
      <w:divBdr>
        <w:top w:val="none" w:sz="0" w:space="0" w:color="auto"/>
        <w:left w:val="none" w:sz="0" w:space="0" w:color="auto"/>
        <w:bottom w:val="none" w:sz="0" w:space="0" w:color="auto"/>
        <w:right w:val="none" w:sz="0" w:space="0" w:color="auto"/>
      </w:divBdr>
    </w:div>
    <w:div w:id="1221869780">
      <w:bodyDiv w:val="1"/>
      <w:marLeft w:val="0"/>
      <w:marRight w:val="0"/>
      <w:marTop w:val="0"/>
      <w:marBottom w:val="0"/>
      <w:divBdr>
        <w:top w:val="none" w:sz="0" w:space="0" w:color="auto"/>
        <w:left w:val="none" w:sz="0" w:space="0" w:color="auto"/>
        <w:bottom w:val="none" w:sz="0" w:space="0" w:color="auto"/>
        <w:right w:val="none" w:sz="0" w:space="0" w:color="auto"/>
      </w:divBdr>
    </w:div>
    <w:div w:id="1222712606">
      <w:bodyDiv w:val="1"/>
      <w:marLeft w:val="0"/>
      <w:marRight w:val="0"/>
      <w:marTop w:val="0"/>
      <w:marBottom w:val="0"/>
      <w:divBdr>
        <w:top w:val="none" w:sz="0" w:space="0" w:color="auto"/>
        <w:left w:val="none" w:sz="0" w:space="0" w:color="auto"/>
        <w:bottom w:val="none" w:sz="0" w:space="0" w:color="auto"/>
        <w:right w:val="none" w:sz="0" w:space="0" w:color="auto"/>
      </w:divBdr>
    </w:div>
    <w:div w:id="1224832859">
      <w:bodyDiv w:val="1"/>
      <w:marLeft w:val="0"/>
      <w:marRight w:val="0"/>
      <w:marTop w:val="0"/>
      <w:marBottom w:val="0"/>
      <w:divBdr>
        <w:top w:val="none" w:sz="0" w:space="0" w:color="auto"/>
        <w:left w:val="none" w:sz="0" w:space="0" w:color="auto"/>
        <w:bottom w:val="none" w:sz="0" w:space="0" w:color="auto"/>
        <w:right w:val="none" w:sz="0" w:space="0" w:color="auto"/>
      </w:divBdr>
    </w:div>
    <w:div w:id="1232546915">
      <w:bodyDiv w:val="1"/>
      <w:marLeft w:val="0"/>
      <w:marRight w:val="0"/>
      <w:marTop w:val="0"/>
      <w:marBottom w:val="0"/>
      <w:divBdr>
        <w:top w:val="none" w:sz="0" w:space="0" w:color="auto"/>
        <w:left w:val="none" w:sz="0" w:space="0" w:color="auto"/>
        <w:bottom w:val="none" w:sz="0" w:space="0" w:color="auto"/>
        <w:right w:val="none" w:sz="0" w:space="0" w:color="auto"/>
      </w:divBdr>
    </w:div>
    <w:div w:id="1235749140">
      <w:bodyDiv w:val="1"/>
      <w:marLeft w:val="0"/>
      <w:marRight w:val="0"/>
      <w:marTop w:val="0"/>
      <w:marBottom w:val="0"/>
      <w:divBdr>
        <w:top w:val="none" w:sz="0" w:space="0" w:color="auto"/>
        <w:left w:val="none" w:sz="0" w:space="0" w:color="auto"/>
        <w:bottom w:val="none" w:sz="0" w:space="0" w:color="auto"/>
        <w:right w:val="none" w:sz="0" w:space="0" w:color="auto"/>
      </w:divBdr>
    </w:div>
    <w:div w:id="1241598863">
      <w:bodyDiv w:val="1"/>
      <w:marLeft w:val="0"/>
      <w:marRight w:val="0"/>
      <w:marTop w:val="0"/>
      <w:marBottom w:val="0"/>
      <w:divBdr>
        <w:top w:val="none" w:sz="0" w:space="0" w:color="auto"/>
        <w:left w:val="none" w:sz="0" w:space="0" w:color="auto"/>
        <w:bottom w:val="none" w:sz="0" w:space="0" w:color="auto"/>
        <w:right w:val="none" w:sz="0" w:space="0" w:color="auto"/>
      </w:divBdr>
    </w:div>
    <w:div w:id="1241671361">
      <w:bodyDiv w:val="1"/>
      <w:marLeft w:val="0"/>
      <w:marRight w:val="0"/>
      <w:marTop w:val="0"/>
      <w:marBottom w:val="0"/>
      <w:divBdr>
        <w:top w:val="none" w:sz="0" w:space="0" w:color="auto"/>
        <w:left w:val="none" w:sz="0" w:space="0" w:color="auto"/>
        <w:bottom w:val="none" w:sz="0" w:space="0" w:color="auto"/>
        <w:right w:val="none" w:sz="0" w:space="0" w:color="auto"/>
      </w:divBdr>
    </w:div>
    <w:div w:id="1244953425">
      <w:bodyDiv w:val="1"/>
      <w:marLeft w:val="0"/>
      <w:marRight w:val="0"/>
      <w:marTop w:val="0"/>
      <w:marBottom w:val="0"/>
      <w:divBdr>
        <w:top w:val="none" w:sz="0" w:space="0" w:color="auto"/>
        <w:left w:val="none" w:sz="0" w:space="0" w:color="auto"/>
        <w:bottom w:val="none" w:sz="0" w:space="0" w:color="auto"/>
        <w:right w:val="none" w:sz="0" w:space="0" w:color="auto"/>
      </w:divBdr>
    </w:div>
    <w:div w:id="1253901615">
      <w:bodyDiv w:val="1"/>
      <w:marLeft w:val="0"/>
      <w:marRight w:val="0"/>
      <w:marTop w:val="0"/>
      <w:marBottom w:val="0"/>
      <w:divBdr>
        <w:top w:val="none" w:sz="0" w:space="0" w:color="auto"/>
        <w:left w:val="none" w:sz="0" w:space="0" w:color="auto"/>
        <w:bottom w:val="none" w:sz="0" w:space="0" w:color="auto"/>
        <w:right w:val="none" w:sz="0" w:space="0" w:color="auto"/>
      </w:divBdr>
    </w:div>
    <w:div w:id="1256014390">
      <w:bodyDiv w:val="1"/>
      <w:marLeft w:val="0"/>
      <w:marRight w:val="0"/>
      <w:marTop w:val="0"/>
      <w:marBottom w:val="0"/>
      <w:divBdr>
        <w:top w:val="none" w:sz="0" w:space="0" w:color="auto"/>
        <w:left w:val="none" w:sz="0" w:space="0" w:color="auto"/>
        <w:bottom w:val="none" w:sz="0" w:space="0" w:color="auto"/>
        <w:right w:val="none" w:sz="0" w:space="0" w:color="auto"/>
      </w:divBdr>
    </w:div>
    <w:div w:id="1258438391">
      <w:bodyDiv w:val="1"/>
      <w:marLeft w:val="0"/>
      <w:marRight w:val="0"/>
      <w:marTop w:val="0"/>
      <w:marBottom w:val="0"/>
      <w:divBdr>
        <w:top w:val="none" w:sz="0" w:space="0" w:color="auto"/>
        <w:left w:val="none" w:sz="0" w:space="0" w:color="auto"/>
        <w:bottom w:val="none" w:sz="0" w:space="0" w:color="auto"/>
        <w:right w:val="none" w:sz="0" w:space="0" w:color="auto"/>
      </w:divBdr>
    </w:div>
    <w:div w:id="1258516688">
      <w:bodyDiv w:val="1"/>
      <w:marLeft w:val="0"/>
      <w:marRight w:val="0"/>
      <w:marTop w:val="0"/>
      <w:marBottom w:val="0"/>
      <w:divBdr>
        <w:top w:val="none" w:sz="0" w:space="0" w:color="auto"/>
        <w:left w:val="none" w:sz="0" w:space="0" w:color="auto"/>
        <w:bottom w:val="none" w:sz="0" w:space="0" w:color="auto"/>
        <w:right w:val="none" w:sz="0" w:space="0" w:color="auto"/>
      </w:divBdr>
    </w:div>
    <w:div w:id="1259099078">
      <w:bodyDiv w:val="1"/>
      <w:marLeft w:val="0"/>
      <w:marRight w:val="0"/>
      <w:marTop w:val="0"/>
      <w:marBottom w:val="0"/>
      <w:divBdr>
        <w:top w:val="none" w:sz="0" w:space="0" w:color="auto"/>
        <w:left w:val="none" w:sz="0" w:space="0" w:color="auto"/>
        <w:bottom w:val="none" w:sz="0" w:space="0" w:color="auto"/>
        <w:right w:val="none" w:sz="0" w:space="0" w:color="auto"/>
      </w:divBdr>
    </w:div>
    <w:div w:id="1259945377">
      <w:bodyDiv w:val="1"/>
      <w:marLeft w:val="0"/>
      <w:marRight w:val="0"/>
      <w:marTop w:val="0"/>
      <w:marBottom w:val="0"/>
      <w:divBdr>
        <w:top w:val="none" w:sz="0" w:space="0" w:color="auto"/>
        <w:left w:val="none" w:sz="0" w:space="0" w:color="auto"/>
        <w:bottom w:val="none" w:sz="0" w:space="0" w:color="auto"/>
        <w:right w:val="none" w:sz="0" w:space="0" w:color="auto"/>
      </w:divBdr>
    </w:div>
    <w:div w:id="1262449026">
      <w:bodyDiv w:val="1"/>
      <w:marLeft w:val="0"/>
      <w:marRight w:val="0"/>
      <w:marTop w:val="0"/>
      <w:marBottom w:val="0"/>
      <w:divBdr>
        <w:top w:val="none" w:sz="0" w:space="0" w:color="auto"/>
        <w:left w:val="none" w:sz="0" w:space="0" w:color="auto"/>
        <w:bottom w:val="none" w:sz="0" w:space="0" w:color="auto"/>
        <w:right w:val="none" w:sz="0" w:space="0" w:color="auto"/>
      </w:divBdr>
    </w:div>
    <w:div w:id="1266422515">
      <w:bodyDiv w:val="1"/>
      <w:marLeft w:val="0"/>
      <w:marRight w:val="0"/>
      <w:marTop w:val="0"/>
      <w:marBottom w:val="0"/>
      <w:divBdr>
        <w:top w:val="none" w:sz="0" w:space="0" w:color="auto"/>
        <w:left w:val="none" w:sz="0" w:space="0" w:color="auto"/>
        <w:bottom w:val="none" w:sz="0" w:space="0" w:color="auto"/>
        <w:right w:val="none" w:sz="0" w:space="0" w:color="auto"/>
      </w:divBdr>
    </w:div>
    <w:div w:id="1266577834">
      <w:bodyDiv w:val="1"/>
      <w:marLeft w:val="0"/>
      <w:marRight w:val="0"/>
      <w:marTop w:val="0"/>
      <w:marBottom w:val="0"/>
      <w:divBdr>
        <w:top w:val="none" w:sz="0" w:space="0" w:color="auto"/>
        <w:left w:val="none" w:sz="0" w:space="0" w:color="auto"/>
        <w:bottom w:val="none" w:sz="0" w:space="0" w:color="auto"/>
        <w:right w:val="none" w:sz="0" w:space="0" w:color="auto"/>
      </w:divBdr>
    </w:div>
    <w:div w:id="1272857695">
      <w:bodyDiv w:val="1"/>
      <w:marLeft w:val="0"/>
      <w:marRight w:val="0"/>
      <w:marTop w:val="0"/>
      <w:marBottom w:val="0"/>
      <w:divBdr>
        <w:top w:val="none" w:sz="0" w:space="0" w:color="auto"/>
        <w:left w:val="none" w:sz="0" w:space="0" w:color="auto"/>
        <w:bottom w:val="none" w:sz="0" w:space="0" w:color="auto"/>
        <w:right w:val="none" w:sz="0" w:space="0" w:color="auto"/>
      </w:divBdr>
    </w:div>
    <w:div w:id="1273129630">
      <w:bodyDiv w:val="1"/>
      <w:marLeft w:val="0"/>
      <w:marRight w:val="0"/>
      <w:marTop w:val="0"/>
      <w:marBottom w:val="0"/>
      <w:divBdr>
        <w:top w:val="none" w:sz="0" w:space="0" w:color="auto"/>
        <w:left w:val="none" w:sz="0" w:space="0" w:color="auto"/>
        <w:bottom w:val="none" w:sz="0" w:space="0" w:color="auto"/>
        <w:right w:val="none" w:sz="0" w:space="0" w:color="auto"/>
      </w:divBdr>
    </w:div>
    <w:div w:id="1278683398">
      <w:bodyDiv w:val="1"/>
      <w:marLeft w:val="0"/>
      <w:marRight w:val="0"/>
      <w:marTop w:val="0"/>
      <w:marBottom w:val="0"/>
      <w:divBdr>
        <w:top w:val="none" w:sz="0" w:space="0" w:color="auto"/>
        <w:left w:val="none" w:sz="0" w:space="0" w:color="auto"/>
        <w:bottom w:val="none" w:sz="0" w:space="0" w:color="auto"/>
        <w:right w:val="none" w:sz="0" w:space="0" w:color="auto"/>
      </w:divBdr>
    </w:div>
    <w:div w:id="1278826883">
      <w:bodyDiv w:val="1"/>
      <w:marLeft w:val="0"/>
      <w:marRight w:val="0"/>
      <w:marTop w:val="0"/>
      <w:marBottom w:val="0"/>
      <w:divBdr>
        <w:top w:val="none" w:sz="0" w:space="0" w:color="auto"/>
        <w:left w:val="none" w:sz="0" w:space="0" w:color="auto"/>
        <w:bottom w:val="none" w:sz="0" w:space="0" w:color="auto"/>
        <w:right w:val="none" w:sz="0" w:space="0" w:color="auto"/>
      </w:divBdr>
    </w:div>
    <w:div w:id="1282685007">
      <w:bodyDiv w:val="1"/>
      <w:marLeft w:val="0"/>
      <w:marRight w:val="0"/>
      <w:marTop w:val="0"/>
      <w:marBottom w:val="0"/>
      <w:divBdr>
        <w:top w:val="none" w:sz="0" w:space="0" w:color="auto"/>
        <w:left w:val="none" w:sz="0" w:space="0" w:color="auto"/>
        <w:bottom w:val="none" w:sz="0" w:space="0" w:color="auto"/>
        <w:right w:val="none" w:sz="0" w:space="0" w:color="auto"/>
      </w:divBdr>
    </w:div>
    <w:div w:id="1285235450">
      <w:bodyDiv w:val="1"/>
      <w:marLeft w:val="0"/>
      <w:marRight w:val="0"/>
      <w:marTop w:val="0"/>
      <w:marBottom w:val="0"/>
      <w:divBdr>
        <w:top w:val="none" w:sz="0" w:space="0" w:color="auto"/>
        <w:left w:val="none" w:sz="0" w:space="0" w:color="auto"/>
        <w:bottom w:val="none" w:sz="0" w:space="0" w:color="auto"/>
        <w:right w:val="none" w:sz="0" w:space="0" w:color="auto"/>
      </w:divBdr>
    </w:div>
    <w:div w:id="1289316190">
      <w:bodyDiv w:val="1"/>
      <w:marLeft w:val="0"/>
      <w:marRight w:val="0"/>
      <w:marTop w:val="0"/>
      <w:marBottom w:val="0"/>
      <w:divBdr>
        <w:top w:val="none" w:sz="0" w:space="0" w:color="auto"/>
        <w:left w:val="none" w:sz="0" w:space="0" w:color="auto"/>
        <w:bottom w:val="none" w:sz="0" w:space="0" w:color="auto"/>
        <w:right w:val="none" w:sz="0" w:space="0" w:color="auto"/>
      </w:divBdr>
    </w:div>
    <w:div w:id="1290625306">
      <w:bodyDiv w:val="1"/>
      <w:marLeft w:val="0"/>
      <w:marRight w:val="0"/>
      <w:marTop w:val="0"/>
      <w:marBottom w:val="0"/>
      <w:divBdr>
        <w:top w:val="none" w:sz="0" w:space="0" w:color="auto"/>
        <w:left w:val="none" w:sz="0" w:space="0" w:color="auto"/>
        <w:bottom w:val="none" w:sz="0" w:space="0" w:color="auto"/>
        <w:right w:val="none" w:sz="0" w:space="0" w:color="auto"/>
      </w:divBdr>
    </w:div>
    <w:div w:id="1297485876">
      <w:bodyDiv w:val="1"/>
      <w:marLeft w:val="0"/>
      <w:marRight w:val="0"/>
      <w:marTop w:val="0"/>
      <w:marBottom w:val="0"/>
      <w:divBdr>
        <w:top w:val="none" w:sz="0" w:space="0" w:color="auto"/>
        <w:left w:val="none" w:sz="0" w:space="0" w:color="auto"/>
        <w:bottom w:val="none" w:sz="0" w:space="0" w:color="auto"/>
        <w:right w:val="none" w:sz="0" w:space="0" w:color="auto"/>
      </w:divBdr>
    </w:div>
    <w:div w:id="1302803715">
      <w:bodyDiv w:val="1"/>
      <w:marLeft w:val="0"/>
      <w:marRight w:val="0"/>
      <w:marTop w:val="0"/>
      <w:marBottom w:val="0"/>
      <w:divBdr>
        <w:top w:val="none" w:sz="0" w:space="0" w:color="auto"/>
        <w:left w:val="none" w:sz="0" w:space="0" w:color="auto"/>
        <w:bottom w:val="none" w:sz="0" w:space="0" w:color="auto"/>
        <w:right w:val="none" w:sz="0" w:space="0" w:color="auto"/>
      </w:divBdr>
    </w:div>
    <w:div w:id="1307203572">
      <w:bodyDiv w:val="1"/>
      <w:marLeft w:val="0"/>
      <w:marRight w:val="0"/>
      <w:marTop w:val="0"/>
      <w:marBottom w:val="0"/>
      <w:divBdr>
        <w:top w:val="none" w:sz="0" w:space="0" w:color="auto"/>
        <w:left w:val="none" w:sz="0" w:space="0" w:color="auto"/>
        <w:bottom w:val="none" w:sz="0" w:space="0" w:color="auto"/>
        <w:right w:val="none" w:sz="0" w:space="0" w:color="auto"/>
      </w:divBdr>
    </w:div>
    <w:div w:id="1308169336">
      <w:bodyDiv w:val="1"/>
      <w:marLeft w:val="0"/>
      <w:marRight w:val="0"/>
      <w:marTop w:val="0"/>
      <w:marBottom w:val="0"/>
      <w:divBdr>
        <w:top w:val="none" w:sz="0" w:space="0" w:color="auto"/>
        <w:left w:val="none" w:sz="0" w:space="0" w:color="auto"/>
        <w:bottom w:val="none" w:sz="0" w:space="0" w:color="auto"/>
        <w:right w:val="none" w:sz="0" w:space="0" w:color="auto"/>
      </w:divBdr>
    </w:div>
    <w:div w:id="1313867420">
      <w:bodyDiv w:val="1"/>
      <w:marLeft w:val="0"/>
      <w:marRight w:val="0"/>
      <w:marTop w:val="0"/>
      <w:marBottom w:val="0"/>
      <w:divBdr>
        <w:top w:val="none" w:sz="0" w:space="0" w:color="auto"/>
        <w:left w:val="none" w:sz="0" w:space="0" w:color="auto"/>
        <w:bottom w:val="none" w:sz="0" w:space="0" w:color="auto"/>
        <w:right w:val="none" w:sz="0" w:space="0" w:color="auto"/>
      </w:divBdr>
    </w:div>
    <w:div w:id="1314604246">
      <w:bodyDiv w:val="1"/>
      <w:marLeft w:val="0"/>
      <w:marRight w:val="0"/>
      <w:marTop w:val="0"/>
      <w:marBottom w:val="0"/>
      <w:divBdr>
        <w:top w:val="none" w:sz="0" w:space="0" w:color="auto"/>
        <w:left w:val="none" w:sz="0" w:space="0" w:color="auto"/>
        <w:bottom w:val="none" w:sz="0" w:space="0" w:color="auto"/>
        <w:right w:val="none" w:sz="0" w:space="0" w:color="auto"/>
      </w:divBdr>
    </w:div>
    <w:div w:id="1318727029">
      <w:bodyDiv w:val="1"/>
      <w:marLeft w:val="0"/>
      <w:marRight w:val="0"/>
      <w:marTop w:val="0"/>
      <w:marBottom w:val="0"/>
      <w:divBdr>
        <w:top w:val="none" w:sz="0" w:space="0" w:color="auto"/>
        <w:left w:val="none" w:sz="0" w:space="0" w:color="auto"/>
        <w:bottom w:val="none" w:sz="0" w:space="0" w:color="auto"/>
        <w:right w:val="none" w:sz="0" w:space="0" w:color="auto"/>
      </w:divBdr>
    </w:div>
    <w:div w:id="1320766976">
      <w:bodyDiv w:val="1"/>
      <w:marLeft w:val="0"/>
      <w:marRight w:val="0"/>
      <w:marTop w:val="0"/>
      <w:marBottom w:val="0"/>
      <w:divBdr>
        <w:top w:val="none" w:sz="0" w:space="0" w:color="auto"/>
        <w:left w:val="none" w:sz="0" w:space="0" w:color="auto"/>
        <w:bottom w:val="none" w:sz="0" w:space="0" w:color="auto"/>
        <w:right w:val="none" w:sz="0" w:space="0" w:color="auto"/>
      </w:divBdr>
    </w:div>
    <w:div w:id="1321275396">
      <w:bodyDiv w:val="1"/>
      <w:marLeft w:val="0"/>
      <w:marRight w:val="0"/>
      <w:marTop w:val="0"/>
      <w:marBottom w:val="0"/>
      <w:divBdr>
        <w:top w:val="none" w:sz="0" w:space="0" w:color="auto"/>
        <w:left w:val="none" w:sz="0" w:space="0" w:color="auto"/>
        <w:bottom w:val="none" w:sz="0" w:space="0" w:color="auto"/>
        <w:right w:val="none" w:sz="0" w:space="0" w:color="auto"/>
      </w:divBdr>
    </w:div>
    <w:div w:id="1325738989">
      <w:bodyDiv w:val="1"/>
      <w:marLeft w:val="0"/>
      <w:marRight w:val="0"/>
      <w:marTop w:val="0"/>
      <w:marBottom w:val="0"/>
      <w:divBdr>
        <w:top w:val="none" w:sz="0" w:space="0" w:color="auto"/>
        <w:left w:val="none" w:sz="0" w:space="0" w:color="auto"/>
        <w:bottom w:val="none" w:sz="0" w:space="0" w:color="auto"/>
        <w:right w:val="none" w:sz="0" w:space="0" w:color="auto"/>
      </w:divBdr>
    </w:div>
    <w:div w:id="1326975103">
      <w:bodyDiv w:val="1"/>
      <w:marLeft w:val="0"/>
      <w:marRight w:val="0"/>
      <w:marTop w:val="0"/>
      <w:marBottom w:val="0"/>
      <w:divBdr>
        <w:top w:val="none" w:sz="0" w:space="0" w:color="auto"/>
        <w:left w:val="none" w:sz="0" w:space="0" w:color="auto"/>
        <w:bottom w:val="none" w:sz="0" w:space="0" w:color="auto"/>
        <w:right w:val="none" w:sz="0" w:space="0" w:color="auto"/>
      </w:divBdr>
    </w:div>
    <w:div w:id="1329865208">
      <w:bodyDiv w:val="1"/>
      <w:marLeft w:val="0"/>
      <w:marRight w:val="0"/>
      <w:marTop w:val="0"/>
      <w:marBottom w:val="0"/>
      <w:divBdr>
        <w:top w:val="none" w:sz="0" w:space="0" w:color="auto"/>
        <w:left w:val="none" w:sz="0" w:space="0" w:color="auto"/>
        <w:bottom w:val="none" w:sz="0" w:space="0" w:color="auto"/>
        <w:right w:val="none" w:sz="0" w:space="0" w:color="auto"/>
      </w:divBdr>
    </w:div>
    <w:div w:id="1334605069">
      <w:bodyDiv w:val="1"/>
      <w:marLeft w:val="0"/>
      <w:marRight w:val="0"/>
      <w:marTop w:val="0"/>
      <w:marBottom w:val="0"/>
      <w:divBdr>
        <w:top w:val="none" w:sz="0" w:space="0" w:color="auto"/>
        <w:left w:val="none" w:sz="0" w:space="0" w:color="auto"/>
        <w:bottom w:val="none" w:sz="0" w:space="0" w:color="auto"/>
        <w:right w:val="none" w:sz="0" w:space="0" w:color="auto"/>
      </w:divBdr>
    </w:div>
    <w:div w:id="1334721057">
      <w:bodyDiv w:val="1"/>
      <w:marLeft w:val="0"/>
      <w:marRight w:val="0"/>
      <w:marTop w:val="0"/>
      <w:marBottom w:val="0"/>
      <w:divBdr>
        <w:top w:val="none" w:sz="0" w:space="0" w:color="auto"/>
        <w:left w:val="none" w:sz="0" w:space="0" w:color="auto"/>
        <w:bottom w:val="none" w:sz="0" w:space="0" w:color="auto"/>
        <w:right w:val="none" w:sz="0" w:space="0" w:color="auto"/>
      </w:divBdr>
    </w:div>
    <w:div w:id="1335844569">
      <w:bodyDiv w:val="1"/>
      <w:marLeft w:val="0"/>
      <w:marRight w:val="0"/>
      <w:marTop w:val="0"/>
      <w:marBottom w:val="0"/>
      <w:divBdr>
        <w:top w:val="none" w:sz="0" w:space="0" w:color="auto"/>
        <w:left w:val="none" w:sz="0" w:space="0" w:color="auto"/>
        <w:bottom w:val="none" w:sz="0" w:space="0" w:color="auto"/>
        <w:right w:val="none" w:sz="0" w:space="0" w:color="auto"/>
      </w:divBdr>
    </w:div>
    <w:div w:id="1337222797">
      <w:bodyDiv w:val="1"/>
      <w:marLeft w:val="0"/>
      <w:marRight w:val="0"/>
      <w:marTop w:val="0"/>
      <w:marBottom w:val="0"/>
      <w:divBdr>
        <w:top w:val="none" w:sz="0" w:space="0" w:color="auto"/>
        <w:left w:val="none" w:sz="0" w:space="0" w:color="auto"/>
        <w:bottom w:val="none" w:sz="0" w:space="0" w:color="auto"/>
        <w:right w:val="none" w:sz="0" w:space="0" w:color="auto"/>
      </w:divBdr>
    </w:div>
    <w:div w:id="1344362829">
      <w:bodyDiv w:val="1"/>
      <w:marLeft w:val="0"/>
      <w:marRight w:val="0"/>
      <w:marTop w:val="0"/>
      <w:marBottom w:val="0"/>
      <w:divBdr>
        <w:top w:val="none" w:sz="0" w:space="0" w:color="auto"/>
        <w:left w:val="none" w:sz="0" w:space="0" w:color="auto"/>
        <w:bottom w:val="none" w:sz="0" w:space="0" w:color="auto"/>
        <w:right w:val="none" w:sz="0" w:space="0" w:color="auto"/>
      </w:divBdr>
    </w:div>
    <w:div w:id="1357656953">
      <w:bodyDiv w:val="1"/>
      <w:marLeft w:val="0"/>
      <w:marRight w:val="0"/>
      <w:marTop w:val="0"/>
      <w:marBottom w:val="0"/>
      <w:divBdr>
        <w:top w:val="none" w:sz="0" w:space="0" w:color="auto"/>
        <w:left w:val="none" w:sz="0" w:space="0" w:color="auto"/>
        <w:bottom w:val="none" w:sz="0" w:space="0" w:color="auto"/>
        <w:right w:val="none" w:sz="0" w:space="0" w:color="auto"/>
      </w:divBdr>
    </w:div>
    <w:div w:id="1358501041">
      <w:bodyDiv w:val="1"/>
      <w:marLeft w:val="0"/>
      <w:marRight w:val="0"/>
      <w:marTop w:val="0"/>
      <w:marBottom w:val="0"/>
      <w:divBdr>
        <w:top w:val="none" w:sz="0" w:space="0" w:color="auto"/>
        <w:left w:val="none" w:sz="0" w:space="0" w:color="auto"/>
        <w:bottom w:val="none" w:sz="0" w:space="0" w:color="auto"/>
        <w:right w:val="none" w:sz="0" w:space="0" w:color="auto"/>
      </w:divBdr>
    </w:div>
    <w:div w:id="1359508310">
      <w:bodyDiv w:val="1"/>
      <w:marLeft w:val="0"/>
      <w:marRight w:val="0"/>
      <w:marTop w:val="0"/>
      <w:marBottom w:val="0"/>
      <w:divBdr>
        <w:top w:val="none" w:sz="0" w:space="0" w:color="auto"/>
        <w:left w:val="none" w:sz="0" w:space="0" w:color="auto"/>
        <w:bottom w:val="none" w:sz="0" w:space="0" w:color="auto"/>
        <w:right w:val="none" w:sz="0" w:space="0" w:color="auto"/>
      </w:divBdr>
    </w:div>
    <w:div w:id="1360738286">
      <w:bodyDiv w:val="1"/>
      <w:marLeft w:val="0"/>
      <w:marRight w:val="0"/>
      <w:marTop w:val="0"/>
      <w:marBottom w:val="0"/>
      <w:divBdr>
        <w:top w:val="none" w:sz="0" w:space="0" w:color="auto"/>
        <w:left w:val="none" w:sz="0" w:space="0" w:color="auto"/>
        <w:bottom w:val="none" w:sz="0" w:space="0" w:color="auto"/>
        <w:right w:val="none" w:sz="0" w:space="0" w:color="auto"/>
      </w:divBdr>
    </w:div>
    <w:div w:id="1366446465">
      <w:bodyDiv w:val="1"/>
      <w:marLeft w:val="0"/>
      <w:marRight w:val="0"/>
      <w:marTop w:val="0"/>
      <w:marBottom w:val="0"/>
      <w:divBdr>
        <w:top w:val="none" w:sz="0" w:space="0" w:color="auto"/>
        <w:left w:val="none" w:sz="0" w:space="0" w:color="auto"/>
        <w:bottom w:val="none" w:sz="0" w:space="0" w:color="auto"/>
        <w:right w:val="none" w:sz="0" w:space="0" w:color="auto"/>
      </w:divBdr>
    </w:div>
    <w:div w:id="1368488462">
      <w:bodyDiv w:val="1"/>
      <w:marLeft w:val="0"/>
      <w:marRight w:val="0"/>
      <w:marTop w:val="0"/>
      <w:marBottom w:val="0"/>
      <w:divBdr>
        <w:top w:val="none" w:sz="0" w:space="0" w:color="auto"/>
        <w:left w:val="none" w:sz="0" w:space="0" w:color="auto"/>
        <w:bottom w:val="none" w:sz="0" w:space="0" w:color="auto"/>
        <w:right w:val="none" w:sz="0" w:space="0" w:color="auto"/>
      </w:divBdr>
    </w:div>
    <w:div w:id="1368530092">
      <w:bodyDiv w:val="1"/>
      <w:marLeft w:val="0"/>
      <w:marRight w:val="0"/>
      <w:marTop w:val="0"/>
      <w:marBottom w:val="0"/>
      <w:divBdr>
        <w:top w:val="none" w:sz="0" w:space="0" w:color="auto"/>
        <w:left w:val="none" w:sz="0" w:space="0" w:color="auto"/>
        <w:bottom w:val="none" w:sz="0" w:space="0" w:color="auto"/>
        <w:right w:val="none" w:sz="0" w:space="0" w:color="auto"/>
      </w:divBdr>
    </w:div>
    <w:div w:id="1374766573">
      <w:bodyDiv w:val="1"/>
      <w:marLeft w:val="0"/>
      <w:marRight w:val="0"/>
      <w:marTop w:val="0"/>
      <w:marBottom w:val="0"/>
      <w:divBdr>
        <w:top w:val="none" w:sz="0" w:space="0" w:color="auto"/>
        <w:left w:val="none" w:sz="0" w:space="0" w:color="auto"/>
        <w:bottom w:val="none" w:sz="0" w:space="0" w:color="auto"/>
        <w:right w:val="none" w:sz="0" w:space="0" w:color="auto"/>
      </w:divBdr>
    </w:div>
    <w:div w:id="1375304706">
      <w:bodyDiv w:val="1"/>
      <w:marLeft w:val="0"/>
      <w:marRight w:val="0"/>
      <w:marTop w:val="0"/>
      <w:marBottom w:val="0"/>
      <w:divBdr>
        <w:top w:val="none" w:sz="0" w:space="0" w:color="auto"/>
        <w:left w:val="none" w:sz="0" w:space="0" w:color="auto"/>
        <w:bottom w:val="none" w:sz="0" w:space="0" w:color="auto"/>
        <w:right w:val="none" w:sz="0" w:space="0" w:color="auto"/>
      </w:divBdr>
    </w:div>
    <w:div w:id="1375690938">
      <w:bodyDiv w:val="1"/>
      <w:marLeft w:val="0"/>
      <w:marRight w:val="0"/>
      <w:marTop w:val="0"/>
      <w:marBottom w:val="0"/>
      <w:divBdr>
        <w:top w:val="none" w:sz="0" w:space="0" w:color="auto"/>
        <w:left w:val="none" w:sz="0" w:space="0" w:color="auto"/>
        <w:bottom w:val="none" w:sz="0" w:space="0" w:color="auto"/>
        <w:right w:val="none" w:sz="0" w:space="0" w:color="auto"/>
      </w:divBdr>
    </w:div>
    <w:div w:id="1375932697">
      <w:bodyDiv w:val="1"/>
      <w:marLeft w:val="0"/>
      <w:marRight w:val="0"/>
      <w:marTop w:val="0"/>
      <w:marBottom w:val="0"/>
      <w:divBdr>
        <w:top w:val="none" w:sz="0" w:space="0" w:color="auto"/>
        <w:left w:val="none" w:sz="0" w:space="0" w:color="auto"/>
        <w:bottom w:val="none" w:sz="0" w:space="0" w:color="auto"/>
        <w:right w:val="none" w:sz="0" w:space="0" w:color="auto"/>
      </w:divBdr>
    </w:div>
    <w:div w:id="1379477440">
      <w:bodyDiv w:val="1"/>
      <w:marLeft w:val="0"/>
      <w:marRight w:val="0"/>
      <w:marTop w:val="0"/>
      <w:marBottom w:val="0"/>
      <w:divBdr>
        <w:top w:val="none" w:sz="0" w:space="0" w:color="auto"/>
        <w:left w:val="none" w:sz="0" w:space="0" w:color="auto"/>
        <w:bottom w:val="none" w:sz="0" w:space="0" w:color="auto"/>
        <w:right w:val="none" w:sz="0" w:space="0" w:color="auto"/>
      </w:divBdr>
    </w:div>
    <w:div w:id="1382055476">
      <w:bodyDiv w:val="1"/>
      <w:marLeft w:val="0"/>
      <w:marRight w:val="0"/>
      <w:marTop w:val="0"/>
      <w:marBottom w:val="0"/>
      <w:divBdr>
        <w:top w:val="none" w:sz="0" w:space="0" w:color="auto"/>
        <w:left w:val="none" w:sz="0" w:space="0" w:color="auto"/>
        <w:bottom w:val="none" w:sz="0" w:space="0" w:color="auto"/>
        <w:right w:val="none" w:sz="0" w:space="0" w:color="auto"/>
      </w:divBdr>
    </w:div>
    <w:div w:id="1382093083">
      <w:bodyDiv w:val="1"/>
      <w:marLeft w:val="0"/>
      <w:marRight w:val="0"/>
      <w:marTop w:val="0"/>
      <w:marBottom w:val="0"/>
      <w:divBdr>
        <w:top w:val="none" w:sz="0" w:space="0" w:color="auto"/>
        <w:left w:val="none" w:sz="0" w:space="0" w:color="auto"/>
        <w:bottom w:val="none" w:sz="0" w:space="0" w:color="auto"/>
        <w:right w:val="none" w:sz="0" w:space="0" w:color="auto"/>
      </w:divBdr>
    </w:div>
    <w:div w:id="1384132091">
      <w:bodyDiv w:val="1"/>
      <w:marLeft w:val="0"/>
      <w:marRight w:val="0"/>
      <w:marTop w:val="0"/>
      <w:marBottom w:val="0"/>
      <w:divBdr>
        <w:top w:val="none" w:sz="0" w:space="0" w:color="auto"/>
        <w:left w:val="none" w:sz="0" w:space="0" w:color="auto"/>
        <w:bottom w:val="none" w:sz="0" w:space="0" w:color="auto"/>
        <w:right w:val="none" w:sz="0" w:space="0" w:color="auto"/>
      </w:divBdr>
    </w:div>
    <w:div w:id="1393121495">
      <w:bodyDiv w:val="1"/>
      <w:marLeft w:val="0"/>
      <w:marRight w:val="0"/>
      <w:marTop w:val="0"/>
      <w:marBottom w:val="0"/>
      <w:divBdr>
        <w:top w:val="none" w:sz="0" w:space="0" w:color="auto"/>
        <w:left w:val="none" w:sz="0" w:space="0" w:color="auto"/>
        <w:bottom w:val="none" w:sz="0" w:space="0" w:color="auto"/>
        <w:right w:val="none" w:sz="0" w:space="0" w:color="auto"/>
      </w:divBdr>
    </w:div>
    <w:div w:id="1400012184">
      <w:bodyDiv w:val="1"/>
      <w:marLeft w:val="0"/>
      <w:marRight w:val="0"/>
      <w:marTop w:val="0"/>
      <w:marBottom w:val="0"/>
      <w:divBdr>
        <w:top w:val="none" w:sz="0" w:space="0" w:color="auto"/>
        <w:left w:val="none" w:sz="0" w:space="0" w:color="auto"/>
        <w:bottom w:val="none" w:sz="0" w:space="0" w:color="auto"/>
        <w:right w:val="none" w:sz="0" w:space="0" w:color="auto"/>
      </w:divBdr>
    </w:div>
    <w:div w:id="1405685429">
      <w:bodyDiv w:val="1"/>
      <w:marLeft w:val="0"/>
      <w:marRight w:val="0"/>
      <w:marTop w:val="0"/>
      <w:marBottom w:val="0"/>
      <w:divBdr>
        <w:top w:val="none" w:sz="0" w:space="0" w:color="auto"/>
        <w:left w:val="none" w:sz="0" w:space="0" w:color="auto"/>
        <w:bottom w:val="none" w:sz="0" w:space="0" w:color="auto"/>
        <w:right w:val="none" w:sz="0" w:space="0" w:color="auto"/>
      </w:divBdr>
    </w:div>
    <w:div w:id="1414207899">
      <w:bodyDiv w:val="1"/>
      <w:marLeft w:val="0"/>
      <w:marRight w:val="0"/>
      <w:marTop w:val="0"/>
      <w:marBottom w:val="0"/>
      <w:divBdr>
        <w:top w:val="none" w:sz="0" w:space="0" w:color="auto"/>
        <w:left w:val="none" w:sz="0" w:space="0" w:color="auto"/>
        <w:bottom w:val="none" w:sz="0" w:space="0" w:color="auto"/>
        <w:right w:val="none" w:sz="0" w:space="0" w:color="auto"/>
      </w:divBdr>
    </w:div>
    <w:div w:id="1420757185">
      <w:bodyDiv w:val="1"/>
      <w:marLeft w:val="0"/>
      <w:marRight w:val="0"/>
      <w:marTop w:val="0"/>
      <w:marBottom w:val="0"/>
      <w:divBdr>
        <w:top w:val="none" w:sz="0" w:space="0" w:color="auto"/>
        <w:left w:val="none" w:sz="0" w:space="0" w:color="auto"/>
        <w:bottom w:val="none" w:sz="0" w:space="0" w:color="auto"/>
        <w:right w:val="none" w:sz="0" w:space="0" w:color="auto"/>
      </w:divBdr>
    </w:div>
    <w:div w:id="1425421173">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29227997">
      <w:bodyDiv w:val="1"/>
      <w:marLeft w:val="0"/>
      <w:marRight w:val="0"/>
      <w:marTop w:val="0"/>
      <w:marBottom w:val="0"/>
      <w:divBdr>
        <w:top w:val="none" w:sz="0" w:space="0" w:color="auto"/>
        <w:left w:val="none" w:sz="0" w:space="0" w:color="auto"/>
        <w:bottom w:val="none" w:sz="0" w:space="0" w:color="auto"/>
        <w:right w:val="none" w:sz="0" w:space="0" w:color="auto"/>
      </w:divBdr>
    </w:div>
    <w:div w:id="1430468582">
      <w:bodyDiv w:val="1"/>
      <w:marLeft w:val="0"/>
      <w:marRight w:val="0"/>
      <w:marTop w:val="0"/>
      <w:marBottom w:val="0"/>
      <w:divBdr>
        <w:top w:val="none" w:sz="0" w:space="0" w:color="auto"/>
        <w:left w:val="none" w:sz="0" w:space="0" w:color="auto"/>
        <w:bottom w:val="none" w:sz="0" w:space="0" w:color="auto"/>
        <w:right w:val="none" w:sz="0" w:space="0" w:color="auto"/>
      </w:divBdr>
    </w:div>
    <w:div w:id="1437556824">
      <w:bodyDiv w:val="1"/>
      <w:marLeft w:val="0"/>
      <w:marRight w:val="0"/>
      <w:marTop w:val="0"/>
      <w:marBottom w:val="0"/>
      <w:divBdr>
        <w:top w:val="none" w:sz="0" w:space="0" w:color="auto"/>
        <w:left w:val="none" w:sz="0" w:space="0" w:color="auto"/>
        <w:bottom w:val="none" w:sz="0" w:space="0" w:color="auto"/>
        <w:right w:val="none" w:sz="0" w:space="0" w:color="auto"/>
      </w:divBdr>
    </w:div>
    <w:div w:id="1442264941">
      <w:bodyDiv w:val="1"/>
      <w:marLeft w:val="0"/>
      <w:marRight w:val="0"/>
      <w:marTop w:val="0"/>
      <w:marBottom w:val="0"/>
      <w:divBdr>
        <w:top w:val="none" w:sz="0" w:space="0" w:color="auto"/>
        <w:left w:val="none" w:sz="0" w:space="0" w:color="auto"/>
        <w:bottom w:val="none" w:sz="0" w:space="0" w:color="auto"/>
        <w:right w:val="none" w:sz="0" w:space="0" w:color="auto"/>
      </w:divBdr>
    </w:div>
    <w:div w:id="1444614540">
      <w:bodyDiv w:val="1"/>
      <w:marLeft w:val="0"/>
      <w:marRight w:val="0"/>
      <w:marTop w:val="0"/>
      <w:marBottom w:val="0"/>
      <w:divBdr>
        <w:top w:val="none" w:sz="0" w:space="0" w:color="auto"/>
        <w:left w:val="none" w:sz="0" w:space="0" w:color="auto"/>
        <w:bottom w:val="none" w:sz="0" w:space="0" w:color="auto"/>
        <w:right w:val="none" w:sz="0" w:space="0" w:color="auto"/>
      </w:divBdr>
    </w:div>
    <w:div w:id="1448426288">
      <w:bodyDiv w:val="1"/>
      <w:marLeft w:val="0"/>
      <w:marRight w:val="0"/>
      <w:marTop w:val="0"/>
      <w:marBottom w:val="0"/>
      <w:divBdr>
        <w:top w:val="none" w:sz="0" w:space="0" w:color="auto"/>
        <w:left w:val="none" w:sz="0" w:space="0" w:color="auto"/>
        <w:bottom w:val="none" w:sz="0" w:space="0" w:color="auto"/>
        <w:right w:val="none" w:sz="0" w:space="0" w:color="auto"/>
      </w:divBdr>
    </w:div>
    <w:div w:id="1448965660">
      <w:bodyDiv w:val="1"/>
      <w:marLeft w:val="0"/>
      <w:marRight w:val="0"/>
      <w:marTop w:val="0"/>
      <w:marBottom w:val="0"/>
      <w:divBdr>
        <w:top w:val="none" w:sz="0" w:space="0" w:color="auto"/>
        <w:left w:val="none" w:sz="0" w:space="0" w:color="auto"/>
        <w:bottom w:val="none" w:sz="0" w:space="0" w:color="auto"/>
        <w:right w:val="none" w:sz="0" w:space="0" w:color="auto"/>
      </w:divBdr>
    </w:div>
    <w:div w:id="1453816607">
      <w:bodyDiv w:val="1"/>
      <w:marLeft w:val="0"/>
      <w:marRight w:val="0"/>
      <w:marTop w:val="0"/>
      <w:marBottom w:val="0"/>
      <w:divBdr>
        <w:top w:val="none" w:sz="0" w:space="0" w:color="auto"/>
        <w:left w:val="none" w:sz="0" w:space="0" w:color="auto"/>
        <w:bottom w:val="none" w:sz="0" w:space="0" w:color="auto"/>
        <w:right w:val="none" w:sz="0" w:space="0" w:color="auto"/>
      </w:divBdr>
    </w:div>
    <w:div w:id="1457334721">
      <w:bodyDiv w:val="1"/>
      <w:marLeft w:val="0"/>
      <w:marRight w:val="0"/>
      <w:marTop w:val="0"/>
      <w:marBottom w:val="0"/>
      <w:divBdr>
        <w:top w:val="none" w:sz="0" w:space="0" w:color="auto"/>
        <w:left w:val="none" w:sz="0" w:space="0" w:color="auto"/>
        <w:bottom w:val="none" w:sz="0" w:space="0" w:color="auto"/>
        <w:right w:val="none" w:sz="0" w:space="0" w:color="auto"/>
      </w:divBdr>
    </w:div>
    <w:div w:id="1461418447">
      <w:bodyDiv w:val="1"/>
      <w:marLeft w:val="0"/>
      <w:marRight w:val="0"/>
      <w:marTop w:val="0"/>
      <w:marBottom w:val="0"/>
      <w:divBdr>
        <w:top w:val="none" w:sz="0" w:space="0" w:color="auto"/>
        <w:left w:val="none" w:sz="0" w:space="0" w:color="auto"/>
        <w:bottom w:val="none" w:sz="0" w:space="0" w:color="auto"/>
        <w:right w:val="none" w:sz="0" w:space="0" w:color="auto"/>
      </w:divBdr>
    </w:div>
    <w:div w:id="1463957986">
      <w:bodyDiv w:val="1"/>
      <w:marLeft w:val="0"/>
      <w:marRight w:val="0"/>
      <w:marTop w:val="0"/>
      <w:marBottom w:val="0"/>
      <w:divBdr>
        <w:top w:val="none" w:sz="0" w:space="0" w:color="auto"/>
        <w:left w:val="none" w:sz="0" w:space="0" w:color="auto"/>
        <w:bottom w:val="none" w:sz="0" w:space="0" w:color="auto"/>
        <w:right w:val="none" w:sz="0" w:space="0" w:color="auto"/>
      </w:divBdr>
    </w:div>
    <w:div w:id="1470588034">
      <w:bodyDiv w:val="1"/>
      <w:marLeft w:val="0"/>
      <w:marRight w:val="0"/>
      <w:marTop w:val="0"/>
      <w:marBottom w:val="0"/>
      <w:divBdr>
        <w:top w:val="none" w:sz="0" w:space="0" w:color="auto"/>
        <w:left w:val="none" w:sz="0" w:space="0" w:color="auto"/>
        <w:bottom w:val="none" w:sz="0" w:space="0" w:color="auto"/>
        <w:right w:val="none" w:sz="0" w:space="0" w:color="auto"/>
      </w:divBdr>
    </w:div>
    <w:div w:id="1472861826">
      <w:bodyDiv w:val="1"/>
      <w:marLeft w:val="0"/>
      <w:marRight w:val="0"/>
      <w:marTop w:val="0"/>
      <w:marBottom w:val="0"/>
      <w:divBdr>
        <w:top w:val="none" w:sz="0" w:space="0" w:color="auto"/>
        <w:left w:val="none" w:sz="0" w:space="0" w:color="auto"/>
        <w:bottom w:val="none" w:sz="0" w:space="0" w:color="auto"/>
        <w:right w:val="none" w:sz="0" w:space="0" w:color="auto"/>
      </w:divBdr>
    </w:div>
    <w:div w:id="1481578727">
      <w:bodyDiv w:val="1"/>
      <w:marLeft w:val="0"/>
      <w:marRight w:val="0"/>
      <w:marTop w:val="0"/>
      <w:marBottom w:val="0"/>
      <w:divBdr>
        <w:top w:val="none" w:sz="0" w:space="0" w:color="auto"/>
        <w:left w:val="none" w:sz="0" w:space="0" w:color="auto"/>
        <w:bottom w:val="none" w:sz="0" w:space="0" w:color="auto"/>
        <w:right w:val="none" w:sz="0" w:space="0" w:color="auto"/>
      </w:divBdr>
    </w:div>
    <w:div w:id="1489596802">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490097680">
      <w:bodyDiv w:val="1"/>
      <w:marLeft w:val="0"/>
      <w:marRight w:val="0"/>
      <w:marTop w:val="0"/>
      <w:marBottom w:val="0"/>
      <w:divBdr>
        <w:top w:val="none" w:sz="0" w:space="0" w:color="auto"/>
        <w:left w:val="none" w:sz="0" w:space="0" w:color="auto"/>
        <w:bottom w:val="none" w:sz="0" w:space="0" w:color="auto"/>
        <w:right w:val="none" w:sz="0" w:space="0" w:color="auto"/>
      </w:divBdr>
    </w:div>
    <w:div w:id="1491405690">
      <w:bodyDiv w:val="1"/>
      <w:marLeft w:val="0"/>
      <w:marRight w:val="0"/>
      <w:marTop w:val="0"/>
      <w:marBottom w:val="0"/>
      <w:divBdr>
        <w:top w:val="none" w:sz="0" w:space="0" w:color="auto"/>
        <w:left w:val="none" w:sz="0" w:space="0" w:color="auto"/>
        <w:bottom w:val="none" w:sz="0" w:space="0" w:color="auto"/>
        <w:right w:val="none" w:sz="0" w:space="0" w:color="auto"/>
      </w:divBdr>
    </w:div>
    <w:div w:id="1497307270">
      <w:bodyDiv w:val="1"/>
      <w:marLeft w:val="0"/>
      <w:marRight w:val="0"/>
      <w:marTop w:val="0"/>
      <w:marBottom w:val="0"/>
      <w:divBdr>
        <w:top w:val="none" w:sz="0" w:space="0" w:color="auto"/>
        <w:left w:val="none" w:sz="0" w:space="0" w:color="auto"/>
        <w:bottom w:val="none" w:sz="0" w:space="0" w:color="auto"/>
        <w:right w:val="none" w:sz="0" w:space="0" w:color="auto"/>
      </w:divBdr>
    </w:div>
    <w:div w:id="1499154997">
      <w:bodyDiv w:val="1"/>
      <w:marLeft w:val="0"/>
      <w:marRight w:val="0"/>
      <w:marTop w:val="0"/>
      <w:marBottom w:val="0"/>
      <w:divBdr>
        <w:top w:val="none" w:sz="0" w:space="0" w:color="auto"/>
        <w:left w:val="none" w:sz="0" w:space="0" w:color="auto"/>
        <w:bottom w:val="none" w:sz="0" w:space="0" w:color="auto"/>
        <w:right w:val="none" w:sz="0" w:space="0" w:color="auto"/>
      </w:divBdr>
    </w:div>
    <w:div w:id="1499732002">
      <w:bodyDiv w:val="1"/>
      <w:marLeft w:val="0"/>
      <w:marRight w:val="0"/>
      <w:marTop w:val="0"/>
      <w:marBottom w:val="0"/>
      <w:divBdr>
        <w:top w:val="none" w:sz="0" w:space="0" w:color="auto"/>
        <w:left w:val="none" w:sz="0" w:space="0" w:color="auto"/>
        <w:bottom w:val="none" w:sz="0" w:space="0" w:color="auto"/>
        <w:right w:val="none" w:sz="0" w:space="0" w:color="auto"/>
      </w:divBdr>
    </w:div>
    <w:div w:id="1500389759">
      <w:bodyDiv w:val="1"/>
      <w:marLeft w:val="0"/>
      <w:marRight w:val="0"/>
      <w:marTop w:val="0"/>
      <w:marBottom w:val="0"/>
      <w:divBdr>
        <w:top w:val="none" w:sz="0" w:space="0" w:color="auto"/>
        <w:left w:val="none" w:sz="0" w:space="0" w:color="auto"/>
        <w:bottom w:val="none" w:sz="0" w:space="0" w:color="auto"/>
        <w:right w:val="none" w:sz="0" w:space="0" w:color="auto"/>
      </w:divBdr>
    </w:div>
    <w:div w:id="1505127821">
      <w:bodyDiv w:val="1"/>
      <w:marLeft w:val="0"/>
      <w:marRight w:val="0"/>
      <w:marTop w:val="0"/>
      <w:marBottom w:val="0"/>
      <w:divBdr>
        <w:top w:val="none" w:sz="0" w:space="0" w:color="auto"/>
        <w:left w:val="none" w:sz="0" w:space="0" w:color="auto"/>
        <w:bottom w:val="none" w:sz="0" w:space="0" w:color="auto"/>
        <w:right w:val="none" w:sz="0" w:space="0" w:color="auto"/>
      </w:divBdr>
    </w:div>
    <w:div w:id="1505703779">
      <w:bodyDiv w:val="1"/>
      <w:marLeft w:val="0"/>
      <w:marRight w:val="0"/>
      <w:marTop w:val="0"/>
      <w:marBottom w:val="0"/>
      <w:divBdr>
        <w:top w:val="none" w:sz="0" w:space="0" w:color="auto"/>
        <w:left w:val="none" w:sz="0" w:space="0" w:color="auto"/>
        <w:bottom w:val="none" w:sz="0" w:space="0" w:color="auto"/>
        <w:right w:val="none" w:sz="0" w:space="0" w:color="auto"/>
      </w:divBdr>
    </w:div>
    <w:div w:id="1506822742">
      <w:bodyDiv w:val="1"/>
      <w:marLeft w:val="0"/>
      <w:marRight w:val="0"/>
      <w:marTop w:val="0"/>
      <w:marBottom w:val="0"/>
      <w:divBdr>
        <w:top w:val="none" w:sz="0" w:space="0" w:color="auto"/>
        <w:left w:val="none" w:sz="0" w:space="0" w:color="auto"/>
        <w:bottom w:val="none" w:sz="0" w:space="0" w:color="auto"/>
        <w:right w:val="none" w:sz="0" w:space="0" w:color="auto"/>
      </w:divBdr>
    </w:div>
    <w:div w:id="1508712611">
      <w:bodyDiv w:val="1"/>
      <w:marLeft w:val="0"/>
      <w:marRight w:val="0"/>
      <w:marTop w:val="0"/>
      <w:marBottom w:val="0"/>
      <w:divBdr>
        <w:top w:val="none" w:sz="0" w:space="0" w:color="auto"/>
        <w:left w:val="none" w:sz="0" w:space="0" w:color="auto"/>
        <w:bottom w:val="none" w:sz="0" w:space="0" w:color="auto"/>
        <w:right w:val="none" w:sz="0" w:space="0" w:color="auto"/>
      </w:divBdr>
    </w:div>
    <w:div w:id="1511675746">
      <w:bodyDiv w:val="1"/>
      <w:marLeft w:val="0"/>
      <w:marRight w:val="0"/>
      <w:marTop w:val="0"/>
      <w:marBottom w:val="0"/>
      <w:divBdr>
        <w:top w:val="none" w:sz="0" w:space="0" w:color="auto"/>
        <w:left w:val="none" w:sz="0" w:space="0" w:color="auto"/>
        <w:bottom w:val="none" w:sz="0" w:space="0" w:color="auto"/>
        <w:right w:val="none" w:sz="0" w:space="0" w:color="auto"/>
      </w:divBdr>
    </w:div>
    <w:div w:id="1515265508">
      <w:bodyDiv w:val="1"/>
      <w:marLeft w:val="0"/>
      <w:marRight w:val="0"/>
      <w:marTop w:val="0"/>
      <w:marBottom w:val="0"/>
      <w:divBdr>
        <w:top w:val="none" w:sz="0" w:space="0" w:color="auto"/>
        <w:left w:val="none" w:sz="0" w:space="0" w:color="auto"/>
        <w:bottom w:val="none" w:sz="0" w:space="0" w:color="auto"/>
        <w:right w:val="none" w:sz="0" w:space="0" w:color="auto"/>
      </w:divBdr>
    </w:div>
    <w:div w:id="1519807836">
      <w:bodyDiv w:val="1"/>
      <w:marLeft w:val="0"/>
      <w:marRight w:val="0"/>
      <w:marTop w:val="0"/>
      <w:marBottom w:val="0"/>
      <w:divBdr>
        <w:top w:val="none" w:sz="0" w:space="0" w:color="auto"/>
        <w:left w:val="none" w:sz="0" w:space="0" w:color="auto"/>
        <w:bottom w:val="none" w:sz="0" w:space="0" w:color="auto"/>
        <w:right w:val="none" w:sz="0" w:space="0" w:color="auto"/>
      </w:divBdr>
    </w:div>
    <w:div w:id="1520780369">
      <w:bodyDiv w:val="1"/>
      <w:marLeft w:val="0"/>
      <w:marRight w:val="0"/>
      <w:marTop w:val="0"/>
      <w:marBottom w:val="0"/>
      <w:divBdr>
        <w:top w:val="none" w:sz="0" w:space="0" w:color="auto"/>
        <w:left w:val="none" w:sz="0" w:space="0" w:color="auto"/>
        <w:bottom w:val="none" w:sz="0" w:space="0" w:color="auto"/>
        <w:right w:val="none" w:sz="0" w:space="0" w:color="auto"/>
      </w:divBdr>
    </w:div>
    <w:div w:id="1521043861">
      <w:bodyDiv w:val="1"/>
      <w:marLeft w:val="0"/>
      <w:marRight w:val="0"/>
      <w:marTop w:val="0"/>
      <w:marBottom w:val="0"/>
      <w:divBdr>
        <w:top w:val="none" w:sz="0" w:space="0" w:color="auto"/>
        <w:left w:val="none" w:sz="0" w:space="0" w:color="auto"/>
        <w:bottom w:val="none" w:sz="0" w:space="0" w:color="auto"/>
        <w:right w:val="none" w:sz="0" w:space="0" w:color="auto"/>
      </w:divBdr>
    </w:div>
    <w:div w:id="1531642783">
      <w:bodyDiv w:val="1"/>
      <w:marLeft w:val="0"/>
      <w:marRight w:val="0"/>
      <w:marTop w:val="0"/>
      <w:marBottom w:val="0"/>
      <w:divBdr>
        <w:top w:val="none" w:sz="0" w:space="0" w:color="auto"/>
        <w:left w:val="none" w:sz="0" w:space="0" w:color="auto"/>
        <w:bottom w:val="none" w:sz="0" w:space="0" w:color="auto"/>
        <w:right w:val="none" w:sz="0" w:space="0" w:color="auto"/>
      </w:divBdr>
    </w:div>
    <w:div w:id="1531719664">
      <w:bodyDiv w:val="1"/>
      <w:marLeft w:val="0"/>
      <w:marRight w:val="0"/>
      <w:marTop w:val="0"/>
      <w:marBottom w:val="0"/>
      <w:divBdr>
        <w:top w:val="none" w:sz="0" w:space="0" w:color="auto"/>
        <w:left w:val="none" w:sz="0" w:space="0" w:color="auto"/>
        <w:bottom w:val="none" w:sz="0" w:space="0" w:color="auto"/>
        <w:right w:val="none" w:sz="0" w:space="0" w:color="auto"/>
      </w:divBdr>
    </w:div>
    <w:div w:id="1532525721">
      <w:bodyDiv w:val="1"/>
      <w:marLeft w:val="0"/>
      <w:marRight w:val="0"/>
      <w:marTop w:val="0"/>
      <w:marBottom w:val="0"/>
      <w:divBdr>
        <w:top w:val="none" w:sz="0" w:space="0" w:color="auto"/>
        <w:left w:val="none" w:sz="0" w:space="0" w:color="auto"/>
        <w:bottom w:val="none" w:sz="0" w:space="0" w:color="auto"/>
        <w:right w:val="none" w:sz="0" w:space="0" w:color="auto"/>
      </w:divBdr>
    </w:div>
    <w:div w:id="1544249006">
      <w:bodyDiv w:val="1"/>
      <w:marLeft w:val="0"/>
      <w:marRight w:val="0"/>
      <w:marTop w:val="0"/>
      <w:marBottom w:val="0"/>
      <w:divBdr>
        <w:top w:val="none" w:sz="0" w:space="0" w:color="auto"/>
        <w:left w:val="none" w:sz="0" w:space="0" w:color="auto"/>
        <w:bottom w:val="none" w:sz="0" w:space="0" w:color="auto"/>
        <w:right w:val="none" w:sz="0" w:space="0" w:color="auto"/>
      </w:divBdr>
    </w:div>
    <w:div w:id="1544633074">
      <w:bodyDiv w:val="1"/>
      <w:marLeft w:val="0"/>
      <w:marRight w:val="0"/>
      <w:marTop w:val="0"/>
      <w:marBottom w:val="0"/>
      <w:divBdr>
        <w:top w:val="none" w:sz="0" w:space="0" w:color="auto"/>
        <w:left w:val="none" w:sz="0" w:space="0" w:color="auto"/>
        <w:bottom w:val="none" w:sz="0" w:space="0" w:color="auto"/>
        <w:right w:val="none" w:sz="0" w:space="0" w:color="auto"/>
      </w:divBdr>
    </w:div>
    <w:div w:id="1545093394">
      <w:bodyDiv w:val="1"/>
      <w:marLeft w:val="0"/>
      <w:marRight w:val="0"/>
      <w:marTop w:val="0"/>
      <w:marBottom w:val="0"/>
      <w:divBdr>
        <w:top w:val="none" w:sz="0" w:space="0" w:color="auto"/>
        <w:left w:val="none" w:sz="0" w:space="0" w:color="auto"/>
        <w:bottom w:val="none" w:sz="0" w:space="0" w:color="auto"/>
        <w:right w:val="none" w:sz="0" w:space="0" w:color="auto"/>
      </w:divBdr>
    </w:div>
    <w:div w:id="1547256519">
      <w:bodyDiv w:val="1"/>
      <w:marLeft w:val="0"/>
      <w:marRight w:val="0"/>
      <w:marTop w:val="0"/>
      <w:marBottom w:val="0"/>
      <w:divBdr>
        <w:top w:val="none" w:sz="0" w:space="0" w:color="auto"/>
        <w:left w:val="none" w:sz="0" w:space="0" w:color="auto"/>
        <w:bottom w:val="none" w:sz="0" w:space="0" w:color="auto"/>
        <w:right w:val="none" w:sz="0" w:space="0" w:color="auto"/>
      </w:divBdr>
    </w:div>
    <w:div w:id="1548688501">
      <w:bodyDiv w:val="1"/>
      <w:marLeft w:val="0"/>
      <w:marRight w:val="0"/>
      <w:marTop w:val="0"/>
      <w:marBottom w:val="0"/>
      <w:divBdr>
        <w:top w:val="none" w:sz="0" w:space="0" w:color="auto"/>
        <w:left w:val="none" w:sz="0" w:space="0" w:color="auto"/>
        <w:bottom w:val="none" w:sz="0" w:space="0" w:color="auto"/>
        <w:right w:val="none" w:sz="0" w:space="0" w:color="auto"/>
      </w:divBdr>
    </w:div>
    <w:div w:id="1548759956">
      <w:bodyDiv w:val="1"/>
      <w:marLeft w:val="0"/>
      <w:marRight w:val="0"/>
      <w:marTop w:val="0"/>
      <w:marBottom w:val="0"/>
      <w:divBdr>
        <w:top w:val="none" w:sz="0" w:space="0" w:color="auto"/>
        <w:left w:val="none" w:sz="0" w:space="0" w:color="auto"/>
        <w:bottom w:val="none" w:sz="0" w:space="0" w:color="auto"/>
        <w:right w:val="none" w:sz="0" w:space="0" w:color="auto"/>
      </w:divBdr>
    </w:div>
    <w:div w:id="1554150671">
      <w:bodyDiv w:val="1"/>
      <w:marLeft w:val="0"/>
      <w:marRight w:val="0"/>
      <w:marTop w:val="0"/>
      <w:marBottom w:val="0"/>
      <w:divBdr>
        <w:top w:val="none" w:sz="0" w:space="0" w:color="auto"/>
        <w:left w:val="none" w:sz="0" w:space="0" w:color="auto"/>
        <w:bottom w:val="none" w:sz="0" w:space="0" w:color="auto"/>
        <w:right w:val="none" w:sz="0" w:space="0" w:color="auto"/>
      </w:divBdr>
    </w:div>
    <w:div w:id="1556312146">
      <w:bodyDiv w:val="1"/>
      <w:marLeft w:val="0"/>
      <w:marRight w:val="0"/>
      <w:marTop w:val="0"/>
      <w:marBottom w:val="0"/>
      <w:divBdr>
        <w:top w:val="none" w:sz="0" w:space="0" w:color="auto"/>
        <w:left w:val="none" w:sz="0" w:space="0" w:color="auto"/>
        <w:bottom w:val="none" w:sz="0" w:space="0" w:color="auto"/>
        <w:right w:val="none" w:sz="0" w:space="0" w:color="auto"/>
      </w:divBdr>
    </w:div>
    <w:div w:id="1556774077">
      <w:bodyDiv w:val="1"/>
      <w:marLeft w:val="0"/>
      <w:marRight w:val="0"/>
      <w:marTop w:val="0"/>
      <w:marBottom w:val="0"/>
      <w:divBdr>
        <w:top w:val="none" w:sz="0" w:space="0" w:color="auto"/>
        <w:left w:val="none" w:sz="0" w:space="0" w:color="auto"/>
        <w:bottom w:val="none" w:sz="0" w:space="0" w:color="auto"/>
        <w:right w:val="none" w:sz="0" w:space="0" w:color="auto"/>
      </w:divBdr>
    </w:div>
    <w:div w:id="1557429711">
      <w:bodyDiv w:val="1"/>
      <w:marLeft w:val="0"/>
      <w:marRight w:val="0"/>
      <w:marTop w:val="0"/>
      <w:marBottom w:val="0"/>
      <w:divBdr>
        <w:top w:val="none" w:sz="0" w:space="0" w:color="auto"/>
        <w:left w:val="none" w:sz="0" w:space="0" w:color="auto"/>
        <w:bottom w:val="none" w:sz="0" w:space="0" w:color="auto"/>
        <w:right w:val="none" w:sz="0" w:space="0" w:color="auto"/>
      </w:divBdr>
    </w:div>
    <w:div w:id="1560170357">
      <w:bodyDiv w:val="1"/>
      <w:marLeft w:val="0"/>
      <w:marRight w:val="0"/>
      <w:marTop w:val="0"/>
      <w:marBottom w:val="0"/>
      <w:divBdr>
        <w:top w:val="none" w:sz="0" w:space="0" w:color="auto"/>
        <w:left w:val="none" w:sz="0" w:space="0" w:color="auto"/>
        <w:bottom w:val="none" w:sz="0" w:space="0" w:color="auto"/>
        <w:right w:val="none" w:sz="0" w:space="0" w:color="auto"/>
      </w:divBdr>
    </w:div>
    <w:div w:id="1565792924">
      <w:bodyDiv w:val="1"/>
      <w:marLeft w:val="0"/>
      <w:marRight w:val="0"/>
      <w:marTop w:val="0"/>
      <w:marBottom w:val="0"/>
      <w:divBdr>
        <w:top w:val="none" w:sz="0" w:space="0" w:color="auto"/>
        <w:left w:val="none" w:sz="0" w:space="0" w:color="auto"/>
        <w:bottom w:val="none" w:sz="0" w:space="0" w:color="auto"/>
        <w:right w:val="none" w:sz="0" w:space="0" w:color="auto"/>
      </w:divBdr>
    </w:div>
    <w:div w:id="1571576178">
      <w:bodyDiv w:val="1"/>
      <w:marLeft w:val="0"/>
      <w:marRight w:val="0"/>
      <w:marTop w:val="0"/>
      <w:marBottom w:val="0"/>
      <w:divBdr>
        <w:top w:val="none" w:sz="0" w:space="0" w:color="auto"/>
        <w:left w:val="none" w:sz="0" w:space="0" w:color="auto"/>
        <w:bottom w:val="none" w:sz="0" w:space="0" w:color="auto"/>
        <w:right w:val="none" w:sz="0" w:space="0" w:color="auto"/>
      </w:divBdr>
    </w:div>
    <w:div w:id="1572496552">
      <w:bodyDiv w:val="1"/>
      <w:marLeft w:val="0"/>
      <w:marRight w:val="0"/>
      <w:marTop w:val="0"/>
      <w:marBottom w:val="0"/>
      <w:divBdr>
        <w:top w:val="none" w:sz="0" w:space="0" w:color="auto"/>
        <w:left w:val="none" w:sz="0" w:space="0" w:color="auto"/>
        <w:bottom w:val="none" w:sz="0" w:space="0" w:color="auto"/>
        <w:right w:val="none" w:sz="0" w:space="0" w:color="auto"/>
      </w:divBdr>
    </w:div>
    <w:div w:id="1577591248">
      <w:bodyDiv w:val="1"/>
      <w:marLeft w:val="0"/>
      <w:marRight w:val="0"/>
      <w:marTop w:val="0"/>
      <w:marBottom w:val="0"/>
      <w:divBdr>
        <w:top w:val="none" w:sz="0" w:space="0" w:color="auto"/>
        <w:left w:val="none" w:sz="0" w:space="0" w:color="auto"/>
        <w:bottom w:val="none" w:sz="0" w:space="0" w:color="auto"/>
        <w:right w:val="none" w:sz="0" w:space="0" w:color="auto"/>
      </w:divBdr>
    </w:div>
    <w:div w:id="1578898974">
      <w:bodyDiv w:val="1"/>
      <w:marLeft w:val="0"/>
      <w:marRight w:val="0"/>
      <w:marTop w:val="0"/>
      <w:marBottom w:val="0"/>
      <w:divBdr>
        <w:top w:val="none" w:sz="0" w:space="0" w:color="auto"/>
        <w:left w:val="none" w:sz="0" w:space="0" w:color="auto"/>
        <w:bottom w:val="none" w:sz="0" w:space="0" w:color="auto"/>
        <w:right w:val="none" w:sz="0" w:space="0" w:color="auto"/>
      </w:divBdr>
    </w:div>
    <w:div w:id="1579360108">
      <w:bodyDiv w:val="1"/>
      <w:marLeft w:val="0"/>
      <w:marRight w:val="0"/>
      <w:marTop w:val="0"/>
      <w:marBottom w:val="0"/>
      <w:divBdr>
        <w:top w:val="none" w:sz="0" w:space="0" w:color="auto"/>
        <w:left w:val="none" w:sz="0" w:space="0" w:color="auto"/>
        <w:bottom w:val="none" w:sz="0" w:space="0" w:color="auto"/>
        <w:right w:val="none" w:sz="0" w:space="0" w:color="auto"/>
      </w:divBdr>
    </w:div>
    <w:div w:id="1580290949">
      <w:bodyDiv w:val="1"/>
      <w:marLeft w:val="0"/>
      <w:marRight w:val="0"/>
      <w:marTop w:val="0"/>
      <w:marBottom w:val="0"/>
      <w:divBdr>
        <w:top w:val="none" w:sz="0" w:space="0" w:color="auto"/>
        <w:left w:val="none" w:sz="0" w:space="0" w:color="auto"/>
        <w:bottom w:val="none" w:sz="0" w:space="0" w:color="auto"/>
        <w:right w:val="none" w:sz="0" w:space="0" w:color="auto"/>
      </w:divBdr>
    </w:div>
    <w:div w:id="1580597618">
      <w:bodyDiv w:val="1"/>
      <w:marLeft w:val="0"/>
      <w:marRight w:val="0"/>
      <w:marTop w:val="0"/>
      <w:marBottom w:val="0"/>
      <w:divBdr>
        <w:top w:val="none" w:sz="0" w:space="0" w:color="auto"/>
        <w:left w:val="none" w:sz="0" w:space="0" w:color="auto"/>
        <w:bottom w:val="none" w:sz="0" w:space="0" w:color="auto"/>
        <w:right w:val="none" w:sz="0" w:space="0" w:color="auto"/>
      </w:divBdr>
    </w:div>
    <w:div w:id="1585216370">
      <w:bodyDiv w:val="1"/>
      <w:marLeft w:val="0"/>
      <w:marRight w:val="0"/>
      <w:marTop w:val="0"/>
      <w:marBottom w:val="0"/>
      <w:divBdr>
        <w:top w:val="none" w:sz="0" w:space="0" w:color="auto"/>
        <w:left w:val="none" w:sz="0" w:space="0" w:color="auto"/>
        <w:bottom w:val="none" w:sz="0" w:space="0" w:color="auto"/>
        <w:right w:val="none" w:sz="0" w:space="0" w:color="auto"/>
      </w:divBdr>
    </w:div>
    <w:div w:id="1585719600">
      <w:bodyDiv w:val="1"/>
      <w:marLeft w:val="0"/>
      <w:marRight w:val="0"/>
      <w:marTop w:val="0"/>
      <w:marBottom w:val="0"/>
      <w:divBdr>
        <w:top w:val="none" w:sz="0" w:space="0" w:color="auto"/>
        <w:left w:val="none" w:sz="0" w:space="0" w:color="auto"/>
        <w:bottom w:val="none" w:sz="0" w:space="0" w:color="auto"/>
        <w:right w:val="none" w:sz="0" w:space="0" w:color="auto"/>
      </w:divBdr>
    </w:div>
    <w:div w:id="1586380634">
      <w:bodyDiv w:val="1"/>
      <w:marLeft w:val="0"/>
      <w:marRight w:val="0"/>
      <w:marTop w:val="0"/>
      <w:marBottom w:val="0"/>
      <w:divBdr>
        <w:top w:val="none" w:sz="0" w:space="0" w:color="auto"/>
        <w:left w:val="none" w:sz="0" w:space="0" w:color="auto"/>
        <w:bottom w:val="none" w:sz="0" w:space="0" w:color="auto"/>
        <w:right w:val="none" w:sz="0" w:space="0" w:color="auto"/>
      </w:divBdr>
    </w:div>
    <w:div w:id="1590652314">
      <w:bodyDiv w:val="1"/>
      <w:marLeft w:val="0"/>
      <w:marRight w:val="0"/>
      <w:marTop w:val="0"/>
      <w:marBottom w:val="0"/>
      <w:divBdr>
        <w:top w:val="none" w:sz="0" w:space="0" w:color="auto"/>
        <w:left w:val="none" w:sz="0" w:space="0" w:color="auto"/>
        <w:bottom w:val="none" w:sz="0" w:space="0" w:color="auto"/>
        <w:right w:val="none" w:sz="0" w:space="0" w:color="auto"/>
      </w:divBdr>
    </w:div>
    <w:div w:id="1592933682">
      <w:bodyDiv w:val="1"/>
      <w:marLeft w:val="0"/>
      <w:marRight w:val="0"/>
      <w:marTop w:val="0"/>
      <w:marBottom w:val="0"/>
      <w:divBdr>
        <w:top w:val="none" w:sz="0" w:space="0" w:color="auto"/>
        <w:left w:val="none" w:sz="0" w:space="0" w:color="auto"/>
        <w:bottom w:val="none" w:sz="0" w:space="0" w:color="auto"/>
        <w:right w:val="none" w:sz="0" w:space="0" w:color="auto"/>
      </w:divBdr>
    </w:div>
    <w:div w:id="1593276332">
      <w:bodyDiv w:val="1"/>
      <w:marLeft w:val="0"/>
      <w:marRight w:val="0"/>
      <w:marTop w:val="0"/>
      <w:marBottom w:val="0"/>
      <w:divBdr>
        <w:top w:val="none" w:sz="0" w:space="0" w:color="auto"/>
        <w:left w:val="none" w:sz="0" w:space="0" w:color="auto"/>
        <w:bottom w:val="none" w:sz="0" w:space="0" w:color="auto"/>
        <w:right w:val="none" w:sz="0" w:space="0" w:color="auto"/>
      </w:divBdr>
    </w:div>
    <w:div w:id="1593391688">
      <w:bodyDiv w:val="1"/>
      <w:marLeft w:val="0"/>
      <w:marRight w:val="0"/>
      <w:marTop w:val="0"/>
      <w:marBottom w:val="0"/>
      <w:divBdr>
        <w:top w:val="none" w:sz="0" w:space="0" w:color="auto"/>
        <w:left w:val="none" w:sz="0" w:space="0" w:color="auto"/>
        <w:bottom w:val="none" w:sz="0" w:space="0" w:color="auto"/>
        <w:right w:val="none" w:sz="0" w:space="0" w:color="auto"/>
      </w:divBdr>
    </w:div>
    <w:div w:id="1595899633">
      <w:bodyDiv w:val="1"/>
      <w:marLeft w:val="0"/>
      <w:marRight w:val="0"/>
      <w:marTop w:val="0"/>
      <w:marBottom w:val="0"/>
      <w:divBdr>
        <w:top w:val="none" w:sz="0" w:space="0" w:color="auto"/>
        <w:left w:val="none" w:sz="0" w:space="0" w:color="auto"/>
        <w:bottom w:val="none" w:sz="0" w:space="0" w:color="auto"/>
        <w:right w:val="none" w:sz="0" w:space="0" w:color="auto"/>
      </w:divBdr>
    </w:div>
    <w:div w:id="1598709553">
      <w:bodyDiv w:val="1"/>
      <w:marLeft w:val="0"/>
      <w:marRight w:val="0"/>
      <w:marTop w:val="0"/>
      <w:marBottom w:val="0"/>
      <w:divBdr>
        <w:top w:val="none" w:sz="0" w:space="0" w:color="auto"/>
        <w:left w:val="none" w:sz="0" w:space="0" w:color="auto"/>
        <w:bottom w:val="none" w:sz="0" w:space="0" w:color="auto"/>
        <w:right w:val="none" w:sz="0" w:space="0" w:color="auto"/>
      </w:divBdr>
    </w:div>
    <w:div w:id="1600260890">
      <w:bodyDiv w:val="1"/>
      <w:marLeft w:val="0"/>
      <w:marRight w:val="0"/>
      <w:marTop w:val="0"/>
      <w:marBottom w:val="0"/>
      <w:divBdr>
        <w:top w:val="none" w:sz="0" w:space="0" w:color="auto"/>
        <w:left w:val="none" w:sz="0" w:space="0" w:color="auto"/>
        <w:bottom w:val="none" w:sz="0" w:space="0" w:color="auto"/>
        <w:right w:val="none" w:sz="0" w:space="0" w:color="auto"/>
      </w:divBdr>
    </w:div>
    <w:div w:id="1602058535">
      <w:bodyDiv w:val="1"/>
      <w:marLeft w:val="0"/>
      <w:marRight w:val="0"/>
      <w:marTop w:val="0"/>
      <w:marBottom w:val="0"/>
      <w:divBdr>
        <w:top w:val="none" w:sz="0" w:space="0" w:color="auto"/>
        <w:left w:val="none" w:sz="0" w:space="0" w:color="auto"/>
        <w:bottom w:val="none" w:sz="0" w:space="0" w:color="auto"/>
        <w:right w:val="none" w:sz="0" w:space="0" w:color="auto"/>
      </w:divBdr>
    </w:div>
    <w:div w:id="1602178807">
      <w:bodyDiv w:val="1"/>
      <w:marLeft w:val="0"/>
      <w:marRight w:val="0"/>
      <w:marTop w:val="0"/>
      <w:marBottom w:val="0"/>
      <w:divBdr>
        <w:top w:val="none" w:sz="0" w:space="0" w:color="auto"/>
        <w:left w:val="none" w:sz="0" w:space="0" w:color="auto"/>
        <w:bottom w:val="none" w:sz="0" w:space="0" w:color="auto"/>
        <w:right w:val="none" w:sz="0" w:space="0" w:color="auto"/>
      </w:divBdr>
    </w:div>
    <w:div w:id="1611234754">
      <w:bodyDiv w:val="1"/>
      <w:marLeft w:val="0"/>
      <w:marRight w:val="0"/>
      <w:marTop w:val="0"/>
      <w:marBottom w:val="0"/>
      <w:divBdr>
        <w:top w:val="none" w:sz="0" w:space="0" w:color="auto"/>
        <w:left w:val="none" w:sz="0" w:space="0" w:color="auto"/>
        <w:bottom w:val="none" w:sz="0" w:space="0" w:color="auto"/>
        <w:right w:val="none" w:sz="0" w:space="0" w:color="auto"/>
      </w:divBdr>
    </w:div>
    <w:div w:id="1612392267">
      <w:bodyDiv w:val="1"/>
      <w:marLeft w:val="0"/>
      <w:marRight w:val="0"/>
      <w:marTop w:val="0"/>
      <w:marBottom w:val="0"/>
      <w:divBdr>
        <w:top w:val="none" w:sz="0" w:space="0" w:color="auto"/>
        <w:left w:val="none" w:sz="0" w:space="0" w:color="auto"/>
        <w:bottom w:val="none" w:sz="0" w:space="0" w:color="auto"/>
        <w:right w:val="none" w:sz="0" w:space="0" w:color="auto"/>
      </w:divBdr>
    </w:div>
    <w:div w:id="1618875773">
      <w:bodyDiv w:val="1"/>
      <w:marLeft w:val="0"/>
      <w:marRight w:val="0"/>
      <w:marTop w:val="0"/>
      <w:marBottom w:val="0"/>
      <w:divBdr>
        <w:top w:val="none" w:sz="0" w:space="0" w:color="auto"/>
        <w:left w:val="none" w:sz="0" w:space="0" w:color="auto"/>
        <w:bottom w:val="none" w:sz="0" w:space="0" w:color="auto"/>
        <w:right w:val="none" w:sz="0" w:space="0" w:color="auto"/>
      </w:divBdr>
    </w:div>
    <w:div w:id="1622491499">
      <w:bodyDiv w:val="1"/>
      <w:marLeft w:val="0"/>
      <w:marRight w:val="0"/>
      <w:marTop w:val="0"/>
      <w:marBottom w:val="0"/>
      <w:divBdr>
        <w:top w:val="none" w:sz="0" w:space="0" w:color="auto"/>
        <w:left w:val="none" w:sz="0" w:space="0" w:color="auto"/>
        <w:bottom w:val="none" w:sz="0" w:space="0" w:color="auto"/>
        <w:right w:val="none" w:sz="0" w:space="0" w:color="auto"/>
      </w:divBdr>
    </w:div>
    <w:div w:id="1638953574">
      <w:bodyDiv w:val="1"/>
      <w:marLeft w:val="0"/>
      <w:marRight w:val="0"/>
      <w:marTop w:val="0"/>
      <w:marBottom w:val="0"/>
      <w:divBdr>
        <w:top w:val="none" w:sz="0" w:space="0" w:color="auto"/>
        <w:left w:val="none" w:sz="0" w:space="0" w:color="auto"/>
        <w:bottom w:val="none" w:sz="0" w:space="0" w:color="auto"/>
        <w:right w:val="none" w:sz="0" w:space="0" w:color="auto"/>
      </w:divBdr>
    </w:div>
    <w:div w:id="1642033296">
      <w:bodyDiv w:val="1"/>
      <w:marLeft w:val="0"/>
      <w:marRight w:val="0"/>
      <w:marTop w:val="0"/>
      <w:marBottom w:val="0"/>
      <w:divBdr>
        <w:top w:val="none" w:sz="0" w:space="0" w:color="auto"/>
        <w:left w:val="none" w:sz="0" w:space="0" w:color="auto"/>
        <w:bottom w:val="none" w:sz="0" w:space="0" w:color="auto"/>
        <w:right w:val="none" w:sz="0" w:space="0" w:color="auto"/>
      </w:divBdr>
    </w:div>
    <w:div w:id="1642542816">
      <w:bodyDiv w:val="1"/>
      <w:marLeft w:val="0"/>
      <w:marRight w:val="0"/>
      <w:marTop w:val="0"/>
      <w:marBottom w:val="0"/>
      <w:divBdr>
        <w:top w:val="none" w:sz="0" w:space="0" w:color="auto"/>
        <w:left w:val="none" w:sz="0" w:space="0" w:color="auto"/>
        <w:bottom w:val="none" w:sz="0" w:space="0" w:color="auto"/>
        <w:right w:val="none" w:sz="0" w:space="0" w:color="auto"/>
      </w:divBdr>
    </w:div>
    <w:div w:id="1645348288">
      <w:bodyDiv w:val="1"/>
      <w:marLeft w:val="0"/>
      <w:marRight w:val="0"/>
      <w:marTop w:val="0"/>
      <w:marBottom w:val="0"/>
      <w:divBdr>
        <w:top w:val="none" w:sz="0" w:space="0" w:color="auto"/>
        <w:left w:val="none" w:sz="0" w:space="0" w:color="auto"/>
        <w:bottom w:val="none" w:sz="0" w:space="0" w:color="auto"/>
        <w:right w:val="none" w:sz="0" w:space="0" w:color="auto"/>
      </w:divBdr>
    </w:div>
    <w:div w:id="1646397093">
      <w:bodyDiv w:val="1"/>
      <w:marLeft w:val="0"/>
      <w:marRight w:val="0"/>
      <w:marTop w:val="0"/>
      <w:marBottom w:val="0"/>
      <w:divBdr>
        <w:top w:val="none" w:sz="0" w:space="0" w:color="auto"/>
        <w:left w:val="none" w:sz="0" w:space="0" w:color="auto"/>
        <w:bottom w:val="none" w:sz="0" w:space="0" w:color="auto"/>
        <w:right w:val="none" w:sz="0" w:space="0" w:color="auto"/>
      </w:divBdr>
    </w:div>
    <w:div w:id="1649700298">
      <w:bodyDiv w:val="1"/>
      <w:marLeft w:val="0"/>
      <w:marRight w:val="0"/>
      <w:marTop w:val="0"/>
      <w:marBottom w:val="0"/>
      <w:divBdr>
        <w:top w:val="none" w:sz="0" w:space="0" w:color="auto"/>
        <w:left w:val="none" w:sz="0" w:space="0" w:color="auto"/>
        <w:bottom w:val="none" w:sz="0" w:space="0" w:color="auto"/>
        <w:right w:val="none" w:sz="0" w:space="0" w:color="auto"/>
      </w:divBdr>
    </w:div>
    <w:div w:id="1654531637">
      <w:bodyDiv w:val="1"/>
      <w:marLeft w:val="0"/>
      <w:marRight w:val="0"/>
      <w:marTop w:val="0"/>
      <w:marBottom w:val="0"/>
      <w:divBdr>
        <w:top w:val="none" w:sz="0" w:space="0" w:color="auto"/>
        <w:left w:val="none" w:sz="0" w:space="0" w:color="auto"/>
        <w:bottom w:val="none" w:sz="0" w:space="0" w:color="auto"/>
        <w:right w:val="none" w:sz="0" w:space="0" w:color="auto"/>
      </w:divBdr>
    </w:div>
    <w:div w:id="1658998665">
      <w:bodyDiv w:val="1"/>
      <w:marLeft w:val="0"/>
      <w:marRight w:val="0"/>
      <w:marTop w:val="0"/>
      <w:marBottom w:val="0"/>
      <w:divBdr>
        <w:top w:val="none" w:sz="0" w:space="0" w:color="auto"/>
        <w:left w:val="none" w:sz="0" w:space="0" w:color="auto"/>
        <w:bottom w:val="none" w:sz="0" w:space="0" w:color="auto"/>
        <w:right w:val="none" w:sz="0" w:space="0" w:color="auto"/>
      </w:divBdr>
    </w:div>
    <w:div w:id="1660035822">
      <w:bodyDiv w:val="1"/>
      <w:marLeft w:val="0"/>
      <w:marRight w:val="0"/>
      <w:marTop w:val="0"/>
      <w:marBottom w:val="0"/>
      <w:divBdr>
        <w:top w:val="none" w:sz="0" w:space="0" w:color="auto"/>
        <w:left w:val="none" w:sz="0" w:space="0" w:color="auto"/>
        <w:bottom w:val="none" w:sz="0" w:space="0" w:color="auto"/>
        <w:right w:val="none" w:sz="0" w:space="0" w:color="auto"/>
      </w:divBdr>
    </w:div>
    <w:div w:id="1664891675">
      <w:bodyDiv w:val="1"/>
      <w:marLeft w:val="0"/>
      <w:marRight w:val="0"/>
      <w:marTop w:val="0"/>
      <w:marBottom w:val="0"/>
      <w:divBdr>
        <w:top w:val="none" w:sz="0" w:space="0" w:color="auto"/>
        <w:left w:val="none" w:sz="0" w:space="0" w:color="auto"/>
        <w:bottom w:val="none" w:sz="0" w:space="0" w:color="auto"/>
        <w:right w:val="none" w:sz="0" w:space="0" w:color="auto"/>
      </w:divBdr>
    </w:div>
    <w:div w:id="1667320697">
      <w:bodyDiv w:val="1"/>
      <w:marLeft w:val="0"/>
      <w:marRight w:val="0"/>
      <w:marTop w:val="0"/>
      <w:marBottom w:val="0"/>
      <w:divBdr>
        <w:top w:val="none" w:sz="0" w:space="0" w:color="auto"/>
        <w:left w:val="none" w:sz="0" w:space="0" w:color="auto"/>
        <w:bottom w:val="none" w:sz="0" w:space="0" w:color="auto"/>
        <w:right w:val="none" w:sz="0" w:space="0" w:color="auto"/>
      </w:divBdr>
    </w:div>
    <w:div w:id="1671639971">
      <w:bodyDiv w:val="1"/>
      <w:marLeft w:val="0"/>
      <w:marRight w:val="0"/>
      <w:marTop w:val="0"/>
      <w:marBottom w:val="0"/>
      <w:divBdr>
        <w:top w:val="none" w:sz="0" w:space="0" w:color="auto"/>
        <w:left w:val="none" w:sz="0" w:space="0" w:color="auto"/>
        <w:bottom w:val="none" w:sz="0" w:space="0" w:color="auto"/>
        <w:right w:val="none" w:sz="0" w:space="0" w:color="auto"/>
      </w:divBdr>
    </w:div>
    <w:div w:id="1673676373">
      <w:bodyDiv w:val="1"/>
      <w:marLeft w:val="0"/>
      <w:marRight w:val="0"/>
      <w:marTop w:val="0"/>
      <w:marBottom w:val="0"/>
      <w:divBdr>
        <w:top w:val="none" w:sz="0" w:space="0" w:color="auto"/>
        <w:left w:val="none" w:sz="0" w:space="0" w:color="auto"/>
        <w:bottom w:val="none" w:sz="0" w:space="0" w:color="auto"/>
        <w:right w:val="none" w:sz="0" w:space="0" w:color="auto"/>
      </w:divBdr>
    </w:div>
    <w:div w:id="1677463880">
      <w:bodyDiv w:val="1"/>
      <w:marLeft w:val="0"/>
      <w:marRight w:val="0"/>
      <w:marTop w:val="0"/>
      <w:marBottom w:val="0"/>
      <w:divBdr>
        <w:top w:val="none" w:sz="0" w:space="0" w:color="auto"/>
        <w:left w:val="none" w:sz="0" w:space="0" w:color="auto"/>
        <w:bottom w:val="none" w:sz="0" w:space="0" w:color="auto"/>
        <w:right w:val="none" w:sz="0" w:space="0" w:color="auto"/>
      </w:divBdr>
    </w:div>
    <w:div w:id="1682244857">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72087">
      <w:bodyDiv w:val="1"/>
      <w:marLeft w:val="0"/>
      <w:marRight w:val="0"/>
      <w:marTop w:val="0"/>
      <w:marBottom w:val="0"/>
      <w:divBdr>
        <w:top w:val="none" w:sz="0" w:space="0" w:color="auto"/>
        <w:left w:val="none" w:sz="0" w:space="0" w:color="auto"/>
        <w:bottom w:val="none" w:sz="0" w:space="0" w:color="auto"/>
        <w:right w:val="none" w:sz="0" w:space="0" w:color="auto"/>
      </w:divBdr>
    </w:div>
    <w:div w:id="1684937150">
      <w:bodyDiv w:val="1"/>
      <w:marLeft w:val="0"/>
      <w:marRight w:val="0"/>
      <w:marTop w:val="0"/>
      <w:marBottom w:val="0"/>
      <w:divBdr>
        <w:top w:val="none" w:sz="0" w:space="0" w:color="auto"/>
        <w:left w:val="none" w:sz="0" w:space="0" w:color="auto"/>
        <w:bottom w:val="none" w:sz="0" w:space="0" w:color="auto"/>
        <w:right w:val="none" w:sz="0" w:space="0" w:color="auto"/>
      </w:divBdr>
    </w:div>
    <w:div w:id="1685284980">
      <w:bodyDiv w:val="1"/>
      <w:marLeft w:val="0"/>
      <w:marRight w:val="0"/>
      <w:marTop w:val="0"/>
      <w:marBottom w:val="0"/>
      <w:divBdr>
        <w:top w:val="none" w:sz="0" w:space="0" w:color="auto"/>
        <w:left w:val="none" w:sz="0" w:space="0" w:color="auto"/>
        <w:bottom w:val="none" w:sz="0" w:space="0" w:color="auto"/>
        <w:right w:val="none" w:sz="0" w:space="0" w:color="auto"/>
      </w:divBdr>
    </w:div>
    <w:div w:id="1686438760">
      <w:bodyDiv w:val="1"/>
      <w:marLeft w:val="0"/>
      <w:marRight w:val="0"/>
      <w:marTop w:val="0"/>
      <w:marBottom w:val="0"/>
      <w:divBdr>
        <w:top w:val="none" w:sz="0" w:space="0" w:color="auto"/>
        <w:left w:val="none" w:sz="0" w:space="0" w:color="auto"/>
        <w:bottom w:val="none" w:sz="0" w:space="0" w:color="auto"/>
        <w:right w:val="none" w:sz="0" w:space="0" w:color="auto"/>
      </w:divBdr>
    </w:div>
    <w:div w:id="1686902826">
      <w:bodyDiv w:val="1"/>
      <w:marLeft w:val="0"/>
      <w:marRight w:val="0"/>
      <w:marTop w:val="0"/>
      <w:marBottom w:val="0"/>
      <w:divBdr>
        <w:top w:val="none" w:sz="0" w:space="0" w:color="auto"/>
        <w:left w:val="none" w:sz="0" w:space="0" w:color="auto"/>
        <w:bottom w:val="none" w:sz="0" w:space="0" w:color="auto"/>
        <w:right w:val="none" w:sz="0" w:space="0" w:color="auto"/>
      </w:divBdr>
    </w:div>
    <w:div w:id="1690831565">
      <w:bodyDiv w:val="1"/>
      <w:marLeft w:val="0"/>
      <w:marRight w:val="0"/>
      <w:marTop w:val="0"/>
      <w:marBottom w:val="0"/>
      <w:divBdr>
        <w:top w:val="none" w:sz="0" w:space="0" w:color="auto"/>
        <w:left w:val="none" w:sz="0" w:space="0" w:color="auto"/>
        <w:bottom w:val="none" w:sz="0" w:space="0" w:color="auto"/>
        <w:right w:val="none" w:sz="0" w:space="0" w:color="auto"/>
      </w:divBdr>
    </w:div>
    <w:div w:id="1693074296">
      <w:bodyDiv w:val="1"/>
      <w:marLeft w:val="0"/>
      <w:marRight w:val="0"/>
      <w:marTop w:val="0"/>
      <w:marBottom w:val="0"/>
      <w:divBdr>
        <w:top w:val="none" w:sz="0" w:space="0" w:color="auto"/>
        <w:left w:val="none" w:sz="0" w:space="0" w:color="auto"/>
        <w:bottom w:val="none" w:sz="0" w:space="0" w:color="auto"/>
        <w:right w:val="none" w:sz="0" w:space="0" w:color="auto"/>
      </w:divBdr>
    </w:div>
    <w:div w:id="1693266506">
      <w:bodyDiv w:val="1"/>
      <w:marLeft w:val="0"/>
      <w:marRight w:val="0"/>
      <w:marTop w:val="0"/>
      <w:marBottom w:val="0"/>
      <w:divBdr>
        <w:top w:val="none" w:sz="0" w:space="0" w:color="auto"/>
        <w:left w:val="none" w:sz="0" w:space="0" w:color="auto"/>
        <w:bottom w:val="none" w:sz="0" w:space="0" w:color="auto"/>
        <w:right w:val="none" w:sz="0" w:space="0" w:color="auto"/>
      </w:divBdr>
    </w:div>
    <w:div w:id="1694305382">
      <w:bodyDiv w:val="1"/>
      <w:marLeft w:val="0"/>
      <w:marRight w:val="0"/>
      <w:marTop w:val="0"/>
      <w:marBottom w:val="0"/>
      <w:divBdr>
        <w:top w:val="none" w:sz="0" w:space="0" w:color="auto"/>
        <w:left w:val="none" w:sz="0" w:space="0" w:color="auto"/>
        <w:bottom w:val="none" w:sz="0" w:space="0" w:color="auto"/>
        <w:right w:val="none" w:sz="0" w:space="0" w:color="auto"/>
      </w:divBdr>
    </w:div>
    <w:div w:id="1695380676">
      <w:bodyDiv w:val="1"/>
      <w:marLeft w:val="0"/>
      <w:marRight w:val="0"/>
      <w:marTop w:val="0"/>
      <w:marBottom w:val="0"/>
      <w:divBdr>
        <w:top w:val="none" w:sz="0" w:space="0" w:color="auto"/>
        <w:left w:val="none" w:sz="0" w:space="0" w:color="auto"/>
        <w:bottom w:val="none" w:sz="0" w:space="0" w:color="auto"/>
        <w:right w:val="none" w:sz="0" w:space="0" w:color="auto"/>
      </w:divBdr>
    </w:div>
    <w:div w:id="1695885358">
      <w:bodyDiv w:val="1"/>
      <w:marLeft w:val="0"/>
      <w:marRight w:val="0"/>
      <w:marTop w:val="0"/>
      <w:marBottom w:val="0"/>
      <w:divBdr>
        <w:top w:val="none" w:sz="0" w:space="0" w:color="auto"/>
        <w:left w:val="none" w:sz="0" w:space="0" w:color="auto"/>
        <w:bottom w:val="none" w:sz="0" w:space="0" w:color="auto"/>
        <w:right w:val="none" w:sz="0" w:space="0" w:color="auto"/>
      </w:divBdr>
    </w:div>
    <w:div w:id="1696343506">
      <w:bodyDiv w:val="1"/>
      <w:marLeft w:val="0"/>
      <w:marRight w:val="0"/>
      <w:marTop w:val="0"/>
      <w:marBottom w:val="0"/>
      <w:divBdr>
        <w:top w:val="none" w:sz="0" w:space="0" w:color="auto"/>
        <w:left w:val="none" w:sz="0" w:space="0" w:color="auto"/>
        <w:bottom w:val="none" w:sz="0" w:space="0" w:color="auto"/>
        <w:right w:val="none" w:sz="0" w:space="0" w:color="auto"/>
      </w:divBdr>
    </w:div>
    <w:div w:id="1696422212">
      <w:bodyDiv w:val="1"/>
      <w:marLeft w:val="0"/>
      <w:marRight w:val="0"/>
      <w:marTop w:val="0"/>
      <w:marBottom w:val="0"/>
      <w:divBdr>
        <w:top w:val="none" w:sz="0" w:space="0" w:color="auto"/>
        <w:left w:val="none" w:sz="0" w:space="0" w:color="auto"/>
        <w:bottom w:val="none" w:sz="0" w:space="0" w:color="auto"/>
        <w:right w:val="none" w:sz="0" w:space="0" w:color="auto"/>
      </w:divBdr>
    </w:div>
    <w:div w:id="1702247180">
      <w:bodyDiv w:val="1"/>
      <w:marLeft w:val="0"/>
      <w:marRight w:val="0"/>
      <w:marTop w:val="0"/>
      <w:marBottom w:val="0"/>
      <w:divBdr>
        <w:top w:val="none" w:sz="0" w:space="0" w:color="auto"/>
        <w:left w:val="none" w:sz="0" w:space="0" w:color="auto"/>
        <w:bottom w:val="none" w:sz="0" w:space="0" w:color="auto"/>
        <w:right w:val="none" w:sz="0" w:space="0" w:color="auto"/>
      </w:divBdr>
    </w:div>
    <w:div w:id="1711538270">
      <w:bodyDiv w:val="1"/>
      <w:marLeft w:val="0"/>
      <w:marRight w:val="0"/>
      <w:marTop w:val="0"/>
      <w:marBottom w:val="0"/>
      <w:divBdr>
        <w:top w:val="none" w:sz="0" w:space="0" w:color="auto"/>
        <w:left w:val="none" w:sz="0" w:space="0" w:color="auto"/>
        <w:bottom w:val="none" w:sz="0" w:space="0" w:color="auto"/>
        <w:right w:val="none" w:sz="0" w:space="0" w:color="auto"/>
      </w:divBdr>
    </w:div>
    <w:div w:id="1712261702">
      <w:bodyDiv w:val="1"/>
      <w:marLeft w:val="0"/>
      <w:marRight w:val="0"/>
      <w:marTop w:val="0"/>
      <w:marBottom w:val="0"/>
      <w:divBdr>
        <w:top w:val="none" w:sz="0" w:space="0" w:color="auto"/>
        <w:left w:val="none" w:sz="0" w:space="0" w:color="auto"/>
        <w:bottom w:val="none" w:sz="0" w:space="0" w:color="auto"/>
        <w:right w:val="none" w:sz="0" w:space="0" w:color="auto"/>
      </w:divBdr>
    </w:div>
    <w:div w:id="1714580524">
      <w:bodyDiv w:val="1"/>
      <w:marLeft w:val="0"/>
      <w:marRight w:val="0"/>
      <w:marTop w:val="0"/>
      <w:marBottom w:val="0"/>
      <w:divBdr>
        <w:top w:val="none" w:sz="0" w:space="0" w:color="auto"/>
        <w:left w:val="none" w:sz="0" w:space="0" w:color="auto"/>
        <w:bottom w:val="none" w:sz="0" w:space="0" w:color="auto"/>
        <w:right w:val="none" w:sz="0" w:space="0" w:color="auto"/>
      </w:divBdr>
    </w:div>
    <w:div w:id="1720128408">
      <w:bodyDiv w:val="1"/>
      <w:marLeft w:val="0"/>
      <w:marRight w:val="0"/>
      <w:marTop w:val="0"/>
      <w:marBottom w:val="0"/>
      <w:divBdr>
        <w:top w:val="none" w:sz="0" w:space="0" w:color="auto"/>
        <w:left w:val="none" w:sz="0" w:space="0" w:color="auto"/>
        <w:bottom w:val="none" w:sz="0" w:space="0" w:color="auto"/>
        <w:right w:val="none" w:sz="0" w:space="0" w:color="auto"/>
      </w:divBdr>
    </w:div>
    <w:div w:id="1722635706">
      <w:bodyDiv w:val="1"/>
      <w:marLeft w:val="0"/>
      <w:marRight w:val="0"/>
      <w:marTop w:val="0"/>
      <w:marBottom w:val="0"/>
      <w:divBdr>
        <w:top w:val="none" w:sz="0" w:space="0" w:color="auto"/>
        <w:left w:val="none" w:sz="0" w:space="0" w:color="auto"/>
        <w:bottom w:val="none" w:sz="0" w:space="0" w:color="auto"/>
        <w:right w:val="none" w:sz="0" w:space="0" w:color="auto"/>
      </w:divBdr>
    </w:div>
    <w:div w:id="1734809064">
      <w:bodyDiv w:val="1"/>
      <w:marLeft w:val="0"/>
      <w:marRight w:val="0"/>
      <w:marTop w:val="0"/>
      <w:marBottom w:val="0"/>
      <w:divBdr>
        <w:top w:val="none" w:sz="0" w:space="0" w:color="auto"/>
        <w:left w:val="none" w:sz="0" w:space="0" w:color="auto"/>
        <w:bottom w:val="none" w:sz="0" w:space="0" w:color="auto"/>
        <w:right w:val="none" w:sz="0" w:space="0" w:color="auto"/>
      </w:divBdr>
    </w:div>
    <w:div w:id="1735078354">
      <w:bodyDiv w:val="1"/>
      <w:marLeft w:val="0"/>
      <w:marRight w:val="0"/>
      <w:marTop w:val="0"/>
      <w:marBottom w:val="0"/>
      <w:divBdr>
        <w:top w:val="none" w:sz="0" w:space="0" w:color="auto"/>
        <w:left w:val="none" w:sz="0" w:space="0" w:color="auto"/>
        <w:bottom w:val="none" w:sz="0" w:space="0" w:color="auto"/>
        <w:right w:val="none" w:sz="0" w:space="0" w:color="auto"/>
      </w:divBdr>
    </w:div>
    <w:div w:id="1735467202">
      <w:bodyDiv w:val="1"/>
      <w:marLeft w:val="0"/>
      <w:marRight w:val="0"/>
      <w:marTop w:val="0"/>
      <w:marBottom w:val="0"/>
      <w:divBdr>
        <w:top w:val="none" w:sz="0" w:space="0" w:color="auto"/>
        <w:left w:val="none" w:sz="0" w:space="0" w:color="auto"/>
        <w:bottom w:val="none" w:sz="0" w:space="0" w:color="auto"/>
        <w:right w:val="none" w:sz="0" w:space="0" w:color="auto"/>
      </w:divBdr>
    </w:div>
    <w:div w:id="1742555945">
      <w:bodyDiv w:val="1"/>
      <w:marLeft w:val="0"/>
      <w:marRight w:val="0"/>
      <w:marTop w:val="0"/>
      <w:marBottom w:val="0"/>
      <w:divBdr>
        <w:top w:val="none" w:sz="0" w:space="0" w:color="auto"/>
        <w:left w:val="none" w:sz="0" w:space="0" w:color="auto"/>
        <w:bottom w:val="none" w:sz="0" w:space="0" w:color="auto"/>
        <w:right w:val="none" w:sz="0" w:space="0" w:color="auto"/>
      </w:divBdr>
    </w:div>
    <w:div w:id="1744599295">
      <w:bodyDiv w:val="1"/>
      <w:marLeft w:val="0"/>
      <w:marRight w:val="0"/>
      <w:marTop w:val="0"/>
      <w:marBottom w:val="0"/>
      <w:divBdr>
        <w:top w:val="none" w:sz="0" w:space="0" w:color="auto"/>
        <w:left w:val="none" w:sz="0" w:space="0" w:color="auto"/>
        <w:bottom w:val="none" w:sz="0" w:space="0" w:color="auto"/>
        <w:right w:val="none" w:sz="0" w:space="0" w:color="auto"/>
      </w:divBdr>
    </w:div>
    <w:div w:id="1746995940">
      <w:bodyDiv w:val="1"/>
      <w:marLeft w:val="0"/>
      <w:marRight w:val="0"/>
      <w:marTop w:val="0"/>
      <w:marBottom w:val="0"/>
      <w:divBdr>
        <w:top w:val="none" w:sz="0" w:space="0" w:color="auto"/>
        <w:left w:val="none" w:sz="0" w:space="0" w:color="auto"/>
        <w:bottom w:val="none" w:sz="0" w:space="0" w:color="auto"/>
        <w:right w:val="none" w:sz="0" w:space="0" w:color="auto"/>
      </w:divBdr>
    </w:div>
    <w:div w:id="1747341018">
      <w:bodyDiv w:val="1"/>
      <w:marLeft w:val="0"/>
      <w:marRight w:val="0"/>
      <w:marTop w:val="0"/>
      <w:marBottom w:val="0"/>
      <w:divBdr>
        <w:top w:val="none" w:sz="0" w:space="0" w:color="auto"/>
        <w:left w:val="none" w:sz="0" w:space="0" w:color="auto"/>
        <w:bottom w:val="none" w:sz="0" w:space="0" w:color="auto"/>
        <w:right w:val="none" w:sz="0" w:space="0" w:color="auto"/>
      </w:divBdr>
    </w:div>
    <w:div w:id="1755202492">
      <w:bodyDiv w:val="1"/>
      <w:marLeft w:val="0"/>
      <w:marRight w:val="0"/>
      <w:marTop w:val="0"/>
      <w:marBottom w:val="0"/>
      <w:divBdr>
        <w:top w:val="none" w:sz="0" w:space="0" w:color="auto"/>
        <w:left w:val="none" w:sz="0" w:space="0" w:color="auto"/>
        <w:bottom w:val="none" w:sz="0" w:space="0" w:color="auto"/>
        <w:right w:val="none" w:sz="0" w:space="0" w:color="auto"/>
      </w:divBdr>
    </w:div>
    <w:div w:id="1755393970">
      <w:bodyDiv w:val="1"/>
      <w:marLeft w:val="0"/>
      <w:marRight w:val="0"/>
      <w:marTop w:val="0"/>
      <w:marBottom w:val="0"/>
      <w:divBdr>
        <w:top w:val="none" w:sz="0" w:space="0" w:color="auto"/>
        <w:left w:val="none" w:sz="0" w:space="0" w:color="auto"/>
        <w:bottom w:val="none" w:sz="0" w:space="0" w:color="auto"/>
        <w:right w:val="none" w:sz="0" w:space="0" w:color="auto"/>
      </w:divBdr>
    </w:div>
    <w:div w:id="1760784455">
      <w:bodyDiv w:val="1"/>
      <w:marLeft w:val="0"/>
      <w:marRight w:val="0"/>
      <w:marTop w:val="0"/>
      <w:marBottom w:val="0"/>
      <w:divBdr>
        <w:top w:val="none" w:sz="0" w:space="0" w:color="auto"/>
        <w:left w:val="none" w:sz="0" w:space="0" w:color="auto"/>
        <w:bottom w:val="none" w:sz="0" w:space="0" w:color="auto"/>
        <w:right w:val="none" w:sz="0" w:space="0" w:color="auto"/>
      </w:divBdr>
    </w:div>
    <w:div w:id="1761440012">
      <w:bodyDiv w:val="1"/>
      <w:marLeft w:val="0"/>
      <w:marRight w:val="0"/>
      <w:marTop w:val="0"/>
      <w:marBottom w:val="0"/>
      <w:divBdr>
        <w:top w:val="none" w:sz="0" w:space="0" w:color="auto"/>
        <w:left w:val="none" w:sz="0" w:space="0" w:color="auto"/>
        <w:bottom w:val="none" w:sz="0" w:space="0" w:color="auto"/>
        <w:right w:val="none" w:sz="0" w:space="0" w:color="auto"/>
      </w:divBdr>
    </w:div>
    <w:div w:id="1761759024">
      <w:bodyDiv w:val="1"/>
      <w:marLeft w:val="0"/>
      <w:marRight w:val="0"/>
      <w:marTop w:val="0"/>
      <w:marBottom w:val="0"/>
      <w:divBdr>
        <w:top w:val="none" w:sz="0" w:space="0" w:color="auto"/>
        <w:left w:val="none" w:sz="0" w:space="0" w:color="auto"/>
        <w:bottom w:val="none" w:sz="0" w:space="0" w:color="auto"/>
        <w:right w:val="none" w:sz="0" w:space="0" w:color="auto"/>
      </w:divBdr>
    </w:div>
    <w:div w:id="1762919550">
      <w:bodyDiv w:val="1"/>
      <w:marLeft w:val="0"/>
      <w:marRight w:val="0"/>
      <w:marTop w:val="0"/>
      <w:marBottom w:val="0"/>
      <w:divBdr>
        <w:top w:val="none" w:sz="0" w:space="0" w:color="auto"/>
        <w:left w:val="none" w:sz="0" w:space="0" w:color="auto"/>
        <w:bottom w:val="none" w:sz="0" w:space="0" w:color="auto"/>
        <w:right w:val="none" w:sz="0" w:space="0" w:color="auto"/>
      </w:divBdr>
    </w:div>
    <w:div w:id="1766606564">
      <w:bodyDiv w:val="1"/>
      <w:marLeft w:val="0"/>
      <w:marRight w:val="0"/>
      <w:marTop w:val="0"/>
      <w:marBottom w:val="0"/>
      <w:divBdr>
        <w:top w:val="none" w:sz="0" w:space="0" w:color="auto"/>
        <w:left w:val="none" w:sz="0" w:space="0" w:color="auto"/>
        <w:bottom w:val="none" w:sz="0" w:space="0" w:color="auto"/>
        <w:right w:val="none" w:sz="0" w:space="0" w:color="auto"/>
      </w:divBdr>
    </w:div>
    <w:div w:id="1771269120">
      <w:bodyDiv w:val="1"/>
      <w:marLeft w:val="0"/>
      <w:marRight w:val="0"/>
      <w:marTop w:val="0"/>
      <w:marBottom w:val="0"/>
      <w:divBdr>
        <w:top w:val="none" w:sz="0" w:space="0" w:color="auto"/>
        <w:left w:val="none" w:sz="0" w:space="0" w:color="auto"/>
        <w:bottom w:val="none" w:sz="0" w:space="0" w:color="auto"/>
        <w:right w:val="none" w:sz="0" w:space="0" w:color="auto"/>
      </w:divBdr>
    </w:div>
    <w:div w:id="1773361017">
      <w:bodyDiv w:val="1"/>
      <w:marLeft w:val="0"/>
      <w:marRight w:val="0"/>
      <w:marTop w:val="0"/>
      <w:marBottom w:val="0"/>
      <w:divBdr>
        <w:top w:val="none" w:sz="0" w:space="0" w:color="auto"/>
        <w:left w:val="none" w:sz="0" w:space="0" w:color="auto"/>
        <w:bottom w:val="none" w:sz="0" w:space="0" w:color="auto"/>
        <w:right w:val="none" w:sz="0" w:space="0" w:color="auto"/>
      </w:divBdr>
    </w:div>
    <w:div w:id="1775124605">
      <w:bodyDiv w:val="1"/>
      <w:marLeft w:val="0"/>
      <w:marRight w:val="0"/>
      <w:marTop w:val="0"/>
      <w:marBottom w:val="0"/>
      <w:divBdr>
        <w:top w:val="none" w:sz="0" w:space="0" w:color="auto"/>
        <w:left w:val="none" w:sz="0" w:space="0" w:color="auto"/>
        <w:bottom w:val="none" w:sz="0" w:space="0" w:color="auto"/>
        <w:right w:val="none" w:sz="0" w:space="0" w:color="auto"/>
      </w:divBdr>
    </w:div>
    <w:div w:id="1778989397">
      <w:bodyDiv w:val="1"/>
      <w:marLeft w:val="0"/>
      <w:marRight w:val="0"/>
      <w:marTop w:val="0"/>
      <w:marBottom w:val="0"/>
      <w:divBdr>
        <w:top w:val="none" w:sz="0" w:space="0" w:color="auto"/>
        <w:left w:val="none" w:sz="0" w:space="0" w:color="auto"/>
        <w:bottom w:val="none" w:sz="0" w:space="0" w:color="auto"/>
        <w:right w:val="none" w:sz="0" w:space="0" w:color="auto"/>
      </w:divBdr>
    </w:div>
    <w:div w:id="1788085583">
      <w:bodyDiv w:val="1"/>
      <w:marLeft w:val="0"/>
      <w:marRight w:val="0"/>
      <w:marTop w:val="0"/>
      <w:marBottom w:val="0"/>
      <w:divBdr>
        <w:top w:val="none" w:sz="0" w:space="0" w:color="auto"/>
        <w:left w:val="none" w:sz="0" w:space="0" w:color="auto"/>
        <w:bottom w:val="none" w:sz="0" w:space="0" w:color="auto"/>
        <w:right w:val="none" w:sz="0" w:space="0" w:color="auto"/>
      </w:divBdr>
    </w:div>
    <w:div w:id="1790010238">
      <w:bodyDiv w:val="1"/>
      <w:marLeft w:val="0"/>
      <w:marRight w:val="0"/>
      <w:marTop w:val="0"/>
      <w:marBottom w:val="0"/>
      <w:divBdr>
        <w:top w:val="none" w:sz="0" w:space="0" w:color="auto"/>
        <w:left w:val="none" w:sz="0" w:space="0" w:color="auto"/>
        <w:bottom w:val="none" w:sz="0" w:space="0" w:color="auto"/>
        <w:right w:val="none" w:sz="0" w:space="0" w:color="auto"/>
      </w:divBdr>
    </w:div>
    <w:div w:id="1790011591">
      <w:bodyDiv w:val="1"/>
      <w:marLeft w:val="0"/>
      <w:marRight w:val="0"/>
      <w:marTop w:val="0"/>
      <w:marBottom w:val="0"/>
      <w:divBdr>
        <w:top w:val="none" w:sz="0" w:space="0" w:color="auto"/>
        <w:left w:val="none" w:sz="0" w:space="0" w:color="auto"/>
        <w:bottom w:val="none" w:sz="0" w:space="0" w:color="auto"/>
        <w:right w:val="none" w:sz="0" w:space="0" w:color="auto"/>
      </w:divBdr>
    </w:div>
    <w:div w:id="1792167964">
      <w:bodyDiv w:val="1"/>
      <w:marLeft w:val="0"/>
      <w:marRight w:val="0"/>
      <w:marTop w:val="0"/>
      <w:marBottom w:val="0"/>
      <w:divBdr>
        <w:top w:val="none" w:sz="0" w:space="0" w:color="auto"/>
        <w:left w:val="none" w:sz="0" w:space="0" w:color="auto"/>
        <w:bottom w:val="none" w:sz="0" w:space="0" w:color="auto"/>
        <w:right w:val="none" w:sz="0" w:space="0" w:color="auto"/>
      </w:divBdr>
    </w:div>
    <w:div w:id="1793816990">
      <w:bodyDiv w:val="1"/>
      <w:marLeft w:val="0"/>
      <w:marRight w:val="0"/>
      <w:marTop w:val="0"/>
      <w:marBottom w:val="0"/>
      <w:divBdr>
        <w:top w:val="none" w:sz="0" w:space="0" w:color="auto"/>
        <w:left w:val="none" w:sz="0" w:space="0" w:color="auto"/>
        <w:bottom w:val="none" w:sz="0" w:space="0" w:color="auto"/>
        <w:right w:val="none" w:sz="0" w:space="0" w:color="auto"/>
      </w:divBdr>
    </w:div>
    <w:div w:id="1797408356">
      <w:bodyDiv w:val="1"/>
      <w:marLeft w:val="0"/>
      <w:marRight w:val="0"/>
      <w:marTop w:val="0"/>
      <w:marBottom w:val="0"/>
      <w:divBdr>
        <w:top w:val="none" w:sz="0" w:space="0" w:color="auto"/>
        <w:left w:val="none" w:sz="0" w:space="0" w:color="auto"/>
        <w:bottom w:val="none" w:sz="0" w:space="0" w:color="auto"/>
        <w:right w:val="none" w:sz="0" w:space="0" w:color="auto"/>
      </w:divBdr>
    </w:div>
    <w:div w:id="1801218567">
      <w:bodyDiv w:val="1"/>
      <w:marLeft w:val="0"/>
      <w:marRight w:val="0"/>
      <w:marTop w:val="0"/>
      <w:marBottom w:val="0"/>
      <w:divBdr>
        <w:top w:val="none" w:sz="0" w:space="0" w:color="auto"/>
        <w:left w:val="none" w:sz="0" w:space="0" w:color="auto"/>
        <w:bottom w:val="none" w:sz="0" w:space="0" w:color="auto"/>
        <w:right w:val="none" w:sz="0" w:space="0" w:color="auto"/>
      </w:divBdr>
    </w:div>
    <w:div w:id="1806778974">
      <w:bodyDiv w:val="1"/>
      <w:marLeft w:val="0"/>
      <w:marRight w:val="0"/>
      <w:marTop w:val="0"/>
      <w:marBottom w:val="0"/>
      <w:divBdr>
        <w:top w:val="none" w:sz="0" w:space="0" w:color="auto"/>
        <w:left w:val="none" w:sz="0" w:space="0" w:color="auto"/>
        <w:bottom w:val="none" w:sz="0" w:space="0" w:color="auto"/>
        <w:right w:val="none" w:sz="0" w:space="0" w:color="auto"/>
      </w:divBdr>
    </w:div>
    <w:div w:id="1828209693">
      <w:bodyDiv w:val="1"/>
      <w:marLeft w:val="0"/>
      <w:marRight w:val="0"/>
      <w:marTop w:val="0"/>
      <w:marBottom w:val="0"/>
      <w:divBdr>
        <w:top w:val="none" w:sz="0" w:space="0" w:color="auto"/>
        <w:left w:val="none" w:sz="0" w:space="0" w:color="auto"/>
        <w:bottom w:val="none" w:sz="0" w:space="0" w:color="auto"/>
        <w:right w:val="none" w:sz="0" w:space="0" w:color="auto"/>
      </w:divBdr>
    </w:div>
    <w:div w:id="1832210277">
      <w:bodyDiv w:val="1"/>
      <w:marLeft w:val="0"/>
      <w:marRight w:val="0"/>
      <w:marTop w:val="0"/>
      <w:marBottom w:val="0"/>
      <w:divBdr>
        <w:top w:val="none" w:sz="0" w:space="0" w:color="auto"/>
        <w:left w:val="none" w:sz="0" w:space="0" w:color="auto"/>
        <w:bottom w:val="none" w:sz="0" w:space="0" w:color="auto"/>
        <w:right w:val="none" w:sz="0" w:space="0" w:color="auto"/>
      </w:divBdr>
    </w:div>
    <w:div w:id="1836335729">
      <w:bodyDiv w:val="1"/>
      <w:marLeft w:val="0"/>
      <w:marRight w:val="0"/>
      <w:marTop w:val="0"/>
      <w:marBottom w:val="0"/>
      <w:divBdr>
        <w:top w:val="none" w:sz="0" w:space="0" w:color="auto"/>
        <w:left w:val="none" w:sz="0" w:space="0" w:color="auto"/>
        <w:bottom w:val="none" w:sz="0" w:space="0" w:color="auto"/>
        <w:right w:val="none" w:sz="0" w:space="0" w:color="auto"/>
      </w:divBdr>
    </w:div>
    <w:div w:id="1838300183">
      <w:bodyDiv w:val="1"/>
      <w:marLeft w:val="0"/>
      <w:marRight w:val="0"/>
      <w:marTop w:val="0"/>
      <w:marBottom w:val="0"/>
      <w:divBdr>
        <w:top w:val="none" w:sz="0" w:space="0" w:color="auto"/>
        <w:left w:val="none" w:sz="0" w:space="0" w:color="auto"/>
        <w:bottom w:val="none" w:sz="0" w:space="0" w:color="auto"/>
        <w:right w:val="none" w:sz="0" w:space="0" w:color="auto"/>
      </w:divBdr>
    </w:div>
    <w:div w:id="1848404263">
      <w:bodyDiv w:val="1"/>
      <w:marLeft w:val="0"/>
      <w:marRight w:val="0"/>
      <w:marTop w:val="0"/>
      <w:marBottom w:val="0"/>
      <w:divBdr>
        <w:top w:val="none" w:sz="0" w:space="0" w:color="auto"/>
        <w:left w:val="none" w:sz="0" w:space="0" w:color="auto"/>
        <w:bottom w:val="none" w:sz="0" w:space="0" w:color="auto"/>
        <w:right w:val="none" w:sz="0" w:space="0" w:color="auto"/>
      </w:divBdr>
    </w:div>
    <w:div w:id="1849523353">
      <w:bodyDiv w:val="1"/>
      <w:marLeft w:val="0"/>
      <w:marRight w:val="0"/>
      <w:marTop w:val="0"/>
      <w:marBottom w:val="0"/>
      <w:divBdr>
        <w:top w:val="none" w:sz="0" w:space="0" w:color="auto"/>
        <w:left w:val="none" w:sz="0" w:space="0" w:color="auto"/>
        <w:bottom w:val="none" w:sz="0" w:space="0" w:color="auto"/>
        <w:right w:val="none" w:sz="0" w:space="0" w:color="auto"/>
      </w:divBdr>
    </w:div>
    <w:div w:id="1851790935">
      <w:bodyDiv w:val="1"/>
      <w:marLeft w:val="0"/>
      <w:marRight w:val="0"/>
      <w:marTop w:val="0"/>
      <w:marBottom w:val="0"/>
      <w:divBdr>
        <w:top w:val="none" w:sz="0" w:space="0" w:color="auto"/>
        <w:left w:val="none" w:sz="0" w:space="0" w:color="auto"/>
        <w:bottom w:val="none" w:sz="0" w:space="0" w:color="auto"/>
        <w:right w:val="none" w:sz="0" w:space="0" w:color="auto"/>
      </w:divBdr>
    </w:div>
    <w:div w:id="1852912658">
      <w:bodyDiv w:val="1"/>
      <w:marLeft w:val="0"/>
      <w:marRight w:val="0"/>
      <w:marTop w:val="0"/>
      <w:marBottom w:val="0"/>
      <w:divBdr>
        <w:top w:val="none" w:sz="0" w:space="0" w:color="auto"/>
        <w:left w:val="none" w:sz="0" w:space="0" w:color="auto"/>
        <w:bottom w:val="none" w:sz="0" w:space="0" w:color="auto"/>
        <w:right w:val="none" w:sz="0" w:space="0" w:color="auto"/>
      </w:divBdr>
    </w:div>
    <w:div w:id="1853912888">
      <w:bodyDiv w:val="1"/>
      <w:marLeft w:val="0"/>
      <w:marRight w:val="0"/>
      <w:marTop w:val="0"/>
      <w:marBottom w:val="0"/>
      <w:divBdr>
        <w:top w:val="none" w:sz="0" w:space="0" w:color="auto"/>
        <w:left w:val="none" w:sz="0" w:space="0" w:color="auto"/>
        <w:bottom w:val="none" w:sz="0" w:space="0" w:color="auto"/>
        <w:right w:val="none" w:sz="0" w:space="0" w:color="auto"/>
      </w:divBdr>
    </w:div>
    <w:div w:id="1854951313">
      <w:bodyDiv w:val="1"/>
      <w:marLeft w:val="0"/>
      <w:marRight w:val="0"/>
      <w:marTop w:val="0"/>
      <w:marBottom w:val="0"/>
      <w:divBdr>
        <w:top w:val="none" w:sz="0" w:space="0" w:color="auto"/>
        <w:left w:val="none" w:sz="0" w:space="0" w:color="auto"/>
        <w:bottom w:val="none" w:sz="0" w:space="0" w:color="auto"/>
        <w:right w:val="none" w:sz="0" w:space="0" w:color="auto"/>
      </w:divBdr>
    </w:div>
    <w:div w:id="1855924910">
      <w:bodyDiv w:val="1"/>
      <w:marLeft w:val="0"/>
      <w:marRight w:val="0"/>
      <w:marTop w:val="0"/>
      <w:marBottom w:val="0"/>
      <w:divBdr>
        <w:top w:val="none" w:sz="0" w:space="0" w:color="auto"/>
        <w:left w:val="none" w:sz="0" w:space="0" w:color="auto"/>
        <w:bottom w:val="none" w:sz="0" w:space="0" w:color="auto"/>
        <w:right w:val="none" w:sz="0" w:space="0" w:color="auto"/>
      </w:divBdr>
    </w:div>
    <w:div w:id="1857882638">
      <w:bodyDiv w:val="1"/>
      <w:marLeft w:val="0"/>
      <w:marRight w:val="0"/>
      <w:marTop w:val="0"/>
      <w:marBottom w:val="0"/>
      <w:divBdr>
        <w:top w:val="none" w:sz="0" w:space="0" w:color="auto"/>
        <w:left w:val="none" w:sz="0" w:space="0" w:color="auto"/>
        <w:bottom w:val="none" w:sz="0" w:space="0" w:color="auto"/>
        <w:right w:val="none" w:sz="0" w:space="0" w:color="auto"/>
      </w:divBdr>
    </w:div>
    <w:div w:id="1859932177">
      <w:bodyDiv w:val="1"/>
      <w:marLeft w:val="0"/>
      <w:marRight w:val="0"/>
      <w:marTop w:val="0"/>
      <w:marBottom w:val="0"/>
      <w:divBdr>
        <w:top w:val="none" w:sz="0" w:space="0" w:color="auto"/>
        <w:left w:val="none" w:sz="0" w:space="0" w:color="auto"/>
        <w:bottom w:val="none" w:sz="0" w:space="0" w:color="auto"/>
        <w:right w:val="none" w:sz="0" w:space="0" w:color="auto"/>
      </w:divBdr>
    </w:div>
    <w:div w:id="1866750328">
      <w:bodyDiv w:val="1"/>
      <w:marLeft w:val="0"/>
      <w:marRight w:val="0"/>
      <w:marTop w:val="0"/>
      <w:marBottom w:val="0"/>
      <w:divBdr>
        <w:top w:val="none" w:sz="0" w:space="0" w:color="auto"/>
        <w:left w:val="none" w:sz="0" w:space="0" w:color="auto"/>
        <w:bottom w:val="none" w:sz="0" w:space="0" w:color="auto"/>
        <w:right w:val="none" w:sz="0" w:space="0" w:color="auto"/>
      </w:divBdr>
    </w:div>
    <w:div w:id="1867209667">
      <w:bodyDiv w:val="1"/>
      <w:marLeft w:val="0"/>
      <w:marRight w:val="0"/>
      <w:marTop w:val="0"/>
      <w:marBottom w:val="0"/>
      <w:divBdr>
        <w:top w:val="none" w:sz="0" w:space="0" w:color="auto"/>
        <w:left w:val="none" w:sz="0" w:space="0" w:color="auto"/>
        <w:bottom w:val="none" w:sz="0" w:space="0" w:color="auto"/>
        <w:right w:val="none" w:sz="0" w:space="0" w:color="auto"/>
      </w:divBdr>
    </w:div>
    <w:div w:id="1876037165">
      <w:bodyDiv w:val="1"/>
      <w:marLeft w:val="0"/>
      <w:marRight w:val="0"/>
      <w:marTop w:val="0"/>
      <w:marBottom w:val="0"/>
      <w:divBdr>
        <w:top w:val="none" w:sz="0" w:space="0" w:color="auto"/>
        <w:left w:val="none" w:sz="0" w:space="0" w:color="auto"/>
        <w:bottom w:val="none" w:sz="0" w:space="0" w:color="auto"/>
        <w:right w:val="none" w:sz="0" w:space="0" w:color="auto"/>
      </w:divBdr>
    </w:div>
    <w:div w:id="1877886703">
      <w:bodyDiv w:val="1"/>
      <w:marLeft w:val="0"/>
      <w:marRight w:val="0"/>
      <w:marTop w:val="0"/>
      <w:marBottom w:val="0"/>
      <w:divBdr>
        <w:top w:val="none" w:sz="0" w:space="0" w:color="auto"/>
        <w:left w:val="none" w:sz="0" w:space="0" w:color="auto"/>
        <w:bottom w:val="none" w:sz="0" w:space="0" w:color="auto"/>
        <w:right w:val="none" w:sz="0" w:space="0" w:color="auto"/>
      </w:divBdr>
    </w:div>
    <w:div w:id="1885173911">
      <w:bodyDiv w:val="1"/>
      <w:marLeft w:val="0"/>
      <w:marRight w:val="0"/>
      <w:marTop w:val="0"/>
      <w:marBottom w:val="0"/>
      <w:divBdr>
        <w:top w:val="none" w:sz="0" w:space="0" w:color="auto"/>
        <w:left w:val="none" w:sz="0" w:space="0" w:color="auto"/>
        <w:bottom w:val="none" w:sz="0" w:space="0" w:color="auto"/>
        <w:right w:val="none" w:sz="0" w:space="0" w:color="auto"/>
      </w:divBdr>
    </w:div>
    <w:div w:id="1887524843">
      <w:bodyDiv w:val="1"/>
      <w:marLeft w:val="0"/>
      <w:marRight w:val="0"/>
      <w:marTop w:val="0"/>
      <w:marBottom w:val="0"/>
      <w:divBdr>
        <w:top w:val="none" w:sz="0" w:space="0" w:color="auto"/>
        <w:left w:val="none" w:sz="0" w:space="0" w:color="auto"/>
        <w:bottom w:val="none" w:sz="0" w:space="0" w:color="auto"/>
        <w:right w:val="none" w:sz="0" w:space="0" w:color="auto"/>
      </w:divBdr>
    </w:div>
    <w:div w:id="1893886385">
      <w:bodyDiv w:val="1"/>
      <w:marLeft w:val="0"/>
      <w:marRight w:val="0"/>
      <w:marTop w:val="0"/>
      <w:marBottom w:val="0"/>
      <w:divBdr>
        <w:top w:val="none" w:sz="0" w:space="0" w:color="auto"/>
        <w:left w:val="none" w:sz="0" w:space="0" w:color="auto"/>
        <w:bottom w:val="none" w:sz="0" w:space="0" w:color="auto"/>
        <w:right w:val="none" w:sz="0" w:space="0" w:color="auto"/>
      </w:divBdr>
    </w:div>
    <w:div w:id="1898055621">
      <w:bodyDiv w:val="1"/>
      <w:marLeft w:val="0"/>
      <w:marRight w:val="0"/>
      <w:marTop w:val="0"/>
      <w:marBottom w:val="0"/>
      <w:divBdr>
        <w:top w:val="none" w:sz="0" w:space="0" w:color="auto"/>
        <w:left w:val="none" w:sz="0" w:space="0" w:color="auto"/>
        <w:bottom w:val="none" w:sz="0" w:space="0" w:color="auto"/>
        <w:right w:val="none" w:sz="0" w:space="0" w:color="auto"/>
      </w:divBdr>
    </w:div>
    <w:div w:id="1898390193">
      <w:bodyDiv w:val="1"/>
      <w:marLeft w:val="0"/>
      <w:marRight w:val="0"/>
      <w:marTop w:val="0"/>
      <w:marBottom w:val="0"/>
      <w:divBdr>
        <w:top w:val="none" w:sz="0" w:space="0" w:color="auto"/>
        <w:left w:val="none" w:sz="0" w:space="0" w:color="auto"/>
        <w:bottom w:val="none" w:sz="0" w:space="0" w:color="auto"/>
        <w:right w:val="none" w:sz="0" w:space="0" w:color="auto"/>
      </w:divBdr>
    </w:div>
    <w:div w:id="1901398983">
      <w:bodyDiv w:val="1"/>
      <w:marLeft w:val="0"/>
      <w:marRight w:val="0"/>
      <w:marTop w:val="0"/>
      <w:marBottom w:val="0"/>
      <w:divBdr>
        <w:top w:val="none" w:sz="0" w:space="0" w:color="auto"/>
        <w:left w:val="none" w:sz="0" w:space="0" w:color="auto"/>
        <w:bottom w:val="none" w:sz="0" w:space="0" w:color="auto"/>
        <w:right w:val="none" w:sz="0" w:space="0" w:color="auto"/>
      </w:divBdr>
    </w:div>
    <w:div w:id="1901405027">
      <w:bodyDiv w:val="1"/>
      <w:marLeft w:val="0"/>
      <w:marRight w:val="0"/>
      <w:marTop w:val="0"/>
      <w:marBottom w:val="0"/>
      <w:divBdr>
        <w:top w:val="none" w:sz="0" w:space="0" w:color="auto"/>
        <w:left w:val="none" w:sz="0" w:space="0" w:color="auto"/>
        <w:bottom w:val="none" w:sz="0" w:space="0" w:color="auto"/>
        <w:right w:val="none" w:sz="0" w:space="0" w:color="auto"/>
      </w:divBdr>
    </w:div>
    <w:div w:id="1902590511">
      <w:bodyDiv w:val="1"/>
      <w:marLeft w:val="0"/>
      <w:marRight w:val="0"/>
      <w:marTop w:val="0"/>
      <w:marBottom w:val="0"/>
      <w:divBdr>
        <w:top w:val="none" w:sz="0" w:space="0" w:color="auto"/>
        <w:left w:val="none" w:sz="0" w:space="0" w:color="auto"/>
        <w:bottom w:val="none" w:sz="0" w:space="0" w:color="auto"/>
        <w:right w:val="none" w:sz="0" w:space="0" w:color="auto"/>
      </w:divBdr>
    </w:div>
    <w:div w:id="1902905730">
      <w:bodyDiv w:val="1"/>
      <w:marLeft w:val="0"/>
      <w:marRight w:val="0"/>
      <w:marTop w:val="0"/>
      <w:marBottom w:val="0"/>
      <w:divBdr>
        <w:top w:val="none" w:sz="0" w:space="0" w:color="auto"/>
        <w:left w:val="none" w:sz="0" w:space="0" w:color="auto"/>
        <w:bottom w:val="none" w:sz="0" w:space="0" w:color="auto"/>
        <w:right w:val="none" w:sz="0" w:space="0" w:color="auto"/>
      </w:divBdr>
    </w:div>
    <w:div w:id="1906334308">
      <w:bodyDiv w:val="1"/>
      <w:marLeft w:val="0"/>
      <w:marRight w:val="0"/>
      <w:marTop w:val="0"/>
      <w:marBottom w:val="0"/>
      <w:divBdr>
        <w:top w:val="none" w:sz="0" w:space="0" w:color="auto"/>
        <w:left w:val="none" w:sz="0" w:space="0" w:color="auto"/>
        <w:bottom w:val="none" w:sz="0" w:space="0" w:color="auto"/>
        <w:right w:val="none" w:sz="0" w:space="0" w:color="auto"/>
      </w:divBdr>
    </w:div>
    <w:div w:id="1906602266">
      <w:bodyDiv w:val="1"/>
      <w:marLeft w:val="0"/>
      <w:marRight w:val="0"/>
      <w:marTop w:val="0"/>
      <w:marBottom w:val="0"/>
      <w:divBdr>
        <w:top w:val="none" w:sz="0" w:space="0" w:color="auto"/>
        <w:left w:val="none" w:sz="0" w:space="0" w:color="auto"/>
        <w:bottom w:val="none" w:sz="0" w:space="0" w:color="auto"/>
        <w:right w:val="none" w:sz="0" w:space="0" w:color="auto"/>
      </w:divBdr>
    </w:div>
    <w:div w:id="1908031001">
      <w:bodyDiv w:val="1"/>
      <w:marLeft w:val="0"/>
      <w:marRight w:val="0"/>
      <w:marTop w:val="0"/>
      <w:marBottom w:val="0"/>
      <w:divBdr>
        <w:top w:val="none" w:sz="0" w:space="0" w:color="auto"/>
        <w:left w:val="none" w:sz="0" w:space="0" w:color="auto"/>
        <w:bottom w:val="none" w:sz="0" w:space="0" w:color="auto"/>
        <w:right w:val="none" w:sz="0" w:space="0" w:color="auto"/>
      </w:divBdr>
    </w:div>
    <w:div w:id="1911771167">
      <w:bodyDiv w:val="1"/>
      <w:marLeft w:val="0"/>
      <w:marRight w:val="0"/>
      <w:marTop w:val="0"/>
      <w:marBottom w:val="0"/>
      <w:divBdr>
        <w:top w:val="none" w:sz="0" w:space="0" w:color="auto"/>
        <w:left w:val="none" w:sz="0" w:space="0" w:color="auto"/>
        <w:bottom w:val="none" w:sz="0" w:space="0" w:color="auto"/>
        <w:right w:val="none" w:sz="0" w:space="0" w:color="auto"/>
      </w:divBdr>
    </w:div>
    <w:div w:id="1917588787">
      <w:bodyDiv w:val="1"/>
      <w:marLeft w:val="0"/>
      <w:marRight w:val="0"/>
      <w:marTop w:val="0"/>
      <w:marBottom w:val="0"/>
      <w:divBdr>
        <w:top w:val="none" w:sz="0" w:space="0" w:color="auto"/>
        <w:left w:val="none" w:sz="0" w:space="0" w:color="auto"/>
        <w:bottom w:val="none" w:sz="0" w:space="0" w:color="auto"/>
        <w:right w:val="none" w:sz="0" w:space="0" w:color="auto"/>
      </w:divBdr>
    </w:div>
    <w:div w:id="1922641108">
      <w:bodyDiv w:val="1"/>
      <w:marLeft w:val="0"/>
      <w:marRight w:val="0"/>
      <w:marTop w:val="0"/>
      <w:marBottom w:val="0"/>
      <w:divBdr>
        <w:top w:val="none" w:sz="0" w:space="0" w:color="auto"/>
        <w:left w:val="none" w:sz="0" w:space="0" w:color="auto"/>
        <w:bottom w:val="none" w:sz="0" w:space="0" w:color="auto"/>
        <w:right w:val="none" w:sz="0" w:space="0" w:color="auto"/>
      </w:divBdr>
    </w:div>
    <w:div w:id="1926570410">
      <w:bodyDiv w:val="1"/>
      <w:marLeft w:val="0"/>
      <w:marRight w:val="0"/>
      <w:marTop w:val="0"/>
      <w:marBottom w:val="0"/>
      <w:divBdr>
        <w:top w:val="none" w:sz="0" w:space="0" w:color="auto"/>
        <w:left w:val="none" w:sz="0" w:space="0" w:color="auto"/>
        <w:bottom w:val="none" w:sz="0" w:space="0" w:color="auto"/>
        <w:right w:val="none" w:sz="0" w:space="0" w:color="auto"/>
      </w:divBdr>
    </w:div>
    <w:div w:id="1928532587">
      <w:bodyDiv w:val="1"/>
      <w:marLeft w:val="0"/>
      <w:marRight w:val="0"/>
      <w:marTop w:val="0"/>
      <w:marBottom w:val="0"/>
      <w:divBdr>
        <w:top w:val="none" w:sz="0" w:space="0" w:color="auto"/>
        <w:left w:val="none" w:sz="0" w:space="0" w:color="auto"/>
        <w:bottom w:val="none" w:sz="0" w:space="0" w:color="auto"/>
        <w:right w:val="none" w:sz="0" w:space="0" w:color="auto"/>
      </w:divBdr>
    </w:div>
    <w:div w:id="1930651630">
      <w:bodyDiv w:val="1"/>
      <w:marLeft w:val="0"/>
      <w:marRight w:val="0"/>
      <w:marTop w:val="0"/>
      <w:marBottom w:val="0"/>
      <w:divBdr>
        <w:top w:val="none" w:sz="0" w:space="0" w:color="auto"/>
        <w:left w:val="none" w:sz="0" w:space="0" w:color="auto"/>
        <w:bottom w:val="none" w:sz="0" w:space="0" w:color="auto"/>
        <w:right w:val="none" w:sz="0" w:space="0" w:color="auto"/>
      </w:divBdr>
    </w:div>
    <w:div w:id="1931742796">
      <w:bodyDiv w:val="1"/>
      <w:marLeft w:val="0"/>
      <w:marRight w:val="0"/>
      <w:marTop w:val="0"/>
      <w:marBottom w:val="0"/>
      <w:divBdr>
        <w:top w:val="none" w:sz="0" w:space="0" w:color="auto"/>
        <w:left w:val="none" w:sz="0" w:space="0" w:color="auto"/>
        <w:bottom w:val="none" w:sz="0" w:space="0" w:color="auto"/>
        <w:right w:val="none" w:sz="0" w:space="0" w:color="auto"/>
      </w:divBdr>
    </w:div>
    <w:div w:id="1935242594">
      <w:bodyDiv w:val="1"/>
      <w:marLeft w:val="0"/>
      <w:marRight w:val="0"/>
      <w:marTop w:val="0"/>
      <w:marBottom w:val="0"/>
      <w:divBdr>
        <w:top w:val="none" w:sz="0" w:space="0" w:color="auto"/>
        <w:left w:val="none" w:sz="0" w:space="0" w:color="auto"/>
        <w:bottom w:val="none" w:sz="0" w:space="0" w:color="auto"/>
        <w:right w:val="none" w:sz="0" w:space="0" w:color="auto"/>
      </w:divBdr>
    </w:div>
    <w:div w:id="1946690136">
      <w:bodyDiv w:val="1"/>
      <w:marLeft w:val="0"/>
      <w:marRight w:val="0"/>
      <w:marTop w:val="0"/>
      <w:marBottom w:val="0"/>
      <w:divBdr>
        <w:top w:val="none" w:sz="0" w:space="0" w:color="auto"/>
        <w:left w:val="none" w:sz="0" w:space="0" w:color="auto"/>
        <w:bottom w:val="none" w:sz="0" w:space="0" w:color="auto"/>
        <w:right w:val="none" w:sz="0" w:space="0" w:color="auto"/>
      </w:divBdr>
    </w:div>
    <w:div w:id="1954903606">
      <w:bodyDiv w:val="1"/>
      <w:marLeft w:val="0"/>
      <w:marRight w:val="0"/>
      <w:marTop w:val="0"/>
      <w:marBottom w:val="0"/>
      <w:divBdr>
        <w:top w:val="none" w:sz="0" w:space="0" w:color="auto"/>
        <w:left w:val="none" w:sz="0" w:space="0" w:color="auto"/>
        <w:bottom w:val="none" w:sz="0" w:space="0" w:color="auto"/>
        <w:right w:val="none" w:sz="0" w:space="0" w:color="auto"/>
      </w:divBdr>
    </w:div>
    <w:div w:id="1956786745">
      <w:bodyDiv w:val="1"/>
      <w:marLeft w:val="0"/>
      <w:marRight w:val="0"/>
      <w:marTop w:val="0"/>
      <w:marBottom w:val="0"/>
      <w:divBdr>
        <w:top w:val="none" w:sz="0" w:space="0" w:color="auto"/>
        <w:left w:val="none" w:sz="0" w:space="0" w:color="auto"/>
        <w:bottom w:val="none" w:sz="0" w:space="0" w:color="auto"/>
        <w:right w:val="none" w:sz="0" w:space="0" w:color="auto"/>
      </w:divBdr>
    </w:div>
    <w:div w:id="1960068956">
      <w:bodyDiv w:val="1"/>
      <w:marLeft w:val="0"/>
      <w:marRight w:val="0"/>
      <w:marTop w:val="0"/>
      <w:marBottom w:val="0"/>
      <w:divBdr>
        <w:top w:val="none" w:sz="0" w:space="0" w:color="auto"/>
        <w:left w:val="none" w:sz="0" w:space="0" w:color="auto"/>
        <w:bottom w:val="none" w:sz="0" w:space="0" w:color="auto"/>
        <w:right w:val="none" w:sz="0" w:space="0" w:color="auto"/>
      </w:divBdr>
    </w:div>
    <w:div w:id="1961836155">
      <w:bodyDiv w:val="1"/>
      <w:marLeft w:val="0"/>
      <w:marRight w:val="0"/>
      <w:marTop w:val="0"/>
      <w:marBottom w:val="0"/>
      <w:divBdr>
        <w:top w:val="none" w:sz="0" w:space="0" w:color="auto"/>
        <w:left w:val="none" w:sz="0" w:space="0" w:color="auto"/>
        <w:bottom w:val="none" w:sz="0" w:space="0" w:color="auto"/>
        <w:right w:val="none" w:sz="0" w:space="0" w:color="auto"/>
      </w:divBdr>
    </w:div>
    <w:div w:id="1971208171">
      <w:bodyDiv w:val="1"/>
      <w:marLeft w:val="0"/>
      <w:marRight w:val="0"/>
      <w:marTop w:val="0"/>
      <w:marBottom w:val="0"/>
      <w:divBdr>
        <w:top w:val="none" w:sz="0" w:space="0" w:color="auto"/>
        <w:left w:val="none" w:sz="0" w:space="0" w:color="auto"/>
        <w:bottom w:val="none" w:sz="0" w:space="0" w:color="auto"/>
        <w:right w:val="none" w:sz="0" w:space="0" w:color="auto"/>
      </w:divBdr>
    </w:div>
    <w:div w:id="1973780219">
      <w:bodyDiv w:val="1"/>
      <w:marLeft w:val="0"/>
      <w:marRight w:val="0"/>
      <w:marTop w:val="0"/>
      <w:marBottom w:val="0"/>
      <w:divBdr>
        <w:top w:val="none" w:sz="0" w:space="0" w:color="auto"/>
        <w:left w:val="none" w:sz="0" w:space="0" w:color="auto"/>
        <w:bottom w:val="none" w:sz="0" w:space="0" w:color="auto"/>
        <w:right w:val="none" w:sz="0" w:space="0" w:color="auto"/>
      </w:divBdr>
    </w:div>
    <w:div w:id="1974169479">
      <w:bodyDiv w:val="1"/>
      <w:marLeft w:val="0"/>
      <w:marRight w:val="0"/>
      <w:marTop w:val="0"/>
      <w:marBottom w:val="0"/>
      <w:divBdr>
        <w:top w:val="none" w:sz="0" w:space="0" w:color="auto"/>
        <w:left w:val="none" w:sz="0" w:space="0" w:color="auto"/>
        <w:bottom w:val="none" w:sz="0" w:space="0" w:color="auto"/>
        <w:right w:val="none" w:sz="0" w:space="0" w:color="auto"/>
      </w:divBdr>
    </w:div>
    <w:div w:id="1977178060">
      <w:bodyDiv w:val="1"/>
      <w:marLeft w:val="0"/>
      <w:marRight w:val="0"/>
      <w:marTop w:val="0"/>
      <w:marBottom w:val="0"/>
      <w:divBdr>
        <w:top w:val="none" w:sz="0" w:space="0" w:color="auto"/>
        <w:left w:val="none" w:sz="0" w:space="0" w:color="auto"/>
        <w:bottom w:val="none" w:sz="0" w:space="0" w:color="auto"/>
        <w:right w:val="none" w:sz="0" w:space="0" w:color="auto"/>
      </w:divBdr>
    </w:div>
    <w:div w:id="1981301947">
      <w:bodyDiv w:val="1"/>
      <w:marLeft w:val="0"/>
      <w:marRight w:val="0"/>
      <w:marTop w:val="0"/>
      <w:marBottom w:val="0"/>
      <w:divBdr>
        <w:top w:val="none" w:sz="0" w:space="0" w:color="auto"/>
        <w:left w:val="none" w:sz="0" w:space="0" w:color="auto"/>
        <w:bottom w:val="none" w:sz="0" w:space="0" w:color="auto"/>
        <w:right w:val="none" w:sz="0" w:space="0" w:color="auto"/>
      </w:divBdr>
    </w:div>
    <w:div w:id="1982344757">
      <w:bodyDiv w:val="1"/>
      <w:marLeft w:val="0"/>
      <w:marRight w:val="0"/>
      <w:marTop w:val="0"/>
      <w:marBottom w:val="0"/>
      <w:divBdr>
        <w:top w:val="none" w:sz="0" w:space="0" w:color="auto"/>
        <w:left w:val="none" w:sz="0" w:space="0" w:color="auto"/>
        <w:bottom w:val="none" w:sz="0" w:space="0" w:color="auto"/>
        <w:right w:val="none" w:sz="0" w:space="0" w:color="auto"/>
      </w:divBdr>
    </w:div>
    <w:div w:id="1990288235">
      <w:bodyDiv w:val="1"/>
      <w:marLeft w:val="0"/>
      <w:marRight w:val="0"/>
      <w:marTop w:val="0"/>
      <w:marBottom w:val="0"/>
      <w:divBdr>
        <w:top w:val="none" w:sz="0" w:space="0" w:color="auto"/>
        <w:left w:val="none" w:sz="0" w:space="0" w:color="auto"/>
        <w:bottom w:val="none" w:sz="0" w:space="0" w:color="auto"/>
        <w:right w:val="none" w:sz="0" w:space="0" w:color="auto"/>
      </w:divBdr>
    </w:div>
    <w:div w:id="1993026543">
      <w:bodyDiv w:val="1"/>
      <w:marLeft w:val="0"/>
      <w:marRight w:val="0"/>
      <w:marTop w:val="0"/>
      <w:marBottom w:val="0"/>
      <w:divBdr>
        <w:top w:val="none" w:sz="0" w:space="0" w:color="auto"/>
        <w:left w:val="none" w:sz="0" w:space="0" w:color="auto"/>
        <w:bottom w:val="none" w:sz="0" w:space="0" w:color="auto"/>
        <w:right w:val="none" w:sz="0" w:space="0" w:color="auto"/>
      </w:divBdr>
    </w:div>
    <w:div w:id="1998454917">
      <w:bodyDiv w:val="1"/>
      <w:marLeft w:val="0"/>
      <w:marRight w:val="0"/>
      <w:marTop w:val="0"/>
      <w:marBottom w:val="0"/>
      <w:divBdr>
        <w:top w:val="none" w:sz="0" w:space="0" w:color="auto"/>
        <w:left w:val="none" w:sz="0" w:space="0" w:color="auto"/>
        <w:bottom w:val="none" w:sz="0" w:space="0" w:color="auto"/>
        <w:right w:val="none" w:sz="0" w:space="0" w:color="auto"/>
      </w:divBdr>
    </w:div>
    <w:div w:id="2007585788">
      <w:bodyDiv w:val="1"/>
      <w:marLeft w:val="0"/>
      <w:marRight w:val="0"/>
      <w:marTop w:val="0"/>
      <w:marBottom w:val="0"/>
      <w:divBdr>
        <w:top w:val="none" w:sz="0" w:space="0" w:color="auto"/>
        <w:left w:val="none" w:sz="0" w:space="0" w:color="auto"/>
        <w:bottom w:val="none" w:sz="0" w:space="0" w:color="auto"/>
        <w:right w:val="none" w:sz="0" w:space="0" w:color="auto"/>
      </w:divBdr>
    </w:div>
    <w:div w:id="2016491966">
      <w:bodyDiv w:val="1"/>
      <w:marLeft w:val="0"/>
      <w:marRight w:val="0"/>
      <w:marTop w:val="0"/>
      <w:marBottom w:val="0"/>
      <w:divBdr>
        <w:top w:val="none" w:sz="0" w:space="0" w:color="auto"/>
        <w:left w:val="none" w:sz="0" w:space="0" w:color="auto"/>
        <w:bottom w:val="none" w:sz="0" w:space="0" w:color="auto"/>
        <w:right w:val="none" w:sz="0" w:space="0" w:color="auto"/>
      </w:divBdr>
    </w:div>
    <w:div w:id="2018654757">
      <w:bodyDiv w:val="1"/>
      <w:marLeft w:val="0"/>
      <w:marRight w:val="0"/>
      <w:marTop w:val="0"/>
      <w:marBottom w:val="0"/>
      <w:divBdr>
        <w:top w:val="none" w:sz="0" w:space="0" w:color="auto"/>
        <w:left w:val="none" w:sz="0" w:space="0" w:color="auto"/>
        <w:bottom w:val="none" w:sz="0" w:space="0" w:color="auto"/>
        <w:right w:val="none" w:sz="0" w:space="0" w:color="auto"/>
      </w:divBdr>
    </w:div>
    <w:div w:id="2018992952">
      <w:bodyDiv w:val="1"/>
      <w:marLeft w:val="0"/>
      <w:marRight w:val="0"/>
      <w:marTop w:val="0"/>
      <w:marBottom w:val="0"/>
      <w:divBdr>
        <w:top w:val="none" w:sz="0" w:space="0" w:color="auto"/>
        <w:left w:val="none" w:sz="0" w:space="0" w:color="auto"/>
        <w:bottom w:val="none" w:sz="0" w:space="0" w:color="auto"/>
        <w:right w:val="none" w:sz="0" w:space="0" w:color="auto"/>
      </w:divBdr>
    </w:div>
    <w:div w:id="2025745894">
      <w:bodyDiv w:val="1"/>
      <w:marLeft w:val="0"/>
      <w:marRight w:val="0"/>
      <w:marTop w:val="0"/>
      <w:marBottom w:val="0"/>
      <w:divBdr>
        <w:top w:val="none" w:sz="0" w:space="0" w:color="auto"/>
        <w:left w:val="none" w:sz="0" w:space="0" w:color="auto"/>
        <w:bottom w:val="none" w:sz="0" w:space="0" w:color="auto"/>
        <w:right w:val="none" w:sz="0" w:space="0" w:color="auto"/>
      </w:divBdr>
    </w:div>
    <w:div w:id="2028361062">
      <w:bodyDiv w:val="1"/>
      <w:marLeft w:val="0"/>
      <w:marRight w:val="0"/>
      <w:marTop w:val="0"/>
      <w:marBottom w:val="0"/>
      <w:divBdr>
        <w:top w:val="none" w:sz="0" w:space="0" w:color="auto"/>
        <w:left w:val="none" w:sz="0" w:space="0" w:color="auto"/>
        <w:bottom w:val="none" w:sz="0" w:space="0" w:color="auto"/>
        <w:right w:val="none" w:sz="0" w:space="0" w:color="auto"/>
      </w:divBdr>
    </w:div>
    <w:div w:id="2038771434">
      <w:bodyDiv w:val="1"/>
      <w:marLeft w:val="0"/>
      <w:marRight w:val="0"/>
      <w:marTop w:val="0"/>
      <w:marBottom w:val="0"/>
      <w:divBdr>
        <w:top w:val="none" w:sz="0" w:space="0" w:color="auto"/>
        <w:left w:val="none" w:sz="0" w:space="0" w:color="auto"/>
        <w:bottom w:val="none" w:sz="0" w:space="0" w:color="auto"/>
        <w:right w:val="none" w:sz="0" w:space="0" w:color="auto"/>
      </w:divBdr>
    </w:div>
    <w:div w:id="2039815362">
      <w:bodyDiv w:val="1"/>
      <w:marLeft w:val="0"/>
      <w:marRight w:val="0"/>
      <w:marTop w:val="0"/>
      <w:marBottom w:val="0"/>
      <w:divBdr>
        <w:top w:val="none" w:sz="0" w:space="0" w:color="auto"/>
        <w:left w:val="none" w:sz="0" w:space="0" w:color="auto"/>
        <w:bottom w:val="none" w:sz="0" w:space="0" w:color="auto"/>
        <w:right w:val="none" w:sz="0" w:space="0" w:color="auto"/>
      </w:divBdr>
    </w:div>
    <w:div w:id="2041277014">
      <w:bodyDiv w:val="1"/>
      <w:marLeft w:val="0"/>
      <w:marRight w:val="0"/>
      <w:marTop w:val="0"/>
      <w:marBottom w:val="0"/>
      <w:divBdr>
        <w:top w:val="none" w:sz="0" w:space="0" w:color="auto"/>
        <w:left w:val="none" w:sz="0" w:space="0" w:color="auto"/>
        <w:bottom w:val="none" w:sz="0" w:space="0" w:color="auto"/>
        <w:right w:val="none" w:sz="0" w:space="0" w:color="auto"/>
      </w:divBdr>
    </w:div>
    <w:div w:id="2047364812">
      <w:bodyDiv w:val="1"/>
      <w:marLeft w:val="0"/>
      <w:marRight w:val="0"/>
      <w:marTop w:val="0"/>
      <w:marBottom w:val="0"/>
      <w:divBdr>
        <w:top w:val="none" w:sz="0" w:space="0" w:color="auto"/>
        <w:left w:val="none" w:sz="0" w:space="0" w:color="auto"/>
        <w:bottom w:val="none" w:sz="0" w:space="0" w:color="auto"/>
        <w:right w:val="none" w:sz="0" w:space="0" w:color="auto"/>
      </w:divBdr>
    </w:div>
    <w:div w:id="2049136031">
      <w:bodyDiv w:val="1"/>
      <w:marLeft w:val="0"/>
      <w:marRight w:val="0"/>
      <w:marTop w:val="0"/>
      <w:marBottom w:val="0"/>
      <w:divBdr>
        <w:top w:val="none" w:sz="0" w:space="0" w:color="auto"/>
        <w:left w:val="none" w:sz="0" w:space="0" w:color="auto"/>
        <w:bottom w:val="none" w:sz="0" w:space="0" w:color="auto"/>
        <w:right w:val="none" w:sz="0" w:space="0" w:color="auto"/>
      </w:divBdr>
    </w:div>
    <w:div w:id="2050646926">
      <w:bodyDiv w:val="1"/>
      <w:marLeft w:val="0"/>
      <w:marRight w:val="0"/>
      <w:marTop w:val="0"/>
      <w:marBottom w:val="0"/>
      <w:divBdr>
        <w:top w:val="none" w:sz="0" w:space="0" w:color="auto"/>
        <w:left w:val="none" w:sz="0" w:space="0" w:color="auto"/>
        <w:bottom w:val="none" w:sz="0" w:space="0" w:color="auto"/>
        <w:right w:val="none" w:sz="0" w:space="0" w:color="auto"/>
      </w:divBdr>
    </w:div>
    <w:div w:id="2051102858">
      <w:bodyDiv w:val="1"/>
      <w:marLeft w:val="0"/>
      <w:marRight w:val="0"/>
      <w:marTop w:val="0"/>
      <w:marBottom w:val="0"/>
      <w:divBdr>
        <w:top w:val="none" w:sz="0" w:space="0" w:color="auto"/>
        <w:left w:val="none" w:sz="0" w:space="0" w:color="auto"/>
        <w:bottom w:val="none" w:sz="0" w:space="0" w:color="auto"/>
        <w:right w:val="none" w:sz="0" w:space="0" w:color="auto"/>
      </w:divBdr>
    </w:div>
    <w:div w:id="2051955544">
      <w:bodyDiv w:val="1"/>
      <w:marLeft w:val="0"/>
      <w:marRight w:val="0"/>
      <w:marTop w:val="0"/>
      <w:marBottom w:val="0"/>
      <w:divBdr>
        <w:top w:val="none" w:sz="0" w:space="0" w:color="auto"/>
        <w:left w:val="none" w:sz="0" w:space="0" w:color="auto"/>
        <w:bottom w:val="none" w:sz="0" w:space="0" w:color="auto"/>
        <w:right w:val="none" w:sz="0" w:space="0" w:color="auto"/>
      </w:divBdr>
    </w:div>
    <w:div w:id="2052343364">
      <w:bodyDiv w:val="1"/>
      <w:marLeft w:val="0"/>
      <w:marRight w:val="0"/>
      <w:marTop w:val="0"/>
      <w:marBottom w:val="0"/>
      <w:divBdr>
        <w:top w:val="none" w:sz="0" w:space="0" w:color="auto"/>
        <w:left w:val="none" w:sz="0" w:space="0" w:color="auto"/>
        <w:bottom w:val="none" w:sz="0" w:space="0" w:color="auto"/>
        <w:right w:val="none" w:sz="0" w:space="0" w:color="auto"/>
      </w:divBdr>
    </w:div>
    <w:div w:id="2053993387">
      <w:bodyDiv w:val="1"/>
      <w:marLeft w:val="0"/>
      <w:marRight w:val="0"/>
      <w:marTop w:val="0"/>
      <w:marBottom w:val="0"/>
      <w:divBdr>
        <w:top w:val="none" w:sz="0" w:space="0" w:color="auto"/>
        <w:left w:val="none" w:sz="0" w:space="0" w:color="auto"/>
        <w:bottom w:val="none" w:sz="0" w:space="0" w:color="auto"/>
        <w:right w:val="none" w:sz="0" w:space="0" w:color="auto"/>
      </w:divBdr>
    </w:div>
    <w:div w:id="2054689773">
      <w:bodyDiv w:val="1"/>
      <w:marLeft w:val="0"/>
      <w:marRight w:val="0"/>
      <w:marTop w:val="0"/>
      <w:marBottom w:val="0"/>
      <w:divBdr>
        <w:top w:val="none" w:sz="0" w:space="0" w:color="auto"/>
        <w:left w:val="none" w:sz="0" w:space="0" w:color="auto"/>
        <w:bottom w:val="none" w:sz="0" w:space="0" w:color="auto"/>
        <w:right w:val="none" w:sz="0" w:space="0" w:color="auto"/>
      </w:divBdr>
    </w:div>
    <w:div w:id="2058703218">
      <w:bodyDiv w:val="1"/>
      <w:marLeft w:val="0"/>
      <w:marRight w:val="0"/>
      <w:marTop w:val="0"/>
      <w:marBottom w:val="0"/>
      <w:divBdr>
        <w:top w:val="none" w:sz="0" w:space="0" w:color="auto"/>
        <w:left w:val="none" w:sz="0" w:space="0" w:color="auto"/>
        <w:bottom w:val="none" w:sz="0" w:space="0" w:color="auto"/>
        <w:right w:val="none" w:sz="0" w:space="0" w:color="auto"/>
      </w:divBdr>
    </w:div>
    <w:div w:id="2059090100">
      <w:bodyDiv w:val="1"/>
      <w:marLeft w:val="0"/>
      <w:marRight w:val="0"/>
      <w:marTop w:val="0"/>
      <w:marBottom w:val="0"/>
      <w:divBdr>
        <w:top w:val="none" w:sz="0" w:space="0" w:color="auto"/>
        <w:left w:val="none" w:sz="0" w:space="0" w:color="auto"/>
        <w:bottom w:val="none" w:sz="0" w:space="0" w:color="auto"/>
        <w:right w:val="none" w:sz="0" w:space="0" w:color="auto"/>
      </w:divBdr>
    </w:div>
    <w:div w:id="2061905219">
      <w:bodyDiv w:val="1"/>
      <w:marLeft w:val="0"/>
      <w:marRight w:val="0"/>
      <w:marTop w:val="0"/>
      <w:marBottom w:val="0"/>
      <w:divBdr>
        <w:top w:val="none" w:sz="0" w:space="0" w:color="auto"/>
        <w:left w:val="none" w:sz="0" w:space="0" w:color="auto"/>
        <w:bottom w:val="none" w:sz="0" w:space="0" w:color="auto"/>
        <w:right w:val="none" w:sz="0" w:space="0" w:color="auto"/>
      </w:divBdr>
    </w:div>
    <w:div w:id="2062749906">
      <w:bodyDiv w:val="1"/>
      <w:marLeft w:val="0"/>
      <w:marRight w:val="0"/>
      <w:marTop w:val="0"/>
      <w:marBottom w:val="0"/>
      <w:divBdr>
        <w:top w:val="none" w:sz="0" w:space="0" w:color="auto"/>
        <w:left w:val="none" w:sz="0" w:space="0" w:color="auto"/>
        <w:bottom w:val="none" w:sz="0" w:space="0" w:color="auto"/>
        <w:right w:val="none" w:sz="0" w:space="0" w:color="auto"/>
      </w:divBdr>
    </w:div>
    <w:div w:id="2063209347">
      <w:bodyDiv w:val="1"/>
      <w:marLeft w:val="0"/>
      <w:marRight w:val="0"/>
      <w:marTop w:val="0"/>
      <w:marBottom w:val="0"/>
      <w:divBdr>
        <w:top w:val="none" w:sz="0" w:space="0" w:color="auto"/>
        <w:left w:val="none" w:sz="0" w:space="0" w:color="auto"/>
        <w:bottom w:val="none" w:sz="0" w:space="0" w:color="auto"/>
        <w:right w:val="none" w:sz="0" w:space="0" w:color="auto"/>
      </w:divBdr>
    </w:div>
    <w:div w:id="2066641396">
      <w:bodyDiv w:val="1"/>
      <w:marLeft w:val="0"/>
      <w:marRight w:val="0"/>
      <w:marTop w:val="0"/>
      <w:marBottom w:val="0"/>
      <w:divBdr>
        <w:top w:val="none" w:sz="0" w:space="0" w:color="auto"/>
        <w:left w:val="none" w:sz="0" w:space="0" w:color="auto"/>
        <w:bottom w:val="none" w:sz="0" w:space="0" w:color="auto"/>
        <w:right w:val="none" w:sz="0" w:space="0" w:color="auto"/>
      </w:divBdr>
    </w:div>
    <w:div w:id="2071877375">
      <w:bodyDiv w:val="1"/>
      <w:marLeft w:val="0"/>
      <w:marRight w:val="0"/>
      <w:marTop w:val="0"/>
      <w:marBottom w:val="0"/>
      <w:divBdr>
        <w:top w:val="none" w:sz="0" w:space="0" w:color="auto"/>
        <w:left w:val="none" w:sz="0" w:space="0" w:color="auto"/>
        <w:bottom w:val="none" w:sz="0" w:space="0" w:color="auto"/>
        <w:right w:val="none" w:sz="0" w:space="0" w:color="auto"/>
      </w:divBdr>
    </w:div>
    <w:div w:id="2082360336">
      <w:bodyDiv w:val="1"/>
      <w:marLeft w:val="0"/>
      <w:marRight w:val="0"/>
      <w:marTop w:val="0"/>
      <w:marBottom w:val="0"/>
      <w:divBdr>
        <w:top w:val="none" w:sz="0" w:space="0" w:color="auto"/>
        <w:left w:val="none" w:sz="0" w:space="0" w:color="auto"/>
        <w:bottom w:val="none" w:sz="0" w:space="0" w:color="auto"/>
        <w:right w:val="none" w:sz="0" w:space="0" w:color="auto"/>
      </w:divBdr>
    </w:div>
    <w:div w:id="2083989247">
      <w:bodyDiv w:val="1"/>
      <w:marLeft w:val="0"/>
      <w:marRight w:val="0"/>
      <w:marTop w:val="0"/>
      <w:marBottom w:val="0"/>
      <w:divBdr>
        <w:top w:val="none" w:sz="0" w:space="0" w:color="auto"/>
        <w:left w:val="none" w:sz="0" w:space="0" w:color="auto"/>
        <w:bottom w:val="none" w:sz="0" w:space="0" w:color="auto"/>
        <w:right w:val="none" w:sz="0" w:space="0" w:color="auto"/>
      </w:divBdr>
    </w:div>
    <w:div w:id="2090342786">
      <w:bodyDiv w:val="1"/>
      <w:marLeft w:val="0"/>
      <w:marRight w:val="0"/>
      <w:marTop w:val="0"/>
      <w:marBottom w:val="0"/>
      <w:divBdr>
        <w:top w:val="none" w:sz="0" w:space="0" w:color="auto"/>
        <w:left w:val="none" w:sz="0" w:space="0" w:color="auto"/>
        <w:bottom w:val="none" w:sz="0" w:space="0" w:color="auto"/>
        <w:right w:val="none" w:sz="0" w:space="0" w:color="auto"/>
      </w:divBdr>
    </w:div>
    <w:div w:id="2093310872">
      <w:bodyDiv w:val="1"/>
      <w:marLeft w:val="0"/>
      <w:marRight w:val="0"/>
      <w:marTop w:val="0"/>
      <w:marBottom w:val="0"/>
      <w:divBdr>
        <w:top w:val="none" w:sz="0" w:space="0" w:color="auto"/>
        <w:left w:val="none" w:sz="0" w:space="0" w:color="auto"/>
        <w:bottom w:val="none" w:sz="0" w:space="0" w:color="auto"/>
        <w:right w:val="none" w:sz="0" w:space="0" w:color="auto"/>
      </w:divBdr>
    </w:div>
    <w:div w:id="2101368145">
      <w:bodyDiv w:val="1"/>
      <w:marLeft w:val="0"/>
      <w:marRight w:val="0"/>
      <w:marTop w:val="0"/>
      <w:marBottom w:val="0"/>
      <w:divBdr>
        <w:top w:val="none" w:sz="0" w:space="0" w:color="auto"/>
        <w:left w:val="none" w:sz="0" w:space="0" w:color="auto"/>
        <w:bottom w:val="none" w:sz="0" w:space="0" w:color="auto"/>
        <w:right w:val="none" w:sz="0" w:space="0" w:color="auto"/>
      </w:divBdr>
    </w:div>
    <w:div w:id="2104498096">
      <w:bodyDiv w:val="1"/>
      <w:marLeft w:val="0"/>
      <w:marRight w:val="0"/>
      <w:marTop w:val="0"/>
      <w:marBottom w:val="0"/>
      <w:divBdr>
        <w:top w:val="none" w:sz="0" w:space="0" w:color="auto"/>
        <w:left w:val="none" w:sz="0" w:space="0" w:color="auto"/>
        <w:bottom w:val="none" w:sz="0" w:space="0" w:color="auto"/>
        <w:right w:val="none" w:sz="0" w:space="0" w:color="auto"/>
      </w:divBdr>
    </w:div>
    <w:div w:id="2107265758">
      <w:bodyDiv w:val="1"/>
      <w:marLeft w:val="0"/>
      <w:marRight w:val="0"/>
      <w:marTop w:val="0"/>
      <w:marBottom w:val="0"/>
      <w:divBdr>
        <w:top w:val="none" w:sz="0" w:space="0" w:color="auto"/>
        <w:left w:val="none" w:sz="0" w:space="0" w:color="auto"/>
        <w:bottom w:val="none" w:sz="0" w:space="0" w:color="auto"/>
        <w:right w:val="none" w:sz="0" w:space="0" w:color="auto"/>
      </w:divBdr>
    </w:div>
    <w:div w:id="2109235693">
      <w:bodyDiv w:val="1"/>
      <w:marLeft w:val="0"/>
      <w:marRight w:val="0"/>
      <w:marTop w:val="0"/>
      <w:marBottom w:val="0"/>
      <w:divBdr>
        <w:top w:val="none" w:sz="0" w:space="0" w:color="auto"/>
        <w:left w:val="none" w:sz="0" w:space="0" w:color="auto"/>
        <w:bottom w:val="none" w:sz="0" w:space="0" w:color="auto"/>
        <w:right w:val="none" w:sz="0" w:space="0" w:color="auto"/>
      </w:divBdr>
    </w:div>
    <w:div w:id="2109423289">
      <w:bodyDiv w:val="1"/>
      <w:marLeft w:val="0"/>
      <w:marRight w:val="0"/>
      <w:marTop w:val="0"/>
      <w:marBottom w:val="0"/>
      <w:divBdr>
        <w:top w:val="none" w:sz="0" w:space="0" w:color="auto"/>
        <w:left w:val="none" w:sz="0" w:space="0" w:color="auto"/>
        <w:bottom w:val="none" w:sz="0" w:space="0" w:color="auto"/>
        <w:right w:val="none" w:sz="0" w:space="0" w:color="auto"/>
      </w:divBdr>
    </w:div>
    <w:div w:id="2109812288">
      <w:bodyDiv w:val="1"/>
      <w:marLeft w:val="0"/>
      <w:marRight w:val="0"/>
      <w:marTop w:val="0"/>
      <w:marBottom w:val="0"/>
      <w:divBdr>
        <w:top w:val="none" w:sz="0" w:space="0" w:color="auto"/>
        <w:left w:val="none" w:sz="0" w:space="0" w:color="auto"/>
        <w:bottom w:val="none" w:sz="0" w:space="0" w:color="auto"/>
        <w:right w:val="none" w:sz="0" w:space="0" w:color="auto"/>
      </w:divBdr>
    </w:div>
    <w:div w:id="2111310242">
      <w:bodyDiv w:val="1"/>
      <w:marLeft w:val="0"/>
      <w:marRight w:val="0"/>
      <w:marTop w:val="0"/>
      <w:marBottom w:val="0"/>
      <w:divBdr>
        <w:top w:val="none" w:sz="0" w:space="0" w:color="auto"/>
        <w:left w:val="none" w:sz="0" w:space="0" w:color="auto"/>
        <w:bottom w:val="none" w:sz="0" w:space="0" w:color="auto"/>
        <w:right w:val="none" w:sz="0" w:space="0" w:color="auto"/>
      </w:divBdr>
    </w:div>
    <w:div w:id="2113937148">
      <w:bodyDiv w:val="1"/>
      <w:marLeft w:val="0"/>
      <w:marRight w:val="0"/>
      <w:marTop w:val="0"/>
      <w:marBottom w:val="0"/>
      <w:divBdr>
        <w:top w:val="none" w:sz="0" w:space="0" w:color="auto"/>
        <w:left w:val="none" w:sz="0" w:space="0" w:color="auto"/>
        <w:bottom w:val="none" w:sz="0" w:space="0" w:color="auto"/>
        <w:right w:val="none" w:sz="0" w:space="0" w:color="auto"/>
      </w:divBdr>
    </w:div>
    <w:div w:id="2116486201">
      <w:bodyDiv w:val="1"/>
      <w:marLeft w:val="0"/>
      <w:marRight w:val="0"/>
      <w:marTop w:val="0"/>
      <w:marBottom w:val="0"/>
      <w:divBdr>
        <w:top w:val="none" w:sz="0" w:space="0" w:color="auto"/>
        <w:left w:val="none" w:sz="0" w:space="0" w:color="auto"/>
        <w:bottom w:val="none" w:sz="0" w:space="0" w:color="auto"/>
        <w:right w:val="none" w:sz="0" w:space="0" w:color="auto"/>
      </w:divBdr>
    </w:div>
    <w:div w:id="2117358244">
      <w:bodyDiv w:val="1"/>
      <w:marLeft w:val="0"/>
      <w:marRight w:val="0"/>
      <w:marTop w:val="0"/>
      <w:marBottom w:val="0"/>
      <w:divBdr>
        <w:top w:val="none" w:sz="0" w:space="0" w:color="auto"/>
        <w:left w:val="none" w:sz="0" w:space="0" w:color="auto"/>
        <w:bottom w:val="none" w:sz="0" w:space="0" w:color="auto"/>
        <w:right w:val="none" w:sz="0" w:space="0" w:color="auto"/>
      </w:divBdr>
    </w:div>
    <w:div w:id="2120029504">
      <w:bodyDiv w:val="1"/>
      <w:marLeft w:val="0"/>
      <w:marRight w:val="0"/>
      <w:marTop w:val="0"/>
      <w:marBottom w:val="0"/>
      <w:divBdr>
        <w:top w:val="none" w:sz="0" w:space="0" w:color="auto"/>
        <w:left w:val="none" w:sz="0" w:space="0" w:color="auto"/>
        <w:bottom w:val="none" w:sz="0" w:space="0" w:color="auto"/>
        <w:right w:val="none" w:sz="0" w:space="0" w:color="auto"/>
      </w:divBdr>
    </w:div>
    <w:div w:id="2121685424">
      <w:bodyDiv w:val="1"/>
      <w:marLeft w:val="0"/>
      <w:marRight w:val="0"/>
      <w:marTop w:val="0"/>
      <w:marBottom w:val="0"/>
      <w:divBdr>
        <w:top w:val="none" w:sz="0" w:space="0" w:color="auto"/>
        <w:left w:val="none" w:sz="0" w:space="0" w:color="auto"/>
        <w:bottom w:val="none" w:sz="0" w:space="0" w:color="auto"/>
        <w:right w:val="none" w:sz="0" w:space="0" w:color="auto"/>
      </w:divBdr>
    </w:div>
    <w:div w:id="2122414316">
      <w:bodyDiv w:val="1"/>
      <w:marLeft w:val="0"/>
      <w:marRight w:val="0"/>
      <w:marTop w:val="0"/>
      <w:marBottom w:val="0"/>
      <w:divBdr>
        <w:top w:val="none" w:sz="0" w:space="0" w:color="auto"/>
        <w:left w:val="none" w:sz="0" w:space="0" w:color="auto"/>
        <w:bottom w:val="none" w:sz="0" w:space="0" w:color="auto"/>
        <w:right w:val="none" w:sz="0" w:space="0" w:color="auto"/>
      </w:divBdr>
    </w:div>
    <w:div w:id="2126995967">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9661220">
      <w:bodyDiv w:val="1"/>
      <w:marLeft w:val="0"/>
      <w:marRight w:val="0"/>
      <w:marTop w:val="0"/>
      <w:marBottom w:val="0"/>
      <w:divBdr>
        <w:top w:val="none" w:sz="0" w:space="0" w:color="auto"/>
        <w:left w:val="none" w:sz="0" w:space="0" w:color="auto"/>
        <w:bottom w:val="none" w:sz="0" w:space="0" w:color="auto"/>
        <w:right w:val="none" w:sz="0" w:space="0" w:color="auto"/>
      </w:divBdr>
    </w:div>
    <w:div w:id="2131700325">
      <w:bodyDiv w:val="1"/>
      <w:marLeft w:val="0"/>
      <w:marRight w:val="0"/>
      <w:marTop w:val="0"/>
      <w:marBottom w:val="0"/>
      <w:divBdr>
        <w:top w:val="none" w:sz="0" w:space="0" w:color="auto"/>
        <w:left w:val="none" w:sz="0" w:space="0" w:color="auto"/>
        <w:bottom w:val="none" w:sz="0" w:space="0" w:color="auto"/>
        <w:right w:val="none" w:sz="0" w:space="0" w:color="auto"/>
      </w:divBdr>
    </w:div>
    <w:div w:id="2133277903">
      <w:bodyDiv w:val="1"/>
      <w:marLeft w:val="0"/>
      <w:marRight w:val="0"/>
      <w:marTop w:val="0"/>
      <w:marBottom w:val="0"/>
      <w:divBdr>
        <w:top w:val="none" w:sz="0" w:space="0" w:color="auto"/>
        <w:left w:val="none" w:sz="0" w:space="0" w:color="auto"/>
        <w:bottom w:val="none" w:sz="0" w:space="0" w:color="auto"/>
        <w:right w:val="none" w:sz="0" w:space="0" w:color="auto"/>
      </w:divBdr>
    </w:div>
    <w:div w:id="2134709924">
      <w:bodyDiv w:val="1"/>
      <w:marLeft w:val="0"/>
      <w:marRight w:val="0"/>
      <w:marTop w:val="0"/>
      <w:marBottom w:val="0"/>
      <w:divBdr>
        <w:top w:val="none" w:sz="0" w:space="0" w:color="auto"/>
        <w:left w:val="none" w:sz="0" w:space="0" w:color="auto"/>
        <w:bottom w:val="none" w:sz="0" w:space="0" w:color="auto"/>
        <w:right w:val="none" w:sz="0" w:space="0" w:color="auto"/>
      </w:divBdr>
    </w:div>
    <w:div w:id="2136093092">
      <w:bodyDiv w:val="1"/>
      <w:marLeft w:val="0"/>
      <w:marRight w:val="0"/>
      <w:marTop w:val="0"/>
      <w:marBottom w:val="0"/>
      <w:divBdr>
        <w:top w:val="none" w:sz="0" w:space="0" w:color="auto"/>
        <w:left w:val="none" w:sz="0" w:space="0" w:color="auto"/>
        <w:bottom w:val="none" w:sz="0" w:space="0" w:color="auto"/>
        <w:right w:val="none" w:sz="0" w:space="0" w:color="auto"/>
      </w:divBdr>
    </w:div>
    <w:div w:id="2139105837">
      <w:bodyDiv w:val="1"/>
      <w:marLeft w:val="0"/>
      <w:marRight w:val="0"/>
      <w:marTop w:val="0"/>
      <w:marBottom w:val="0"/>
      <w:divBdr>
        <w:top w:val="none" w:sz="0" w:space="0" w:color="auto"/>
        <w:left w:val="none" w:sz="0" w:space="0" w:color="auto"/>
        <w:bottom w:val="none" w:sz="0" w:space="0" w:color="auto"/>
        <w:right w:val="none" w:sz="0" w:space="0" w:color="auto"/>
      </w:divBdr>
    </w:div>
    <w:div w:id="2140145543">
      <w:bodyDiv w:val="1"/>
      <w:marLeft w:val="0"/>
      <w:marRight w:val="0"/>
      <w:marTop w:val="0"/>
      <w:marBottom w:val="0"/>
      <w:divBdr>
        <w:top w:val="none" w:sz="0" w:space="0" w:color="auto"/>
        <w:left w:val="none" w:sz="0" w:space="0" w:color="auto"/>
        <w:bottom w:val="none" w:sz="0" w:space="0" w:color="auto"/>
        <w:right w:val="none" w:sz="0" w:space="0" w:color="auto"/>
      </w:divBdr>
    </w:div>
    <w:div w:id="2147044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Mik20</b:Tag>
    <b:SourceType>JournalArticle</b:SourceType>
    <b:Guid>{108449D2-8673-44B8-9FC8-08F434C8C601}</b:Guid>
    <b:Author>
      <b:Author>
        <b:NameList>
          <b:Person>
            <b:Last>Kedzierski</b:Last>
            <b:First>M.</b:First>
          </b:Person>
          <b:Person>
            <b:Last>Frère</b:Last>
            <b:First>D.</b:First>
          </b:Person>
          <b:Person>
            <b:Last>Le Maguer</b:Last>
            <b:First>G.</b:First>
          </b:Person>
          <b:Person>
            <b:Last>Bruzaud</b:Last>
            <b:First>S.</b:First>
          </b:Person>
        </b:NameList>
      </b:Author>
    </b:Author>
    <b:Title>Why is there plastic packaging in the natural environment? Understanding the roots of our individual plastic waste management behaviours</b:Title>
    <b:JournalName>Science of The Total Environment</b:JournalName>
    <b:Year>2020</b:Year>
    <b:Pages>Volume 740, 139985</b:Pages>
    <b:RefOrder>1</b:RefOrder>
  </b:Source>
  <b:Source>
    <b:Tag>Ash22</b:Tag>
    <b:SourceType>JournalArticle</b:SourceType>
    <b:Guid>{EDFD2629-1E78-45B1-8D5E-9AF50F627785}</b:Guid>
    <b:Author>
      <b:Author>
        <b:NameList>
          <b:Person>
            <b:Last>Soni</b:Last>
            <b:First>A.</b:First>
          </b:Person>
          <b:Person>
            <b:Last>Das</b:Last>
            <b:First>P.</b:First>
            <b:Middle>K.</b:Middle>
          </b:Person>
          <b:Person>
            <b:Last>Hashmi</b:Last>
            <b:First>A.</b:First>
            <b:Middle>W.</b:Middle>
          </b:Person>
          <b:Person>
            <b:Last>Yusuf</b:Last>
            <b:First>M.</b:First>
          </b:Person>
          <b:Person>
            <b:Last>Kamyab</b:Last>
            <b:First>H.</b:First>
          </b:Person>
          <b:Person>
            <b:Last>Chelliapan</b:Last>
            <b:First>S.</b:First>
          </b:Person>
        </b:NameList>
      </b:Author>
    </b:Author>
    <b:Title>Challenges and opportunities of utilizing municipal solid waste as alternative building materials for sustainable development goals: A review</b:Title>
    <b:JournalName>Sustainable Chemistry and Pharmacy</b:JournalName>
    <b:Year>2022</b:Year>
    <b:Pages>volume 27, 100706</b:Pages>
    <b:RefOrder>2</b:RefOrder>
  </b:Source>
  <b:Source>
    <b:Tag>Fuj12</b:Tag>
    <b:SourceType>JournalArticle</b:SourceType>
    <b:Guid>{A3650F14-3D27-45B9-BC76-A32F3B7D6AF0}</b:Guid>
    <b:Author>
      <b:Author>
        <b:NameList>
          <b:Person>
            <b:Last>Chen</b:Last>
            <b:First>F.</b:First>
          </b:Person>
          <b:Person>
            <b:Last>Porter</b:Last>
            <b:First>D.</b:First>
          </b:Person>
          <b:Person>
            <b:Last>Vollrath</b:Last>
            <b:First>F.</b:First>
          </b:Person>
        </b:NameList>
      </b:Author>
    </b:Author>
    <b:Title>Silkcocoon (Bombyx mori): Multi-layer structure and mechanical properties</b:Title>
    <b:JournalName>Acta Biomaterialia</b:JournalName>
    <b:Year>2012</b:Year>
    <b:Pages>2620–2627</b:Pages>
    <b:RefOrder>3</b:RefOrder>
  </b:Source>
  <b:Source>
    <b:Tag>Jiu19</b:Tag>
    <b:SourceType>ConferenceProceedings</b:SourceType>
    <b:Guid>{98029670-A73B-4DB7-8FD0-237EE73F625F}</b:Guid>
    <b:Title>Exploration of tree pruning waste for papermaking</b:Title>
    <b:Year>2019</b:Year>
    <b:Pages>2137, 020008</b:Pages>
    <b:Author>
      <b:Author>
        <b:NameList>
          <b:Person>
            <b:Last>Low</b:Last>
            <b:First>J.</b:First>
            <b:Middle>H.</b:Middle>
          </b:Person>
          <b:Person>
            <b:Last>Xun</b:Last>
            <b:First>L.</b:First>
            <b:Middle>Z.</b:Middle>
          </b:Person>
          <b:Person>
            <b:Last>Yoon</b:Last>
            <b:First>L.</b:First>
            <b:Middle>W.</b:Middle>
          </b:Person>
          <b:Person>
            <b:Last>Pang</b:Last>
            <b:First>M.</b:First>
            <b:Middle>M.</b:Middle>
          </b:Person>
          <b:Person>
            <b:Last>Wong</b:Last>
            <b:First>S.</b:First>
          </b:Person>
        </b:NameList>
      </b:Author>
    </b:Author>
    <b:ConferenceName>AIP Conference Proceedings</b:ConferenceName>
    <b:RefOrder>4</b:RefOrder>
  </b:Source>
  <b:Source>
    <b:Tag>Kat12</b:Tag>
    <b:SourceType>JournalArticle</b:SourceType>
    <b:Guid>{6AB38C51-F8F9-4CE6-BF33-69DBCDC2BA66}</b:Guid>
    <b:Title>Pulp Fiction? Re-innovation of Paper Manufacture from Textiles</b:Title>
    <b:Pages>10:2, 238-247</b:Pages>
    <b:Year>2012</b:Year>
    <b:Author>
      <b:Author>
        <b:NameList>
          <b:Person>
            <b:Last>Ryder</b:Last>
            <b:First>K.</b:First>
          </b:Person>
          <b:Person>
            <b:Last>Morley</b:Last>
            <b:First>N.</b:First>
          </b:Person>
        </b:NameList>
      </b:Author>
    </b:Author>
    <b:JournalName>Textile: The Journal of Cloth and Culture</b:JournalName>
    <b:RefOrder>5</b:RefOrder>
  </b:Source>
  <b:Source>
    <b:Tag>Lin22</b:Tag>
    <b:SourceType>JournalArticle</b:SourceType>
    <b:Guid>{31B4D4AC-A15A-40BD-87A7-4904FA095209}</b:Guid>
    <b:Author>
      <b:Author>
        <b:NameList>
          <b:Person>
            <b:Last>Lu</b:Last>
            <b:First>L.</b:First>
          </b:Person>
          <b:Person>
            <b:Last>Fan</b:Last>
            <b:First>W.</b:First>
          </b:Person>
          <b:Person>
            <b:Last>Ge</b:Last>
            <b:First>S.</b:First>
          </b:Person>
          <b:Person>
            <b:Last>Liew</b:Last>
            <b:First>R.</b:First>
            <b:Middle>K.</b:Middle>
          </b:Person>
          <b:Person>
            <b:Last>Shi</b:Last>
            <b:First>Y.</b:First>
          </b:Person>
          <b:Person>
            <b:Last>Dou</b:Last>
            <b:First>H.</b:First>
          </b:Person>
          <b:Person>
            <b:Last>Wang</b:Last>
            <b:First>S.</b:First>
          </b:Person>
          <b:Person>
            <b:Last>Lam</b:Last>
            <b:First>S.</b:First>
            <b:Middle>S.</b:Middle>
          </b:Person>
        </b:NameList>
      </b:Author>
    </b:Author>
    <b:Title>Progress in recycling and valorization of waste silk</b:Title>
    <b:JournalName>Science of the Total Environment</b:JournalName>
    <b:Year>2022</b:Year>
    <b:Pages>Volume 830, 154812</b:Pages>
    <b:RefOrder>6</b:RefOrder>
  </b:Source>
  <b:Source>
    <b:Tag>Liu20</b:Tag>
    <b:SourceType>JournalArticle</b:SourceType>
    <b:Guid>{BE18638A-47EB-436D-8911-E9D50E3955A9}</b:Guid>
    <b:Author>
      <b:Author>
        <b:NameList>
          <b:Person>
            <b:Last>Liu</b:Last>
            <b:First>W.</b:First>
          </b:Person>
          <b:Person>
            <b:Last>Liu</b:Last>
            <b:First>H.</b:First>
          </b:Person>
          <b:Person>
            <b:Last>Liu</b:Last>
            <b:First>K.</b:First>
          </b:Person>
          <b:Person>
            <b:Last>Du</b:Last>
            <b:First>H.</b:First>
          </b:Person>
          <b:Person>
            <b:Last>Liu</b:Last>
            <b:First>Y.</b:First>
          </b:Person>
          <b:Person>
            <b:Last>Si</b:Last>
            <b:First>C.</b:First>
          </b:Person>
        </b:NameList>
      </b:Author>
    </b:Author>
    <b:Title>Paper-based products as promising substitutes for plastics in the context of bans on non-biodegradables</b:Title>
    <b:JournalName>Bioresources</b:JournalName>
    <b:Year>2020</b:Year>
    <b:Pages>15, 7309-7312</b:Pages>
    <b:RefOrder>7</b:RefOrder>
  </b:Source>
  <b:Source>
    <b:Tag>Mar21</b:Tag>
    <b:SourceType>JournalArticle</b:SourceType>
    <b:Guid>{EB7A624E-0BD1-472D-BA84-418A44DB5D4C}</b:Guid>
    <b:Author>
      <b:Author>
        <b:NameList>
          <b:Person>
            <b:Last>Kostag</b:Last>
            <b:First>M.</b:First>
          </b:Person>
          <b:Person>
            <b:Last>Jedvert</b:Last>
            <b:First>K.</b:First>
          </b:Person>
          <b:Person>
            <b:Last>El Seoud</b:Last>
            <b:First>O.</b:First>
            <b:Middle>A.</b:Middle>
          </b:Person>
        </b:NameList>
      </b:Author>
    </b:Author>
    <b:Title>Engineering of sustainable biomaterial composites from cellulose and silk fibroin: Fundamentals and applications</b:Title>
    <b:JournalName>International Journal of Biological Macromolecules</b:JournalName>
    <b:Year>2021</b:Year>
    <b:Pages>Volume 167,  Pages 687-718</b:Pages>
    <b:RefOrder>8</b:RefOrder>
  </b:Source>
  <b:Source>
    <b:Tag>Omo21</b:Tag>
    <b:SourceType>JournalArticle</b:SourceType>
    <b:Guid>{D5BFE348-0D5E-406E-8393-416D0ADA3E75}</b:Guid>
    <b:Author>
      <b:Author>
        <b:NameList>
          <b:Person>
            <b:Last>Oloyede</b:Last>
            <b:First>O.</b:First>
            <b:Middle>O.</b:Middle>
          </b:Person>
          <b:Person>
            <b:Last>Lignou</b:Last>
            <b:First>S.</b:First>
          </b:Person>
        </b:NameList>
      </b:Author>
    </b:Author>
    <b:Title>Sustainable Paper-Based Packaging: A Consumer’s Perspective</b:Title>
    <b:JournalName>Foods</b:JournalName>
    <b:Year>2021</b:Year>
    <b:Pages>10, 1035</b:Pages>
    <b:RefOrder>9</b:RefOrder>
  </b:Source>
  <b:Source>
    <b:Tag>Ric09</b:Tag>
    <b:SourceType>JournalArticle</b:SourceType>
    <b:Guid>{A325EB2F-D0B0-49E8-9F64-6F0206FAC743}</b:Guid>
    <b:Author>
      <b:Author>
        <b:NameList>
          <b:Person>
            <b:Last>Thompson</b:Last>
            <b:First>R.</b:First>
            <b:Middle>C.</b:Middle>
          </b:Person>
          <b:Person>
            <b:Last>Moore</b:Last>
            <b:First>C.</b:First>
            <b:Middle>J.</b:Middle>
          </b:Person>
          <b:Person>
            <b:Last>Vom Saal</b:Last>
            <b:First>F.</b:First>
            <b:Middle>S.</b:Middle>
          </b:Person>
          <b:Person>
            <b:Last>Swan</b:Last>
            <b:First>S.</b:First>
            <b:Middle>H.</b:Middle>
          </b:Person>
        </b:NameList>
      </b:Author>
    </b:Author>
    <b:Title>Plastics, the environment and human health: current consensus and future trends</b:Title>
    <b:JournalName>Philosophical Transactions of the Royal Society of London. Series B, Biological Sciences.</b:JournalName>
    <b:Year>2009</b:Year>
    <b:Pages>364(1526): 2153–2166</b:Pages>
    <b:RefOrder>10</b:RefOrder>
  </b:Source>
  <b:Source>
    <b:Tag>Rin15</b:Tag>
    <b:SourceType>JournalArticle</b:SourceType>
    <b:Guid>{05D065C9-F3EB-407A-9A97-428CC02F9446}</b:Guid>
    <b:Author>
      <b:Author>
        <b:NameList>
          <b:Person>
            <b:Last>Agrawal</b:Last>
            <b:First>R.</b:First>
          </b:Person>
          <b:Person>
            <b:Last>Sharan</b:Last>
            <b:First>M.</b:First>
          </b:Person>
        </b:NameList>
      </b:Author>
    </b:Author>
    <b:Title>Municipal Textile Waste and Its Management</b:Title>
    <b:JournalName>Research Journal of Family, Community and Consumer Sciences</b:JournalName>
    <b:Year>2015</b:Year>
    <b:Pages>Vol. 3(1), 4-9</b:Pages>
    <b:RefOrder>11</b:RefOrder>
  </b:Source>
  <b:Source>
    <b:Tag>ROL17</b:Tag>
    <b:SourceType>JournalArticle</b:SourceType>
    <b:Guid>{59D57AAB-D595-4068-8001-B98988056CF7}</b:Guid>
    <b:Author>
      <b:Author>
        <b:NameList>
          <b:Person>
            <b:Last>Geyer</b:Last>
            <b:First>R.</b:First>
          </b:Person>
          <b:Person>
            <b:Last>Jambeck</b:Last>
            <b:First>J.</b:First>
            <b:Middle>R.</b:Middle>
          </b:Person>
          <b:Person>
            <b:Last>Law</b:Last>
            <b:First>K.</b:First>
            <b:Middle>L.</b:Middle>
          </b:Person>
        </b:NameList>
      </b:Author>
    </b:Author>
    <b:Title>Production, use, and fate of all plastics ever made</b:Title>
    <b:Pages>Vol 3, Issue 7</b:Pages>
    <b:Year>2017</b:Year>
    <b:JournalName>SCIENCE ADVANCES</b:JournalName>
    <b:RefOrder>12</b:RefOrder>
  </b:Source>
  <b:Source>
    <b:Tag>Ann21</b:Tag>
    <b:SourceType>JournalArticle</b:SourceType>
    <b:Guid>{577AE97B-ACE3-4BFD-8F03-DB24D16607F2}</b:Guid>
    <b:Author>
      <b:Author>
        <b:NameList>
          <b:Person>
            <b:Last>Baranowska-Korczyc</b:Last>
            <b:First>A.</b:First>
          </b:Person>
          <b:Person>
            <b:Last>Hudecki</b:Last>
            <b:First>A.</b:First>
          </b:Person>
          <b:Person>
            <b:Last>Kamińska</b:Last>
            <b:First>I.</b:First>
          </b:Person>
          <b:Person>
            <b:Last>Cieślak</b:Last>
            <b:First>M.</b:First>
          </b:Person>
        </b:NameList>
      </b:Author>
    </b:Author>
    <b:Title>Silk Powder from Cocoons and Woven Fabric as a Potential Bio-Modifier</b:Title>
    <b:JournalName>Materials</b:JournalName>
    <b:Year>2021</b:Year>
    <b:Pages>14, 6919</b:Pages>
    <b:RefOrder>13</b:RefOrder>
  </b:Source>
  <b:Source>
    <b:Tag>Nis06</b:Tag>
    <b:SourceType>JournalArticle</b:SourceType>
    <b:Guid>{9B6C395A-6734-4310-AF36-E65DF2D7ECCF}</b:Guid>
    <b:Author>
      <b:Author>
        <b:NameList>
          <b:Person>
            <b:Last>Alava</b:Last>
            <b:First>M.</b:First>
          </b:Person>
          <b:Person>
            <b:Last>Niskanen</b:Last>
            <b:First>K.</b:First>
          </b:Person>
        </b:NameList>
      </b:Author>
    </b:Author>
    <b:Title>The physics of paper</b:Title>
    <b:JournalName>REPORTS ON PROGRESS IN PHYSICS</b:JournalName>
    <b:Year>2006</b:Year>
    <b:Pages>669–723</b:Pages>
    <b:Publisher>INSTITUTE OF PHYSICS PUBLISHING</b:Publisher>
    <b:RefOrder>14</b:RefOrder>
  </b:Source>
</b:Sources>
</file>

<file path=customXml/itemProps1.xml><?xml version="1.0" encoding="utf-8"?>
<ds:datastoreItem xmlns:ds="http://schemas.openxmlformats.org/officeDocument/2006/customXml" ds:itemID="{07BF7A78-2766-4914-BFF8-E83C4D779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386</TotalTime>
  <Pages>6</Pages>
  <Words>3172</Words>
  <Characters>17649</Characters>
  <Application>Microsoft Office Word</Application>
  <DocSecurity>0</DocSecurity>
  <Lines>267</Lines>
  <Paragraphs>90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20737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FLAVIA ROSA SQUILLANTE</cp:lastModifiedBy>
  <cp:revision>20</cp:revision>
  <cp:lastPrinted>2015-05-12T18:31:00Z</cp:lastPrinted>
  <dcterms:created xsi:type="dcterms:W3CDTF">2024-04-03T10:00:00Z</dcterms:created>
  <dcterms:modified xsi:type="dcterms:W3CDTF">2024-04-04T08:59:00Z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SIP_Label_2ad0b24d-6422-44b0-b3de-abb3a9e8c81a_Enabled">
    <vt:lpwstr>true</vt:lpwstr>
  </property>
  <property fmtid="{D5CDD505-2E9C-101B-9397-08002B2CF9AE}" pid="5" name="MSIP_Label_2ad0b24d-6422-44b0-b3de-abb3a9e8c81a_SetDate">
    <vt:lpwstr>2023-11-28T08:58:36Z</vt:lpwstr>
  </property>
  <property fmtid="{D5CDD505-2E9C-101B-9397-08002B2CF9AE}" pid="6" name="MSIP_Label_2ad0b24d-6422-44b0-b3de-abb3a9e8c81a_Method">
    <vt:lpwstr>Standard</vt:lpwstr>
  </property>
  <property fmtid="{D5CDD505-2E9C-101B-9397-08002B2CF9AE}" pid="7" name="MSIP_Label_2ad0b24d-6422-44b0-b3de-abb3a9e8c81a_Name">
    <vt:lpwstr>defa4170-0d19-0005-0004-bc88714345d2</vt:lpwstr>
  </property>
  <property fmtid="{D5CDD505-2E9C-101B-9397-08002B2CF9AE}" pid="8" name="MSIP_Label_2ad0b24d-6422-44b0-b3de-abb3a9e8c81a_SiteId">
    <vt:lpwstr>2fcfe26a-bb62-46b0-b1e3-28f9da0c45fd</vt:lpwstr>
  </property>
  <property fmtid="{D5CDD505-2E9C-101B-9397-08002B2CF9AE}" pid="9" name="MSIP_Label_2ad0b24d-6422-44b0-b3de-abb3a9e8c81a_ActionId">
    <vt:lpwstr>7cc1f466-712f-4479-adb6-d7471840a3c9</vt:lpwstr>
  </property>
  <property fmtid="{D5CDD505-2E9C-101B-9397-08002B2CF9AE}" pid="10" name="MSIP_Label_2ad0b24d-6422-44b0-b3de-abb3a9e8c81a_ContentBits">
    <vt:lpwstr>0</vt:lpwstr>
  </property>
  <property fmtid="{D5CDD505-2E9C-101B-9397-08002B2CF9AE}" pid="11" name="GrammarlyDocumentId">
    <vt:lpwstr>24c909883704db5cece42c384d7be9093c60a5995384a72f3e54944416fab87e</vt:lpwstr>
  </property>
</Properties>
</file>