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7605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7605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76059">
        <w:trPr>
          <w:trHeight w:val="68"/>
          <w:jc w:val="center"/>
        </w:trPr>
        <w:tc>
          <w:tcPr>
            <w:tcW w:w="8782" w:type="dxa"/>
            <w:gridSpan w:val="2"/>
          </w:tcPr>
          <w:p w14:paraId="1D8DD3C9" w14:textId="475D992A" w:rsidR="00AA7D26" w:rsidRPr="007B391D" w:rsidRDefault="00AA7D26" w:rsidP="00AA7D26">
            <w:pPr>
              <w:ind w:left="-107"/>
              <w:outlineLvl w:val="2"/>
              <w:rPr>
                <w:rFonts w:ascii="Tahoma" w:hAnsi="Tahoma" w:cs="Tahoma"/>
                <w:bCs/>
                <w:color w:val="000000"/>
                <w:sz w:val="14"/>
                <w:szCs w:val="14"/>
                <w:lang w:eastAsia="it-IT"/>
              </w:rPr>
            </w:pPr>
            <w:r w:rsidRPr="007B391D">
              <w:rPr>
                <w:rFonts w:ascii="Tahoma" w:hAnsi="Tahoma" w:cs="Tahoma"/>
                <w:iCs/>
                <w:color w:val="333333"/>
                <w:sz w:val="14"/>
                <w:szCs w:val="14"/>
                <w:lang w:eastAsia="it-IT"/>
              </w:rPr>
              <w:t>Guest Editors:</w:t>
            </w:r>
            <w:r w:rsidRPr="007B391D">
              <w:rPr>
                <w:rFonts w:ascii="Tahoma" w:hAnsi="Tahoma" w:cs="Tahoma"/>
                <w:color w:val="000000"/>
                <w:sz w:val="14"/>
                <w:szCs w:val="14"/>
                <w:shd w:val="clear" w:color="auto" w:fill="FFFFFF"/>
              </w:rPr>
              <w:t xml:space="preserve"> </w:t>
            </w:r>
            <w:r w:rsidR="006A23E9" w:rsidRPr="007B391D">
              <w:rPr>
                <w:rFonts w:ascii="Tahoma" w:hAnsi="Tahoma" w:cs="Tahoma"/>
                <w:color w:val="000000"/>
                <w:sz w:val="14"/>
                <w:szCs w:val="14"/>
                <w:shd w:val="clear" w:color="auto" w:fill="FFFFFF"/>
              </w:rPr>
              <w:t xml:space="preserve">Leonardo </w:t>
            </w:r>
            <w:proofErr w:type="spellStart"/>
            <w:r w:rsidR="006A23E9" w:rsidRPr="007B391D">
              <w:rPr>
                <w:rFonts w:ascii="Tahoma" w:hAnsi="Tahoma" w:cs="Tahoma"/>
                <w:color w:val="000000"/>
                <w:sz w:val="14"/>
                <w:szCs w:val="14"/>
                <w:shd w:val="clear" w:color="auto" w:fill="FFFFFF"/>
              </w:rPr>
              <w:t>Tognotti</w:t>
            </w:r>
            <w:proofErr w:type="spellEnd"/>
            <w:r w:rsidR="006A23E9" w:rsidRPr="007B391D">
              <w:rPr>
                <w:rFonts w:ascii="Tahoma" w:hAnsi="Tahoma" w:cs="Tahoma"/>
                <w:color w:val="000000"/>
                <w:sz w:val="14"/>
                <w:szCs w:val="14"/>
                <w:shd w:val="clear" w:color="auto" w:fill="FFFFFF"/>
              </w:rPr>
              <w:t xml:space="preserve">, </w:t>
            </w:r>
            <w:r w:rsidR="006A23E9" w:rsidRPr="007B391D">
              <w:rPr>
                <w:rFonts w:ascii="Tahoma" w:hAnsi="Tahoma" w:cs="Tahoma"/>
                <w:color w:val="000000"/>
                <w:sz w:val="14"/>
                <w:szCs w:val="14"/>
              </w:rPr>
              <w:t>Rubens Maciel Filho</w:t>
            </w:r>
            <w:r w:rsidR="006A23E9" w:rsidRPr="007B391D">
              <w:rPr>
                <w:rFonts w:ascii="Tahoma" w:hAnsi="Tahoma" w:cs="Tahoma"/>
                <w:color w:val="000000"/>
                <w:sz w:val="14"/>
                <w:szCs w:val="14"/>
                <w:shd w:val="clear" w:color="auto" w:fill="FFFFFF"/>
              </w:rPr>
              <w:t xml:space="preserve">, </w:t>
            </w:r>
            <w:r w:rsidR="006A23E9" w:rsidRPr="007B391D">
              <w:rPr>
                <w:rFonts w:ascii="Tahoma" w:hAnsi="Tahoma" w:cs="Tahoma"/>
                <w:color w:val="000000"/>
                <w:sz w:val="14"/>
                <w:szCs w:val="14"/>
              </w:rPr>
              <w:t xml:space="preserve">Viatcheslav </w:t>
            </w:r>
            <w:proofErr w:type="spellStart"/>
            <w:r w:rsidR="006A23E9" w:rsidRPr="007B391D">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0E1AD47" w:rsidR="00E978D0" w:rsidRPr="00B57B36" w:rsidRDefault="00276059" w:rsidP="00E978D0">
      <w:pPr>
        <w:pStyle w:val="CETTitle"/>
      </w:pPr>
      <w:r w:rsidRPr="00276059">
        <w:t xml:space="preserve">Techno-economic and environmental assessment of syngas cleaning solutions for bioenergy </w:t>
      </w:r>
      <w:r>
        <w:t>generation</w:t>
      </w:r>
    </w:p>
    <w:p w14:paraId="0488FED2" w14:textId="0179174E" w:rsidR="00B57E6F" w:rsidRPr="00276059" w:rsidRDefault="00276059" w:rsidP="00B57E6F">
      <w:pPr>
        <w:pStyle w:val="CETAuthors"/>
        <w:rPr>
          <w:lang w:val="it-IT"/>
        </w:rPr>
      </w:pPr>
      <w:r w:rsidRPr="00276059">
        <w:rPr>
          <w:lang w:val="it-IT"/>
        </w:rPr>
        <w:t>Marco Facchino</w:t>
      </w:r>
      <w:r w:rsidRPr="00276059">
        <w:rPr>
          <w:vertAlign w:val="superscript"/>
          <w:lang w:val="it-IT"/>
        </w:rPr>
        <w:t>*</w:t>
      </w:r>
      <w:r w:rsidRPr="00276059">
        <w:rPr>
          <w:lang w:val="it-IT"/>
        </w:rPr>
        <w:t xml:space="preserve">, Vera Marcantonio, Cecilia Pistolesi, Mauro Capocelli and </w:t>
      </w:r>
      <w:r>
        <w:rPr>
          <w:lang w:val="it-IT"/>
        </w:rPr>
        <w:t>Marcello De Falco</w:t>
      </w:r>
    </w:p>
    <w:p w14:paraId="6B2D21B3" w14:textId="4C0BA363" w:rsidR="00B57E6F" w:rsidRPr="00276059" w:rsidRDefault="00276059" w:rsidP="00B57E6F">
      <w:pPr>
        <w:pStyle w:val="CETAddress"/>
        <w:rPr>
          <w:lang w:val="en-US"/>
        </w:rPr>
      </w:pPr>
      <w:r w:rsidRPr="00276059">
        <w:t>Faculty of Science and Technology for sustainable Development and One Health, Unit of Process Engineering, Campus Bio-Medico University of Rome, Via Alvaro del Portillo, 21, 00128 Rome, Italy</w:t>
      </w:r>
    </w:p>
    <w:p w14:paraId="73F1267A" w14:textId="7699760B" w:rsidR="00B57E6F" w:rsidRDefault="00276059" w:rsidP="00B57E6F">
      <w:pPr>
        <w:pStyle w:val="CETemail"/>
      </w:pPr>
      <w:r>
        <w:t xml:space="preserve">*  </w:t>
      </w:r>
      <w:r w:rsidRPr="00276059">
        <w:t>marco.facchino@unicampus.it</w:t>
      </w:r>
    </w:p>
    <w:p w14:paraId="6B3F6BC0" w14:textId="36DEB197" w:rsidR="006E2E5E" w:rsidRPr="00276059" w:rsidRDefault="00B159A3" w:rsidP="006E2E5E">
      <w:pPr>
        <w:pStyle w:val="CETBodytext"/>
        <w:rPr>
          <w:lang w:val="en-GB"/>
        </w:rPr>
      </w:pPr>
      <w:r>
        <w:rPr>
          <w:lang w:val="en-GB"/>
        </w:rPr>
        <w:t xml:space="preserve">The present paper </w:t>
      </w:r>
      <w:r w:rsidR="003154EF">
        <w:rPr>
          <w:lang w:val="en-GB"/>
        </w:rPr>
        <w:t>deals with the process analysis of a biomass-to-electricity industrial plant. Starting from the process simulation</w:t>
      </w:r>
      <w:r w:rsidR="00DE7824">
        <w:rPr>
          <w:lang w:val="en-GB"/>
        </w:rPr>
        <w:t xml:space="preserve"> by means of </w:t>
      </w:r>
      <w:r w:rsidR="003154EF">
        <w:rPr>
          <w:lang w:val="en-GB"/>
        </w:rPr>
        <w:t xml:space="preserve">Aspen Plus </w:t>
      </w:r>
      <w:r w:rsidR="00DE7824">
        <w:rPr>
          <w:lang w:val="en-GB"/>
        </w:rPr>
        <w:t>software</w:t>
      </w:r>
      <w:r w:rsidR="003154EF">
        <w:rPr>
          <w:lang w:val="en-GB"/>
        </w:rPr>
        <w:t xml:space="preserve">, this work </w:t>
      </w:r>
      <w:r>
        <w:rPr>
          <w:lang w:val="en-GB"/>
        </w:rPr>
        <w:t xml:space="preserve">discusses the </w:t>
      </w:r>
      <w:r w:rsidR="0016235C">
        <w:rPr>
          <w:lang w:val="en-GB"/>
        </w:rPr>
        <w:t xml:space="preserve">technical, </w:t>
      </w:r>
      <w:r w:rsidR="001E4BC8">
        <w:rPr>
          <w:lang w:val="en-GB"/>
        </w:rPr>
        <w:t>environmental,</w:t>
      </w:r>
      <w:r w:rsidR="0016235C">
        <w:rPr>
          <w:lang w:val="en-GB"/>
        </w:rPr>
        <w:t xml:space="preserve"> and economic performance of a </w:t>
      </w:r>
      <w:r w:rsidR="00DD7A58">
        <w:rPr>
          <w:lang w:val="en-GB"/>
        </w:rPr>
        <w:t xml:space="preserve">biomass integrated gasification combined cycle (BIGCC) power plant. To enable a safe integration, a mid-to-high temperature cleaning system has been implemented to target reference inorganic contaminants that hinder </w:t>
      </w:r>
      <w:r w:rsidR="00387089">
        <w:rPr>
          <w:lang w:val="en-GB"/>
        </w:rPr>
        <w:t xml:space="preserve">the use of syngas in commercial applications, namely hydrochloric </w:t>
      </w:r>
      <w:r w:rsidR="001E4BC8">
        <w:rPr>
          <w:lang w:val="en-GB"/>
        </w:rPr>
        <w:t>acid,</w:t>
      </w:r>
      <w:r w:rsidR="00387089">
        <w:rPr>
          <w:lang w:val="en-GB"/>
        </w:rPr>
        <w:t xml:space="preserve"> and hydrogen sulphide.</w:t>
      </w:r>
      <w:r w:rsidR="001E4BC8">
        <w:rPr>
          <w:lang w:val="en-GB"/>
        </w:rPr>
        <w:t xml:space="preserve"> </w:t>
      </w:r>
      <w:r w:rsidR="00DD7A58">
        <w:rPr>
          <w:lang w:val="en-GB"/>
        </w:rPr>
        <w:t>The actual effectiveness of th</w:t>
      </w:r>
      <w:r w:rsidR="00A97B40">
        <w:rPr>
          <w:lang w:val="en-GB"/>
        </w:rPr>
        <w:t xml:space="preserve">e overall system has been evaluated by performing a holistic assessment of a </w:t>
      </w:r>
      <w:r w:rsidR="001B302F">
        <w:rPr>
          <w:lang w:val="en-GB"/>
        </w:rPr>
        <w:t>7 MW</w:t>
      </w:r>
      <w:r w:rsidR="001B302F">
        <w:rPr>
          <w:vertAlign w:val="subscript"/>
          <w:lang w:val="en-GB"/>
        </w:rPr>
        <w:t>e</w:t>
      </w:r>
      <w:r w:rsidR="00A97B40">
        <w:rPr>
          <w:lang w:val="en-GB"/>
        </w:rPr>
        <w:t xml:space="preserve"> BIGCC using </w:t>
      </w:r>
      <w:r w:rsidR="00387089">
        <w:rPr>
          <w:lang w:val="en-GB"/>
        </w:rPr>
        <w:t>hazelnut shells</w:t>
      </w:r>
      <w:r w:rsidR="00A97B40">
        <w:rPr>
          <w:lang w:val="en-GB"/>
        </w:rPr>
        <w:t xml:space="preserve"> as biomass and equipped with sorbent reactors to remove the target contaminants before entering the power generation section of the plant. </w:t>
      </w:r>
    </w:p>
    <w:p w14:paraId="23F86FEF" w14:textId="780546C9" w:rsidR="00600535" w:rsidRDefault="00600535" w:rsidP="00600535">
      <w:pPr>
        <w:pStyle w:val="CETHeading1"/>
        <w:rPr>
          <w:lang w:val="en-GB"/>
        </w:rPr>
      </w:pPr>
      <w:r w:rsidRPr="00B57B36">
        <w:rPr>
          <w:lang w:val="en-GB"/>
        </w:rPr>
        <w:t>Introduction</w:t>
      </w:r>
    </w:p>
    <w:p w14:paraId="396569E3" w14:textId="2B3EDFAD" w:rsidR="006E2E5E" w:rsidRPr="008D32F0" w:rsidRDefault="00B81306" w:rsidP="00600535">
      <w:pPr>
        <w:pStyle w:val="CETBodytext"/>
        <w:rPr>
          <w:lang w:val="en-GB"/>
        </w:rPr>
      </w:pPr>
      <w:r>
        <w:t>Concerns on climate change and supply chain</w:t>
      </w:r>
      <w:r w:rsidR="001A0291">
        <w:t xml:space="preserve"> stability</w:t>
      </w:r>
      <w:r w:rsidR="006E391C">
        <w:t xml:space="preserve"> </w:t>
      </w:r>
      <w:r w:rsidR="0048279B">
        <w:t>are leading to</w:t>
      </w:r>
      <w:r w:rsidR="00501F71">
        <w:t xml:space="preserve"> the development and implementation of </w:t>
      </w:r>
      <w:r w:rsidR="00AB42EF" w:rsidRPr="00AB42EF">
        <w:t>renewable</w:t>
      </w:r>
      <w:r w:rsidR="001A0291">
        <w:t>-</w:t>
      </w:r>
      <w:r w:rsidR="00AB42EF" w:rsidRPr="00AB42EF">
        <w:t>based alternatives to the current fossil</w:t>
      </w:r>
      <w:r w:rsidR="006E391C">
        <w:t xml:space="preserve"> </w:t>
      </w:r>
      <w:r w:rsidR="00AB42EF" w:rsidRPr="00AB42EF">
        <w:t>fuel</w:t>
      </w:r>
      <w:r w:rsidR="001A0291">
        <w:t>-</w:t>
      </w:r>
      <w:r w:rsidR="00AB42EF" w:rsidRPr="00AB42EF">
        <w:t>based system</w:t>
      </w:r>
      <w:r w:rsidR="00AB42EF">
        <w:t xml:space="preserve"> </w:t>
      </w:r>
      <w:r w:rsidR="001A0291">
        <w:t>that provide</w:t>
      </w:r>
      <w:r w:rsidR="00501F71">
        <w:t xml:space="preserve"> technological </w:t>
      </w:r>
      <w:r w:rsidR="001A0291">
        <w:t>support for</w:t>
      </w:r>
      <w:r w:rsidR="006E391C">
        <w:t xml:space="preserve"> </w:t>
      </w:r>
      <w:r w:rsidR="00501F71">
        <w:t>the ongoing ecological transition</w:t>
      </w:r>
      <w:r>
        <w:t>, such as bioenergy</w:t>
      </w:r>
      <w:r w:rsidR="00AB42EF">
        <w:t xml:space="preserve">. </w:t>
      </w:r>
      <w:r>
        <w:t xml:space="preserve">Bioenergy </w:t>
      </w:r>
      <w:r w:rsidR="00226633">
        <w:rPr>
          <w:lang w:val="en-GB"/>
        </w:rPr>
        <w:t xml:space="preserve">derives from the valorisation and conversion of biomass, a term referred to the </w:t>
      </w:r>
      <w:r w:rsidR="00226633" w:rsidRPr="00226633">
        <w:rPr>
          <w:lang w:val="en-GB"/>
        </w:rPr>
        <w:t xml:space="preserve">biodegradable fraction of products, </w:t>
      </w:r>
      <w:r w:rsidR="001E4C00" w:rsidRPr="00226633">
        <w:rPr>
          <w:lang w:val="en-GB"/>
        </w:rPr>
        <w:t>waste,</w:t>
      </w:r>
      <w:r w:rsidR="00226633" w:rsidRPr="00226633">
        <w:rPr>
          <w:lang w:val="en-GB"/>
        </w:rPr>
        <w:t xml:space="preserve"> and residues from biological</w:t>
      </w:r>
      <w:r w:rsidR="00DE7824">
        <w:rPr>
          <w:lang w:val="en-GB"/>
        </w:rPr>
        <w:t xml:space="preserve"> source</w:t>
      </w:r>
      <w:r w:rsidR="00A128B0">
        <w:rPr>
          <w:lang w:val="en-GB"/>
        </w:rPr>
        <w:t>.</w:t>
      </w:r>
      <w:r w:rsidR="00875A31">
        <w:rPr>
          <w:lang w:val="en-GB"/>
        </w:rPr>
        <w:t xml:space="preserve"> </w:t>
      </w:r>
      <w:r w:rsidR="00AA6186">
        <w:rPr>
          <w:lang w:val="en-GB"/>
        </w:rPr>
        <w:t>Among the possible biomass valorisation routes, t</w:t>
      </w:r>
      <w:r w:rsidR="00875A31">
        <w:rPr>
          <w:lang w:val="en-GB"/>
        </w:rPr>
        <w:t>he thermal</w:t>
      </w:r>
      <w:r w:rsidR="00875A31" w:rsidRPr="00875A31">
        <w:rPr>
          <w:lang w:val="en-GB"/>
        </w:rPr>
        <w:t xml:space="preserve"> conversion</w:t>
      </w:r>
      <w:r w:rsidR="00875A31">
        <w:rPr>
          <w:lang w:val="en-GB"/>
        </w:rPr>
        <w:t xml:space="preserve"> of waste</w:t>
      </w:r>
      <w:r w:rsidR="001A0291">
        <w:rPr>
          <w:lang w:val="en-GB"/>
        </w:rPr>
        <w:t xml:space="preserve"> is highly</w:t>
      </w:r>
      <w:r w:rsidR="00AA6186">
        <w:rPr>
          <w:lang w:val="en-GB"/>
        </w:rPr>
        <w:t xml:space="preserve"> effective from a technical, economic, and environmental </w:t>
      </w:r>
      <w:r w:rsidR="001A0291">
        <w:rPr>
          <w:lang w:val="en-GB"/>
        </w:rPr>
        <w:t>point of view</w:t>
      </w:r>
      <w:r w:rsidR="00AF0D69">
        <w:rPr>
          <w:lang w:val="en-GB"/>
        </w:rPr>
        <w:t xml:space="preserve">, and it is also </w:t>
      </w:r>
      <w:r w:rsidR="00AA6186">
        <w:rPr>
          <w:lang w:val="en-GB"/>
        </w:rPr>
        <w:t xml:space="preserve">considered as an opportunity to implement an integrated waste management system fostering both waste reduction and energy procurement diversification </w:t>
      </w:r>
      <w:sdt>
        <w:sdtPr>
          <w:rPr>
            <w:color w:val="000000"/>
            <w:lang w:val="en-GB"/>
          </w:rPr>
          <w:tag w:val="MENDELEY_CITATION_v3_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"/>
          <w:id w:val="-1458941930"/>
          <w:placeholder>
            <w:docPart w:val="DefaultPlaceholder_-1854013440"/>
          </w:placeholder>
        </w:sdtPr>
        <w:sdtContent>
          <w:r w:rsidR="001736D1" w:rsidRPr="001736D1">
            <w:rPr>
              <w:color w:val="000000"/>
              <w:lang w:val="en-GB"/>
            </w:rPr>
            <w:t>(Barba et al., 2015)</w:t>
          </w:r>
        </w:sdtContent>
      </w:sdt>
      <w:r w:rsidR="00AA6186">
        <w:rPr>
          <w:lang w:val="en-GB"/>
        </w:rPr>
        <w:t xml:space="preserve">. The conversion processes different from combustion are commonly referred to as “modern bioenergy” and are considered as </w:t>
      </w:r>
      <w:r w:rsidR="0013304E" w:rsidRPr="000E50B2">
        <w:rPr>
          <w:lang w:val="en-GB"/>
        </w:rPr>
        <w:t>pivotal source of renewable energy</w:t>
      </w:r>
      <w:r w:rsidR="00E80F99">
        <w:rPr>
          <w:lang w:val="en-GB"/>
        </w:rPr>
        <w:t>, with biomass gasification</w:t>
      </w:r>
      <w:r w:rsidR="00AF0D69">
        <w:rPr>
          <w:lang w:val="en-GB"/>
        </w:rPr>
        <w:t xml:space="preserve"> being</w:t>
      </w:r>
      <w:r w:rsidR="00E80F99">
        <w:rPr>
          <w:lang w:val="en-GB"/>
        </w:rPr>
        <w:t xml:space="preserve"> recognised as o</w:t>
      </w:r>
      <w:r w:rsidR="00AA6186">
        <w:rPr>
          <w:lang w:val="en-GB"/>
        </w:rPr>
        <w:t>ne of the most technically mature and environmentally sound biomass conversion proces</w:t>
      </w:r>
      <w:r w:rsidR="00E80F99">
        <w:rPr>
          <w:lang w:val="en-GB"/>
        </w:rPr>
        <w:t xml:space="preserve">s. Gasification is </w:t>
      </w:r>
      <w:r w:rsidR="0029743C">
        <w:t xml:space="preserve">a high temperature thermochemical </w:t>
      </w:r>
      <w:r w:rsidR="00AA6186">
        <w:t>process that generates a product gas</w:t>
      </w:r>
      <w:r w:rsidR="0029743C">
        <w:t>,</w:t>
      </w:r>
      <w:r w:rsidR="00827260">
        <w:t xml:space="preserve"> also known as syngas, that has the potential of partially substituting conventional gaseous fossil fuels in both industrial and energy applications. </w:t>
      </w:r>
      <w:r w:rsidR="006B63CB">
        <w:t>Apart from the</w:t>
      </w:r>
      <w:r w:rsidR="008D32F0">
        <w:t xml:space="preserve"> lower environmental burdens if compared with combustion</w:t>
      </w:r>
      <w:r w:rsidR="006B63CB">
        <w:t>, t</w:t>
      </w:r>
      <w:r w:rsidR="0029743C">
        <w:t>he development and spread of biomass gasification throughout the last decades has been favored by the</w:t>
      </w:r>
      <w:r w:rsidR="006B63CB">
        <w:t xml:space="preserve"> possibility of processing different </w:t>
      </w:r>
      <w:r w:rsidR="0029743C">
        <w:t>feedstock</w:t>
      </w:r>
      <w:r w:rsidR="006B63CB">
        <w:t xml:space="preserve"> and </w:t>
      </w:r>
      <w:r w:rsidR="00060167">
        <w:t>integrating</w:t>
      </w:r>
      <w:r w:rsidR="006B63CB">
        <w:t xml:space="preserve"> this technology</w:t>
      </w:r>
      <w:r w:rsidR="00060167">
        <w:t xml:space="preserve"> in </w:t>
      </w:r>
      <w:r w:rsidR="007F6112">
        <w:t xml:space="preserve">small-to-micro scale </w:t>
      </w:r>
      <w:r w:rsidR="00060167">
        <w:t xml:space="preserve">solutions such as internal combustion engine (ICE) </w:t>
      </w:r>
      <w:sdt>
        <w:sdtPr>
          <w:tag w:val="MENDELEY_CITATION_v3_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"/>
          <w:id w:val="1536779356"/>
          <w:placeholder>
            <w:docPart w:val="DefaultPlaceholder_-1854013440"/>
          </w:placeholder>
        </w:sdtPr>
        <w:sdtContent>
          <w:r w:rsidR="001736D1">
            <w:t>(Fantozzi &amp; Bartocci, 2017)</w:t>
          </w:r>
        </w:sdtContent>
      </w:sdt>
      <w:r w:rsidR="007F6112">
        <w:t xml:space="preserve">. </w:t>
      </w:r>
      <w:r w:rsidR="00060167">
        <w:t xml:space="preserve">On the other hand, </w:t>
      </w:r>
      <w:r w:rsidR="006B63CB">
        <w:t>Biomass Integrated Gasification Combined Cycle (BIGCC)</w:t>
      </w:r>
      <w:r w:rsidR="00060167">
        <w:t xml:space="preserve"> configurations provide a significant advantage in terms of scale-up potential and possibility of retrofitting existing power generation facilities</w:t>
      </w:r>
      <w:r w:rsidR="006B63CB">
        <w:t xml:space="preserve"> </w:t>
      </w:r>
      <w:sdt>
        <w:sdtPr>
          <w:rPr>
            <w:color w:val="000000"/>
          </w:rPr>
          <w:tag w:val="MENDELEY_CITATION_v3_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"/>
          <w:id w:val="-1553528718"/>
          <w:placeholder>
            <w:docPart w:val="6ED467BA45C746B1B5FF259FF8E399FD"/>
          </w:placeholder>
        </w:sdtPr>
        <w:sdtContent>
          <w:r w:rsidR="001736D1" w:rsidRPr="001736D1">
            <w:rPr>
              <w:color w:val="000000"/>
            </w:rPr>
            <w:t>(</w:t>
          </w:r>
          <w:proofErr w:type="spellStart"/>
          <w:r w:rsidR="001736D1" w:rsidRPr="001736D1">
            <w:rPr>
              <w:color w:val="000000"/>
            </w:rPr>
            <w:t>Baratieri</w:t>
          </w:r>
          <w:proofErr w:type="spellEnd"/>
          <w:r w:rsidR="001736D1" w:rsidRPr="001736D1">
            <w:rPr>
              <w:color w:val="000000"/>
            </w:rPr>
            <w:t xml:space="preserve"> et al., 2009)</w:t>
          </w:r>
        </w:sdtContent>
      </w:sdt>
      <w:r w:rsidR="00060167">
        <w:rPr>
          <w:color w:val="000000"/>
        </w:rPr>
        <w:t>.</w:t>
      </w:r>
      <w:r w:rsidR="00060167">
        <w:t xml:space="preserve"> </w:t>
      </w:r>
      <w:r w:rsidR="007F6112" w:rsidRPr="004E0E32">
        <w:rPr>
          <w:highlight w:val="yellow"/>
        </w:rPr>
        <w:t xml:space="preserve">Nonetheless, the full integration of biomass gasification system </w:t>
      </w:r>
      <w:r w:rsidR="00BD2F9B" w:rsidRPr="004E0E32">
        <w:rPr>
          <w:highlight w:val="yellow"/>
        </w:rPr>
        <w:t>is</w:t>
      </w:r>
      <w:r w:rsidR="007F6112" w:rsidRPr="004E0E32">
        <w:rPr>
          <w:highlight w:val="yellow"/>
        </w:rPr>
        <w:t xml:space="preserve"> hindered at the technological level by the </w:t>
      </w:r>
      <w:r w:rsidR="00AF0D69" w:rsidRPr="004E0E32">
        <w:rPr>
          <w:highlight w:val="yellow"/>
        </w:rPr>
        <w:t>strict</w:t>
      </w:r>
      <w:r w:rsidR="007F6112" w:rsidRPr="004E0E32">
        <w:rPr>
          <w:highlight w:val="yellow"/>
        </w:rPr>
        <w:t xml:space="preserve"> quality requirements of </w:t>
      </w:r>
      <w:r w:rsidR="004E0E32" w:rsidRPr="004E0E32">
        <w:rPr>
          <w:highlight w:val="yellow"/>
        </w:rPr>
        <w:t xml:space="preserve">downstream </w:t>
      </w:r>
      <w:proofErr w:type="gramStart"/>
      <w:r w:rsidR="004E0E32" w:rsidRPr="004E0E32">
        <w:rPr>
          <w:highlight w:val="yellow"/>
        </w:rPr>
        <w:t>equipment,</w:t>
      </w:r>
      <w:r w:rsidR="00212D85" w:rsidRPr="004E0E32">
        <w:rPr>
          <w:highlight w:val="yellow"/>
        </w:rPr>
        <w:t xml:space="preserve"> since</w:t>
      </w:r>
      <w:proofErr w:type="gramEnd"/>
      <w:r w:rsidR="00BD2F9B" w:rsidRPr="004E0E32">
        <w:rPr>
          <w:highlight w:val="yellow"/>
        </w:rPr>
        <w:t xml:space="preserve"> the</w:t>
      </w:r>
      <w:r w:rsidR="00C548D2" w:rsidRPr="004E0E32">
        <w:rPr>
          <w:highlight w:val="yellow"/>
        </w:rPr>
        <w:t>ir</w:t>
      </w:r>
      <w:r w:rsidR="00BD2F9B" w:rsidRPr="004E0E32">
        <w:rPr>
          <w:highlight w:val="yellow"/>
        </w:rPr>
        <w:t xml:space="preserve"> structural integrity is threaten</w:t>
      </w:r>
      <w:r w:rsidR="00C548D2" w:rsidRPr="004E0E32">
        <w:rPr>
          <w:highlight w:val="yellow"/>
        </w:rPr>
        <w:t>ed</w:t>
      </w:r>
      <w:r w:rsidR="00BD2F9B" w:rsidRPr="004E0E32">
        <w:rPr>
          <w:highlight w:val="yellow"/>
        </w:rPr>
        <w:t xml:space="preserve"> by the </w:t>
      </w:r>
      <w:r w:rsidR="007F6112" w:rsidRPr="004E0E32">
        <w:rPr>
          <w:highlight w:val="yellow"/>
        </w:rPr>
        <w:t>presence of undesirable contaminants of inorganic or organic nature</w:t>
      </w:r>
      <w:r w:rsidR="00BD2F9B" w:rsidRPr="004E0E32">
        <w:rPr>
          <w:highlight w:val="yellow"/>
        </w:rPr>
        <w:t xml:space="preserve"> in the product gas</w:t>
      </w:r>
      <w:r w:rsidR="00A70949">
        <w:t xml:space="preserve">. </w:t>
      </w:r>
      <w:r w:rsidR="00A70949" w:rsidRPr="00A70949">
        <w:rPr>
          <w:highlight w:val="yellow"/>
        </w:rPr>
        <w:t xml:space="preserve">The presence of these contaminants, whose concentration is </w:t>
      </w:r>
      <w:r w:rsidR="00212D85" w:rsidRPr="00A70949">
        <w:rPr>
          <w:highlight w:val="yellow"/>
        </w:rPr>
        <w:t>depend</w:t>
      </w:r>
      <w:r w:rsidR="00212D85">
        <w:rPr>
          <w:highlight w:val="yellow"/>
        </w:rPr>
        <w:t>e</w:t>
      </w:r>
      <w:r w:rsidR="00212D85" w:rsidRPr="00A70949">
        <w:rPr>
          <w:highlight w:val="yellow"/>
        </w:rPr>
        <w:t>nt</w:t>
      </w:r>
      <w:r w:rsidR="00A70949" w:rsidRPr="00A70949">
        <w:rPr>
          <w:highlight w:val="yellow"/>
        </w:rPr>
        <w:t xml:space="preserve"> on the chemical composition of biomass, causes issues such as</w:t>
      </w:r>
      <w:r w:rsidR="00BD2F9B" w:rsidRPr="00A70949">
        <w:rPr>
          <w:highlight w:val="yellow"/>
        </w:rPr>
        <w:t xml:space="preserve"> </w:t>
      </w:r>
      <w:r w:rsidR="007F6112" w:rsidRPr="00A70949">
        <w:rPr>
          <w:highlight w:val="yellow"/>
        </w:rPr>
        <w:t>fouling, corrosion, abrasion, poisoning, degradation reactions, etc.</w:t>
      </w:r>
      <w:r w:rsidR="00CC1A3C" w:rsidRPr="00A70949">
        <w:rPr>
          <w:highlight w:val="yellow"/>
        </w:rPr>
        <w:t xml:space="preserve"> </w:t>
      </w:r>
      <w:sdt>
        <w:sdtPr>
          <w:rPr>
            <w:color w:val="000000"/>
            <w:highlight w:val="yellow"/>
          </w:rPr>
          <w:tag w:val="MENDELEY_CITATION_v3_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"/>
          <w:id w:val="-1252042182"/>
          <w:placeholder>
            <w:docPart w:val="DefaultPlaceholder_-1854013440"/>
          </w:placeholder>
        </w:sdtPr>
        <w:sdtContent>
          <w:r w:rsidR="001736D1" w:rsidRPr="00A70949">
            <w:rPr>
              <w:color w:val="000000"/>
              <w:highlight w:val="yellow"/>
            </w:rPr>
            <w:t>(Marcantonio et al., 2021)</w:t>
          </w:r>
        </w:sdtContent>
      </w:sdt>
      <w:r w:rsidR="00CC1A3C" w:rsidRPr="00A70949">
        <w:rPr>
          <w:highlight w:val="yellow"/>
        </w:rPr>
        <w:t>.</w:t>
      </w:r>
      <w:r w:rsidR="001736D1" w:rsidRPr="00A70949">
        <w:rPr>
          <w:highlight w:val="yellow"/>
        </w:rPr>
        <w:t xml:space="preserve"> The removal of tars, typically made up of aromatic hydrocarbons, has been extensively targeted in literature proposing devoted catalytic systems </w:t>
      </w:r>
      <w:sdt>
        <w:sdtPr>
          <w:rPr>
            <w:color w:val="000000"/>
            <w:highlight w:val="yellow"/>
          </w:rPr>
          <w:tag w:val="MENDELEY_CITATION_v3_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"/>
          <w:id w:val="-698151361"/>
          <w:placeholder>
            <w:docPart w:val="DefaultPlaceholder_-1854013440"/>
          </w:placeholder>
        </w:sdtPr>
        <w:sdtContent>
          <w:r w:rsidR="001736D1" w:rsidRPr="00A70949">
            <w:rPr>
              <w:color w:val="000000"/>
              <w:highlight w:val="yellow"/>
            </w:rPr>
            <w:t>(Volpe et al., 2016)</w:t>
          </w:r>
        </w:sdtContent>
      </w:sdt>
      <w:r w:rsidR="004E0E32">
        <w:rPr>
          <w:color w:val="000000"/>
          <w:highlight w:val="yellow"/>
        </w:rPr>
        <w:t xml:space="preserve">. Nonetheless, </w:t>
      </w:r>
      <w:r w:rsidR="00A70949" w:rsidRPr="00A70949">
        <w:rPr>
          <w:color w:val="000000"/>
          <w:highlight w:val="yellow"/>
        </w:rPr>
        <w:t>several processes</w:t>
      </w:r>
      <w:r w:rsidR="004E0E32">
        <w:rPr>
          <w:color w:val="000000"/>
          <w:highlight w:val="yellow"/>
        </w:rPr>
        <w:t>, operating at different temperatures,</w:t>
      </w:r>
      <w:r w:rsidR="00A70949" w:rsidRPr="00A70949">
        <w:rPr>
          <w:color w:val="000000"/>
          <w:highlight w:val="yellow"/>
        </w:rPr>
        <w:t xml:space="preserve"> have been proposed</w:t>
      </w:r>
      <w:r w:rsidR="004E0E32">
        <w:rPr>
          <w:color w:val="000000"/>
          <w:highlight w:val="yellow"/>
        </w:rPr>
        <w:t xml:space="preserve"> to target the removal of these contaminants</w:t>
      </w:r>
      <w:r w:rsidR="007F6112" w:rsidRPr="00A70949">
        <w:rPr>
          <w:highlight w:val="yellow"/>
        </w:rPr>
        <w:t>.</w:t>
      </w:r>
      <w:r w:rsidR="004E0E32">
        <w:t xml:space="preserve"> </w:t>
      </w:r>
      <w:r w:rsidR="004E0E32" w:rsidRPr="004E0E32">
        <w:rPr>
          <w:highlight w:val="yellow"/>
        </w:rPr>
        <w:t>Among these, the l</w:t>
      </w:r>
      <w:r w:rsidR="00BB1E76" w:rsidRPr="004E0E32">
        <w:rPr>
          <w:highlight w:val="yellow"/>
        </w:rPr>
        <w:t>ow temperature</w:t>
      </w:r>
      <w:r w:rsidR="004E0E32" w:rsidRPr="004E0E32">
        <w:rPr>
          <w:highlight w:val="yellow"/>
        </w:rPr>
        <w:t xml:space="preserve"> ones are featured by drawbacks</w:t>
      </w:r>
      <w:r w:rsidR="00BB1E76" w:rsidRPr="004E0E32">
        <w:rPr>
          <w:highlight w:val="yellow"/>
        </w:rPr>
        <w:t xml:space="preserve"> </w:t>
      </w:r>
      <w:r w:rsidR="004E0E32" w:rsidRPr="004E0E32">
        <w:rPr>
          <w:highlight w:val="yellow"/>
        </w:rPr>
        <w:t>caused by</w:t>
      </w:r>
      <w:r w:rsidR="00C635F9" w:rsidRPr="004E0E32">
        <w:rPr>
          <w:highlight w:val="yellow"/>
        </w:rPr>
        <w:t xml:space="preserve"> </w:t>
      </w:r>
      <w:r w:rsidR="00C635F9" w:rsidRPr="004E0E32">
        <w:rPr>
          <w:highlight w:val="yellow"/>
        </w:rPr>
        <w:lastRenderedPageBreak/>
        <w:t>tar condensation</w:t>
      </w:r>
      <w:r w:rsidR="006E391C" w:rsidRPr="004E0E32">
        <w:rPr>
          <w:highlight w:val="yellow"/>
        </w:rPr>
        <w:t>,</w:t>
      </w:r>
      <w:r w:rsidR="00C548D2" w:rsidRPr="004E0E32">
        <w:rPr>
          <w:highlight w:val="yellow"/>
        </w:rPr>
        <w:t xml:space="preserve"> while m</w:t>
      </w:r>
      <w:r w:rsidR="00C635F9" w:rsidRPr="004E0E32">
        <w:rPr>
          <w:highlight w:val="yellow"/>
        </w:rPr>
        <w:t xml:space="preserve">id-to-high temperatures (400-850 °C) syngas cleaning methods </w:t>
      </w:r>
      <w:r w:rsidR="00C548D2" w:rsidRPr="004E0E32">
        <w:rPr>
          <w:highlight w:val="yellow"/>
        </w:rPr>
        <w:t>are</w:t>
      </w:r>
      <w:r w:rsidR="004E0E32" w:rsidRPr="004E0E32">
        <w:rPr>
          <w:highlight w:val="yellow"/>
        </w:rPr>
        <w:t xml:space="preserve"> regarded as</w:t>
      </w:r>
      <w:r w:rsidR="00C635F9" w:rsidRPr="004E0E32">
        <w:rPr>
          <w:highlight w:val="yellow"/>
        </w:rPr>
        <w:t xml:space="preserve"> the most suitable post-treatment processes due to the possibility of operating at the gasification temperature and significantly reducing the presence of both inorganic and organic compounds in a cost-effective manner</w:t>
      </w:r>
      <w:r w:rsidR="00BB1E76" w:rsidRPr="004E0E32">
        <w:rPr>
          <w:highlight w:val="yellow"/>
        </w:rPr>
        <w:t xml:space="preserve"> by means of sorbent reactors</w:t>
      </w:r>
      <w:r w:rsidR="00C635F9">
        <w:t xml:space="preserve"> </w:t>
      </w:r>
      <w:sdt>
        <w:sdtPr>
          <w:rPr>
            <w:color w:val="000000"/>
          </w:rPr>
          <w:tag w:val="MENDELEY_CITATION_v3_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"/>
          <w:id w:val="1785381108"/>
          <w:placeholder>
            <w:docPart w:val="DefaultPlaceholder_-1854013440"/>
          </w:placeholder>
        </w:sdtPr>
        <w:sdtContent>
          <w:r w:rsidR="001736D1" w:rsidRPr="001736D1">
            <w:rPr>
              <w:color w:val="000000"/>
            </w:rPr>
            <w:t>(Marcantonio et al., 2021)</w:t>
          </w:r>
        </w:sdtContent>
      </w:sdt>
      <w:r w:rsidR="00C635F9">
        <w:t>.</w:t>
      </w:r>
      <w:r w:rsidR="009B52D7">
        <w:rPr>
          <w:color w:val="000000"/>
        </w:rPr>
        <w:t xml:space="preserve"> However, through the last decades, researchers have been focused on assessing the feasibility of combining BIGCC with carbon capture technologies to implement a negative emission system. The reason behind this is that </w:t>
      </w:r>
      <w:r w:rsidR="00827260">
        <w:rPr>
          <w:color w:val="000000"/>
          <w:lang w:val="en-GB"/>
        </w:rPr>
        <w:t xml:space="preserve">biomass </w:t>
      </w:r>
      <w:r w:rsidR="00100354">
        <w:rPr>
          <w:color w:val="000000"/>
          <w:lang w:val="en-GB"/>
        </w:rPr>
        <w:t>is</w:t>
      </w:r>
      <w:r w:rsidR="00827260">
        <w:rPr>
          <w:color w:val="000000"/>
          <w:lang w:val="en-GB"/>
        </w:rPr>
        <w:t xml:space="preserve"> considered as </w:t>
      </w:r>
      <w:r w:rsidR="00100354">
        <w:rPr>
          <w:color w:val="000000"/>
          <w:lang w:val="en-GB"/>
        </w:rPr>
        <w:t xml:space="preserve">a </w:t>
      </w:r>
      <w:r w:rsidR="00827260">
        <w:rPr>
          <w:color w:val="000000"/>
          <w:lang w:val="en-GB"/>
        </w:rPr>
        <w:t>carbon neutral energy source due to</w:t>
      </w:r>
      <w:r w:rsidR="00100354">
        <w:rPr>
          <w:color w:val="000000"/>
          <w:lang w:val="en-GB"/>
        </w:rPr>
        <w:t xml:space="preserve"> the</w:t>
      </w:r>
      <w:r w:rsidR="00827260">
        <w:rPr>
          <w:color w:val="000000"/>
          <w:lang w:val="en-GB"/>
        </w:rPr>
        <w:t xml:space="preserve"> balance between the </w:t>
      </w:r>
      <w:r w:rsidR="00827260">
        <w:rPr>
          <w:lang w:val="en-GB"/>
        </w:rPr>
        <w:t xml:space="preserve">amount of carbon released </w:t>
      </w:r>
      <w:r w:rsidR="00100354">
        <w:rPr>
          <w:lang w:val="en-GB"/>
        </w:rPr>
        <w:t>during</w:t>
      </w:r>
      <w:r w:rsidR="006E391C">
        <w:rPr>
          <w:lang w:val="en-GB"/>
        </w:rPr>
        <w:t xml:space="preserve"> </w:t>
      </w:r>
      <w:r w:rsidR="00827260">
        <w:rPr>
          <w:lang w:val="en-GB"/>
        </w:rPr>
        <w:t xml:space="preserve">conversion and the amount of carbon </w:t>
      </w:r>
      <w:r w:rsidR="00827260" w:rsidRPr="000E50B2">
        <w:rPr>
          <w:lang w:val="en-GB"/>
        </w:rPr>
        <w:t>absorbed by plants during</w:t>
      </w:r>
      <w:r w:rsidR="00827260">
        <w:rPr>
          <w:lang w:val="en-GB"/>
        </w:rPr>
        <w:t xml:space="preserve"> their growth. Therefore, </w:t>
      </w:r>
      <w:r w:rsidR="009B52D7">
        <w:rPr>
          <w:lang w:val="en-GB"/>
        </w:rPr>
        <w:t xml:space="preserve">several investigations have been performed to develop and optimise a proper configuration that could offer a technical and economic advantage derived from the implementation of such integrated systems </w:t>
      </w:r>
      <w:sdt>
        <w:sdtPr>
          <w:rPr>
            <w:color w:val="000000"/>
            <w:lang w:val="en-GB"/>
          </w:rPr>
          <w:tag w:val="MENDELEY_CITATION_v3_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"/>
          <w:id w:val="-636648371"/>
          <w:placeholder>
            <w:docPart w:val="DefaultPlaceholder_-1854013440"/>
          </w:placeholder>
        </w:sdtPr>
        <w:sdtContent>
          <w:r w:rsidR="001736D1" w:rsidRPr="001736D1">
            <w:rPr>
              <w:color w:val="000000"/>
              <w:lang w:val="en-GB"/>
            </w:rPr>
            <w:t>(Zang et al., 2018)</w:t>
          </w:r>
        </w:sdtContent>
      </w:sdt>
      <w:r w:rsidR="00875A31">
        <w:rPr>
          <w:color w:val="000000"/>
          <w:lang w:val="en-GB"/>
        </w:rPr>
        <w:t>.</w:t>
      </w:r>
      <w:r w:rsidR="007B7E3A">
        <w:rPr>
          <w:color w:val="000000"/>
          <w:lang w:val="en-GB"/>
        </w:rPr>
        <w:t xml:space="preserve"> </w:t>
      </w:r>
      <w:r w:rsidR="00A70949">
        <w:rPr>
          <w:color w:val="000000"/>
          <w:lang w:val="en-GB"/>
        </w:rPr>
        <w:t xml:space="preserve">The </w:t>
      </w:r>
      <w:r w:rsidR="00A407B6">
        <w:t>current requirements related to the ongoing ecological transition</w:t>
      </w:r>
      <w:r w:rsidR="003513C9">
        <w:t xml:space="preserve"> call for holistic assessment approaches that effectively embrace and investigate the pillars of sustainable development</w:t>
      </w:r>
      <w:r w:rsidR="003513C9" w:rsidDel="006F486A">
        <w:t xml:space="preserve"> </w:t>
      </w:r>
      <w:r w:rsidR="003513C9">
        <w:t>(</w:t>
      </w:r>
      <w:r w:rsidR="00A407B6">
        <w:t>beyond the techno-economic evaluation of processes</w:t>
      </w:r>
      <w:r w:rsidR="003513C9">
        <w:t>)</w:t>
      </w:r>
      <w:r w:rsidR="00A407B6">
        <w:t>.</w:t>
      </w:r>
      <w:r w:rsidR="007B7E3A">
        <w:t xml:space="preserve"> </w:t>
      </w:r>
      <w:r w:rsidR="00A407B6">
        <w:t>To this end,</w:t>
      </w:r>
      <w:r w:rsidR="00A317D2">
        <w:t xml:space="preserve"> a wider use of quantitative assessment methodologies, such as Life Cycle Assessment (LCA), is essential to gain insight into the actual environmental benefits and hotspots related to technological solutions in the context of ecological transition.</w:t>
      </w:r>
      <w:r w:rsidR="007B7E3A">
        <w:t xml:space="preserve"> Moreover, prior to the integration of carbon storage technologies, a deeper understanding of the proper cleaning system to integrate within BIGCC is require </w:t>
      </w:r>
      <w:r w:rsidR="004550F4">
        <w:t>operating</w:t>
      </w:r>
      <w:r w:rsidR="007B7E3A">
        <w:t xml:space="preserve"> in a safe manner and extend the lifetime of the overall system.</w:t>
      </w:r>
      <w:r w:rsidR="008D32F0">
        <w:t xml:space="preserve"> </w:t>
      </w:r>
      <w:r w:rsidR="006C6BAE">
        <w:t>The</w:t>
      </w:r>
      <w:r w:rsidR="00A407B6" w:rsidRPr="00A407B6">
        <w:t xml:space="preserve"> </w:t>
      </w:r>
      <w:r w:rsidR="006C6BAE">
        <w:t xml:space="preserve">present study outlines the results of a holistic investigation that has been </w:t>
      </w:r>
      <w:r w:rsidR="00AD59F5">
        <w:t>performed</w:t>
      </w:r>
      <w:r w:rsidR="006C6BAE">
        <w:t xml:space="preserve"> to assess </w:t>
      </w:r>
      <w:r w:rsidR="00A407B6" w:rsidRPr="00A407B6">
        <w:t xml:space="preserve">the techno-economic and environmental feasibility of </w:t>
      </w:r>
      <w:r w:rsidR="006C6BAE">
        <w:t>producing electricity by means of a</w:t>
      </w:r>
      <w:r w:rsidR="007B7E3A">
        <w:t xml:space="preserve"> BIGCC</w:t>
      </w:r>
      <w:r w:rsidR="006C6BAE">
        <w:t xml:space="preserve"> with biomass-derived syngas </w:t>
      </w:r>
      <w:r w:rsidR="007B7E3A">
        <w:t>treated to remove sulfur and chlorine derived inorganic contaminants</w:t>
      </w:r>
      <w:r w:rsidR="006C6BAE">
        <w:t xml:space="preserve"> to </w:t>
      </w:r>
      <w:r w:rsidR="007B7E3A">
        <w:t xml:space="preserve">enable a safe and continuous operation of the gas turbine by ensuring the compliance with </w:t>
      </w:r>
      <w:r w:rsidR="006C6BAE">
        <w:t xml:space="preserve">the inlet gas quality </w:t>
      </w:r>
      <w:r w:rsidR="007B7E3A">
        <w:t>requirements</w:t>
      </w:r>
      <w:r w:rsidR="006C6BAE">
        <w:t xml:space="preserve">. The process has been modelled and implemented adopting internal heat recovery strategies and a </w:t>
      </w:r>
      <w:r w:rsidR="00E80F99">
        <w:t>gate</w:t>
      </w:r>
      <w:r w:rsidR="006C6BAE">
        <w:t xml:space="preserve">-to-gate assessment has been performed to obtain the </w:t>
      </w:r>
      <w:r w:rsidR="006C6BAE" w:rsidRPr="00A407B6">
        <w:t>actual environmental footprint of the bioenergy thus produced</w:t>
      </w:r>
      <w:r w:rsidR="006C6BAE">
        <w:t>. Eventually, the</w:t>
      </w:r>
      <w:r w:rsidR="003513C9">
        <w:t xml:space="preserve"> preliminary estimation of</w:t>
      </w:r>
      <w:r w:rsidR="006C6BAE">
        <w:t xml:space="preserve"> Levelized Cost of Electricity (LCOE) has been assessed and, along with the environmental footprint, compared to </w:t>
      </w:r>
      <w:r w:rsidR="00AC2167">
        <w:t xml:space="preserve">a similar scale </w:t>
      </w:r>
      <w:r w:rsidR="002027F7">
        <w:t xml:space="preserve">natural gas </w:t>
      </w:r>
      <w:r w:rsidR="001E4C00">
        <w:t>combined cycle</w:t>
      </w:r>
      <w:r w:rsidR="00AC2167">
        <w:t xml:space="preserve"> </w:t>
      </w:r>
      <w:r w:rsidR="002027F7">
        <w:t>(NGCC) power</w:t>
      </w:r>
      <w:r w:rsidR="00AC2167">
        <w:t xml:space="preserve"> plant</w:t>
      </w:r>
      <w:r w:rsidR="009330F5">
        <w:t xml:space="preserve">. The latter has been </w:t>
      </w:r>
      <w:r w:rsidR="00AC2167">
        <w:t xml:space="preserve">selected as the </w:t>
      </w:r>
      <w:r w:rsidR="006C6BAE">
        <w:t xml:space="preserve">benchmark fossil-based technology </w:t>
      </w:r>
      <w:r w:rsidR="00AC2167">
        <w:t xml:space="preserve">in Italy, which is the country </w:t>
      </w:r>
      <w:r w:rsidR="0088279F">
        <w:t>being sel</w:t>
      </w:r>
      <w:r w:rsidR="00AC2167">
        <w:t>ected as reference geographic case study.</w:t>
      </w:r>
      <w:r w:rsidR="008D32F0" w:rsidRPr="008D32F0">
        <w:t xml:space="preserve"> </w:t>
      </w:r>
    </w:p>
    <w:p w14:paraId="5741900F" w14:textId="710F6314" w:rsidR="00453E24" w:rsidRDefault="00B159A3" w:rsidP="00453E24">
      <w:pPr>
        <w:pStyle w:val="CETHeading1"/>
      </w:pPr>
      <w:r>
        <w:t>Materials and Methods</w:t>
      </w:r>
    </w:p>
    <w:p w14:paraId="02FD656B" w14:textId="5B5D59A0" w:rsidR="008D32F0" w:rsidRDefault="00DE500E" w:rsidP="00453E24">
      <w:pPr>
        <w:pStyle w:val="CETBodytext"/>
      </w:pPr>
      <w:r>
        <w:t xml:space="preserve">A BIGCC </w:t>
      </w:r>
      <w:r w:rsidR="00533F4E">
        <w:t>plant</w:t>
      </w:r>
      <w:r>
        <w:t xml:space="preserve"> equipped with a mid-to-high temperature cleaning process has been developed adopting hazelnut shells as biomass feedstock. The selection of this biomass is related to its peculiar physi</w:t>
      </w:r>
      <w:r w:rsidR="00893D7E">
        <w:t>c</w:t>
      </w:r>
      <w:r>
        <w:t xml:space="preserve">o-chemical properties and the availability at a regional scale in Italy. From a technical perspective, the use of hazelnut shells as feedstock </w:t>
      </w:r>
      <w:r w:rsidR="00D20E09">
        <w:t xml:space="preserve">requires a proper post-treatment process due to </w:t>
      </w:r>
      <w:r>
        <w:t xml:space="preserve">the high content of sulfur and chlorine </w:t>
      </w:r>
      <w:r w:rsidR="004550F4">
        <w:t>according to the biomass ultimate analysis (Table 1)</w:t>
      </w:r>
      <w:r w:rsidR="00EA29A2">
        <w:t>. Moreover, the production of hazelnut in Italy is significant, with nearly 140,560 t produced annually and a value chain that is featured by a significant potential in terms of circular management, with the hazelnut skin (</w:t>
      </w:r>
      <w:r w:rsidR="00EA29A2">
        <w:rPr>
          <w:rFonts w:cs="Arial"/>
        </w:rPr>
        <w:t>~</w:t>
      </w:r>
      <w:r w:rsidR="00EA29A2">
        <w:t xml:space="preserve">2 wt. % of the fruit) being rich of polyphenols recoverable through an </w:t>
      </w:r>
      <w:r w:rsidR="00EA29A2" w:rsidRPr="00FE6725">
        <w:rPr>
          <w:lang w:val="en-GB"/>
        </w:rPr>
        <w:t>extraction</w:t>
      </w:r>
      <w:r w:rsidR="00EA29A2">
        <w:rPr>
          <w:lang w:val="en-GB"/>
        </w:rPr>
        <w:t xml:space="preserve"> process </w:t>
      </w:r>
      <w:sdt>
        <w:sdtPr>
          <w:rPr>
            <w:color w:val="000000"/>
            <w:lang w:val="en-GB"/>
          </w:rPr>
          <w:tag w:val="MENDELEY_CITATION_v3_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"/>
          <w:id w:val="674922529"/>
          <w:placeholder>
            <w:docPart w:val="DefaultPlaceholder_-1854013440"/>
          </w:placeholder>
        </w:sdtPr>
        <w:sdtContent>
          <w:r w:rsidR="001736D1" w:rsidRPr="001736D1">
            <w:rPr>
              <w:color w:val="000000"/>
              <w:lang w:val="en-GB"/>
            </w:rPr>
            <w:t>(Bertino et al., 2023; Mazzeo et al., 2023)</w:t>
          </w:r>
        </w:sdtContent>
      </w:sdt>
      <w:r w:rsidR="00EA29A2">
        <w:rPr>
          <w:lang w:val="en-GB"/>
        </w:rPr>
        <w:t xml:space="preserve"> and the hazelnut shell being recognised as a valuable feedstock to produce a good quality syngas in small-case decentralised systems where </w:t>
      </w:r>
      <w:r w:rsidR="00EA29A2" w:rsidRPr="00090B0F">
        <w:rPr>
          <w:lang w:val="en-GB"/>
        </w:rPr>
        <w:t>the residues of nuts are abundan</w:t>
      </w:r>
      <w:r w:rsidR="00EA29A2">
        <w:rPr>
          <w:lang w:val="en-GB"/>
        </w:rPr>
        <w:t xml:space="preserve">t </w:t>
      </w:r>
      <w:sdt>
        <w:sdtPr>
          <w:rPr>
            <w:color w:val="000000"/>
            <w:lang w:val="en-GB"/>
          </w:rPr>
          <w:tag w:val="MENDELEY_CITATION_v3_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"/>
          <w:id w:val="-594948886"/>
          <w:placeholder>
            <w:docPart w:val="DefaultPlaceholder_-1854013440"/>
          </w:placeholder>
        </w:sdtPr>
        <w:sdtContent>
          <w:r w:rsidR="001736D1" w:rsidRPr="001736D1">
            <w:rPr>
              <w:color w:val="000000"/>
              <w:lang w:val="en-GB"/>
            </w:rPr>
            <w:t>(</w:t>
          </w:r>
          <w:proofErr w:type="spellStart"/>
          <w:r w:rsidR="001736D1" w:rsidRPr="001736D1">
            <w:rPr>
              <w:color w:val="000000"/>
              <w:lang w:val="en-GB"/>
            </w:rPr>
            <w:t>Dogru</w:t>
          </w:r>
          <w:proofErr w:type="spellEnd"/>
          <w:r w:rsidR="001736D1" w:rsidRPr="001736D1">
            <w:rPr>
              <w:color w:val="000000"/>
              <w:lang w:val="en-GB"/>
            </w:rPr>
            <w:t xml:space="preserve"> et al., 2002)</w:t>
          </w:r>
        </w:sdtContent>
      </w:sdt>
      <w:r w:rsidR="00EA29A2">
        <w:rPr>
          <w:lang w:val="en-GB"/>
        </w:rPr>
        <w:t xml:space="preserve">. </w:t>
      </w:r>
      <w:r w:rsidR="00A128B0">
        <w:rPr>
          <w:lang w:val="en-GB"/>
        </w:rPr>
        <w:t xml:space="preserve">Considering “Lazio” region, in </w:t>
      </w:r>
      <w:r w:rsidR="00EA29A2">
        <w:rPr>
          <w:lang w:val="en-GB"/>
        </w:rPr>
        <w:t xml:space="preserve">Italy, where the feedstock availability has been estimated to account for approximately 20.02 </w:t>
      </w:r>
      <w:proofErr w:type="spellStart"/>
      <w:r w:rsidR="00EA29A2">
        <w:rPr>
          <w:lang w:val="en-GB"/>
        </w:rPr>
        <w:t>kt</w:t>
      </w:r>
      <w:r w:rsidR="00EA29A2">
        <w:rPr>
          <w:vertAlign w:val="subscript"/>
          <w:lang w:val="en-GB"/>
        </w:rPr>
        <w:t>dry</w:t>
      </w:r>
      <w:proofErr w:type="spellEnd"/>
      <w:r w:rsidR="00EA29A2">
        <w:rPr>
          <w:lang w:val="en-GB"/>
        </w:rPr>
        <w:t>/y</w:t>
      </w:r>
      <w:r w:rsidR="00A128B0">
        <w:rPr>
          <w:lang w:val="en-GB"/>
        </w:rPr>
        <w:t xml:space="preserve"> </w:t>
      </w:r>
      <w:sdt>
        <w:sdtPr>
          <w:rPr>
            <w:color w:val="000000"/>
            <w:lang w:val="en-GB"/>
          </w:rPr>
          <w:tag w:val="MENDELEY_CITATION_v3_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"/>
          <w:id w:val="-2073728600"/>
          <w:placeholder>
            <w:docPart w:val="DefaultPlaceholder_-1854013440"/>
          </w:placeholder>
        </w:sdtPr>
        <w:sdtContent>
          <w:r w:rsidR="001736D1" w:rsidRPr="001736D1">
            <w:rPr>
              <w:color w:val="000000"/>
              <w:lang w:val="en-GB"/>
            </w:rPr>
            <w:t>(Villarini et al., 2019)</w:t>
          </w:r>
        </w:sdtContent>
      </w:sdt>
      <w:r w:rsidR="00A128B0">
        <w:rPr>
          <w:lang w:val="en-GB"/>
        </w:rPr>
        <w:t xml:space="preserve">, the biomass flowrate has been </w:t>
      </w:r>
      <w:r w:rsidR="008D32F0">
        <w:rPr>
          <w:lang w:val="en-GB"/>
        </w:rPr>
        <w:t>set to 3 t/h (corresponding to 17</w:t>
      </w:r>
      <w:r w:rsidR="00A128B0">
        <w:rPr>
          <w:lang w:val="en-GB"/>
        </w:rPr>
        <w:t xml:space="preserve"> </w:t>
      </w:r>
      <w:r w:rsidR="008D32F0">
        <w:rPr>
          <w:lang w:val="en-GB"/>
        </w:rPr>
        <w:t>MW</w:t>
      </w:r>
      <w:r w:rsidR="008D32F0">
        <w:rPr>
          <w:vertAlign w:val="subscript"/>
          <w:lang w:val="en-GB"/>
        </w:rPr>
        <w:t xml:space="preserve">th </w:t>
      </w:r>
      <w:r w:rsidR="008D32F0">
        <w:rPr>
          <w:lang w:val="en-GB"/>
        </w:rPr>
        <w:t>input to the gasifier) to assess the effects of exploiting the whole regional availability.</w:t>
      </w:r>
    </w:p>
    <w:p w14:paraId="031C8175" w14:textId="03D03AB2" w:rsidR="00AD59F5" w:rsidRPr="00C074D6" w:rsidRDefault="00AD59F5" w:rsidP="00C074D6">
      <w:pPr>
        <w:pStyle w:val="CETTabletitle"/>
      </w:pPr>
      <w:bookmarkStart w:id="0" w:name="_Hlk156197334"/>
      <w:r w:rsidRPr="00A70949">
        <w:rPr>
          <w:highlight w:val="yellow"/>
        </w:rPr>
        <w:t xml:space="preserve">Table 1: </w:t>
      </w:r>
      <w:r w:rsidR="001D26BF" w:rsidRPr="00A70949">
        <w:rPr>
          <w:highlight w:val="yellow"/>
        </w:rPr>
        <w:t>Physical and chemical properties of hazelnut shells</w:t>
      </w:r>
      <w:r w:rsidR="00C074D6" w:rsidRPr="00A70949">
        <w:rPr>
          <w:highlight w:val="yellow"/>
        </w:rPr>
        <w:t xml:space="preserve"> </w:t>
      </w:r>
      <w:sdt>
        <w:sdtPr>
          <w:rPr>
            <w:i w:val="0"/>
            <w:color w:val="000000"/>
            <w:highlight w:val="yellow"/>
          </w:rPr>
          <w:tag w:val="MENDELEY_CITATION_v3_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"/>
          <w:id w:val="2000382030"/>
          <w:placeholder>
            <w:docPart w:val="DefaultPlaceholder_-1854013440"/>
          </w:placeholder>
        </w:sdtPr>
        <w:sdtContent>
          <w:r w:rsidR="001736D1" w:rsidRPr="00A70949">
            <w:rPr>
              <w:i w:val="0"/>
              <w:color w:val="000000"/>
              <w:highlight w:val="yellow"/>
            </w:rPr>
            <w:t>(Villarini et al., 2019)</w:t>
          </w:r>
        </w:sdtContent>
      </w:sdt>
    </w:p>
    <w:bookmarkEnd w:id="0"/>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
        <w:gridCol w:w="394"/>
        <w:gridCol w:w="1178"/>
        <w:gridCol w:w="1069"/>
        <w:gridCol w:w="517"/>
        <w:gridCol w:w="518"/>
        <w:gridCol w:w="518"/>
        <w:gridCol w:w="517"/>
        <w:gridCol w:w="518"/>
        <w:gridCol w:w="518"/>
        <w:gridCol w:w="1175"/>
        <w:gridCol w:w="941"/>
        <w:gridCol w:w="918"/>
      </w:tblGrid>
      <w:tr w:rsidR="006C0A57" w:rsidRPr="00B57B36" w14:paraId="58EE8A5B" w14:textId="77777777" w:rsidTr="006C0A57">
        <w:trPr>
          <w:trHeight w:val="455"/>
        </w:trPr>
        <w:tc>
          <w:tcPr>
            <w:tcW w:w="0" w:type="auto"/>
            <w:tcBorders>
              <w:top w:val="single" w:sz="12" w:space="0" w:color="008000"/>
              <w:bottom w:val="single" w:sz="6" w:space="0" w:color="008000"/>
            </w:tcBorders>
            <w:shd w:val="clear" w:color="auto" w:fill="FFFFFF"/>
            <w:vAlign w:val="center"/>
          </w:tcPr>
          <w:p w14:paraId="779F23C4" w14:textId="6326A31E" w:rsidR="006C0A57" w:rsidRPr="00B57B36" w:rsidRDefault="006C0A57" w:rsidP="009274CC">
            <w:pPr>
              <w:pStyle w:val="CETBodytext"/>
              <w:jc w:val="center"/>
              <w:rPr>
                <w:lang w:val="en-GB"/>
              </w:rPr>
            </w:pPr>
          </w:p>
        </w:tc>
        <w:tc>
          <w:tcPr>
            <w:tcW w:w="0" w:type="auto"/>
            <w:gridSpan w:val="3"/>
            <w:tcBorders>
              <w:top w:val="single" w:sz="12" w:space="0" w:color="008000"/>
              <w:bottom w:val="single" w:sz="6" w:space="0" w:color="008000"/>
            </w:tcBorders>
            <w:shd w:val="clear" w:color="auto" w:fill="FFFFFF"/>
            <w:vAlign w:val="center"/>
          </w:tcPr>
          <w:p w14:paraId="7A8651B3" w14:textId="37DEA7A0" w:rsidR="006C0A57" w:rsidRDefault="006C0A57" w:rsidP="009274CC">
            <w:pPr>
              <w:pStyle w:val="CETBodytext"/>
              <w:jc w:val="center"/>
              <w:rPr>
                <w:lang w:val="en-GB"/>
              </w:rPr>
            </w:pPr>
            <w:r>
              <w:rPr>
                <w:lang w:val="en-GB"/>
              </w:rPr>
              <w:t>Proximate analysis (wt. %, dry basis)</w:t>
            </w:r>
          </w:p>
        </w:tc>
        <w:tc>
          <w:tcPr>
            <w:tcW w:w="0" w:type="auto"/>
            <w:gridSpan w:val="6"/>
            <w:tcBorders>
              <w:top w:val="single" w:sz="12" w:space="0" w:color="008000"/>
              <w:bottom w:val="single" w:sz="6" w:space="0" w:color="008000"/>
            </w:tcBorders>
            <w:shd w:val="clear" w:color="auto" w:fill="FFFFFF"/>
            <w:vAlign w:val="center"/>
          </w:tcPr>
          <w:p w14:paraId="311045DF" w14:textId="276D83B3" w:rsidR="006C0A57" w:rsidRPr="00B57B36" w:rsidRDefault="006C0A57" w:rsidP="009274CC">
            <w:pPr>
              <w:pStyle w:val="CETBodytext"/>
              <w:ind w:right="-1"/>
              <w:jc w:val="center"/>
              <w:rPr>
                <w:rFonts w:cs="Arial"/>
                <w:szCs w:val="18"/>
                <w:lang w:val="en-GB"/>
              </w:rPr>
            </w:pPr>
            <w:r>
              <w:rPr>
                <w:lang w:val="en-GB"/>
              </w:rPr>
              <w:t>Ultimate analysis (wt. %, dry basis)</w:t>
            </w:r>
          </w:p>
        </w:tc>
        <w:tc>
          <w:tcPr>
            <w:tcW w:w="0" w:type="auto"/>
            <w:gridSpan w:val="3"/>
            <w:tcBorders>
              <w:top w:val="single" w:sz="12" w:space="0" w:color="008000"/>
              <w:bottom w:val="single" w:sz="6" w:space="0" w:color="008000"/>
            </w:tcBorders>
            <w:shd w:val="clear" w:color="auto" w:fill="FFFFFF"/>
            <w:vAlign w:val="center"/>
          </w:tcPr>
          <w:p w14:paraId="58553C13" w14:textId="37EF083C" w:rsidR="006C0A57" w:rsidRPr="00B57B36" w:rsidRDefault="006C0A57" w:rsidP="009274CC">
            <w:pPr>
              <w:pStyle w:val="CETBodytext"/>
              <w:ind w:right="-1"/>
              <w:jc w:val="center"/>
              <w:rPr>
                <w:rFonts w:cs="Arial"/>
                <w:szCs w:val="18"/>
                <w:lang w:val="en-GB"/>
              </w:rPr>
            </w:pPr>
            <w:r>
              <w:rPr>
                <w:rFonts w:cs="Arial"/>
                <w:szCs w:val="18"/>
                <w:lang w:val="en-GB"/>
              </w:rPr>
              <w:t>Other properties</w:t>
            </w:r>
          </w:p>
        </w:tc>
      </w:tr>
      <w:tr w:rsidR="006C0A57" w:rsidRPr="00B57B36" w14:paraId="685E20BD" w14:textId="77777777" w:rsidTr="006C0A57">
        <w:trPr>
          <w:trHeight w:val="455"/>
        </w:trPr>
        <w:tc>
          <w:tcPr>
            <w:tcW w:w="0" w:type="auto"/>
            <w:shd w:val="clear" w:color="auto" w:fill="FFFFFF"/>
            <w:vAlign w:val="center"/>
          </w:tcPr>
          <w:p w14:paraId="523E9CA6" w14:textId="5C4CA9A9" w:rsidR="006C0A57" w:rsidRPr="00B57B36" w:rsidRDefault="006C0A57" w:rsidP="009274CC">
            <w:pPr>
              <w:pStyle w:val="CETBodytext"/>
              <w:jc w:val="center"/>
              <w:rPr>
                <w:lang w:val="en-GB"/>
              </w:rPr>
            </w:pPr>
          </w:p>
        </w:tc>
        <w:tc>
          <w:tcPr>
            <w:tcW w:w="0" w:type="auto"/>
            <w:shd w:val="clear" w:color="auto" w:fill="FFFFFF"/>
            <w:vAlign w:val="center"/>
          </w:tcPr>
          <w:p w14:paraId="4535BABD" w14:textId="1237E064" w:rsidR="006C0A57" w:rsidRPr="00B57B36" w:rsidRDefault="006C0A57" w:rsidP="009274CC">
            <w:pPr>
              <w:pStyle w:val="CETBodytext"/>
              <w:jc w:val="center"/>
              <w:rPr>
                <w:lang w:val="en-GB"/>
              </w:rPr>
            </w:pPr>
            <w:r>
              <w:rPr>
                <w:lang w:val="en-GB"/>
              </w:rPr>
              <w:t>Ash</w:t>
            </w:r>
          </w:p>
        </w:tc>
        <w:tc>
          <w:tcPr>
            <w:tcW w:w="0" w:type="auto"/>
            <w:shd w:val="clear" w:color="auto" w:fill="FFFFFF"/>
            <w:vAlign w:val="center"/>
          </w:tcPr>
          <w:p w14:paraId="3949BA14" w14:textId="73C0849E" w:rsidR="006C0A57" w:rsidRPr="00B57B36" w:rsidRDefault="006C0A57" w:rsidP="009274CC">
            <w:pPr>
              <w:pStyle w:val="CETBodytext"/>
              <w:jc w:val="center"/>
              <w:rPr>
                <w:lang w:val="en-GB"/>
              </w:rPr>
            </w:pPr>
            <w:r>
              <w:rPr>
                <w:lang w:val="en-GB"/>
              </w:rPr>
              <w:t>Volatile matter</w:t>
            </w:r>
          </w:p>
        </w:tc>
        <w:tc>
          <w:tcPr>
            <w:tcW w:w="0" w:type="auto"/>
            <w:shd w:val="clear" w:color="auto" w:fill="FFFFFF"/>
            <w:vAlign w:val="center"/>
          </w:tcPr>
          <w:p w14:paraId="2AB8107F" w14:textId="3E2298BA" w:rsidR="006C0A57" w:rsidRPr="00B57B36" w:rsidRDefault="006C0A57" w:rsidP="009274CC">
            <w:pPr>
              <w:pStyle w:val="CETBodytext"/>
              <w:jc w:val="center"/>
              <w:rPr>
                <w:lang w:val="en-GB"/>
              </w:rPr>
            </w:pPr>
            <w:r>
              <w:rPr>
                <w:lang w:val="en-GB"/>
              </w:rPr>
              <w:t>Fixed carbon</w:t>
            </w:r>
          </w:p>
        </w:tc>
        <w:tc>
          <w:tcPr>
            <w:tcW w:w="517" w:type="dxa"/>
            <w:shd w:val="clear" w:color="auto" w:fill="FFFFFF"/>
            <w:vAlign w:val="center"/>
          </w:tcPr>
          <w:p w14:paraId="4CA4498D" w14:textId="1DEB8B14" w:rsidR="006C0A57" w:rsidRPr="00B57B36" w:rsidRDefault="006C0A57" w:rsidP="009274CC">
            <w:pPr>
              <w:pStyle w:val="CETBodytext"/>
              <w:ind w:right="-1"/>
              <w:jc w:val="center"/>
              <w:rPr>
                <w:rFonts w:cs="Arial"/>
                <w:szCs w:val="18"/>
                <w:lang w:val="en-GB"/>
              </w:rPr>
            </w:pPr>
            <w:r>
              <w:rPr>
                <w:rFonts w:cs="Arial"/>
                <w:szCs w:val="18"/>
                <w:lang w:val="en-GB"/>
              </w:rPr>
              <w:t>C</w:t>
            </w:r>
          </w:p>
        </w:tc>
        <w:tc>
          <w:tcPr>
            <w:tcW w:w="518" w:type="dxa"/>
            <w:shd w:val="clear" w:color="auto" w:fill="FFFFFF"/>
            <w:vAlign w:val="center"/>
          </w:tcPr>
          <w:p w14:paraId="55A696D7" w14:textId="70432D9E" w:rsidR="006C0A57" w:rsidRPr="00B57B36" w:rsidRDefault="006C0A57" w:rsidP="009274CC">
            <w:pPr>
              <w:pStyle w:val="CETBodytext"/>
              <w:ind w:right="-1"/>
              <w:jc w:val="center"/>
              <w:rPr>
                <w:rFonts w:cs="Arial"/>
                <w:szCs w:val="18"/>
                <w:lang w:val="en-GB"/>
              </w:rPr>
            </w:pPr>
            <w:r>
              <w:rPr>
                <w:rFonts w:cs="Arial"/>
                <w:szCs w:val="18"/>
                <w:lang w:val="en-GB"/>
              </w:rPr>
              <w:t>H</w:t>
            </w:r>
          </w:p>
        </w:tc>
        <w:tc>
          <w:tcPr>
            <w:tcW w:w="518" w:type="dxa"/>
            <w:shd w:val="clear" w:color="auto" w:fill="FFFFFF"/>
            <w:vAlign w:val="center"/>
          </w:tcPr>
          <w:p w14:paraId="72F5902B" w14:textId="38914908" w:rsidR="006C0A57" w:rsidRPr="00B57B36" w:rsidRDefault="006C0A57" w:rsidP="009274CC">
            <w:pPr>
              <w:pStyle w:val="CETBodytext"/>
              <w:ind w:right="-1"/>
              <w:jc w:val="center"/>
              <w:rPr>
                <w:rFonts w:cs="Arial"/>
                <w:szCs w:val="18"/>
                <w:lang w:val="en-GB"/>
              </w:rPr>
            </w:pPr>
            <w:r>
              <w:rPr>
                <w:rFonts w:cs="Arial"/>
                <w:szCs w:val="18"/>
                <w:lang w:val="en-GB"/>
              </w:rPr>
              <w:t>N</w:t>
            </w:r>
          </w:p>
        </w:tc>
        <w:tc>
          <w:tcPr>
            <w:tcW w:w="517" w:type="dxa"/>
            <w:shd w:val="clear" w:color="auto" w:fill="FFFFFF"/>
            <w:vAlign w:val="center"/>
          </w:tcPr>
          <w:p w14:paraId="51A8A832" w14:textId="38AB8169" w:rsidR="006C0A57" w:rsidRPr="00B57B36" w:rsidRDefault="006C0A57" w:rsidP="009274CC">
            <w:pPr>
              <w:pStyle w:val="CETBodytext"/>
              <w:ind w:right="-1"/>
              <w:jc w:val="center"/>
              <w:rPr>
                <w:rFonts w:cs="Arial"/>
                <w:szCs w:val="18"/>
                <w:lang w:val="en-GB"/>
              </w:rPr>
            </w:pPr>
            <w:r>
              <w:rPr>
                <w:rFonts w:cs="Arial"/>
                <w:szCs w:val="18"/>
                <w:lang w:val="en-GB"/>
              </w:rPr>
              <w:t>O</w:t>
            </w:r>
          </w:p>
        </w:tc>
        <w:tc>
          <w:tcPr>
            <w:tcW w:w="518" w:type="dxa"/>
            <w:shd w:val="clear" w:color="auto" w:fill="FFFFFF"/>
            <w:vAlign w:val="center"/>
          </w:tcPr>
          <w:p w14:paraId="4E4979A1" w14:textId="0FAED2AD" w:rsidR="006C0A57" w:rsidRPr="00B57B36" w:rsidRDefault="006C0A57" w:rsidP="009274CC">
            <w:pPr>
              <w:pStyle w:val="CETBodytext"/>
              <w:ind w:right="-1"/>
              <w:jc w:val="center"/>
              <w:rPr>
                <w:rFonts w:cs="Arial"/>
                <w:szCs w:val="18"/>
                <w:lang w:val="en-GB"/>
              </w:rPr>
            </w:pPr>
            <w:r>
              <w:rPr>
                <w:rFonts w:cs="Arial"/>
                <w:szCs w:val="18"/>
                <w:lang w:val="en-GB"/>
              </w:rPr>
              <w:t>Cl</w:t>
            </w:r>
          </w:p>
        </w:tc>
        <w:tc>
          <w:tcPr>
            <w:tcW w:w="518" w:type="dxa"/>
            <w:shd w:val="clear" w:color="auto" w:fill="FFFFFF"/>
            <w:vAlign w:val="center"/>
          </w:tcPr>
          <w:p w14:paraId="3A2AA003" w14:textId="40D50021" w:rsidR="006C0A57" w:rsidRPr="00B57B36" w:rsidRDefault="006C0A57" w:rsidP="009274CC">
            <w:pPr>
              <w:pStyle w:val="CETBodytext"/>
              <w:ind w:right="-1"/>
              <w:jc w:val="center"/>
              <w:rPr>
                <w:rFonts w:cs="Arial"/>
                <w:szCs w:val="18"/>
                <w:lang w:val="en-GB"/>
              </w:rPr>
            </w:pPr>
            <w:r>
              <w:rPr>
                <w:rFonts w:cs="Arial"/>
                <w:szCs w:val="18"/>
                <w:lang w:val="en-GB"/>
              </w:rPr>
              <w:t>S</w:t>
            </w:r>
          </w:p>
        </w:tc>
        <w:tc>
          <w:tcPr>
            <w:tcW w:w="0" w:type="auto"/>
            <w:shd w:val="clear" w:color="auto" w:fill="FFFFFF"/>
            <w:vAlign w:val="center"/>
          </w:tcPr>
          <w:p w14:paraId="111C3466" w14:textId="2AF28CAB" w:rsidR="006C0A57" w:rsidRPr="00B57B36" w:rsidRDefault="006C0A57" w:rsidP="009274CC">
            <w:pPr>
              <w:pStyle w:val="CETBodytext"/>
              <w:ind w:right="-1"/>
              <w:jc w:val="center"/>
              <w:rPr>
                <w:rFonts w:cs="Arial"/>
                <w:szCs w:val="18"/>
                <w:lang w:val="en-GB"/>
              </w:rPr>
            </w:pPr>
            <w:r>
              <w:rPr>
                <w:rFonts w:cs="Arial"/>
                <w:szCs w:val="18"/>
                <w:lang w:val="en-GB"/>
              </w:rPr>
              <w:t>Moisture (wt. %)</w:t>
            </w:r>
          </w:p>
        </w:tc>
        <w:tc>
          <w:tcPr>
            <w:tcW w:w="0" w:type="auto"/>
            <w:shd w:val="clear" w:color="auto" w:fill="FFFFFF"/>
            <w:vAlign w:val="center"/>
          </w:tcPr>
          <w:p w14:paraId="0212D632" w14:textId="6B43F7AB" w:rsidR="006C0A57" w:rsidRPr="00B57B36" w:rsidRDefault="006C0A57" w:rsidP="009274CC">
            <w:pPr>
              <w:pStyle w:val="CETBodytext"/>
              <w:ind w:right="-1"/>
              <w:jc w:val="center"/>
              <w:rPr>
                <w:rFonts w:cs="Arial"/>
                <w:szCs w:val="18"/>
                <w:lang w:val="en-GB"/>
              </w:rPr>
            </w:pPr>
            <w:r>
              <w:rPr>
                <w:rFonts w:cs="Arial"/>
                <w:szCs w:val="18"/>
                <w:lang w:val="en-GB"/>
              </w:rPr>
              <w:t>HHV (MJ/kg)</w:t>
            </w:r>
          </w:p>
        </w:tc>
        <w:tc>
          <w:tcPr>
            <w:tcW w:w="0" w:type="auto"/>
            <w:shd w:val="clear" w:color="auto" w:fill="FFFFFF"/>
            <w:vAlign w:val="center"/>
          </w:tcPr>
          <w:p w14:paraId="10495568" w14:textId="42466C4A" w:rsidR="006C0A57" w:rsidRPr="00B57B36" w:rsidRDefault="006C0A57" w:rsidP="009274CC">
            <w:pPr>
              <w:pStyle w:val="CETBodytext"/>
              <w:ind w:right="-1"/>
              <w:jc w:val="center"/>
              <w:rPr>
                <w:rFonts w:cs="Arial"/>
                <w:szCs w:val="18"/>
                <w:lang w:val="en-GB"/>
              </w:rPr>
            </w:pPr>
            <w:r>
              <w:rPr>
                <w:rFonts w:cs="Arial"/>
                <w:szCs w:val="18"/>
                <w:lang w:val="en-GB"/>
              </w:rPr>
              <w:t>LHV (MJ/kg)</w:t>
            </w:r>
          </w:p>
        </w:tc>
      </w:tr>
      <w:tr w:rsidR="006C0A57" w:rsidRPr="00B57B36" w14:paraId="0BF17DE3" w14:textId="77777777" w:rsidTr="006C0A57">
        <w:trPr>
          <w:trHeight w:val="456"/>
        </w:trPr>
        <w:tc>
          <w:tcPr>
            <w:tcW w:w="0" w:type="auto"/>
            <w:shd w:val="clear" w:color="auto" w:fill="FFFFFF"/>
            <w:vAlign w:val="center"/>
          </w:tcPr>
          <w:p w14:paraId="73DEAFD4" w14:textId="0415AA97" w:rsidR="006C0A57" w:rsidRPr="00B57B36" w:rsidRDefault="006C0A57" w:rsidP="009274CC">
            <w:pPr>
              <w:pStyle w:val="CETBodytext"/>
              <w:jc w:val="center"/>
              <w:rPr>
                <w:lang w:val="en-GB"/>
              </w:rPr>
            </w:pPr>
          </w:p>
        </w:tc>
        <w:tc>
          <w:tcPr>
            <w:tcW w:w="0" w:type="auto"/>
            <w:shd w:val="clear" w:color="auto" w:fill="FFFFFF"/>
            <w:vAlign w:val="center"/>
          </w:tcPr>
          <w:p w14:paraId="4575C3A5" w14:textId="4F352E03" w:rsidR="006C0A57" w:rsidRPr="00B57B36" w:rsidRDefault="006C0A57" w:rsidP="009274CC">
            <w:pPr>
              <w:pStyle w:val="CETBodytext"/>
              <w:jc w:val="center"/>
              <w:rPr>
                <w:lang w:val="en-GB"/>
              </w:rPr>
            </w:pPr>
            <w:r>
              <w:rPr>
                <w:lang w:val="en-GB"/>
              </w:rPr>
              <w:t>1.16</w:t>
            </w:r>
          </w:p>
        </w:tc>
        <w:tc>
          <w:tcPr>
            <w:tcW w:w="0" w:type="auto"/>
            <w:shd w:val="clear" w:color="auto" w:fill="FFFFFF"/>
            <w:vAlign w:val="center"/>
          </w:tcPr>
          <w:p w14:paraId="51DF7438" w14:textId="7D5E0B0D" w:rsidR="006C0A57" w:rsidRPr="00B57B36" w:rsidRDefault="006C0A57" w:rsidP="009274CC">
            <w:pPr>
              <w:pStyle w:val="CETBodytext"/>
              <w:jc w:val="center"/>
              <w:rPr>
                <w:lang w:val="en-GB"/>
              </w:rPr>
            </w:pPr>
            <w:r>
              <w:rPr>
                <w:lang w:val="en-GB"/>
              </w:rPr>
              <w:t>72.45</w:t>
            </w:r>
          </w:p>
        </w:tc>
        <w:tc>
          <w:tcPr>
            <w:tcW w:w="0" w:type="auto"/>
            <w:shd w:val="clear" w:color="auto" w:fill="FFFFFF"/>
            <w:vAlign w:val="center"/>
          </w:tcPr>
          <w:p w14:paraId="0E81C101" w14:textId="30E9F80B" w:rsidR="006C0A57" w:rsidRPr="00B57B36" w:rsidRDefault="006C0A57" w:rsidP="009274CC">
            <w:pPr>
              <w:pStyle w:val="CETBodytext"/>
              <w:jc w:val="center"/>
              <w:rPr>
                <w:lang w:val="en-GB"/>
              </w:rPr>
            </w:pPr>
            <w:r>
              <w:rPr>
                <w:lang w:val="en-GB"/>
              </w:rPr>
              <w:t>26.39</w:t>
            </w:r>
          </w:p>
        </w:tc>
        <w:tc>
          <w:tcPr>
            <w:tcW w:w="517" w:type="dxa"/>
            <w:shd w:val="clear" w:color="auto" w:fill="FFFFFF"/>
            <w:vAlign w:val="center"/>
          </w:tcPr>
          <w:p w14:paraId="64F387C2" w14:textId="47D3AB34" w:rsidR="006C0A57" w:rsidRPr="00B57B36" w:rsidRDefault="006C0A57" w:rsidP="009274CC">
            <w:pPr>
              <w:pStyle w:val="CETBodytext"/>
              <w:ind w:right="-1"/>
              <w:jc w:val="center"/>
              <w:rPr>
                <w:rFonts w:cs="Arial"/>
                <w:szCs w:val="18"/>
                <w:lang w:val="en-GB"/>
              </w:rPr>
            </w:pPr>
            <w:r>
              <w:rPr>
                <w:rFonts w:cs="Arial"/>
                <w:szCs w:val="18"/>
                <w:lang w:val="en-GB"/>
              </w:rPr>
              <w:t>50.38</w:t>
            </w:r>
          </w:p>
        </w:tc>
        <w:tc>
          <w:tcPr>
            <w:tcW w:w="518" w:type="dxa"/>
            <w:shd w:val="clear" w:color="auto" w:fill="FFFFFF"/>
            <w:vAlign w:val="center"/>
          </w:tcPr>
          <w:p w14:paraId="6DAC162F" w14:textId="2FDF8518" w:rsidR="006C0A57" w:rsidRPr="00B57B36" w:rsidRDefault="006C0A57" w:rsidP="009274CC">
            <w:pPr>
              <w:pStyle w:val="CETBodytext"/>
              <w:ind w:right="-1"/>
              <w:jc w:val="center"/>
              <w:rPr>
                <w:rFonts w:cs="Arial"/>
                <w:szCs w:val="18"/>
                <w:lang w:val="en-GB"/>
              </w:rPr>
            </w:pPr>
            <w:r>
              <w:rPr>
                <w:rFonts w:cs="Arial"/>
                <w:szCs w:val="18"/>
                <w:lang w:val="en-GB"/>
              </w:rPr>
              <w:t>6.03</w:t>
            </w:r>
          </w:p>
        </w:tc>
        <w:tc>
          <w:tcPr>
            <w:tcW w:w="518" w:type="dxa"/>
            <w:shd w:val="clear" w:color="auto" w:fill="FFFFFF"/>
            <w:vAlign w:val="center"/>
          </w:tcPr>
          <w:p w14:paraId="7DDBFAD0" w14:textId="30C550AD" w:rsidR="006C0A57" w:rsidRPr="00B57B36" w:rsidRDefault="006C0A57" w:rsidP="009274CC">
            <w:pPr>
              <w:pStyle w:val="CETBodytext"/>
              <w:ind w:right="-1"/>
              <w:jc w:val="center"/>
              <w:rPr>
                <w:rFonts w:cs="Arial"/>
                <w:szCs w:val="18"/>
                <w:lang w:val="en-GB"/>
              </w:rPr>
            </w:pPr>
            <w:r>
              <w:rPr>
                <w:rFonts w:cs="Arial"/>
                <w:szCs w:val="18"/>
                <w:lang w:val="en-GB"/>
              </w:rPr>
              <w:t>0.22</w:t>
            </w:r>
          </w:p>
        </w:tc>
        <w:tc>
          <w:tcPr>
            <w:tcW w:w="517" w:type="dxa"/>
            <w:shd w:val="clear" w:color="auto" w:fill="FFFFFF"/>
            <w:vAlign w:val="center"/>
          </w:tcPr>
          <w:p w14:paraId="7B31F392" w14:textId="7302FC43" w:rsidR="006C0A57" w:rsidRPr="00B57B36" w:rsidRDefault="006C0A57" w:rsidP="009274CC">
            <w:pPr>
              <w:pStyle w:val="CETBodytext"/>
              <w:ind w:right="-1"/>
              <w:jc w:val="center"/>
              <w:rPr>
                <w:rFonts w:cs="Arial"/>
                <w:szCs w:val="18"/>
                <w:lang w:val="en-GB"/>
              </w:rPr>
            </w:pPr>
            <w:r>
              <w:rPr>
                <w:rFonts w:cs="Arial"/>
                <w:szCs w:val="18"/>
                <w:lang w:val="en-GB"/>
              </w:rPr>
              <w:t>42.32</w:t>
            </w:r>
          </w:p>
        </w:tc>
        <w:tc>
          <w:tcPr>
            <w:tcW w:w="518" w:type="dxa"/>
            <w:shd w:val="clear" w:color="auto" w:fill="FFFFFF"/>
            <w:vAlign w:val="center"/>
          </w:tcPr>
          <w:p w14:paraId="465A2B8A" w14:textId="5D155367" w:rsidR="006C0A57" w:rsidRPr="00B57B36" w:rsidRDefault="006C0A57" w:rsidP="009274CC">
            <w:pPr>
              <w:pStyle w:val="CETBodytext"/>
              <w:ind w:right="-1"/>
              <w:jc w:val="center"/>
              <w:rPr>
                <w:rFonts w:cs="Arial"/>
                <w:szCs w:val="18"/>
                <w:lang w:val="en-GB"/>
              </w:rPr>
            </w:pPr>
            <w:r>
              <w:rPr>
                <w:rFonts w:cs="Arial"/>
                <w:szCs w:val="18"/>
                <w:lang w:val="en-GB"/>
              </w:rPr>
              <w:t>0.38</w:t>
            </w:r>
          </w:p>
        </w:tc>
        <w:tc>
          <w:tcPr>
            <w:tcW w:w="518" w:type="dxa"/>
            <w:shd w:val="clear" w:color="auto" w:fill="FFFFFF"/>
            <w:vAlign w:val="center"/>
          </w:tcPr>
          <w:p w14:paraId="12E534EF" w14:textId="20684844" w:rsidR="006C0A57" w:rsidRPr="00B57B36" w:rsidRDefault="006C0A57" w:rsidP="009274CC">
            <w:pPr>
              <w:pStyle w:val="CETBodytext"/>
              <w:ind w:right="-1"/>
              <w:jc w:val="center"/>
              <w:rPr>
                <w:rFonts w:cs="Arial"/>
                <w:szCs w:val="18"/>
                <w:lang w:val="en-GB"/>
              </w:rPr>
            </w:pPr>
            <w:r>
              <w:rPr>
                <w:rFonts w:cs="Arial"/>
                <w:szCs w:val="18"/>
                <w:lang w:val="en-GB"/>
              </w:rPr>
              <w:t>0.67</w:t>
            </w:r>
          </w:p>
        </w:tc>
        <w:tc>
          <w:tcPr>
            <w:tcW w:w="0" w:type="auto"/>
            <w:shd w:val="clear" w:color="auto" w:fill="FFFFFF"/>
            <w:vAlign w:val="center"/>
          </w:tcPr>
          <w:p w14:paraId="61387F53" w14:textId="3C91160F" w:rsidR="006C0A57" w:rsidRPr="00463D12" w:rsidRDefault="006C0A57" w:rsidP="009274CC">
            <w:pPr>
              <w:pStyle w:val="CETBodytext"/>
              <w:ind w:right="-1"/>
              <w:jc w:val="center"/>
              <w:rPr>
                <w:rFonts w:cs="Arial"/>
                <w:szCs w:val="18"/>
                <w:lang w:val="en-GB"/>
              </w:rPr>
            </w:pPr>
            <w:r>
              <w:rPr>
                <w:rFonts w:cs="Arial"/>
                <w:szCs w:val="18"/>
                <w:lang w:val="en-GB"/>
              </w:rPr>
              <w:t xml:space="preserve">7.9 </w:t>
            </w:r>
          </w:p>
        </w:tc>
        <w:tc>
          <w:tcPr>
            <w:tcW w:w="0" w:type="auto"/>
            <w:shd w:val="clear" w:color="auto" w:fill="FFFFFF"/>
            <w:vAlign w:val="center"/>
          </w:tcPr>
          <w:p w14:paraId="4F798B7D" w14:textId="27A159AB" w:rsidR="006C0A57" w:rsidRPr="00463D12" w:rsidRDefault="006C0A57" w:rsidP="009274CC">
            <w:pPr>
              <w:pStyle w:val="CETBodytext"/>
              <w:ind w:right="-1"/>
              <w:jc w:val="center"/>
              <w:rPr>
                <w:rFonts w:cs="Arial"/>
                <w:szCs w:val="18"/>
                <w:lang w:val="en-GB"/>
              </w:rPr>
            </w:pPr>
            <w:r>
              <w:rPr>
                <w:rFonts w:cs="Arial"/>
                <w:szCs w:val="18"/>
                <w:lang w:val="en-GB"/>
              </w:rPr>
              <w:t>20.20</w:t>
            </w:r>
          </w:p>
        </w:tc>
        <w:tc>
          <w:tcPr>
            <w:tcW w:w="0" w:type="auto"/>
            <w:shd w:val="clear" w:color="auto" w:fill="FFFFFF"/>
            <w:vAlign w:val="center"/>
          </w:tcPr>
          <w:p w14:paraId="7E2C7E2D" w14:textId="0FC0E4B9" w:rsidR="006C0A57" w:rsidRPr="00463D12" w:rsidRDefault="006C0A57" w:rsidP="009274CC">
            <w:pPr>
              <w:pStyle w:val="CETBodytext"/>
              <w:ind w:right="-1"/>
              <w:jc w:val="center"/>
              <w:rPr>
                <w:rFonts w:cs="Arial"/>
                <w:szCs w:val="18"/>
                <w:lang w:val="en-GB"/>
              </w:rPr>
            </w:pPr>
            <w:r>
              <w:rPr>
                <w:rFonts w:cs="Arial"/>
                <w:szCs w:val="18"/>
                <w:lang w:val="en-GB"/>
              </w:rPr>
              <w:t>18.85</w:t>
            </w:r>
          </w:p>
        </w:tc>
      </w:tr>
    </w:tbl>
    <w:p w14:paraId="18BAFA6F" w14:textId="07EAC07B" w:rsidR="00453E24" w:rsidRDefault="00B159A3" w:rsidP="00453E24">
      <w:pPr>
        <w:pStyle w:val="CETheadingx"/>
      </w:pPr>
      <w:r>
        <w:t>Process</w:t>
      </w:r>
      <w:r w:rsidR="00926493">
        <w:t xml:space="preserve"> configuration and </w:t>
      </w:r>
      <w:proofErr w:type="gramStart"/>
      <w:r w:rsidR="00926493">
        <w:t>modelling</w:t>
      </w:r>
      <w:proofErr w:type="gramEnd"/>
    </w:p>
    <w:p w14:paraId="7C65A9EB" w14:textId="5853DA4D" w:rsidR="00F115D0" w:rsidRDefault="001F58DD" w:rsidP="00F115D0">
      <w:pPr>
        <w:pStyle w:val="CETBodytext"/>
      </w:pPr>
      <w:r>
        <w:t xml:space="preserve">The BIGCC plant </w:t>
      </w:r>
      <w:r w:rsidR="00F30037">
        <w:t>ha</w:t>
      </w:r>
      <w:r w:rsidR="00E47C37">
        <w:t>s been designed as composed of a gasifi</w:t>
      </w:r>
      <w:r>
        <w:t>er</w:t>
      </w:r>
      <w:r w:rsidR="0088279F">
        <w:t xml:space="preserve">, </w:t>
      </w:r>
      <w:r>
        <w:t>producing syngas from hazelnut shells</w:t>
      </w:r>
      <w:r w:rsidR="0088279F">
        <w:t>,</w:t>
      </w:r>
      <w:r>
        <w:t xml:space="preserve"> coupled with a hot gas cleaning treatment </w:t>
      </w:r>
      <w:r w:rsidR="0088279F">
        <w:t xml:space="preserve">and a </w:t>
      </w:r>
      <w:r>
        <w:t>power generation unit</w:t>
      </w:r>
      <w:r w:rsidR="00E96A94">
        <w:t xml:space="preserve">, consisting </w:t>
      </w:r>
      <w:r w:rsidR="0088279F">
        <w:t xml:space="preserve">of </w:t>
      </w:r>
      <w:r w:rsidR="00E96A94">
        <w:t xml:space="preserve">a combined cycle operating at </w:t>
      </w:r>
      <w:r w:rsidR="0088279F">
        <w:t xml:space="preserve">two pressure levels </w:t>
      </w:r>
      <w:r w:rsidR="00E96A94">
        <w:t>within the</w:t>
      </w:r>
      <w:r>
        <w:t xml:space="preserve"> heat recovery steam generator (HRSG)</w:t>
      </w:r>
      <w:r w:rsidR="00E96A94">
        <w:t xml:space="preserve">. The process has been modelled and simulated in Aspen Plus environment, adopting the main outcomes and assumption of </w:t>
      </w:r>
      <w:r w:rsidR="0088279F">
        <w:t xml:space="preserve">our </w:t>
      </w:r>
      <w:r w:rsidR="00E96A94">
        <w:t xml:space="preserve">previous study </w:t>
      </w:r>
      <w:sdt>
        <w:sdtPr>
          <w:rPr>
            <w:color w:val="000000"/>
          </w:rPr>
          <w:tag w:val="MENDELEY_CITATION_v3_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"/>
          <w:id w:val="1597598786"/>
          <w:placeholder>
            <w:docPart w:val="DefaultPlaceholder_-1854013440"/>
          </w:placeholder>
        </w:sdtPr>
        <w:sdtContent>
          <w:r w:rsidR="001736D1" w:rsidRPr="001736D1">
            <w:rPr>
              <w:color w:val="000000"/>
            </w:rPr>
            <w:t>(Marcantonio et al., 2020)</w:t>
          </w:r>
        </w:sdtContent>
      </w:sdt>
      <w:r w:rsidR="00E96A94">
        <w:rPr>
          <w:color w:val="000000"/>
        </w:rPr>
        <w:t xml:space="preserve">. As </w:t>
      </w:r>
      <w:r w:rsidR="00E96A94">
        <w:t xml:space="preserve">depicted in the flowsheet </w:t>
      </w:r>
      <w:r w:rsidR="00E96A94" w:rsidRPr="00E80F99">
        <w:t>reported in Figure 1</w:t>
      </w:r>
      <w:r w:rsidR="00E96A94">
        <w:t xml:space="preserve">, </w:t>
      </w:r>
      <w:r w:rsidR="00E47C37" w:rsidRPr="00E80F99">
        <w:t>the</w:t>
      </w:r>
      <w:r w:rsidR="00E47C37">
        <w:t xml:space="preserve"> HAZELNUT stream enters </w:t>
      </w:r>
      <w:r w:rsidR="00E96A94">
        <w:t xml:space="preserve">the </w:t>
      </w:r>
      <w:r w:rsidR="00E47C37">
        <w:t xml:space="preserve">DECOMP </w:t>
      </w:r>
      <w:r w:rsidR="00E96A94">
        <w:t xml:space="preserve">reactor </w:t>
      </w:r>
      <w:r w:rsidR="00E47C37">
        <w:t xml:space="preserve">where the biomass, </w:t>
      </w:r>
      <w:r w:rsidR="00E47C37" w:rsidRPr="00B03BFE">
        <w:t>defined as a non</w:t>
      </w:r>
      <w:r w:rsidR="0088279F">
        <w:t>-</w:t>
      </w:r>
      <w:r w:rsidR="00E47C37" w:rsidRPr="00B03BFE">
        <w:t>conventional component</w:t>
      </w:r>
      <w:r w:rsidR="00E47C37">
        <w:t xml:space="preserve">, is converted into its </w:t>
      </w:r>
      <w:r w:rsidR="00E47C37">
        <w:lastRenderedPageBreak/>
        <w:t>constituting components according to the ultimate analysis (</w:t>
      </w:r>
      <w:r w:rsidR="00E47C37" w:rsidRPr="00E96A94">
        <w:t>Table 1</w:t>
      </w:r>
      <w:r w:rsidR="00E47C37">
        <w:t>)</w:t>
      </w:r>
      <w:r w:rsidR="008431FC">
        <w:t>. Then, considering the high chlorine and sulfur that are generated through DECOMP, a block named INPROD has been included to simulate the production of HCl and H</w:t>
      </w:r>
      <w:r w:rsidR="008431FC" w:rsidRPr="008431FC">
        <w:rPr>
          <w:vertAlign w:val="subscript"/>
        </w:rPr>
        <w:t>2</w:t>
      </w:r>
      <w:r w:rsidR="008431FC">
        <w:t>S</w:t>
      </w:r>
      <w:r w:rsidR="00027188">
        <w:t>.</w:t>
      </w:r>
      <w:r w:rsidR="008431FC">
        <w:t xml:space="preserve"> </w:t>
      </w:r>
      <w:r w:rsidR="00E96A94">
        <w:t xml:space="preserve">The resulting stream </w:t>
      </w:r>
      <w:r w:rsidR="008431FC">
        <w:t>has been therefore split by means of a separator SEP, with the R-FD stream feeding</w:t>
      </w:r>
      <w:r w:rsidR="00E96A94">
        <w:t xml:space="preserve"> </w:t>
      </w:r>
      <w:r w:rsidR="008431FC">
        <w:t>the gasifier (GASIF)</w:t>
      </w:r>
      <w:r w:rsidR="00E96A94">
        <w:t xml:space="preserve"> alongside with steam,</w:t>
      </w:r>
      <w:r w:rsidR="00796214">
        <w:t xml:space="preserve"> that has been selected as gasifying agent</w:t>
      </w:r>
      <w:r w:rsidR="00E96A94">
        <w:t xml:space="preserve"> and is produced within the power generation section.</w:t>
      </w:r>
      <w:r w:rsidR="00796214">
        <w:t xml:space="preserve"> </w:t>
      </w:r>
      <w:r w:rsidR="00796214" w:rsidRPr="00B03BFE">
        <w:t xml:space="preserve">The </w:t>
      </w:r>
      <w:r w:rsidR="00796214">
        <w:t xml:space="preserve">GASIF has </w:t>
      </w:r>
      <w:r w:rsidR="00796214" w:rsidRPr="00B03BFE">
        <w:t>been modelled with the restricted quasi-equilibrium approach</w:t>
      </w:r>
      <w:r w:rsidR="00796214">
        <w:t xml:space="preserve"> to ensure an </w:t>
      </w:r>
      <w:r w:rsidR="00796214" w:rsidRPr="00B03BFE">
        <w:t xml:space="preserve">accurate syngas composition </w:t>
      </w:r>
      <w:r w:rsidR="00796214">
        <w:t xml:space="preserve">conducing </w:t>
      </w:r>
      <w:r w:rsidR="00796214" w:rsidRPr="00B03BFE">
        <w:t xml:space="preserve">the reactions </w:t>
      </w:r>
      <w:r w:rsidR="00796214">
        <w:t xml:space="preserve">at </w:t>
      </w:r>
      <w:r w:rsidR="00796214" w:rsidRPr="00B03BFE">
        <w:t>their Quasi-Equilibrium Temperature (QET).</w:t>
      </w:r>
      <w:r w:rsidR="00796214">
        <w:t xml:space="preserve"> </w:t>
      </w:r>
      <w:r w:rsidR="00C95AA8">
        <w:t>Being</w:t>
      </w:r>
      <w:r w:rsidR="00796214">
        <w:t xml:space="preserve"> the resulting syngas, SYN-2, composed of a high content of HCl and</w:t>
      </w:r>
      <w:r w:rsidR="00F30037">
        <w:t xml:space="preserve"> </w:t>
      </w:r>
      <w:r w:rsidR="00796214">
        <w:t>H</w:t>
      </w:r>
      <w:r w:rsidR="00796214">
        <w:rPr>
          <w:vertAlign w:val="subscript"/>
        </w:rPr>
        <w:t>2</w:t>
      </w:r>
      <w:r w:rsidR="00796214">
        <w:t xml:space="preserve">S, a </w:t>
      </w:r>
      <w:r w:rsidR="00F30037">
        <w:t>post-treatment</w:t>
      </w:r>
      <w:r w:rsidR="00796214">
        <w:t xml:space="preserve"> </w:t>
      </w:r>
      <w:r w:rsidR="00C95AA8">
        <w:t xml:space="preserve">section made up of two sorbent reactors, namely </w:t>
      </w:r>
      <w:r w:rsidR="00027188">
        <w:t>DECHLOR and DESULF</w:t>
      </w:r>
      <w:r w:rsidR="00C95AA8">
        <w:t>, respectively equipped with</w:t>
      </w:r>
      <w:r w:rsidR="00027188">
        <w:t xml:space="preserve"> </w:t>
      </w:r>
      <w:r w:rsidR="00926493">
        <w:t>nahcolite (NaHCO</w:t>
      </w:r>
      <w:r w:rsidR="00926493">
        <w:rPr>
          <w:vertAlign w:val="subscript"/>
        </w:rPr>
        <w:t>3</w:t>
      </w:r>
      <w:r w:rsidR="00926493">
        <w:t>) and zinc oxide (</w:t>
      </w:r>
      <w:proofErr w:type="spellStart"/>
      <w:r w:rsidR="00926493">
        <w:t>ZnO</w:t>
      </w:r>
      <w:proofErr w:type="spellEnd"/>
      <w:r w:rsidR="00926493">
        <w:t xml:space="preserve">) </w:t>
      </w:r>
      <w:r w:rsidR="00027188">
        <w:t>as sorb</w:t>
      </w:r>
      <w:r w:rsidR="00926493">
        <w:t>ent</w:t>
      </w:r>
      <w:r w:rsidR="00C95AA8">
        <w:t>. The SYNCLEAN stream,</w:t>
      </w:r>
      <w:r w:rsidR="00027188">
        <w:t xml:space="preserve"> cleaned by ash and solid products by means of CYCLONE1 and CYCLONE2, </w:t>
      </w:r>
      <w:r w:rsidR="00C95AA8">
        <w:t xml:space="preserve">is cooled down and dried before being compressed by means of SYNCOMPR and sent to the BURNER alongside with </w:t>
      </w:r>
      <w:r w:rsidR="0088279F">
        <w:t>an</w:t>
      </w:r>
      <w:r w:rsidR="00C95AA8">
        <w:t xml:space="preserve"> air stream, COMP-AIR. The combustion product gas, HOT-GAS, fed the TURBINE to generate power, whereas the FLUE-GAS stream is sent into a double-pressure HRSG for further utilization. The</w:t>
      </w:r>
      <w:r w:rsidR="009274CC">
        <w:t xml:space="preserve"> steam turbine cycle is made up of a high</w:t>
      </w:r>
      <w:r w:rsidR="006C0A57">
        <w:t>-</w:t>
      </w:r>
      <w:r w:rsidR="009274CC">
        <w:t>pressure block (HR-HPS and HPTURB) and a medium pressure block (HR-MPS and MPTURB), besides the preheating unit, HR-PRE, that releases the exhaust gas, FLUE-OUT at an allowable temperature</w:t>
      </w:r>
      <w:r w:rsidR="006C0A57">
        <w:t>.</w:t>
      </w:r>
      <w:bookmarkStart w:id="1" w:name="_Hlk157174821"/>
    </w:p>
    <w:p w14:paraId="493B4536" w14:textId="0DCC5683" w:rsidR="00F115D0" w:rsidRDefault="00CA6754" w:rsidP="00DE7824">
      <w:pPr>
        <w:pStyle w:val="CETBodytext"/>
        <w:jc w:val="center"/>
      </w:pPr>
      <w:r w:rsidRPr="00CA6754">
        <w:rPr>
          <w:noProof/>
        </w:rPr>
        <w:drawing>
          <wp:inline distT="0" distB="0" distL="0" distR="0" wp14:anchorId="731FA738" wp14:editId="640F1760">
            <wp:extent cx="5547360" cy="2000636"/>
            <wp:effectExtent l="0" t="0" r="0" b="0"/>
            <wp:docPr id="1424102945" name="Immagine 1" descr="Immagine che contiene diagramma, Pian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02945" name="Immagine 1" descr="Immagine che contiene diagramma, Piano, testo&#10;&#10;Descrizione generata automaticament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5565695" cy="2007248"/>
                    </a:xfrm>
                    <a:prstGeom prst="rect">
                      <a:avLst/>
                    </a:prstGeom>
                  </pic:spPr>
                </pic:pic>
              </a:graphicData>
            </a:graphic>
          </wp:inline>
        </w:drawing>
      </w:r>
    </w:p>
    <w:p w14:paraId="141447D4" w14:textId="77777777" w:rsidR="001E4C00" w:rsidRDefault="00AD59F5" w:rsidP="00DE7824">
      <w:pPr>
        <w:pStyle w:val="CETBodytext"/>
        <w:jc w:val="center"/>
      </w:pPr>
      <w:r w:rsidRPr="00BD077D">
        <w:rPr>
          <w:rStyle w:val="CETCaptionCarattere"/>
        </w:rPr>
        <w:t>Figure 1</w:t>
      </w:r>
      <w:r w:rsidR="000E50B2">
        <w:rPr>
          <w:rStyle w:val="CETCaptionCarattere"/>
        </w:rPr>
        <w:t>: Flowsheet of the plant configuration implemented in Aspen Plus</w:t>
      </w:r>
    </w:p>
    <w:p w14:paraId="78453569" w14:textId="6C7839EA" w:rsidR="00AD59F5" w:rsidRDefault="00AD59F5" w:rsidP="00F115D0">
      <w:pPr>
        <w:pStyle w:val="CETBodytext"/>
      </w:pPr>
    </w:p>
    <w:bookmarkEnd w:id="1"/>
    <w:p w14:paraId="16A4245B" w14:textId="08364E27" w:rsidR="000E748F" w:rsidRDefault="00397016" w:rsidP="00D876BB">
      <w:pPr>
        <w:pStyle w:val="CETBodytext"/>
        <w:rPr>
          <w:color w:val="000000"/>
        </w:rPr>
      </w:pPr>
      <w:r>
        <w:t>The gasification section has been designed to operate with a steam to biomass ratio of 0.5 at atmospheric conditions and high temperature (850 °C), while the DECHLOR and DESULF reactors operating temperature have been set at 550 °C and 460 °C, respectively</w:t>
      </w:r>
      <w:r w:rsidR="006E5057">
        <w:t xml:space="preserve"> </w:t>
      </w:r>
      <w:sdt>
        <w:sdtPr>
          <w:rPr>
            <w:color w:val="000000"/>
          </w:rPr>
          <w:tag w:val="MENDELEY_CITATION_v3_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"/>
          <w:id w:val="-1023860970"/>
          <w:placeholder>
            <w:docPart w:val="DefaultPlaceholder_-1854013440"/>
          </w:placeholder>
        </w:sdtPr>
        <w:sdtContent>
          <w:r w:rsidR="001736D1" w:rsidRPr="001736D1">
            <w:rPr>
              <w:color w:val="000000"/>
            </w:rPr>
            <w:t>(Marcantonio et al., 2020)</w:t>
          </w:r>
        </w:sdtContent>
      </w:sdt>
      <w:r>
        <w:rPr>
          <w:color w:val="000000"/>
        </w:rPr>
        <w:t>. The flow rates of nahcolite and zinc oxide have been adjusted to obtain the</w:t>
      </w:r>
      <w:r>
        <w:t xml:space="preserve"> reduction of HCl and H</w:t>
      </w:r>
      <w:r>
        <w:rPr>
          <w:vertAlign w:val="subscript"/>
        </w:rPr>
        <w:t>2</w:t>
      </w:r>
      <w:r>
        <w:t>S under 1.5 ppm and 20 ppm</w:t>
      </w:r>
      <w:r w:rsidR="009232A1">
        <w:t xml:space="preserve"> </w:t>
      </w:r>
      <w:sdt>
        <w:sdtPr>
          <w:rPr>
            <w:color w:val="000000"/>
          </w:rPr>
          <w:tag w:val="MENDELEY_CITATION_v3_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"/>
          <w:id w:val="1030529553"/>
          <w:placeholder>
            <w:docPart w:val="DefaultPlaceholder_-1854013440"/>
          </w:placeholder>
        </w:sdtPr>
        <w:sdtContent>
          <w:r w:rsidR="001736D1" w:rsidRPr="001736D1">
            <w:rPr>
              <w:color w:val="000000"/>
            </w:rPr>
            <w:t>(Marcantonio et al., 2020)</w:t>
          </w:r>
        </w:sdtContent>
      </w:sdt>
      <w:r>
        <w:t>, respectively</w:t>
      </w:r>
      <w:r w:rsidR="009232A1">
        <w:t>, enabl</w:t>
      </w:r>
      <w:r w:rsidR="006E5057">
        <w:t>ing</w:t>
      </w:r>
      <w:r w:rsidR="009232A1">
        <w:t xml:space="preserve"> the safe operation of syngas in TURBINE. Both COMP-AIR and COMP-SYN enter the BURNER at 15 </w:t>
      </w:r>
      <w:proofErr w:type="gramStart"/>
      <w:r w:rsidR="009232A1">
        <w:t>bar</w:t>
      </w:r>
      <w:proofErr w:type="gramEnd"/>
      <w:r w:rsidR="009232A1">
        <w:t>, with the air flowrate being adjusted to ensure a gas turbine inlet temperature of 1200 °C. The double-pressure HRSG has been designed to operate at 100 bar and 35 bar in the high pressure and medium pression section, respectively. The sub-system has been designed aiming at maximizing the heat recovery in HR-HPS by imposing a strict approach temperature at the exchanger outlet. The discharge pressure of the steam turbines ha</w:t>
      </w:r>
      <w:r w:rsidR="0088279F">
        <w:t>s</w:t>
      </w:r>
      <w:r w:rsidR="009232A1">
        <w:t xml:space="preserve"> been set at 0.0</w:t>
      </w:r>
      <w:r w:rsidR="006E391C">
        <w:t>9</w:t>
      </w:r>
      <w:r w:rsidR="009232A1">
        <w:t xml:space="preserve"> bar, with a portion of S-MPS being previously</w:t>
      </w:r>
      <w:r w:rsidR="00D76ED8">
        <w:t xml:space="preserve"> extracted to feed the gasifier at the </w:t>
      </w:r>
      <w:r w:rsidR="009232A1">
        <w:t xml:space="preserve">atmospheric pressure. The outlet streams </w:t>
      </w:r>
      <w:r w:rsidR="006F034E">
        <w:t>of HPTURB and DISCTURB are collected and condensed by means of COND, using cooling water at 20 °C deriving from a cooling tower.</w:t>
      </w:r>
      <w:r w:rsidR="009232A1">
        <w:t xml:space="preserve"> </w:t>
      </w:r>
      <w:r w:rsidR="006F034E">
        <w:t xml:space="preserve">The isentropic and mechanical efficiencies of the rotating equipment have been retrieved from </w:t>
      </w:r>
      <w:r w:rsidR="00D76ED8">
        <w:t xml:space="preserve">the literature </w:t>
      </w:r>
      <w:sdt>
        <w:sdtPr>
          <w:rPr>
            <w:color w:val="000000"/>
          </w:rPr>
          <w:tag w:val="MENDELEY_CITATION_v3_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"/>
          <w:id w:val="1960682754"/>
          <w:placeholder>
            <w:docPart w:val="DefaultPlaceholder_-1854013440"/>
          </w:placeholder>
        </w:sdtPr>
        <w:sdtContent>
          <w:r w:rsidR="001736D1" w:rsidRPr="001736D1">
            <w:rPr>
              <w:color w:val="000000"/>
            </w:rPr>
            <w:t>(Niu et al., 2021)</w:t>
          </w:r>
        </w:sdtContent>
      </w:sdt>
      <w:r w:rsidR="006F034E">
        <w:rPr>
          <w:color w:val="000000"/>
        </w:rPr>
        <w:t>.</w:t>
      </w:r>
      <w:r w:rsidR="000E748F">
        <w:rPr>
          <w:color w:val="000000"/>
        </w:rPr>
        <w:t xml:space="preserve"> </w:t>
      </w:r>
      <w:r w:rsidR="00D76ED8">
        <w:rPr>
          <w:color w:val="000000"/>
        </w:rPr>
        <w:t xml:space="preserve">An </w:t>
      </w:r>
      <w:r w:rsidR="000E748F">
        <w:rPr>
          <w:color w:val="000000"/>
        </w:rPr>
        <w:t xml:space="preserve">indirectly heated fluidized bed gasifier, </w:t>
      </w:r>
      <w:r w:rsidR="00D76ED8">
        <w:rPr>
          <w:color w:val="000000"/>
        </w:rPr>
        <w:t xml:space="preserve">whose </w:t>
      </w:r>
      <w:r w:rsidR="000E748F">
        <w:rPr>
          <w:color w:val="000000"/>
        </w:rPr>
        <w:t>thermal demand is partially fulfilled by implementing internal heat recovery strategies</w:t>
      </w:r>
      <w:r w:rsidR="00D76ED8">
        <w:rPr>
          <w:color w:val="000000"/>
        </w:rPr>
        <w:t>, has been selected</w:t>
      </w:r>
      <w:r w:rsidR="000E748F">
        <w:rPr>
          <w:color w:val="000000"/>
        </w:rPr>
        <w:t xml:space="preserve">. </w:t>
      </w:r>
      <w:r w:rsidR="00D876BB">
        <w:rPr>
          <w:color w:val="000000"/>
        </w:rPr>
        <w:t>The residual thermal demand has been assumed to be covered by an additional use of the feedstock. Therefore, the energetic performance of the plant has been assessed by means</w:t>
      </w:r>
      <w:r w:rsidR="00D76ED8">
        <w:rPr>
          <w:color w:val="000000"/>
        </w:rPr>
        <w:t xml:space="preserve"> of the</w:t>
      </w:r>
      <w:r w:rsidR="00D876BB">
        <w:rPr>
          <w:color w:val="000000"/>
        </w:rPr>
        <w:t xml:space="preserve"> </w:t>
      </w:r>
      <w:r w:rsidR="00D876BB" w:rsidRPr="00D876BB">
        <w:rPr>
          <w:color w:val="000000"/>
        </w:rPr>
        <w:t>fuel utilization efficiency (</w:t>
      </w:r>
      <m:oMath>
        <m:sSub>
          <m:sSubPr>
            <m:ctrlPr>
              <w:rPr>
                <w:rFonts w:ascii="Cambria Math" w:hAnsi="Cambria Math"/>
                <w:i/>
                <w:iCs/>
                <w:lang w:val="en-GB"/>
              </w:rPr>
            </m:ctrlPr>
          </m:sSubPr>
          <m:e>
            <m:r>
              <w:rPr>
                <w:rFonts w:ascii="Cambria Math" w:hAnsi="Cambria Math"/>
              </w:rPr>
              <m:t>η</m:t>
            </m:r>
          </m:e>
          <m:sub>
            <m:r>
              <w:rPr>
                <w:rFonts w:ascii="Cambria Math" w:hAnsi="Cambria Math"/>
              </w:rPr>
              <m:t>f</m:t>
            </m:r>
          </m:sub>
        </m:sSub>
      </m:oMath>
      <w:r w:rsidR="00D876BB" w:rsidRPr="00D876BB">
        <w:rPr>
          <w:color w:val="000000"/>
        </w:rPr>
        <w:t>)</w:t>
      </w:r>
      <w:r w:rsidR="00D876BB">
        <w:rPr>
          <w:color w:val="000000"/>
        </w:rPr>
        <w:t xml:space="preserve">, defined as </w:t>
      </w:r>
      <w:r w:rsidR="00D876BB" w:rsidRPr="00D876BB">
        <w:rPr>
          <w:color w:val="000000"/>
        </w:rPr>
        <w:t xml:space="preserve">the ratio between the net energy output of BIGCC </w:t>
      </w:r>
      <w:r w:rsidR="00D876BB">
        <w:rPr>
          <w:color w:val="000000"/>
        </w:rPr>
        <w:t>(</w:t>
      </w:r>
      <m:oMath>
        <m:sSub>
          <m:sSubPr>
            <m:ctrlPr>
              <w:rPr>
                <w:rFonts w:ascii="Cambria Math" w:hAnsi="Cambria Math"/>
                <w:i/>
                <w:iCs/>
                <w:lang w:val="en-GB"/>
              </w:rPr>
            </m:ctrlPr>
          </m:sSubPr>
          <m:e>
            <m:r>
              <w:rPr>
                <w:rFonts w:ascii="Cambria Math" w:hAnsi="Cambria Math"/>
              </w:rPr>
              <m:t>P</m:t>
            </m:r>
          </m:e>
          <m:sub>
            <m:r>
              <w:rPr>
                <w:rFonts w:ascii="Cambria Math" w:hAnsi="Cambria Math"/>
              </w:rPr>
              <m:t>cc</m:t>
            </m:r>
          </m:sub>
        </m:sSub>
      </m:oMath>
      <w:r w:rsidR="00D876BB">
        <w:rPr>
          <w:iCs/>
          <w:lang w:val="en-GB"/>
        </w:rPr>
        <w:t xml:space="preserve">) </w:t>
      </w:r>
      <w:r w:rsidR="00D876BB" w:rsidRPr="00D876BB">
        <w:rPr>
          <w:color w:val="000000"/>
        </w:rPr>
        <w:t>and the</w:t>
      </w:r>
      <w:r w:rsidR="00D876BB">
        <w:rPr>
          <w:color w:val="000000"/>
        </w:rPr>
        <w:t xml:space="preserve"> </w:t>
      </w:r>
      <w:r w:rsidR="00D876BB" w:rsidRPr="00D876BB">
        <w:rPr>
          <w:color w:val="000000"/>
        </w:rPr>
        <w:t>chemical energy contained in the</w:t>
      </w:r>
      <w:r w:rsidR="00D876BB">
        <w:rPr>
          <w:color w:val="000000"/>
        </w:rPr>
        <w:t xml:space="preserve"> total</w:t>
      </w:r>
      <w:r w:rsidR="00D876BB" w:rsidRPr="00D876BB">
        <w:rPr>
          <w:color w:val="000000"/>
        </w:rPr>
        <w:t xml:space="preserve"> </w:t>
      </w:r>
      <w:r w:rsidR="00D876BB">
        <w:rPr>
          <w:color w:val="000000"/>
        </w:rPr>
        <w:t xml:space="preserve">amount of </w:t>
      </w:r>
      <w:r w:rsidR="00D876BB" w:rsidRPr="00D876BB">
        <w:rPr>
          <w:color w:val="000000"/>
        </w:rPr>
        <w:t>feeding biomass</w:t>
      </w:r>
      <w:r w:rsidR="00D876BB">
        <w:rPr>
          <w:color w:val="000000"/>
        </w:rPr>
        <w:t xml:space="preserve"> (</w:t>
      </w:r>
      <m:oMath>
        <m:sSub>
          <m:sSubPr>
            <m:ctrlPr>
              <w:rPr>
                <w:rFonts w:ascii="Cambria Math" w:hAnsi="Cambria Math"/>
                <w:i/>
                <w:iCs/>
                <w:lang w:val="en-GB"/>
              </w:rPr>
            </m:ctrlPr>
          </m:sSubPr>
          <m:e>
            <m:r>
              <w:rPr>
                <w:rFonts w:ascii="Cambria Math" w:hAnsi="Cambria Math"/>
              </w:rPr>
              <m:t>M</m:t>
            </m:r>
          </m:e>
          <m:sub>
            <m:r>
              <w:rPr>
                <w:rFonts w:ascii="Cambria Math" w:hAnsi="Cambria Math"/>
              </w:rPr>
              <m:t>haz</m:t>
            </m:r>
          </m:sub>
        </m:sSub>
      </m:oMath>
      <w:r w:rsidR="00D876BB">
        <w:rPr>
          <w:iCs/>
          <w:lang w:val="en-GB"/>
        </w:rPr>
        <w:t>)</w:t>
      </w:r>
      <w:r w:rsidR="00D876BB">
        <w:rPr>
          <w:color w:val="000000"/>
        </w:rPr>
        <w:t>, as shown in Equation 1.</w:t>
      </w:r>
    </w:p>
    <w:tbl>
      <w:tblPr>
        <w:tblW w:w="5000" w:type="pct"/>
        <w:tblLook w:val="04A0" w:firstRow="1" w:lastRow="0" w:firstColumn="1" w:lastColumn="0" w:noHBand="0" w:noVBand="1"/>
      </w:tblPr>
      <w:tblGrid>
        <w:gridCol w:w="7983"/>
        <w:gridCol w:w="804"/>
      </w:tblGrid>
      <w:tr w:rsidR="00D876BB" w:rsidRPr="00FE6725" w14:paraId="719742D8" w14:textId="77777777" w:rsidTr="00556668">
        <w:tc>
          <w:tcPr>
            <w:tcW w:w="7983" w:type="dxa"/>
            <w:shd w:val="clear" w:color="auto" w:fill="auto"/>
            <w:vAlign w:val="center"/>
          </w:tcPr>
          <w:p w14:paraId="2F4C6615" w14:textId="335DEEDF" w:rsidR="00D876BB" w:rsidRPr="00D876BB" w:rsidRDefault="00000000" w:rsidP="00556668">
            <w:pPr>
              <w:pStyle w:val="CETEquation"/>
              <w:rPr>
                <w:i/>
                <w:iCs/>
              </w:rPr>
            </w:pPr>
            <m:oMathPara>
              <m:oMathParaPr>
                <m:jc m:val="left"/>
              </m:oMathParaPr>
              <m:oMath>
                <m:sSub>
                  <m:sSubPr>
                    <m:ctrlPr>
                      <w:rPr>
                        <w:rFonts w:ascii="Cambria Math" w:hAnsi="Cambria Math"/>
                        <w:i/>
                        <w:iCs/>
                      </w:rPr>
                    </m:ctrlPr>
                  </m:sSubPr>
                  <m:e>
                    <m:r>
                      <w:rPr>
                        <w:rFonts w:ascii="Cambria Math" w:hAnsi="Cambria Math"/>
                      </w:rPr>
                      <m:t>η</m:t>
                    </m:r>
                  </m:e>
                  <m:sub>
                    <m:r>
                      <w:rPr>
                        <w:rFonts w:ascii="Cambria Math" w:hAnsi="Cambria Math"/>
                      </w:rPr>
                      <m:t>f</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cc</m:t>
                        </m:r>
                      </m:sub>
                    </m:sSub>
                  </m:num>
                  <m:den>
                    <m:sSub>
                      <m:sSubPr>
                        <m:ctrlPr>
                          <w:rPr>
                            <w:rFonts w:ascii="Cambria Math" w:hAnsi="Cambria Math"/>
                            <w:i/>
                            <w:iCs/>
                          </w:rPr>
                        </m:ctrlPr>
                      </m:sSubPr>
                      <m:e>
                        <m:r>
                          <w:rPr>
                            <w:rFonts w:ascii="Cambria Math" w:hAnsi="Cambria Math"/>
                          </w:rPr>
                          <m:t>M</m:t>
                        </m:r>
                      </m:e>
                      <m:sub>
                        <m:r>
                          <w:rPr>
                            <w:rFonts w:ascii="Cambria Math" w:hAnsi="Cambria Math"/>
                          </w:rPr>
                          <m:t>haz</m:t>
                        </m:r>
                      </m:sub>
                    </m:sSub>
                    <m:r>
                      <w:rPr>
                        <w:rFonts w:ascii="Cambria Math" w:hAnsi="Cambria Math"/>
                      </w:rPr>
                      <m:t>∙</m:t>
                    </m:r>
                    <m:sSub>
                      <m:sSubPr>
                        <m:ctrlPr>
                          <w:rPr>
                            <w:rFonts w:ascii="Cambria Math" w:hAnsi="Cambria Math"/>
                            <w:i/>
                            <w:iCs/>
                          </w:rPr>
                        </m:ctrlPr>
                      </m:sSubPr>
                      <m:e>
                        <m:r>
                          <w:rPr>
                            <w:rFonts w:ascii="Cambria Math" w:hAnsi="Cambria Math"/>
                          </w:rPr>
                          <m:t>LHV</m:t>
                        </m:r>
                      </m:e>
                      <m:sub>
                        <m:r>
                          <w:rPr>
                            <w:rFonts w:ascii="Cambria Math" w:hAnsi="Cambria Math"/>
                          </w:rPr>
                          <m:t>haz</m:t>
                        </m:r>
                      </m:sub>
                    </m:sSub>
                  </m:den>
                </m:f>
              </m:oMath>
            </m:oMathPara>
          </w:p>
        </w:tc>
        <w:tc>
          <w:tcPr>
            <w:tcW w:w="804" w:type="dxa"/>
            <w:shd w:val="clear" w:color="auto" w:fill="auto"/>
            <w:vAlign w:val="center"/>
          </w:tcPr>
          <w:p w14:paraId="20F4FCE9" w14:textId="77777777" w:rsidR="00D876BB" w:rsidRPr="00FE6725" w:rsidRDefault="00D876BB" w:rsidP="00556668">
            <w:pPr>
              <w:pStyle w:val="CETEquation"/>
              <w:jc w:val="right"/>
            </w:pPr>
            <w:r w:rsidRPr="00FE6725">
              <w:t>(</w:t>
            </w:r>
            <w:r>
              <w:t>1</w:t>
            </w:r>
            <w:r w:rsidRPr="00FE6725">
              <w:t>)</w:t>
            </w:r>
          </w:p>
        </w:tc>
      </w:tr>
    </w:tbl>
    <w:p w14:paraId="528E45B3" w14:textId="7C4F3B31" w:rsidR="00B159A3" w:rsidRDefault="00B159A3" w:rsidP="00B159A3">
      <w:pPr>
        <w:pStyle w:val="CETheadingx"/>
      </w:pPr>
      <w:r>
        <w:t xml:space="preserve">Life Cycle Assessment </w:t>
      </w:r>
    </w:p>
    <w:p w14:paraId="4B393DF9" w14:textId="156BEA35" w:rsidR="000367D6" w:rsidRDefault="00606BCC" w:rsidP="006B34D2">
      <w:pPr>
        <w:pStyle w:val="CETBodytext"/>
      </w:pPr>
      <w:r w:rsidRPr="009D3A62">
        <w:t>LCA is a</w:t>
      </w:r>
      <w:r w:rsidR="009D3A62">
        <w:t xml:space="preserve">n internationally standardized methodology for the quantitative and holistic assessment of the environmental burdens related to a product, </w:t>
      </w:r>
      <w:proofErr w:type="gramStart"/>
      <w:r w:rsidR="009D3A62">
        <w:t>process</w:t>
      </w:r>
      <w:proofErr w:type="gramEnd"/>
      <w:r w:rsidR="009D3A62">
        <w:t xml:space="preserve"> or service throughout its entire life cycle</w:t>
      </w:r>
      <w:r w:rsidR="00E80F99">
        <w:t xml:space="preserve"> </w:t>
      </w:r>
      <w:sdt>
        <w:sdtPr>
          <w:rPr>
            <w:color w:val="000000"/>
          </w:rPr>
          <w:tag w:val="MENDELEY_CITATION_v3_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"/>
          <w:id w:val="-400443817"/>
          <w:placeholder>
            <w:docPart w:val="DefaultPlaceholder_-1854013440"/>
          </w:placeholder>
        </w:sdtPr>
        <w:sdtContent>
          <w:r w:rsidR="001736D1" w:rsidRPr="001736D1">
            <w:rPr>
              <w:color w:val="000000"/>
            </w:rPr>
            <w:t>(The International Organization for Standardization (ISO), 2006)</w:t>
          </w:r>
        </w:sdtContent>
      </w:sdt>
      <w:r w:rsidR="009D3A62">
        <w:t xml:space="preserve">. </w:t>
      </w:r>
      <w:r w:rsidR="004E0E32" w:rsidRPr="004E0E32">
        <w:rPr>
          <w:highlight w:val="yellow"/>
        </w:rPr>
        <w:t xml:space="preserve">The </w:t>
      </w:r>
      <w:r w:rsidR="009D3A62" w:rsidRPr="004E0E32">
        <w:rPr>
          <w:highlight w:val="yellow"/>
        </w:rPr>
        <w:t xml:space="preserve">LCA approach is </w:t>
      </w:r>
      <w:r w:rsidR="00632C63" w:rsidRPr="004E0E32">
        <w:rPr>
          <w:highlight w:val="yellow"/>
        </w:rPr>
        <w:t xml:space="preserve">pivotal to achieve </w:t>
      </w:r>
      <w:r w:rsidR="009D3A62" w:rsidRPr="004E0E32">
        <w:rPr>
          <w:highlight w:val="yellow"/>
        </w:rPr>
        <w:t>a comprehensive understanding of</w:t>
      </w:r>
      <w:r w:rsidR="00632C63" w:rsidRPr="004E0E32">
        <w:rPr>
          <w:highlight w:val="yellow"/>
        </w:rPr>
        <w:t xml:space="preserve"> both</w:t>
      </w:r>
      <w:r w:rsidR="009D3A62" w:rsidRPr="004E0E32">
        <w:rPr>
          <w:highlight w:val="yellow"/>
        </w:rPr>
        <w:t xml:space="preserve"> the environmental externalities</w:t>
      </w:r>
      <w:r w:rsidR="00632C63" w:rsidRPr="004E0E32">
        <w:rPr>
          <w:highlight w:val="yellow"/>
        </w:rPr>
        <w:t xml:space="preserve"> and the eventual burden shifts related to the technological </w:t>
      </w:r>
      <w:r w:rsidR="00632C63" w:rsidRPr="004E0E32">
        <w:rPr>
          <w:highlight w:val="yellow"/>
        </w:rPr>
        <w:lastRenderedPageBreak/>
        <w:t>solution under investigation</w:t>
      </w:r>
      <w:r w:rsidR="00632C63">
        <w:t xml:space="preserve">. </w:t>
      </w:r>
      <w:r w:rsidR="00CA11E4">
        <w:t>The goal of the present study is to evaluate the environmental profile of a biomass-based electricity generation system, majorly focusing on the impacts due to the introduction of a post-treatment gas cleaning process to permit the integration between the product gas and the gas turbine.</w:t>
      </w:r>
      <w:r w:rsidR="00BC2968">
        <w:t xml:space="preserve"> The functional unit (FU) selected for the assessment is the production of 1 kWh of electrical energy at the plant gate</w:t>
      </w:r>
      <w:r w:rsidR="00E80F99">
        <w:t>, whereas t</w:t>
      </w:r>
      <w:r w:rsidR="00CA11E4" w:rsidRPr="0099550D">
        <w:t xml:space="preserve">he boundaries of the system have been </w:t>
      </w:r>
      <w:r w:rsidR="00F10E55" w:rsidRPr="0099550D">
        <w:t xml:space="preserve">set adopting a </w:t>
      </w:r>
      <w:r w:rsidR="00E80F99">
        <w:t>gate</w:t>
      </w:r>
      <w:r w:rsidR="00F10E55" w:rsidRPr="0099550D">
        <w:t>-to-gate approach and have been designed</w:t>
      </w:r>
      <w:r w:rsidR="00CA11E4" w:rsidRPr="0099550D">
        <w:t xml:space="preserve"> to comprise: (1) </w:t>
      </w:r>
      <w:r w:rsidR="00E80F99">
        <w:t>syngas production and cleaning</w:t>
      </w:r>
      <w:r w:rsidR="00CA11E4">
        <w:t>, and (</w:t>
      </w:r>
      <w:r w:rsidR="00E80F99">
        <w:t>2</w:t>
      </w:r>
      <w:r w:rsidR="00CA11E4">
        <w:t>) electricity generation.</w:t>
      </w:r>
      <w:r w:rsidR="008D32F0">
        <w:t xml:space="preserve"> B</w:t>
      </w:r>
      <w:r w:rsidR="009273B0" w:rsidRPr="00DF754C">
        <w:t xml:space="preserve">iomass </w:t>
      </w:r>
      <w:r w:rsidR="00F10E55" w:rsidRPr="00DF754C">
        <w:t xml:space="preserve">collection, </w:t>
      </w:r>
      <w:r w:rsidR="008D32F0">
        <w:t>handling</w:t>
      </w:r>
      <w:r w:rsidR="00F10E55" w:rsidRPr="00DF754C">
        <w:t xml:space="preserve"> and transportation processes have been neglected </w:t>
      </w:r>
      <w:r w:rsidR="009273B0" w:rsidRPr="00DF754C">
        <w:t>in the present study.</w:t>
      </w:r>
      <w:r w:rsidR="003E0CC5" w:rsidRPr="00DF754C">
        <w:t xml:space="preserve"> </w:t>
      </w:r>
      <w:r w:rsidR="00212D85" w:rsidRPr="00212D85">
        <w:rPr>
          <w:highlight w:val="yellow"/>
        </w:rPr>
        <w:t>OpenLCA software has been used for the present assessment employing the ecoinvent database</w:t>
      </w:r>
      <w:r w:rsidR="00212D85">
        <w:t xml:space="preserve">. </w:t>
      </w:r>
      <w:r w:rsidR="0099550D" w:rsidRPr="00DF754C">
        <w:t>The impact assessment methodolog</w:t>
      </w:r>
      <w:r w:rsidR="0067024A" w:rsidRPr="00DF754C">
        <w:t>y</w:t>
      </w:r>
      <w:r w:rsidR="0099550D" w:rsidRPr="00DF754C">
        <w:t xml:space="preserve"> that </w:t>
      </w:r>
      <w:r w:rsidR="0067024A" w:rsidRPr="00DF754C">
        <w:t xml:space="preserve">has </w:t>
      </w:r>
      <w:r w:rsidR="0099550D" w:rsidRPr="00DF754C">
        <w:t xml:space="preserve">been selected to perform the present investigation is </w:t>
      </w:r>
      <w:r w:rsidR="00DF754C" w:rsidRPr="00DF754C">
        <w:t xml:space="preserve">CML, as reported in </w:t>
      </w:r>
      <w:sdt>
        <w:sdtPr>
          <w:rPr>
            <w:color w:val="000000"/>
          </w:rPr>
          <w:tag w:val="MENDELEY_CITATION_v3_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"/>
          <w:id w:val="-1693531116"/>
          <w:placeholder>
            <w:docPart w:val="DefaultPlaceholder_-1854013440"/>
          </w:placeholder>
        </w:sdtPr>
        <w:sdtContent>
          <w:r w:rsidR="001736D1" w:rsidRPr="001736D1">
            <w:rPr>
              <w:color w:val="000000"/>
            </w:rPr>
            <w:t>Zang et al., (2020)</w:t>
          </w:r>
        </w:sdtContent>
      </w:sdt>
      <w:r w:rsidR="00DF754C" w:rsidRPr="00DF754C">
        <w:rPr>
          <w:color w:val="000000"/>
        </w:rPr>
        <w:t xml:space="preserve"> and the following impact categories have been considered: climate change (GWP)</w:t>
      </w:r>
      <w:r w:rsidR="0099550D" w:rsidRPr="00DF754C">
        <w:t>,</w:t>
      </w:r>
      <w:r w:rsidR="00DF754C" w:rsidRPr="00DF754C">
        <w:t xml:space="preserve"> ozone depletion (ODP), acidification (AP), and </w:t>
      </w:r>
      <w:r w:rsidR="00314996">
        <w:t xml:space="preserve">depletion of abiotic </w:t>
      </w:r>
      <w:r w:rsidR="00314996" w:rsidRPr="00314996">
        <w:t>energy resources</w:t>
      </w:r>
      <w:r w:rsidR="00314996">
        <w:t xml:space="preserve"> (ADP). </w:t>
      </w:r>
      <w:r w:rsidR="0067024A" w:rsidRPr="00DF754C">
        <w:t xml:space="preserve">As for the </w:t>
      </w:r>
      <w:r w:rsidR="00CF244C" w:rsidRPr="00DF754C">
        <w:t xml:space="preserve">life cycle inventory stage, the sub-systems have been modelled </w:t>
      </w:r>
      <w:r w:rsidR="003D1FCC" w:rsidRPr="00DF754C">
        <w:t xml:space="preserve">using </w:t>
      </w:r>
      <w:r w:rsidR="009A70C4" w:rsidRPr="00DF754C">
        <w:t>data deriving from the process simulation outcomes as foreground data</w:t>
      </w:r>
      <w:r w:rsidR="0067024A" w:rsidRPr="00DF754C">
        <w:t xml:space="preserve">, </w:t>
      </w:r>
      <w:r w:rsidR="003D1FCC" w:rsidRPr="00DF754C">
        <w:t xml:space="preserve">background data for biomass </w:t>
      </w:r>
      <w:r w:rsidR="0067024A" w:rsidRPr="00DF754C">
        <w:t>waste</w:t>
      </w:r>
      <w:r w:rsidR="003D1FCC" w:rsidRPr="00DF754C">
        <w:t>, and market data for the sorbents</w:t>
      </w:r>
      <w:r w:rsidR="0067024A" w:rsidRPr="00DF754C">
        <w:t xml:space="preserve">. </w:t>
      </w:r>
      <w:r w:rsidR="008F172C" w:rsidRPr="00DF754C">
        <w:t>Due to the similarities of the investigated plant</w:t>
      </w:r>
      <w:r w:rsidR="008F172C">
        <w:t xml:space="preserve"> configuration with the one of the identified benchmarks, the construction stage of the equipment has been neglected.</w:t>
      </w:r>
    </w:p>
    <w:p w14:paraId="35ACDBDB" w14:textId="6BD8E55A" w:rsidR="00B159A3" w:rsidRDefault="00926493" w:rsidP="00B159A3">
      <w:pPr>
        <w:pStyle w:val="CETheadingx"/>
      </w:pPr>
      <w:r>
        <w:t>Economic Assessment</w:t>
      </w:r>
    </w:p>
    <w:p w14:paraId="333DC86E" w14:textId="59F5AA58" w:rsidR="009A70C4" w:rsidRDefault="002E27F6" w:rsidP="009A70C4">
      <w:pPr>
        <w:pStyle w:val="CETBodytext"/>
      </w:pPr>
      <w:r w:rsidRPr="00A70949">
        <w:rPr>
          <w:highlight w:val="yellow"/>
        </w:rPr>
        <w:t xml:space="preserve">The </w:t>
      </w:r>
      <w:r w:rsidR="00C074D6" w:rsidRPr="00A70949">
        <w:rPr>
          <w:highlight w:val="yellow"/>
        </w:rPr>
        <w:t>Levelized Cost of Electricity (</w:t>
      </w:r>
      <w:r w:rsidRPr="00A70949">
        <w:rPr>
          <w:highlight w:val="yellow"/>
        </w:rPr>
        <w:t>LCOE</w:t>
      </w:r>
      <w:r w:rsidR="00C074D6" w:rsidRPr="00A70949">
        <w:rPr>
          <w:highlight w:val="yellow"/>
        </w:rPr>
        <w:t>)</w:t>
      </w:r>
      <w:r>
        <w:t xml:space="preserve"> has been calculated to </w:t>
      </w:r>
      <w:r w:rsidR="009A70C4">
        <w:t>assess the economic feasibility of the proposed configuration</w:t>
      </w:r>
      <w:r>
        <w:t>.</w:t>
      </w:r>
      <w:r w:rsidR="00403B42">
        <w:t xml:space="preserve"> </w:t>
      </w:r>
      <w:r w:rsidR="00602FCA">
        <w:t xml:space="preserve">The LCOE has been computed according to Equation </w:t>
      </w:r>
      <w:r w:rsidR="00D876BB">
        <w:t>2</w:t>
      </w:r>
      <w:r w:rsidR="00403B42">
        <w:t xml:space="preserve"> and indicates the minimum selling</w:t>
      </w:r>
      <w:r w:rsidR="00403B42" w:rsidRPr="009A70C4">
        <w:t xml:space="preserve"> price </w:t>
      </w:r>
      <w:r w:rsidR="00403B42">
        <w:t xml:space="preserve">of the </w:t>
      </w:r>
      <w:r w:rsidR="00403B42" w:rsidRPr="009A70C4">
        <w:t>generated electricity</w:t>
      </w:r>
      <w:r w:rsidR="00403B42">
        <w:t xml:space="preserve"> required to recover investment cost accounting for the operating cost during the plant lifetime.</w:t>
      </w:r>
    </w:p>
    <w:tbl>
      <w:tblPr>
        <w:tblW w:w="5000" w:type="pct"/>
        <w:tblLook w:val="04A0" w:firstRow="1" w:lastRow="0" w:firstColumn="1" w:lastColumn="0" w:noHBand="0" w:noVBand="1"/>
      </w:tblPr>
      <w:tblGrid>
        <w:gridCol w:w="7983"/>
        <w:gridCol w:w="804"/>
      </w:tblGrid>
      <w:tr w:rsidR="00602FCA" w:rsidRPr="00FE6725" w14:paraId="7488839B" w14:textId="77777777" w:rsidTr="00DD410D">
        <w:tc>
          <w:tcPr>
            <w:tcW w:w="7983" w:type="dxa"/>
            <w:shd w:val="clear" w:color="auto" w:fill="auto"/>
            <w:vAlign w:val="center"/>
          </w:tcPr>
          <w:p w14:paraId="1D1D1EC4" w14:textId="78B4AFF5" w:rsidR="00602FCA" w:rsidRPr="00602FCA" w:rsidRDefault="00602FCA" w:rsidP="00602FCA">
            <w:pPr>
              <w:pStyle w:val="CETEquation"/>
            </w:pPr>
            <m:oMathPara>
              <m:oMathParaPr>
                <m:jc m:val="left"/>
              </m:oMathParaPr>
              <m:oMath>
                <m:r>
                  <w:rPr>
                    <w:rFonts w:ascii="Cambria Math" w:hAnsi="Cambria Math"/>
                  </w:rPr>
                  <m:t>LCOE</m:t>
                </m:r>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t</m:t>
                                </m:r>
                              </m:sub>
                            </m:sSub>
                            <m:r>
                              <m:rPr>
                                <m:sty m:val="p"/>
                              </m:rPr>
                              <w:rPr>
                                <w:rFonts w:ascii="Cambria Math" w:hAnsi="Cambria Math"/>
                              </w:rPr>
                              <m:t>+</m:t>
                            </m:r>
                            <w:bookmarkStart w:id="2" w:name="_Hlk156202352"/>
                            <m:sSub>
                              <m:sSubPr>
                                <m:ctrlPr>
                                  <w:rPr>
                                    <w:rFonts w:ascii="Cambria Math" w:hAnsi="Cambria Math"/>
                                  </w:rPr>
                                </m:ctrlPr>
                              </m:sSubPr>
                              <m:e>
                                <m:r>
                                  <w:rPr>
                                    <w:rFonts w:ascii="Cambria Math" w:hAnsi="Cambria Math"/>
                                  </w:rPr>
                                  <m:t>FO&amp;M</m:t>
                                </m:r>
                              </m:e>
                              <m:sub>
                                <m:r>
                                  <w:rPr>
                                    <w:rFonts w:ascii="Cambria Math" w:hAnsi="Cambria Math"/>
                                  </w:rPr>
                                  <m:t>t</m:t>
                                </m:r>
                              </m:sub>
                            </m:sSub>
                            <w:bookmarkEnd w:id="2"/>
                            <m:r>
                              <m:rPr>
                                <m:sty m:val="p"/>
                              </m:rPr>
                              <w:rPr>
                                <w:rFonts w:ascii="Cambria Math" w:hAnsi="Cambria Math"/>
                              </w:rPr>
                              <m:t>+</m:t>
                            </m:r>
                            <m:sSub>
                              <m:sSubPr>
                                <m:ctrlPr>
                                  <w:rPr>
                                    <w:rFonts w:ascii="Cambria Math" w:hAnsi="Cambria Math"/>
                                  </w:rPr>
                                </m:ctrlPr>
                              </m:sSubPr>
                              <m:e>
                                <m:r>
                                  <w:rPr>
                                    <w:rFonts w:ascii="Cambria Math" w:hAnsi="Cambria Math"/>
                                  </w:rPr>
                                  <m:t>VO&amp;M</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t</m:t>
                                </m:r>
                              </m:sup>
                            </m:sSup>
                          </m:den>
                        </m:f>
                      </m:e>
                    </m:nary>
                  </m:num>
                  <m:den>
                    <m:nary>
                      <m:naryPr>
                        <m:chr m:val="∑"/>
                        <m:limLoc m:val="undOvr"/>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t</m:t>
                        </m:r>
                        <m:r>
                          <m:rPr>
                            <m:sty m:val="p"/>
                          </m:rPr>
                          <w:rPr>
                            <w:rFonts w:ascii="Cambria Math" w:hAnsi="Cambria Math"/>
                          </w:rPr>
                          <m:t>=</m:t>
                        </m:r>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E</m:t>
                                </m:r>
                              </m:e>
                              <m:sub>
                                <m:r>
                                  <w:rPr>
                                    <w:rFonts w:ascii="Cambria Math" w:hAnsi="Cambria Math"/>
                                  </w:rPr>
                                  <m:t>t</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t</m:t>
                                </m:r>
                              </m:sup>
                            </m:sSup>
                          </m:den>
                        </m:f>
                      </m:e>
                    </m:nary>
                  </m:den>
                </m:f>
              </m:oMath>
            </m:oMathPara>
          </w:p>
        </w:tc>
        <w:tc>
          <w:tcPr>
            <w:tcW w:w="804" w:type="dxa"/>
            <w:shd w:val="clear" w:color="auto" w:fill="auto"/>
            <w:vAlign w:val="center"/>
          </w:tcPr>
          <w:p w14:paraId="0131F4C9" w14:textId="306E4F8E" w:rsidR="00602FCA" w:rsidRPr="00FE6725" w:rsidRDefault="00602FCA" w:rsidP="00DD410D">
            <w:pPr>
              <w:pStyle w:val="CETEquation"/>
              <w:jc w:val="right"/>
            </w:pPr>
            <w:r w:rsidRPr="00FE6725">
              <w:t>(</w:t>
            </w:r>
            <w:r w:rsidR="00D876BB">
              <w:t>2</w:t>
            </w:r>
            <w:r w:rsidRPr="00FE6725">
              <w:t>)</w:t>
            </w:r>
          </w:p>
        </w:tc>
      </w:tr>
    </w:tbl>
    <w:p w14:paraId="09A7CDD5" w14:textId="1CFE2592" w:rsidR="004F5757" w:rsidRDefault="00BF544F" w:rsidP="004F5757">
      <w:pPr>
        <w:pStyle w:val="CETBodytext"/>
      </w:pPr>
      <w:r>
        <w:t>where</w:t>
      </w:r>
      <w:r w:rsidR="00602FCA" w:rsidRPr="00602FCA">
        <w:t xml:space="preserve">, </w:t>
      </w:r>
      <m:oMath>
        <m:sSub>
          <m:sSubPr>
            <m:ctrlPr>
              <w:rPr>
                <w:rFonts w:ascii="Cambria Math" w:hAnsi="Cambria Math"/>
                <w:lang w:val="en-GB"/>
              </w:rPr>
            </m:ctrlPr>
          </m:sSubPr>
          <m:e>
            <m:r>
              <w:rPr>
                <w:rFonts w:ascii="Cambria Math" w:hAnsi="Cambria Math"/>
                <w:lang w:val="en-GB"/>
              </w:rPr>
              <m:t>I</m:t>
            </m:r>
          </m:e>
          <m:sub>
            <m:r>
              <w:rPr>
                <w:rFonts w:ascii="Cambria Math" w:hAnsi="Cambria Math"/>
                <w:lang w:val="en-GB"/>
              </w:rPr>
              <m:t>t</m:t>
            </m:r>
          </m:sub>
        </m:sSub>
      </m:oMath>
      <w:r w:rsidR="00602FCA" w:rsidRPr="00602FCA">
        <w:t xml:space="preserve"> is the </w:t>
      </w:r>
      <w:r w:rsidR="003E0CC5">
        <w:t>i</w:t>
      </w:r>
      <w:r w:rsidR="003E0CC5" w:rsidRPr="003E0CC5">
        <w:t>nvestment expenditures</w:t>
      </w:r>
      <w:r w:rsidR="00602FCA" w:rsidRPr="00602FCA">
        <w:t>,</w:t>
      </w:r>
      <w:r w:rsidR="003E0CC5">
        <w:t xml:space="preserve"> </w:t>
      </w:r>
      <m:oMath>
        <m:sSub>
          <m:sSubPr>
            <m:ctrlPr>
              <w:rPr>
                <w:rFonts w:ascii="Cambria Math" w:hAnsi="Cambria Math"/>
                <w:lang w:val="en-GB"/>
              </w:rPr>
            </m:ctrlPr>
          </m:sSubPr>
          <m:e>
            <m:r>
              <w:rPr>
                <w:rFonts w:ascii="Cambria Math" w:hAnsi="Cambria Math"/>
                <w:lang w:val="en-GB"/>
              </w:rPr>
              <m:t>FO&amp;M</m:t>
            </m:r>
          </m:e>
          <m:sub>
            <m:r>
              <w:rPr>
                <w:rFonts w:ascii="Cambria Math" w:hAnsi="Cambria Math"/>
                <w:lang w:val="en-GB"/>
              </w:rPr>
              <m:t>t</m:t>
            </m:r>
          </m:sub>
        </m:sSub>
      </m:oMath>
      <w:r w:rsidR="00602FCA" w:rsidRPr="00602FCA">
        <w:t xml:space="preserve"> </w:t>
      </w:r>
      <w:r w:rsidR="003E0CC5" w:rsidRPr="00602FCA">
        <w:t>is referred to the fix operation and maintenance (O&amp;M)</w:t>
      </w:r>
      <w:r>
        <w:t xml:space="preserve"> in the year </w:t>
      </w:r>
      <w:r>
        <w:rPr>
          <w:i/>
          <w:iCs/>
        </w:rPr>
        <w:t>t</w:t>
      </w:r>
      <w:r w:rsidR="003E0CC5">
        <w:t xml:space="preserve">, </w:t>
      </w:r>
      <m:oMath>
        <m:sSub>
          <m:sSubPr>
            <m:ctrlPr>
              <w:rPr>
                <w:rFonts w:ascii="Cambria Math" w:hAnsi="Cambria Math"/>
              </w:rPr>
            </m:ctrlPr>
          </m:sSubPr>
          <m:e>
            <m:r>
              <w:rPr>
                <w:rFonts w:ascii="Cambria Math" w:hAnsi="Cambria Math"/>
              </w:rPr>
              <m:t>VO&amp;M</m:t>
            </m:r>
          </m:e>
          <m:sub>
            <m:r>
              <w:rPr>
                <w:rFonts w:ascii="Cambria Math" w:hAnsi="Cambria Math"/>
              </w:rPr>
              <m:t>t</m:t>
            </m:r>
          </m:sub>
        </m:sSub>
      </m:oMath>
      <w:r w:rsidR="003E0CC5">
        <w:t xml:space="preserve"> </w:t>
      </w:r>
      <w:r w:rsidR="003E0CC5" w:rsidRPr="00602FCA">
        <w:t>contains the variable O&amp;M costs</w:t>
      </w:r>
      <w:r>
        <w:t xml:space="preserve"> in the year </w:t>
      </w:r>
      <w:r>
        <w:rPr>
          <w:i/>
          <w:iCs/>
        </w:rPr>
        <w:t>t</w:t>
      </w:r>
      <w:r w:rsidR="003E0CC5">
        <w:t>,</w:t>
      </w:r>
      <w:r>
        <w:t xml:space="preserve"> </w:t>
      </w:r>
      <m:oMath>
        <m:sSub>
          <m:sSubPr>
            <m:ctrlPr>
              <w:rPr>
                <w:rFonts w:ascii="Cambria Math" w:hAnsi="Cambria Math"/>
              </w:rPr>
            </m:ctrlPr>
          </m:sSubPr>
          <m:e>
            <m:r>
              <w:rPr>
                <w:rFonts w:ascii="Cambria Math" w:hAnsi="Cambria Math"/>
              </w:rPr>
              <m:t>F</m:t>
            </m:r>
          </m:e>
          <m:sub>
            <m:r>
              <w:rPr>
                <w:rFonts w:ascii="Cambria Math" w:hAnsi="Cambria Math"/>
              </w:rPr>
              <m:t>t</m:t>
            </m:r>
          </m:sub>
        </m:sSub>
      </m:oMath>
      <w:r w:rsidR="003E0CC5">
        <w:t xml:space="preserve"> </w:t>
      </w:r>
      <w:r>
        <w:t xml:space="preserve">is the fuel cost in the year </w:t>
      </w:r>
      <w:r>
        <w:rPr>
          <w:i/>
          <w:iCs/>
        </w:rPr>
        <w:t>t</w:t>
      </w:r>
      <w:r>
        <w:t xml:space="preserve">, </w:t>
      </w:r>
      <m:oMath>
        <m:sSub>
          <m:sSubPr>
            <m:ctrlPr>
              <w:rPr>
                <w:rFonts w:ascii="Cambria Math" w:hAnsi="Cambria Math"/>
              </w:rPr>
            </m:ctrlPr>
          </m:sSubPr>
          <m:e>
            <m:r>
              <w:rPr>
                <w:rFonts w:ascii="Cambria Math" w:hAnsi="Cambria Math"/>
              </w:rPr>
              <m:t>E</m:t>
            </m:r>
          </m:e>
          <m:sub>
            <m:r>
              <w:rPr>
                <w:rFonts w:ascii="Cambria Math" w:hAnsi="Cambria Math"/>
              </w:rPr>
              <m:t>t</m:t>
            </m:r>
          </m:sub>
        </m:sSub>
      </m:oMath>
      <w:r w:rsidR="003E0CC5">
        <w:t xml:space="preserve"> is the </w:t>
      </w:r>
      <w:r>
        <w:t xml:space="preserve">energy production in the year </w:t>
      </w:r>
      <w:r>
        <w:rPr>
          <w:i/>
          <w:iCs/>
        </w:rPr>
        <w:t>t</w:t>
      </w:r>
      <w:r w:rsidR="003E0CC5">
        <w:t>,</w:t>
      </w:r>
      <w:r w:rsidR="003E0CC5" w:rsidRPr="00602FCA">
        <w:t xml:space="preserve"> </w:t>
      </w:r>
      <w:r w:rsidR="00602FCA" w:rsidRPr="003E0CC5">
        <w:rPr>
          <w:i/>
          <w:iCs/>
        </w:rPr>
        <w:t>n</w:t>
      </w:r>
      <w:r w:rsidR="00602FCA" w:rsidRPr="00602FCA">
        <w:t xml:space="preserve"> is the lifetime of the plant, and </w:t>
      </w:r>
      <w:r w:rsidR="00602FCA" w:rsidRPr="003E0CC5">
        <w:rPr>
          <w:i/>
          <w:iCs/>
        </w:rPr>
        <w:t xml:space="preserve">r </w:t>
      </w:r>
      <w:r w:rsidR="00602FCA" w:rsidRPr="00602FCA">
        <w:t>is the discount rate</w:t>
      </w:r>
      <w:r w:rsidR="003E0CC5">
        <w:t>.</w:t>
      </w:r>
      <w:r w:rsidR="00201433">
        <w:t xml:space="preserve"> The</w:t>
      </w:r>
      <w:r w:rsidR="006F034E">
        <w:t xml:space="preserve"> </w:t>
      </w:r>
      <w:r w:rsidR="00C506C1">
        <w:t xml:space="preserve">macroeconomic assumptions that have been adopted for the present assessment have been gathered from </w:t>
      </w:r>
      <w:r w:rsidR="006F034E">
        <w:t xml:space="preserve"> </w:t>
      </w:r>
      <w:sdt>
        <w:sdtPr>
          <w:rPr>
            <w:color w:val="000000"/>
          </w:rPr>
          <w:tag w:val="MENDELEY_CITATION_v3_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"/>
          <w:id w:val="-1062098022"/>
          <w:placeholder>
            <w:docPart w:val="DefaultPlaceholder_-1854013440"/>
          </w:placeholder>
        </w:sdtPr>
        <w:sdtContent>
          <w:proofErr w:type="spellStart"/>
          <w:r w:rsidR="001736D1" w:rsidRPr="001736D1">
            <w:rPr>
              <w:color w:val="000000"/>
            </w:rPr>
            <w:t>Badouard</w:t>
          </w:r>
          <w:proofErr w:type="spellEnd"/>
          <w:r w:rsidR="001736D1" w:rsidRPr="001736D1">
            <w:rPr>
              <w:color w:val="000000"/>
            </w:rPr>
            <w:t xml:space="preserve"> et al., (2020)</w:t>
          </w:r>
        </w:sdtContent>
      </w:sdt>
      <w:r w:rsidR="0095043B">
        <w:rPr>
          <w:color w:val="000000"/>
        </w:rPr>
        <w:t xml:space="preserve">, whereas data </w:t>
      </w:r>
      <w:r w:rsidR="00D07ADC">
        <w:rPr>
          <w:color w:val="000000"/>
        </w:rPr>
        <w:t xml:space="preserve">on gasifier capital cost </w:t>
      </w:r>
      <w:r w:rsidR="0095043B">
        <w:rPr>
          <w:color w:val="000000"/>
        </w:rPr>
        <w:t xml:space="preserve">have been taken from </w:t>
      </w:r>
      <w:sdt>
        <w:sdtPr>
          <w:rPr>
            <w:color w:val="000000"/>
          </w:rPr>
          <w:tag w:val="MENDELEY_CITATION_v3_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"/>
          <w:id w:val="761804874"/>
          <w:placeholder>
            <w:docPart w:val="DefaultPlaceholder_-1854013440"/>
          </w:placeholder>
        </w:sdtPr>
        <w:sdtContent>
          <w:r w:rsidR="001736D1" w:rsidRPr="001736D1">
            <w:rPr>
              <w:color w:val="000000"/>
            </w:rPr>
            <w:t>(Rajabi Hamedani, 2017)</w:t>
          </w:r>
        </w:sdtContent>
      </w:sdt>
      <w:r w:rsidR="0095043B">
        <w:rPr>
          <w:color w:val="000000"/>
        </w:rPr>
        <w:t xml:space="preserve">, and utilities and reagent costs are based on market data. </w:t>
      </w:r>
      <w:proofErr w:type="gramStart"/>
      <w:r w:rsidR="0095043B">
        <w:rPr>
          <w:color w:val="000000"/>
        </w:rPr>
        <w:t>For the purpose of</w:t>
      </w:r>
      <w:proofErr w:type="gramEnd"/>
      <w:r w:rsidR="0095043B">
        <w:rPr>
          <w:color w:val="000000"/>
        </w:rPr>
        <w:t xml:space="preserve"> the present investigation, only the investment costs related to the gasifier and the combined cycle have been considered, adopting a 30% overhead to account for the additional capital investment requirements.</w:t>
      </w:r>
      <w:r w:rsidR="00030484">
        <w:rPr>
          <w:color w:val="000000"/>
        </w:rPr>
        <w:t xml:space="preserve"> The cost of biomass feedstock has been varied in the range 40-75 €/t as reported in </w:t>
      </w:r>
      <w:sdt>
        <w:sdtPr>
          <w:rPr>
            <w:color w:val="000000"/>
          </w:rPr>
          <w:tag w:val="MENDELEY_CITATION_v3_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"/>
          <w:id w:val="387612344"/>
          <w:placeholder>
            <w:docPart w:val="DefaultPlaceholder_-1854013440"/>
          </w:placeholder>
        </w:sdtPr>
        <w:sdtContent>
          <w:r w:rsidR="001736D1" w:rsidRPr="001736D1">
            <w:rPr>
              <w:color w:val="000000"/>
            </w:rPr>
            <w:t>(Rajabi Hamedani, 2017)</w:t>
          </w:r>
        </w:sdtContent>
      </w:sdt>
      <w:r w:rsidR="00030484">
        <w:rPr>
          <w:color w:val="000000"/>
        </w:rPr>
        <w:t>.</w:t>
      </w:r>
      <w:r w:rsidR="003E0CC5">
        <w:t xml:space="preserve"> </w:t>
      </w:r>
      <w:r w:rsidR="003E0CC5" w:rsidRPr="00A70949">
        <w:rPr>
          <w:highlight w:val="yellow"/>
        </w:rPr>
        <w:t xml:space="preserve">Table </w:t>
      </w:r>
      <w:r w:rsidR="006F034E" w:rsidRPr="00A70949">
        <w:rPr>
          <w:highlight w:val="yellow"/>
        </w:rPr>
        <w:t>2</w:t>
      </w:r>
      <w:r w:rsidR="003E0CC5" w:rsidRPr="00A70949">
        <w:rPr>
          <w:highlight w:val="yellow"/>
        </w:rPr>
        <w:t xml:space="preserve"> lists the main assumptions</w:t>
      </w:r>
      <w:r w:rsidR="00A70949" w:rsidRPr="00A70949">
        <w:rPr>
          <w:highlight w:val="yellow"/>
        </w:rPr>
        <w:t xml:space="preserve"> deriving from literature analysis.</w:t>
      </w:r>
    </w:p>
    <w:p w14:paraId="23AE6EB8" w14:textId="16C6265E" w:rsidR="006F034E" w:rsidRDefault="006F034E" w:rsidP="006F034E">
      <w:pPr>
        <w:pStyle w:val="CETTabletitle"/>
      </w:pPr>
      <w:r w:rsidRPr="00B57B36">
        <w:t xml:space="preserve">Table </w:t>
      </w:r>
      <w:r>
        <w:t>2</w:t>
      </w:r>
      <w:r w:rsidRPr="00B57B36">
        <w:t xml:space="preserve">: </w:t>
      </w:r>
      <w:r w:rsidR="00D76ED8">
        <w:t>Main e</w:t>
      </w:r>
      <w:r w:rsidR="00C506C1">
        <w:t>conomic assumptions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82"/>
        <w:gridCol w:w="631"/>
        <w:gridCol w:w="760"/>
        <w:gridCol w:w="520"/>
        <w:gridCol w:w="660"/>
        <w:gridCol w:w="632"/>
        <w:gridCol w:w="902"/>
        <w:gridCol w:w="881"/>
        <w:gridCol w:w="691"/>
        <w:gridCol w:w="1083"/>
        <w:gridCol w:w="494"/>
        <w:gridCol w:w="751"/>
      </w:tblGrid>
      <w:tr w:rsidR="006779EF" w:rsidRPr="00E529DA" w14:paraId="2635A835" w14:textId="77777777" w:rsidTr="006779EF">
        <w:trPr>
          <w:trHeight w:val="455"/>
        </w:trPr>
        <w:tc>
          <w:tcPr>
            <w:tcW w:w="0" w:type="auto"/>
            <w:gridSpan w:val="4"/>
            <w:tcBorders>
              <w:top w:val="single" w:sz="12" w:space="0" w:color="008000"/>
              <w:bottom w:val="single" w:sz="6" w:space="0" w:color="008000"/>
            </w:tcBorders>
            <w:shd w:val="clear" w:color="auto" w:fill="FFFFFF"/>
            <w:vAlign w:val="center"/>
          </w:tcPr>
          <w:p w14:paraId="75DA41DC" w14:textId="23A61322" w:rsidR="006F034E" w:rsidRPr="00E529DA" w:rsidRDefault="0095043B" w:rsidP="005B7E5C">
            <w:pPr>
              <w:pStyle w:val="CETBodytext"/>
              <w:jc w:val="center"/>
              <w:rPr>
                <w:lang w:val="en-GB"/>
              </w:rPr>
            </w:pPr>
            <w:r>
              <w:rPr>
                <w:lang w:val="en-GB"/>
              </w:rPr>
              <w:t>Macroeconomic Assumptions</w:t>
            </w:r>
          </w:p>
        </w:tc>
        <w:tc>
          <w:tcPr>
            <w:tcW w:w="0" w:type="auto"/>
            <w:gridSpan w:val="4"/>
            <w:tcBorders>
              <w:top w:val="single" w:sz="12" w:space="0" w:color="008000"/>
              <w:bottom w:val="single" w:sz="6" w:space="0" w:color="008000"/>
            </w:tcBorders>
            <w:shd w:val="clear" w:color="auto" w:fill="FFFFFF"/>
            <w:vAlign w:val="center"/>
          </w:tcPr>
          <w:p w14:paraId="511D9DE4" w14:textId="2EE52CC7" w:rsidR="006F034E" w:rsidRPr="00E529DA" w:rsidRDefault="0095043B" w:rsidP="005B7E5C">
            <w:pPr>
              <w:pStyle w:val="CETBodytext"/>
              <w:jc w:val="center"/>
              <w:rPr>
                <w:lang w:val="en-GB"/>
              </w:rPr>
            </w:pPr>
            <w:r>
              <w:rPr>
                <w:lang w:val="en-GB"/>
              </w:rPr>
              <w:t>Capital Investment</w:t>
            </w:r>
          </w:p>
        </w:tc>
        <w:tc>
          <w:tcPr>
            <w:tcW w:w="0" w:type="auto"/>
            <w:gridSpan w:val="4"/>
            <w:tcBorders>
              <w:top w:val="single" w:sz="12" w:space="0" w:color="008000"/>
              <w:bottom w:val="single" w:sz="6" w:space="0" w:color="008000"/>
            </w:tcBorders>
            <w:shd w:val="clear" w:color="auto" w:fill="FFFFFF"/>
            <w:vAlign w:val="center"/>
          </w:tcPr>
          <w:p w14:paraId="783F0F2A" w14:textId="53FA18F7" w:rsidR="006F034E" w:rsidRPr="00E529DA" w:rsidRDefault="0095043B" w:rsidP="005B7E5C">
            <w:pPr>
              <w:pStyle w:val="CETBodytext"/>
              <w:jc w:val="center"/>
              <w:rPr>
                <w:lang w:val="en-GB"/>
              </w:rPr>
            </w:pPr>
            <w:r>
              <w:rPr>
                <w:lang w:val="en-GB"/>
              </w:rPr>
              <w:t>Market Data</w:t>
            </w:r>
          </w:p>
        </w:tc>
      </w:tr>
      <w:tr w:rsidR="006779EF" w:rsidRPr="00E529DA" w14:paraId="263D6DE4" w14:textId="77777777" w:rsidTr="006779EF">
        <w:trPr>
          <w:trHeight w:val="455"/>
        </w:trPr>
        <w:tc>
          <w:tcPr>
            <w:tcW w:w="0" w:type="auto"/>
            <w:shd w:val="clear" w:color="auto" w:fill="FFFFFF"/>
            <w:vAlign w:val="center"/>
          </w:tcPr>
          <w:p w14:paraId="35AB004F" w14:textId="15B64C2C" w:rsidR="006779EF" w:rsidRPr="00E529DA" w:rsidRDefault="006779EF" w:rsidP="006779EF">
            <w:pPr>
              <w:pStyle w:val="CETBodytext"/>
              <w:jc w:val="center"/>
              <w:rPr>
                <w:lang w:val="en-GB"/>
              </w:rPr>
            </w:pPr>
            <w:r>
              <w:t>Capacity factor</w:t>
            </w:r>
          </w:p>
        </w:tc>
        <w:tc>
          <w:tcPr>
            <w:tcW w:w="0" w:type="auto"/>
            <w:shd w:val="clear" w:color="auto" w:fill="FFFFFF"/>
            <w:vAlign w:val="center"/>
          </w:tcPr>
          <w:p w14:paraId="7C379E54" w14:textId="57FE73DB" w:rsidR="006779EF" w:rsidRPr="00E529DA" w:rsidRDefault="006779EF" w:rsidP="006779EF">
            <w:pPr>
              <w:pStyle w:val="CETBodytext"/>
              <w:jc w:val="center"/>
              <w:rPr>
                <w:lang w:val="en-GB"/>
              </w:rPr>
            </w:pPr>
            <w:r>
              <w:rPr>
                <w:lang w:val="en-GB"/>
              </w:rPr>
              <w:t>Lifetime</w:t>
            </w:r>
          </w:p>
        </w:tc>
        <w:tc>
          <w:tcPr>
            <w:tcW w:w="0" w:type="auto"/>
            <w:shd w:val="clear" w:color="auto" w:fill="FFFFFF"/>
            <w:vAlign w:val="center"/>
          </w:tcPr>
          <w:p w14:paraId="7CC1EF3A" w14:textId="41C9C57C" w:rsidR="006779EF" w:rsidRPr="00E529DA" w:rsidRDefault="006779EF" w:rsidP="006779EF">
            <w:pPr>
              <w:pStyle w:val="CETBodytext"/>
              <w:jc w:val="center"/>
              <w:rPr>
                <w:lang w:val="en-GB"/>
              </w:rPr>
            </w:pPr>
            <w:r>
              <w:rPr>
                <w:lang w:val="en-GB"/>
              </w:rPr>
              <w:t>Discount rate</w:t>
            </w:r>
          </w:p>
        </w:tc>
        <w:tc>
          <w:tcPr>
            <w:tcW w:w="0" w:type="auto"/>
            <w:shd w:val="clear" w:color="auto" w:fill="FFFFFF"/>
            <w:vAlign w:val="center"/>
          </w:tcPr>
          <w:p w14:paraId="370387DF" w14:textId="382C6040" w:rsidR="006779EF" w:rsidRPr="00E529DA" w:rsidRDefault="006779EF" w:rsidP="006779EF">
            <w:pPr>
              <w:pStyle w:val="CETBodytext"/>
              <w:jc w:val="center"/>
              <w:rPr>
                <w:lang w:val="en-GB"/>
              </w:rPr>
            </w:pPr>
            <w:r>
              <w:rPr>
                <w:lang w:val="en-GB"/>
              </w:rPr>
              <w:t>FO&amp;M</w:t>
            </w:r>
          </w:p>
        </w:tc>
        <w:tc>
          <w:tcPr>
            <w:tcW w:w="0" w:type="auto"/>
            <w:shd w:val="clear" w:color="auto" w:fill="FFFFFF"/>
            <w:vAlign w:val="center"/>
          </w:tcPr>
          <w:p w14:paraId="29CA31EA" w14:textId="19754D32" w:rsidR="006779EF" w:rsidRPr="00E529DA" w:rsidRDefault="006779EF" w:rsidP="006779EF">
            <w:pPr>
              <w:pStyle w:val="CETBodytext"/>
              <w:jc w:val="center"/>
              <w:rPr>
                <w:lang w:val="en-GB"/>
              </w:rPr>
            </w:pPr>
            <w:r>
              <w:rPr>
                <w:lang w:val="en-GB"/>
              </w:rPr>
              <w:t>Interest rate</w:t>
            </w:r>
          </w:p>
        </w:tc>
        <w:tc>
          <w:tcPr>
            <w:tcW w:w="0" w:type="auto"/>
            <w:shd w:val="clear" w:color="auto" w:fill="FFFFFF"/>
            <w:vAlign w:val="center"/>
          </w:tcPr>
          <w:p w14:paraId="3FEE9E5D" w14:textId="7F9C48CA" w:rsidR="006779EF" w:rsidRPr="00E529DA" w:rsidRDefault="006779EF" w:rsidP="006779EF">
            <w:pPr>
              <w:pStyle w:val="CETBodytext"/>
              <w:jc w:val="center"/>
              <w:rPr>
                <w:lang w:val="en-GB"/>
              </w:rPr>
            </w:pPr>
            <w:r>
              <w:rPr>
                <w:lang w:val="en-GB"/>
              </w:rPr>
              <w:t>Gasifier</w:t>
            </w:r>
          </w:p>
        </w:tc>
        <w:tc>
          <w:tcPr>
            <w:tcW w:w="0" w:type="auto"/>
            <w:shd w:val="clear" w:color="auto" w:fill="FFFFFF"/>
            <w:vAlign w:val="center"/>
          </w:tcPr>
          <w:p w14:paraId="4CE9B1ED" w14:textId="04446115" w:rsidR="006779EF" w:rsidRPr="00E529DA" w:rsidRDefault="006779EF" w:rsidP="006779EF">
            <w:pPr>
              <w:pStyle w:val="CETBodytext"/>
              <w:jc w:val="center"/>
              <w:rPr>
                <w:lang w:val="en-GB"/>
              </w:rPr>
            </w:pPr>
            <w:r>
              <w:rPr>
                <w:lang w:val="en-GB"/>
              </w:rPr>
              <w:t>Combined Cycle</w:t>
            </w:r>
          </w:p>
        </w:tc>
        <w:tc>
          <w:tcPr>
            <w:tcW w:w="0" w:type="auto"/>
            <w:shd w:val="clear" w:color="auto" w:fill="FFFFFF"/>
            <w:vAlign w:val="center"/>
          </w:tcPr>
          <w:p w14:paraId="04A88FC2" w14:textId="3D843871" w:rsidR="006779EF" w:rsidRPr="00E529DA" w:rsidRDefault="006779EF" w:rsidP="006779EF">
            <w:pPr>
              <w:pStyle w:val="CETBodytext"/>
              <w:jc w:val="center"/>
              <w:rPr>
                <w:lang w:val="en-GB"/>
              </w:rPr>
            </w:pPr>
            <w:r>
              <w:rPr>
                <w:lang w:val="en-GB"/>
              </w:rPr>
              <w:t>Deionised water</w:t>
            </w:r>
          </w:p>
        </w:tc>
        <w:tc>
          <w:tcPr>
            <w:tcW w:w="0" w:type="auto"/>
            <w:shd w:val="clear" w:color="auto" w:fill="FFFFFF"/>
            <w:vAlign w:val="center"/>
          </w:tcPr>
          <w:p w14:paraId="519FBB93" w14:textId="0C69CF78" w:rsidR="006779EF" w:rsidRPr="00E529DA" w:rsidRDefault="006779EF" w:rsidP="006779EF">
            <w:pPr>
              <w:pStyle w:val="CETBodytext"/>
              <w:jc w:val="center"/>
              <w:rPr>
                <w:lang w:val="en-GB"/>
              </w:rPr>
            </w:pPr>
            <w:r>
              <w:rPr>
                <w:lang w:val="en-GB"/>
              </w:rPr>
              <w:t>Cooling water</w:t>
            </w:r>
          </w:p>
        </w:tc>
        <w:tc>
          <w:tcPr>
            <w:tcW w:w="0" w:type="auto"/>
            <w:shd w:val="clear" w:color="auto" w:fill="FFFFFF"/>
            <w:vAlign w:val="center"/>
          </w:tcPr>
          <w:p w14:paraId="77EBD5C8" w14:textId="26BEA121" w:rsidR="006779EF" w:rsidRPr="00E529DA" w:rsidRDefault="006779EF" w:rsidP="006779EF">
            <w:pPr>
              <w:pStyle w:val="CETBodytext"/>
              <w:jc w:val="center"/>
              <w:rPr>
                <w:lang w:val="en-GB"/>
              </w:rPr>
            </w:pPr>
            <w:r>
              <w:rPr>
                <w:lang w:val="en-GB"/>
              </w:rPr>
              <w:t>Wastewater treatment</w:t>
            </w:r>
          </w:p>
        </w:tc>
        <w:tc>
          <w:tcPr>
            <w:tcW w:w="0" w:type="auto"/>
            <w:shd w:val="clear" w:color="auto" w:fill="FFFFFF"/>
            <w:vAlign w:val="center"/>
          </w:tcPr>
          <w:p w14:paraId="2D7562A0" w14:textId="10086060" w:rsidR="006779EF" w:rsidRPr="00E529DA" w:rsidRDefault="006779EF" w:rsidP="006779EF">
            <w:pPr>
              <w:pStyle w:val="CETBodytext"/>
              <w:jc w:val="center"/>
              <w:rPr>
                <w:lang w:val="en-GB"/>
              </w:rPr>
            </w:pPr>
            <w:r>
              <w:rPr>
                <w:lang w:val="en-GB"/>
              </w:rPr>
              <w:t xml:space="preserve">Zinc oxide </w:t>
            </w:r>
          </w:p>
        </w:tc>
        <w:tc>
          <w:tcPr>
            <w:tcW w:w="0" w:type="auto"/>
            <w:shd w:val="clear" w:color="auto" w:fill="FFFFFF"/>
            <w:vAlign w:val="center"/>
          </w:tcPr>
          <w:p w14:paraId="3C5BBBB9" w14:textId="0A8E77AC" w:rsidR="006779EF" w:rsidRPr="00E529DA" w:rsidRDefault="006779EF" w:rsidP="006779EF">
            <w:pPr>
              <w:pStyle w:val="CETBodytext"/>
              <w:jc w:val="center"/>
              <w:rPr>
                <w:lang w:val="en-GB"/>
              </w:rPr>
            </w:pPr>
            <w:r>
              <w:rPr>
                <w:lang w:val="en-GB"/>
              </w:rPr>
              <w:t>Nahcolite</w:t>
            </w:r>
          </w:p>
        </w:tc>
      </w:tr>
      <w:tr w:rsidR="006779EF" w:rsidRPr="00E529DA" w14:paraId="2DB65920" w14:textId="77777777" w:rsidTr="006779EF">
        <w:trPr>
          <w:trHeight w:val="456"/>
        </w:trPr>
        <w:tc>
          <w:tcPr>
            <w:tcW w:w="0" w:type="auto"/>
            <w:shd w:val="clear" w:color="auto" w:fill="FFFFFF"/>
            <w:vAlign w:val="center"/>
          </w:tcPr>
          <w:p w14:paraId="5D8345E8" w14:textId="2FC6BE17" w:rsidR="006779EF" w:rsidRPr="00037936" w:rsidRDefault="006779EF" w:rsidP="005B7E5C">
            <w:pPr>
              <w:pStyle w:val="CETBodytext"/>
              <w:jc w:val="center"/>
            </w:pPr>
            <w:r>
              <w:t>0.</w:t>
            </w:r>
            <w:r w:rsidR="00D07ADC">
              <w:t>7</w:t>
            </w:r>
          </w:p>
        </w:tc>
        <w:tc>
          <w:tcPr>
            <w:tcW w:w="0" w:type="auto"/>
            <w:shd w:val="clear" w:color="auto" w:fill="FFFFFF"/>
            <w:vAlign w:val="center"/>
          </w:tcPr>
          <w:p w14:paraId="101DC41A" w14:textId="0381E52D" w:rsidR="006779EF" w:rsidRPr="00037936" w:rsidRDefault="006779EF" w:rsidP="005B7E5C">
            <w:pPr>
              <w:pStyle w:val="CETBodytext"/>
              <w:jc w:val="center"/>
            </w:pPr>
            <w:r>
              <w:t>25</w:t>
            </w:r>
          </w:p>
        </w:tc>
        <w:tc>
          <w:tcPr>
            <w:tcW w:w="0" w:type="auto"/>
            <w:shd w:val="clear" w:color="auto" w:fill="FFFFFF"/>
            <w:vAlign w:val="center"/>
          </w:tcPr>
          <w:p w14:paraId="60F8E5B8" w14:textId="10B0DE53" w:rsidR="006779EF" w:rsidRPr="00037936" w:rsidRDefault="006779EF" w:rsidP="005B7E5C">
            <w:pPr>
              <w:pStyle w:val="CETBodytext"/>
              <w:jc w:val="center"/>
            </w:pPr>
            <w:r>
              <w:t>7%</w:t>
            </w:r>
          </w:p>
        </w:tc>
        <w:tc>
          <w:tcPr>
            <w:tcW w:w="0" w:type="auto"/>
            <w:shd w:val="clear" w:color="auto" w:fill="FFFFFF"/>
            <w:vAlign w:val="center"/>
          </w:tcPr>
          <w:p w14:paraId="4791C099" w14:textId="00148D77" w:rsidR="006779EF" w:rsidRPr="00037936" w:rsidRDefault="006779EF" w:rsidP="005B7E5C">
            <w:pPr>
              <w:pStyle w:val="CETBodytext"/>
              <w:jc w:val="center"/>
            </w:pPr>
            <w:r>
              <w:t>4%</w:t>
            </w:r>
          </w:p>
        </w:tc>
        <w:tc>
          <w:tcPr>
            <w:tcW w:w="0" w:type="auto"/>
            <w:shd w:val="clear" w:color="auto" w:fill="FFFFFF"/>
            <w:vAlign w:val="center"/>
          </w:tcPr>
          <w:p w14:paraId="75293E03" w14:textId="692CEDC7" w:rsidR="006779EF" w:rsidRPr="00037936" w:rsidRDefault="006779EF" w:rsidP="005B7E5C">
            <w:pPr>
              <w:pStyle w:val="CETBodytext"/>
              <w:jc w:val="center"/>
            </w:pPr>
            <w:r>
              <w:t>5%</w:t>
            </w:r>
          </w:p>
        </w:tc>
        <w:tc>
          <w:tcPr>
            <w:tcW w:w="0" w:type="auto"/>
            <w:shd w:val="clear" w:color="auto" w:fill="FFFFFF"/>
            <w:vAlign w:val="center"/>
          </w:tcPr>
          <w:p w14:paraId="27BEE74E" w14:textId="786D7BD0" w:rsidR="006779EF" w:rsidRDefault="00D07ADC" w:rsidP="005B7E5C">
            <w:pPr>
              <w:pStyle w:val="CETBodytext"/>
              <w:jc w:val="center"/>
              <w:rPr>
                <w:lang w:val="en-GB"/>
              </w:rPr>
            </w:pPr>
            <w:r>
              <w:rPr>
                <w:lang w:val="en-GB"/>
              </w:rPr>
              <w:t>7</w:t>
            </w:r>
            <w:r w:rsidR="00B07D0F">
              <w:rPr>
                <w:lang w:val="en-GB"/>
              </w:rPr>
              <w:t>,</w:t>
            </w:r>
            <w:r>
              <w:rPr>
                <w:lang w:val="en-GB"/>
              </w:rPr>
              <w:t>8</w:t>
            </w:r>
            <w:r w:rsidR="00B07D0F">
              <w:rPr>
                <w:lang w:val="en-GB"/>
              </w:rPr>
              <w:t>00 k€</w:t>
            </w:r>
          </w:p>
        </w:tc>
        <w:tc>
          <w:tcPr>
            <w:tcW w:w="0" w:type="auto"/>
            <w:shd w:val="clear" w:color="auto" w:fill="FFFFFF"/>
            <w:vAlign w:val="center"/>
          </w:tcPr>
          <w:p w14:paraId="4A3CED4E" w14:textId="054FEAF3" w:rsidR="006779EF" w:rsidRDefault="006779EF" w:rsidP="005B7E5C">
            <w:pPr>
              <w:pStyle w:val="CETBodytext"/>
              <w:jc w:val="center"/>
              <w:rPr>
                <w:lang w:val="en-GB"/>
              </w:rPr>
            </w:pPr>
            <w:r>
              <w:rPr>
                <w:lang w:val="en-GB"/>
              </w:rPr>
              <w:t>1,300 €/kW</w:t>
            </w:r>
          </w:p>
        </w:tc>
        <w:tc>
          <w:tcPr>
            <w:tcW w:w="0" w:type="auto"/>
            <w:shd w:val="clear" w:color="auto" w:fill="FFFFFF"/>
            <w:vAlign w:val="center"/>
          </w:tcPr>
          <w:p w14:paraId="43757875" w14:textId="03CAE2E6" w:rsidR="006779EF" w:rsidRPr="006779EF" w:rsidRDefault="006779EF" w:rsidP="005B7E5C">
            <w:pPr>
              <w:pStyle w:val="CETBodytext"/>
              <w:jc w:val="center"/>
              <w:rPr>
                <w:vertAlign w:val="superscript"/>
                <w:lang w:val="en-GB"/>
              </w:rPr>
            </w:pPr>
            <w:r>
              <w:rPr>
                <w:lang w:val="en-GB"/>
              </w:rPr>
              <w:t>0.8 €/m</w:t>
            </w:r>
            <w:r>
              <w:rPr>
                <w:vertAlign w:val="superscript"/>
                <w:lang w:val="en-GB"/>
              </w:rPr>
              <w:t>3</w:t>
            </w:r>
          </w:p>
        </w:tc>
        <w:tc>
          <w:tcPr>
            <w:tcW w:w="0" w:type="auto"/>
            <w:shd w:val="clear" w:color="auto" w:fill="FFFFFF"/>
            <w:vAlign w:val="center"/>
          </w:tcPr>
          <w:p w14:paraId="0C9AEE22" w14:textId="125657F2" w:rsidR="006779EF" w:rsidRDefault="006779EF" w:rsidP="005B7E5C">
            <w:pPr>
              <w:pStyle w:val="CETBodytext"/>
              <w:jc w:val="center"/>
              <w:rPr>
                <w:lang w:val="en-GB"/>
              </w:rPr>
            </w:pPr>
            <w:r>
              <w:rPr>
                <w:lang w:val="en-GB"/>
              </w:rPr>
              <w:t>0.5 €/m</w:t>
            </w:r>
            <w:r>
              <w:rPr>
                <w:vertAlign w:val="superscript"/>
                <w:lang w:val="en-GB"/>
              </w:rPr>
              <w:t>3</w:t>
            </w:r>
          </w:p>
        </w:tc>
        <w:tc>
          <w:tcPr>
            <w:tcW w:w="0" w:type="auto"/>
            <w:shd w:val="clear" w:color="auto" w:fill="FFFFFF"/>
            <w:vAlign w:val="center"/>
          </w:tcPr>
          <w:p w14:paraId="2EAE48B9" w14:textId="0ED37909" w:rsidR="006779EF" w:rsidRDefault="006779EF" w:rsidP="005B7E5C">
            <w:pPr>
              <w:pStyle w:val="CETBodytext"/>
              <w:jc w:val="center"/>
              <w:rPr>
                <w:lang w:val="en-GB"/>
              </w:rPr>
            </w:pPr>
            <w:r>
              <w:rPr>
                <w:lang w:val="en-GB"/>
              </w:rPr>
              <w:t>0.3 €/m</w:t>
            </w:r>
            <w:r>
              <w:rPr>
                <w:vertAlign w:val="superscript"/>
                <w:lang w:val="en-GB"/>
              </w:rPr>
              <w:t>3</w:t>
            </w:r>
          </w:p>
        </w:tc>
        <w:tc>
          <w:tcPr>
            <w:tcW w:w="0" w:type="auto"/>
            <w:shd w:val="clear" w:color="auto" w:fill="FFFFFF"/>
            <w:vAlign w:val="center"/>
          </w:tcPr>
          <w:p w14:paraId="6F28A7C9" w14:textId="78F426D4" w:rsidR="006779EF" w:rsidRDefault="00B07D0F" w:rsidP="005B7E5C">
            <w:pPr>
              <w:pStyle w:val="CETBodytext"/>
              <w:jc w:val="center"/>
              <w:rPr>
                <w:lang w:val="en-GB"/>
              </w:rPr>
            </w:pPr>
            <w:r>
              <w:rPr>
                <w:lang w:val="en-GB"/>
              </w:rPr>
              <w:t>2.6 €/kg</w:t>
            </w:r>
          </w:p>
        </w:tc>
        <w:tc>
          <w:tcPr>
            <w:tcW w:w="0" w:type="auto"/>
            <w:shd w:val="clear" w:color="auto" w:fill="FFFFFF"/>
            <w:vAlign w:val="center"/>
          </w:tcPr>
          <w:p w14:paraId="1E6898B0" w14:textId="56518BF8" w:rsidR="006779EF" w:rsidRDefault="00B07D0F" w:rsidP="005B7E5C">
            <w:pPr>
              <w:pStyle w:val="CETBodytext"/>
              <w:jc w:val="center"/>
              <w:rPr>
                <w:lang w:val="en-GB"/>
              </w:rPr>
            </w:pPr>
            <w:r>
              <w:rPr>
                <w:lang w:val="en-GB"/>
              </w:rPr>
              <w:t>2 €/kg</w:t>
            </w:r>
          </w:p>
        </w:tc>
      </w:tr>
    </w:tbl>
    <w:p w14:paraId="677EBFF0" w14:textId="78BE8FCF" w:rsidR="00600535" w:rsidRPr="00B57B36" w:rsidRDefault="00B159A3" w:rsidP="00600535">
      <w:pPr>
        <w:pStyle w:val="CETHeading1"/>
        <w:tabs>
          <w:tab w:val="clear" w:pos="360"/>
          <w:tab w:val="right" w:pos="7100"/>
        </w:tabs>
        <w:jc w:val="both"/>
        <w:rPr>
          <w:lang w:val="en-GB"/>
        </w:rPr>
      </w:pPr>
      <w:r>
        <w:rPr>
          <w:lang w:val="en-GB"/>
        </w:rPr>
        <w:t>Results</w:t>
      </w:r>
    </w:p>
    <w:p w14:paraId="04963A06" w14:textId="651EA458" w:rsidR="00600535" w:rsidRDefault="00B159A3" w:rsidP="00FA5F5F">
      <w:pPr>
        <w:pStyle w:val="CETheadingx"/>
      </w:pPr>
      <w:r>
        <w:t>Syngas composition and net-energy generation</w:t>
      </w:r>
    </w:p>
    <w:p w14:paraId="064A36F7" w14:textId="6473A182" w:rsidR="006F034E" w:rsidRDefault="00E91CA7" w:rsidP="00E91CA7">
      <w:pPr>
        <w:pStyle w:val="CETBodytext"/>
      </w:pPr>
      <w:r>
        <w:t xml:space="preserve">The </w:t>
      </w:r>
      <w:r w:rsidR="0059317A">
        <w:t xml:space="preserve">7 MWe </w:t>
      </w:r>
      <w:r>
        <w:t>BIGCC</w:t>
      </w:r>
      <w:r w:rsidR="00533F4E">
        <w:t xml:space="preserve"> system</w:t>
      </w:r>
      <w:r>
        <w:t xml:space="preserve"> has</w:t>
      </w:r>
      <w:r w:rsidR="0059317A">
        <w:t xml:space="preserve"> </w:t>
      </w:r>
      <w:r>
        <w:t>been evaluated in terms of safe operation and overall energy efficiency</w:t>
      </w:r>
      <w:r w:rsidR="0059317A">
        <w:t xml:space="preserve">. </w:t>
      </w:r>
      <w:r w:rsidR="0059317A" w:rsidRPr="00A70949">
        <w:rPr>
          <w:highlight w:val="yellow"/>
        </w:rPr>
        <w:t xml:space="preserve">The </w:t>
      </w:r>
      <w:r w:rsidR="00030484" w:rsidRPr="00A70949">
        <w:rPr>
          <w:highlight w:val="yellow"/>
        </w:rPr>
        <w:t xml:space="preserve">cold syngas composition </w:t>
      </w:r>
      <w:r w:rsidR="00C074D6" w:rsidRPr="00A70949">
        <w:rPr>
          <w:highlight w:val="yellow"/>
        </w:rPr>
        <w:t xml:space="preserve">retrieved by Aspen simulation </w:t>
      </w:r>
      <w:r w:rsidR="00030484" w:rsidRPr="00A70949">
        <w:rPr>
          <w:highlight w:val="yellow"/>
        </w:rPr>
        <w:t>is reported in Table 3</w:t>
      </w:r>
      <w:r w:rsidR="0059317A">
        <w:t xml:space="preserve">, with the low concentration of </w:t>
      </w:r>
      <w:r>
        <w:t>HCl and H</w:t>
      </w:r>
      <w:r>
        <w:rPr>
          <w:vertAlign w:val="subscript"/>
        </w:rPr>
        <w:t>2</w:t>
      </w:r>
      <w:r>
        <w:t xml:space="preserve">S </w:t>
      </w:r>
      <w:r w:rsidR="0059317A">
        <w:t xml:space="preserve">being achieved </w:t>
      </w:r>
      <w:r>
        <w:t xml:space="preserve">by using </w:t>
      </w:r>
      <w:r w:rsidR="00D7306B">
        <w:t>24.87</w:t>
      </w:r>
      <w:r>
        <w:t xml:space="preserve"> kg of NaHCO</w:t>
      </w:r>
      <w:r>
        <w:rPr>
          <w:vertAlign w:val="subscript"/>
        </w:rPr>
        <w:t>3</w:t>
      </w:r>
      <w:r>
        <w:t xml:space="preserve"> (per reactor) and </w:t>
      </w:r>
      <w:r w:rsidR="00D7306B">
        <w:t>46</w:t>
      </w:r>
      <w:r>
        <w:t>.</w:t>
      </w:r>
      <w:r w:rsidR="00D7306B">
        <w:t>9</w:t>
      </w:r>
      <w:r>
        <w:t xml:space="preserve">8 kg of </w:t>
      </w:r>
      <w:proofErr w:type="spellStart"/>
      <w:r>
        <w:t>ZnO</w:t>
      </w:r>
      <w:proofErr w:type="spellEnd"/>
      <w:r>
        <w:t xml:space="preserve"> (per reactor), respectively. The power efficiency of BIGCC has been computed to be 4</w:t>
      </w:r>
      <w:r w:rsidR="00D7306B">
        <w:t>5</w:t>
      </w:r>
      <w:r>
        <w:t>.</w:t>
      </w:r>
      <w:r w:rsidR="00D7306B">
        <w:t>93</w:t>
      </w:r>
      <w:r>
        <w:t>%, based on gas turbine power (</w:t>
      </w:r>
      <w:r w:rsidR="00D7306B">
        <w:t>11</w:t>
      </w:r>
      <w:r>
        <w:t>.</w:t>
      </w:r>
      <w:r w:rsidR="00D7306B">
        <w:t>5</w:t>
      </w:r>
      <w:r>
        <w:t xml:space="preserve">7 </w:t>
      </w:r>
      <w:r w:rsidR="00D7306B">
        <w:t>M</w:t>
      </w:r>
      <w:r w:rsidR="00FC6D80">
        <w:t>W</w:t>
      </w:r>
      <w:r w:rsidR="00FC6D80">
        <w:rPr>
          <w:vertAlign w:val="subscript"/>
        </w:rPr>
        <w:t>e</w:t>
      </w:r>
      <w:r>
        <w:t>) and steam turbine power (</w:t>
      </w:r>
      <w:r w:rsidR="00D7306B">
        <w:t>2</w:t>
      </w:r>
      <w:r>
        <w:t>.</w:t>
      </w:r>
      <w:r w:rsidR="00D7306B">
        <w:t>83</w:t>
      </w:r>
      <w:r>
        <w:t xml:space="preserve"> </w:t>
      </w:r>
      <w:r w:rsidR="00D7306B">
        <w:t>MW</w:t>
      </w:r>
      <w:r w:rsidR="00FC6D80">
        <w:rPr>
          <w:vertAlign w:val="subscript"/>
        </w:rPr>
        <w:t>e</w:t>
      </w:r>
      <w:r>
        <w:t>)</w:t>
      </w:r>
      <w:r w:rsidR="00FC6D80">
        <w:t xml:space="preserve"> and considering the power requirements of both air and syngas compressors (</w:t>
      </w:r>
      <w:r w:rsidR="00D7306B">
        <w:t>7.18 M</w:t>
      </w:r>
      <w:r w:rsidR="00FC6D80">
        <w:t>W</w:t>
      </w:r>
      <w:r w:rsidR="00FC6D80">
        <w:rPr>
          <w:vertAlign w:val="subscript"/>
        </w:rPr>
        <w:t>e</w:t>
      </w:r>
      <w:r w:rsidR="00FC6D80">
        <w:t>)</w:t>
      </w:r>
      <w:r>
        <w:t>.</w:t>
      </w:r>
      <w:r w:rsidR="00FC6D80">
        <w:t xml:space="preserve"> Nonetheless, due to a residual thermal demand of the gasifier of </w:t>
      </w:r>
      <w:r w:rsidR="00D7306B">
        <w:t>3</w:t>
      </w:r>
      <w:r w:rsidR="00FC6D80">
        <w:t>.</w:t>
      </w:r>
      <w:r w:rsidR="00D7306B">
        <w:t>81</w:t>
      </w:r>
      <w:r w:rsidR="00FC6D80">
        <w:t xml:space="preserve"> </w:t>
      </w:r>
      <w:r w:rsidR="002F3243">
        <w:t>M</w:t>
      </w:r>
      <w:r w:rsidR="00FC6D80">
        <w:t>W</w:t>
      </w:r>
      <w:r w:rsidR="00FC6D80">
        <w:rPr>
          <w:vertAlign w:val="subscript"/>
        </w:rPr>
        <w:t>th</w:t>
      </w:r>
      <w:r w:rsidR="00FC6D80">
        <w:t>, t</w:t>
      </w:r>
      <w:r>
        <w:t xml:space="preserve">he </w:t>
      </w:r>
      <w:r w:rsidR="00FC6D80">
        <w:t xml:space="preserve">actual </w:t>
      </w:r>
      <w:r>
        <w:t xml:space="preserve">fuel utilization efficiency </w:t>
      </w:r>
      <w:r w:rsidR="00FC6D80">
        <w:t xml:space="preserve">decreases to </w:t>
      </w:r>
      <w:r>
        <w:t>3</w:t>
      </w:r>
      <w:r w:rsidR="00D7306B">
        <w:t>6</w:t>
      </w:r>
      <w:r>
        <w:t>.</w:t>
      </w:r>
      <w:r w:rsidR="00D7306B">
        <w:t>96</w:t>
      </w:r>
      <w:r>
        <w:t>%</w:t>
      </w:r>
      <w:r w:rsidR="00FC6D80">
        <w:t xml:space="preserve">, considering an additional biomass use of </w:t>
      </w:r>
      <w:r w:rsidR="00D7306B">
        <w:t>728</w:t>
      </w:r>
      <w:r w:rsidR="00FC6D80">
        <w:t xml:space="preserve"> kg/h to provide the needed heat.</w:t>
      </w:r>
    </w:p>
    <w:p w14:paraId="2B4CFE06" w14:textId="7038E453" w:rsidR="00030484" w:rsidRDefault="00030484" w:rsidP="00030484">
      <w:pPr>
        <w:pStyle w:val="CETTabletitle"/>
      </w:pPr>
      <w:r w:rsidRPr="00B57B36">
        <w:lastRenderedPageBreak/>
        <w:t xml:space="preserve">Table </w:t>
      </w:r>
      <w:r>
        <w:t>3</w:t>
      </w:r>
      <w:r w:rsidRPr="00B57B36">
        <w:t xml:space="preserve">: </w:t>
      </w:r>
      <w:r>
        <w:t>Syngas Composition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09"/>
        <w:gridCol w:w="1465"/>
        <w:gridCol w:w="1495"/>
        <w:gridCol w:w="1506"/>
        <w:gridCol w:w="1520"/>
        <w:gridCol w:w="688"/>
        <w:gridCol w:w="698"/>
        <w:gridCol w:w="6"/>
      </w:tblGrid>
      <w:tr w:rsidR="00D7306B" w:rsidRPr="00E529DA" w14:paraId="78A8A0B3" w14:textId="77777777" w:rsidTr="00D7306B">
        <w:trPr>
          <w:trHeight w:val="455"/>
        </w:trPr>
        <w:tc>
          <w:tcPr>
            <w:tcW w:w="0" w:type="auto"/>
            <w:gridSpan w:val="8"/>
            <w:tcBorders>
              <w:top w:val="single" w:sz="12" w:space="0" w:color="008000"/>
              <w:bottom w:val="single" w:sz="6" w:space="0" w:color="008000"/>
            </w:tcBorders>
            <w:shd w:val="clear" w:color="auto" w:fill="FFFFFF"/>
            <w:vAlign w:val="center"/>
          </w:tcPr>
          <w:p w14:paraId="1A3F8F18" w14:textId="46556E29" w:rsidR="00030484" w:rsidRPr="00E529DA" w:rsidRDefault="00030484" w:rsidP="00D45F13">
            <w:pPr>
              <w:pStyle w:val="CETBodytext"/>
              <w:jc w:val="center"/>
              <w:rPr>
                <w:lang w:val="en-GB"/>
              </w:rPr>
            </w:pPr>
            <w:r>
              <w:rPr>
                <w:lang w:val="en-GB"/>
              </w:rPr>
              <w:t xml:space="preserve">Syngas composition </w:t>
            </w:r>
          </w:p>
        </w:tc>
      </w:tr>
      <w:tr w:rsidR="00030484" w:rsidRPr="00E529DA" w14:paraId="7DF57A98" w14:textId="77777777" w:rsidTr="00D7306B">
        <w:trPr>
          <w:trHeight w:val="455"/>
        </w:trPr>
        <w:tc>
          <w:tcPr>
            <w:tcW w:w="0" w:type="auto"/>
            <w:shd w:val="clear" w:color="auto" w:fill="FFFFFF"/>
            <w:vAlign w:val="center"/>
          </w:tcPr>
          <w:p w14:paraId="714304DA" w14:textId="75116591" w:rsidR="00030484" w:rsidRPr="00030484" w:rsidRDefault="00030484" w:rsidP="00030484">
            <w:pPr>
              <w:pStyle w:val="CETBodytext"/>
              <w:jc w:val="center"/>
              <w:rPr>
                <w:lang w:val="en-GB"/>
              </w:rPr>
            </w:pPr>
            <w:r>
              <w:rPr>
                <w:lang w:val="en-GB"/>
              </w:rPr>
              <w:t>H</w:t>
            </w:r>
            <w:r>
              <w:rPr>
                <w:vertAlign w:val="subscript"/>
                <w:lang w:val="en-GB"/>
              </w:rPr>
              <w:t xml:space="preserve">2 </w:t>
            </w:r>
            <w:r>
              <w:rPr>
                <w:lang w:val="en-GB"/>
              </w:rPr>
              <w:t>(%wet mole fraction)</w:t>
            </w:r>
          </w:p>
        </w:tc>
        <w:tc>
          <w:tcPr>
            <w:tcW w:w="0" w:type="auto"/>
            <w:shd w:val="clear" w:color="auto" w:fill="FFFFFF"/>
            <w:vAlign w:val="center"/>
          </w:tcPr>
          <w:p w14:paraId="3CF22EBF" w14:textId="38402F7D" w:rsidR="00030484" w:rsidRPr="00030484" w:rsidRDefault="00030484" w:rsidP="00030484">
            <w:pPr>
              <w:pStyle w:val="CETBodytext"/>
              <w:jc w:val="center"/>
              <w:rPr>
                <w:lang w:val="en-GB"/>
              </w:rPr>
            </w:pPr>
            <w:r>
              <w:rPr>
                <w:lang w:val="en-GB"/>
              </w:rPr>
              <w:t xml:space="preserve">CO (%wet mole fraction) </w:t>
            </w:r>
          </w:p>
        </w:tc>
        <w:tc>
          <w:tcPr>
            <w:tcW w:w="0" w:type="auto"/>
            <w:shd w:val="clear" w:color="auto" w:fill="FFFFFF"/>
            <w:vAlign w:val="center"/>
          </w:tcPr>
          <w:p w14:paraId="331E2159" w14:textId="09249DA2" w:rsidR="00030484" w:rsidRPr="00030484" w:rsidRDefault="00030484" w:rsidP="00030484">
            <w:pPr>
              <w:pStyle w:val="CETBodytext"/>
              <w:jc w:val="center"/>
              <w:rPr>
                <w:lang w:val="en-GB"/>
              </w:rPr>
            </w:pPr>
            <w:r>
              <w:rPr>
                <w:lang w:val="en-GB"/>
              </w:rPr>
              <w:t>CO</w:t>
            </w:r>
            <w:r>
              <w:rPr>
                <w:vertAlign w:val="subscript"/>
                <w:lang w:val="en-GB"/>
              </w:rPr>
              <w:t xml:space="preserve">2 </w:t>
            </w:r>
            <w:r>
              <w:rPr>
                <w:lang w:val="en-GB"/>
              </w:rPr>
              <w:t>(%wet mole fraction)</w:t>
            </w:r>
          </w:p>
        </w:tc>
        <w:tc>
          <w:tcPr>
            <w:tcW w:w="0" w:type="auto"/>
            <w:shd w:val="clear" w:color="auto" w:fill="FFFFFF"/>
            <w:vAlign w:val="center"/>
          </w:tcPr>
          <w:p w14:paraId="25F21A71" w14:textId="209CE363" w:rsidR="00030484" w:rsidRPr="00030484" w:rsidRDefault="00030484" w:rsidP="00030484">
            <w:pPr>
              <w:pStyle w:val="CETBodytext"/>
              <w:jc w:val="center"/>
              <w:rPr>
                <w:lang w:val="en-GB"/>
              </w:rPr>
            </w:pPr>
            <w:r>
              <w:rPr>
                <w:lang w:val="en-GB"/>
              </w:rPr>
              <w:t>H</w:t>
            </w:r>
            <w:r>
              <w:rPr>
                <w:vertAlign w:val="subscript"/>
                <w:lang w:val="en-GB"/>
              </w:rPr>
              <w:t>2</w:t>
            </w:r>
            <w:r>
              <w:rPr>
                <w:lang w:val="en-GB"/>
              </w:rPr>
              <w:t>O (%wet mole fraction)</w:t>
            </w:r>
          </w:p>
        </w:tc>
        <w:tc>
          <w:tcPr>
            <w:tcW w:w="0" w:type="auto"/>
            <w:shd w:val="clear" w:color="auto" w:fill="FFFFFF"/>
            <w:vAlign w:val="center"/>
          </w:tcPr>
          <w:p w14:paraId="53ED22FD" w14:textId="4320515F" w:rsidR="00030484" w:rsidRPr="00030484" w:rsidRDefault="00030484" w:rsidP="00030484">
            <w:pPr>
              <w:pStyle w:val="CETBodytext"/>
              <w:jc w:val="center"/>
              <w:rPr>
                <w:lang w:val="en-GB"/>
              </w:rPr>
            </w:pPr>
            <w:r>
              <w:rPr>
                <w:lang w:val="en-GB"/>
              </w:rPr>
              <w:t xml:space="preserve"> CH</w:t>
            </w:r>
            <w:r>
              <w:rPr>
                <w:vertAlign w:val="subscript"/>
                <w:lang w:val="en-GB"/>
              </w:rPr>
              <w:t xml:space="preserve">4 </w:t>
            </w:r>
            <w:r>
              <w:rPr>
                <w:lang w:val="en-GB"/>
              </w:rPr>
              <w:t>(%wet mole fraction)</w:t>
            </w:r>
          </w:p>
        </w:tc>
        <w:tc>
          <w:tcPr>
            <w:tcW w:w="0" w:type="auto"/>
            <w:shd w:val="clear" w:color="auto" w:fill="FFFFFF"/>
            <w:vAlign w:val="center"/>
          </w:tcPr>
          <w:p w14:paraId="4B6417C1" w14:textId="77D7E07D" w:rsidR="00030484" w:rsidRPr="00E529DA" w:rsidRDefault="00030484" w:rsidP="00030484">
            <w:pPr>
              <w:pStyle w:val="CETBodytext"/>
              <w:jc w:val="center"/>
              <w:rPr>
                <w:lang w:val="en-GB"/>
              </w:rPr>
            </w:pPr>
            <w:r>
              <w:rPr>
                <w:lang w:val="en-GB"/>
              </w:rPr>
              <w:t>HCl (ppm)</w:t>
            </w:r>
          </w:p>
        </w:tc>
        <w:tc>
          <w:tcPr>
            <w:tcW w:w="0" w:type="auto"/>
            <w:shd w:val="clear" w:color="auto" w:fill="FFFFFF"/>
            <w:vAlign w:val="center"/>
          </w:tcPr>
          <w:p w14:paraId="59F02AC4" w14:textId="61EC981F" w:rsidR="00030484" w:rsidRPr="00030484" w:rsidRDefault="00030484" w:rsidP="00030484">
            <w:pPr>
              <w:pStyle w:val="CETBodytext"/>
              <w:jc w:val="center"/>
              <w:rPr>
                <w:lang w:val="en-GB"/>
              </w:rPr>
            </w:pPr>
            <w:r>
              <w:rPr>
                <w:lang w:val="en-GB"/>
              </w:rPr>
              <w:t>H</w:t>
            </w:r>
            <w:r>
              <w:rPr>
                <w:vertAlign w:val="subscript"/>
                <w:lang w:val="en-GB"/>
              </w:rPr>
              <w:t>2</w:t>
            </w:r>
            <w:r>
              <w:rPr>
                <w:lang w:val="en-GB"/>
              </w:rPr>
              <w:t>S (ppm)</w:t>
            </w:r>
          </w:p>
        </w:tc>
        <w:tc>
          <w:tcPr>
            <w:tcW w:w="0" w:type="auto"/>
            <w:shd w:val="clear" w:color="auto" w:fill="FFFFFF"/>
            <w:vAlign w:val="center"/>
          </w:tcPr>
          <w:p w14:paraId="41BADC3C" w14:textId="55886F50" w:rsidR="00030484" w:rsidRPr="00E529DA" w:rsidRDefault="00030484" w:rsidP="00030484">
            <w:pPr>
              <w:pStyle w:val="CETBodytext"/>
              <w:rPr>
                <w:lang w:val="en-GB"/>
              </w:rPr>
            </w:pPr>
          </w:p>
        </w:tc>
      </w:tr>
      <w:tr w:rsidR="00030484" w:rsidRPr="00E529DA" w14:paraId="2B97AEE7" w14:textId="77777777" w:rsidTr="00D7306B">
        <w:trPr>
          <w:trHeight w:val="455"/>
        </w:trPr>
        <w:tc>
          <w:tcPr>
            <w:tcW w:w="0" w:type="auto"/>
            <w:shd w:val="clear" w:color="auto" w:fill="FFFFFF"/>
            <w:vAlign w:val="center"/>
          </w:tcPr>
          <w:p w14:paraId="0D63EBB9" w14:textId="00D127F6" w:rsidR="00030484" w:rsidRPr="00E529DA" w:rsidRDefault="00030484" w:rsidP="00030484">
            <w:pPr>
              <w:pStyle w:val="CETBodytext"/>
              <w:jc w:val="center"/>
              <w:rPr>
                <w:lang w:val="en-GB"/>
              </w:rPr>
            </w:pPr>
            <w:r>
              <w:rPr>
                <w:lang w:val="en-GB"/>
              </w:rPr>
              <w:t>49.16</w:t>
            </w:r>
          </w:p>
        </w:tc>
        <w:tc>
          <w:tcPr>
            <w:tcW w:w="0" w:type="auto"/>
            <w:shd w:val="clear" w:color="auto" w:fill="FFFFFF"/>
            <w:vAlign w:val="center"/>
          </w:tcPr>
          <w:p w14:paraId="04B63BBF" w14:textId="7CBA7F9D" w:rsidR="00030484" w:rsidRPr="00E529DA" w:rsidRDefault="00030484" w:rsidP="00030484">
            <w:pPr>
              <w:pStyle w:val="CETBodytext"/>
              <w:jc w:val="center"/>
              <w:rPr>
                <w:lang w:val="en-GB"/>
              </w:rPr>
            </w:pPr>
            <w:r>
              <w:rPr>
                <w:lang w:val="en-GB"/>
              </w:rPr>
              <w:t>30.69</w:t>
            </w:r>
          </w:p>
        </w:tc>
        <w:tc>
          <w:tcPr>
            <w:tcW w:w="0" w:type="auto"/>
            <w:shd w:val="clear" w:color="auto" w:fill="FFFFFF"/>
            <w:vAlign w:val="center"/>
          </w:tcPr>
          <w:p w14:paraId="4D56CFE1" w14:textId="2B15FD09" w:rsidR="00030484" w:rsidRPr="00E529DA" w:rsidRDefault="00030484" w:rsidP="00030484">
            <w:pPr>
              <w:pStyle w:val="CETBodytext"/>
              <w:jc w:val="center"/>
              <w:rPr>
                <w:lang w:val="en-GB"/>
              </w:rPr>
            </w:pPr>
            <w:r>
              <w:rPr>
                <w:lang w:val="en-GB"/>
              </w:rPr>
              <w:t>8.01</w:t>
            </w:r>
          </w:p>
        </w:tc>
        <w:tc>
          <w:tcPr>
            <w:tcW w:w="0" w:type="auto"/>
            <w:shd w:val="clear" w:color="auto" w:fill="FFFFFF"/>
            <w:vAlign w:val="center"/>
          </w:tcPr>
          <w:p w14:paraId="1671C302" w14:textId="5EF6E618" w:rsidR="00030484" w:rsidRPr="00E529DA" w:rsidRDefault="00030484" w:rsidP="00030484">
            <w:pPr>
              <w:pStyle w:val="CETBodytext"/>
              <w:jc w:val="center"/>
              <w:rPr>
                <w:lang w:val="en-GB"/>
              </w:rPr>
            </w:pPr>
            <w:r>
              <w:rPr>
                <w:lang w:val="en-GB"/>
              </w:rPr>
              <w:t>11.86</w:t>
            </w:r>
          </w:p>
        </w:tc>
        <w:tc>
          <w:tcPr>
            <w:tcW w:w="0" w:type="auto"/>
            <w:shd w:val="clear" w:color="auto" w:fill="FFFFFF"/>
            <w:vAlign w:val="center"/>
          </w:tcPr>
          <w:p w14:paraId="2552D628" w14:textId="79597DBF" w:rsidR="00030484" w:rsidRPr="00E529DA" w:rsidRDefault="00030484" w:rsidP="00030484">
            <w:pPr>
              <w:pStyle w:val="CETBodytext"/>
              <w:jc w:val="center"/>
              <w:rPr>
                <w:lang w:val="en-GB"/>
              </w:rPr>
            </w:pPr>
            <w:r>
              <w:rPr>
                <w:lang w:val="en-GB"/>
              </w:rPr>
              <w:t>0.19</w:t>
            </w:r>
          </w:p>
        </w:tc>
        <w:tc>
          <w:tcPr>
            <w:tcW w:w="0" w:type="auto"/>
            <w:shd w:val="clear" w:color="auto" w:fill="FFFFFF"/>
            <w:vAlign w:val="center"/>
          </w:tcPr>
          <w:p w14:paraId="75EE795F" w14:textId="7A182B54" w:rsidR="00030484" w:rsidRPr="00E529DA" w:rsidRDefault="00030484" w:rsidP="00030484">
            <w:pPr>
              <w:pStyle w:val="CETBodytext"/>
              <w:jc w:val="center"/>
              <w:rPr>
                <w:lang w:val="en-GB"/>
              </w:rPr>
            </w:pPr>
            <w:r>
              <w:rPr>
                <w:lang w:val="en-GB"/>
              </w:rPr>
              <w:t>&lt;1</w:t>
            </w:r>
          </w:p>
        </w:tc>
        <w:tc>
          <w:tcPr>
            <w:tcW w:w="0" w:type="auto"/>
            <w:shd w:val="clear" w:color="auto" w:fill="FFFFFF"/>
            <w:vAlign w:val="center"/>
          </w:tcPr>
          <w:p w14:paraId="58B31E3B" w14:textId="05D02F4B" w:rsidR="00030484" w:rsidRPr="00E529DA" w:rsidRDefault="00030484" w:rsidP="00030484">
            <w:pPr>
              <w:pStyle w:val="CETBodytext"/>
              <w:jc w:val="center"/>
              <w:rPr>
                <w:lang w:val="en-GB"/>
              </w:rPr>
            </w:pPr>
            <w:r>
              <w:rPr>
                <w:lang w:val="en-GB"/>
              </w:rPr>
              <w:t>&lt;1</w:t>
            </w:r>
          </w:p>
        </w:tc>
        <w:tc>
          <w:tcPr>
            <w:tcW w:w="0" w:type="auto"/>
            <w:shd w:val="clear" w:color="auto" w:fill="FFFFFF"/>
            <w:vAlign w:val="center"/>
          </w:tcPr>
          <w:p w14:paraId="3B5AF5E2" w14:textId="6B8CA35C" w:rsidR="00030484" w:rsidRPr="00E529DA" w:rsidRDefault="00030484" w:rsidP="00030484">
            <w:pPr>
              <w:pStyle w:val="CETBodytext"/>
              <w:jc w:val="center"/>
              <w:rPr>
                <w:lang w:val="en-GB"/>
              </w:rPr>
            </w:pPr>
          </w:p>
        </w:tc>
      </w:tr>
    </w:tbl>
    <w:p w14:paraId="78601CD8" w14:textId="77777777" w:rsidR="00030484" w:rsidRPr="006F034E" w:rsidRDefault="00030484" w:rsidP="00E91CA7">
      <w:pPr>
        <w:pStyle w:val="CETBodytext"/>
      </w:pPr>
    </w:p>
    <w:p w14:paraId="1F96CA21" w14:textId="323C7714" w:rsidR="00600535" w:rsidRDefault="00B159A3" w:rsidP="00FA5F5F">
      <w:pPr>
        <w:pStyle w:val="CETheadingx"/>
      </w:pPr>
      <w:r>
        <w:t>Environmental performance</w:t>
      </w:r>
    </w:p>
    <w:p w14:paraId="46AE2B73" w14:textId="10E9AAB4" w:rsidR="00DF754C" w:rsidRPr="00DF754C" w:rsidRDefault="00314996" w:rsidP="00DF754C">
      <w:pPr>
        <w:pStyle w:val="CETBodytext"/>
      </w:pPr>
      <w:r>
        <w:t>The results of the LCA, reported in Figure 2, confirms that the BIGCC systems detain a competitive advantage over NGCC plants, leading to 83% reduction in GWP, 90% reduction in ODP, 89% reduction in ADP, and 26% reduction in AP. The cause of the small reduction in AP has been found related to the use of biomass for satisfying the residual thermal heat demand.</w:t>
      </w:r>
    </w:p>
    <w:p w14:paraId="4D393EC4" w14:textId="77777777" w:rsidR="00DF754C" w:rsidRDefault="00DF754C" w:rsidP="00DF754C">
      <w:pPr>
        <w:pStyle w:val="CETBodytext"/>
      </w:pPr>
    </w:p>
    <w:p w14:paraId="648FFACC" w14:textId="2E998585" w:rsidR="00DF754C" w:rsidRDefault="00CC1A3C" w:rsidP="00DE7824">
      <w:pPr>
        <w:pStyle w:val="CETBodytext"/>
        <w:jc w:val="center"/>
      </w:pPr>
      <w:r>
        <w:rPr>
          <w:noProof/>
        </w:rPr>
        <w:drawing>
          <wp:inline distT="0" distB="0" distL="0" distR="0" wp14:anchorId="4E4B2EC4" wp14:editId="135AAD10">
            <wp:extent cx="2565400" cy="1542084"/>
            <wp:effectExtent l="0" t="0" r="6350" b="1270"/>
            <wp:docPr id="4882921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5164" cy="1559976"/>
                    </a:xfrm>
                    <a:prstGeom prst="rect">
                      <a:avLst/>
                    </a:prstGeom>
                    <a:noFill/>
                  </pic:spPr>
                </pic:pic>
              </a:graphicData>
            </a:graphic>
          </wp:inline>
        </w:drawing>
      </w:r>
    </w:p>
    <w:p w14:paraId="3E39D998" w14:textId="29FC5604" w:rsidR="00314996" w:rsidRDefault="00314996" w:rsidP="00DE7824">
      <w:pPr>
        <w:pStyle w:val="CETCaption"/>
        <w:jc w:val="center"/>
      </w:pPr>
      <w:r w:rsidRPr="00BD077D">
        <w:rPr>
          <w:rStyle w:val="CETCaptionCarattere"/>
          <w:i/>
        </w:rPr>
        <w:t xml:space="preserve">Figure </w:t>
      </w:r>
      <w:r>
        <w:rPr>
          <w:rStyle w:val="CETCaptionCarattere"/>
          <w:i/>
        </w:rPr>
        <w:t>2: LCA comparison between BIGCC and NGCC.</w:t>
      </w:r>
    </w:p>
    <w:p w14:paraId="7382C781" w14:textId="7CF25149" w:rsidR="00600535" w:rsidRDefault="00B159A3" w:rsidP="00FA5F5F">
      <w:pPr>
        <w:pStyle w:val="CETheadingx"/>
      </w:pPr>
      <w:r>
        <w:t>Levelized Cost of Electricity</w:t>
      </w:r>
    </w:p>
    <w:p w14:paraId="57243BD4" w14:textId="69BAD5BC" w:rsidR="006F034E" w:rsidRPr="008A6880" w:rsidRDefault="00314996" w:rsidP="006F034E">
      <w:pPr>
        <w:pStyle w:val="CETBodytext"/>
      </w:pPr>
      <w:r>
        <w:t xml:space="preserve">The LCOE related to bioenergy generation by means of the investigated system has been evaluated </w:t>
      </w:r>
      <w:r w:rsidR="00F679A2">
        <w:t>in the range between 79.78 and 97.86</w:t>
      </w:r>
      <w:r>
        <w:t xml:space="preserve"> €/</w:t>
      </w:r>
      <w:proofErr w:type="spellStart"/>
      <w:r>
        <w:t>MWh</w:t>
      </w:r>
      <w:r>
        <w:rPr>
          <w:vertAlign w:val="subscript"/>
        </w:rPr>
        <w:t>e</w:t>
      </w:r>
      <w:proofErr w:type="spellEnd"/>
      <w:r w:rsidR="00F679A2">
        <w:t xml:space="preserve"> corresponding to a biomass cost of 40 and 75 €/t, respectively.</w:t>
      </w:r>
      <w:r w:rsidR="008A6880">
        <w:t xml:space="preserve"> </w:t>
      </w:r>
      <w:r w:rsidR="00C801BA">
        <w:t>W</w:t>
      </w:r>
      <w:r w:rsidR="00F679A2">
        <w:t xml:space="preserve">ithin the same range, the share of LCOE of capital costs varied between 45.1% and 36.7%, whereas the contribution of biomass feedstock varied between 25.9% and 39.6%. </w:t>
      </w:r>
      <w:r w:rsidR="008A6880">
        <w:t xml:space="preserve">The computed value is lower than the 2018 LCOE reported in </w:t>
      </w:r>
      <w:sdt>
        <w:sdtPr>
          <w:rPr>
            <w:color w:val="000000"/>
          </w:rPr>
          <w:tag w:val="MENDELEY_CITATION_v3_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"/>
          <w:id w:val="727492483"/>
          <w:placeholder>
            <w:docPart w:val="DefaultPlaceholder_-1854013440"/>
          </w:placeholder>
        </w:sdtPr>
        <w:sdtContent>
          <w:proofErr w:type="spellStart"/>
          <w:r w:rsidR="001736D1" w:rsidRPr="001736D1">
            <w:rPr>
              <w:color w:val="000000"/>
            </w:rPr>
            <w:t>Lourinho</w:t>
          </w:r>
          <w:proofErr w:type="spellEnd"/>
          <w:r w:rsidR="001736D1" w:rsidRPr="001736D1">
            <w:rPr>
              <w:color w:val="000000"/>
            </w:rPr>
            <w:t xml:space="preserve"> et al., (2023)</w:t>
          </w:r>
        </w:sdtContent>
      </w:sdt>
      <w:r w:rsidR="008A6880">
        <w:rPr>
          <w:color w:val="000000"/>
        </w:rPr>
        <w:t>, who indicated 150 €/</w:t>
      </w:r>
      <w:proofErr w:type="spellStart"/>
      <w:r w:rsidR="008A6880">
        <w:t>MWh</w:t>
      </w:r>
      <w:r w:rsidR="008A6880">
        <w:rPr>
          <w:vertAlign w:val="subscript"/>
        </w:rPr>
        <w:t>e</w:t>
      </w:r>
      <w:proofErr w:type="spellEnd"/>
      <w:r w:rsidR="008A6880">
        <w:t>,</w:t>
      </w:r>
      <w:r w:rsidR="0059317A">
        <w:t xml:space="preserve"> and in line with </w:t>
      </w:r>
      <w:r w:rsidR="008A6880">
        <w:t xml:space="preserve">the cost of NGCC derived electricity (95 </w:t>
      </w:r>
      <w:r w:rsidR="008A6880">
        <w:rPr>
          <w:color w:val="000000"/>
        </w:rPr>
        <w:t>€/</w:t>
      </w:r>
      <w:proofErr w:type="spellStart"/>
      <w:r w:rsidR="008A6880">
        <w:t>MWh</w:t>
      </w:r>
      <w:r w:rsidR="008A6880">
        <w:rPr>
          <w:vertAlign w:val="subscript"/>
        </w:rPr>
        <w:t>e</w:t>
      </w:r>
      <w:proofErr w:type="spellEnd"/>
      <w:r w:rsidR="008A6880">
        <w:t>).</w:t>
      </w:r>
    </w:p>
    <w:p w14:paraId="68D26B83" w14:textId="77777777" w:rsidR="00600535" w:rsidRPr="00B57B36" w:rsidRDefault="00600535" w:rsidP="00600535">
      <w:pPr>
        <w:pStyle w:val="CETHeading1"/>
        <w:rPr>
          <w:lang w:val="en-GB"/>
        </w:rPr>
      </w:pPr>
      <w:r w:rsidRPr="00B57B36">
        <w:rPr>
          <w:lang w:val="en-GB"/>
        </w:rPr>
        <w:t>Conclusions</w:t>
      </w:r>
    </w:p>
    <w:p w14:paraId="52DAFDE0" w14:textId="7F17E617" w:rsidR="001D0CFB" w:rsidRDefault="00F679A2" w:rsidP="008A6880">
      <w:pPr>
        <w:pStyle w:val="CETBodytext"/>
        <w:rPr>
          <w:lang w:val="en-GB"/>
        </w:rPr>
      </w:pPr>
      <w:r>
        <w:rPr>
          <w:lang w:val="en-GB"/>
        </w:rPr>
        <w:t xml:space="preserve">The performance of a 7 MW BIGCC have been investigated adopting a holistic approach to account for the techno-economic and environmental effectiveness of the proposed solution. The gasification section has been integrated with hot gas cleaning process to ensure the safe operation of the downstream equipment and therefore a long lifetime of the plant. The overall efficiency of the plant has been </w:t>
      </w:r>
      <w:r w:rsidR="00C03AFE">
        <w:rPr>
          <w:lang w:val="en-GB"/>
        </w:rPr>
        <w:t xml:space="preserve">estimated of nearly 37%, considering the residual thermal demand that has not been covered by internal heat recovery strategies. The need for additional biomass intended for heat provision increases the biomass related costs of around 24% and generates detrimental impacts in terms of acidification. On the other hand, the implementation of the cleaning section has not been linked to negative environmental and economic externalities during plant operation. Further investigations are required to assess the effective economic and environmental costs related to biomass collection, </w:t>
      </w:r>
      <w:r w:rsidR="001E4C00">
        <w:rPr>
          <w:lang w:val="en-GB"/>
        </w:rPr>
        <w:t>handling,</w:t>
      </w:r>
      <w:r w:rsidR="00C03AFE">
        <w:rPr>
          <w:lang w:val="en-GB"/>
        </w:rPr>
        <w:t xml:space="preserve"> and transport to the power generation site. This assessment should account for both regional feedstock availability and potential hybrid solutions employing a m</w:t>
      </w:r>
      <w:r w:rsidR="00D20E09">
        <w:rPr>
          <w:lang w:val="en-GB"/>
        </w:rPr>
        <w:t>i</w:t>
      </w:r>
      <w:r w:rsidR="00D20E09" w:rsidRPr="00D20E09">
        <w:rPr>
          <w:lang w:val="en-GB"/>
        </w:rPr>
        <w:t>x</w:t>
      </w:r>
      <w:r w:rsidR="00D20E09">
        <w:rPr>
          <w:lang w:val="en-GB"/>
        </w:rPr>
        <w:t>ed</w:t>
      </w:r>
      <w:r w:rsidR="00C03AFE">
        <w:rPr>
          <w:lang w:val="en-GB"/>
        </w:rPr>
        <w:t xml:space="preserve"> biomass feedstock or a blending with natural gas to increase plant capacity and maintain competitiveness.</w:t>
      </w:r>
      <w:r>
        <w:rPr>
          <w:lang w:val="en-GB"/>
        </w:rPr>
        <w:t xml:space="preserve"> </w:t>
      </w:r>
    </w:p>
    <w:p w14:paraId="07A6D20F" w14:textId="0ECF229E" w:rsidR="00280FAF" w:rsidRPr="00280FAF" w:rsidRDefault="00280FAF" w:rsidP="00280FAF">
      <w:pPr>
        <w:pStyle w:val="CETHeadingxx"/>
        <w:rPr>
          <w:lang w:val="en-GB"/>
        </w:rPr>
        <w:sectPr w:rsidR="00280FAF" w:rsidRPr="00280FAF" w:rsidSect="00E61D5D">
          <w:type w:val="continuous"/>
          <w:pgSz w:w="11906" w:h="16838" w:code="9"/>
          <w:pgMar w:top="1701" w:right="1418" w:bottom="1701" w:left="1701" w:header="1701" w:footer="0" w:gutter="0"/>
          <w:cols w:space="708"/>
          <w:formProt w:val="0"/>
          <w:titlePg/>
          <w:docGrid w:linePitch="360"/>
        </w:sectPr>
      </w:pPr>
      <w:r>
        <w:t>Nomenclature</w:t>
      </w:r>
    </w:p>
    <w:p w14:paraId="47A9FFB1" w14:textId="0349F10D" w:rsidR="00B07D0F" w:rsidRDefault="00000000" w:rsidP="00280FAF">
      <w:pPr>
        <w:pStyle w:val="CETBodytext"/>
        <w:jc w:val="left"/>
      </w:pPr>
      <m:oMath>
        <m:sSub>
          <m:sSubPr>
            <m:ctrlPr>
              <w:rPr>
                <w:rFonts w:ascii="Cambria Math" w:hAnsi="Cambria Math"/>
              </w:rPr>
            </m:ctrlPr>
          </m:sSubPr>
          <m:e>
            <m:r>
              <w:rPr>
                <w:rFonts w:ascii="Cambria Math" w:hAnsi="Cambria Math"/>
              </w:rPr>
              <m:t>E</m:t>
            </m:r>
          </m:e>
          <m:sub>
            <m:r>
              <w:rPr>
                <w:rFonts w:ascii="Cambria Math" w:hAnsi="Cambria Math"/>
              </w:rPr>
              <m:t>t</m:t>
            </m:r>
          </m:sub>
        </m:sSub>
      </m:oMath>
      <w:r w:rsidR="00280FAF" w:rsidRPr="00280FAF">
        <w:rPr>
          <w:rFonts w:eastAsia="SimSun"/>
        </w:rPr>
        <w:t xml:space="preserve"> – </w:t>
      </w:r>
      <w:r w:rsidR="002027F7">
        <w:t>energy production, MWh</w:t>
      </w:r>
    </w:p>
    <w:p w14:paraId="7DFFBF41" w14:textId="50C2A0AF" w:rsidR="002027F7" w:rsidRPr="00280FAF" w:rsidRDefault="002027F7" w:rsidP="00280FAF">
      <w:pPr>
        <w:pStyle w:val="CETBodytext"/>
        <w:jc w:val="left"/>
        <w:rPr>
          <w:rFonts w:eastAsia="SimSun"/>
        </w:rPr>
        <w:sectPr w:rsidR="002027F7" w:rsidRPr="00280FAF" w:rsidSect="00E61D5D">
          <w:type w:val="continuous"/>
          <w:pgSz w:w="11906" w:h="16838" w:code="9"/>
          <w:pgMar w:top="1701" w:right="1418" w:bottom="1701" w:left="1701" w:header="1701" w:footer="0" w:gutter="0"/>
          <w:cols w:space="708"/>
          <w:formProt w:val="0"/>
          <w:titlePg/>
          <w:docGrid w:linePitch="360"/>
        </w:sectPr>
      </w:pPr>
    </w:p>
    <w:p w14:paraId="7F1C7F3B" w14:textId="66EA4F8C" w:rsidR="002027F7" w:rsidRDefault="00000000" w:rsidP="00280FAF">
      <w:pPr>
        <w:pStyle w:val="CETBodytext"/>
        <w:jc w:val="left"/>
        <w:rPr>
          <w:rFonts w:eastAsia="SimSun"/>
        </w:rPr>
      </w:pPr>
      <m:oMath>
        <m:sSub>
          <m:sSubPr>
            <m:ctrlPr>
              <w:rPr>
                <w:rFonts w:ascii="Cambria Math" w:hAnsi="Cambria Math"/>
              </w:rPr>
            </m:ctrlPr>
          </m:sSubPr>
          <m:e>
            <m:r>
              <w:rPr>
                <w:rFonts w:ascii="Cambria Math" w:hAnsi="Cambria Math"/>
              </w:rPr>
              <m:t>F</m:t>
            </m:r>
          </m:e>
          <m:sub>
            <m:r>
              <w:rPr>
                <w:rFonts w:ascii="Cambria Math" w:hAnsi="Cambria Math"/>
              </w:rPr>
              <m:t>t</m:t>
            </m:r>
          </m:sub>
        </m:sSub>
      </m:oMath>
      <w:r w:rsidR="002027F7">
        <w:rPr>
          <w:rFonts w:eastAsia="SimSun"/>
        </w:rPr>
        <w:t xml:space="preserve"> </w:t>
      </w:r>
      <w:r w:rsidR="00B07D0F">
        <w:rPr>
          <w:rFonts w:eastAsia="SimSun"/>
        </w:rPr>
        <w:t xml:space="preserve">– fuel </w:t>
      </w:r>
      <w:r w:rsidR="002027F7">
        <w:rPr>
          <w:rFonts w:eastAsia="SimSun"/>
        </w:rPr>
        <w:t>cost, €</w:t>
      </w:r>
    </w:p>
    <w:p w14:paraId="0E502614" w14:textId="08635103" w:rsidR="00280FAF" w:rsidRDefault="00000000" w:rsidP="00280FAF">
      <w:pPr>
        <w:pStyle w:val="CETBodytext"/>
        <w:jc w:val="left"/>
      </w:pPr>
      <m:oMath>
        <m:sSub>
          <m:sSubPr>
            <m:ctrlPr>
              <w:rPr>
                <w:rFonts w:ascii="Cambria Math" w:hAnsi="Cambria Math"/>
              </w:rPr>
            </m:ctrlPr>
          </m:sSubPr>
          <m:e>
            <m:r>
              <w:rPr>
                <w:rFonts w:ascii="Cambria Math" w:hAnsi="Cambria Math"/>
              </w:rPr>
              <m:t>FO&amp;M</m:t>
            </m:r>
          </m:e>
          <m:sub>
            <m:r>
              <w:rPr>
                <w:rFonts w:ascii="Cambria Math" w:hAnsi="Cambria Math"/>
              </w:rPr>
              <m:t>t</m:t>
            </m:r>
          </m:sub>
        </m:sSub>
      </m:oMath>
      <w:r w:rsidR="00280FAF" w:rsidRPr="00280FAF">
        <w:rPr>
          <w:rFonts w:eastAsia="SimSun"/>
        </w:rPr>
        <w:t xml:space="preserve"> – </w:t>
      </w:r>
      <w:r w:rsidR="002027F7" w:rsidRPr="00602FCA">
        <w:t>fix operation and maintenance</w:t>
      </w:r>
      <w:r w:rsidR="002027F7">
        <w:t xml:space="preserve"> cost, €</w:t>
      </w:r>
    </w:p>
    <w:p w14:paraId="13B0B458" w14:textId="05E38388" w:rsidR="002027F7" w:rsidRPr="00280FAF" w:rsidRDefault="00000000" w:rsidP="00280FAF">
      <w:pPr>
        <w:pStyle w:val="CETBodytext"/>
        <w:jc w:val="left"/>
        <w:rPr>
          <w:rFonts w:eastAsia="SimSun"/>
        </w:rPr>
      </w:pPr>
      <m:oMath>
        <m:sSub>
          <m:sSubPr>
            <m:ctrlPr>
              <w:rPr>
                <w:rFonts w:ascii="Cambria Math" w:hAnsi="Cambria Math"/>
              </w:rPr>
            </m:ctrlPr>
          </m:sSubPr>
          <m:e>
            <m:r>
              <w:rPr>
                <w:rFonts w:ascii="Cambria Math" w:hAnsi="Cambria Math"/>
              </w:rPr>
              <m:t>I</m:t>
            </m:r>
          </m:e>
          <m:sub>
            <m:r>
              <w:rPr>
                <w:rFonts w:ascii="Cambria Math" w:hAnsi="Cambria Math"/>
              </w:rPr>
              <m:t>t</m:t>
            </m:r>
          </m:sub>
        </m:sSub>
      </m:oMath>
      <w:r w:rsidR="002027F7" w:rsidRPr="00280FAF">
        <w:rPr>
          <w:rFonts w:eastAsia="SimSun"/>
        </w:rPr>
        <w:t xml:space="preserve"> – </w:t>
      </w:r>
      <w:r w:rsidR="002027F7">
        <w:t>i</w:t>
      </w:r>
      <w:r w:rsidR="002027F7" w:rsidRPr="003E0CC5">
        <w:t>nvestment expenditures</w:t>
      </w:r>
      <w:r w:rsidR="002027F7" w:rsidRPr="00280FAF">
        <w:rPr>
          <w:rFonts w:eastAsia="SimSun"/>
        </w:rPr>
        <w:t>,</w:t>
      </w:r>
      <w:r w:rsidR="002027F7">
        <w:rPr>
          <w:rFonts w:eastAsia="SimSun"/>
        </w:rPr>
        <w:t xml:space="preserve"> € </w:t>
      </w:r>
    </w:p>
    <w:p w14:paraId="33D176ED" w14:textId="67CE3F01" w:rsidR="00280FAF" w:rsidRPr="00280FAF" w:rsidRDefault="00280FAF" w:rsidP="00280FAF">
      <w:pPr>
        <w:pStyle w:val="CETBodytext"/>
        <w:jc w:val="left"/>
        <w:rPr>
          <w:rFonts w:eastAsia="SimSun"/>
        </w:rPr>
      </w:pPr>
      <w:r w:rsidRPr="00280FAF">
        <w:rPr>
          <w:rFonts w:eastAsia="SimSun"/>
        </w:rPr>
        <w:t>L</w:t>
      </w:r>
      <w:r w:rsidR="002027F7">
        <w:rPr>
          <w:rFonts w:eastAsia="SimSun"/>
        </w:rPr>
        <w:t>COE</w:t>
      </w:r>
      <w:r w:rsidRPr="00280FAF">
        <w:rPr>
          <w:rFonts w:eastAsia="SimSun"/>
        </w:rPr>
        <w:t xml:space="preserve"> – fin length, </w:t>
      </w:r>
      <w:r w:rsidR="002027F7">
        <w:rPr>
          <w:rFonts w:eastAsia="SimSun"/>
        </w:rPr>
        <w:t>€/MWh</w:t>
      </w:r>
    </w:p>
    <w:p w14:paraId="05CC3BA4" w14:textId="312435ED" w:rsidR="00280FAF" w:rsidRPr="00280FAF" w:rsidRDefault="00000000" w:rsidP="00280FAF">
      <w:pPr>
        <w:pStyle w:val="CETBodytext"/>
        <w:jc w:val="left"/>
        <w:rPr>
          <w:rFonts w:eastAsia="SimSun"/>
        </w:rPr>
      </w:pPr>
      <m:oMath>
        <m:sSub>
          <m:sSubPr>
            <m:ctrlPr>
              <w:rPr>
                <w:rFonts w:ascii="Cambria Math" w:hAnsi="Cambria Math"/>
                <w:i/>
                <w:iCs/>
              </w:rPr>
            </m:ctrlPr>
          </m:sSubPr>
          <m:e>
            <m:r>
              <w:rPr>
                <w:rFonts w:ascii="Cambria Math" w:hAnsi="Cambria Math"/>
              </w:rPr>
              <m:t>LHV</m:t>
            </m:r>
          </m:e>
          <m:sub>
            <m:r>
              <w:rPr>
                <w:rFonts w:ascii="Cambria Math" w:hAnsi="Cambria Math"/>
              </w:rPr>
              <m:t>haz</m:t>
            </m:r>
          </m:sub>
        </m:sSub>
      </m:oMath>
      <w:r w:rsidR="00280FAF" w:rsidRPr="00280FAF">
        <w:rPr>
          <w:rFonts w:eastAsia="SimSun"/>
        </w:rPr>
        <w:t xml:space="preserve">– </w:t>
      </w:r>
      <w:r w:rsidR="002027F7">
        <w:t>lower heating value, MJ/kg</w:t>
      </w:r>
      <w:r w:rsidR="002027F7">
        <w:rPr>
          <w:rFonts w:eastAsia="SimSun"/>
        </w:rPr>
        <w:t xml:space="preserve"> </w:t>
      </w:r>
    </w:p>
    <w:p w14:paraId="6B0B5F2B" w14:textId="72DEC48D" w:rsidR="00280FAF" w:rsidRPr="00280FAF" w:rsidRDefault="00000000" w:rsidP="00280FAF">
      <w:pPr>
        <w:pStyle w:val="CETBodytext"/>
        <w:jc w:val="left"/>
        <w:rPr>
          <w:rFonts w:eastAsia="SimSun"/>
        </w:rPr>
      </w:pPr>
      <m:oMath>
        <m:sSub>
          <m:sSubPr>
            <m:ctrlPr>
              <w:rPr>
                <w:rFonts w:ascii="Cambria Math" w:hAnsi="Cambria Math"/>
                <w:i/>
                <w:iCs/>
              </w:rPr>
            </m:ctrlPr>
          </m:sSubPr>
          <m:e>
            <m:r>
              <w:rPr>
                <w:rFonts w:ascii="Cambria Math" w:hAnsi="Cambria Math"/>
              </w:rPr>
              <m:t>M</m:t>
            </m:r>
          </m:e>
          <m:sub>
            <m:r>
              <w:rPr>
                <w:rFonts w:ascii="Cambria Math" w:hAnsi="Cambria Math"/>
              </w:rPr>
              <m:t>haz</m:t>
            </m:r>
          </m:sub>
        </m:sSub>
      </m:oMath>
      <w:r w:rsidR="002027F7">
        <w:rPr>
          <w:rFonts w:eastAsia="SimSun"/>
          <w:iCs/>
        </w:rPr>
        <w:t xml:space="preserve"> </w:t>
      </w:r>
      <w:r w:rsidR="00280FAF" w:rsidRPr="00280FAF">
        <w:rPr>
          <w:rFonts w:eastAsia="SimSun"/>
        </w:rPr>
        <w:t xml:space="preserve">– </w:t>
      </w:r>
      <w:r w:rsidR="002027F7">
        <w:rPr>
          <w:rFonts w:eastAsia="SimSun"/>
        </w:rPr>
        <w:t>hazelnut flow rate, kg/h</w:t>
      </w:r>
    </w:p>
    <w:p w14:paraId="088C1CEC" w14:textId="77777777" w:rsidR="002027F7" w:rsidRPr="002027F7" w:rsidRDefault="00000000" w:rsidP="00280FAF">
      <w:pPr>
        <w:pStyle w:val="CETBodytext"/>
        <w:jc w:val="left"/>
        <w:rPr>
          <w:rFonts w:eastAsia="SimSun"/>
        </w:rPr>
      </w:pPr>
      <m:oMath>
        <m:sSub>
          <m:sSubPr>
            <m:ctrlPr>
              <w:rPr>
                <w:rFonts w:ascii="Cambria Math" w:hAnsi="Cambria Math"/>
                <w:i/>
                <w:iCs/>
              </w:rPr>
            </m:ctrlPr>
          </m:sSubPr>
          <m:e>
            <m:r>
              <w:rPr>
                <w:rFonts w:ascii="Cambria Math" w:hAnsi="Cambria Math"/>
              </w:rPr>
              <m:t>P</m:t>
            </m:r>
          </m:e>
          <m:sub>
            <m:r>
              <w:rPr>
                <w:rFonts w:ascii="Cambria Math" w:hAnsi="Cambria Math"/>
              </w:rPr>
              <m:t>cc</m:t>
            </m:r>
          </m:sub>
        </m:sSub>
      </m:oMath>
      <w:r w:rsidR="00280FAF" w:rsidRPr="00280FAF">
        <w:rPr>
          <w:rFonts w:eastAsia="SimSun"/>
          <w:lang w:val="el-GR"/>
        </w:rPr>
        <w:t xml:space="preserve"> </w:t>
      </w:r>
      <w:r w:rsidR="002027F7" w:rsidRPr="002027F7">
        <w:rPr>
          <w:rFonts w:eastAsia="SimSun"/>
        </w:rPr>
        <w:t>– power capacity, MW</w:t>
      </w:r>
    </w:p>
    <w:p w14:paraId="1E63D135" w14:textId="77777777" w:rsidR="002027F7" w:rsidRPr="002027F7" w:rsidRDefault="002027F7" w:rsidP="00280FAF">
      <w:pPr>
        <w:pStyle w:val="CETBodytext"/>
        <w:jc w:val="left"/>
        <w:rPr>
          <w:rFonts w:eastAsia="SimSun"/>
        </w:rPr>
      </w:pPr>
      <w:r w:rsidRPr="002027F7">
        <w:rPr>
          <w:rFonts w:eastAsia="SimSun"/>
        </w:rPr>
        <w:t>r</w:t>
      </w:r>
      <w:r w:rsidR="00280FAF" w:rsidRPr="00280FAF">
        <w:rPr>
          <w:rFonts w:eastAsia="SimSun"/>
          <w:lang w:val="el-GR"/>
        </w:rPr>
        <w:t xml:space="preserve"> – </w:t>
      </w:r>
      <w:r w:rsidRPr="002027F7">
        <w:rPr>
          <w:rFonts w:eastAsia="SimSun"/>
        </w:rPr>
        <w:t>discount rate</w:t>
      </w:r>
    </w:p>
    <w:p w14:paraId="141D07C6" w14:textId="5108D662" w:rsidR="00280FAF" w:rsidRPr="00280FAF" w:rsidRDefault="00000000" w:rsidP="00280FAF">
      <w:pPr>
        <w:pStyle w:val="CETBodytext"/>
        <w:jc w:val="left"/>
        <w:rPr>
          <w:rFonts w:eastAsia="SimSun"/>
        </w:rPr>
      </w:pPr>
      <m:oMath>
        <m:sSub>
          <m:sSubPr>
            <m:ctrlPr>
              <w:rPr>
                <w:rFonts w:ascii="Cambria Math" w:hAnsi="Cambria Math"/>
              </w:rPr>
            </m:ctrlPr>
          </m:sSubPr>
          <m:e>
            <m:r>
              <w:rPr>
                <w:rFonts w:ascii="Cambria Math" w:hAnsi="Cambria Math"/>
              </w:rPr>
              <m:t>VO&amp;M</m:t>
            </m:r>
          </m:e>
          <m:sub>
            <m:r>
              <w:rPr>
                <w:rFonts w:ascii="Cambria Math" w:hAnsi="Cambria Math"/>
              </w:rPr>
              <m:t>t</m:t>
            </m:r>
          </m:sub>
        </m:sSub>
      </m:oMath>
      <w:r w:rsidR="00280FAF" w:rsidRPr="00280FAF">
        <w:rPr>
          <w:rFonts w:eastAsia="SimSun"/>
        </w:rPr>
        <w:t xml:space="preserve">– </w:t>
      </w:r>
      <w:r w:rsidR="002027F7">
        <w:rPr>
          <w:rFonts w:eastAsia="SimSun"/>
        </w:rPr>
        <w:t xml:space="preserve">variable </w:t>
      </w:r>
      <w:r w:rsidR="002027F7" w:rsidRPr="00602FCA">
        <w:t>operation and maintenance</w:t>
      </w:r>
      <w:r w:rsidR="002027F7">
        <w:t xml:space="preserve"> cost, €</w:t>
      </w:r>
    </w:p>
    <w:p w14:paraId="38BFE636" w14:textId="76797297" w:rsidR="00280FAF" w:rsidRPr="00F115D0" w:rsidRDefault="00000000" w:rsidP="00280FAF">
      <w:pPr>
        <w:pStyle w:val="CETBodytext"/>
        <w:jc w:val="left"/>
        <w:rPr>
          <w:rFonts w:eastAsia="SimSun"/>
        </w:rPr>
        <w:sectPr w:rsidR="00280FAF" w:rsidRPr="00F115D0" w:rsidSect="00E61D5D">
          <w:type w:val="continuous"/>
          <w:pgSz w:w="11906" w:h="16838" w:code="9"/>
          <w:pgMar w:top="1701" w:right="1418" w:bottom="1701" w:left="1701" w:header="1701" w:footer="0" w:gutter="0"/>
          <w:cols w:num="2" w:space="708"/>
          <w:formProt w:val="0"/>
          <w:titlePg/>
          <w:docGrid w:linePitch="360"/>
        </w:sectPr>
      </w:pPr>
      <m:oMath>
        <m:sSub>
          <m:sSubPr>
            <m:ctrlPr>
              <w:rPr>
                <w:rFonts w:ascii="Cambria Math" w:hAnsi="Cambria Math"/>
                <w:i/>
                <w:iCs/>
              </w:rPr>
            </m:ctrlPr>
          </m:sSubPr>
          <m:e>
            <m:r>
              <w:rPr>
                <w:rFonts w:ascii="Cambria Math" w:hAnsi="Cambria Math"/>
              </w:rPr>
              <m:t>η</m:t>
            </m:r>
          </m:e>
          <m:sub>
            <m:r>
              <w:rPr>
                <w:rFonts w:ascii="Cambria Math" w:hAnsi="Cambria Math"/>
              </w:rPr>
              <m:t>f</m:t>
            </m:r>
          </m:sub>
        </m:sSub>
      </m:oMath>
      <w:r w:rsidR="00280FAF" w:rsidRPr="00280FAF">
        <w:rPr>
          <w:rFonts w:eastAsia="SimSun"/>
          <w:lang w:val="el-GR"/>
        </w:rPr>
        <w:t xml:space="preserve"> – </w:t>
      </w:r>
      <w:r w:rsidR="00F115D0" w:rsidRPr="00F115D0">
        <w:rPr>
          <w:rFonts w:eastAsia="SimSun"/>
        </w:rPr>
        <w:t>fuel utilization effic</w:t>
      </w:r>
      <w:r w:rsidR="00F115D0">
        <w:rPr>
          <w:rFonts w:eastAsia="SimSun"/>
        </w:rPr>
        <w:t>iency</w:t>
      </w:r>
    </w:p>
    <w:p w14:paraId="6FD654D5" w14:textId="2750A01D" w:rsidR="00C074D6" w:rsidRDefault="00C074D6" w:rsidP="00C074D6">
      <w:pPr>
        <w:pStyle w:val="CETAcknowledgementstitle"/>
        <w:rPr>
          <w:lang w:val="en-US"/>
        </w:rPr>
      </w:pPr>
      <w:r>
        <w:rPr>
          <w:lang w:val="en-US"/>
        </w:rPr>
        <w:t>Acknowledgements</w:t>
      </w:r>
    </w:p>
    <w:p w14:paraId="3CD31C7F" w14:textId="262668CC" w:rsidR="00C074D6" w:rsidRPr="00C074D6" w:rsidRDefault="00C074D6" w:rsidP="00C074D6">
      <w:pPr>
        <w:pStyle w:val="CETBodytext"/>
      </w:pPr>
      <w:r w:rsidRPr="00A70949">
        <w:rPr>
          <w:highlight w:val="yellow"/>
        </w:rPr>
        <w:t>Funded by the European Union - Next Generation EU - NRRP M4.C2 - Investment 1.5 Establishing and strengthening of Innovation Ecosystems for sustainability (Project n. ECS00000024, Rome Technopole)</w:t>
      </w:r>
    </w:p>
    <w:p w14:paraId="4F1327F8" w14:textId="5B087DFE" w:rsidR="00600535" w:rsidRPr="00DE7824" w:rsidRDefault="00600535" w:rsidP="00600535">
      <w:pPr>
        <w:pStyle w:val="CETReference"/>
        <w:rPr>
          <w:lang w:val="en-US"/>
        </w:rPr>
      </w:pPr>
      <w:r w:rsidRPr="00DE7824">
        <w:rPr>
          <w:lang w:val="en-US"/>
        </w:rPr>
        <w:t>References</w:t>
      </w:r>
    </w:p>
    <w:sdt>
      <w:sdtPr>
        <w:tag w:val="MENDELEY_BIBLIOGRAPHY"/>
        <w:id w:val="1198580720"/>
        <w:placeholder>
          <w:docPart w:val="DefaultPlaceholder_-1854013440"/>
        </w:placeholder>
      </w:sdtPr>
      <w:sdtContent>
        <w:p w14:paraId="3EC93FAD" w14:textId="77777777" w:rsidR="001736D1" w:rsidRDefault="001736D1">
          <w:pPr>
            <w:autoSpaceDE w:val="0"/>
            <w:autoSpaceDN w:val="0"/>
            <w:ind w:hanging="480"/>
            <w:divId w:val="1224487170"/>
            <w:rPr>
              <w:sz w:val="24"/>
              <w:szCs w:val="24"/>
            </w:rPr>
          </w:pPr>
          <w:proofErr w:type="spellStart"/>
          <w:r>
            <w:t>Badouard</w:t>
          </w:r>
          <w:proofErr w:type="spellEnd"/>
          <w:r>
            <w:t xml:space="preserve">, T., Moreira de Oliveira, D., Yearwood, J., &amp; Torres, P. (2020). </w:t>
          </w:r>
          <w:r>
            <w:rPr>
              <w:i/>
              <w:iCs/>
            </w:rPr>
            <w:t xml:space="preserve">Final Report Cost of Energy (LCOE): Energy costs, </w:t>
          </w:r>
          <w:proofErr w:type="gramStart"/>
          <w:r>
            <w:rPr>
              <w:i/>
              <w:iCs/>
            </w:rPr>
            <w:t>taxes</w:t>
          </w:r>
          <w:proofErr w:type="gramEnd"/>
          <w:r>
            <w:rPr>
              <w:i/>
              <w:iCs/>
            </w:rPr>
            <w:t xml:space="preserve"> and the impact of government interventions on investments</w:t>
          </w:r>
          <w:r>
            <w:t>. https://energy.ec.europa.eu/system/files/2020-10/final_report_levelised_costs_0.pdf</w:t>
          </w:r>
        </w:p>
        <w:p w14:paraId="499CB6CD" w14:textId="77777777" w:rsidR="001736D1" w:rsidRDefault="001736D1">
          <w:pPr>
            <w:autoSpaceDE w:val="0"/>
            <w:autoSpaceDN w:val="0"/>
            <w:ind w:hanging="480"/>
            <w:divId w:val="968435298"/>
          </w:pPr>
          <w:proofErr w:type="spellStart"/>
          <w:r w:rsidRPr="001736D1">
            <w:rPr>
              <w:lang w:val="it-IT"/>
            </w:rPr>
            <w:t>Baratieri</w:t>
          </w:r>
          <w:proofErr w:type="spellEnd"/>
          <w:r w:rsidRPr="001736D1">
            <w:rPr>
              <w:lang w:val="it-IT"/>
            </w:rPr>
            <w:t xml:space="preserve">, M., Baggio, P., Bosio, B., </w:t>
          </w:r>
          <w:proofErr w:type="spellStart"/>
          <w:r w:rsidRPr="001736D1">
            <w:rPr>
              <w:lang w:val="it-IT"/>
            </w:rPr>
            <w:t>Grigiante</w:t>
          </w:r>
          <w:proofErr w:type="spellEnd"/>
          <w:r w:rsidRPr="001736D1">
            <w:rPr>
              <w:lang w:val="it-IT"/>
            </w:rPr>
            <w:t xml:space="preserve">, M., &amp; Longo, G. A. (2009). </w:t>
          </w:r>
          <w:r>
            <w:t xml:space="preserve">The use of biomass syngas in IC engines and CCGT plants: A comparative analysis. </w:t>
          </w:r>
          <w:r>
            <w:rPr>
              <w:i/>
              <w:iCs/>
            </w:rPr>
            <w:t>Applied Thermal Engineering</w:t>
          </w:r>
          <w:r>
            <w:t xml:space="preserve">, </w:t>
          </w:r>
          <w:r>
            <w:rPr>
              <w:i/>
              <w:iCs/>
            </w:rPr>
            <w:t>29</w:t>
          </w:r>
          <w:r>
            <w:t>(16), 3309–3318. https://doi.org/10.1016/J.APPLTHERMALENG.2009.05.003</w:t>
          </w:r>
        </w:p>
        <w:p w14:paraId="1C1D9FFB" w14:textId="77777777" w:rsidR="001736D1" w:rsidRDefault="001736D1">
          <w:pPr>
            <w:autoSpaceDE w:val="0"/>
            <w:autoSpaceDN w:val="0"/>
            <w:ind w:hanging="480"/>
            <w:divId w:val="2121794500"/>
          </w:pPr>
          <w:r>
            <w:t xml:space="preserve">Barba, D., </w:t>
          </w:r>
          <w:proofErr w:type="spellStart"/>
          <w:r>
            <w:t>Brandani</w:t>
          </w:r>
          <w:proofErr w:type="spellEnd"/>
          <w:r>
            <w:t xml:space="preserve">, F., Capocelli, M., </w:t>
          </w:r>
          <w:proofErr w:type="spellStart"/>
          <w:r>
            <w:t>Luberti</w:t>
          </w:r>
          <w:proofErr w:type="spellEnd"/>
          <w:r>
            <w:t xml:space="preserve">, M., &amp; Zizza, A. (2015). Process analysis of an industrial waste-to-energy plant: Theory and experiments. </w:t>
          </w:r>
          <w:r>
            <w:rPr>
              <w:i/>
              <w:iCs/>
            </w:rPr>
            <w:t>Process Safety and Environmental Protection</w:t>
          </w:r>
          <w:r>
            <w:t xml:space="preserve">, </w:t>
          </w:r>
          <w:r>
            <w:rPr>
              <w:i/>
              <w:iCs/>
            </w:rPr>
            <w:t>96</w:t>
          </w:r>
          <w:r>
            <w:t>, 61–73. https://doi.org/10.1016/J.PSEP.2015.04.007</w:t>
          </w:r>
        </w:p>
        <w:p w14:paraId="378F1AEE" w14:textId="77777777" w:rsidR="001736D1" w:rsidRDefault="001736D1">
          <w:pPr>
            <w:autoSpaceDE w:val="0"/>
            <w:autoSpaceDN w:val="0"/>
            <w:ind w:hanging="480"/>
            <w:divId w:val="1841235941"/>
          </w:pPr>
          <w:r w:rsidRPr="001736D1">
            <w:rPr>
              <w:lang w:val="it-IT"/>
            </w:rPr>
            <w:t xml:space="preserve">Bertino, A., Mazzeo, L., Gallo, V., Della Posta, S., Fanali, C., &amp; Piemonte, V. (2023). </w:t>
          </w:r>
          <w:r>
            <w:t xml:space="preserve">Polyphenols Extraction from Hazelnut Skin Using Water as Solvent: Equilibrium Studies and Quantification of the Total Extractable Polyphenols. </w:t>
          </w:r>
          <w:r>
            <w:rPr>
              <w:i/>
              <w:iCs/>
            </w:rPr>
            <w:t>Chemical Engineering Transactions</w:t>
          </w:r>
          <w:r>
            <w:t xml:space="preserve">, </w:t>
          </w:r>
          <w:r>
            <w:rPr>
              <w:i/>
              <w:iCs/>
            </w:rPr>
            <w:t>102</w:t>
          </w:r>
          <w:r>
            <w:t>, 55–60. https://doi.org/10.3303/CET23102010</w:t>
          </w:r>
        </w:p>
        <w:p w14:paraId="0808DF87" w14:textId="77777777" w:rsidR="001736D1" w:rsidRDefault="001736D1">
          <w:pPr>
            <w:autoSpaceDE w:val="0"/>
            <w:autoSpaceDN w:val="0"/>
            <w:ind w:hanging="480"/>
            <w:divId w:val="2032798637"/>
          </w:pPr>
          <w:proofErr w:type="spellStart"/>
          <w:r>
            <w:t>Dogru</w:t>
          </w:r>
          <w:proofErr w:type="spellEnd"/>
          <w:r>
            <w:t xml:space="preserve">, M., Howarth, C. R., Akay, G., </w:t>
          </w:r>
          <w:proofErr w:type="spellStart"/>
          <w:r>
            <w:t>Keskinler</w:t>
          </w:r>
          <w:proofErr w:type="spellEnd"/>
          <w:r>
            <w:t xml:space="preserve">, B., &amp; Malik, A. A. (2002). Gasification of hazelnut shells in a downdraft gasifier. </w:t>
          </w:r>
          <w:r>
            <w:rPr>
              <w:i/>
              <w:iCs/>
            </w:rPr>
            <w:t>Energy</w:t>
          </w:r>
          <w:r>
            <w:t xml:space="preserve">, </w:t>
          </w:r>
          <w:r>
            <w:rPr>
              <w:i/>
              <w:iCs/>
            </w:rPr>
            <w:t>27</w:t>
          </w:r>
          <w:r>
            <w:t>(5), 415–427. https://doi.org/10.1016/S0360-5442(01)00094-9</w:t>
          </w:r>
        </w:p>
        <w:p w14:paraId="5773E0F5" w14:textId="77777777" w:rsidR="001736D1" w:rsidRDefault="001736D1">
          <w:pPr>
            <w:autoSpaceDE w:val="0"/>
            <w:autoSpaceDN w:val="0"/>
            <w:ind w:hanging="480"/>
            <w:divId w:val="1778673404"/>
          </w:pPr>
          <w:r>
            <w:t xml:space="preserve">Fantozzi, F., &amp; Bartocci, P. (2017). Biomass feedstock for IGCC systems. </w:t>
          </w:r>
          <w:r>
            <w:rPr>
              <w:i/>
              <w:iCs/>
            </w:rPr>
            <w:t>Integrated Gasification Combined Cycle (IGCC) Technologies</w:t>
          </w:r>
          <w:r>
            <w:t>, 145–180. https://doi.org/10.1016/B978-0-08-100167-7.00004-4</w:t>
          </w:r>
        </w:p>
        <w:p w14:paraId="138A0993" w14:textId="77777777" w:rsidR="001736D1" w:rsidRPr="001736D1" w:rsidRDefault="001736D1">
          <w:pPr>
            <w:autoSpaceDE w:val="0"/>
            <w:autoSpaceDN w:val="0"/>
            <w:ind w:hanging="480"/>
            <w:divId w:val="1783960557"/>
            <w:rPr>
              <w:lang w:val="it-IT"/>
            </w:rPr>
          </w:pPr>
          <w:proofErr w:type="spellStart"/>
          <w:r>
            <w:t>Lourinho</w:t>
          </w:r>
          <w:proofErr w:type="spellEnd"/>
          <w:r>
            <w:t xml:space="preserve">, G., Alves, O., Garcia, B., Rijo, B., Brito, P., &amp; Nobre, C. (2023). Costs of Gasification Technologies for Energy and Fuel Production: Overview, Analysis, and Numerical Estimation. </w:t>
          </w:r>
          <w:proofErr w:type="spellStart"/>
          <w:r w:rsidRPr="001736D1">
            <w:rPr>
              <w:i/>
              <w:iCs/>
              <w:lang w:val="it-IT"/>
            </w:rPr>
            <w:t>Recycling</w:t>
          </w:r>
          <w:proofErr w:type="spellEnd"/>
          <w:r w:rsidRPr="001736D1">
            <w:rPr>
              <w:lang w:val="it-IT"/>
            </w:rPr>
            <w:t xml:space="preserve">, </w:t>
          </w:r>
          <w:r w:rsidRPr="001736D1">
            <w:rPr>
              <w:i/>
              <w:iCs/>
              <w:lang w:val="it-IT"/>
            </w:rPr>
            <w:t>8</w:t>
          </w:r>
          <w:r w:rsidRPr="001736D1">
            <w:rPr>
              <w:lang w:val="it-IT"/>
            </w:rPr>
            <w:t>(3). https://doi.org/10.3390/recycling8030049</w:t>
          </w:r>
        </w:p>
        <w:p w14:paraId="319DF577" w14:textId="77777777" w:rsidR="001736D1" w:rsidRDefault="001736D1">
          <w:pPr>
            <w:autoSpaceDE w:val="0"/>
            <w:autoSpaceDN w:val="0"/>
            <w:ind w:hanging="480"/>
            <w:divId w:val="1819960331"/>
          </w:pPr>
          <w:r w:rsidRPr="001736D1">
            <w:rPr>
              <w:lang w:val="it-IT"/>
            </w:rPr>
            <w:t xml:space="preserve">Marcantonio, V., Bocci, E., </w:t>
          </w:r>
          <w:proofErr w:type="spellStart"/>
          <w:r w:rsidRPr="001736D1">
            <w:rPr>
              <w:lang w:val="it-IT"/>
            </w:rPr>
            <w:t>Ouweltjes</w:t>
          </w:r>
          <w:proofErr w:type="spellEnd"/>
          <w:r w:rsidRPr="001736D1">
            <w:rPr>
              <w:lang w:val="it-IT"/>
            </w:rPr>
            <w:t xml:space="preserve">, J. P., Del Zotto, L., &amp; Monarca, D. (2020). </w:t>
          </w:r>
          <w:r>
            <w:t xml:space="preserve">Evaluation of sorbents for high temperature removal of tars, hydrogen sulphide, hydrogen chloride and ammonia from biomass-derived syngas by using Aspen Plus. </w:t>
          </w:r>
          <w:r>
            <w:rPr>
              <w:i/>
              <w:iCs/>
            </w:rPr>
            <w:t>International Journal of Hydrogen Energy</w:t>
          </w:r>
          <w:r>
            <w:t xml:space="preserve">, </w:t>
          </w:r>
          <w:r>
            <w:rPr>
              <w:i/>
              <w:iCs/>
            </w:rPr>
            <w:t>45</w:t>
          </w:r>
          <w:r>
            <w:t>(11), 6651–6662. https://doi.org/10.1016/J.IJHYDENE.2019.12.142</w:t>
          </w:r>
        </w:p>
        <w:p w14:paraId="13DE9E64" w14:textId="77777777" w:rsidR="001736D1" w:rsidRPr="001736D1" w:rsidRDefault="001736D1">
          <w:pPr>
            <w:autoSpaceDE w:val="0"/>
            <w:autoSpaceDN w:val="0"/>
            <w:ind w:hanging="480"/>
            <w:divId w:val="845053581"/>
            <w:rPr>
              <w:lang w:val="it-IT"/>
            </w:rPr>
          </w:pPr>
          <w:r w:rsidRPr="001736D1">
            <w:rPr>
              <w:lang w:val="it-IT"/>
            </w:rPr>
            <w:t xml:space="preserve">Marcantonio, V., Müller, M., &amp; Bocci, E. (2021). </w:t>
          </w:r>
          <w:r>
            <w:t xml:space="preserve">A Review of Hot Gas Cleaning Techniques for Hydrogen Chloride Removal from Biomass-Derived Syngas. </w:t>
          </w:r>
          <w:r w:rsidRPr="001736D1">
            <w:rPr>
              <w:i/>
              <w:iCs/>
              <w:lang w:val="it-IT"/>
            </w:rPr>
            <w:t>Energies</w:t>
          </w:r>
          <w:r w:rsidRPr="001736D1">
            <w:rPr>
              <w:lang w:val="it-IT"/>
            </w:rPr>
            <w:t xml:space="preserve">, </w:t>
          </w:r>
          <w:r w:rsidRPr="001736D1">
            <w:rPr>
              <w:i/>
              <w:iCs/>
              <w:lang w:val="it-IT"/>
            </w:rPr>
            <w:t>14</w:t>
          </w:r>
          <w:r w:rsidRPr="001736D1">
            <w:rPr>
              <w:lang w:val="it-IT"/>
            </w:rPr>
            <w:t>(20). https://doi.org/10.3390/en14206519</w:t>
          </w:r>
        </w:p>
        <w:p w14:paraId="5E6F12BB" w14:textId="77777777" w:rsidR="001736D1" w:rsidRDefault="001736D1">
          <w:pPr>
            <w:autoSpaceDE w:val="0"/>
            <w:autoSpaceDN w:val="0"/>
            <w:ind w:hanging="480"/>
            <w:divId w:val="167864447"/>
          </w:pPr>
          <w:r w:rsidRPr="001736D1">
            <w:rPr>
              <w:lang w:val="it-IT"/>
            </w:rPr>
            <w:t xml:space="preserve">Mazzeo, L., Bertino, A., De Paola, L., Gallo, V., Della Posta, S., Fanali, C., &amp; Piemonte, V. (2023). </w:t>
          </w:r>
          <w:r>
            <w:t xml:space="preserve">Equilibrium and fixed-bed kinetics study on hazelnut skin polyphenols extraction using choline chloride –lactic acid-based NADES and water as solvents. </w:t>
          </w:r>
          <w:r>
            <w:rPr>
              <w:i/>
              <w:iCs/>
            </w:rPr>
            <w:t>Separation and Purification Technology</w:t>
          </w:r>
          <w:r>
            <w:t xml:space="preserve">, </w:t>
          </w:r>
          <w:r>
            <w:rPr>
              <w:i/>
              <w:iCs/>
            </w:rPr>
            <w:t>327</w:t>
          </w:r>
          <w:r>
            <w:t>, 124896. https://doi.org/10.1016/J.SEPPUR.2023.124896</w:t>
          </w:r>
        </w:p>
        <w:p w14:paraId="662E76CF" w14:textId="77777777" w:rsidR="001736D1" w:rsidRDefault="001736D1">
          <w:pPr>
            <w:autoSpaceDE w:val="0"/>
            <w:autoSpaceDN w:val="0"/>
            <w:ind w:hanging="480"/>
            <w:divId w:val="1727334321"/>
          </w:pPr>
          <w:r>
            <w:t xml:space="preserve">Niu, M., Xie, J., Liang, S., Liu, L., Wang, L., &amp; Peng, Y. (2021). Simulation of a new biomass integrated gasification combined cycle (BIGCC) power generation system using Aspen Plus: Performance analysis and energetic assessment. </w:t>
          </w:r>
          <w:r>
            <w:rPr>
              <w:i/>
              <w:iCs/>
            </w:rPr>
            <w:t>International Journal of Hydrogen Energy</w:t>
          </w:r>
          <w:r>
            <w:t xml:space="preserve">, </w:t>
          </w:r>
          <w:r>
            <w:rPr>
              <w:i/>
              <w:iCs/>
            </w:rPr>
            <w:t>46</w:t>
          </w:r>
          <w:r>
            <w:t>(43), 22356–22367. https://doi.org/10.1016/J.IJHYDENE.2021.04.076</w:t>
          </w:r>
        </w:p>
        <w:p w14:paraId="1F90CC1A" w14:textId="77777777" w:rsidR="001736D1" w:rsidRDefault="001736D1">
          <w:pPr>
            <w:autoSpaceDE w:val="0"/>
            <w:autoSpaceDN w:val="0"/>
            <w:ind w:hanging="480"/>
            <w:divId w:val="395008234"/>
          </w:pPr>
          <w:r>
            <w:t xml:space="preserve">Rajabi Hamedani, S. (2017). </w:t>
          </w:r>
          <w:r>
            <w:rPr>
              <w:i/>
              <w:iCs/>
            </w:rPr>
            <w:t>Life cycle assessment of energy generation from agricultural biomass via innovative energy conversion systems</w:t>
          </w:r>
          <w:r>
            <w:t xml:space="preserve"> [PhD Thesis]. Università Sapienza di Roma.</w:t>
          </w:r>
        </w:p>
        <w:p w14:paraId="10F2C050" w14:textId="77777777" w:rsidR="001736D1" w:rsidRDefault="001736D1">
          <w:pPr>
            <w:autoSpaceDE w:val="0"/>
            <w:autoSpaceDN w:val="0"/>
            <w:ind w:hanging="480"/>
            <w:divId w:val="906454516"/>
          </w:pPr>
          <w:r>
            <w:t xml:space="preserve">The International Organization for Standardization (ISO). (2006). </w:t>
          </w:r>
          <w:r>
            <w:rPr>
              <w:i/>
              <w:iCs/>
            </w:rPr>
            <w:t>ISO 14040:2006 Environmental management - Life cycle assessment - Principles and framework</w:t>
          </w:r>
          <w:r>
            <w:t>. https://www.iso.org/standard/37456.html</w:t>
          </w:r>
        </w:p>
        <w:p w14:paraId="4BC87FC0" w14:textId="77777777" w:rsidR="001736D1" w:rsidRDefault="001736D1">
          <w:pPr>
            <w:autoSpaceDE w:val="0"/>
            <w:autoSpaceDN w:val="0"/>
            <w:ind w:hanging="480"/>
            <w:divId w:val="1846900562"/>
          </w:pPr>
          <w:r w:rsidRPr="001736D1">
            <w:rPr>
              <w:lang w:val="it-IT"/>
            </w:rPr>
            <w:t xml:space="preserve">Villarini, M., Marcantonio, V., Colantoni, A., &amp; Bocci, E. (2019). </w:t>
          </w:r>
          <w:r>
            <w:t xml:space="preserve">Sensitivity Analysis of Different Parameters on the Performance of a CHP Internal Combustion Engine System Fed by a Biomass Waste Gasifier. </w:t>
          </w:r>
          <w:r>
            <w:rPr>
              <w:i/>
              <w:iCs/>
            </w:rPr>
            <w:t>Energies</w:t>
          </w:r>
          <w:r>
            <w:t xml:space="preserve">, </w:t>
          </w:r>
          <w:r>
            <w:rPr>
              <w:i/>
              <w:iCs/>
            </w:rPr>
            <w:t>12</w:t>
          </w:r>
          <w:r>
            <w:t>(4). https://doi.org/10.3390/en12040688</w:t>
          </w:r>
        </w:p>
        <w:p w14:paraId="65D9B58D" w14:textId="77777777" w:rsidR="001736D1" w:rsidRDefault="001736D1">
          <w:pPr>
            <w:autoSpaceDE w:val="0"/>
            <w:autoSpaceDN w:val="0"/>
            <w:ind w:hanging="480"/>
            <w:divId w:val="661860810"/>
          </w:pPr>
          <w:r w:rsidRPr="00EE5A67">
            <w:rPr>
              <w:highlight w:val="yellow"/>
            </w:rPr>
            <w:t xml:space="preserve">Volpe, R., Messineo, S., Volpe, M., &amp; Messineo, A. (2016). Catalytic Effect of Char for Tar Cracking in Pyrolysis of Citrus Wastes, Design of a Novel Experimental Set Up and First Results. </w:t>
          </w:r>
          <w:r w:rsidRPr="00EE5A67">
            <w:rPr>
              <w:i/>
              <w:iCs/>
              <w:highlight w:val="yellow"/>
            </w:rPr>
            <w:t>Chemical Engineering Transactions</w:t>
          </w:r>
          <w:r w:rsidRPr="00EE5A67">
            <w:rPr>
              <w:highlight w:val="yellow"/>
            </w:rPr>
            <w:t xml:space="preserve">, </w:t>
          </w:r>
          <w:r w:rsidRPr="00EE5A67">
            <w:rPr>
              <w:i/>
              <w:iCs/>
              <w:highlight w:val="yellow"/>
            </w:rPr>
            <w:t>50</w:t>
          </w:r>
          <w:r w:rsidRPr="00EE5A67">
            <w:rPr>
              <w:highlight w:val="yellow"/>
            </w:rPr>
            <w:t>, 181–186. https://doi.org/10.3303/CET1650031</w:t>
          </w:r>
        </w:p>
        <w:p w14:paraId="6C16C307" w14:textId="77777777" w:rsidR="001736D1" w:rsidRDefault="001736D1">
          <w:pPr>
            <w:autoSpaceDE w:val="0"/>
            <w:autoSpaceDN w:val="0"/>
            <w:ind w:hanging="480"/>
            <w:divId w:val="418910420"/>
          </w:pPr>
          <w:r>
            <w:t xml:space="preserve">Zang, G., Jia, J., Tejasvi, S., Ratner, A., &amp; Silva Lora, E. (2018). Techno-economic comparative analysis of Biomass Integrated Gasification Combined Cycles with and without CO2 capture. </w:t>
          </w:r>
          <w:r>
            <w:rPr>
              <w:i/>
              <w:iCs/>
            </w:rPr>
            <w:t>International Journal of Greenhouse Gas Control</w:t>
          </w:r>
          <w:r>
            <w:t xml:space="preserve">, </w:t>
          </w:r>
          <w:r>
            <w:rPr>
              <w:i/>
              <w:iCs/>
            </w:rPr>
            <w:t>78</w:t>
          </w:r>
          <w:r>
            <w:t>, 73–84. https://doi.org/10.1016/J.IJGGC.2018.07.023</w:t>
          </w:r>
        </w:p>
        <w:p w14:paraId="19C4FC68" w14:textId="5BC8DBFC" w:rsidR="004628D2" w:rsidRDefault="001736D1" w:rsidP="00CB4034">
          <w:pPr>
            <w:autoSpaceDE w:val="0"/>
            <w:autoSpaceDN w:val="0"/>
            <w:ind w:left="480" w:hanging="480"/>
            <w:divId w:val="543712524"/>
          </w:pPr>
          <w:r w:rsidRPr="001736D1">
            <w:rPr>
              <w:lang w:val="it-IT"/>
            </w:rPr>
            <w:t xml:space="preserve">Zang, G., Zhang, J., </w:t>
          </w:r>
          <w:proofErr w:type="spellStart"/>
          <w:r w:rsidRPr="001736D1">
            <w:rPr>
              <w:lang w:val="it-IT"/>
            </w:rPr>
            <w:t>Jia</w:t>
          </w:r>
          <w:proofErr w:type="spellEnd"/>
          <w:r w:rsidRPr="001736D1">
            <w:rPr>
              <w:lang w:val="it-IT"/>
            </w:rPr>
            <w:t xml:space="preserve">, J., Lora, E. S., &amp; Ratner, A. (2020). </w:t>
          </w:r>
          <w:r>
            <w:t xml:space="preserve">Life cycle assessment of power-generation systems based on biomass integrated gasification combined cycles. </w:t>
          </w:r>
          <w:r>
            <w:rPr>
              <w:i/>
              <w:iCs/>
            </w:rPr>
            <w:t>Renewable Energy</w:t>
          </w:r>
          <w:r>
            <w:t xml:space="preserve">, </w:t>
          </w:r>
          <w:r>
            <w:rPr>
              <w:i/>
              <w:iCs/>
            </w:rPr>
            <w:t>149</w:t>
          </w:r>
          <w:r>
            <w:t>, 336–346. https://doi.org/10.1016/J.RENENE.2019.12.013</w:t>
          </w:r>
        </w:p>
      </w:sdtContent>
    </w:sdt>
    <w:sectPr w:rsidR="004628D2" w:rsidSect="00E61D5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AB46" w14:textId="77777777" w:rsidR="00E61D5D" w:rsidRDefault="00E61D5D" w:rsidP="004F5E36">
      <w:r>
        <w:separator/>
      </w:r>
    </w:p>
  </w:endnote>
  <w:endnote w:type="continuationSeparator" w:id="0">
    <w:p w14:paraId="58712D30" w14:textId="77777777" w:rsidR="00E61D5D" w:rsidRDefault="00E61D5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500B" w14:textId="77777777" w:rsidR="00E61D5D" w:rsidRDefault="00E61D5D" w:rsidP="004F5E36">
      <w:r>
        <w:separator/>
      </w:r>
    </w:p>
  </w:footnote>
  <w:footnote w:type="continuationSeparator" w:id="0">
    <w:p w14:paraId="24F0F354" w14:textId="77777777" w:rsidR="00E61D5D" w:rsidRDefault="00E61D5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EC700FB"/>
    <w:multiLevelType w:val="hybridMultilevel"/>
    <w:tmpl w:val="AF0AC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1425802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59D9"/>
    <w:rsid w:val="00027188"/>
    <w:rsid w:val="00030484"/>
    <w:rsid w:val="0003148D"/>
    <w:rsid w:val="00031EEC"/>
    <w:rsid w:val="000367D6"/>
    <w:rsid w:val="00037936"/>
    <w:rsid w:val="00042FC5"/>
    <w:rsid w:val="00047A84"/>
    <w:rsid w:val="00051566"/>
    <w:rsid w:val="000562A9"/>
    <w:rsid w:val="00060167"/>
    <w:rsid w:val="00062A9A"/>
    <w:rsid w:val="00065058"/>
    <w:rsid w:val="00084A20"/>
    <w:rsid w:val="00086C39"/>
    <w:rsid w:val="00090B0F"/>
    <w:rsid w:val="000A03B2"/>
    <w:rsid w:val="000A5321"/>
    <w:rsid w:val="000D0268"/>
    <w:rsid w:val="000D34BE"/>
    <w:rsid w:val="000E102F"/>
    <w:rsid w:val="000E36F1"/>
    <w:rsid w:val="000E3A73"/>
    <w:rsid w:val="000E414A"/>
    <w:rsid w:val="000E50B2"/>
    <w:rsid w:val="000E748F"/>
    <w:rsid w:val="000F093C"/>
    <w:rsid w:val="000F787B"/>
    <w:rsid w:val="00100354"/>
    <w:rsid w:val="00117B0A"/>
    <w:rsid w:val="0012091F"/>
    <w:rsid w:val="00126BC2"/>
    <w:rsid w:val="001308B6"/>
    <w:rsid w:val="0013121F"/>
    <w:rsid w:val="00131FE6"/>
    <w:rsid w:val="0013263F"/>
    <w:rsid w:val="00132ADC"/>
    <w:rsid w:val="0013304E"/>
    <w:rsid w:val="001331DF"/>
    <w:rsid w:val="00134DE4"/>
    <w:rsid w:val="0014034D"/>
    <w:rsid w:val="00144D16"/>
    <w:rsid w:val="00150E59"/>
    <w:rsid w:val="00152DE3"/>
    <w:rsid w:val="00156F74"/>
    <w:rsid w:val="0016235C"/>
    <w:rsid w:val="00164CF9"/>
    <w:rsid w:val="001667A6"/>
    <w:rsid w:val="001736D1"/>
    <w:rsid w:val="00184AD6"/>
    <w:rsid w:val="001A0291"/>
    <w:rsid w:val="001A4AF7"/>
    <w:rsid w:val="001B0349"/>
    <w:rsid w:val="001B1E93"/>
    <w:rsid w:val="001B302F"/>
    <w:rsid w:val="001B65C1"/>
    <w:rsid w:val="001B66C6"/>
    <w:rsid w:val="001C684B"/>
    <w:rsid w:val="001D0CFB"/>
    <w:rsid w:val="001D21AF"/>
    <w:rsid w:val="001D26BF"/>
    <w:rsid w:val="001D53FC"/>
    <w:rsid w:val="001E4BC8"/>
    <w:rsid w:val="001E4C00"/>
    <w:rsid w:val="001F42A5"/>
    <w:rsid w:val="001F58DD"/>
    <w:rsid w:val="001F7B9D"/>
    <w:rsid w:val="00201433"/>
    <w:rsid w:val="00201C93"/>
    <w:rsid w:val="002027F7"/>
    <w:rsid w:val="00212D85"/>
    <w:rsid w:val="002224B4"/>
    <w:rsid w:val="00226633"/>
    <w:rsid w:val="00231113"/>
    <w:rsid w:val="00231F99"/>
    <w:rsid w:val="002447EF"/>
    <w:rsid w:val="00251550"/>
    <w:rsid w:val="00263B05"/>
    <w:rsid w:val="0027221A"/>
    <w:rsid w:val="00275B61"/>
    <w:rsid w:val="00276059"/>
    <w:rsid w:val="00280FAF"/>
    <w:rsid w:val="00282656"/>
    <w:rsid w:val="00296B83"/>
    <w:rsid w:val="0029743C"/>
    <w:rsid w:val="002A4D8B"/>
    <w:rsid w:val="002B4015"/>
    <w:rsid w:val="002B78CE"/>
    <w:rsid w:val="002C2FB6"/>
    <w:rsid w:val="002E27F6"/>
    <w:rsid w:val="002E5FA7"/>
    <w:rsid w:val="002F3243"/>
    <w:rsid w:val="002F3309"/>
    <w:rsid w:val="003008CE"/>
    <w:rsid w:val="003009B7"/>
    <w:rsid w:val="00300E56"/>
    <w:rsid w:val="0030152C"/>
    <w:rsid w:val="0030469C"/>
    <w:rsid w:val="00314996"/>
    <w:rsid w:val="003154EF"/>
    <w:rsid w:val="00321CA6"/>
    <w:rsid w:val="00323763"/>
    <w:rsid w:val="00323C5F"/>
    <w:rsid w:val="003253F6"/>
    <w:rsid w:val="0032716A"/>
    <w:rsid w:val="00334C09"/>
    <w:rsid w:val="003513C9"/>
    <w:rsid w:val="003723D4"/>
    <w:rsid w:val="003730A2"/>
    <w:rsid w:val="00381905"/>
    <w:rsid w:val="00384CC8"/>
    <w:rsid w:val="00387089"/>
    <w:rsid w:val="003871FD"/>
    <w:rsid w:val="00397016"/>
    <w:rsid w:val="003A1E30"/>
    <w:rsid w:val="003A2829"/>
    <w:rsid w:val="003A6FC6"/>
    <w:rsid w:val="003A7D1C"/>
    <w:rsid w:val="003B06FB"/>
    <w:rsid w:val="003B304B"/>
    <w:rsid w:val="003B3146"/>
    <w:rsid w:val="003D1FCC"/>
    <w:rsid w:val="003E0CC5"/>
    <w:rsid w:val="003F015E"/>
    <w:rsid w:val="00400414"/>
    <w:rsid w:val="00403B42"/>
    <w:rsid w:val="00406078"/>
    <w:rsid w:val="0041446B"/>
    <w:rsid w:val="0044071E"/>
    <w:rsid w:val="0044329C"/>
    <w:rsid w:val="00453E24"/>
    <w:rsid w:val="004550F4"/>
    <w:rsid w:val="00457456"/>
    <w:rsid w:val="004577FE"/>
    <w:rsid w:val="00457B9C"/>
    <w:rsid w:val="0046164A"/>
    <w:rsid w:val="004628D2"/>
    <w:rsid w:val="00462DCD"/>
    <w:rsid w:val="00463D12"/>
    <w:rsid w:val="004648AD"/>
    <w:rsid w:val="004703A9"/>
    <w:rsid w:val="004760DE"/>
    <w:rsid w:val="004761E9"/>
    <w:rsid w:val="004763D7"/>
    <w:rsid w:val="0048279B"/>
    <w:rsid w:val="004A004E"/>
    <w:rsid w:val="004A0B8C"/>
    <w:rsid w:val="004A24CF"/>
    <w:rsid w:val="004A6E7B"/>
    <w:rsid w:val="004C3D1D"/>
    <w:rsid w:val="004C3D84"/>
    <w:rsid w:val="004C6FAD"/>
    <w:rsid w:val="004C7913"/>
    <w:rsid w:val="004E0E32"/>
    <w:rsid w:val="004E4DD6"/>
    <w:rsid w:val="004E5199"/>
    <w:rsid w:val="004F5757"/>
    <w:rsid w:val="004F5E36"/>
    <w:rsid w:val="00501F71"/>
    <w:rsid w:val="00507B47"/>
    <w:rsid w:val="00507BEF"/>
    <w:rsid w:val="00507CC9"/>
    <w:rsid w:val="005119A5"/>
    <w:rsid w:val="00516AAC"/>
    <w:rsid w:val="005278B7"/>
    <w:rsid w:val="00532016"/>
    <w:rsid w:val="00533F4E"/>
    <w:rsid w:val="005346C8"/>
    <w:rsid w:val="00543E63"/>
    <w:rsid w:val="00543E7D"/>
    <w:rsid w:val="00547A68"/>
    <w:rsid w:val="005531C9"/>
    <w:rsid w:val="005533AA"/>
    <w:rsid w:val="00570C43"/>
    <w:rsid w:val="0059317A"/>
    <w:rsid w:val="005B2110"/>
    <w:rsid w:val="005B61E6"/>
    <w:rsid w:val="005C1CF0"/>
    <w:rsid w:val="005C77E1"/>
    <w:rsid w:val="005D668A"/>
    <w:rsid w:val="005D6A2F"/>
    <w:rsid w:val="005E1A82"/>
    <w:rsid w:val="005E794C"/>
    <w:rsid w:val="005F0A28"/>
    <w:rsid w:val="005F0E5E"/>
    <w:rsid w:val="00600535"/>
    <w:rsid w:val="00602FCA"/>
    <w:rsid w:val="00606BCC"/>
    <w:rsid w:val="00610CD6"/>
    <w:rsid w:val="00615104"/>
    <w:rsid w:val="00620DEE"/>
    <w:rsid w:val="00621F92"/>
    <w:rsid w:val="0062280A"/>
    <w:rsid w:val="00625639"/>
    <w:rsid w:val="00631B33"/>
    <w:rsid w:val="00632C63"/>
    <w:rsid w:val="0064184D"/>
    <w:rsid w:val="006422CC"/>
    <w:rsid w:val="00653FCA"/>
    <w:rsid w:val="00660E3E"/>
    <w:rsid w:val="00662E74"/>
    <w:rsid w:val="0067024A"/>
    <w:rsid w:val="00671843"/>
    <w:rsid w:val="006779EF"/>
    <w:rsid w:val="00680C23"/>
    <w:rsid w:val="00693766"/>
    <w:rsid w:val="006948D6"/>
    <w:rsid w:val="00696E7B"/>
    <w:rsid w:val="006A23E9"/>
    <w:rsid w:val="006A3281"/>
    <w:rsid w:val="006B34D2"/>
    <w:rsid w:val="006B4888"/>
    <w:rsid w:val="006B63CB"/>
    <w:rsid w:val="006C0A57"/>
    <w:rsid w:val="006C2E45"/>
    <w:rsid w:val="006C359C"/>
    <w:rsid w:val="006C5579"/>
    <w:rsid w:val="006C6BAE"/>
    <w:rsid w:val="006D6E8B"/>
    <w:rsid w:val="006E21BB"/>
    <w:rsid w:val="006E2E5E"/>
    <w:rsid w:val="006E391C"/>
    <w:rsid w:val="006E5057"/>
    <w:rsid w:val="006E737D"/>
    <w:rsid w:val="006F034E"/>
    <w:rsid w:val="006F486A"/>
    <w:rsid w:val="00701AFD"/>
    <w:rsid w:val="00713973"/>
    <w:rsid w:val="00720A24"/>
    <w:rsid w:val="00725627"/>
    <w:rsid w:val="00732386"/>
    <w:rsid w:val="0073514D"/>
    <w:rsid w:val="007447F3"/>
    <w:rsid w:val="0075499F"/>
    <w:rsid w:val="0075501C"/>
    <w:rsid w:val="007661C8"/>
    <w:rsid w:val="0077098D"/>
    <w:rsid w:val="007873B3"/>
    <w:rsid w:val="007931FA"/>
    <w:rsid w:val="00796214"/>
    <w:rsid w:val="00797C5E"/>
    <w:rsid w:val="007A2AEB"/>
    <w:rsid w:val="007A4861"/>
    <w:rsid w:val="007A6260"/>
    <w:rsid w:val="007A7BBA"/>
    <w:rsid w:val="007B0C50"/>
    <w:rsid w:val="007B20EE"/>
    <w:rsid w:val="007B391D"/>
    <w:rsid w:val="007B48F9"/>
    <w:rsid w:val="007B7E3A"/>
    <w:rsid w:val="007C1A43"/>
    <w:rsid w:val="007D0951"/>
    <w:rsid w:val="007E5843"/>
    <w:rsid w:val="007F6112"/>
    <w:rsid w:val="0080013E"/>
    <w:rsid w:val="00813288"/>
    <w:rsid w:val="0081367B"/>
    <w:rsid w:val="008168FC"/>
    <w:rsid w:val="00827260"/>
    <w:rsid w:val="00830996"/>
    <w:rsid w:val="008345F1"/>
    <w:rsid w:val="008431FC"/>
    <w:rsid w:val="00843EAC"/>
    <w:rsid w:val="00865B07"/>
    <w:rsid w:val="008667EA"/>
    <w:rsid w:val="00875A31"/>
    <w:rsid w:val="0087637F"/>
    <w:rsid w:val="0088279F"/>
    <w:rsid w:val="00892AD5"/>
    <w:rsid w:val="00893D7E"/>
    <w:rsid w:val="008A1512"/>
    <w:rsid w:val="008A6880"/>
    <w:rsid w:val="008B7C03"/>
    <w:rsid w:val="008C3DA1"/>
    <w:rsid w:val="008D0CB3"/>
    <w:rsid w:val="008D32B9"/>
    <w:rsid w:val="008D32F0"/>
    <w:rsid w:val="008D433B"/>
    <w:rsid w:val="008D4A16"/>
    <w:rsid w:val="008E566E"/>
    <w:rsid w:val="008F172C"/>
    <w:rsid w:val="008F3332"/>
    <w:rsid w:val="0090161A"/>
    <w:rsid w:val="00901EB6"/>
    <w:rsid w:val="00902EDA"/>
    <w:rsid w:val="00904C62"/>
    <w:rsid w:val="00922BA8"/>
    <w:rsid w:val="009232A1"/>
    <w:rsid w:val="00924DAC"/>
    <w:rsid w:val="009262AB"/>
    <w:rsid w:val="00926493"/>
    <w:rsid w:val="00927058"/>
    <w:rsid w:val="009273B0"/>
    <w:rsid w:val="009274CC"/>
    <w:rsid w:val="009330F5"/>
    <w:rsid w:val="00942750"/>
    <w:rsid w:val="009450CE"/>
    <w:rsid w:val="009459BB"/>
    <w:rsid w:val="00947179"/>
    <w:rsid w:val="0095043B"/>
    <w:rsid w:val="0095164B"/>
    <w:rsid w:val="00954090"/>
    <w:rsid w:val="009573E7"/>
    <w:rsid w:val="0096041D"/>
    <w:rsid w:val="0096178A"/>
    <w:rsid w:val="009627BE"/>
    <w:rsid w:val="00963E05"/>
    <w:rsid w:val="00964A45"/>
    <w:rsid w:val="00967843"/>
    <w:rsid w:val="00967D54"/>
    <w:rsid w:val="00971028"/>
    <w:rsid w:val="00992EA9"/>
    <w:rsid w:val="00993B84"/>
    <w:rsid w:val="0099550D"/>
    <w:rsid w:val="00996483"/>
    <w:rsid w:val="00996F5A"/>
    <w:rsid w:val="009A70C4"/>
    <w:rsid w:val="009B041A"/>
    <w:rsid w:val="009B52D7"/>
    <w:rsid w:val="009C37C3"/>
    <w:rsid w:val="009C3A30"/>
    <w:rsid w:val="009C7C86"/>
    <w:rsid w:val="009D2FF7"/>
    <w:rsid w:val="009D3A62"/>
    <w:rsid w:val="009E426D"/>
    <w:rsid w:val="009E7884"/>
    <w:rsid w:val="009E788A"/>
    <w:rsid w:val="009F0E08"/>
    <w:rsid w:val="00A128B0"/>
    <w:rsid w:val="00A1763D"/>
    <w:rsid w:val="00A17CEC"/>
    <w:rsid w:val="00A219A0"/>
    <w:rsid w:val="00A27EF0"/>
    <w:rsid w:val="00A317D2"/>
    <w:rsid w:val="00A33E62"/>
    <w:rsid w:val="00A407B6"/>
    <w:rsid w:val="00A42361"/>
    <w:rsid w:val="00A50B20"/>
    <w:rsid w:val="00A51390"/>
    <w:rsid w:val="00A60D13"/>
    <w:rsid w:val="00A62188"/>
    <w:rsid w:val="00A70949"/>
    <w:rsid w:val="00A7206F"/>
    <w:rsid w:val="00A7223D"/>
    <w:rsid w:val="00A72745"/>
    <w:rsid w:val="00A76EFC"/>
    <w:rsid w:val="00A80B72"/>
    <w:rsid w:val="00A87D50"/>
    <w:rsid w:val="00A900AA"/>
    <w:rsid w:val="00A91010"/>
    <w:rsid w:val="00A923F9"/>
    <w:rsid w:val="00A97B40"/>
    <w:rsid w:val="00A97F29"/>
    <w:rsid w:val="00AA3BDD"/>
    <w:rsid w:val="00AA6186"/>
    <w:rsid w:val="00AA6C58"/>
    <w:rsid w:val="00AA702E"/>
    <w:rsid w:val="00AA7D26"/>
    <w:rsid w:val="00AB0964"/>
    <w:rsid w:val="00AB42EF"/>
    <w:rsid w:val="00AB5011"/>
    <w:rsid w:val="00AC2167"/>
    <w:rsid w:val="00AC7368"/>
    <w:rsid w:val="00AD16B9"/>
    <w:rsid w:val="00AD59F5"/>
    <w:rsid w:val="00AE2427"/>
    <w:rsid w:val="00AE377D"/>
    <w:rsid w:val="00AF0D69"/>
    <w:rsid w:val="00AF0EBA"/>
    <w:rsid w:val="00B02C8A"/>
    <w:rsid w:val="00B03BFE"/>
    <w:rsid w:val="00B07D0F"/>
    <w:rsid w:val="00B13D93"/>
    <w:rsid w:val="00B159A3"/>
    <w:rsid w:val="00B15EBF"/>
    <w:rsid w:val="00B17FBD"/>
    <w:rsid w:val="00B315A6"/>
    <w:rsid w:val="00B31813"/>
    <w:rsid w:val="00B33365"/>
    <w:rsid w:val="00B50CEB"/>
    <w:rsid w:val="00B57B36"/>
    <w:rsid w:val="00B57E6F"/>
    <w:rsid w:val="00B81306"/>
    <w:rsid w:val="00B8686D"/>
    <w:rsid w:val="00B93F69"/>
    <w:rsid w:val="00BB171C"/>
    <w:rsid w:val="00BB1DDC"/>
    <w:rsid w:val="00BB1E76"/>
    <w:rsid w:val="00BC2968"/>
    <w:rsid w:val="00BC30C9"/>
    <w:rsid w:val="00BD077D"/>
    <w:rsid w:val="00BD2F9B"/>
    <w:rsid w:val="00BE3E58"/>
    <w:rsid w:val="00BF544F"/>
    <w:rsid w:val="00C01616"/>
    <w:rsid w:val="00C0162B"/>
    <w:rsid w:val="00C03AFE"/>
    <w:rsid w:val="00C068ED"/>
    <w:rsid w:val="00C074D6"/>
    <w:rsid w:val="00C22E0C"/>
    <w:rsid w:val="00C23705"/>
    <w:rsid w:val="00C23C23"/>
    <w:rsid w:val="00C345B1"/>
    <w:rsid w:val="00C40142"/>
    <w:rsid w:val="00C4165A"/>
    <w:rsid w:val="00C506C1"/>
    <w:rsid w:val="00C52C3C"/>
    <w:rsid w:val="00C548D2"/>
    <w:rsid w:val="00C56366"/>
    <w:rsid w:val="00C57182"/>
    <w:rsid w:val="00C57863"/>
    <w:rsid w:val="00C635F9"/>
    <w:rsid w:val="00C640AF"/>
    <w:rsid w:val="00C655FD"/>
    <w:rsid w:val="00C72AD1"/>
    <w:rsid w:val="00C75407"/>
    <w:rsid w:val="00C801BA"/>
    <w:rsid w:val="00C870A8"/>
    <w:rsid w:val="00C94434"/>
    <w:rsid w:val="00C95AA8"/>
    <w:rsid w:val="00CA0D4A"/>
    <w:rsid w:val="00CA0D75"/>
    <w:rsid w:val="00CA11E4"/>
    <w:rsid w:val="00CA1C95"/>
    <w:rsid w:val="00CA5A9C"/>
    <w:rsid w:val="00CA6754"/>
    <w:rsid w:val="00CB4034"/>
    <w:rsid w:val="00CC1A3C"/>
    <w:rsid w:val="00CC4C20"/>
    <w:rsid w:val="00CD3517"/>
    <w:rsid w:val="00CD5485"/>
    <w:rsid w:val="00CD5FE2"/>
    <w:rsid w:val="00CE0C32"/>
    <w:rsid w:val="00CE7C68"/>
    <w:rsid w:val="00CF244C"/>
    <w:rsid w:val="00D02B4C"/>
    <w:rsid w:val="00D040C4"/>
    <w:rsid w:val="00D07ADC"/>
    <w:rsid w:val="00D20AD1"/>
    <w:rsid w:val="00D20E09"/>
    <w:rsid w:val="00D35CCE"/>
    <w:rsid w:val="00D46B7E"/>
    <w:rsid w:val="00D57C84"/>
    <w:rsid w:val="00D6057D"/>
    <w:rsid w:val="00D648EC"/>
    <w:rsid w:val="00D6545F"/>
    <w:rsid w:val="00D71640"/>
    <w:rsid w:val="00D7306B"/>
    <w:rsid w:val="00D76ED8"/>
    <w:rsid w:val="00D80AFF"/>
    <w:rsid w:val="00D836C5"/>
    <w:rsid w:val="00D84576"/>
    <w:rsid w:val="00D876BB"/>
    <w:rsid w:val="00DA1399"/>
    <w:rsid w:val="00DA24C6"/>
    <w:rsid w:val="00DA4D7B"/>
    <w:rsid w:val="00DB3233"/>
    <w:rsid w:val="00DD271C"/>
    <w:rsid w:val="00DD5B8F"/>
    <w:rsid w:val="00DD7A58"/>
    <w:rsid w:val="00DE264A"/>
    <w:rsid w:val="00DE500E"/>
    <w:rsid w:val="00DE7824"/>
    <w:rsid w:val="00DF5072"/>
    <w:rsid w:val="00DF754C"/>
    <w:rsid w:val="00E02D18"/>
    <w:rsid w:val="00E041E7"/>
    <w:rsid w:val="00E176BD"/>
    <w:rsid w:val="00E23CA1"/>
    <w:rsid w:val="00E33DD7"/>
    <w:rsid w:val="00E409A8"/>
    <w:rsid w:val="00E47C37"/>
    <w:rsid w:val="00E50C12"/>
    <w:rsid w:val="00E529DA"/>
    <w:rsid w:val="00E61D5D"/>
    <w:rsid w:val="00E65B91"/>
    <w:rsid w:val="00E7209D"/>
    <w:rsid w:val="00E72EAD"/>
    <w:rsid w:val="00E75090"/>
    <w:rsid w:val="00E77223"/>
    <w:rsid w:val="00E80F99"/>
    <w:rsid w:val="00E8528B"/>
    <w:rsid w:val="00E85B94"/>
    <w:rsid w:val="00E91CA7"/>
    <w:rsid w:val="00E96A94"/>
    <w:rsid w:val="00E978D0"/>
    <w:rsid w:val="00EA29A2"/>
    <w:rsid w:val="00EA4613"/>
    <w:rsid w:val="00EA7F91"/>
    <w:rsid w:val="00EB1523"/>
    <w:rsid w:val="00EB531C"/>
    <w:rsid w:val="00EC0E49"/>
    <w:rsid w:val="00EC101F"/>
    <w:rsid w:val="00EC1D9F"/>
    <w:rsid w:val="00EE0131"/>
    <w:rsid w:val="00EE17B0"/>
    <w:rsid w:val="00EE5A67"/>
    <w:rsid w:val="00EF06D9"/>
    <w:rsid w:val="00F10E55"/>
    <w:rsid w:val="00F115D0"/>
    <w:rsid w:val="00F238DB"/>
    <w:rsid w:val="00F30037"/>
    <w:rsid w:val="00F3049E"/>
    <w:rsid w:val="00F30C64"/>
    <w:rsid w:val="00F32BA2"/>
    <w:rsid w:val="00F32CDB"/>
    <w:rsid w:val="00F463D6"/>
    <w:rsid w:val="00F565FE"/>
    <w:rsid w:val="00F56600"/>
    <w:rsid w:val="00F63A70"/>
    <w:rsid w:val="00F63D8C"/>
    <w:rsid w:val="00F679A2"/>
    <w:rsid w:val="00F7534E"/>
    <w:rsid w:val="00F757CE"/>
    <w:rsid w:val="00F93EDF"/>
    <w:rsid w:val="00FA1802"/>
    <w:rsid w:val="00FA21D0"/>
    <w:rsid w:val="00FA5F5F"/>
    <w:rsid w:val="00FB730C"/>
    <w:rsid w:val="00FC2695"/>
    <w:rsid w:val="00FC3E03"/>
    <w:rsid w:val="00FC3FC1"/>
    <w:rsid w:val="00FC6D80"/>
    <w:rsid w:val="00FD065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276059"/>
    <w:rPr>
      <w:color w:val="605E5C"/>
      <w:shd w:val="clear" w:color="auto" w:fill="E1DFDD"/>
    </w:rPr>
  </w:style>
  <w:style w:type="character" w:styleId="Testosegnaposto">
    <w:name w:val="Placeholder Text"/>
    <w:basedOn w:val="Carpredefinitoparagrafo"/>
    <w:uiPriority w:val="99"/>
    <w:semiHidden/>
    <w:rsid w:val="008431FC"/>
    <w:rPr>
      <w:color w:val="666666"/>
    </w:rPr>
  </w:style>
  <w:style w:type="paragraph" w:styleId="Revisione">
    <w:name w:val="Revision"/>
    <w:hidden/>
    <w:uiPriority w:val="99"/>
    <w:semiHidden/>
    <w:rsid w:val="003154E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600">
      <w:bodyDiv w:val="1"/>
      <w:marLeft w:val="0"/>
      <w:marRight w:val="0"/>
      <w:marTop w:val="0"/>
      <w:marBottom w:val="0"/>
      <w:divBdr>
        <w:top w:val="none" w:sz="0" w:space="0" w:color="auto"/>
        <w:left w:val="none" w:sz="0" w:space="0" w:color="auto"/>
        <w:bottom w:val="none" w:sz="0" w:space="0" w:color="auto"/>
        <w:right w:val="none" w:sz="0" w:space="0" w:color="auto"/>
      </w:divBdr>
      <w:divsChild>
        <w:div w:id="1537161858">
          <w:marLeft w:val="480"/>
          <w:marRight w:val="0"/>
          <w:marTop w:val="0"/>
          <w:marBottom w:val="0"/>
          <w:divBdr>
            <w:top w:val="none" w:sz="0" w:space="0" w:color="auto"/>
            <w:left w:val="none" w:sz="0" w:space="0" w:color="auto"/>
            <w:bottom w:val="none" w:sz="0" w:space="0" w:color="auto"/>
            <w:right w:val="none" w:sz="0" w:space="0" w:color="auto"/>
          </w:divBdr>
        </w:div>
        <w:div w:id="532041387">
          <w:marLeft w:val="480"/>
          <w:marRight w:val="0"/>
          <w:marTop w:val="0"/>
          <w:marBottom w:val="0"/>
          <w:divBdr>
            <w:top w:val="none" w:sz="0" w:space="0" w:color="auto"/>
            <w:left w:val="none" w:sz="0" w:space="0" w:color="auto"/>
            <w:bottom w:val="none" w:sz="0" w:space="0" w:color="auto"/>
            <w:right w:val="none" w:sz="0" w:space="0" w:color="auto"/>
          </w:divBdr>
        </w:div>
        <w:div w:id="647444416">
          <w:marLeft w:val="480"/>
          <w:marRight w:val="0"/>
          <w:marTop w:val="0"/>
          <w:marBottom w:val="0"/>
          <w:divBdr>
            <w:top w:val="none" w:sz="0" w:space="0" w:color="auto"/>
            <w:left w:val="none" w:sz="0" w:space="0" w:color="auto"/>
            <w:bottom w:val="none" w:sz="0" w:space="0" w:color="auto"/>
            <w:right w:val="none" w:sz="0" w:space="0" w:color="auto"/>
          </w:divBdr>
        </w:div>
        <w:div w:id="1809056166">
          <w:marLeft w:val="480"/>
          <w:marRight w:val="0"/>
          <w:marTop w:val="0"/>
          <w:marBottom w:val="0"/>
          <w:divBdr>
            <w:top w:val="none" w:sz="0" w:space="0" w:color="auto"/>
            <w:left w:val="none" w:sz="0" w:space="0" w:color="auto"/>
            <w:bottom w:val="none" w:sz="0" w:space="0" w:color="auto"/>
            <w:right w:val="none" w:sz="0" w:space="0" w:color="auto"/>
          </w:divBdr>
        </w:div>
        <w:div w:id="908684973">
          <w:marLeft w:val="480"/>
          <w:marRight w:val="0"/>
          <w:marTop w:val="0"/>
          <w:marBottom w:val="0"/>
          <w:divBdr>
            <w:top w:val="none" w:sz="0" w:space="0" w:color="auto"/>
            <w:left w:val="none" w:sz="0" w:space="0" w:color="auto"/>
            <w:bottom w:val="none" w:sz="0" w:space="0" w:color="auto"/>
            <w:right w:val="none" w:sz="0" w:space="0" w:color="auto"/>
          </w:divBdr>
        </w:div>
        <w:div w:id="108356400">
          <w:marLeft w:val="480"/>
          <w:marRight w:val="0"/>
          <w:marTop w:val="0"/>
          <w:marBottom w:val="0"/>
          <w:divBdr>
            <w:top w:val="none" w:sz="0" w:space="0" w:color="auto"/>
            <w:left w:val="none" w:sz="0" w:space="0" w:color="auto"/>
            <w:bottom w:val="none" w:sz="0" w:space="0" w:color="auto"/>
            <w:right w:val="none" w:sz="0" w:space="0" w:color="auto"/>
          </w:divBdr>
        </w:div>
        <w:div w:id="996692732">
          <w:marLeft w:val="480"/>
          <w:marRight w:val="0"/>
          <w:marTop w:val="0"/>
          <w:marBottom w:val="0"/>
          <w:divBdr>
            <w:top w:val="none" w:sz="0" w:space="0" w:color="auto"/>
            <w:left w:val="none" w:sz="0" w:space="0" w:color="auto"/>
            <w:bottom w:val="none" w:sz="0" w:space="0" w:color="auto"/>
            <w:right w:val="none" w:sz="0" w:space="0" w:color="auto"/>
          </w:divBdr>
        </w:div>
        <w:div w:id="1016230036">
          <w:marLeft w:val="480"/>
          <w:marRight w:val="0"/>
          <w:marTop w:val="0"/>
          <w:marBottom w:val="0"/>
          <w:divBdr>
            <w:top w:val="none" w:sz="0" w:space="0" w:color="auto"/>
            <w:left w:val="none" w:sz="0" w:space="0" w:color="auto"/>
            <w:bottom w:val="none" w:sz="0" w:space="0" w:color="auto"/>
            <w:right w:val="none" w:sz="0" w:space="0" w:color="auto"/>
          </w:divBdr>
        </w:div>
        <w:div w:id="299190367">
          <w:marLeft w:val="480"/>
          <w:marRight w:val="0"/>
          <w:marTop w:val="0"/>
          <w:marBottom w:val="0"/>
          <w:divBdr>
            <w:top w:val="none" w:sz="0" w:space="0" w:color="auto"/>
            <w:left w:val="none" w:sz="0" w:space="0" w:color="auto"/>
            <w:bottom w:val="none" w:sz="0" w:space="0" w:color="auto"/>
            <w:right w:val="none" w:sz="0" w:space="0" w:color="auto"/>
          </w:divBdr>
        </w:div>
        <w:div w:id="7021681">
          <w:marLeft w:val="480"/>
          <w:marRight w:val="0"/>
          <w:marTop w:val="0"/>
          <w:marBottom w:val="0"/>
          <w:divBdr>
            <w:top w:val="none" w:sz="0" w:space="0" w:color="auto"/>
            <w:left w:val="none" w:sz="0" w:space="0" w:color="auto"/>
            <w:bottom w:val="none" w:sz="0" w:space="0" w:color="auto"/>
            <w:right w:val="none" w:sz="0" w:space="0" w:color="auto"/>
          </w:divBdr>
        </w:div>
        <w:div w:id="325789972">
          <w:marLeft w:val="480"/>
          <w:marRight w:val="0"/>
          <w:marTop w:val="0"/>
          <w:marBottom w:val="0"/>
          <w:divBdr>
            <w:top w:val="none" w:sz="0" w:space="0" w:color="auto"/>
            <w:left w:val="none" w:sz="0" w:space="0" w:color="auto"/>
            <w:bottom w:val="none" w:sz="0" w:space="0" w:color="auto"/>
            <w:right w:val="none" w:sz="0" w:space="0" w:color="auto"/>
          </w:divBdr>
        </w:div>
        <w:div w:id="1990016698">
          <w:marLeft w:val="480"/>
          <w:marRight w:val="0"/>
          <w:marTop w:val="0"/>
          <w:marBottom w:val="0"/>
          <w:divBdr>
            <w:top w:val="none" w:sz="0" w:space="0" w:color="auto"/>
            <w:left w:val="none" w:sz="0" w:space="0" w:color="auto"/>
            <w:bottom w:val="none" w:sz="0" w:space="0" w:color="auto"/>
            <w:right w:val="none" w:sz="0" w:space="0" w:color="auto"/>
          </w:divBdr>
        </w:div>
        <w:div w:id="10223655">
          <w:marLeft w:val="480"/>
          <w:marRight w:val="0"/>
          <w:marTop w:val="0"/>
          <w:marBottom w:val="0"/>
          <w:divBdr>
            <w:top w:val="none" w:sz="0" w:space="0" w:color="auto"/>
            <w:left w:val="none" w:sz="0" w:space="0" w:color="auto"/>
            <w:bottom w:val="none" w:sz="0" w:space="0" w:color="auto"/>
            <w:right w:val="none" w:sz="0" w:space="0" w:color="auto"/>
          </w:divBdr>
        </w:div>
        <w:div w:id="1831021477">
          <w:marLeft w:val="480"/>
          <w:marRight w:val="0"/>
          <w:marTop w:val="0"/>
          <w:marBottom w:val="0"/>
          <w:divBdr>
            <w:top w:val="none" w:sz="0" w:space="0" w:color="auto"/>
            <w:left w:val="none" w:sz="0" w:space="0" w:color="auto"/>
            <w:bottom w:val="none" w:sz="0" w:space="0" w:color="auto"/>
            <w:right w:val="none" w:sz="0" w:space="0" w:color="auto"/>
          </w:divBdr>
        </w:div>
        <w:div w:id="1607153257">
          <w:marLeft w:val="480"/>
          <w:marRight w:val="0"/>
          <w:marTop w:val="0"/>
          <w:marBottom w:val="0"/>
          <w:divBdr>
            <w:top w:val="none" w:sz="0" w:space="0" w:color="auto"/>
            <w:left w:val="none" w:sz="0" w:space="0" w:color="auto"/>
            <w:bottom w:val="none" w:sz="0" w:space="0" w:color="auto"/>
            <w:right w:val="none" w:sz="0" w:space="0" w:color="auto"/>
          </w:divBdr>
        </w:div>
        <w:div w:id="1629895582">
          <w:marLeft w:val="480"/>
          <w:marRight w:val="0"/>
          <w:marTop w:val="0"/>
          <w:marBottom w:val="0"/>
          <w:divBdr>
            <w:top w:val="none" w:sz="0" w:space="0" w:color="auto"/>
            <w:left w:val="none" w:sz="0" w:space="0" w:color="auto"/>
            <w:bottom w:val="none" w:sz="0" w:space="0" w:color="auto"/>
            <w:right w:val="none" w:sz="0" w:space="0" w:color="auto"/>
          </w:divBdr>
        </w:div>
        <w:div w:id="725643578">
          <w:marLeft w:val="480"/>
          <w:marRight w:val="0"/>
          <w:marTop w:val="0"/>
          <w:marBottom w:val="0"/>
          <w:divBdr>
            <w:top w:val="none" w:sz="0" w:space="0" w:color="auto"/>
            <w:left w:val="none" w:sz="0" w:space="0" w:color="auto"/>
            <w:bottom w:val="none" w:sz="0" w:space="0" w:color="auto"/>
            <w:right w:val="none" w:sz="0" w:space="0" w:color="auto"/>
          </w:divBdr>
        </w:div>
        <w:div w:id="1951936603">
          <w:marLeft w:val="480"/>
          <w:marRight w:val="0"/>
          <w:marTop w:val="0"/>
          <w:marBottom w:val="0"/>
          <w:divBdr>
            <w:top w:val="none" w:sz="0" w:space="0" w:color="auto"/>
            <w:left w:val="none" w:sz="0" w:space="0" w:color="auto"/>
            <w:bottom w:val="none" w:sz="0" w:space="0" w:color="auto"/>
            <w:right w:val="none" w:sz="0" w:space="0" w:color="auto"/>
          </w:divBdr>
        </w:div>
        <w:div w:id="910191882">
          <w:marLeft w:val="480"/>
          <w:marRight w:val="0"/>
          <w:marTop w:val="0"/>
          <w:marBottom w:val="0"/>
          <w:divBdr>
            <w:top w:val="none" w:sz="0" w:space="0" w:color="auto"/>
            <w:left w:val="none" w:sz="0" w:space="0" w:color="auto"/>
            <w:bottom w:val="none" w:sz="0" w:space="0" w:color="auto"/>
            <w:right w:val="none" w:sz="0" w:space="0" w:color="auto"/>
          </w:divBdr>
        </w:div>
        <w:div w:id="1089473420">
          <w:marLeft w:val="480"/>
          <w:marRight w:val="0"/>
          <w:marTop w:val="0"/>
          <w:marBottom w:val="0"/>
          <w:divBdr>
            <w:top w:val="none" w:sz="0" w:space="0" w:color="auto"/>
            <w:left w:val="none" w:sz="0" w:space="0" w:color="auto"/>
            <w:bottom w:val="none" w:sz="0" w:space="0" w:color="auto"/>
            <w:right w:val="none" w:sz="0" w:space="0" w:color="auto"/>
          </w:divBdr>
        </w:div>
        <w:div w:id="17899072">
          <w:marLeft w:val="480"/>
          <w:marRight w:val="0"/>
          <w:marTop w:val="0"/>
          <w:marBottom w:val="0"/>
          <w:divBdr>
            <w:top w:val="none" w:sz="0" w:space="0" w:color="auto"/>
            <w:left w:val="none" w:sz="0" w:space="0" w:color="auto"/>
            <w:bottom w:val="none" w:sz="0" w:space="0" w:color="auto"/>
            <w:right w:val="none" w:sz="0" w:space="0" w:color="auto"/>
          </w:divBdr>
        </w:div>
      </w:divsChild>
    </w:div>
    <w:div w:id="27606692">
      <w:bodyDiv w:val="1"/>
      <w:marLeft w:val="0"/>
      <w:marRight w:val="0"/>
      <w:marTop w:val="0"/>
      <w:marBottom w:val="0"/>
      <w:divBdr>
        <w:top w:val="none" w:sz="0" w:space="0" w:color="auto"/>
        <w:left w:val="none" w:sz="0" w:space="0" w:color="auto"/>
        <w:bottom w:val="none" w:sz="0" w:space="0" w:color="auto"/>
        <w:right w:val="none" w:sz="0" w:space="0" w:color="auto"/>
      </w:divBdr>
    </w:div>
    <w:div w:id="38478408">
      <w:bodyDiv w:val="1"/>
      <w:marLeft w:val="0"/>
      <w:marRight w:val="0"/>
      <w:marTop w:val="0"/>
      <w:marBottom w:val="0"/>
      <w:divBdr>
        <w:top w:val="none" w:sz="0" w:space="0" w:color="auto"/>
        <w:left w:val="none" w:sz="0" w:space="0" w:color="auto"/>
        <w:bottom w:val="none" w:sz="0" w:space="0" w:color="auto"/>
        <w:right w:val="none" w:sz="0" w:space="0" w:color="auto"/>
      </w:divBdr>
      <w:divsChild>
        <w:div w:id="1978217243">
          <w:marLeft w:val="480"/>
          <w:marRight w:val="0"/>
          <w:marTop w:val="0"/>
          <w:marBottom w:val="0"/>
          <w:divBdr>
            <w:top w:val="none" w:sz="0" w:space="0" w:color="auto"/>
            <w:left w:val="none" w:sz="0" w:space="0" w:color="auto"/>
            <w:bottom w:val="none" w:sz="0" w:space="0" w:color="auto"/>
            <w:right w:val="none" w:sz="0" w:space="0" w:color="auto"/>
          </w:divBdr>
        </w:div>
        <w:div w:id="428817692">
          <w:marLeft w:val="480"/>
          <w:marRight w:val="0"/>
          <w:marTop w:val="0"/>
          <w:marBottom w:val="0"/>
          <w:divBdr>
            <w:top w:val="none" w:sz="0" w:space="0" w:color="auto"/>
            <w:left w:val="none" w:sz="0" w:space="0" w:color="auto"/>
            <w:bottom w:val="none" w:sz="0" w:space="0" w:color="auto"/>
            <w:right w:val="none" w:sz="0" w:space="0" w:color="auto"/>
          </w:divBdr>
        </w:div>
        <w:div w:id="2119131116">
          <w:marLeft w:val="480"/>
          <w:marRight w:val="0"/>
          <w:marTop w:val="0"/>
          <w:marBottom w:val="0"/>
          <w:divBdr>
            <w:top w:val="none" w:sz="0" w:space="0" w:color="auto"/>
            <w:left w:val="none" w:sz="0" w:space="0" w:color="auto"/>
            <w:bottom w:val="none" w:sz="0" w:space="0" w:color="auto"/>
            <w:right w:val="none" w:sz="0" w:space="0" w:color="auto"/>
          </w:divBdr>
        </w:div>
        <w:div w:id="408846058">
          <w:marLeft w:val="480"/>
          <w:marRight w:val="0"/>
          <w:marTop w:val="0"/>
          <w:marBottom w:val="0"/>
          <w:divBdr>
            <w:top w:val="none" w:sz="0" w:space="0" w:color="auto"/>
            <w:left w:val="none" w:sz="0" w:space="0" w:color="auto"/>
            <w:bottom w:val="none" w:sz="0" w:space="0" w:color="auto"/>
            <w:right w:val="none" w:sz="0" w:space="0" w:color="auto"/>
          </w:divBdr>
        </w:div>
        <w:div w:id="1931625107">
          <w:marLeft w:val="480"/>
          <w:marRight w:val="0"/>
          <w:marTop w:val="0"/>
          <w:marBottom w:val="0"/>
          <w:divBdr>
            <w:top w:val="none" w:sz="0" w:space="0" w:color="auto"/>
            <w:left w:val="none" w:sz="0" w:space="0" w:color="auto"/>
            <w:bottom w:val="none" w:sz="0" w:space="0" w:color="auto"/>
            <w:right w:val="none" w:sz="0" w:space="0" w:color="auto"/>
          </w:divBdr>
        </w:div>
        <w:div w:id="456340033">
          <w:marLeft w:val="480"/>
          <w:marRight w:val="0"/>
          <w:marTop w:val="0"/>
          <w:marBottom w:val="0"/>
          <w:divBdr>
            <w:top w:val="none" w:sz="0" w:space="0" w:color="auto"/>
            <w:left w:val="none" w:sz="0" w:space="0" w:color="auto"/>
            <w:bottom w:val="none" w:sz="0" w:space="0" w:color="auto"/>
            <w:right w:val="none" w:sz="0" w:space="0" w:color="auto"/>
          </w:divBdr>
        </w:div>
        <w:div w:id="239216212">
          <w:marLeft w:val="480"/>
          <w:marRight w:val="0"/>
          <w:marTop w:val="0"/>
          <w:marBottom w:val="0"/>
          <w:divBdr>
            <w:top w:val="none" w:sz="0" w:space="0" w:color="auto"/>
            <w:left w:val="none" w:sz="0" w:space="0" w:color="auto"/>
            <w:bottom w:val="none" w:sz="0" w:space="0" w:color="auto"/>
            <w:right w:val="none" w:sz="0" w:space="0" w:color="auto"/>
          </w:divBdr>
        </w:div>
        <w:div w:id="44453606">
          <w:marLeft w:val="480"/>
          <w:marRight w:val="0"/>
          <w:marTop w:val="0"/>
          <w:marBottom w:val="0"/>
          <w:divBdr>
            <w:top w:val="none" w:sz="0" w:space="0" w:color="auto"/>
            <w:left w:val="none" w:sz="0" w:space="0" w:color="auto"/>
            <w:bottom w:val="none" w:sz="0" w:space="0" w:color="auto"/>
            <w:right w:val="none" w:sz="0" w:space="0" w:color="auto"/>
          </w:divBdr>
        </w:div>
        <w:div w:id="2014524068">
          <w:marLeft w:val="480"/>
          <w:marRight w:val="0"/>
          <w:marTop w:val="0"/>
          <w:marBottom w:val="0"/>
          <w:divBdr>
            <w:top w:val="none" w:sz="0" w:space="0" w:color="auto"/>
            <w:left w:val="none" w:sz="0" w:space="0" w:color="auto"/>
            <w:bottom w:val="none" w:sz="0" w:space="0" w:color="auto"/>
            <w:right w:val="none" w:sz="0" w:space="0" w:color="auto"/>
          </w:divBdr>
        </w:div>
        <w:div w:id="1178498906">
          <w:marLeft w:val="480"/>
          <w:marRight w:val="0"/>
          <w:marTop w:val="0"/>
          <w:marBottom w:val="0"/>
          <w:divBdr>
            <w:top w:val="none" w:sz="0" w:space="0" w:color="auto"/>
            <w:left w:val="none" w:sz="0" w:space="0" w:color="auto"/>
            <w:bottom w:val="none" w:sz="0" w:space="0" w:color="auto"/>
            <w:right w:val="none" w:sz="0" w:space="0" w:color="auto"/>
          </w:divBdr>
        </w:div>
        <w:div w:id="1718431005">
          <w:marLeft w:val="480"/>
          <w:marRight w:val="0"/>
          <w:marTop w:val="0"/>
          <w:marBottom w:val="0"/>
          <w:divBdr>
            <w:top w:val="none" w:sz="0" w:space="0" w:color="auto"/>
            <w:left w:val="none" w:sz="0" w:space="0" w:color="auto"/>
            <w:bottom w:val="none" w:sz="0" w:space="0" w:color="auto"/>
            <w:right w:val="none" w:sz="0" w:space="0" w:color="auto"/>
          </w:divBdr>
        </w:div>
        <w:div w:id="1257984678">
          <w:marLeft w:val="480"/>
          <w:marRight w:val="0"/>
          <w:marTop w:val="0"/>
          <w:marBottom w:val="0"/>
          <w:divBdr>
            <w:top w:val="none" w:sz="0" w:space="0" w:color="auto"/>
            <w:left w:val="none" w:sz="0" w:space="0" w:color="auto"/>
            <w:bottom w:val="none" w:sz="0" w:space="0" w:color="auto"/>
            <w:right w:val="none" w:sz="0" w:space="0" w:color="auto"/>
          </w:divBdr>
        </w:div>
        <w:div w:id="1539272957">
          <w:marLeft w:val="480"/>
          <w:marRight w:val="0"/>
          <w:marTop w:val="0"/>
          <w:marBottom w:val="0"/>
          <w:divBdr>
            <w:top w:val="none" w:sz="0" w:space="0" w:color="auto"/>
            <w:left w:val="none" w:sz="0" w:space="0" w:color="auto"/>
            <w:bottom w:val="none" w:sz="0" w:space="0" w:color="auto"/>
            <w:right w:val="none" w:sz="0" w:space="0" w:color="auto"/>
          </w:divBdr>
        </w:div>
        <w:div w:id="1083650333">
          <w:marLeft w:val="480"/>
          <w:marRight w:val="0"/>
          <w:marTop w:val="0"/>
          <w:marBottom w:val="0"/>
          <w:divBdr>
            <w:top w:val="none" w:sz="0" w:space="0" w:color="auto"/>
            <w:left w:val="none" w:sz="0" w:space="0" w:color="auto"/>
            <w:bottom w:val="none" w:sz="0" w:space="0" w:color="auto"/>
            <w:right w:val="none" w:sz="0" w:space="0" w:color="auto"/>
          </w:divBdr>
        </w:div>
        <w:div w:id="798187390">
          <w:marLeft w:val="480"/>
          <w:marRight w:val="0"/>
          <w:marTop w:val="0"/>
          <w:marBottom w:val="0"/>
          <w:divBdr>
            <w:top w:val="none" w:sz="0" w:space="0" w:color="auto"/>
            <w:left w:val="none" w:sz="0" w:space="0" w:color="auto"/>
            <w:bottom w:val="none" w:sz="0" w:space="0" w:color="auto"/>
            <w:right w:val="none" w:sz="0" w:space="0" w:color="auto"/>
          </w:divBdr>
        </w:div>
        <w:div w:id="354889899">
          <w:marLeft w:val="480"/>
          <w:marRight w:val="0"/>
          <w:marTop w:val="0"/>
          <w:marBottom w:val="0"/>
          <w:divBdr>
            <w:top w:val="none" w:sz="0" w:space="0" w:color="auto"/>
            <w:left w:val="none" w:sz="0" w:space="0" w:color="auto"/>
            <w:bottom w:val="none" w:sz="0" w:space="0" w:color="auto"/>
            <w:right w:val="none" w:sz="0" w:space="0" w:color="auto"/>
          </w:divBdr>
        </w:div>
        <w:div w:id="900287220">
          <w:marLeft w:val="480"/>
          <w:marRight w:val="0"/>
          <w:marTop w:val="0"/>
          <w:marBottom w:val="0"/>
          <w:divBdr>
            <w:top w:val="none" w:sz="0" w:space="0" w:color="auto"/>
            <w:left w:val="none" w:sz="0" w:space="0" w:color="auto"/>
            <w:bottom w:val="none" w:sz="0" w:space="0" w:color="auto"/>
            <w:right w:val="none" w:sz="0" w:space="0" w:color="auto"/>
          </w:divBdr>
        </w:div>
      </w:divsChild>
    </w:div>
    <w:div w:id="42028660">
      <w:bodyDiv w:val="1"/>
      <w:marLeft w:val="0"/>
      <w:marRight w:val="0"/>
      <w:marTop w:val="0"/>
      <w:marBottom w:val="0"/>
      <w:divBdr>
        <w:top w:val="none" w:sz="0" w:space="0" w:color="auto"/>
        <w:left w:val="none" w:sz="0" w:space="0" w:color="auto"/>
        <w:bottom w:val="none" w:sz="0" w:space="0" w:color="auto"/>
        <w:right w:val="none" w:sz="0" w:space="0" w:color="auto"/>
      </w:divBdr>
    </w:div>
    <w:div w:id="63645614">
      <w:bodyDiv w:val="1"/>
      <w:marLeft w:val="0"/>
      <w:marRight w:val="0"/>
      <w:marTop w:val="0"/>
      <w:marBottom w:val="0"/>
      <w:divBdr>
        <w:top w:val="none" w:sz="0" w:space="0" w:color="auto"/>
        <w:left w:val="none" w:sz="0" w:space="0" w:color="auto"/>
        <w:bottom w:val="none" w:sz="0" w:space="0" w:color="auto"/>
        <w:right w:val="none" w:sz="0" w:space="0" w:color="auto"/>
      </w:divBdr>
    </w:div>
    <w:div w:id="74981426">
      <w:bodyDiv w:val="1"/>
      <w:marLeft w:val="0"/>
      <w:marRight w:val="0"/>
      <w:marTop w:val="0"/>
      <w:marBottom w:val="0"/>
      <w:divBdr>
        <w:top w:val="none" w:sz="0" w:space="0" w:color="auto"/>
        <w:left w:val="none" w:sz="0" w:space="0" w:color="auto"/>
        <w:bottom w:val="none" w:sz="0" w:space="0" w:color="auto"/>
        <w:right w:val="none" w:sz="0" w:space="0" w:color="auto"/>
      </w:divBdr>
      <w:divsChild>
        <w:div w:id="584651316">
          <w:marLeft w:val="480"/>
          <w:marRight w:val="0"/>
          <w:marTop w:val="0"/>
          <w:marBottom w:val="0"/>
          <w:divBdr>
            <w:top w:val="none" w:sz="0" w:space="0" w:color="auto"/>
            <w:left w:val="none" w:sz="0" w:space="0" w:color="auto"/>
            <w:bottom w:val="none" w:sz="0" w:space="0" w:color="auto"/>
            <w:right w:val="none" w:sz="0" w:space="0" w:color="auto"/>
          </w:divBdr>
        </w:div>
        <w:div w:id="1657026333">
          <w:marLeft w:val="480"/>
          <w:marRight w:val="0"/>
          <w:marTop w:val="0"/>
          <w:marBottom w:val="0"/>
          <w:divBdr>
            <w:top w:val="none" w:sz="0" w:space="0" w:color="auto"/>
            <w:left w:val="none" w:sz="0" w:space="0" w:color="auto"/>
            <w:bottom w:val="none" w:sz="0" w:space="0" w:color="auto"/>
            <w:right w:val="none" w:sz="0" w:space="0" w:color="auto"/>
          </w:divBdr>
        </w:div>
        <w:div w:id="1985112200">
          <w:marLeft w:val="480"/>
          <w:marRight w:val="0"/>
          <w:marTop w:val="0"/>
          <w:marBottom w:val="0"/>
          <w:divBdr>
            <w:top w:val="none" w:sz="0" w:space="0" w:color="auto"/>
            <w:left w:val="none" w:sz="0" w:space="0" w:color="auto"/>
            <w:bottom w:val="none" w:sz="0" w:space="0" w:color="auto"/>
            <w:right w:val="none" w:sz="0" w:space="0" w:color="auto"/>
          </w:divBdr>
        </w:div>
        <w:div w:id="1516185157">
          <w:marLeft w:val="480"/>
          <w:marRight w:val="0"/>
          <w:marTop w:val="0"/>
          <w:marBottom w:val="0"/>
          <w:divBdr>
            <w:top w:val="none" w:sz="0" w:space="0" w:color="auto"/>
            <w:left w:val="none" w:sz="0" w:space="0" w:color="auto"/>
            <w:bottom w:val="none" w:sz="0" w:space="0" w:color="auto"/>
            <w:right w:val="none" w:sz="0" w:space="0" w:color="auto"/>
          </w:divBdr>
        </w:div>
        <w:div w:id="1228538016">
          <w:marLeft w:val="480"/>
          <w:marRight w:val="0"/>
          <w:marTop w:val="0"/>
          <w:marBottom w:val="0"/>
          <w:divBdr>
            <w:top w:val="none" w:sz="0" w:space="0" w:color="auto"/>
            <w:left w:val="none" w:sz="0" w:space="0" w:color="auto"/>
            <w:bottom w:val="none" w:sz="0" w:space="0" w:color="auto"/>
            <w:right w:val="none" w:sz="0" w:space="0" w:color="auto"/>
          </w:divBdr>
        </w:div>
        <w:div w:id="325985251">
          <w:marLeft w:val="480"/>
          <w:marRight w:val="0"/>
          <w:marTop w:val="0"/>
          <w:marBottom w:val="0"/>
          <w:divBdr>
            <w:top w:val="none" w:sz="0" w:space="0" w:color="auto"/>
            <w:left w:val="none" w:sz="0" w:space="0" w:color="auto"/>
            <w:bottom w:val="none" w:sz="0" w:space="0" w:color="auto"/>
            <w:right w:val="none" w:sz="0" w:space="0" w:color="auto"/>
          </w:divBdr>
        </w:div>
        <w:div w:id="1244755186">
          <w:marLeft w:val="480"/>
          <w:marRight w:val="0"/>
          <w:marTop w:val="0"/>
          <w:marBottom w:val="0"/>
          <w:divBdr>
            <w:top w:val="none" w:sz="0" w:space="0" w:color="auto"/>
            <w:left w:val="none" w:sz="0" w:space="0" w:color="auto"/>
            <w:bottom w:val="none" w:sz="0" w:space="0" w:color="auto"/>
            <w:right w:val="none" w:sz="0" w:space="0" w:color="auto"/>
          </w:divBdr>
        </w:div>
        <w:div w:id="47610640">
          <w:marLeft w:val="480"/>
          <w:marRight w:val="0"/>
          <w:marTop w:val="0"/>
          <w:marBottom w:val="0"/>
          <w:divBdr>
            <w:top w:val="none" w:sz="0" w:space="0" w:color="auto"/>
            <w:left w:val="none" w:sz="0" w:space="0" w:color="auto"/>
            <w:bottom w:val="none" w:sz="0" w:space="0" w:color="auto"/>
            <w:right w:val="none" w:sz="0" w:space="0" w:color="auto"/>
          </w:divBdr>
        </w:div>
        <w:div w:id="1307705600">
          <w:marLeft w:val="480"/>
          <w:marRight w:val="0"/>
          <w:marTop w:val="0"/>
          <w:marBottom w:val="0"/>
          <w:divBdr>
            <w:top w:val="none" w:sz="0" w:space="0" w:color="auto"/>
            <w:left w:val="none" w:sz="0" w:space="0" w:color="auto"/>
            <w:bottom w:val="none" w:sz="0" w:space="0" w:color="auto"/>
            <w:right w:val="none" w:sz="0" w:space="0" w:color="auto"/>
          </w:divBdr>
        </w:div>
        <w:div w:id="1751460757">
          <w:marLeft w:val="480"/>
          <w:marRight w:val="0"/>
          <w:marTop w:val="0"/>
          <w:marBottom w:val="0"/>
          <w:divBdr>
            <w:top w:val="none" w:sz="0" w:space="0" w:color="auto"/>
            <w:left w:val="none" w:sz="0" w:space="0" w:color="auto"/>
            <w:bottom w:val="none" w:sz="0" w:space="0" w:color="auto"/>
            <w:right w:val="none" w:sz="0" w:space="0" w:color="auto"/>
          </w:divBdr>
        </w:div>
        <w:div w:id="2111585339">
          <w:marLeft w:val="480"/>
          <w:marRight w:val="0"/>
          <w:marTop w:val="0"/>
          <w:marBottom w:val="0"/>
          <w:divBdr>
            <w:top w:val="none" w:sz="0" w:space="0" w:color="auto"/>
            <w:left w:val="none" w:sz="0" w:space="0" w:color="auto"/>
            <w:bottom w:val="none" w:sz="0" w:space="0" w:color="auto"/>
            <w:right w:val="none" w:sz="0" w:space="0" w:color="auto"/>
          </w:divBdr>
        </w:div>
        <w:div w:id="1325164868">
          <w:marLeft w:val="480"/>
          <w:marRight w:val="0"/>
          <w:marTop w:val="0"/>
          <w:marBottom w:val="0"/>
          <w:divBdr>
            <w:top w:val="none" w:sz="0" w:space="0" w:color="auto"/>
            <w:left w:val="none" w:sz="0" w:space="0" w:color="auto"/>
            <w:bottom w:val="none" w:sz="0" w:space="0" w:color="auto"/>
            <w:right w:val="none" w:sz="0" w:space="0" w:color="auto"/>
          </w:divBdr>
        </w:div>
        <w:div w:id="155460986">
          <w:marLeft w:val="480"/>
          <w:marRight w:val="0"/>
          <w:marTop w:val="0"/>
          <w:marBottom w:val="0"/>
          <w:divBdr>
            <w:top w:val="none" w:sz="0" w:space="0" w:color="auto"/>
            <w:left w:val="none" w:sz="0" w:space="0" w:color="auto"/>
            <w:bottom w:val="none" w:sz="0" w:space="0" w:color="auto"/>
            <w:right w:val="none" w:sz="0" w:space="0" w:color="auto"/>
          </w:divBdr>
        </w:div>
        <w:div w:id="1293170241">
          <w:marLeft w:val="480"/>
          <w:marRight w:val="0"/>
          <w:marTop w:val="0"/>
          <w:marBottom w:val="0"/>
          <w:divBdr>
            <w:top w:val="none" w:sz="0" w:space="0" w:color="auto"/>
            <w:left w:val="none" w:sz="0" w:space="0" w:color="auto"/>
            <w:bottom w:val="none" w:sz="0" w:space="0" w:color="auto"/>
            <w:right w:val="none" w:sz="0" w:space="0" w:color="auto"/>
          </w:divBdr>
        </w:div>
        <w:div w:id="1974213458">
          <w:marLeft w:val="480"/>
          <w:marRight w:val="0"/>
          <w:marTop w:val="0"/>
          <w:marBottom w:val="0"/>
          <w:divBdr>
            <w:top w:val="none" w:sz="0" w:space="0" w:color="auto"/>
            <w:left w:val="none" w:sz="0" w:space="0" w:color="auto"/>
            <w:bottom w:val="none" w:sz="0" w:space="0" w:color="auto"/>
            <w:right w:val="none" w:sz="0" w:space="0" w:color="auto"/>
          </w:divBdr>
        </w:div>
        <w:div w:id="683634739">
          <w:marLeft w:val="480"/>
          <w:marRight w:val="0"/>
          <w:marTop w:val="0"/>
          <w:marBottom w:val="0"/>
          <w:divBdr>
            <w:top w:val="none" w:sz="0" w:space="0" w:color="auto"/>
            <w:left w:val="none" w:sz="0" w:space="0" w:color="auto"/>
            <w:bottom w:val="none" w:sz="0" w:space="0" w:color="auto"/>
            <w:right w:val="none" w:sz="0" w:space="0" w:color="auto"/>
          </w:divBdr>
        </w:div>
        <w:div w:id="2116901554">
          <w:marLeft w:val="480"/>
          <w:marRight w:val="0"/>
          <w:marTop w:val="0"/>
          <w:marBottom w:val="0"/>
          <w:divBdr>
            <w:top w:val="none" w:sz="0" w:space="0" w:color="auto"/>
            <w:left w:val="none" w:sz="0" w:space="0" w:color="auto"/>
            <w:bottom w:val="none" w:sz="0" w:space="0" w:color="auto"/>
            <w:right w:val="none" w:sz="0" w:space="0" w:color="auto"/>
          </w:divBdr>
        </w:div>
        <w:div w:id="313343306">
          <w:marLeft w:val="480"/>
          <w:marRight w:val="0"/>
          <w:marTop w:val="0"/>
          <w:marBottom w:val="0"/>
          <w:divBdr>
            <w:top w:val="none" w:sz="0" w:space="0" w:color="auto"/>
            <w:left w:val="none" w:sz="0" w:space="0" w:color="auto"/>
            <w:bottom w:val="none" w:sz="0" w:space="0" w:color="auto"/>
            <w:right w:val="none" w:sz="0" w:space="0" w:color="auto"/>
          </w:divBdr>
        </w:div>
        <w:div w:id="1719009951">
          <w:marLeft w:val="480"/>
          <w:marRight w:val="0"/>
          <w:marTop w:val="0"/>
          <w:marBottom w:val="0"/>
          <w:divBdr>
            <w:top w:val="none" w:sz="0" w:space="0" w:color="auto"/>
            <w:left w:val="none" w:sz="0" w:space="0" w:color="auto"/>
            <w:bottom w:val="none" w:sz="0" w:space="0" w:color="auto"/>
            <w:right w:val="none" w:sz="0" w:space="0" w:color="auto"/>
          </w:divBdr>
        </w:div>
        <w:div w:id="542788703">
          <w:marLeft w:val="480"/>
          <w:marRight w:val="0"/>
          <w:marTop w:val="0"/>
          <w:marBottom w:val="0"/>
          <w:divBdr>
            <w:top w:val="none" w:sz="0" w:space="0" w:color="auto"/>
            <w:left w:val="none" w:sz="0" w:space="0" w:color="auto"/>
            <w:bottom w:val="none" w:sz="0" w:space="0" w:color="auto"/>
            <w:right w:val="none" w:sz="0" w:space="0" w:color="auto"/>
          </w:divBdr>
        </w:div>
      </w:divsChild>
    </w:div>
    <w:div w:id="87312544">
      <w:bodyDiv w:val="1"/>
      <w:marLeft w:val="0"/>
      <w:marRight w:val="0"/>
      <w:marTop w:val="0"/>
      <w:marBottom w:val="0"/>
      <w:divBdr>
        <w:top w:val="none" w:sz="0" w:space="0" w:color="auto"/>
        <w:left w:val="none" w:sz="0" w:space="0" w:color="auto"/>
        <w:bottom w:val="none" w:sz="0" w:space="0" w:color="auto"/>
        <w:right w:val="none" w:sz="0" w:space="0" w:color="auto"/>
      </w:divBdr>
      <w:divsChild>
        <w:div w:id="1934777219">
          <w:marLeft w:val="480"/>
          <w:marRight w:val="0"/>
          <w:marTop w:val="0"/>
          <w:marBottom w:val="0"/>
          <w:divBdr>
            <w:top w:val="none" w:sz="0" w:space="0" w:color="auto"/>
            <w:left w:val="none" w:sz="0" w:space="0" w:color="auto"/>
            <w:bottom w:val="none" w:sz="0" w:space="0" w:color="auto"/>
            <w:right w:val="none" w:sz="0" w:space="0" w:color="auto"/>
          </w:divBdr>
        </w:div>
        <w:div w:id="1586766387">
          <w:marLeft w:val="480"/>
          <w:marRight w:val="0"/>
          <w:marTop w:val="0"/>
          <w:marBottom w:val="0"/>
          <w:divBdr>
            <w:top w:val="none" w:sz="0" w:space="0" w:color="auto"/>
            <w:left w:val="none" w:sz="0" w:space="0" w:color="auto"/>
            <w:bottom w:val="none" w:sz="0" w:space="0" w:color="auto"/>
            <w:right w:val="none" w:sz="0" w:space="0" w:color="auto"/>
          </w:divBdr>
        </w:div>
        <w:div w:id="542252900">
          <w:marLeft w:val="480"/>
          <w:marRight w:val="0"/>
          <w:marTop w:val="0"/>
          <w:marBottom w:val="0"/>
          <w:divBdr>
            <w:top w:val="none" w:sz="0" w:space="0" w:color="auto"/>
            <w:left w:val="none" w:sz="0" w:space="0" w:color="auto"/>
            <w:bottom w:val="none" w:sz="0" w:space="0" w:color="auto"/>
            <w:right w:val="none" w:sz="0" w:space="0" w:color="auto"/>
          </w:divBdr>
        </w:div>
        <w:div w:id="1259168589">
          <w:marLeft w:val="480"/>
          <w:marRight w:val="0"/>
          <w:marTop w:val="0"/>
          <w:marBottom w:val="0"/>
          <w:divBdr>
            <w:top w:val="none" w:sz="0" w:space="0" w:color="auto"/>
            <w:left w:val="none" w:sz="0" w:space="0" w:color="auto"/>
            <w:bottom w:val="none" w:sz="0" w:space="0" w:color="auto"/>
            <w:right w:val="none" w:sz="0" w:space="0" w:color="auto"/>
          </w:divBdr>
        </w:div>
        <w:div w:id="730733930">
          <w:marLeft w:val="480"/>
          <w:marRight w:val="0"/>
          <w:marTop w:val="0"/>
          <w:marBottom w:val="0"/>
          <w:divBdr>
            <w:top w:val="none" w:sz="0" w:space="0" w:color="auto"/>
            <w:left w:val="none" w:sz="0" w:space="0" w:color="auto"/>
            <w:bottom w:val="none" w:sz="0" w:space="0" w:color="auto"/>
            <w:right w:val="none" w:sz="0" w:space="0" w:color="auto"/>
          </w:divBdr>
        </w:div>
        <w:div w:id="1971589660">
          <w:marLeft w:val="480"/>
          <w:marRight w:val="0"/>
          <w:marTop w:val="0"/>
          <w:marBottom w:val="0"/>
          <w:divBdr>
            <w:top w:val="none" w:sz="0" w:space="0" w:color="auto"/>
            <w:left w:val="none" w:sz="0" w:space="0" w:color="auto"/>
            <w:bottom w:val="none" w:sz="0" w:space="0" w:color="auto"/>
            <w:right w:val="none" w:sz="0" w:space="0" w:color="auto"/>
          </w:divBdr>
        </w:div>
        <w:div w:id="1177689480">
          <w:marLeft w:val="480"/>
          <w:marRight w:val="0"/>
          <w:marTop w:val="0"/>
          <w:marBottom w:val="0"/>
          <w:divBdr>
            <w:top w:val="none" w:sz="0" w:space="0" w:color="auto"/>
            <w:left w:val="none" w:sz="0" w:space="0" w:color="auto"/>
            <w:bottom w:val="none" w:sz="0" w:space="0" w:color="auto"/>
            <w:right w:val="none" w:sz="0" w:space="0" w:color="auto"/>
          </w:divBdr>
        </w:div>
        <w:div w:id="234702662">
          <w:marLeft w:val="480"/>
          <w:marRight w:val="0"/>
          <w:marTop w:val="0"/>
          <w:marBottom w:val="0"/>
          <w:divBdr>
            <w:top w:val="none" w:sz="0" w:space="0" w:color="auto"/>
            <w:left w:val="none" w:sz="0" w:space="0" w:color="auto"/>
            <w:bottom w:val="none" w:sz="0" w:space="0" w:color="auto"/>
            <w:right w:val="none" w:sz="0" w:space="0" w:color="auto"/>
          </w:divBdr>
        </w:div>
        <w:div w:id="1907108610">
          <w:marLeft w:val="480"/>
          <w:marRight w:val="0"/>
          <w:marTop w:val="0"/>
          <w:marBottom w:val="0"/>
          <w:divBdr>
            <w:top w:val="none" w:sz="0" w:space="0" w:color="auto"/>
            <w:left w:val="none" w:sz="0" w:space="0" w:color="auto"/>
            <w:bottom w:val="none" w:sz="0" w:space="0" w:color="auto"/>
            <w:right w:val="none" w:sz="0" w:space="0" w:color="auto"/>
          </w:divBdr>
        </w:div>
        <w:div w:id="17900874">
          <w:marLeft w:val="480"/>
          <w:marRight w:val="0"/>
          <w:marTop w:val="0"/>
          <w:marBottom w:val="0"/>
          <w:divBdr>
            <w:top w:val="none" w:sz="0" w:space="0" w:color="auto"/>
            <w:left w:val="none" w:sz="0" w:space="0" w:color="auto"/>
            <w:bottom w:val="none" w:sz="0" w:space="0" w:color="auto"/>
            <w:right w:val="none" w:sz="0" w:space="0" w:color="auto"/>
          </w:divBdr>
        </w:div>
        <w:div w:id="283998138">
          <w:marLeft w:val="480"/>
          <w:marRight w:val="0"/>
          <w:marTop w:val="0"/>
          <w:marBottom w:val="0"/>
          <w:divBdr>
            <w:top w:val="none" w:sz="0" w:space="0" w:color="auto"/>
            <w:left w:val="none" w:sz="0" w:space="0" w:color="auto"/>
            <w:bottom w:val="none" w:sz="0" w:space="0" w:color="auto"/>
            <w:right w:val="none" w:sz="0" w:space="0" w:color="auto"/>
          </w:divBdr>
        </w:div>
        <w:div w:id="1453136585">
          <w:marLeft w:val="480"/>
          <w:marRight w:val="0"/>
          <w:marTop w:val="0"/>
          <w:marBottom w:val="0"/>
          <w:divBdr>
            <w:top w:val="none" w:sz="0" w:space="0" w:color="auto"/>
            <w:left w:val="none" w:sz="0" w:space="0" w:color="auto"/>
            <w:bottom w:val="none" w:sz="0" w:space="0" w:color="auto"/>
            <w:right w:val="none" w:sz="0" w:space="0" w:color="auto"/>
          </w:divBdr>
        </w:div>
        <w:div w:id="596790903">
          <w:marLeft w:val="480"/>
          <w:marRight w:val="0"/>
          <w:marTop w:val="0"/>
          <w:marBottom w:val="0"/>
          <w:divBdr>
            <w:top w:val="none" w:sz="0" w:space="0" w:color="auto"/>
            <w:left w:val="none" w:sz="0" w:space="0" w:color="auto"/>
            <w:bottom w:val="none" w:sz="0" w:space="0" w:color="auto"/>
            <w:right w:val="none" w:sz="0" w:space="0" w:color="auto"/>
          </w:divBdr>
        </w:div>
        <w:div w:id="1193300058">
          <w:marLeft w:val="480"/>
          <w:marRight w:val="0"/>
          <w:marTop w:val="0"/>
          <w:marBottom w:val="0"/>
          <w:divBdr>
            <w:top w:val="none" w:sz="0" w:space="0" w:color="auto"/>
            <w:left w:val="none" w:sz="0" w:space="0" w:color="auto"/>
            <w:bottom w:val="none" w:sz="0" w:space="0" w:color="auto"/>
            <w:right w:val="none" w:sz="0" w:space="0" w:color="auto"/>
          </w:divBdr>
        </w:div>
        <w:div w:id="694310874">
          <w:marLeft w:val="480"/>
          <w:marRight w:val="0"/>
          <w:marTop w:val="0"/>
          <w:marBottom w:val="0"/>
          <w:divBdr>
            <w:top w:val="none" w:sz="0" w:space="0" w:color="auto"/>
            <w:left w:val="none" w:sz="0" w:space="0" w:color="auto"/>
            <w:bottom w:val="none" w:sz="0" w:space="0" w:color="auto"/>
            <w:right w:val="none" w:sz="0" w:space="0" w:color="auto"/>
          </w:divBdr>
        </w:div>
        <w:div w:id="1623263833">
          <w:marLeft w:val="480"/>
          <w:marRight w:val="0"/>
          <w:marTop w:val="0"/>
          <w:marBottom w:val="0"/>
          <w:divBdr>
            <w:top w:val="none" w:sz="0" w:space="0" w:color="auto"/>
            <w:left w:val="none" w:sz="0" w:space="0" w:color="auto"/>
            <w:bottom w:val="none" w:sz="0" w:space="0" w:color="auto"/>
            <w:right w:val="none" w:sz="0" w:space="0" w:color="auto"/>
          </w:divBdr>
        </w:div>
      </w:divsChild>
    </w:div>
    <w:div w:id="110322016">
      <w:bodyDiv w:val="1"/>
      <w:marLeft w:val="0"/>
      <w:marRight w:val="0"/>
      <w:marTop w:val="0"/>
      <w:marBottom w:val="0"/>
      <w:divBdr>
        <w:top w:val="none" w:sz="0" w:space="0" w:color="auto"/>
        <w:left w:val="none" w:sz="0" w:space="0" w:color="auto"/>
        <w:bottom w:val="none" w:sz="0" w:space="0" w:color="auto"/>
        <w:right w:val="none" w:sz="0" w:space="0" w:color="auto"/>
      </w:divBdr>
    </w:div>
    <w:div w:id="131296232">
      <w:bodyDiv w:val="1"/>
      <w:marLeft w:val="0"/>
      <w:marRight w:val="0"/>
      <w:marTop w:val="0"/>
      <w:marBottom w:val="0"/>
      <w:divBdr>
        <w:top w:val="none" w:sz="0" w:space="0" w:color="auto"/>
        <w:left w:val="none" w:sz="0" w:space="0" w:color="auto"/>
        <w:bottom w:val="none" w:sz="0" w:space="0" w:color="auto"/>
        <w:right w:val="none" w:sz="0" w:space="0" w:color="auto"/>
      </w:divBdr>
    </w:div>
    <w:div w:id="135532009">
      <w:bodyDiv w:val="1"/>
      <w:marLeft w:val="0"/>
      <w:marRight w:val="0"/>
      <w:marTop w:val="0"/>
      <w:marBottom w:val="0"/>
      <w:divBdr>
        <w:top w:val="none" w:sz="0" w:space="0" w:color="auto"/>
        <w:left w:val="none" w:sz="0" w:space="0" w:color="auto"/>
        <w:bottom w:val="none" w:sz="0" w:space="0" w:color="auto"/>
        <w:right w:val="none" w:sz="0" w:space="0" w:color="auto"/>
      </w:divBdr>
    </w:div>
    <w:div w:id="147746657">
      <w:bodyDiv w:val="1"/>
      <w:marLeft w:val="0"/>
      <w:marRight w:val="0"/>
      <w:marTop w:val="0"/>
      <w:marBottom w:val="0"/>
      <w:divBdr>
        <w:top w:val="none" w:sz="0" w:space="0" w:color="auto"/>
        <w:left w:val="none" w:sz="0" w:space="0" w:color="auto"/>
        <w:bottom w:val="none" w:sz="0" w:space="0" w:color="auto"/>
        <w:right w:val="none" w:sz="0" w:space="0" w:color="auto"/>
      </w:divBdr>
      <w:divsChild>
        <w:div w:id="1939941270">
          <w:marLeft w:val="480"/>
          <w:marRight w:val="0"/>
          <w:marTop w:val="0"/>
          <w:marBottom w:val="0"/>
          <w:divBdr>
            <w:top w:val="none" w:sz="0" w:space="0" w:color="auto"/>
            <w:left w:val="none" w:sz="0" w:space="0" w:color="auto"/>
            <w:bottom w:val="none" w:sz="0" w:space="0" w:color="auto"/>
            <w:right w:val="none" w:sz="0" w:space="0" w:color="auto"/>
          </w:divBdr>
        </w:div>
        <w:div w:id="1025713745">
          <w:marLeft w:val="480"/>
          <w:marRight w:val="0"/>
          <w:marTop w:val="0"/>
          <w:marBottom w:val="0"/>
          <w:divBdr>
            <w:top w:val="none" w:sz="0" w:space="0" w:color="auto"/>
            <w:left w:val="none" w:sz="0" w:space="0" w:color="auto"/>
            <w:bottom w:val="none" w:sz="0" w:space="0" w:color="auto"/>
            <w:right w:val="none" w:sz="0" w:space="0" w:color="auto"/>
          </w:divBdr>
        </w:div>
        <w:div w:id="261649536">
          <w:marLeft w:val="480"/>
          <w:marRight w:val="0"/>
          <w:marTop w:val="0"/>
          <w:marBottom w:val="0"/>
          <w:divBdr>
            <w:top w:val="none" w:sz="0" w:space="0" w:color="auto"/>
            <w:left w:val="none" w:sz="0" w:space="0" w:color="auto"/>
            <w:bottom w:val="none" w:sz="0" w:space="0" w:color="auto"/>
            <w:right w:val="none" w:sz="0" w:space="0" w:color="auto"/>
          </w:divBdr>
        </w:div>
        <w:div w:id="85272721">
          <w:marLeft w:val="480"/>
          <w:marRight w:val="0"/>
          <w:marTop w:val="0"/>
          <w:marBottom w:val="0"/>
          <w:divBdr>
            <w:top w:val="none" w:sz="0" w:space="0" w:color="auto"/>
            <w:left w:val="none" w:sz="0" w:space="0" w:color="auto"/>
            <w:bottom w:val="none" w:sz="0" w:space="0" w:color="auto"/>
            <w:right w:val="none" w:sz="0" w:space="0" w:color="auto"/>
          </w:divBdr>
        </w:div>
        <w:div w:id="1371421787">
          <w:marLeft w:val="480"/>
          <w:marRight w:val="0"/>
          <w:marTop w:val="0"/>
          <w:marBottom w:val="0"/>
          <w:divBdr>
            <w:top w:val="none" w:sz="0" w:space="0" w:color="auto"/>
            <w:left w:val="none" w:sz="0" w:space="0" w:color="auto"/>
            <w:bottom w:val="none" w:sz="0" w:space="0" w:color="auto"/>
            <w:right w:val="none" w:sz="0" w:space="0" w:color="auto"/>
          </w:divBdr>
        </w:div>
        <w:div w:id="120927629">
          <w:marLeft w:val="480"/>
          <w:marRight w:val="0"/>
          <w:marTop w:val="0"/>
          <w:marBottom w:val="0"/>
          <w:divBdr>
            <w:top w:val="none" w:sz="0" w:space="0" w:color="auto"/>
            <w:left w:val="none" w:sz="0" w:space="0" w:color="auto"/>
            <w:bottom w:val="none" w:sz="0" w:space="0" w:color="auto"/>
            <w:right w:val="none" w:sz="0" w:space="0" w:color="auto"/>
          </w:divBdr>
        </w:div>
        <w:div w:id="2128428798">
          <w:marLeft w:val="480"/>
          <w:marRight w:val="0"/>
          <w:marTop w:val="0"/>
          <w:marBottom w:val="0"/>
          <w:divBdr>
            <w:top w:val="none" w:sz="0" w:space="0" w:color="auto"/>
            <w:left w:val="none" w:sz="0" w:space="0" w:color="auto"/>
            <w:bottom w:val="none" w:sz="0" w:space="0" w:color="auto"/>
            <w:right w:val="none" w:sz="0" w:space="0" w:color="auto"/>
          </w:divBdr>
        </w:div>
        <w:div w:id="1080911096">
          <w:marLeft w:val="480"/>
          <w:marRight w:val="0"/>
          <w:marTop w:val="0"/>
          <w:marBottom w:val="0"/>
          <w:divBdr>
            <w:top w:val="none" w:sz="0" w:space="0" w:color="auto"/>
            <w:left w:val="none" w:sz="0" w:space="0" w:color="auto"/>
            <w:bottom w:val="none" w:sz="0" w:space="0" w:color="auto"/>
            <w:right w:val="none" w:sz="0" w:space="0" w:color="auto"/>
          </w:divBdr>
        </w:div>
        <w:div w:id="622032634">
          <w:marLeft w:val="480"/>
          <w:marRight w:val="0"/>
          <w:marTop w:val="0"/>
          <w:marBottom w:val="0"/>
          <w:divBdr>
            <w:top w:val="none" w:sz="0" w:space="0" w:color="auto"/>
            <w:left w:val="none" w:sz="0" w:space="0" w:color="auto"/>
            <w:bottom w:val="none" w:sz="0" w:space="0" w:color="auto"/>
            <w:right w:val="none" w:sz="0" w:space="0" w:color="auto"/>
          </w:divBdr>
        </w:div>
        <w:div w:id="1949047848">
          <w:marLeft w:val="480"/>
          <w:marRight w:val="0"/>
          <w:marTop w:val="0"/>
          <w:marBottom w:val="0"/>
          <w:divBdr>
            <w:top w:val="none" w:sz="0" w:space="0" w:color="auto"/>
            <w:left w:val="none" w:sz="0" w:space="0" w:color="auto"/>
            <w:bottom w:val="none" w:sz="0" w:space="0" w:color="auto"/>
            <w:right w:val="none" w:sz="0" w:space="0" w:color="auto"/>
          </w:divBdr>
        </w:div>
        <w:div w:id="802191981">
          <w:marLeft w:val="480"/>
          <w:marRight w:val="0"/>
          <w:marTop w:val="0"/>
          <w:marBottom w:val="0"/>
          <w:divBdr>
            <w:top w:val="none" w:sz="0" w:space="0" w:color="auto"/>
            <w:left w:val="none" w:sz="0" w:space="0" w:color="auto"/>
            <w:bottom w:val="none" w:sz="0" w:space="0" w:color="auto"/>
            <w:right w:val="none" w:sz="0" w:space="0" w:color="auto"/>
          </w:divBdr>
        </w:div>
        <w:div w:id="1348798366">
          <w:marLeft w:val="480"/>
          <w:marRight w:val="0"/>
          <w:marTop w:val="0"/>
          <w:marBottom w:val="0"/>
          <w:divBdr>
            <w:top w:val="none" w:sz="0" w:space="0" w:color="auto"/>
            <w:left w:val="none" w:sz="0" w:space="0" w:color="auto"/>
            <w:bottom w:val="none" w:sz="0" w:space="0" w:color="auto"/>
            <w:right w:val="none" w:sz="0" w:space="0" w:color="auto"/>
          </w:divBdr>
        </w:div>
        <w:div w:id="905650976">
          <w:marLeft w:val="480"/>
          <w:marRight w:val="0"/>
          <w:marTop w:val="0"/>
          <w:marBottom w:val="0"/>
          <w:divBdr>
            <w:top w:val="none" w:sz="0" w:space="0" w:color="auto"/>
            <w:left w:val="none" w:sz="0" w:space="0" w:color="auto"/>
            <w:bottom w:val="none" w:sz="0" w:space="0" w:color="auto"/>
            <w:right w:val="none" w:sz="0" w:space="0" w:color="auto"/>
          </w:divBdr>
        </w:div>
        <w:div w:id="344598539">
          <w:marLeft w:val="480"/>
          <w:marRight w:val="0"/>
          <w:marTop w:val="0"/>
          <w:marBottom w:val="0"/>
          <w:divBdr>
            <w:top w:val="none" w:sz="0" w:space="0" w:color="auto"/>
            <w:left w:val="none" w:sz="0" w:space="0" w:color="auto"/>
            <w:bottom w:val="none" w:sz="0" w:space="0" w:color="auto"/>
            <w:right w:val="none" w:sz="0" w:space="0" w:color="auto"/>
          </w:divBdr>
        </w:div>
        <w:div w:id="828132776">
          <w:marLeft w:val="480"/>
          <w:marRight w:val="0"/>
          <w:marTop w:val="0"/>
          <w:marBottom w:val="0"/>
          <w:divBdr>
            <w:top w:val="none" w:sz="0" w:space="0" w:color="auto"/>
            <w:left w:val="none" w:sz="0" w:space="0" w:color="auto"/>
            <w:bottom w:val="none" w:sz="0" w:space="0" w:color="auto"/>
            <w:right w:val="none" w:sz="0" w:space="0" w:color="auto"/>
          </w:divBdr>
        </w:div>
        <w:div w:id="1352730928">
          <w:marLeft w:val="480"/>
          <w:marRight w:val="0"/>
          <w:marTop w:val="0"/>
          <w:marBottom w:val="0"/>
          <w:divBdr>
            <w:top w:val="none" w:sz="0" w:space="0" w:color="auto"/>
            <w:left w:val="none" w:sz="0" w:space="0" w:color="auto"/>
            <w:bottom w:val="none" w:sz="0" w:space="0" w:color="auto"/>
            <w:right w:val="none" w:sz="0" w:space="0" w:color="auto"/>
          </w:divBdr>
        </w:div>
        <w:div w:id="134377877">
          <w:marLeft w:val="480"/>
          <w:marRight w:val="0"/>
          <w:marTop w:val="0"/>
          <w:marBottom w:val="0"/>
          <w:divBdr>
            <w:top w:val="none" w:sz="0" w:space="0" w:color="auto"/>
            <w:left w:val="none" w:sz="0" w:space="0" w:color="auto"/>
            <w:bottom w:val="none" w:sz="0" w:space="0" w:color="auto"/>
            <w:right w:val="none" w:sz="0" w:space="0" w:color="auto"/>
          </w:divBdr>
        </w:div>
        <w:div w:id="69472400">
          <w:marLeft w:val="480"/>
          <w:marRight w:val="0"/>
          <w:marTop w:val="0"/>
          <w:marBottom w:val="0"/>
          <w:divBdr>
            <w:top w:val="none" w:sz="0" w:space="0" w:color="auto"/>
            <w:left w:val="none" w:sz="0" w:space="0" w:color="auto"/>
            <w:bottom w:val="none" w:sz="0" w:space="0" w:color="auto"/>
            <w:right w:val="none" w:sz="0" w:space="0" w:color="auto"/>
          </w:divBdr>
        </w:div>
        <w:div w:id="1898709619">
          <w:marLeft w:val="480"/>
          <w:marRight w:val="0"/>
          <w:marTop w:val="0"/>
          <w:marBottom w:val="0"/>
          <w:divBdr>
            <w:top w:val="none" w:sz="0" w:space="0" w:color="auto"/>
            <w:left w:val="none" w:sz="0" w:space="0" w:color="auto"/>
            <w:bottom w:val="none" w:sz="0" w:space="0" w:color="auto"/>
            <w:right w:val="none" w:sz="0" w:space="0" w:color="auto"/>
          </w:divBdr>
        </w:div>
      </w:divsChild>
    </w:div>
    <w:div w:id="170918263">
      <w:bodyDiv w:val="1"/>
      <w:marLeft w:val="0"/>
      <w:marRight w:val="0"/>
      <w:marTop w:val="0"/>
      <w:marBottom w:val="0"/>
      <w:divBdr>
        <w:top w:val="none" w:sz="0" w:space="0" w:color="auto"/>
        <w:left w:val="none" w:sz="0" w:space="0" w:color="auto"/>
        <w:bottom w:val="none" w:sz="0" w:space="0" w:color="auto"/>
        <w:right w:val="none" w:sz="0" w:space="0" w:color="auto"/>
      </w:divBdr>
      <w:divsChild>
        <w:div w:id="1109466502">
          <w:marLeft w:val="480"/>
          <w:marRight w:val="0"/>
          <w:marTop w:val="0"/>
          <w:marBottom w:val="0"/>
          <w:divBdr>
            <w:top w:val="none" w:sz="0" w:space="0" w:color="auto"/>
            <w:left w:val="none" w:sz="0" w:space="0" w:color="auto"/>
            <w:bottom w:val="none" w:sz="0" w:space="0" w:color="auto"/>
            <w:right w:val="none" w:sz="0" w:space="0" w:color="auto"/>
          </w:divBdr>
        </w:div>
        <w:div w:id="724791573">
          <w:marLeft w:val="480"/>
          <w:marRight w:val="0"/>
          <w:marTop w:val="0"/>
          <w:marBottom w:val="0"/>
          <w:divBdr>
            <w:top w:val="none" w:sz="0" w:space="0" w:color="auto"/>
            <w:left w:val="none" w:sz="0" w:space="0" w:color="auto"/>
            <w:bottom w:val="none" w:sz="0" w:space="0" w:color="auto"/>
            <w:right w:val="none" w:sz="0" w:space="0" w:color="auto"/>
          </w:divBdr>
        </w:div>
        <w:div w:id="1868323648">
          <w:marLeft w:val="480"/>
          <w:marRight w:val="0"/>
          <w:marTop w:val="0"/>
          <w:marBottom w:val="0"/>
          <w:divBdr>
            <w:top w:val="none" w:sz="0" w:space="0" w:color="auto"/>
            <w:left w:val="none" w:sz="0" w:space="0" w:color="auto"/>
            <w:bottom w:val="none" w:sz="0" w:space="0" w:color="auto"/>
            <w:right w:val="none" w:sz="0" w:space="0" w:color="auto"/>
          </w:divBdr>
        </w:div>
        <w:div w:id="1399205358">
          <w:marLeft w:val="480"/>
          <w:marRight w:val="0"/>
          <w:marTop w:val="0"/>
          <w:marBottom w:val="0"/>
          <w:divBdr>
            <w:top w:val="none" w:sz="0" w:space="0" w:color="auto"/>
            <w:left w:val="none" w:sz="0" w:space="0" w:color="auto"/>
            <w:bottom w:val="none" w:sz="0" w:space="0" w:color="auto"/>
            <w:right w:val="none" w:sz="0" w:space="0" w:color="auto"/>
          </w:divBdr>
        </w:div>
        <w:div w:id="196434396">
          <w:marLeft w:val="480"/>
          <w:marRight w:val="0"/>
          <w:marTop w:val="0"/>
          <w:marBottom w:val="0"/>
          <w:divBdr>
            <w:top w:val="none" w:sz="0" w:space="0" w:color="auto"/>
            <w:left w:val="none" w:sz="0" w:space="0" w:color="auto"/>
            <w:bottom w:val="none" w:sz="0" w:space="0" w:color="auto"/>
            <w:right w:val="none" w:sz="0" w:space="0" w:color="auto"/>
          </w:divBdr>
        </w:div>
        <w:div w:id="1655572939">
          <w:marLeft w:val="480"/>
          <w:marRight w:val="0"/>
          <w:marTop w:val="0"/>
          <w:marBottom w:val="0"/>
          <w:divBdr>
            <w:top w:val="none" w:sz="0" w:space="0" w:color="auto"/>
            <w:left w:val="none" w:sz="0" w:space="0" w:color="auto"/>
            <w:bottom w:val="none" w:sz="0" w:space="0" w:color="auto"/>
            <w:right w:val="none" w:sz="0" w:space="0" w:color="auto"/>
          </w:divBdr>
        </w:div>
        <w:div w:id="1199733138">
          <w:marLeft w:val="480"/>
          <w:marRight w:val="0"/>
          <w:marTop w:val="0"/>
          <w:marBottom w:val="0"/>
          <w:divBdr>
            <w:top w:val="none" w:sz="0" w:space="0" w:color="auto"/>
            <w:left w:val="none" w:sz="0" w:space="0" w:color="auto"/>
            <w:bottom w:val="none" w:sz="0" w:space="0" w:color="auto"/>
            <w:right w:val="none" w:sz="0" w:space="0" w:color="auto"/>
          </w:divBdr>
        </w:div>
        <w:div w:id="337199743">
          <w:marLeft w:val="480"/>
          <w:marRight w:val="0"/>
          <w:marTop w:val="0"/>
          <w:marBottom w:val="0"/>
          <w:divBdr>
            <w:top w:val="none" w:sz="0" w:space="0" w:color="auto"/>
            <w:left w:val="none" w:sz="0" w:space="0" w:color="auto"/>
            <w:bottom w:val="none" w:sz="0" w:space="0" w:color="auto"/>
            <w:right w:val="none" w:sz="0" w:space="0" w:color="auto"/>
          </w:divBdr>
        </w:div>
        <w:div w:id="236864294">
          <w:marLeft w:val="480"/>
          <w:marRight w:val="0"/>
          <w:marTop w:val="0"/>
          <w:marBottom w:val="0"/>
          <w:divBdr>
            <w:top w:val="none" w:sz="0" w:space="0" w:color="auto"/>
            <w:left w:val="none" w:sz="0" w:space="0" w:color="auto"/>
            <w:bottom w:val="none" w:sz="0" w:space="0" w:color="auto"/>
            <w:right w:val="none" w:sz="0" w:space="0" w:color="auto"/>
          </w:divBdr>
        </w:div>
        <w:div w:id="449670145">
          <w:marLeft w:val="480"/>
          <w:marRight w:val="0"/>
          <w:marTop w:val="0"/>
          <w:marBottom w:val="0"/>
          <w:divBdr>
            <w:top w:val="none" w:sz="0" w:space="0" w:color="auto"/>
            <w:left w:val="none" w:sz="0" w:space="0" w:color="auto"/>
            <w:bottom w:val="none" w:sz="0" w:space="0" w:color="auto"/>
            <w:right w:val="none" w:sz="0" w:space="0" w:color="auto"/>
          </w:divBdr>
        </w:div>
        <w:div w:id="351538529">
          <w:marLeft w:val="480"/>
          <w:marRight w:val="0"/>
          <w:marTop w:val="0"/>
          <w:marBottom w:val="0"/>
          <w:divBdr>
            <w:top w:val="none" w:sz="0" w:space="0" w:color="auto"/>
            <w:left w:val="none" w:sz="0" w:space="0" w:color="auto"/>
            <w:bottom w:val="none" w:sz="0" w:space="0" w:color="auto"/>
            <w:right w:val="none" w:sz="0" w:space="0" w:color="auto"/>
          </w:divBdr>
        </w:div>
        <w:div w:id="1600485504">
          <w:marLeft w:val="480"/>
          <w:marRight w:val="0"/>
          <w:marTop w:val="0"/>
          <w:marBottom w:val="0"/>
          <w:divBdr>
            <w:top w:val="none" w:sz="0" w:space="0" w:color="auto"/>
            <w:left w:val="none" w:sz="0" w:space="0" w:color="auto"/>
            <w:bottom w:val="none" w:sz="0" w:space="0" w:color="auto"/>
            <w:right w:val="none" w:sz="0" w:space="0" w:color="auto"/>
          </w:divBdr>
        </w:div>
        <w:div w:id="79760218">
          <w:marLeft w:val="480"/>
          <w:marRight w:val="0"/>
          <w:marTop w:val="0"/>
          <w:marBottom w:val="0"/>
          <w:divBdr>
            <w:top w:val="none" w:sz="0" w:space="0" w:color="auto"/>
            <w:left w:val="none" w:sz="0" w:space="0" w:color="auto"/>
            <w:bottom w:val="none" w:sz="0" w:space="0" w:color="auto"/>
            <w:right w:val="none" w:sz="0" w:space="0" w:color="auto"/>
          </w:divBdr>
        </w:div>
        <w:div w:id="1943299766">
          <w:marLeft w:val="480"/>
          <w:marRight w:val="0"/>
          <w:marTop w:val="0"/>
          <w:marBottom w:val="0"/>
          <w:divBdr>
            <w:top w:val="none" w:sz="0" w:space="0" w:color="auto"/>
            <w:left w:val="none" w:sz="0" w:space="0" w:color="auto"/>
            <w:bottom w:val="none" w:sz="0" w:space="0" w:color="auto"/>
            <w:right w:val="none" w:sz="0" w:space="0" w:color="auto"/>
          </w:divBdr>
        </w:div>
        <w:div w:id="1895003209">
          <w:marLeft w:val="480"/>
          <w:marRight w:val="0"/>
          <w:marTop w:val="0"/>
          <w:marBottom w:val="0"/>
          <w:divBdr>
            <w:top w:val="none" w:sz="0" w:space="0" w:color="auto"/>
            <w:left w:val="none" w:sz="0" w:space="0" w:color="auto"/>
            <w:bottom w:val="none" w:sz="0" w:space="0" w:color="auto"/>
            <w:right w:val="none" w:sz="0" w:space="0" w:color="auto"/>
          </w:divBdr>
        </w:div>
        <w:div w:id="782961297">
          <w:marLeft w:val="480"/>
          <w:marRight w:val="0"/>
          <w:marTop w:val="0"/>
          <w:marBottom w:val="0"/>
          <w:divBdr>
            <w:top w:val="none" w:sz="0" w:space="0" w:color="auto"/>
            <w:left w:val="none" w:sz="0" w:space="0" w:color="auto"/>
            <w:bottom w:val="none" w:sz="0" w:space="0" w:color="auto"/>
            <w:right w:val="none" w:sz="0" w:space="0" w:color="auto"/>
          </w:divBdr>
        </w:div>
        <w:div w:id="1478105273">
          <w:marLeft w:val="480"/>
          <w:marRight w:val="0"/>
          <w:marTop w:val="0"/>
          <w:marBottom w:val="0"/>
          <w:divBdr>
            <w:top w:val="none" w:sz="0" w:space="0" w:color="auto"/>
            <w:left w:val="none" w:sz="0" w:space="0" w:color="auto"/>
            <w:bottom w:val="none" w:sz="0" w:space="0" w:color="auto"/>
            <w:right w:val="none" w:sz="0" w:space="0" w:color="auto"/>
          </w:divBdr>
        </w:div>
      </w:divsChild>
    </w:div>
    <w:div w:id="237835037">
      <w:bodyDiv w:val="1"/>
      <w:marLeft w:val="0"/>
      <w:marRight w:val="0"/>
      <w:marTop w:val="0"/>
      <w:marBottom w:val="0"/>
      <w:divBdr>
        <w:top w:val="none" w:sz="0" w:space="0" w:color="auto"/>
        <w:left w:val="none" w:sz="0" w:space="0" w:color="auto"/>
        <w:bottom w:val="none" w:sz="0" w:space="0" w:color="auto"/>
        <w:right w:val="none" w:sz="0" w:space="0" w:color="auto"/>
      </w:divBdr>
    </w:div>
    <w:div w:id="252325997">
      <w:bodyDiv w:val="1"/>
      <w:marLeft w:val="0"/>
      <w:marRight w:val="0"/>
      <w:marTop w:val="0"/>
      <w:marBottom w:val="0"/>
      <w:divBdr>
        <w:top w:val="none" w:sz="0" w:space="0" w:color="auto"/>
        <w:left w:val="none" w:sz="0" w:space="0" w:color="auto"/>
        <w:bottom w:val="none" w:sz="0" w:space="0" w:color="auto"/>
        <w:right w:val="none" w:sz="0" w:space="0" w:color="auto"/>
      </w:divBdr>
    </w:div>
    <w:div w:id="309361604">
      <w:bodyDiv w:val="1"/>
      <w:marLeft w:val="0"/>
      <w:marRight w:val="0"/>
      <w:marTop w:val="0"/>
      <w:marBottom w:val="0"/>
      <w:divBdr>
        <w:top w:val="none" w:sz="0" w:space="0" w:color="auto"/>
        <w:left w:val="none" w:sz="0" w:space="0" w:color="auto"/>
        <w:bottom w:val="none" w:sz="0" w:space="0" w:color="auto"/>
        <w:right w:val="none" w:sz="0" w:space="0" w:color="auto"/>
      </w:divBdr>
      <w:divsChild>
        <w:div w:id="837694486">
          <w:marLeft w:val="480"/>
          <w:marRight w:val="0"/>
          <w:marTop w:val="0"/>
          <w:marBottom w:val="0"/>
          <w:divBdr>
            <w:top w:val="none" w:sz="0" w:space="0" w:color="auto"/>
            <w:left w:val="none" w:sz="0" w:space="0" w:color="auto"/>
            <w:bottom w:val="none" w:sz="0" w:space="0" w:color="auto"/>
            <w:right w:val="none" w:sz="0" w:space="0" w:color="auto"/>
          </w:divBdr>
        </w:div>
        <w:div w:id="1310131901">
          <w:marLeft w:val="480"/>
          <w:marRight w:val="0"/>
          <w:marTop w:val="0"/>
          <w:marBottom w:val="0"/>
          <w:divBdr>
            <w:top w:val="none" w:sz="0" w:space="0" w:color="auto"/>
            <w:left w:val="none" w:sz="0" w:space="0" w:color="auto"/>
            <w:bottom w:val="none" w:sz="0" w:space="0" w:color="auto"/>
            <w:right w:val="none" w:sz="0" w:space="0" w:color="auto"/>
          </w:divBdr>
        </w:div>
        <w:div w:id="2127695725">
          <w:marLeft w:val="480"/>
          <w:marRight w:val="0"/>
          <w:marTop w:val="0"/>
          <w:marBottom w:val="0"/>
          <w:divBdr>
            <w:top w:val="none" w:sz="0" w:space="0" w:color="auto"/>
            <w:left w:val="none" w:sz="0" w:space="0" w:color="auto"/>
            <w:bottom w:val="none" w:sz="0" w:space="0" w:color="auto"/>
            <w:right w:val="none" w:sz="0" w:space="0" w:color="auto"/>
          </w:divBdr>
        </w:div>
        <w:div w:id="1601528276">
          <w:marLeft w:val="480"/>
          <w:marRight w:val="0"/>
          <w:marTop w:val="0"/>
          <w:marBottom w:val="0"/>
          <w:divBdr>
            <w:top w:val="none" w:sz="0" w:space="0" w:color="auto"/>
            <w:left w:val="none" w:sz="0" w:space="0" w:color="auto"/>
            <w:bottom w:val="none" w:sz="0" w:space="0" w:color="auto"/>
            <w:right w:val="none" w:sz="0" w:space="0" w:color="auto"/>
          </w:divBdr>
        </w:div>
        <w:div w:id="448403057">
          <w:marLeft w:val="480"/>
          <w:marRight w:val="0"/>
          <w:marTop w:val="0"/>
          <w:marBottom w:val="0"/>
          <w:divBdr>
            <w:top w:val="none" w:sz="0" w:space="0" w:color="auto"/>
            <w:left w:val="none" w:sz="0" w:space="0" w:color="auto"/>
            <w:bottom w:val="none" w:sz="0" w:space="0" w:color="auto"/>
            <w:right w:val="none" w:sz="0" w:space="0" w:color="auto"/>
          </w:divBdr>
        </w:div>
        <w:div w:id="1866675647">
          <w:marLeft w:val="480"/>
          <w:marRight w:val="0"/>
          <w:marTop w:val="0"/>
          <w:marBottom w:val="0"/>
          <w:divBdr>
            <w:top w:val="none" w:sz="0" w:space="0" w:color="auto"/>
            <w:left w:val="none" w:sz="0" w:space="0" w:color="auto"/>
            <w:bottom w:val="none" w:sz="0" w:space="0" w:color="auto"/>
            <w:right w:val="none" w:sz="0" w:space="0" w:color="auto"/>
          </w:divBdr>
        </w:div>
        <w:div w:id="2042975023">
          <w:marLeft w:val="480"/>
          <w:marRight w:val="0"/>
          <w:marTop w:val="0"/>
          <w:marBottom w:val="0"/>
          <w:divBdr>
            <w:top w:val="none" w:sz="0" w:space="0" w:color="auto"/>
            <w:left w:val="none" w:sz="0" w:space="0" w:color="auto"/>
            <w:bottom w:val="none" w:sz="0" w:space="0" w:color="auto"/>
            <w:right w:val="none" w:sz="0" w:space="0" w:color="auto"/>
          </w:divBdr>
        </w:div>
        <w:div w:id="1192841018">
          <w:marLeft w:val="480"/>
          <w:marRight w:val="0"/>
          <w:marTop w:val="0"/>
          <w:marBottom w:val="0"/>
          <w:divBdr>
            <w:top w:val="none" w:sz="0" w:space="0" w:color="auto"/>
            <w:left w:val="none" w:sz="0" w:space="0" w:color="auto"/>
            <w:bottom w:val="none" w:sz="0" w:space="0" w:color="auto"/>
            <w:right w:val="none" w:sz="0" w:space="0" w:color="auto"/>
          </w:divBdr>
        </w:div>
        <w:div w:id="261841430">
          <w:marLeft w:val="480"/>
          <w:marRight w:val="0"/>
          <w:marTop w:val="0"/>
          <w:marBottom w:val="0"/>
          <w:divBdr>
            <w:top w:val="none" w:sz="0" w:space="0" w:color="auto"/>
            <w:left w:val="none" w:sz="0" w:space="0" w:color="auto"/>
            <w:bottom w:val="none" w:sz="0" w:space="0" w:color="auto"/>
            <w:right w:val="none" w:sz="0" w:space="0" w:color="auto"/>
          </w:divBdr>
        </w:div>
        <w:div w:id="20858215">
          <w:marLeft w:val="480"/>
          <w:marRight w:val="0"/>
          <w:marTop w:val="0"/>
          <w:marBottom w:val="0"/>
          <w:divBdr>
            <w:top w:val="none" w:sz="0" w:space="0" w:color="auto"/>
            <w:left w:val="none" w:sz="0" w:space="0" w:color="auto"/>
            <w:bottom w:val="none" w:sz="0" w:space="0" w:color="auto"/>
            <w:right w:val="none" w:sz="0" w:space="0" w:color="auto"/>
          </w:divBdr>
        </w:div>
        <w:div w:id="756752245">
          <w:marLeft w:val="480"/>
          <w:marRight w:val="0"/>
          <w:marTop w:val="0"/>
          <w:marBottom w:val="0"/>
          <w:divBdr>
            <w:top w:val="none" w:sz="0" w:space="0" w:color="auto"/>
            <w:left w:val="none" w:sz="0" w:space="0" w:color="auto"/>
            <w:bottom w:val="none" w:sz="0" w:space="0" w:color="auto"/>
            <w:right w:val="none" w:sz="0" w:space="0" w:color="auto"/>
          </w:divBdr>
        </w:div>
        <w:div w:id="1795977219">
          <w:marLeft w:val="480"/>
          <w:marRight w:val="0"/>
          <w:marTop w:val="0"/>
          <w:marBottom w:val="0"/>
          <w:divBdr>
            <w:top w:val="none" w:sz="0" w:space="0" w:color="auto"/>
            <w:left w:val="none" w:sz="0" w:space="0" w:color="auto"/>
            <w:bottom w:val="none" w:sz="0" w:space="0" w:color="auto"/>
            <w:right w:val="none" w:sz="0" w:space="0" w:color="auto"/>
          </w:divBdr>
        </w:div>
        <w:div w:id="1506825687">
          <w:marLeft w:val="480"/>
          <w:marRight w:val="0"/>
          <w:marTop w:val="0"/>
          <w:marBottom w:val="0"/>
          <w:divBdr>
            <w:top w:val="none" w:sz="0" w:space="0" w:color="auto"/>
            <w:left w:val="none" w:sz="0" w:space="0" w:color="auto"/>
            <w:bottom w:val="none" w:sz="0" w:space="0" w:color="auto"/>
            <w:right w:val="none" w:sz="0" w:space="0" w:color="auto"/>
          </w:divBdr>
        </w:div>
        <w:div w:id="1224217378">
          <w:marLeft w:val="480"/>
          <w:marRight w:val="0"/>
          <w:marTop w:val="0"/>
          <w:marBottom w:val="0"/>
          <w:divBdr>
            <w:top w:val="none" w:sz="0" w:space="0" w:color="auto"/>
            <w:left w:val="none" w:sz="0" w:space="0" w:color="auto"/>
            <w:bottom w:val="none" w:sz="0" w:space="0" w:color="auto"/>
            <w:right w:val="none" w:sz="0" w:space="0" w:color="auto"/>
          </w:divBdr>
        </w:div>
        <w:div w:id="73429970">
          <w:marLeft w:val="480"/>
          <w:marRight w:val="0"/>
          <w:marTop w:val="0"/>
          <w:marBottom w:val="0"/>
          <w:divBdr>
            <w:top w:val="none" w:sz="0" w:space="0" w:color="auto"/>
            <w:left w:val="none" w:sz="0" w:space="0" w:color="auto"/>
            <w:bottom w:val="none" w:sz="0" w:space="0" w:color="auto"/>
            <w:right w:val="none" w:sz="0" w:space="0" w:color="auto"/>
          </w:divBdr>
        </w:div>
        <w:div w:id="2024090615">
          <w:marLeft w:val="480"/>
          <w:marRight w:val="0"/>
          <w:marTop w:val="0"/>
          <w:marBottom w:val="0"/>
          <w:divBdr>
            <w:top w:val="none" w:sz="0" w:space="0" w:color="auto"/>
            <w:left w:val="none" w:sz="0" w:space="0" w:color="auto"/>
            <w:bottom w:val="none" w:sz="0" w:space="0" w:color="auto"/>
            <w:right w:val="none" w:sz="0" w:space="0" w:color="auto"/>
          </w:divBdr>
        </w:div>
        <w:div w:id="800727000">
          <w:marLeft w:val="480"/>
          <w:marRight w:val="0"/>
          <w:marTop w:val="0"/>
          <w:marBottom w:val="0"/>
          <w:divBdr>
            <w:top w:val="none" w:sz="0" w:space="0" w:color="auto"/>
            <w:left w:val="none" w:sz="0" w:space="0" w:color="auto"/>
            <w:bottom w:val="none" w:sz="0" w:space="0" w:color="auto"/>
            <w:right w:val="none" w:sz="0" w:space="0" w:color="auto"/>
          </w:divBdr>
        </w:div>
        <w:div w:id="644745721">
          <w:marLeft w:val="480"/>
          <w:marRight w:val="0"/>
          <w:marTop w:val="0"/>
          <w:marBottom w:val="0"/>
          <w:divBdr>
            <w:top w:val="none" w:sz="0" w:space="0" w:color="auto"/>
            <w:left w:val="none" w:sz="0" w:space="0" w:color="auto"/>
            <w:bottom w:val="none" w:sz="0" w:space="0" w:color="auto"/>
            <w:right w:val="none" w:sz="0" w:space="0" w:color="auto"/>
          </w:divBdr>
        </w:div>
        <w:div w:id="623000741">
          <w:marLeft w:val="480"/>
          <w:marRight w:val="0"/>
          <w:marTop w:val="0"/>
          <w:marBottom w:val="0"/>
          <w:divBdr>
            <w:top w:val="none" w:sz="0" w:space="0" w:color="auto"/>
            <w:left w:val="none" w:sz="0" w:space="0" w:color="auto"/>
            <w:bottom w:val="none" w:sz="0" w:space="0" w:color="auto"/>
            <w:right w:val="none" w:sz="0" w:space="0" w:color="auto"/>
          </w:divBdr>
        </w:div>
      </w:divsChild>
    </w:div>
    <w:div w:id="314917655">
      <w:bodyDiv w:val="1"/>
      <w:marLeft w:val="0"/>
      <w:marRight w:val="0"/>
      <w:marTop w:val="0"/>
      <w:marBottom w:val="0"/>
      <w:divBdr>
        <w:top w:val="none" w:sz="0" w:space="0" w:color="auto"/>
        <w:left w:val="none" w:sz="0" w:space="0" w:color="auto"/>
        <w:bottom w:val="none" w:sz="0" w:space="0" w:color="auto"/>
        <w:right w:val="none" w:sz="0" w:space="0" w:color="auto"/>
      </w:divBdr>
    </w:div>
    <w:div w:id="328366641">
      <w:bodyDiv w:val="1"/>
      <w:marLeft w:val="0"/>
      <w:marRight w:val="0"/>
      <w:marTop w:val="0"/>
      <w:marBottom w:val="0"/>
      <w:divBdr>
        <w:top w:val="none" w:sz="0" w:space="0" w:color="auto"/>
        <w:left w:val="none" w:sz="0" w:space="0" w:color="auto"/>
        <w:bottom w:val="none" w:sz="0" w:space="0" w:color="auto"/>
        <w:right w:val="none" w:sz="0" w:space="0" w:color="auto"/>
      </w:divBdr>
    </w:div>
    <w:div w:id="381370036">
      <w:bodyDiv w:val="1"/>
      <w:marLeft w:val="0"/>
      <w:marRight w:val="0"/>
      <w:marTop w:val="0"/>
      <w:marBottom w:val="0"/>
      <w:divBdr>
        <w:top w:val="none" w:sz="0" w:space="0" w:color="auto"/>
        <w:left w:val="none" w:sz="0" w:space="0" w:color="auto"/>
        <w:bottom w:val="none" w:sz="0" w:space="0" w:color="auto"/>
        <w:right w:val="none" w:sz="0" w:space="0" w:color="auto"/>
      </w:divBdr>
    </w:div>
    <w:div w:id="388891020">
      <w:bodyDiv w:val="1"/>
      <w:marLeft w:val="0"/>
      <w:marRight w:val="0"/>
      <w:marTop w:val="0"/>
      <w:marBottom w:val="0"/>
      <w:divBdr>
        <w:top w:val="none" w:sz="0" w:space="0" w:color="auto"/>
        <w:left w:val="none" w:sz="0" w:space="0" w:color="auto"/>
        <w:bottom w:val="none" w:sz="0" w:space="0" w:color="auto"/>
        <w:right w:val="none" w:sz="0" w:space="0" w:color="auto"/>
      </w:divBdr>
      <w:divsChild>
        <w:div w:id="736632500">
          <w:marLeft w:val="480"/>
          <w:marRight w:val="0"/>
          <w:marTop w:val="0"/>
          <w:marBottom w:val="0"/>
          <w:divBdr>
            <w:top w:val="none" w:sz="0" w:space="0" w:color="auto"/>
            <w:left w:val="none" w:sz="0" w:space="0" w:color="auto"/>
            <w:bottom w:val="none" w:sz="0" w:space="0" w:color="auto"/>
            <w:right w:val="none" w:sz="0" w:space="0" w:color="auto"/>
          </w:divBdr>
        </w:div>
        <w:div w:id="1764689715">
          <w:marLeft w:val="480"/>
          <w:marRight w:val="0"/>
          <w:marTop w:val="0"/>
          <w:marBottom w:val="0"/>
          <w:divBdr>
            <w:top w:val="none" w:sz="0" w:space="0" w:color="auto"/>
            <w:left w:val="none" w:sz="0" w:space="0" w:color="auto"/>
            <w:bottom w:val="none" w:sz="0" w:space="0" w:color="auto"/>
            <w:right w:val="none" w:sz="0" w:space="0" w:color="auto"/>
          </w:divBdr>
        </w:div>
        <w:div w:id="918096927">
          <w:marLeft w:val="480"/>
          <w:marRight w:val="0"/>
          <w:marTop w:val="0"/>
          <w:marBottom w:val="0"/>
          <w:divBdr>
            <w:top w:val="none" w:sz="0" w:space="0" w:color="auto"/>
            <w:left w:val="none" w:sz="0" w:space="0" w:color="auto"/>
            <w:bottom w:val="none" w:sz="0" w:space="0" w:color="auto"/>
            <w:right w:val="none" w:sz="0" w:space="0" w:color="auto"/>
          </w:divBdr>
        </w:div>
        <w:div w:id="190845544">
          <w:marLeft w:val="480"/>
          <w:marRight w:val="0"/>
          <w:marTop w:val="0"/>
          <w:marBottom w:val="0"/>
          <w:divBdr>
            <w:top w:val="none" w:sz="0" w:space="0" w:color="auto"/>
            <w:left w:val="none" w:sz="0" w:space="0" w:color="auto"/>
            <w:bottom w:val="none" w:sz="0" w:space="0" w:color="auto"/>
            <w:right w:val="none" w:sz="0" w:space="0" w:color="auto"/>
          </w:divBdr>
        </w:div>
        <w:div w:id="463930513">
          <w:marLeft w:val="480"/>
          <w:marRight w:val="0"/>
          <w:marTop w:val="0"/>
          <w:marBottom w:val="0"/>
          <w:divBdr>
            <w:top w:val="none" w:sz="0" w:space="0" w:color="auto"/>
            <w:left w:val="none" w:sz="0" w:space="0" w:color="auto"/>
            <w:bottom w:val="none" w:sz="0" w:space="0" w:color="auto"/>
            <w:right w:val="none" w:sz="0" w:space="0" w:color="auto"/>
          </w:divBdr>
        </w:div>
        <w:div w:id="1230118293">
          <w:marLeft w:val="480"/>
          <w:marRight w:val="0"/>
          <w:marTop w:val="0"/>
          <w:marBottom w:val="0"/>
          <w:divBdr>
            <w:top w:val="none" w:sz="0" w:space="0" w:color="auto"/>
            <w:left w:val="none" w:sz="0" w:space="0" w:color="auto"/>
            <w:bottom w:val="none" w:sz="0" w:space="0" w:color="auto"/>
            <w:right w:val="none" w:sz="0" w:space="0" w:color="auto"/>
          </w:divBdr>
        </w:div>
        <w:div w:id="1960528210">
          <w:marLeft w:val="480"/>
          <w:marRight w:val="0"/>
          <w:marTop w:val="0"/>
          <w:marBottom w:val="0"/>
          <w:divBdr>
            <w:top w:val="none" w:sz="0" w:space="0" w:color="auto"/>
            <w:left w:val="none" w:sz="0" w:space="0" w:color="auto"/>
            <w:bottom w:val="none" w:sz="0" w:space="0" w:color="auto"/>
            <w:right w:val="none" w:sz="0" w:space="0" w:color="auto"/>
          </w:divBdr>
        </w:div>
        <w:div w:id="1620181916">
          <w:marLeft w:val="480"/>
          <w:marRight w:val="0"/>
          <w:marTop w:val="0"/>
          <w:marBottom w:val="0"/>
          <w:divBdr>
            <w:top w:val="none" w:sz="0" w:space="0" w:color="auto"/>
            <w:left w:val="none" w:sz="0" w:space="0" w:color="auto"/>
            <w:bottom w:val="none" w:sz="0" w:space="0" w:color="auto"/>
            <w:right w:val="none" w:sz="0" w:space="0" w:color="auto"/>
          </w:divBdr>
        </w:div>
        <w:div w:id="1896353559">
          <w:marLeft w:val="480"/>
          <w:marRight w:val="0"/>
          <w:marTop w:val="0"/>
          <w:marBottom w:val="0"/>
          <w:divBdr>
            <w:top w:val="none" w:sz="0" w:space="0" w:color="auto"/>
            <w:left w:val="none" w:sz="0" w:space="0" w:color="auto"/>
            <w:bottom w:val="none" w:sz="0" w:space="0" w:color="auto"/>
            <w:right w:val="none" w:sz="0" w:space="0" w:color="auto"/>
          </w:divBdr>
        </w:div>
        <w:div w:id="1656765330">
          <w:marLeft w:val="480"/>
          <w:marRight w:val="0"/>
          <w:marTop w:val="0"/>
          <w:marBottom w:val="0"/>
          <w:divBdr>
            <w:top w:val="none" w:sz="0" w:space="0" w:color="auto"/>
            <w:left w:val="none" w:sz="0" w:space="0" w:color="auto"/>
            <w:bottom w:val="none" w:sz="0" w:space="0" w:color="auto"/>
            <w:right w:val="none" w:sz="0" w:space="0" w:color="auto"/>
          </w:divBdr>
        </w:div>
        <w:div w:id="2089575435">
          <w:marLeft w:val="480"/>
          <w:marRight w:val="0"/>
          <w:marTop w:val="0"/>
          <w:marBottom w:val="0"/>
          <w:divBdr>
            <w:top w:val="none" w:sz="0" w:space="0" w:color="auto"/>
            <w:left w:val="none" w:sz="0" w:space="0" w:color="auto"/>
            <w:bottom w:val="none" w:sz="0" w:space="0" w:color="auto"/>
            <w:right w:val="none" w:sz="0" w:space="0" w:color="auto"/>
          </w:divBdr>
        </w:div>
        <w:div w:id="298002583">
          <w:marLeft w:val="480"/>
          <w:marRight w:val="0"/>
          <w:marTop w:val="0"/>
          <w:marBottom w:val="0"/>
          <w:divBdr>
            <w:top w:val="none" w:sz="0" w:space="0" w:color="auto"/>
            <w:left w:val="none" w:sz="0" w:space="0" w:color="auto"/>
            <w:bottom w:val="none" w:sz="0" w:space="0" w:color="auto"/>
            <w:right w:val="none" w:sz="0" w:space="0" w:color="auto"/>
          </w:divBdr>
        </w:div>
        <w:div w:id="1067723304">
          <w:marLeft w:val="480"/>
          <w:marRight w:val="0"/>
          <w:marTop w:val="0"/>
          <w:marBottom w:val="0"/>
          <w:divBdr>
            <w:top w:val="none" w:sz="0" w:space="0" w:color="auto"/>
            <w:left w:val="none" w:sz="0" w:space="0" w:color="auto"/>
            <w:bottom w:val="none" w:sz="0" w:space="0" w:color="auto"/>
            <w:right w:val="none" w:sz="0" w:space="0" w:color="auto"/>
          </w:divBdr>
        </w:div>
        <w:div w:id="1244485639">
          <w:marLeft w:val="480"/>
          <w:marRight w:val="0"/>
          <w:marTop w:val="0"/>
          <w:marBottom w:val="0"/>
          <w:divBdr>
            <w:top w:val="none" w:sz="0" w:space="0" w:color="auto"/>
            <w:left w:val="none" w:sz="0" w:space="0" w:color="auto"/>
            <w:bottom w:val="none" w:sz="0" w:space="0" w:color="auto"/>
            <w:right w:val="none" w:sz="0" w:space="0" w:color="auto"/>
          </w:divBdr>
        </w:div>
        <w:div w:id="761682862">
          <w:marLeft w:val="480"/>
          <w:marRight w:val="0"/>
          <w:marTop w:val="0"/>
          <w:marBottom w:val="0"/>
          <w:divBdr>
            <w:top w:val="none" w:sz="0" w:space="0" w:color="auto"/>
            <w:left w:val="none" w:sz="0" w:space="0" w:color="auto"/>
            <w:bottom w:val="none" w:sz="0" w:space="0" w:color="auto"/>
            <w:right w:val="none" w:sz="0" w:space="0" w:color="auto"/>
          </w:divBdr>
        </w:div>
        <w:div w:id="1233585194">
          <w:marLeft w:val="480"/>
          <w:marRight w:val="0"/>
          <w:marTop w:val="0"/>
          <w:marBottom w:val="0"/>
          <w:divBdr>
            <w:top w:val="none" w:sz="0" w:space="0" w:color="auto"/>
            <w:left w:val="none" w:sz="0" w:space="0" w:color="auto"/>
            <w:bottom w:val="none" w:sz="0" w:space="0" w:color="auto"/>
            <w:right w:val="none" w:sz="0" w:space="0" w:color="auto"/>
          </w:divBdr>
        </w:div>
        <w:div w:id="1283269175">
          <w:marLeft w:val="480"/>
          <w:marRight w:val="0"/>
          <w:marTop w:val="0"/>
          <w:marBottom w:val="0"/>
          <w:divBdr>
            <w:top w:val="none" w:sz="0" w:space="0" w:color="auto"/>
            <w:left w:val="none" w:sz="0" w:space="0" w:color="auto"/>
            <w:bottom w:val="none" w:sz="0" w:space="0" w:color="auto"/>
            <w:right w:val="none" w:sz="0" w:space="0" w:color="auto"/>
          </w:divBdr>
        </w:div>
        <w:div w:id="396587947">
          <w:marLeft w:val="480"/>
          <w:marRight w:val="0"/>
          <w:marTop w:val="0"/>
          <w:marBottom w:val="0"/>
          <w:divBdr>
            <w:top w:val="none" w:sz="0" w:space="0" w:color="auto"/>
            <w:left w:val="none" w:sz="0" w:space="0" w:color="auto"/>
            <w:bottom w:val="none" w:sz="0" w:space="0" w:color="auto"/>
            <w:right w:val="none" w:sz="0" w:space="0" w:color="auto"/>
          </w:divBdr>
        </w:div>
        <w:div w:id="216667028">
          <w:marLeft w:val="480"/>
          <w:marRight w:val="0"/>
          <w:marTop w:val="0"/>
          <w:marBottom w:val="0"/>
          <w:divBdr>
            <w:top w:val="none" w:sz="0" w:space="0" w:color="auto"/>
            <w:left w:val="none" w:sz="0" w:space="0" w:color="auto"/>
            <w:bottom w:val="none" w:sz="0" w:space="0" w:color="auto"/>
            <w:right w:val="none" w:sz="0" w:space="0" w:color="auto"/>
          </w:divBdr>
        </w:div>
      </w:divsChild>
    </w:div>
    <w:div w:id="390156557">
      <w:bodyDiv w:val="1"/>
      <w:marLeft w:val="0"/>
      <w:marRight w:val="0"/>
      <w:marTop w:val="0"/>
      <w:marBottom w:val="0"/>
      <w:divBdr>
        <w:top w:val="none" w:sz="0" w:space="0" w:color="auto"/>
        <w:left w:val="none" w:sz="0" w:space="0" w:color="auto"/>
        <w:bottom w:val="none" w:sz="0" w:space="0" w:color="auto"/>
        <w:right w:val="none" w:sz="0" w:space="0" w:color="auto"/>
      </w:divBdr>
      <w:divsChild>
        <w:div w:id="1953321545">
          <w:marLeft w:val="480"/>
          <w:marRight w:val="0"/>
          <w:marTop w:val="0"/>
          <w:marBottom w:val="0"/>
          <w:divBdr>
            <w:top w:val="none" w:sz="0" w:space="0" w:color="auto"/>
            <w:left w:val="none" w:sz="0" w:space="0" w:color="auto"/>
            <w:bottom w:val="none" w:sz="0" w:space="0" w:color="auto"/>
            <w:right w:val="none" w:sz="0" w:space="0" w:color="auto"/>
          </w:divBdr>
        </w:div>
        <w:div w:id="1707751652">
          <w:marLeft w:val="480"/>
          <w:marRight w:val="0"/>
          <w:marTop w:val="0"/>
          <w:marBottom w:val="0"/>
          <w:divBdr>
            <w:top w:val="none" w:sz="0" w:space="0" w:color="auto"/>
            <w:left w:val="none" w:sz="0" w:space="0" w:color="auto"/>
            <w:bottom w:val="none" w:sz="0" w:space="0" w:color="auto"/>
            <w:right w:val="none" w:sz="0" w:space="0" w:color="auto"/>
          </w:divBdr>
        </w:div>
        <w:div w:id="504589114">
          <w:marLeft w:val="480"/>
          <w:marRight w:val="0"/>
          <w:marTop w:val="0"/>
          <w:marBottom w:val="0"/>
          <w:divBdr>
            <w:top w:val="none" w:sz="0" w:space="0" w:color="auto"/>
            <w:left w:val="none" w:sz="0" w:space="0" w:color="auto"/>
            <w:bottom w:val="none" w:sz="0" w:space="0" w:color="auto"/>
            <w:right w:val="none" w:sz="0" w:space="0" w:color="auto"/>
          </w:divBdr>
        </w:div>
        <w:div w:id="1229221551">
          <w:marLeft w:val="480"/>
          <w:marRight w:val="0"/>
          <w:marTop w:val="0"/>
          <w:marBottom w:val="0"/>
          <w:divBdr>
            <w:top w:val="none" w:sz="0" w:space="0" w:color="auto"/>
            <w:left w:val="none" w:sz="0" w:space="0" w:color="auto"/>
            <w:bottom w:val="none" w:sz="0" w:space="0" w:color="auto"/>
            <w:right w:val="none" w:sz="0" w:space="0" w:color="auto"/>
          </w:divBdr>
        </w:div>
        <w:div w:id="1741516154">
          <w:marLeft w:val="480"/>
          <w:marRight w:val="0"/>
          <w:marTop w:val="0"/>
          <w:marBottom w:val="0"/>
          <w:divBdr>
            <w:top w:val="none" w:sz="0" w:space="0" w:color="auto"/>
            <w:left w:val="none" w:sz="0" w:space="0" w:color="auto"/>
            <w:bottom w:val="none" w:sz="0" w:space="0" w:color="auto"/>
            <w:right w:val="none" w:sz="0" w:space="0" w:color="auto"/>
          </w:divBdr>
        </w:div>
        <w:div w:id="46539267">
          <w:marLeft w:val="480"/>
          <w:marRight w:val="0"/>
          <w:marTop w:val="0"/>
          <w:marBottom w:val="0"/>
          <w:divBdr>
            <w:top w:val="none" w:sz="0" w:space="0" w:color="auto"/>
            <w:left w:val="none" w:sz="0" w:space="0" w:color="auto"/>
            <w:bottom w:val="none" w:sz="0" w:space="0" w:color="auto"/>
            <w:right w:val="none" w:sz="0" w:space="0" w:color="auto"/>
          </w:divBdr>
        </w:div>
        <w:div w:id="1648050366">
          <w:marLeft w:val="480"/>
          <w:marRight w:val="0"/>
          <w:marTop w:val="0"/>
          <w:marBottom w:val="0"/>
          <w:divBdr>
            <w:top w:val="none" w:sz="0" w:space="0" w:color="auto"/>
            <w:left w:val="none" w:sz="0" w:space="0" w:color="auto"/>
            <w:bottom w:val="none" w:sz="0" w:space="0" w:color="auto"/>
            <w:right w:val="none" w:sz="0" w:space="0" w:color="auto"/>
          </w:divBdr>
        </w:div>
        <w:div w:id="1350988010">
          <w:marLeft w:val="480"/>
          <w:marRight w:val="0"/>
          <w:marTop w:val="0"/>
          <w:marBottom w:val="0"/>
          <w:divBdr>
            <w:top w:val="none" w:sz="0" w:space="0" w:color="auto"/>
            <w:left w:val="none" w:sz="0" w:space="0" w:color="auto"/>
            <w:bottom w:val="none" w:sz="0" w:space="0" w:color="auto"/>
            <w:right w:val="none" w:sz="0" w:space="0" w:color="auto"/>
          </w:divBdr>
        </w:div>
        <w:div w:id="1756634161">
          <w:marLeft w:val="480"/>
          <w:marRight w:val="0"/>
          <w:marTop w:val="0"/>
          <w:marBottom w:val="0"/>
          <w:divBdr>
            <w:top w:val="none" w:sz="0" w:space="0" w:color="auto"/>
            <w:left w:val="none" w:sz="0" w:space="0" w:color="auto"/>
            <w:bottom w:val="none" w:sz="0" w:space="0" w:color="auto"/>
            <w:right w:val="none" w:sz="0" w:space="0" w:color="auto"/>
          </w:divBdr>
        </w:div>
        <w:div w:id="162475918">
          <w:marLeft w:val="480"/>
          <w:marRight w:val="0"/>
          <w:marTop w:val="0"/>
          <w:marBottom w:val="0"/>
          <w:divBdr>
            <w:top w:val="none" w:sz="0" w:space="0" w:color="auto"/>
            <w:left w:val="none" w:sz="0" w:space="0" w:color="auto"/>
            <w:bottom w:val="none" w:sz="0" w:space="0" w:color="auto"/>
            <w:right w:val="none" w:sz="0" w:space="0" w:color="auto"/>
          </w:divBdr>
        </w:div>
        <w:div w:id="1761100947">
          <w:marLeft w:val="480"/>
          <w:marRight w:val="0"/>
          <w:marTop w:val="0"/>
          <w:marBottom w:val="0"/>
          <w:divBdr>
            <w:top w:val="none" w:sz="0" w:space="0" w:color="auto"/>
            <w:left w:val="none" w:sz="0" w:space="0" w:color="auto"/>
            <w:bottom w:val="none" w:sz="0" w:space="0" w:color="auto"/>
            <w:right w:val="none" w:sz="0" w:space="0" w:color="auto"/>
          </w:divBdr>
        </w:div>
        <w:div w:id="1544903703">
          <w:marLeft w:val="480"/>
          <w:marRight w:val="0"/>
          <w:marTop w:val="0"/>
          <w:marBottom w:val="0"/>
          <w:divBdr>
            <w:top w:val="none" w:sz="0" w:space="0" w:color="auto"/>
            <w:left w:val="none" w:sz="0" w:space="0" w:color="auto"/>
            <w:bottom w:val="none" w:sz="0" w:space="0" w:color="auto"/>
            <w:right w:val="none" w:sz="0" w:space="0" w:color="auto"/>
          </w:divBdr>
        </w:div>
        <w:div w:id="337002113">
          <w:marLeft w:val="480"/>
          <w:marRight w:val="0"/>
          <w:marTop w:val="0"/>
          <w:marBottom w:val="0"/>
          <w:divBdr>
            <w:top w:val="none" w:sz="0" w:space="0" w:color="auto"/>
            <w:left w:val="none" w:sz="0" w:space="0" w:color="auto"/>
            <w:bottom w:val="none" w:sz="0" w:space="0" w:color="auto"/>
            <w:right w:val="none" w:sz="0" w:space="0" w:color="auto"/>
          </w:divBdr>
        </w:div>
        <w:div w:id="33042929">
          <w:marLeft w:val="480"/>
          <w:marRight w:val="0"/>
          <w:marTop w:val="0"/>
          <w:marBottom w:val="0"/>
          <w:divBdr>
            <w:top w:val="none" w:sz="0" w:space="0" w:color="auto"/>
            <w:left w:val="none" w:sz="0" w:space="0" w:color="auto"/>
            <w:bottom w:val="none" w:sz="0" w:space="0" w:color="auto"/>
            <w:right w:val="none" w:sz="0" w:space="0" w:color="auto"/>
          </w:divBdr>
        </w:div>
        <w:div w:id="322785131">
          <w:marLeft w:val="480"/>
          <w:marRight w:val="0"/>
          <w:marTop w:val="0"/>
          <w:marBottom w:val="0"/>
          <w:divBdr>
            <w:top w:val="none" w:sz="0" w:space="0" w:color="auto"/>
            <w:left w:val="none" w:sz="0" w:space="0" w:color="auto"/>
            <w:bottom w:val="none" w:sz="0" w:space="0" w:color="auto"/>
            <w:right w:val="none" w:sz="0" w:space="0" w:color="auto"/>
          </w:divBdr>
        </w:div>
        <w:div w:id="1473792782">
          <w:marLeft w:val="480"/>
          <w:marRight w:val="0"/>
          <w:marTop w:val="0"/>
          <w:marBottom w:val="0"/>
          <w:divBdr>
            <w:top w:val="none" w:sz="0" w:space="0" w:color="auto"/>
            <w:left w:val="none" w:sz="0" w:space="0" w:color="auto"/>
            <w:bottom w:val="none" w:sz="0" w:space="0" w:color="auto"/>
            <w:right w:val="none" w:sz="0" w:space="0" w:color="auto"/>
          </w:divBdr>
        </w:div>
        <w:div w:id="2140340532">
          <w:marLeft w:val="480"/>
          <w:marRight w:val="0"/>
          <w:marTop w:val="0"/>
          <w:marBottom w:val="0"/>
          <w:divBdr>
            <w:top w:val="none" w:sz="0" w:space="0" w:color="auto"/>
            <w:left w:val="none" w:sz="0" w:space="0" w:color="auto"/>
            <w:bottom w:val="none" w:sz="0" w:space="0" w:color="auto"/>
            <w:right w:val="none" w:sz="0" w:space="0" w:color="auto"/>
          </w:divBdr>
        </w:div>
        <w:div w:id="869227217">
          <w:marLeft w:val="480"/>
          <w:marRight w:val="0"/>
          <w:marTop w:val="0"/>
          <w:marBottom w:val="0"/>
          <w:divBdr>
            <w:top w:val="none" w:sz="0" w:space="0" w:color="auto"/>
            <w:left w:val="none" w:sz="0" w:space="0" w:color="auto"/>
            <w:bottom w:val="none" w:sz="0" w:space="0" w:color="auto"/>
            <w:right w:val="none" w:sz="0" w:space="0" w:color="auto"/>
          </w:divBdr>
        </w:div>
      </w:divsChild>
    </w:div>
    <w:div w:id="402797447">
      <w:bodyDiv w:val="1"/>
      <w:marLeft w:val="0"/>
      <w:marRight w:val="0"/>
      <w:marTop w:val="0"/>
      <w:marBottom w:val="0"/>
      <w:divBdr>
        <w:top w:val="none" w:sz="0" w:space="0" w:color="auto"/>
        <w:left w:val="none" w:sz="0" w:space="0" w:color="auto"/>
        <w:bottom w:val="none" w:sz="0" w:space="0" w:color="auto"/>
        <w:right w:val="none" w:sz="0" w:space="0" w:color="auto"/>
      </w:divBdr>
    </w:div>
    <w:div w:id="404576050">
      <w:bodyDiv w:val="1"/>
      <w:marLeft w:val="0"/>
      <w:marRight w:val="0"/>
      <w:marTop w:val="0"/>
      <w:marBottom w:val="0"/>
      <w:divBdr>
        <w:top w:val="none" w:sz="0" w:space="0" w:color="auto"/>
        <w:left w:val="none" w:sz="0" w:space="0" w:color="auto"/>
        <w:bottom w:val="none" w:sz="0" w:space="0" w:color="auto"/>
        <w:right w:val="none" w:sz="0" w:space="0" w:color="auto"/>
      </w:divBdr>
      <w:divsChild>
        <w:div w:id="402677348">
          <w:marLeft w:val="480"/>
          <w:marRight w:val="0"/>
          <w:marTop w:val="0"/>
          <w:marBottom w:val="0"/>
          <w:divBdr>
            <w:top w:val="none" w:sz="0" w:space="0" w:color="auto"/>
            <w:left w:val="none" w:sz="0" w:space="0" w:color="auto"/>
            <w:bottom w:val="none" w:sz="0" w:space="0" w:color="auto"/>
            <w:right w:val="none" w:sz="0" w:space="0" w:color="auto"/>
          </w:divBdr>
        </w:div>
        <w:div w:id="1450736823">
          <w:marLeft w:val="480"/>
          <w:marRight w:val="0"/>
          <w:marTop w:val="0"/>
          <w:marBottom w:val="0"/>
          <w:divBdr>
            <w:top w:val="none" w:sz="0" w:space="0" w:color="auto"/>
            <w:left w:val="none" w:sz="0" w:space="0" w:color="auto"/>
            <w:bottom w:val="none" w:sz="0" w:space="0" w:color="auto"/>
            <w:right w:val="none" w:sz="0" w:space="0" w:color="auto"/>
          </w:divBdr>
        </w:div>
        <w:div w:id="322659007">
          <w:marLeft w:val="480"/>
          <w:marRight w:val="0"/>
          <w:marTop w:val="0"/>
          <w:marBottom w:val="0"/>
          <w:divBdr>
            <w:top w:val="none" w:sz="0" w:space="0" w:color="auto"/>
            <w:left w:val="none" w:sz="0" w:space="0" w:color="auto"/>
            <w:bottom w:val="none" w:sz="0" w:space="0" w:color="auto"/>
            <w:right w:val="none" w:sz="0" w:space="0" w:color="auto"/>
          </w:divBdr>
        </w:div>
        <w:div w:id="1479692013">
          <w:marLeft w:val="480"/>
          <w:marRight w:val="0"/>
          <w:marTop w:val="0"/>
          <w:marBottom w:val="0"/>
          <w:divBdr>
            <w:top w:val="none" w:sz="0" w:space="0" w:color="auto"/>
            <w:left w:val="none" w:sz="0" w:space="0" w:color="auto"/>
            <w:bottom w:val="none" w:sz="0" w:space="0" w:color="auto"/>
            <w:right w:val="none" w:sz="0" w:space="0" w:color="auto"/>
          </w:divBdr>
        </w:div>
        <w:div w:id="174422021">
          <w:marLeft w:val="480"/>
          <w:marRight w:val="0"/>
          <w:marTop w:val="0"/>
          <w:marBottom w:val="0"/>
          <w:divBdr>
            <w:top w:val="none" w:sz="0" w:space="0" w:color="auto"/>
            <w:left w:val="none" w:sz="0" w:space="0" w:color="auto"/>
            <w:bottom w:val="none" w:sz="0" w:space="0" w:color="auto"/>
            <w:right w:val="none" w:sz="0" w:space="0" w:color="auto"/>
          </w:divBdr>
        </w:div>
        <w:div w:id="234703536">
          <w:marLeft w:val="480"/>
          <w:marRight w:val="0"/>
          <w:marTop w:val="0"/>
          <w:marBottom w:val="0"/>
          <w:divBdr>
            <w:top w:val="none" w:sz="0" w:space="0" w:color="auto"/>
            <w:left w:val="none" w:sz="0" w:space="0" w:color="auto"/>
            <w:bottom w:val="none" w:sz="0" w:space="0" w:color="auto"/>
            <w:right w:val="none" w:sz="0" w:space="0" w:color="auto"/>
          </w:divBdr>
        </w:div>
        <w:div w:id="1611745211">
          <w:marLeft w:val="480"/>
          <w:marRight w:val="0"/>
          <w:marTop w:val="0"/>
          <w:marBottom w:val="0"/>
          <w:divBdr>
            <w:top w:val="none" w:sz="0" w:space="0" w:color="auto"/>
            <w:left w:val="none" w:sz="0" w:space="0" w:color="auto"/>
            <w:bottom w:val="none" w:sz="0" w:space="0" w:color="auto"/>
            <w:right w:val="none" w:sz="0" w:space="0" w:color="auto"/>
          </w:divBdr>
        </w:div>
        <w:div w:id="1651709068">
          <w:marLeft w:val="480"/>
          <w:marRight w:val="0"/>
          <w:marTop w:val="0"/>
          <w:marBottom w:val="0"/>
          <w:divBdr>
            <w:top w:val="none" w:sz="0" w:space="0" w:color="auto"/>
            <w:left w:val="none" w:sz="0" w:space="0" w:color="auto"/>
            <w:bottom w:val="none" w:sz="0" w:space="0" w:color="auto"/>
            <w:right w:val="none" w:sz="0" w:space="0" w:color="auto"/>
          </w:divBdr>
        </w:div>
        <w:div w:id="1531183887">
          <w:marLeft w:val="480"/>
          <w:marRight w:val="0"/>
          <w:marTop w:val="0"/>
          <w:marBottom w:val="0"/>
          <w:divBdr>
            <w:top w:val="none" w:sz="0" w:space="0" w:color="auto"/>
            <w:left w:val="none" w:sz="0" w:space="0" w:color="auto"/>
            <w:bottom w:val="none" w:sz="0" w:space="0" w:color="auto"/>
            <w:right w:val="none" w:sz="0" w:space="0" w:color="auto"/>
          </w:divBdr>
        </w:div>
        <w:div w:id="1585069833">
          <w:marLeft w:val="480"/>
          <w:marRight w:val="0"/>
          <w:marTop w:val="0"/>
          <w:marBottom w:val="0"/>
          <w:divBdr>
            <w:top w:val="none" w:sz="0" w:space="0" w:color="auto"/>
            <w:left w:val="none" w:sz="0" w:space="0" w:color="auto"/>
            <w:bottom w:val="none" w:sz="0" w:space="0" w:color="auto"/>
            <w:right w:val="none" w:sz="0" w:space="0" w:color="auto"/>
          </w:divBdr>
        </w:div>
        <w:div w:id="1574776775">
          <w:marLeft w:val="480"/>
          <w:marRight w:val="0"/>
          <w:marTop w:val="0"/>
          <w:marBottom w:val="0"/>
          <w:divBdr>
            <w:top w:val="none" w:sz="0" w:space="0" w:color="auto"/>
            <w:left w:val="none" w:sz="0" w:space="0" w:color="auto"/>
            <w:bottom w:val="none" w:sz="0" w:space="0" w:color="auto"/>
            <w:right w:val="none" w:sz="0" w:space="0" w:color="auto"/>
          </w:divBdr>
        </w:div>
        <w:div w:id="183524068">
          <w:marLeft w:val="480"/>
          <w:marRight w:val="0"/>
          <w:marTop w:val="0"/>
          <w:marBottom w:val="0"/>
          <w:divBdr>
            <w:top w:val="none" w:sz="0" w:space="0" w:color="auto"/>
            <w:left w:val="none" w:sz="0" w:space="0" w:color="auto"/>
            <w:bottom w:val="none" w:sz="0" w:space="0" w:color="auto"/>
            <w:right w:val="none" w:sz="0" w:space="0" w:color="auto"/>
          </w:divBdr>
        </w:div>
        <w:div w:id="169175595">
          <w:marLeft w:val="480"/>
          <w:marRight w:val="0"/>
          <w:marTop w:val="0"/>
          <w:marBottom w:val="0"/>
          <w:divBdr>
            <w:top w:val="none" w:sz="0" w:space="0" w:color="auto"/>
            <w:left w:val="none" w:sz="0" w:space="0" w:color="auto"/>
            <w:bottom w:val="none" w:sz="0" w:space="0" w:color="auto"/>
            <w:right w:val="none" w:sz="0" w:space="0" w:color="auto"/>
          </w:divBdr>
        </w:div>
        <w:div w:id="495657522">
          <w:marLeft w:val="480"/>
          <w:marRight w:val="0"/>
          <w:marTop w:val="0"/>
          <w:marBottom w:val="0"/>
          <w:divBdr>
            <w:top w:val="none" w:sz="0" w:space="0" w:color="auto"/>
            <w:left w:val="none" w:sz="0" w:space="0" w:color="auto"/>
            <w:bottom w:val="none" w:sz="0" w:space="0" w:color="auto"/>
            <w:right w:val="none" w:sz="0" w:space="0" w:color="auto"/>
          </w:divBdr>
        </w:div>
        <w:div w:id="1852446148">
          <w:marLeft w:val="480"/>
          <w:marRight w:val="0"/>
          <w:marTop w:val="0"/>
          <w:marBottom w:val="0"/>
          <w:divBdr>
            <w:top w:val="none" w:sz="0" w:space="0" w:color="auto"/>
            <w:left w:val="none" w:sz="0" w:space="0" w:color="auto"/>
            <w:bottom w:val="none" w:sz="0" w:space="0" w:color="auto"/>
            <w:right w:val="none" w:sz="0" w:space="0" w:color="auto"/>
          </w:divBdr>
        </w:div>
        <w:div w:id="503663932">
          <w:marLeft w:val="480"/>
          <w:marRight w:val="0"/>
          <w:marTop w:val="0"/>
          <w:marBottom w:val="0"/>
          <w:divBdr>
            <w:top w:val="none" w:sz="0" w:space="0" w:color="auto"/>
            <w:left w:val="none" w:sz="0" w:space="0" w:color="auto"/>
            <w:bottom w:val="none" w:sz="0" w:space="0" w:color="auto"/>
            <w:right w:val="none" w:sz="0" w:space="0" w:color="auto"/>
          </w:divBdr>
        </w:div>
        <w:div w:id="654459918">
          <w:marLeft w:val="480"/>
          <w:marRight w:val="0"/>
          <w:marTop w:val="0"/>
          <w:marBottom w:val="0"/>
          <w:divBdr>
            <w:top w:val="none" w:sz="0" w:space="0" w:color="auto"/>
            <w:left w:val="none" w:sz="0" w:space="0" w:color="auto"/>
            <w:bottom w:val="none" w:sz="0" w:space="0" w:color="auto"/>
            <w:right w:val="none" w:sz="0" w:space="0" w:color="auto"/>
          </w:divBdr>
        </w:div>
        <w:div w:id="1701511720">
          <w:marLeft w:val="480"/>
          <w:marRight w:val="0"/>
          <w:marTop w:val="0"/>
          <w:marBottom w:val="0"/>
          <w:divBdr>
            <w:top w:val="none" w:sz="0" w:space="0" w:color="auto"/>
            <w:left w:val="none" w:sz="0" w:space="0" w:color="auto"/>
            <w:bottom w:val="none" w:sz="0" w:space="0" w:color="auto"/>
            <w:right w:val="none" w:sz="0" w:space="0" w:color="auto"/>
          </w:divBdr>
        </w:div>
        <w:div w:id="1318848717">
          <w:marLeft w:val="480"/>
          <w:marRight w:val="0"/>
          <w:marTop w:val="0"/>
          <w:marBottom w:val="0"/>
          <w:divBdr>
            <w:top w:val="none" w:sz="0" w:space="0" w:color="auto"/>
            <w:left w:val="none" w:sz="0" w:space="0" w:color="auto"/>
            <w:bottom w:val="none" w:sz="0" w:space="0" w:color="auto"/>
            <w:right w:val="none" w:sz="0" w:space="0" w:color="auto"/>
          </w:divBdr>
        </w:div>
      </w:divsChild>
    </w:div>
    <w:div w:id="448476472">
      <w:bodyDiv w:val="1"/>
      <w:marLeft w:val="0"/>
      <w:marRight w:val="0"/>
      <w:marTop w:val="0"/>
      <w:marBottom w:val="0"/>
      <w:divBdr>
        <w:top w:val="none" w:sz="0" w:space="0" w:color="auto"/>
        <w:left w:val="none" w:sz="0" w:space="0" w:color="auto"/>
        <w:bottom w:val="none" w:sz="0" w:space="0" w:color="auto"/>
        <w:right w:val="none" w:sz="0" w:space="0" w:color="auto"/>
      </w:divBdr>
    </w:div>
    <w:div w:id="451097356">
      <w:bodyDiv w:val="1"/>
      <w:marLeft w:val="0"/>
      <w:marRight w:val="0"/>
      <w:marTop w:val="0"/>
      <w:marBottom w:val="0"/>
      <w:divBdr>
        <w:top w:val="none" w:sz="0" w:space="0" w:color="auto"/>
        <w:left w:val="none" w:sz="0" w:space="0" w:color="auto"/>
        <w:bottom w:val="none" w:sz="0" w:space="0" w:color="auto"/>
        <w:right w:val="none" w:sz="0" w:space="0" w:color="auto"/>
      </w:divBdr>
    </w:div>
    <w:div w:id="452792473">
      <w:bodyDiv w:val="1"/>
      <w:marLeft w:val="0"/>
      <w:marRight w:val="0"/>
      <w:marTop w:val="0"/>
      <w:marBottom w:val="0"/>
      <w:divBdr>
        <w:top w:val="none" w:sz="0" w:space="0" w:color="auto"/>
        <w:left w:val="none" w:sz="0" w:space="0" w:color="auto"/>
        <w:bottom w:val="none" w:sz="0" w:space="0" w:color="auto"/>
        <w:right w:val="none" w:sz="0" w:space="0" w:color="auto"/>
      </w:divBdr>
    </w:div>
    <w:div w:id="468977031">
      <w:bodyDiv w:val="1"/>
      <w:marLeft w:val="0"/>
      <w:marRight w:val="0"/>
      <w:marTop w:val="0"/>
      <w:marBottom w:val="0"/>
      <w:divBdr>
        <w:top w:val="none" w:sz="0" w:space="0" w:color="auto"/>
        <w:left w:val="none" w:sz="0" w:space="0" w:color="auto"/>
        <w:bottom w:val="none" w:sz="0" w:space="0" w:color="auto"/>
        <w:right w:val="none" w:sz="0" w:space="0" w:color="auto"/>
      </w:divBdr>
    </w:div>
    <w:div w:id="508830399">
      <w:bodyDiv w:val="1"/>
      <w:marLeft w:val="0"/>
      <w:marRight w:val="0"/>
      <w:marTop w:val="0"/>
      <w:marBottom w:val="0"/>
      <w:divBdr>
        <w:top w:val="none" w:sz="0" w:space="0" w:color="auto"/>
        <w:left w:val="none" w:sz="0" w:space="0" w:color="auto"/>
        <w:bottom w:val="none" w:sz="0" w:space="0" w:color="auto"/>
        <w:right w:val="none" w:sz="0" w:space="0" w:color="auto"/>
      </w:divBdr>
    </w:div>
    <w:div w:id="518665610">
      <w:bodyDiv w:val="1"/>
      <w:marLeft w:val="0"/>
      <w:marRight w:val="0"/>
      <w:marTop w:val="0"/>
      <w:marBottom w:val="0"/>
      <w:divBdr>
        <w:top w:val="none" w:sz="0" w:space="0" w:color="auto"/>
        <w:left w:val="none" w:sz="0" w:space="0" w:color="auto"/>
        <w:bottom w:val="none" w:sz="0" w:space="0" w:color="auto"/>
        <w:right w:val="none" w:sz="0" w:space="0" w:color="auto"/>
      </w:divBdr>
      <w:divsChild>
        <w:div w:id="475341041">
          <w:marLeft w:val="480"/>
          <w:marRight w:val="0"/>
          <w:marTop w:val="0"/>
          <w:marBottom w:val="0"/>
          <w:divBdr>
            <w:top w:val="none" w:sz="0" w:space="0" w:color="auto"/>
            <w:left w:val="none" w:sz="0" w:space="0" w:color="auto"/>
            <w:bottom w:val="none" w:sz="0" w:space="0" w:color="auto"/>
            <w:right w:val="none" w:sz="0" w:space="0" w:color="auto"/>
          </w:divBdr>
        </w:div>
        <w:div w:id="1428961156">
          <w:marLeft w:val="480"/>
          <w:marRight w:val="0"/>
          <w:marTop w:val="0"/>
          <w:marBottom w:val="0"/>
          <w:divBdr>
            <w:top w:val="none" w:sz="0" w:space="0" w:color="auto"/>
            <w:left w:val="none" w:sz="0" w:space="0" w:color="auto"/>
            <w:bottom w:val="none" w:sz="0" w:space="0" w:color="auto"/>
            <w:right w:val="none" w:sz="0" w:space="0" w:color="auto"/>
          </w:divBdr>
        </w:div>
        <w:div w:id="1377924603">
          <w:marLeft w:val="480"/>
          <w:marRight w:val="0"/>
          <w:marTop w:val="0"/>
          <w:marBottom w:val="0"/>
          <w:divBdr>
            <w:top w:val="none" w:sz="0" w:space="0" w:color="auto"/>
            <w:left w:val="none" w:sz="0" w:space="0" w:color="auto"/>
            <w:bottom w:val="none" w:sz="0" w:space="0" w:color="auto"/>
            <w:right w:val="none" w:sz="0" w:space="0" w:color="auto"/>
          </w:divBdr>
        </w:div>
        <w:div w:id="1118839593">
          <w:marLeft w:val="480"/>
          <w:marRight w:val="0"/>
          <w:marTop w:val="0"/>
          <w:marBottom w:val="0"/>
          <w:divBdr>
            <w:top w:val="none" w:sz="0" w:space="0" w:color="auto"/>
            <w:left w:val="none" w:sz="0" w:space="0" w:color="auto"/>
            <w:bottom w:val="none" w:sz="0" w:space="0" w:color="auto"/>
            <w:right w:val="none" w:sz="0" w:space="0" w:color="auto"/>
          </w:divBdr>
        </w:div>
        <w:div w:id="1594708212">
          <w:marLeft w:val="480"/>
          <w:marRight w:val="0"/>
          <w:marTop w:val="0"/>
          <w:marBottom w:val="0"/>
          <w:divBdr>
            <w:top w:val="none" w:sz="0" w:space="0" w:color="auto"/>
            <w:left w:val="none" w:sz="0" w:space="0" w:color="auto"/>
            <w:bottom w:val="none" w:sz="0" w:space="0" w:color="auto"/>
            <w:right w:val="none" w:sz="0" w:space="0" w:color="auto"/>
          </w:divBdr>
        </w:div>
        <w:div w:id="1332021416">
          <w:marLeft w:val="480"/>
          <w:marRight w:val="0"/>
          <w:marTop w:val="0"/>
          <w:marBottom w:val="0"/>
          <w:divBdr>
            <w:top w:val="none" w:sz="0" w:space="0" w:color="auto"/>
            <w:left w:val="none" w:sz="0" w:space="0" w:color="auto"/>
            <w:bottom w:val="none" w:sz="0" w:space="0" w:color="auto"/>
            <w:right w:val="none" w:sz="0" w:space="0" w:color="auto"/>
          </w:divBdr>
        </w:div>
        <w:div w:id="318585407">
          <w:marLeft w:val="480"/>
          <w:marRight w:val="0"/>
          <w:marTop w:val="0"/>
          <w:marBottom w:val="0"/>
          <w:divBdr>
            <w:top w:val="none" w:sz="0" w:space="0" w:color="auto"/>
            <w:left w:val="none" w:sz="0" w:space="0" w:color="auto"/>
            <w:bottom w:val="none" w:sz="0" w:space="0" w:color="auto"/>
            <w:right w:val="none" w:sz="0" w:space="0" w:color="auto"/>
          </w:divBdr>
        </w:div>
        <w:div w:id="665402569">
          <w:marLeft w:val="480"/>
          <w:marRight w:val="0"/>
          <w:marTop w:val="0"/>
          <w:marBottom w:val="0"/>
          <w:divBdr>
            <w:top w:val="none" w:sz="0" w:space="0" w:color="auto"/>
            <w:left w:val="none" w:sz="0" w:space="0" w:color="auto"/>
            <w:bottom w:val="none" w:sz="0" w:space="0" w:color="auto"/>
            <w:right w:val="none" w:sz="0" w:space="0" w:color="auto"/>
          </w:divBdr>
        </w:div>
        <w:div w:id="195507489">
          <w:marLeft w:val="480"/>
          <w:marRight w:val="0"/>
          <w:marTop w:val="0"/>
          <w:marBottom w:val="0"/>
          <w:divBdr>
            <w:top w:val="none" w:sz="0" w:space="0" w:color="auto"/>
            <w:left w:val="none" w:sz="0" w:space="0" w:color="auto"/>
            <w:bottom w:val="none" w:sz="0" w:space="0" w:color="auto"/>
            <w:right w:val="none" w:sz="0" w:space="0" w:color="auto"/>
          </w:divBdr>
        </w:div>
        <w:div w:id="1387949545">
          <w:marLeft w:val="480"/>
          <w:marRight w:val="0"/>
          <w:marTop w:val="0"/>
          <w:marBottom w:val="0"/>
          <w:divBdr>
            <w:top w:val="none" w:sz="0" w:space="0" w:color="auto"/>
            <w:left w:val="none" w:sz="0" w:space="0" w:color="auto"/>
            <w:bottom w:val="none" w:sz="0" w:space="0" w:color="auto"/>
            <w:right w:val="none" w:sz="0" w:space="0" w:color="auto"/>
          </w:divBdr>
        </w:div>
        <w:div w:id="634533152">
          <w:marLeft w:val="480"/>
          <w:marRight w:val="0"/>
          <w:marTop w:val="0"/>
          <w:marBottom w:val="0"/>
          <w:divBdr>
            <w:top w:val="none" w:sz="0" w:space="0" w:color="auto"/>
            <w:left w:val="none" w:sz="0" w:space="0" w:color="auto"/>
            <w:bottom w:val="none" w:sz="0" w:space="0" w:color="auto"/>
            <w:right w:val="none" w:sz="0" w:space="0" w:color="auto"/>
          </w:divBdr>
        </w:div>
        <w:div w:id="393745319">
          <w:marLeft w:val="480"/>
          <w:marRight w:val="0"/>
          <w:marTop w:val="0"/>
          <w:marBottom w:val="0"/>
          <w:divBdr>
            <w:top w:val="none" w:sz="0" w:space="0" w:color="auto"/>
            <w:left w:val="none" w:sz="0" w:space="0" w:color="auto"/>
            <w:bottom w:val="none" w:sz="0" w:space="0" w:color="auto"/>
            <w:right w:val="none" w:sz="0" w:space="0" w:color="auto"/>
          </w:divBdr>
        </w:div>
        <w:div w:id="1883399827">
          <w:marLeft w:val="480"/>
          <w:marRight w:val="0"/>
          <w:marTop w:val="0"/>
          <w:marBottom w:val="0"/>
          <w:divBdr>
            <w:top w:val="none" w:sz="0" w:space="0" w:color="auto"/>
            <w:left w:val="none" w:sz="0" w:space="0" w:color="auto"/>
            <w:bottom w:val="none" w:sz="0" w:space="0" w:color="auto"/>
            <w:right w:val="none" w:sz="0" w:space="0" w:color="auto"/>
          </w:divBdr>
        </w:div>
        <w:div w:id="923221008">
          <w:marLeft w:val="480"/>
          <w:marRight w:val="0"/>
          <w:marTop w:val="0"/>
          <w:marBottom w:val="0"/>
          <w:divBdr>
            <w:top w:val="none" w:sz="0" w:space="0" w:color="auto"/>
            <w:left w:val="none" w:sz="0" w:space="0" w:color="auto"/>
            <w:bottom w:val="none" w:sz="0" w:space="0" w:color="auto"/>
            <w:right w:val="none" w:sz="0" w:space="0" w:color="auto"/>
          </w:divBdr>
        </w:div>
        <w:div w:id="1364746284">
          <w:marLeft w:val="480"/>
          <w:marRight w:val="0"/>
          <w:marTop w:val="0"/>
          <w:marBottom w:val="0"/>
          <w:divBdr>
            <w:top w:val="none" w:sz="0" w:space="0" w:color="auto"/>
            <w:left w:val="none" w:sz="0" w:space="0" w:color="auto"/>
            <w:bottom w:val="none" w:sz="0" w:space="0" w:color="auto"/>
            <w:right w:val="none" w:sz="0" w:space="0" w:color="auto"/>
          </w:divBdr>
        </w:div>
        <w:div w:id="538007144">
          <w:marLeft w:val="480"/>
          <w:marRight w:val="0"/>
          <w:marTop w:val="0"/>
          <w:marBottom w:val="0"/>
          <w:divBdr>
            <w:top w:val="none" w:sz="0" w:space="0" w:color="auto"/>
            <w:left w:val="none" w:sz="0" w:space="0" w:color="auto"/>
            <w:bottom w:val="none" w:sz="0" w:space="0" w:color="auto"/>
            <w:right w:val="none" w:sz="0" w:space="0" w:color="auto"/>
          </w:divBdr>
        </w:div>
        <w:div w:id="1865552567">
          <w:marLeft w:val="480"/>
          <w:marRight w:val="0"/>
          <w:marTop w:val="0"/>
          <w:marBottom w:val="0"/>
          <w:divBdr>
            <w:top w:val="none" w:sz="0" w:space="0" w:color="auto"/>
            <w:left w:val="none" w:sz="0" w:space="0" w:color="auto"/>
            <w:bottom w:val="none" w:sz="0" w:space="0" w:color="auto"/>
            <w:right w:val="none" w:sz="0" w:space="0" w:color="auto"/>
          </w:divBdr>
        </w:div>
        <w:div w:id="366949823">
          <w:marLeft w:val="480"/>
          <w:marRight w:val="0"/>
          <w:marTop w:val="0"/>
          <w:marBottom w:val="0"/>
          <w:divBdr>
            <w:top w:val="none" w:sz="0" w:space="0" w:color="auto"/>
            <w:left w:val="none" w:sz="0" w:space="0" w:color="auto"/>
            <w:bottom w:val="none" w:sz="0" w:space="0" w:color="auto"/>
            <w:right w:val="none" w:sz="0" w:space="0" w:color="auto"/>
          </w:divBdr>
        </w:div>
        <w:div w:id="1988194842">
          <w:marLeft w:val="480"/>
          <w:marRight w:val="0"/>
          <w:marTop w:val="0"/>
          <w:marBottom w:val="0"/>
          <w:divBdr>
            <w:top w:val="none" w:sz="0" w:space="0" w:color="auto"/>
            <w:left w:val="none" w:sz="0" w:space="0" w:color="auto"/>
            <w:bottom w:val="none" w:sz="0" w:space="0" w:color="auto"/>
            <w:right w:val="none" w:sz="0" w:space="0" w:color="auto"/>
          </w:divBdr>
        </w:div>
        <w:div w:id="1894003320">
          <w:marLeft w:val="480"/>
          <w:marRight w:val="0"/>
          <w:marTop w:val="0"/>
          <w:marBottom w:val="0"/>
          <w:divBdr>
            <w:top w:val="none" w:sz="0" w:space="0" w:color="auto"/>
            <w:left w:val="none" w:sz="0" w:space="0" w:color="auto"/>
            <w:bottom w:val="none" w:sz="0" w:space="0" w:color="auto"/>
            <w:right w:val="none" w:sz="0" w:space="0" w:color="auto"/>
          </w:divBdr>
        </w:div>
        <w:div w:id="719523515">
          <w:marLeft w:val="480"/>
          <w:marRight w:val="0"/>
          <w:marTop w:val="0"/>
          <w:marBottom w:val="0"/>
          <w:divBdr>
            <w:top w:val="none" w:sz="0" w:space="0" w:color="auto"/>
            <w:left w:val="none" w:sz="0" w:space="0" w:color="auto"/>
            <w:bottom w:val="none" w:sz="0" w:space="0" w:color="auto"/>
            <w:right w:val="none" w:sz="0" w:space="0" w:color="auto"/>
          </w:divBdr>
        </w:div>
      </w:divsChild>
    </w:div>
    <w:div w:id="549194946">
      <w:bodyDiv w:val="1"/>
      <w:marLeft w:val="0"/>
      <w:marRight w:val="0"/>
      <w:marTop w:val="0"/>
      <w:marBottom w:val="0"/>
      <w:divBdr>
        <w:top w:val="none" w:sz="0" w:space="0" w:color="auto"/>
        <w:left w:val="none" w:sz="0" w:space="0" w:color="auto"/>
        <w:bottom w:val="none" w:sz="0" w:space="0" w:color="auto"/>
        <w:right w:val="none" w:sz="0" w:space="0" w:color="auto"/>
      </w:divBdr>
    </w:div>
    <w:div w:id="558248043">
      <w:bodyDiv w:val="1"/>
      <w:marLeft w:val="0"/>
      <w:marRight w:val="0"/>
      <w:marTop w:val="0"/>
      <w:marBottom w:val="0"/>
      <w:divBdr>
        <w:top w:val="none" w:sz="0" w:space="0" w:color="auto"/>
        <w:left w:val="none" w:sz="0" w:space="0" w:color="auto"/>
        <w:bottom w:val="none" w:sz="0" w:space="0" w:color="auto"/>
        <w:right w:val="none" w:sz="0" w:space="0" w:color="auto"/>
      </w:divBdr>
    </w:div>
    <w:div w:id="576406693">
      <w:bodyDiv w:val="1"/>
      <w:marLeft w:val="0"/>
      <w:marRight w:val="0"/>
      <w:marTop w:val="0"/>
      <w:marBottom w:val="0"/>
      <w:divBdr>
        <w:top w:val="none" w:sz="0" w:space="0" w:color="auto"/>
        <w:left w:val="none" w:sz="0" w:space="0" w:color="auto"/>
        <w:bottom w:val="none" w:sz="0" w:space="0" w:color="auto"/>
        <w:right w:val="none" w:sz="0" w:space="0" w:color="auto"/>
      </w:divBdr>
    </w:div>
    <w:div w:id="618266817">
      <w:bodyDiv w:val="1"/>
      <w:marLeft w:val="0"/>
      <w:marRight w:val="0"/>
      <w:marTop w:val="0"/>
      <w:marBottom w:val="0"/>
      <w:divBdr>
        <w:top w:val="none" w:sz="0" w:space="0" w:color="auto"/>
        <w:left w:val="none" w:sz="0" w:space="0" w:color="auto"/>
        <w:bottom w:val="none" w:sz="0" w:space="0" w:color="auto"/>
        <w:right w:val="none" w:sz="0" w:space="0" w:color="auto"/>
      </w:divBdr>
    </w:div>
    <w:div w:id="621887944">
      <w:bodyDiv w:val="1"/>
      <w:marLeft w:val="0"/>
      <w:marRight w:val="0"/>
      <w:marTop w:val="0"/>
      <w:marBottom w:val="0"/>
      <w:divBdr>
        <w:top w:val="none" w:sz="0" w:space="0" w:color="auto"/>
        <w:left w:val="none" w:sz="0" w:space="0" w:color="auto"/>
        <w:bottom w:val="none" w:sz="0" w:space="0" w:color="auto"/>
        <w:right w:val="none" w:sz="0" w:space="0" w:color="auto"/>
      </w:divBdr>
    </w:div>
    <w:div w:id="630601286">
      <w:bodyDiv w:val="1"/>
      <w:marLeft w:val="0"/>
      <w:marRight w:val="0"/>
      <w:marTop w:val="0"/>
      <w:marBottom w:val="0"/>
      <w:divBdr>
        <w:top w:val="none" w:sz="0" w:space="0" w:color="auto"/>
        <w:left w:val="none" w:sz="0" w:space="0" w:color="auto"/>
        <w:bottom w:val="none" w:sz="0" w:space="0" w:color="auto"/>
        <w:right w:val="none" w:sz="0" w:space="0" w:color="auto"/>
      </w:divBdr>
      <w:divsChild>
        <w:div w:id="1224487170">
          <w:marLeft w:val="480"/>
          <w:marRight w:val="0"/>
          <w:marTop w:val="0"/>
          <w:marBottom w:val="0"/>
          <w:divBdr>
            <w:top w:val="none" w:sz="0" w:space="0" w:color="auto"/>
            <w:left w:val="none" w:sz="0" w:space="0" w:color="auto"/>
            <w:bottom w:val="none" w:sz="0" w:space="0" w:color="auto"/>
            <w:right w:val="none" w:sz="0" w:space="0" w:color="auto"/>
          </w:divBdr>
        </w:div>
        <w:div w:id="968435298">
          <w:marLeft w:val="480"/>
          <w:marRight w:val="0"/>
          <w:marTop w:val="0"/>
          <w:marBottom w:val="0"/>
          <w:divBdr>
            <w:top w:val="none" w:sz="0" w:space="0" w:color="auto"/>
            <w:left w:val="none" w:sz="0" w:space="0" w:color="auto"/>
            <w:bottom w:val="none" w:sz="0" w:space="0" w:color="auto"/>
            <w:right w:val="none" w:sz="0" w:space="0" w:color="auto"/>
          </w:divBdr>
        </w:div>
        <w:div w:id="2121794500">
          <w:marLeft w:val="480"/>
          <w:marRight w:val="0"/>
          <w:marTop w:val="0"/>
          <w:marBottom w:val="0"/>
          <w:divBdr>
            <w:top w:val="none" w:sz="0" w:space="0" w:color="auto"/>
            <w:left w:val="none" w:sz="0" w:space="0" w:color="auto"/>
            <w:bottom w:val="none" w:sz="0" w:space="0" w:color="auto"/>
            <w:right w:val="none" w:sz="0" w:space="0" w:color="auto"/>
          </w:divBdr>
        </w:div>
        <w:div w:id="1841235941">
          <w:marLeft w:val="480"/>
          <w:marRight w:val="0"/>
          <w:marTop w:val="0"/>
          <w:marBottom w:val="0"/>
          <w:divBdr>
            <w:top w:val="none" w:sz="0" w:space="0" w:color="auto"/>
            <w:left w:val="none" w:sz="0" w:space="0" w:color="auto"/>
            <w:bottom w:val="none" w:sz="0" w:space="0" w:color="auto"/>
            <w:right w:val="none" w:sz="0" w:space="0" w:color="auto"/>
          </w:divBdr>
        </w:div>
        <w:div w:id="2032798637">
          <w:marLeft w:val="480"/>
          <w:marRight w:val="0"/>
          <w:marTop w:val="0"/>
          <w:marBottom w:val="0"/>
          <w:divBdr>
            <w:top w:val="none" w:sz="0" w:space="0" w:color="auto"/>
            <w:left w:val="none" w:sz="0" w:space="0" w:color="auto"/>
            <w:bottom w:val="none" w:sz="0" w:space="0" w:color="auto"/>
            <w:right w:val="none" w:sz="0" w:space="0" w:color="auto"/>
          </w:divBdr>
        </w:div>
        <w:div w:id="1778673404">
          <w:marLeft w:val="480"/>
          <w:marRight w:val="0"/>
          <w:marTop w:val="0"/>
          <w:marBottom w:val="0"/>
          <w:divBdr>
            <w:top w:val="none" w:sz="0" w:space="0" w:color="auto"/>
            <w:left w:val="none" w:sz="0" w:space="0" w:color="auto"/>
            <w:bottom w:val="none" w:sz="0" w:space="0" w:color="auto"/>
            <w:right w:val="none" w:sz="0" w:space="0" w:color="auto"/>
          </w:divBdr>
        </w:div>
        <w:div w:id="1783960557">
          <w:marLeft w:val="480"/>
          <w:marRight w:val="0"/>
          <w:marTop w:val="0"/>
          <w:marBottom w:val="0"/>
          <w:divBdr>
            <w:top w:val="none" w:sz="0" w:space="0" w:color="auto"/>
            <w:left w:val="none" w:sz="0" w:space="0" w:color="auto"/>
            <w:bottom w:val="none" w:sz="0" w:space="0" w:color="auto"/>
            <w:right w:val="none" w:sz="0" w:space="0" w:color="auto"/>
          </w:divBdr>
        </w:div>
        <w:div w:id="1819960331">
          <w:marLeft w:val="480"/>
          <w:marRight w:val="0"/>
          <w:marTop w:val="0"/>
          <w:marBottom w:val="0"/>
          <w:divBdr>
            <w:top w:val="none" w:sz="0" w:space="0" w:color="auto"/>
            <w:left w:val="none" w:sz="0" w:space="0" w:color="auto"/>
            <w:bottom w:val="none" w:sz="0" w:space="0" w:color="auto"/>
            <w:right w:val="none" w:sz="0" w:space="0" w:color="auto"/>
          </w:divBdr>
        </w:div>
        <w:div w:id="845053581">
          <w:marLeft w:val="480"/>
          <w:marRight w:val="0"/>
          <w:marTop w:val="0"/>
          <w:marBottom w:val="0"/>
          <w:divBdr>
            <w:top w:val="none" w:sz="0" w:space="0" w:color="auto"/>
            <w:left w:val="none" w:sz="0" w:space="0" w:color="auto"/>
            <w:bottom w:val="none" w:sz="0" w:space="0" w:color="auto"/>
            <w:right w:val="none" w:sz="0" w:space="0" w:color="auto"/>
          </w:divBdr>
        </w:div>
        <w:div w:id="167864447">
          <w:marLeft w:val="480"/>
          <w:marRight w:val="0"/>
          <w:marTop w:val="0"/>
          <w:marBottom w:val="0"/>
          <w:divBdr>
            <w:top w:val="none" w:sz="0" w:space="0" w:color="auto"/>
            <w:left w:val="none" w:sz="0" w:space="0" w:color="auto"/>
            <w:bottom w:val="none" w:sz="0" w:space="0" w:color="auto"/>
            <w:right w:val="none" w:sz="0" w:space="0" w:color="auto"/>
          </w:divBdr>
        </w:div>
        <w:div w:id="1727334321">
          <w:marLeft w:val="480"/>
          <w:marRight w:val="0"/>
          <w:marTop w:val="0"/>
          <w:marBottom w:val="0"/>
          <w:divBdr>
            <w:top w:val="none" w:sz="0" w:space="0" w:color="auto"/>
            <w:left w:val="none" w:sz="0" w:space="0" w:color="auto"/>
            <w:bottom w:val="none" w:sz="0" w:space="0" w:color="auto"/>
            <w:right w:val="none" w:sz="0" w:space="0" w:color="auto"/>
          </w:divBdr>
        </w:div>
        <w:div w:id="395008234">
          <w:marLeft w:val="480"/>
          <w:marRight w:val="0"/>
          <w:marTop w:val="0"/>
          <w:marBottom w:val="0"/>
          <w:divBdr>
            <w:top w:val="none" w:sz="0" w:space="0" w:color="auto"/>
            <w:left w:val="none" w:sz="0" w:space="0" w:color="auto"/>
            <w:bottom w:val="none" w:sz="0" w:space="0" w:color="auto"/>
            <w:right w:val="none" w:sz="0" w:space="0" w:color="auto"/>
          </w:divBdr>
        </w:div>
        <w:div w:id="906454516">
          <w:marLeft w:val="480"/>
          <w:marRight w:val="0"/>
          <w:marTop w:val="0"/>
          <w:marBottom w:val="0"/>
          <w:divBdr>
            <w:top w:val="none" w:sz="0" w:space="0" w:color="auto"/>
            <w:left w:val="none" w:sz="0" w:space="0" w:color="auto"/>
            <w:bottom w:val="none" w:sz="0" w:space="0" w:color="auto"/>
            <w:right w:val="none" w:sz="0" w:space="0" w:color="auto"/>
          </w:divBdr>
        </w:div>
        <w:div w:id="1846900562">
          <w:marLeft w:val="480"/>
          <w:marRight w:val="0"/>
          <w:marTop w:val="0"/>
          <w:marBottom w:val="0"/>
          <w:divBdr>
            <w:top w:val="none" w:sz="0" w:space="0" w:color="auto"/>
            <w:left w:val="none" w:sz="0" w:space="0" w:color="auto"/>
            <w:bottom w:val="none" w:sz="0" w:space="0" w:color="auto"/>
            <w:right w:val="none" w:sz="0" w:space="0" w:color="auto"/>
          </w:divBdr>
        </w:div>
        <w:div w:id="661860810">
          <w:marLeft w:val="480"/>
          <w:marRight w:val="0"/>
          <w:marTop w:val="0"/>
          <w:marBottom w:val="0"/>
          <w:divBdr>
            <w:top w:val="none" w:sz="0" w:space="0" w:color="auto"/>
            <w:left w:val="none" w:sz="0" w:space="0" w:color="auto"/>
            <w:bottom w:val="none" w:sz="0" w:space="0" w:color="auto"/>
            <w:right w:val="none" w:sz="0" w:space="0" w:color="auto"/>
          </w:divBdr>
        </w:div>
        <w:div w:id="418910420">
          <w:marLeft w:val="480"/>
          <w:marRight w:val="0"/>
          <w:marTop w:val="0"/>
          <w:marBottom w:val="0"/>
          <w:divBdr>
            <w:top w:val="none" w:sz="0" w:space="0" w:color="auto"/>
            <w:left w:val="none" w:sz="0" w:space="0" w:color="auto"/>
            <w:bottom w:val="none" w:sz="0" w:space="0" w:color="auto"/>
            <w:right w:val="none" w:sz="0" w:space="0" w:color="auto"/>
          </w:divBdr>
        </w:div>
        <w:div w:id="543712524">
          <w:marLeft w:val="480"/>
          <w:marRight w:val="0"/>
          <w:marTop w:val="0"/>
          <w:marBottom w:val="0"/>
          <w:divBdr>
            <w:top w:val="none" w:sz="0" w:space="0" w:color="auto"/>
            <w:left w:val="none" w:sz="0" w:space="0" w:color="auto"/>
            <w:bottom w:val="none" w:sz="0" w:space="0" w:color="auto"/>
            <w:right w:val="none" w:sz="0" w:space="0" w:color="auto"/>
          </w:divBdr>
        </w:div>
      </w:divsChild>
    </w:div>
    <w:div w:id="649559445">
      <w:bodyDiv w:val="1"/>
      <w:marLeft w:val="0"/>
      <w:marRight w:val="0"/>
      <w:marTop w:val="0"/>
      <w:marBottom w:val="0"/>
      <w:divBdr>
        <w:top w:val="none" w:sz="0" w:space="0" w:color="auto"/>
        <w:left w:val="none" w:sz="0" w:space="0" w:color="auto"/>
        <w:bottom w:val="none" w:sz="0" w:space="0" w:color="auto"/>
        <w:right w:val="none" w:sz="0" w:space="0" w:color="auto"/>
      </w:divBdr>
      <w:divsChild>
        <w:div w:id="1067806527">
          <w:marLeft w:val="480"/>
          <w:marRight w:val="0"/>
          <w:marTop w:val="0"/>
          <w:marBottom w:val="0"/>
          <w:divBdr>
            <w:top w:val="none" w:sz="0" w:space="0" w:color="auto"/>
            <w:left w:val="none" w:sz="0" w:space="0" w:color="auto"/>
            <w:bottom w:val="none" w:sz="0" w:space="0" w:color="auto"/>
            <w:right w:val="none" w:sz="0" w:space="0" w:color="auto"/>
          </w:divBdr>
        </w:div>
        <w:div w:id="1861312769">
          <w:marLeft w:val="480"/>
          <w:marRight w:val="0"/>
          <w:marTop w:val="0"/>
          <w:marBottom w:val="0"/>
          <w:divBdr>
            <w:top w:val="none" w:sz="0" w:space="0" w:color="auto"/>
            <w:left w:val="none" w:sz="0" w:space="0" w:color="auto"/>
            <w:bottom w:val="none" w:sz="0" w:space="0" w:color="auto"/>
            <w:right w:val="none" w:sz="0" w:space="0" w:color="auto"/>
          </w:divBdr>
        </w:div>
        <w:div w:id="419109980">
          <w:marLeft w:val="480"/>
          <w:marRight w:val="0"/>
          <w:marTop w:val="0"/>
          <w:marBottom w:val="0"/>
          <w:divBdr>
            <w:top w:val="none" w:sz="0" w:space="0" w:color="auto"/>
            <w:left w:val="none" w:sz="0" w:space="0" w:color="auto"/>
            <w:bottom w:val="none" w:sz="0" w:space="0" w:color="auto"/>
            <w:right w:val="none" w:sz="0" w:space="0" w:color="auto"/>
          </w:divBdr>
        </w:div>
        <w:div w:id="201403054">
          <w:marLeft w:val="480"/>
          <w:marRight w:val="0"/>
          <w:marTop w:val="0"/>
          <w:marBottom w:val="0"/>
          <w:divBdr>
            <w:top w:val="none" w:sz="0" w:space="0" w:color="auto"/>
            <w:left w:val="none" w:sz="0" w:space="0" w:color="auto"/>
            <w:bottom w:val="none" w:sz="0" w:space="0" w:color="auto"/>
            <w:right w:val="none" w:sz="0" w:space="0" w:color="auto"/>
          </w:divBdr>
        </w:div>
        <w:div w:id="1918588094">
          <w:marLeft w:val="480"/>
          <w:marRight w:val="0"/>
          <w:marTop w:val="0"/>
          <w:marBottom w:val="0"/>
          <w:divBdr>
            <w:top w:val="none" w:sz="0" w:space="0" w:color="auto"/>
            <w:left w:val="none" w:sz="0" w:space="0" w:color="auto"/>
            <w:bottom w:val="none" w:sz="0" w:space="0" w:color="auto"/>
            <w:right w:val="none" w:sz="0" w:space="0" w:color="auto"/>
          </w:divBdr>
        </w:div>
        <w:div w:id="224534601">
          <w:marLeft w:val="480"/>
          <w:marRight w:val="0"/>
          <w:marTop w:val="0"/>
          <w:marBottom w:val="0"/>
          <w:divBdr>
            <w:top w:val="none" w:sz="0" w:space="0" w:color="auto"/>
            <w:left w:val="none" w:sz="0" w:space="0" w:color="auto"/>
            <w:bottom w:val="none" w:sz="0" w:space="0" w:color="auto"/>
            <w:right w:val="none" w:sz="0" w:space="0" w:color="auto"/>
          </w:divBdr>
        </w:div>
        <w:div w:id="328024299">
          <w:marLeft w:val="480"/>
          <w:marRight w:val="0"/>
          <w:marTop w:val="0"/>
          <w:marBottom w:val="0"/>
          <w:divBdr>
            <w:top w:val="none" w:sz="0" w:space="0" w:color="auto"/>
            <w:left w:val="none" w:sz="0" w:space="0" w:color="auto"/>
            <w:bottom w:val="none" w:sz="0" w:space="0" w:color="auto"/>
            <w:right w:val="none" w:sz="0" w:space="0" w:color="auto"/>
          </w:divBdr>
        </w:div>
        <w:div w:id="421226083">
          <w:marLeft w:val="480"/>
          <w:marRight w:val="0"/>
          <w:marTop w:val="0"/>
          <w:marBottom w:val="0"/>
          <w:divBdr>
            <w:top w:val="none" w:sz="0" w:space="0" w:color="auto"/>
            <w:left w:val="none" w:sz="0" w:space="0" w:color="auto"/>
            <w:bottom w:val="none" w:sz="0" w:space="0" w:color="auto"/>
            <w:right w:val="none" w:sz="0" w:space="0" w:color="auto"/>
          </w:divBdr>
        </w:div>
        <w:div w:id="2144736372">
          <w:marLeft w:val="480"/>
          <w:marRight w:val="0"/>
          <w:marTop w:val="0"/>
          <w:marBottom w:val="0"/>
          <w:divBdr>
            <w:top w:val="none" w:sz="0" w:space="0" w:color="auto"/>
            <w:left w:val="none" w:sz="0" w:space="0" w:color="auto"/>
            <w:bottom w:val="none" w:sz="0" w:space="0" w:color="auto"/>
            <w:right w:val="none" w:sz="0" w:space="0" w:color="auto"/>
          </w:divBdr>
        </w:div>
        <w:div w:id="652758519">
          <w:marLeft w:val="480"/>
          <w:marRight w:val="0"/>
          <w:marTop w:val="0"/>
          <w:marBottom w:val="0"/>
          <w:divBdr>
            <w:top w:val="none" w:sz="0" w:space="0" w:color="auto"/>
            <w:left w:val="none" w:sz="0" w:space="0" w:color="auto"/>
            <w:bottom w:val="none" w:sz="0" w:space="0" w:color="auto"/>
            <w:right w:val="none" w:sz="0" w:space="0" w:color="auto"/>
          </w:divBdr>
        </w:div>
        <w:div w:id="635257565">
          <w:marLeft w:val="480"/>
          <w:marRight w:val="0"/>
          <w:marTop w:val="0"/>
          <w:marBottom w:val="0"/>
          <w:divBdr>
            <w:top w:val="none" w:sz="0" w:space="0" w:color="auto"/>
            <w:left w:val="none" w:sz="0" w:space="0" w:color="auto"/>
            <w:bottom w:val="none" w:sz="0" w:space="0" w:color="auto"/>
            <w:right w:val="none" w:sz="0" w:space="0" w:color="auto"/>
          </w:divBdr>
        </w:div>
        <w:div w:id="890969327">
          <w:marLeft w:val="480"/>
          <w:marRight w:val="0"/>
          <w:marTop w:val="0"/>
          <w:marBottom w:val="0"/>
          <w:divBdr>
            <w:top w:val="none" w:sz="0" w:space="0" w:color="auto"/>
            <w:left w:val="none" w:sz="0" w:space="0" w:color="auto"/>
            <w:bottom w:val="none" w:sz="0" w:space="0" w:color="auto"/>
            <w:right w:val="none" w:sz="0" w:space="0" w:color="auto"/>
          </w:divBdr>
        </w:div>
        <w:div w:id="303436689">
          <w:marLeft w:val="480"/>
          <w:marRight w:val="0"/>
          <w:marTop w:val="0"/>
          <w:marBottom w:val="0"/>
          <w:divBdr>
            <w:top w:val="none" w:sz="0" w:space="0" w:color="auto"/>
            <w:left w:val="none" w:sz="0" w:space="0" w:color="auto"/>
            <w:bottom w:val="none" w:sz="0" w:space="0" w:color="auto"/>
            <w:right w:val="none" w:sz="0" w:space="0" w:color="auto"/>
          </w:divBdr>
        </w:div>
        <w:div w:id="526330953">
          <w:marLeft w:val="480"/>
          <w:marRight w:val="0"/>
          <w:marTop w:val="0"/>
          <w:marBottom w:val="0"/>
          <w:divBdr>
            <w:top w:val="none" w:sz="0" w:space="0" w:color="auto"/>
            <w:left w:val="none" w:sz="0" w:space="0" w:color="auto"/>
            <w:bottom w:val="none" w:sz="0" w:space="0" w:color="auto"/>
            <w:right w:val="none" w:sz="0" w:space="0" w:color="auto"/>
          </w:divBdr>
        </w:div>
        <w:div w:id="2062315480">
          <w:marLeft w:val="480"/>
          <w:marRight w:val="0"/>
          <w:marTop w:val="0"/>
          <w:marBottom w:val="0"/>
          <w:divBdr>
            <w:top w:val="none" w:sz="0" w:space="0" w:color="auto"/>
            <w:left w:val="none" w:sz="0" w:space="0" w:color="auto"/>
            <w:bottom w:val="none" w:sz="0" w:space="0" w:color="auto"/>
            <w:right w:val="none" w:sz="0" w:space="0" w:color="auto"/>
          </w:divBdr>
        </w:div>
        <w:div w:id="1585147774">
          <w:marLeft w:val="480"/>
          <w:marRight w:val="0"/>
          <w:marTop w:val="0"/>
          <w:marBottom w:val="0"/>
          <w:divBdr>
            <w:top w:val="none" w:sz="0" w:space="0" w:color="auto"/>
            <w:left w:val="none" w:sz="0" w:space="0" w:color="auto"/>
            <w:bottom w:val="none" w:sz="0" w:space="0" w:color="auto"/>
            <w:right w:val="none" w:sz="0" w:space="0" w:color="auto"/>
          </w:divBdr>
        </w:div>
        <w:div w:id="1415273850">
          <w:marLeft w:val="480"/>
          <w:marRight w:val="0"/>
          <w:marTop w:val="0"/>
          <w:marBottom w:val="0"/>
          <w:divBdr>
            <w:top w:val="none" w:sz="0" w:space="0" w:color="auto"/>
            <w:left w:val="none" w:sz="0" w:space="0" w:color="auto"/>
            <w:bottom w:val="none" w:sz="0" w:space="0" w:color="auto"/>
            <w:right w:val="none" w:sz="0" w:space="0" w:color="auto"/>
          </w:divBdr>
        </w:div>
      </w:divsChild>
    </w:div>
    <w:div w:id="667707583">
      <w:bodyDiv w:val="1"/>
      <w:marLeft w:val="0"/>
      <w:marRight w:val="0"/>
      <w:marTop w:val="0"/>
      <w:marBottom w:val="0"/>
      <w:divBdr>
        <w:top w:val="none" w:sz="0" w:space="0" w:color="auto"/>
        <w:left w:val="none" w:sz="0" w:space="0" w:color="auto"/>
        <w:bottom w:val="none" w:sz="0" w:space="0" w:color="auto"/>
        <w:right w:val="none" w:sz="0" w:space="0" w:color="auto"/>
      </w:divBdr>
    </w:div>
    <w:div w:id="692998169">
      <w:bodyDiv w:val="1"/>
      <w:marLeft w:val="0"/>
      <w:marRight w:val="0"/>
      <w:marTop w:val="0"/>
      <w:marBottom w:val="0"/>
      <w:divBdr>
        <w:top w:val="none" w:sz="0" w:space="0" w:color="auto"/>
        <w:left w:val="none" w:sz="0" w:space="0" w:color="auto"/>
        <w:bottom w:val="none" w:sz="0" w:space="0" w:color="auto"/>
        <w:right w:val="none" w:sz="0" w:space="0" w:color="auto"/>
      </w:divBdr>
      <w:divsChild>
        <w:div w:id="1135876323">
          <w:marLeft w:val="480"/>
          <w:marRight w:val="0"/>
          <w:marTop w:val="0"/>
          <w:marBottom w:val="0"/>
          <w:divBdr>
            <w:top w:val="none" w:sz="0" w:space="0" w:color="auto"/>
            <w:left w:val="none" w:sz="0" w:space="0" w:color="auto"/>
            <w:bottom w:val="none" w:sz="0" w:space="0" w:color="auto"/>
            <w:right w:val="none" w:sz="0" w:space="0" w:color="auto"/>
          </w:divBdr>
        </w:div>
        <w:div w:id="1134446311">
          <w:marLeft w:val="480"/>
          <w:marRight w:val="0"/>
          <w:marTop w:val="0"/>
          <w:marBottom w:val="0"/>
          <w:divBdr>
            <w:top w:val="none" w:sz="0" w:space="0" w:color="auto"/>
            <w:left w:val="none" w:sz="0" w:space="0" w:color="auto"/>
            <w:bottom w:val="none" w:sz="0" w:space="0" w:color="auto"/>
            <w:right w:val="none" w:sz="0" w:space="0" w:color="auto"/>
          </w:divBdr>
        </w:div>
        <w:div w:id="932396196">
          <w:marLeft w:val="480"/>
          <w:marRight w:val="0"/>
          <w:marTop w:val="0"/>
          <w:marBottom w:val="0"/>
          <w:divBdr>
            <w:top w:val="none" w:sz="0" w:space="0" w:color="auto"/>
            <w:left w:val="none" w:sz="0" w:space="0" w:color="auto"/>
            <w:bottom w:val="none" w:sz="0" w:space="0" w:color="auto"/>
            <w:right w:val="none" w:sz="0" w:space="0" w:color="auto"/>
          </w:divBdr>
        </w:div>
        <w:div w:id="2140102055">
          <w:marLeft w:val="480"/>
          <w:marRight w:val="0"/>
          <w:marTop w:val="0"/>
          <w:marBottom w:val="0"/>
          <w:divBdr>
            <w:top w:val="none" w:sz="0" w:space="0" w:color="auto"/>
            <w:left w:val="none" w:sz="0" w:space="0" w:color="auto"/>
            <w:bottom w:val="none" w:sz="0" w:space="0" w:color="auto"/>
            <w:right w:val="none" w:sz="0" w:space="0" w:color="auto"/>
          </w:divBdr>
        </w:div>
        <w:div w:id="1821191715">
          <w:marLeft w:val="480"/>
          <w:marRight w:val="0"/>
          <w:marTop w:val="0"/>
          <w:marBottom w:val="0"/>
          <w:divBdr>
            <w:top w:val="none" w:sz="0" w:space="0" w:color="auto"/>
            <w:left w:val="none" w:sz="0" w:space="0" w:color="auto"/>
            <w:bottom w:val="none" w:sz="0" w:space="0" w:color="auto"/>
            <w:right w:val="none" w:sz="0" w:space="0" w:color="auto"/>
          </w:divBdr>
        </w:div>
        <w:div w:id="391734588">
          <w:marLeft w:val="480"/>
          <w:marRight w:val="0"/>
          <w:marTop w:val="0"/>
          <w:marBottom w:val="0"/>
          <w:divBdr>
            <w:top w:val="none" w:sz="0" w:space="0" w:color="auto"/>
            <w:left w:val="none" w:sz="0" w:space="0" w:color="auto"/>
            <w:bottom w:val="none" w:sz="0" w:space="0" w:color="auto"/>
            <w:right w:val="none" w:sz="0" w:space="0" w:color="auto"/>
          </w:divBdr>
        </w:div>
        <w:div w:id="1456363869">
          <w:marLeft w:val="480"/>
          <w:marRight w:val="0"/>
          <w:marTop w:val="0"/>
          <w:marBottom w:val="0"/>
          <w:divBdr>
            <w:top w:val="none" w:sz="0" w:space="0" w:color="auto"/>
            <w:left w:val="none" w:sz="0" w:space="0" w:color="auto"/>
            <w:bottom w:val="none" w:sz="0" w:space="0" w:color="auto"/>
            <w:right w:val="none" w:sz="0" w:space="0" w:color="auto"/>
          </w:divBdr>
        </w:div>
        <w:div w:id="1434276172">
          <w:marLeft w:val="480"/>
          <w:marRight w:val="0"/>
          <w:marTop w:val="0"/>
          <w:marBottom w:val="0"/>
          <w:divBdr>
            <w:top w:val="none" w:sz="0" w:space="0" w:color="auto"/>
            <w:left w:val="none" w:sz="0" w:space="0" w:color="auto"/>
            <w:bottom w:val="none" w:sz="0" w:space="0" w:color="auto"/>
            <w:right w:val="none" w:sz="0" w:space="0" w:color="auto"/>
          </w:divBdr>
        </w:div>
        <w:div w:id="1878279215">
          <w:marLeft w:val="480"/>
          <w:marRight w:val="0"/>
          <w:marTop w:val="0"/>
          <w:marBottom w:val="0"/>
          <w:divBdr>
            <w:top w:val="none" w:sz="0" w:space="0" w:color="auto"/>
            <w:left w:val="none" w:sz="0" w:space="0" w:color="auto"/>
            <w:bottom w:val="none" w:sz="0" w:space="0" w:color="auto"/>
            <w:right w:val="none" w:sz="0" w:space="0" w:color="auto"/>
          </w:divBdr>
        </w:div>
        <w:div w:id="1426729988">
          <w:marLeft w:val="480"/>
          <w:marRight w:val="0"/>
          <w:marTop w:val="0"/>
          <w:marBottom w:val="0"/>
          <w:divBdr>
            <w:top w:val="none" w:sz="0" w:space="0" w:color="auto"/>
            <w:left w:val="none" w:sz="0" w:space="0" w:color="auto"/>
            <w:bottom w:val="none" w:sz="0" w:space="0" w:color="auto"/>
            <w:right w:val="none" w:sz="0" w:space="0" w:color="auto"/>
          </w:divBdr>
        </w:div>
        <w:div w:id="610554721">
          <w:marLeft w:val="480"/>
          <w:marRight w:val="0"/>
          <w:marTop w:val="0"/>
          <w:marBottom w:val="0"/>
          <w:divBdr>
            <w:top w:val="none" w:sz="0" w:space="0" w:color="auto"/>
            <w:left w:val="none" w:sz="0" w:space="0" w:color="auto"/>
            <w:bottom w:val="none" w:sz="0" w:space="0" w:color="auto"/>
            <w:right w:val="none" w:sz="0" w:space="0" w:color="auto"/>
          </w:divBdr>
        </w:div>
        <w:div w:id="1182473871">
          <w:marLeft w:val="480"/>
          <w:marRight w:val="0"/>
          <w:marTop w:val="0"/>
          <w:marBottom w:val="0"/>
          <w:divBdr>
            <w:top w:val="none" w:sz="0" w:space="0" w:color="auto"/>
            <w:left w:val="none" w:sz="0" w:space="0" w:color="auto"/>
            <w:bottom w:val="none" w:sz="0" w:space="0" w:color="auto"/>
            <w:right w:val="none" w:sz="0" w:space="0" w:color="auto"/>
          </w:divBdr>
        </w:div>
        <w:div w:id="1904943416">
          <w:marLeft w:val="480"/>
          <w:marRight w:val="0"/>
          <w:marTop w:val="0"/>
          <w:marBottom w:val="0"/>
          <w:divBdr>
            <w:top w:val="none" w:sz="0" w:space="0" w:color="auto"/>
            <w:left w:val="none" w:sz="0" w:space="0" w:color="auto"/>
            <w:bottom w:val="none" w:sz="0" w:space="0" w:color="auto"/>
            <w:right w:val="none" w:sz="0" w:space="0" w:color="auto"/>
          </w:divBdr>
        </w:div>
        <w:div w:id="1823083603">
          <w:marLeft w:val="480"/>
          <w:marRight w:val="0"/>
          <w:marTop w:val="0"/>
          <w:marBottom w:val="0"/>
          <w:divBdr>
            <w:top w:val="none" w:sz="0" w:space="0" w:color="auto"/>
            <w:left w:val="none" w:sz="0" w:space="0" w:color="auto"/>
            <w:bottom w:val="none" w:sz="0" w:space="0" w:color="auto"/>
            <w:right w:val="none" w:sz="0" w:space="0" w:color="auto"/>
          </w:divBdr>
        </w:div>
        <w:div w:id="1421483393">
          <w:marLeft w:val="480"/>
          <w:marRight w:val="0"/>
          <w:marTop w:val="0"/>
          <w:marBottom w:val="0"/>
          <w:divBdr>
            <w:top w:val="none" w:sz="0" w:space="0" w:color="auto"/>
            <w:left w:val="none" w:sz="0" w:space="0" w:color="auto"/>
            <w:bottom w:val="none" w:sz="0" w:space="0" w:color="auto"/>
            <w:right w:val="none" w:sz="0" w:space="0" w:color="auto"/>
          </w:divBdr>
        </w:div>
        <w:div w:id="1823427792">
          <w:marLeft w:val="480"/>
          <w:marRight w:val="0"/>
          <w:marTop w:val="0"/>
          <w:marBottom w:val="0"/>
          <w:divBdr>
            <w:top w:val="none" w:sz="0" w:space="0" w:color="auto"/>
            <w:left w:val="none" w:sz="0" w:space="0" w:color="auto"/>
            <w:bottom w:val="none" w:sz="0" w:space="0" w:color="auto"/>
            <w:right w:val="none" w:sz="0" w:space="0" w:color="auto"/>
          </w:divBdr>
        </w:div>
        <w:div w:id="1812937232">
          <w:marLeft w:val="480"/>
          <w:marRight w:val="0"/>
          <w:marTop w:val="0"/>
          <w:marBottom w:val="0"/>
          <w:divBdr>
            <w:top w:val="none" w:sz="0" w:space="0" w:color="auto"/>
            <w:left w:val="none" w:sz="0" w:space="0" w:color="auto"/>
            <w:bottom w:val="none" w:sz="0" w:space="0" w:color="auto"/>
            <w:right w:val="none" w:sz="0" w:space="0" w:color="auto"/>
          </w:divBdr>
        </w:div>
        <w:div w:id="30885116">
          <w:marLeft w:val="480"/>
          <w:marRight w:val="0"/>
          <w:marTop w:val="0"/>
          <w:marBottom w:val="0"/>
          <w:divBdr>
            <w:top w:val="none" w:sz="0" w:space="0" w:color="auto"/>
            <w:left w:val="none" w:sz="0" w:space="0" w:color="auto"/>
            <w:bottom w:val="none" w:sz="0" w:space="0" w:color="auto"/>
            <w:right w:val="none" w:sz="0" w:space="0" w:color="auto"/>
          </w:divBdr>
        </w:div>
        <w:div w:id="352804975">
          <w:marLeft w:val="480"/>
          <w:marRight w:val="0"/>
          <w:marTop w:val="0"/>
          <w:marBottom w:val="0"/>
          <w:divBdr>
            <w:top w:val="none" w:sz="0" w:space="0" w:color="auto"/>
            <w:left w:val="none" w:sz="0" w:space="0" w:color="auto"/>
            <w:bottom w:val="none" w:sz="0" w:space="0" w:color="auto"/>
            <w:right w:val="none" w:sz="0" w:space="0" w:color="auto"/>
          </w:divBdr>
        </w:div>
      </w:divsChild>
    </w:div>
    <w:div w:id="725109239">
      <w:bodyDiv w:val="1"/>
      <w:marLeft w:val="0"/>
      <w:marRight w:val="0"/>
      <w:marTop w:val="0"/>
      <w:marBottom w:val="0"/>
      <w:divBdr>
        <w:top w:val="none" w:sz="0" w:space="0" w:color="auto"/>
        <w:left w:val="none" w:sz="0" w:space="0" w:color="auto"/>
        <w:bottom w:val="none" w:sz="0" w:space="0" w:color="auto"/>
        <w:right w:val="none" w:sz="0" w:space="0" w:color="auto"/>
      </w:divBdr>
    </w:div>
    <w:div w:id="737822255">
      <w:bodyDiv w:val="1"/>
      <w:marLeft w:val="0"/>
      <w:marRight w:val="0"/>
      <w:marTop w:val="0"/>
      <w:marBottom w:val="0"/>
      <w:divBdr>
        <w:top w:val="none" w:sz="0" w:space="0" w:color="auto"/>
        <w:left w:val="none" w:sz="0" w:space="0" w:color="auto"/>
        <w:bottom w:val="none" w:sz="0" w:space="0" w:color="auto"/>
        <w:right w:val="none" w:sz="0" w:space="0" w:color="auto"/>
      </w:divBdr>
      <w:divsChild>
        <w:div w:id="1453671583">
          <w:marLeft w:val="480"/>
          <w:marRight w:val="0"/>
          <w:marTop w:val="0"/>
          <w:marBottom w:val="0"/>
          <w:divBdr>
            <w:top w:val="none" w:sz="0" w:space="0" w:color="auto"/>
            <w:left w:val="none" w:sz="0" w:space="0" w:color="auto"/>
            <w:bottom w:val="none" w:sz="0" w:space="0" w:color="auto"/>
            <w:right w:val="none" w:sz="0" w:space="0" w:color="auto"/>
          </w:divBdr>
        </w:div>
        <w:div w:id="445268842">
          <w:marLeft w:val="480"/>
          <w:marRight w:val="0"/>
          <w:marTop w:val="0"/>
          <w:marBottom w:val="0"/>
          <w:divBdr>
            <w:top w:val="none" w:sz="0" w:space="0" w:color="auto"/>
            <w:left w:val="none" w:sz="0" w:space="0" w:color="auto"/>
            <w:bottom w:val="none" w:sz="0" w:space="0" w:color="auto"/>
            <w:right w:val="none" w:sz="0" w:space="0" w:color="auto"/>
          </w:divBdr>
        </w:div>
        <w:div w:id="1756828661">
          <w:marLeft w:val="480"/>
          <w:marRight w:val="0"/>
          <w:marTop w:val="0"/>
          <w:marBottom w:val="0"/>
          <w:divBdr>
            <w:top w:val="none" w:sz="0" w:space="0" w:color="auto"/>
            <w:left w:val="none" w:sz="0" w:space="0" w:color="auto"/>
            <w:bottom w:val="none" w:sz="0" w:space="0" w:color="auto"/>
            <w:right w:val="none" w:sz="0" w:space="0" w:color="auto"/>
          </w:divBdr>
        </w:div>
        <w:div w:id="811412109">
          <w:marLeft w:val="480"/>
          <w:marRight w:val="0"/>
          <w:marTop w:val="0"/>
          <w:marBottom w:val="0"/>
          <w:divBdr>
            <w:top w:val="none" w:sz="0" w:space="0" w:color="auto"/>
            <w:left w:val="none" w:sz="0" w:space="0" w:color="auto"/>
            <w:bottom w:val="none" w:sz="0" w:space="0" w:color="auto"/>
            <w:right w:val="none" w:sz="0" w:space="0" w:color="auto"/>
          </w:divBdr>
        </w:div>
        <w:div w:id="2073851268">
          <w:marLeft w:val="480"/>
          <w:marRight w:val="0"/>
          <w:marTop w:val="0"/>
          <w:marBottom w:val="0"/>
          <w:divBdr>
            <w:top w:val="none" w:sz="0" w:space="0" w:color="auto"/>
            <w:left w:val="none" w:sz="0" w:space="0" w:color="auto"/>
            <w:bottom w:val="none" w:sz="0" w:space="0" w:color="auto"/>
            <w:right w:val="none" w:sz="0" w:space="0" w:color="auto"/>
          </w:divBdr>
        </w:div>
        <w:div w:id="1839691276">
          <w:marLeft w:val="480"/>
          <w:marRight w:val="0"/>
          <w:marTop w:val="0"/>
          <w:marBottom w:val="0"/>
          <w:divBdr>
            <w:top w:val="none" w:sz="0" w:space="0" w:color="auto"/>
            <w:left w:val="none" w:sz="0" w:space="0" w:color="auto"/>
            <w:bottom w:val="none" w:sz="0" w:space="0" w:color="auto"/>
            <w:right w:val="none" w:sz="0" w:space="0" w:color="auto"/>
          </w:divBdr>
        </w:div>
        <w:div w:id="1316060775">
          <w:marLeft w:val="480"/>
          <w:marRight w:val="0"/>
          <w:marTop w:val="0"/>
          <w:marBottom w:val="0"/>
          <w:divBdr>
            <w:top w:val="none" w:sz="0" w:space="0" w:color="auto"/>
            <w:left w:val="none" w:sz="0" w:space="0" w:color="auto"/>
            <w:bottom w:val="none" w:sz="0" w:space="0" w:color="auto"/>
            <w:right w:val="none" w:sz="0" w:space="0" w:color="auto"/>
          </w:divBdr>
        </w:div>
        <w:div w:id="1510027840">
          <w:marLeft w:val="480"/>
          <w:marRight w:val="0"/>
          <w:marTop w:val="0"/>
          <w:marBottom w:val="0"/>
          <w:divBdr>
            <w:top w:val="none" w:sz="0" w:space="0" w:color="auto"/>
            <w:left w:val="none" w:sz="0" w:space="0" w:color="auto"/>
            <w:bottom w:val="none" w:sz="0" w:space="0" w:color="auto"/>
            <w:right w:val="none" w:sz="0" w:space="0" w:color="auto"/>
          </w:divBdr>
        </w:div>
        <w:div w:id="1713769747">
          <w:marLeft w:val="480"/>
          <w:marRight w:val="0"/>
          <w:marTop w:val="0"/>
          <w:marBottom w:val="0"/>
          <w:divBdr>
            <w:top w:val="none" w:sz="0" w:space="0" w:color="auto"/>
            <w:left w:val="none" w:sz="0" w:space="0" w:color="auto"/>
            <w:bottom w:val="none" w:sz="0" w:space="0" w:color="auto"/>
            <w:right w:val="none" w:sz="0" w:space="0" w:color="auto"/>
          </w:divBdr>
        </w:div>
        <w:div w:id="267857758">
          <w:marLeft w:val="480"/>
          <w:marRight w:val="0"/>
          <w:marTop w:val="0"/>
          <w:marBottom w:val="0"/>
          <w:divBdr>
            <w:top w:val="none" w:sz="0" w:space="0" w:color="auto"/>
            <w:left w:val="none" w:sz="0" w:space="0" w:color="auto"/>
            <w:bottom w:val="none" w:sz="0" w:space="0" w:color="auto"/>
            <w:right w:val="none" w:sz="0" w:space="0" w:color="auto"/>
          </w:divBdr>
        </w:div>
        <w:div w:id="994844795">
          <w:marLeft w:val="480"/>
          <w:marRight w:val="0"/>
          <w:marTop w:val="0"/>
          <w:marBottom w:val="0"/>
          <w:divBdr>
            <w:top w:val="none" w:sz="0" w:space="0" w:color="auto"/>
            <w:left w:val="none" w:sz="0" w:space="0" w:color="auto"/>
            <w:bottom w:val="none" w:sz="0" w:space="0" w:color="auto"/>
            <w:right w:val="none" w:sz="0" w:space="0" w:color="auto"/>
          </w:divBdr>
        </w:div>
        <w:div w:id="375012731">
          <w:marLeft w:val="480"/>
          <w:marRight w:val="0"/>
          <w:marTop w:val="0"/>
          <w:marBottom w:val="0"/>
          <w:divBdr>
            <w:top w:val="none" w:sz="0" w:space="0" w:color="auto"/>
            <w:left w:val="none" w:sz="0" w:space="0" w:color="auto"/>
            <w:bottom w:val="none" w:sz="0" w:space="0" w:color="auto"/>
            <w:right w:val="none" w:sz="0" w:space="0" w:color="auto"/>
          </w:divBdr>
        </w:div>
        <w:div w:id="586620688">
          <w:marLeft w:val="480"/>
          <w:marRight w:val="0"/>
          <w:marTop w:val="0"/>
          <w:marBottom w:val="0"/>
          <w:divBdr>
            <w:top w:val="none" w:sz="0" w:space="0" w:color="auto"/>
            <w:left w:val="none" w:sz="0" w:space="0" w:color="auto"/>
            <w:bottom w:val="none" w:sz="0" w:space="0" w:color="auto"/>
            <w:right w:val="none" w:sz="0" w:space="0" w:color="auto"/>
          </w:divBdr>
        </w:div>
        <w:div w:id="1047535010">
          <w:marLeft w:val="480"/>
          <w:marRight w:val="0"/>
          <w:marTop w:val="0"/>
          <w:marBottom w:val="0"/>
          <w:divBdr>
            <w:top w:val="none" w:sz="0" w:space="0" w:color="auto"/>
            <w:left w:val="none" w:sz="0" w:space="0" w:color="auto"/>
            <w:bottom w:val="none" w:sz="0" w:space="0" w:color="auto"/>
            <w:right w:val="none" w:sz="0" w:space="0" w:color="auto"/>
          </w:divBdr>
        </w:div>
        <w:div w:id="1510681981">
          <w:marLeft w:val="480"/>
          <w:marRight w:val="0"/>
          <w:marTop w:val="0"/>
          <w:marBottom w:val="0"/>
          <w:divBdr>
            <w:top w:val="none" w:sz="0" w:space="0" w:color="auto"/>
            <w:left w:val="none" w:sz="0" w:space="0" w:color="auto"/>
            <w:bottom w:val="none" w:sz="0" w:space="0" w:color="auto"/>
            <w:right w:val="none" w:sz="0" w:space="0" w:color="auto"/>
          </w:divBdr>
        </w:div>
        <w:div w:id="799032459">
          <w:marLeft w:val="480"/>
          <w:marRight w:val="0"/>
          <w:marTop w:val="0"/>
          <w:marBottom w:val="0"/>
          <w:divBdr>
            <w:top w:val="none" w:sz="0" w:space="0" w:color="auto"/>
            <w:left w:val="none" w:sz="0" w:space="0" w:color="auto"/>
            <w:bottom w:val="none" w:sz="0" w:space="0" w:color="auto"/>
            <w:right w:val="none" w:sz="0" w:space="0" w:color="auto"/>
          </w:divBdr>
        </w:div>
      </w:divsChild>
    </w:div>
    <w:div w:id="758403164">
      <w:bodyDiv w:val="1"/>
      <w:marLeft w:val="0"/>
      <w:marRight w:val="0"/>
      <w:marTop w:val="0"/>
      <w:marBottom w:val="0"/>
      <w:divBdr>
        <w:top w:val="none" w:sz="0" w:space="0" w:color="auto"/>
        <w:left w:val="none" w:sz="0" w:space="0" w:color="auto"/>
        <w:bottom w:val="none" w:sz="0" w:space="0" w:color="auto"/>
        <w:right w:val="none" w:sz="0" w:space="0" w:color="auto"/>
      </w:divBdr>
      <w:divsChild>
        <w:div w:id="2108962020">
          <w:marLeft w:val="480"/>
          <w:marRight w:val="0"/>
          <w:marTop w:val="0"/>
          <w:marBottom w:val="0"/>
          <w:divBdr>
            <w:top w:val="none" w:sz="0" w:space="0" w:color="auto"/>
            <w:left w:val="none" w:sz="0" w:space="0" w:color="auto"/>
            <w:bottom w:val="none" w:sz="0" w:space="0" w:color="auto"/>
            <w:right w:val="none" w:sz="0" w:space="0" w:color="auto"/>
          </w:divBdr>
        </w:div>
        <w:div w:id="548805121">
          <w:marLeft w:val="480"/>
          <w:marRight w:val="0"/>
          <w:marTop w:val="0"/>
          <w:marBottom w:val="0"/>
          <w:divBdr>
            <w:top w:val="none" w:sz="0" w:space="0" w:color="auto"/>
            <w:left w:val="none" w:sz="0" w:space="0" w:color="auto"/>
            <w:bottom w:val="none" w:sz="0" w:space="0" w:color="auto"/>
            <w:right w:val="none" w:sz="0" w:space="0" w:color="auto"/>
          </w:divBdr>
        </w:div>
        <w:div w:id="480654869">
          <w:marLeft w:val="480"/>
          <w:marRight w:val="0"/>
          <w:marTop w:val="0"/>
          <w:marBottom w:val="0"/>
          <w:divBdr>
            <w:top w:val="none" w:sz="0" w:space="0" w:color="auto"/>
            <w:left w:val="none" w:sz="0" w:space="0" w:color="auto"/>
            <w:bottom w:val="none" w:sz="0" w:space="0" w:color="auto"/>
            <w:right w:val="none" w:sz="0" w:space="0" w:color="auto"/>
          </w:divBdr>
        </w:div>
        <w:div w:id="1460342536">
          <w:marLeft w:val="480"/>
          <w:marRight w:val="0"/>
          <w:marTop w:val="0"/>
          <w:marBottom w:val="0"/>
          <w:divBdr>
            <w:top w:val="none" w:sz="0" w:space="0" w:color="auto"/>
            <w:left w:val="none" w:sz="0" w:space="0" w:color="auto"/>
            <w:bottom w:val="none" w:sz="0" w:space="0" w:color="auto"/>
            <w:right w:val="none" w:sz="0" w:space="0" w:color="auto"/>
          </w:divBdr>
        </w:div>
        <w:div w:id="536311337">
          <w:marLeft w:val="480"/>
          <w:marRight w:val="0"/>
          <w:marTop w:val="0"/>
          <w:marBottom w:val="0"/>
          <w:divBdr>
            <w:top w:val="none" w:sz="0" w:space="0" w:color="auto"/>
            <w:left w:val="none" w:sz="0" w:space="0" w:color="auto"/>
            <w:bottom w:val="none" w:sz="0" w:space="0" w:color="auto"/>
            <w:right w:val="none" w:sz="0" w:space="0" w:color="auto"/>
          </w:divBdr>
        </w:div>
        <w:div w:id="954406041">
          <w:marLeft w:val="480"/>
          <w:marRight w:val="0"/>
          <w:marTop w:val="0"/>
          <w:marBottom w:val="0"/>
          <w:divBdr>
            <w:top w:val="none" w:sz="0" w:space="0" w:color="auto"/>
            <w:left w:val="none" w:sz="0" w:space="0" w:color="auto"/>
            <w:bottom w:val="none" w:sz="0" w:space="0" w:color="auto"/>
            <w:right w:val="none" w:sz="0" w:space="0" w:color="auto"/>
          </w:divBdr>
        </w:div>
        <w:div w:id="1359695814">
          <w:marLeft w:val="480"/>
          <w:marRight w:val="0"/>
          <w:marTop w:val="0"/>
          <w:marBottom w:val="0"/>
          <w:divBdr>
            <w:top w:val="none" w:sz="0" w:space="0" w:color="auto"/>
            <w:left w:val="none" w:sz="0" w:space="0" w:color="auto"/>
            <w:bottom w:val="none" w:sz="0" w:space="0" w:color="auto"/>
            <w:right w:val="none" w:sz="0" w:space="0" w:color="auto"/>
          </w:divBdr>
        </w:div>
        <w:div w:id="266932471">
          <w:marLeft w:val="480"/>
          <w:marRight w:val="0"/>
          <w:marTop w:val="0"/>
          <w:marBottom w:val="0"/>
          <w:divBdr>
            <w:top w:val="none" w:sz="0" w:space="0" w:color="auto"/>
            <w:left w:val="none" w:sz="0" w:space="0" w:color="auto"/>
            <w:bottom w:val="none" w:sz="0" w:space="0" w:color="auto"/>
            <w:right w:val="none" w:sz="0" w:space="0" w:color="auto"/>
          </w:divBdr>
        </w:div>
        <w:div w:id="1638610256">
          <w:marLeft w:val="480"/>
          <w:marRight w:val="0"/>
          <w:marTop w:val="0"/>
          <w:marBottom w:val="0"/>
          <w:divBdr>
            <w:top w:val="none" w:sz="0" w:space="0" w:color="auto"/>
            <w:left w:val="none" w:sz="0" w:space="0" w:color="auto"/>
            <w:bottom w:val="none" w:sz="0" w:space="0" w:color="auto"/>
            <w:right w:val="none" w:sz="0" w:space="0" w:color="auto"/>
          </w:divBdr>
        </w:div>
        <w:div w:id="1272006183">
          <w:marLeft w:val="480"/>
          <w:marRight w:val="0"/>
          <w:marTop w:val="0"/>
          <w:marBottom w:val="0"/>
          <w:divBdr>
            <w:top w:val="none" w:sz="0" w:space="0" w:color="auto"/>
            <w:left w:val="none" w:sz="0" w:space="0" w:color="auto"/>
            <w:bottom w:val="none" w:sz="0" w:space="0" w:color="auto"/>
            <w:right w:val="none" w:sz="0" w:space="0" w:color="auto"/>
          </w:divBdr>
        </w:div>
        <w:div w:id="1694259924">
          <w:marLeft w:val="480"/>
          <w:marRight w:val="0"/>
          <w:marTop w:val="0"/>
          <w:marBottom w:val="0"/>
          <w:divBdr>
            <w:top w:val="none" w:sz="0" w:space="0" w:color="auto"/>
            <w:left w:val="none" w:sz="0" w:space="0" w:color="auto"/>
            <w:bottom w:val="none" w:sz="0" w:space="0" w:color="auto"/>
            <w:right w:val="none" w:sz="0" w:space="0" w:color="auto"/>
          </w:divBdr>
        </w:div>
        <w:div w:id="347101843">
          <w:marLeft w:val="480"/>
          <w:marRight w:val="0"/>
          <w:marTop w:val="0"/>
          <w:marBottom w:val="0"/>
          <w:divBdr>
            <w:top w:val="none" w:sz="0" w:space="0" w:color="auto"/>
            <w:left w:val="none" w:sz="0" w:space="0" w:color="auto"/>
            <w:bottom w:val="none" w:sz="0" w:space="0" w:color="auto"/>
            <w:right w:val="none" w:sz="0" w:space="0" w:color="auto"/>
          </w:divBdr>
        </w:div>
        <w:div w:id="1483697454">
          <w:marLeft w:val="480"/>
          <w:marRight w:val="0"/>
          <w:marTop w:val="0"/>
          <w:marBottom w:val="0"/>
          <w:divBdr>
            <w:top w:val="none" w:sz="0" w:space="0" w:color="auto"/>
            <w:left w:val="none" w:sz="0" w:space="0" w:color="auto"/>
            <w:bottom w:val="none" w:sz="0" w:space="0" w:color="auto"/>
            <w:right w:val="none" w:sz="0" w:space="0" w:color="auto"/>
          </w:divBdr>
        </w:div>
        <w:div w:id="375473369">
          <w:marLeft w:val="480"/>
          <w:marRight w:val="0"/>
          <w:marTop w:val="0"/>
          <w:marBottom w:val="0"/>
          <w:divBdr>
            <w:top w:val="none" w:sz="0" w:space="0" w:color="auto"/>
            <w:left w:val="none" w:sz="0" w:space="0" w:color="auto"/>
            <w:bottom w:val="none" w:sz="0" w:space="0" w:color="auto"/>
            <w:right w:val="none" w:sz="0" w:space="0" w:color="auto"/>
          </w:divBdr>
        </w:div>
        <w:div w:id="1593978164">
          <w:marLeft w:val="480"/>
          <w:marRight w:val="0"/>
          <w:marTop w:val="0"/>
          <w:marBottom w:val="0"/>
          <w:divBdr>
            <w:top w:val="none" w:sz="0" w:space="0" w:color="auto"/>
            <w:left w:val="none" w:sz="0" w:space="0" w:color="auto"/>
            <w:bottom w:val="none" w:sz="0" w:space="0" w:color="auto"/>
            <w:right w:val="none" w:sz="0" w:space="0" w:color="auto"/>
          </w:divBdr>
        </w:div>
        <w:div w:id="1129709582">
          <w:marLeft w:val="480"/>
          <w:marRight w:val="0"/>
          <w:marTop w:val="0"/>
          <w:marBottom w:val="0"/>
          <w:divBdr>
            <w:top w:val="none" w:sz="0" w:space="0" w:color="auto"/>
            <w:left w:val="none" w:sz="0" w:space="0" w:color="auto"/>
            <w:bottom w:val="none" w:sz="0" w:space="0" w:color="auto"/>
            <w:right w:val="none" w:sz="0" w:space="0" w:color="auto"/>
          </w:divBdr>
        </w:div>
      </w:divsChild>
    </w:div>
    <w:div w:id="76607688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136">
      <w:bodyDiv w:val="1"/>
      <w:marLeft w:val="0"/>
      <w:marRight w:val="0"/>
      <w:marTop w:val="0"/>
      <w:marBottom w:val="0"/>
      <w:divBdr>
        <w:top w:val="none" w:sz="0" w:space="0" w:color="auto"/>
        <w:left w:val="none" w:sz="0" w:space="0" w:color="auto"/>
        <w:bottom w:val="none" w:sz="0" w:space="0" w:color="auto"/>
        <w:right w:val="none" w:sz="0" w:space="0" w:color="auto"/>
      </w:divBdr>
      <w:divsChild>
        <w:div w:id="55051965">
          <w:marLeft w:val="480"/>
          <w:marRight w:val="0"/>
          <w:marTop w:val="0"/>
          <w:marBottom w:val="0"/>
          <w:divBdr>
            <w:top w:val="none" w:sz="0" w:space="0" w:color="auto"/>
            <w:left w:val="none" w:sz="0" w:space="0" w:color="auto"/>
            <w:bottom w:val="none" w:sz="0" w:space="0" w:color="auto"/>
            <w:right w:val="none" w:sz="0" w:space="0" w:color="auto"/>
          </w:divBdr>
        </w:div>
        <w:div w:id="87967853">
          <w:marLeft w:val="480"/>
          <w:marRight w:val="0"/>
          <w:marTop w:val="0"/>
          <w:marBottom w:val="0"/>
          <w:divBdr>
            <w:top w:val="none" w:sz="0" w:space="0" w:color="auto"/>
            <w:left w:val="none" w:sz="0" w:space="0" w:color="auto"/>
            <w:bottom w:val="none" w:sz="0" w:space="0" w:color="auto"/>
            <w:right w:val="none" w:sz="0" w:space="0" w:color="auto"/>
          </w:divBdr>
        </w:div>
        <w:div w:id="461505785">
          <w:marLeft w:val="480"/>
          <w:marRight w:val="0"/>
          <w:marTop w:val="0"/>
          <w:marBottom w:val="0"/>
          <w:divBdr>
            <w:top w:val="none" w:sz="0" w:space="0" w:color="auto"/>
            <w:left w:val="none" w:sz="0" w:space="0" w:color="auto"/>
            <w:bottom w:val="none" w:sz="0" w:space="0" w:color="auto"/>
            <w:right w:val="none" w:sz="0" w:space="0" w:color="auto"/>
          </w:divBdr>
        </w:div>
        <w:div w:id="1255747477">
          <w:marLeft w:val="480"/>
          <w:marRight w:val="0"/>
          <w:marTop w:val="0"/>
          <w:marBottom w:val="0"/>
          <w:divBdr>
            <w:top w:val="none" w:sz="0" w:space="0" w:color="auto"/>
            <w:left w:val="none" w:sz="0" w:space="0" w:color="auto"/>
            <w:bottom w:val="none" w:sz="0" w:space="0" w:color="auto"/>
            <w:right w:val="none" w:sz="0" w:space="0" w:color="auto"/>
          </w:divBdr>
        </w:div>
        <w:div w:id="2084911846">
          <w:marLeft w:val="480"/>
          <w:marRight w:val="0"/>
          <w:marTop w:val="0"/>
          <w:marBottom w:val="0"/>
          <w:divBdr>
            <w:top w:val="none" w:sz="0" w:space="0" w:color="auto"/>
            <w:left w:val="none" w:sz="0" w:space="0" w:color="auto"/>
            <w:bottom w:val="none" w:sz="0" w:space="0" w:color="auto"/>
            <w:right w:val="none" w:sz="0" w:space="0" w:color="auto"/>
          </w:divBdr>
        </w:div>
        <w:div w:id="330451949">
          <w:marLeft w:val="480"/>
          <w:marRight w:val="0"/>
          <w:marTop w:val="0"/>
          <w:marBottom w:val="0"/>
          <w:divBdr>
            <w:top w:val="none" w:sz="0" w:space="0" w:color="auto"/>
            <w:left w:val="none" w:sz="0" w:space="0" w:color="auto"/>
            <w:bottom w:val="none" w:sz="0" w:space="0" w:color="auto"/>
            <w:right w:val="none" w:sz="0" w:space="0" w:color="auto"/>
          </w:divBdr>
        </w:div>
        <w:div w:id="1664697281">
          <w:marLeft w:val="480"/>
          <w:marRight w:val="0"/>
          <w:marTop w:val="0"/>
          <w:marBottom w:val="0"/>
          <w:divBdr>
            <w:top w:val="none" w:sz="0" w:space="0" w:color="auto"/>
            <w:left w:val="none" w:sz="0" w:space="0" w:color="auto"/>
            <w:bottom w:val="none" w:sz="0" w:space="0" w:color="auto"/>
            <w:right w:val="none" w:sz="0" w:space="0" w:color="auto"/>
          </w:divBdr>
        </w:div>
        <w:div w:id="1284074416">
          <w:marLeft w:val="480"/>
          <w:marRight w:val="0"/>
          <w:marTop w:val="0"/>
          <w:marBottom w:val="0"/>
          <w:divBdr>
            <w:top w:val="none" w:sz="0" w:space="0" w:color="auto"/>
            <w:left w:val="none" w:sz="0" w:space="0" w:color="auto"/>
            <w:bottom w:val="none" w:sz="0" w:space="0" w:color="auto"/>
            <w:right w:val="none" w:sz="0" w:space="0" w:color="auto"/>
          </w:divBdr>
        </w:div>
        <w:div w:id="1838644759">
          <w:marLeft w:val="480"/>
          <w:marRight w:val="0"/>
          <w:marTop w:val="0"/>
          <w:marBottom w:val="0"/>
          <w:divBdr>
            <w:top w:val="none" w:sz="0" w:space="0" w:color="auto"/>
            <w:left w:val="none" w:sz="0" w:space="0" w:color="auto"/>
            <w:bottom w:val="none" w:sz="0" w:space="0" w:color="auto"/>
            <w:right w:val="none" w:sz="0" w:space="0" w:color="auto"/>
          </w:divBdr>
        </w:div>
        <w:div w:id="2020737813">
          <w:marLeft w:val="480"/>
          <w:marRight w:val="0"/>
          <w:marTop w:val="0"/>
          <w:marBottom w:val="0"/>
          <w:divBdr>
            <w:top w:val="none" w:sz="0" w:space="0" w:color="auto"/>
            <w:left w:val="none" w:sz="0" w:space="0" w:color="auto"/>
            <w:bottom w:val="none" w:sz="0" w:space="0" w:color="auto"/>
            <w:right w:val="none" w:sz="0" w:space="0" w:color="auto"/>
          </w:divBdr>
        </w:div>
        <w:div w:id="1045181295">
          <w:marLeft w:val="480"/>
          <w:marRight w:val="0"/>
          <w:marTop w:val="0"/>
          <w:marBottom w:val="0"/>
          <w:divBdr>
            <w:top w:val="none" w:sz="0" w:space="0" w:color="auto"/>
            <w:left w:val="none" w:sz="0" w:space="0" w:color="auto"/>
            <w:bottom w:val="none" w:sz="0" w:space="0" w:color="auto"/>
            <w:right w:val="none" w:sz="0" w:space="0" w:color="auto"/>
          </w:divBdr>
        </w:div>
        <w:div w:id="1324774928">
          <w:marLeft w:val="480"/>
          <w:marRight w:val="0"/>
          <w:marTop w:val="0"/>
          <w:marBottom w:val="0"/>
          <w:divBdr>
            <w:top w:val="none" w:sz="0" w:space="0" w:color="auto"/>
            <w:left w:val="none" w:sz="0" w:space="0" w:color="auto"/>
            <w:bottom w:val="none" w:sz="0" w:space="0" w:color="auto"/>
            <w:right w:val="none" w:sz="0" w:space="0" w:color="auto"/>
          </w:divBdr>
        </w:div>
        <w:div w:id="1595938983">
          <w:marLeft w:val="480"/>
          <w:marRight w:val="0"/>
          <w:marTop w:val="0"/>
          <w:marBottom w:val="0"/>
          <w:divBdr>
            <w:top w:val="none" w:sz="0" w:space="0" w:color="auto"/>
            <w:left w:val="none" w:sz="0" w:space="0" w:color="auto"/>
            <w:bottom w:val="none" w:sz="0" w:space="0" w:color="auto"/>
            <w:right w:val="none" w:sz="0" w:space="0" w:color="auto"/>
          </w:divBdr>
        </w:div>
        <w:div w:id="1011445569">
          <w:marLeft w:val="480"/>
          <w:marRight w:val="0"/>
          <w:marTop w:val="0"/>
          <w:marBottom w:val="0"/>
          <w:divBdr>
            <w:top w:val="none" w:sz="0" w:space="0" w:color="auto"/>
            <w:left w:val="none" w:sz="0" w:space="0" w:color="auto"/>
            <w:bottom w:val="none" w:sz="0" w:space="0" w:color="auto"/>
            <w:right w:val="none" w:sz="0" w:space="0" w:color="auto"/>
          </w:divBdr>
        </w:div>
        <w:div w:id="762802793">
          <w:marLeft w:val="480"/>
          <w:marRight w:val="0"/>
          <w:marTop w:val="0"/>
          <w:marBottom w:val="0"/>
          <w:divBdr>
            <w:top w:val="none" w:sz="0" w:space="0" w:color="auto"/>
            <w:left w:val="none" w:sz="0" w:space="0" w:color="auto"/>
            <w:bottom w:val="none" w:sz="0" w:space="0" w:color="auto"/>
            <w:right w:val="none" w:sz="0" w:space="0" w:color="auto"/>
          </w:divBdr>
        </w:div>
        <w:div w:id="1063942902">
          <w:marLeft w:val="480"/>
          <w:marRight w:val="0"/>
          <w:marTop w:val="0"/>
          <w:marBottom w:val="0"/>
          <w:divBdr>
            <w:top w:val="none" w:sz="0" w:space="0" w:color="auto"/>
            <w:left w:val="none" w:sz="0" w:space="0" w:color="auto"/>
            <w:bottom w:val="none" w:sz="0" w:space="0" w:color="auto"/>
            <w:right w:val="none" w:sz="0" w:space="0" w:color="auto"/>
          </w:divBdr>
        </w:div>
        <w:div w:id="1315718137">
          <w:marLeft w:val="480"/>
          <w:marRight w:val="0"/>
          <w:marTop w:val="0"/>
          <w:marBottom w:val="0"/>
          <w:divBdr>
            <w:top w:val="none" w:sz="0" w:space="0" w:color="auto"/>
            <w:left w:val="none" w:sz="0" w:space="0" w:color="auto"/>
            <w:bottom w:val="none" w:sz="0" w:space="0" w:color="auto"/>
            <w:right w:val="none" w:sz="0" w:space="0" w:color="auto"/>
          </w:divBdr>
        </w:div>
        <w:div w:id="1107848206">
          <w:marLeft w:val="480"/>
          <w:marRight w:val="0"/>
          <w:marTop w:val="0"/>
          <w:marBottom w:val="0"/>
          <w:divBdr>
            <w:top w:val="none" w:sz="0" w:space="0" w:color="auto"/>
            <w:left w:val="none" w:sz="0" w:space="0" w:color="auto"/>
            <w:bottom w:val="none" w:sz="0" w:space="0" w:color="auto"/>
            <w:right w:val="none" w:sz="0" w:space="0" w:color="auto"/>
          </w:divBdr>
        </w:div>
        <w:div w:id="2000495922">
          <w:marLeft w:val="480"/>
          <w:marRight w:val="0"/>
          <w:marTop w:val="0"/>
          <w:marBottom w:val="0"/>
          <w:divBdr>
            <w:top w:val="none" w:sz="0" w:space="0" w:color="auto"/>
            <w:left w:val="none" w:sz="0" w:space="0" w:color="auto"/>
            <w:bottom w:val="none" w:sz="0" w:space="0" w:color="auto"/>
            <w:right w:val="none" w:sz="0" w:space="0" w:color="auto"/>
          </w:divBdr>
        </w:div>
        <w:div w:id="296497670">
          <w:marLeft w:val="480"/>
          <w:marRight w:val="0"/>
          <w:marTop w:val="0"/>
          <w:marBottom w:val="0"/>
          <w:divBdr>
            <w:top w:val="none" w:sz="0" w:space="0" w:color="auto"/>
            <w:left w:val="none" w:sz="0" w:space="0" w:color="auto"/>
            <w:bottom w:val="none" w:sz="0" w:space="0" w:color="auto"/>
            <w:right w:val="none" w:sz="0" w:space="0" w:color="auto"/>
          </w:divBdr>
        </w:div>
      </w:divsChild>
    </w:div>
    <w:div w:id="816261483">
      <w:bodyDiv w:val="1"/>
      <w:marLeft w:val="0"/>
      <w:marRight w:val="0"/>
      <w:marTop w:val="0"/>
      <w:marBottom w:val="0"/>
      <w:divBdr>
        <w:top w:val="none" w:sz="0" w:space="0" w:color="auto"/>
        <w:left w:val="none" w:sz="0" w:space="0" w:color="auto"/>
        <w:bottom w:val="none" w:sz="0" w:space="0" w:color="auto"/>
        <w:right w:val="none" w:sz="0" w:space="0" w:color="auto"/>
      </w:divBdr>
      <w:divsChild>
        <w:div w:id="875851507">
          <w:marLeft w:val="480"/>
          <w:marRight w:val="0"/>
          <w:marTop w:val="0"/>
          <w:marBottom w:val="0"/>
          <w:divBdr>
            <w:top w:val="none" w:sz="0" w:space="0" w:color="auto"/>
            <w:left w:val="none" w:sz="0" w:space="0" w:color="auto"/>
            <w:bottom w:val="none" w:sz="0" w:space="0" w:color="auto"/>
            <w:right w:val="none" w:sz="0" w:space="0" w:color="auto"/>
          </w:divBdr>
        </w:div>
        <w:div w:id="167252920">
          <w:marLeft w:val="480"/>
          <w:marRight w:val="0"/>
          <w:marTop w:val="0"/>
          <w:marBottom w:val="0"/>
          <w:divBdr>
            <w:top w:val="none" w:sz="0" w:space="0" w:color="auto"/>
            <w:left w:val="none" w:sz="0" w:space="0" w:color="auto"/>
            <w:bottom w:val="none" w:sz="0" w:space="0" w:color="auto"/>
            <w:right w:val="none" w:sz="0" w:space="0" w:color="auto"/>
          </w:divBdr>
        </w:div>
        <w:div w:id="126556467">
          <w:marLeft w:val="480"/>
          <w:marRight w:val="0"/>
          <w:marTop w:val="0"/>
          <w:marBottom w:val="0"/>
          <w:divBdr>
            <w:top w:val="none" w:sz="0" w:space="0" w:color="auto"/>
            <w:left w:val="none" w:sz="0" w:space="0" w:color="auto"/>
            <w:bottom w:val="none" w:sz="0" w:space="0" w:color="auto"/>
            <w:right w:val="none" w:sz="0" w:space="0" w:color="auto"/>
          </w:divBdr>
        </w:div>
        <w:div w:id="975449016">
          <w:marLeft w:val="480"/>
          <w:marRight w:val="0"/>
          <w:marTop w:val="0"/>
          <w:marBottom w:val="0"/>
          <w:divBdr>
            <w:top w:val="none" w:sz="0" w:space="0" w:color="auto"/>
            <w:left w:val="none" w:sz="0" w:space="0" w:color="auto"/>
            <w:bottom w:val="none" w:sz="0" w:space="0" w:color="auto"/>
            <w:right w:val="none" w:sz="0" w:space="0" w:color="auto"/>
          </w:divBdr>
        </w:div>
        <w:div w:id="886456018">
          <w:marLeft w:val="480"/>
          <w:marRight w:val="0"/>
          <w:marTop w:val="0"/>
          <w:marBottom w:val="0"/>
          <w:divBdr>
            <w:top w:val="none" w:sz="0" w:space="0" w:color="auto"/>
            <w:left w:val="none" w:sz="0" w:space="0" w:color="auto"/>
            <w:bottom w:val="none" w:sz="0" w:space="0" w:color="auto"/>
            <w:right w:val="none" w:sz="0" w:space="0" w:color="auto"/>
          </w:divBdr>
        </w:div>
        <w:div w:id="471598616">
          <w:marLeft w:val="480"/>
          <w:marRight w:val="0"/>
          <w:marTop w:val="0"/>
          <w:marBottom w:val="0"/>
          <w:divBdr>
            <w:top w:val="none" w:sz="0" w:space="0" w:color="auto"/>
            <w:left w:val="none" w:sz="0" w:space="0" w:color="auto"/>
            <w:bottom w:val="none" w:sz="0" w:space="0" w:color="auto"/>
            <w:right w:val="none" w:sz="0" w:space="0" w:color="auto"/>
          </w:divBdr>
        </w:div>
        <w:div w:id="1111359797">
          <w:marLeft w:val="480"/>
          <w:marRight w:val="0"/>
          <w:marTop w:val="0"/>
          <w:marBottom w:val="0"/>
          <w:divBdr>
            <w:top w:val="none" w:sz="0" w:space="0" w:color="auto"/>
            <w:left w:val="none" w:sz="0" w:space="0" w:color="auto"/>
            <w:bottom w:val="none" w:sz="0" w:space="0" w:color="auto"/>
            <w:right w:val="none" w:sz="0" w:space="0" w:color="auto"/>
          </w:divBdr>
        </w:div>
        <w:div w:id="1273049869">
          <w:marLeft w:val="480"/>
          <w:marRight w:val="0"/>
          <w:marTop w:val="0"/>
          <w:marBottom w:val="0"/>
          <w:divBdr>
            <w:top w:val="none" w:sz="0" w:space="0" w:color="auto"/>
            <w:left w:val="none" w:sz="0" w:space="0" w:color="auto"/>
            <w:bottom w:val="none" w:sz="0" w:space="0" w:color="auto"/>
            <w:right w:val="none" w:sz="0" w:space="0" w:color="auto"/>
          </w:divBdr>
        </w:div>
        <w:div w:id="2118940478">
          <w:marLeft w:val="480"/>
          <w:marRight w:val="0"/>
          <w:marTop w:val="0"/>
          <w:marBottom w:val="0"/>
          <w:divBdr>
            <w:top w:val="none" w:sz="0" w:space="0" w:color="auto"/>
            <w:left w:val="none" w:sz="0" w:space="0" w:color="auto"/>
            <w:bottom w:val="none" w:sz="0" w:space="0" w:color="auto"/>
            <w:right w:val="none" w:sz="0" w:space="0" w:color="auto"/>
          </w:divBdr>
        </w:div>
        <w:div w:id="1006057395">
          <w:marLeft w:val="480"/>
          <w:marRight w:val="0"/>
          <w:marTop w:val="0"/>
          <w:marBottom w:val="0"/>
          <w:divBdr>
            <w:top w:val="none" w:sz="0" w:space="0" w:color="auto"/>
            <w:left w:val="none" w:sz="0" w:space="0" w:color="auto"/>
            <w:bottom w:val="none" w:sz="0" w:space="0" w:color="auto"/>
            <w:right w:val="none" w:sz="0" w:space="0" w:color="auto"/>
          </w:divBdr>
        </w:div>
        <w:div w:id="1472088921">
          <w:marLeft w:val="480"/>
          <w:marRight w:val="0"/>
          <w:marTop w:val="0"/>
          <w:marBottom w:val="0"/>
          <w:divBdr>
            <w:top w:val="none" w:sz="0" w:space="0" w:color="auto"/>
            <w:left w:val="none" w:sz="0" w:space="0" w:color="auto"/>
            <w:bottom w:val="none" w:sz="0" w:space="0" w:color="auto"/>
            <w:right w:val="none" w:sz="0" w:space="0" w:color="auto"/>
          </w:divBdr>
        </w:div>
        <w:div w:id="768621414">
          <w:marLeft w:val="480"/>
          <w:marRight w:val="0"/>
          <w:marTop w:val="0"/>
          <w:marBottom w:val="0"/>
          <w:divBdr>
            <w:top w:val="none" w:sz="0" w:space="0" w:color="auto"/>
            <w:left w:val="none" w:sz="0" w:space="0" w:color="auto"/>
            <w:bottom w:val="none" w:sz="0" w:space="0" w:color="auto"/>
            <w:right w:val="none" w:sz="0" w:space="0" w:color="auto"/>
          </w:divBdr>
        </w:div>
        <w:div w:id="1679116351">
          <w:marLeft w:val="480"/>
          <w:marRight w:val="0"/>
          <w:marTop w:val="0"/>
          <w:marBottom w:val="0"/>
          <w:divBdr>
            <w:top w:val="none" w:sz="0" w:space="0" w:color="auto"/>
            <w:left w:val="none" w:sz="0" w:space="0" w:color="auto"/>
            <w:bottom w:val="none" w:sz="0" w:space="0" w:color="auto"/>
            <w:right w:val="none" w:sz="0" w:space="0" w:color="auto"/>
          </w:divBdr>
        </w:div>
        <w:div w:id="1027214182">
          <w:marLeft w:val="480"/>
          <w:marRight w:val="0"/>
          <w:marTop w:val="0"/>
          <w:marBottom w:val="0"/>
          <w:divBdr>
            <w:top w:val="none" w:sz="0" w:space="0" w:color="auto"/>
            <w:left w:val="none" w:sz="0" w:space="0" w:color="auto"/>
            <w:bottom w:val="none" w:sz="0" w:space="0" w:color="auto"/>
            <w:right w:val="none" w:sz="0" w:space="0" w:color="auto"/>
          </w:divBdr>
        </w:div>
        <w:div w:id="1706904207">
          <w:marLeft w:val="480"/>
          <w:marRight w:val="0"/>
          <w:marTop w:val="0"/>
          <w:marBottom w:val="0"/>
          <w:divBdr>
            <w:top w:val="none" w:sz="0" w:space="0" w:color="auto"/>
            <w:left w:val="none" w:sz="0" w:space="0" w:color="auto"/>
            <w:bottom w:val="none" w:sz="0" w:space="0" w:color="auto"/>
            <w:right w:val="none" w:sz="0" w:space="0" w:color="auto"/>
          </w:divBdr>
        </w:div>
        <w:div w:id="1759250313">
          <w:marLeft w:val="480"/>
          <w:marRight w:val="0"/>
          <w:marTop w:val="0"/>
          <w:marBottom w:val="0"/>
          <w:divBdr>
            <w:top w:val="none" w:sz="0" w:space="0" w:color="auto"/>
            <w:left w:val="none" w:sz="0" w:space="0" w:color="auto"/>
            <w:bottom w:val="none" w:sz="0" w:space="0" w:color="auto"/>
            <w:right w:val="none" w:sz="0" w:space="0" w:color="auto"/>
          </w:divBdr>
        </w:div>
        <w:div w:id="658273272">
          <w:marLeft w:val="480"/>
          <w:marRight w:val="0"/>
          <w:marTop w:val="0"/>
          <w:marBottom w:val="0"/>
          <w:divBdr>
            <w:top w:val="none" w:sz="0" w:space="0" w:color="auto"/>
            <w:left w:val="none" w:sz="0" w:space="0" w:color="auto"/>
            <w:bottom w:val="none" w:sz="0" w:space="0" w:color="auto"/>
            <w:right w:val="none" w:sz="0" w:space="0" w:color="auto"/>
          </w:divBdr>
        </w:div>
        <w:div w:id="590502738">
          <w:marLeft w:val="480"/>
          <w:marRight w:val="0"/>
          <w:marTop w:val="0"/>
          <w:marBottom w:val="0"/>
          <w:divBdr>
            <w:top w:val="none" w:sz="0" w:space="0" w:color="auto"/>
            <w:left w:val="none" w:sz="0" w:space="0" w:color="auto"/>
            <w:bottom w:val="none" w:sz="0" w:space="0" w:color="auto"/>
            <w:right w:val="none" w:sz="0" w:space="0" w:color="auto"/>
          </w:divBdr>
        </w:div>
        <w:div w:id="1872499638">
          <w:marLeft w:val="480"/>
          <w:marRight w:val="0"/>
          <w:marTop w:val="0"/>
          <w:marBottom w:val="0"/>
          <w:divBdr>
            <w:top w:val="none" w:sz="0" w:space="0" w:color="auto"/>
            <w:left w:val="none" w:sz="0" w:space="0" w:color="auto"/>
            <w:bottom w:val="none" w:sz="0" w:space="0" w:color="auto"/>
            <w:right w:val="none" w:sz="0" w:space="0" w:color="auto"/>
          </w:divBdr>
        </w:div>
      </w:divsChild>
    </w:div>
    <w:div w:id="835612335">
      <w:bodyDiv w:val="1"/>
      <w:marLeft w:val="0"/>
      <w:marRight w:val="0"/>
      <w:marTop w:val="0"/>
      <w:marBottom w:val="0"/>
      <w:divBdr>
        <w:top w:val="none" w:sz="0" w:space="0" w:color="auto"/>
        <w:left w:val="none" w:sz="0" w:space="0" w:color="auto"/>
        <w:bottom w:val="none" w:sz="0" w:space="0" w:color="auto"/>
        <w:right w:val="none" w:sz="0" w:space="0" w:color="auto"/>
      </w:divBdr>
    </w:div>
    <w:div w:id="836992995">
      <w:bodyDiv w:val="1"/>
      <w:marLeft w:val="0"/>
      <w:marRight w:val="0"/>
      <w:marTop w:val="0"/>
      <w:marBottom w:val="0"/>
      <w:divBdr>
        <w:top w:val="none" w:sz="0" w:space="0" w:color="auto"/>
        <w:left w:val="none" w:sz="0" w:space="0" w:color="auto"/>
        <w:bottom w:val="none" w:sz="0" w:space="0" w:color="auto"/>
        <w:right w:val="none" w:sz="0" w:space="0" w:color="auto"/>
      </w:divBdr>
    </w:div>
    <w:div w:id="839468606">
      <w:bodyDiv w:val="1"/>
      <w:marLeft w:val="0"/>
      <w:marRight w:val="0"/>
      <w:marTop w:val="0"/>
      <w:marBottom w:val="0"/>
      <w:divBdr>
        <w:top w:val="none" w:sz="0" w:space="0" w:color="auto"/>
        <w:left w:val="none" w:sz="0" w:space="0" w:color="auto"/>
        <w:bottom w:val="none" w:sz="0" w:space="0" w:color="auto"/>
        <w:right w:val="none" w:sz="0" w:space="0" w:color="auto"/>
      </w:divBdr>
    </w:div>
    <w:div w:id="860626293">
      <w:bodyDiv w:val="1"/>
      <w:marLeft w:val="0"/>
      <w:marRight w:val="0"/>
      <w:marTop w:val="0"/>
      <w:marBottom w:val="0"/>
      <w:divBdr>
        <w:top w:val="none" w:sz="0" w:space="0" w:color="auto"/>
        <w:left w:val="none" w:sz="0" w:space="0" w:color="auto"/>
        <w:bottom w:val="none" w:sz="0" w:space="0" w:color="auto"/>
        <w:right w:val="none" w:sz="0" w:space="0" w:color="auto"/>
      </w:divBdr>
      <w:divsChild>
        <w:div w:id="1708605557">
          <w:marLeft w:val="480"/>
          <w:marRight w:val="0"/>
          <w:marTop w:val="0"/>
          <w:marBottom w:val="0"/>
          <w:divBdr>
            <w:top w:val="none" w:sz="0" w:space="0" w:color="auto"/>
            <w:left w:val="none" w:sz="0" w:space="0" w:color="auto"/>
            <w:bottom w:val="none" w:sz="0" w:space="0" w:color="auto"/>
            <w:right w:val="none" w:sz="0" w:space="0" w:color="auto"/>
          </w:divBdr>
        </w:div>
        <w:div w:id="1588617210">
          <w:marLeft w:val="480"/>
          <w:marRight w:val="0"/>
          <w:marTop w:val="0"/>
          <w:marBottom w:val="0"/>
          <w:divBdr>
            <w:top w:val="none" w:sz="0" w:space="0" w:color="auto"/>
            <w:left w:val="none" w:sz="0" w:space="0" w:color="auto"/>
            <w:bottom w:val="none" w:sz="0" w:space="0" w:color="auto"/>
            <w:right w:val="none" w:sz="0" w:space="0" w:color="auto"/>
          </w:divBdr>
        </w:div>
        <w:div w:id="346371018">
          <w:marLeft w:val="480"/>
          <w:marRight w:val="0"/>
          <w:marTop w:val="0"/>
          <w:marBottom w:val="0"/>
          <w:divBdr>
            <w:top w:val="none" w:sz="0" w:space="0" w:color="auto"/>
            <w:left w:val="none" w:sz="0" w:space="0" w:color="auto"/>
            <w:bottom w:val="none" w:sz="0" w:space="0" w:color="auto"/>
            <w:right w:val="none" w:sz="0" w:space="0" w:color="auto"/>
          </w:divBdr>
        </w:div>
        <w:div w:id="1664503569">
          <w:marLeft w:val="480"/>
          <w:marRight w:val="0"/>
          <w:marTop w:val="0"/>
          <w:marBottom w:val="0"/>
          <w:divBdr>
            <w:top w:val="none" w:sz="0" w:space="0" w:color="auto"/>
            <w:left w:val="none" w:sz="0" w:space="0" w:color="auto"/>
            <w:bottom w:val="none" w:sz="0" w:space="0" w:color="auto"/>
            <w:right w:val="none" w:sz="0" w:space="0" w:color="auto"/>
          </w:divBdr>
        </w:div>
        <w:div w:id="1421178299">
          <w:marLeft w:val="480"/>
          <w:marRight w:val="0"/>
          <w:marTop w:val="0"/>
          <w:marBottom w:val="0"/>
          <w:divBdr>
            <w:top w:val="none" w:sz="0" w:space="0" w:color="auto"/>
            <w:left w:val="none" w:sz="0" w:space="0" w:color="auto"/>
            <w:bottom w:val="none" w:sz="0" w:space="0" w:color="auto"/>
            <w:right w:val="none" w:sz="0" w:space="0" w:color="auto"/>
          </w:divBdr>
        </w:div>
        <w:div w:id="1115904585">
          <w:marLeft w:val="480"/>
          <w:marRight w:val="0"/>
          <w:marTop w:val="0"/>
          <w:marBottom w:val="0"/>
          <w:divBdr>
            <w:top w:val="none" w:sz="0" w:space="0" w:color="auto"/>
            <w:left w:val="none" w:sz="0" w:space="0" w:color="auto"/>
            <w:bottom w:val="none" w:sz="0" w:space="0" w:color="auto"/>
            <w:right w:val="none" w:sz="0" w:space="0" w:color="auto"/>
          </w:divBdr>
        </w:div>
        <w:div w:id="1207835201">
          <w:marLeft w:val="480"/>
          <w:marRight w:val="0"/>
          <w:marTop w:val="0"/>
          <w:marBottom w:val="0"/>
          <w:divBdr>
            <w:top w:val="none" w:sz="0" w:space="0" w:color="auto"/>
            <w:left w:val="none" w:sz="0" w:space="0" w:color="auto"/>
            <w:bottom w:val="none" w:sz="0" w:space="0" w:color="auto"/>
            <w:right w:val="none" w:sz="0" w:space="0" w:color="auto"/>
          </w:divBdr>
        </w:div>
        <w:div w:id="1359351724">
          <w:marLeft w:val="480"/>
          <w:marRight w:val="0"/>
          <w:marTop w:val="0"/>
          <w:marBottom w:val="0"/>
          <w:divBdr>
            <w:top w:val="none" w:sz="0" w:space="0" w:color="auto"/>
            <w:left w:val="none" w:sz="0" w:space="0" w:color="auto"/>
            <w:bottom w:val="none" w:sz="0" w:space="0" w:color="auto"/>
            <w:right w:val="none" w:sz="0" w:space="0" w:color="auto"/>
          </w:divBdr>
        </w:div>
        <w:div w:id="1458720061">
          <w:marLeft w:val="480"/>
          <w:marRight w:val="0"/>
          <w:marTop w:val="0"/>
          <w:marBottom w:val="0"/>
          <w:divBdr>
            <w:top w:val="none" w:sz="0" w:space="0" w:color="auto"/>
            <w:left w:val="none" w:sz="0" w:space="0" w:color="auto"/>
            <w:bottom w:val="none" w:sz="0" w:space="0" w:color="auto"/>
            <w:right w:val="none" w:sz="0" w:space="0" w:color="auto"/>
          </w:divBdr>
        </w:div>
        <w:div w:id="1024675478">
          <w:marLeft w:val="480"/>
          <w:marRight w:val="0"/>
          <w:marTop w:val="0"/>
          <w:marBottom w:val="0"/>
          <w:divBdr>
            <w:top w:val="none" w:sz="0" w:space="0" w:color="auto"/>
            <w:left w:val="none" w:sz="0" w:space="0" w:color="auto"/>
            <w:bottom w:val="none" w:sz="0" w:space="0" w:color="auto"/>
            <w:right w:val="none" w:sz="0" w:space="0" w:color="auto"/>
          </w:divBdr>
        </w:div>
        <w:div w:id="1733851972">
          <w:marLeft w:val="480"/>
          <w:marRight w:val="0"/>
          <w:marTop w:val="0"/>
          <w:marBottom w:val="0"/>
          <w:divBdr>
            <w:top w:val="none" w:sz="0" w:space="0" w:color="auto"/>
            <w:left w:val="none" w:sz="0" w:space="0" w:color="auto"/>
            <w:bottom w:val="none" w:sz="0" w:space="0" w:color="auto"/>
            <w:right w:val="none" w:sz="0" w:space="0" w:color="auto"/>
          </w:divBdr>
        </w:div>
        <w:div w:id="2102791863">
          <w:marLeft w:val="480"/>
          <w:marRight w:val="0"/>
          <w:marTop w:val="0"/>
          <w:marBottom w:val="0"/>
          <w:divBdr>
            <w:top w:val="none" w:sz="0" w:space="0" w:color="auto"/>
            <w:left w:val="none" w:sz="0" w:space="0" w:color="auto"/>
            <w:bottom w:val="none" w:sz="0" w:space="0" w:color="auto"/>
            <w:right w:val="none" w:sz="0" w:space="0" w:color="auto"/>
          </w:divBdr>
        </w:div>
        <w:div w:id="386884091">
          <w:marLeft w:val="480"/>
          <w:marRight w:val="0"/>
          <w:marTop w:val="0"/>
          <w:marBottom w:val="0"/>
          <w:divBdr>
            <w:top w:val="none" w:sz="0" w:space="0" w:color="auto"/>
            <w:left w:val="none" w:sz="0" w:space="0" w:color="auto"/>
            <w:bottom w:val="none" w:sz="0" w:space="0" w:color="auto"/>
            <w:right w:val="none" w:sz="0" w:space="0" w:color="auto"/>
          </w:divBdr>
        </w:div>
        <w:div w:id="2022049848">
          <w:marLeft w:val="480"/>
          <w:marRight w:val="0"/>
          <w:marTop w:val="0"/>
          <w:marBottom w:val="0"/>
          <w:divBdr>
            <w:top w:val="none" w:sz="0" w:space="0" w:color="auto"/>
            <w:left w:val="none" w:sz="0" w:space="0" w:color="auto"/>
            <w:bottom w:val="none" w:sz="0" w:space="0" w:color="auto"/>
            <w:right w:val="none" w:sz="0" w:space="0" w:color="auto"/>
          </w:divBdr>
        </w:div>
        <w:div w:id="1524443268">
          <w:marLeft w:val="480"/>
          <w:marRight w:val="0"/>
          <w:marTop w:val="0"/>
          <w:marBottom w:val="0"/>
          <w:divBdr>
            <w:top w:val="none" w:sz="0" w:space="0" w:color="auto"/>
            <w:left w:val="none" w:sz="0" w:space="0" w:color="auto"/>
            <w:bottom w:val="none" w:sz="0" w:space="0" w:color="auto"/>
            <w:right w:val="none" w:sz="0" w:space="0" w:color="auto"/>
          </w:divBdr>
        </w:div>
        <w:div w:id="1700811638">
          <w:marLeft w:val="480"/>
          <w:marRight w:val="0"/>
          <w:marTop w:val="0"/>
          <w:marBottom w:val="0"/>
          <w:divBdr>
            <w:top w:val="none" w:sz="0" w:space="0" w:color="auto"/>
            <w:left w:val="none" w:sz="0" w:space="0" w:color="auto"/>
            <w:bottom w:val="none" w:sz="0" w:space="0" w:color="auto"/>
            <w:right w:val="none" w:sz="0" w:space="0" w:color="auto"/>
          </w:divBdr>
        </w:div>
        <w:div w:id="1816138564">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73119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2162">
      <w:bodyDiv w:val="1"/>
      <w:marLeft w:val="0"/>
      <w:marRight w:val="0"/>
      <w:marTop w:val="0"/>
      <w:marBottom w:val="0"/>
      <w:divBdr>
        <w:top w:val="none" w:sz="0" w:space="0" w:color="auto"/>
        <w:left w:val="none" w:sz="0" w:space="0" w:color="auto"/>
        <w:bottom w:val="none" w:sz="0" w:space="0" w:color="auto"/>
        <w:right w:val="none" w:sz="0" w:space="0" w:color="auto"/>
      </w:divBdr>
    </w:div>
    <w:div w:id="947351210">
      <w:bodyDiv w:val="1"/>
      <w:marLeft w:val="0"/>
      <w:marRight w:val="0"/>
      <w:marTop w:val="0"/>
      <w:marBottom w:val="0"/>
      <w:divBdr>
        <w:top w:val="none" w:sz="0" w:space="0" w:color="auto"/>
        <w:left w:val="none" w:sz="0" w:space="0" w:color="auto"/>
        <w:bottom w:val="none" w:sz="0" w:space="0" w:color="auto"/>
        <w:right w:val="none" w:sz="0" w:space="0" w:color="auto"/>
      </w:divBdr>
      <w:divsChild>
        <w:div w:id="510874020">
          <w:marLeft w:val="480"/>
          <w:marRight w:val="0"/>
          <w:marTop w:val="0"/>
          <w:marBottom w:val="0"/>
          <w:divBdr>
            <w:top w:val="none" w:sz="0" w:space="0" w:color="auto"/>
            <w:left w:val="none" w:sz="0" w:space="0" w:color="auto"/>
            <w:bottom w:val="none" w:sz="0" w:space="0" w:color="auto"/>
            <w:right w:val="none" w:sz="0" w:space="0" w:color="auto"/>
          </w:divBdr>
        </w:div>
        <w:div w:id="717052195">
          <w:marLeft w:val="480"/>
          <w:marRight w:val="0"/>
          <w:marTop w:val="0"/>
          <w:marBottom w:val="0"/>
          <w:divBdr>
            <w:top w:val="none" w:sz="0" w:space="0" w:color="auto"/>
            <w:left w:val="none" w:sz="0" w:space="0" w:color="auto"/>
            <w:bottom w:val="none" w:sz="0" w:space="0" w:color="auto"/>
            <w:right w:val="none" w:sz="0" w:space="0" w:color="auto"/>
          </w:divBdr>
        </w:div>
        <w:div w:id="1089733441">
          <w:marLeft w:val="480"/>
          <w:marRight w:val="0"/>
          <w:marTop w:val="0"/>
          <w:marBottom w:val="0"/>
          <w:divBdr>
            <w:top w:val="none" w:sz="0" w:space="0" w:color="auto"/>
            <w:left w:val="none" w:sz="0" w:space="0" w:color="auto"/>
            <w:bottom w:val="none" w:sz="0" w:space="0" w:color="auto"/>
            <w:right w:val="none" w:sz="0" w:space="0" w:color="auto"/>
          </w:divBdr>
        </w:div>
        <w:div w:id="1837067363">
          <w:marLeft w:val="480"/>
          <w:marRight w:val="0"/>
          <w:marTop w:val="0"/>
          <w:marBottom w:val="0"/>
          <w:divBdr>
            <w:top w:val="none" w:sz="0" w:space="0" w:color="auto"/>
            <w:left w:val="none" w:sz="0" w:space="0" w:color="auto"/>
            <w:bottom w:val="none" w:sz="0" w:space="0" w:color="auto"/>
            <w:right w:val="none" w:sz="0" w:space="0" w:color="auto"/>
          </w:divBdr>
        </w:div>
        <w:div w:id="1235774974">
          <w:marLeft w:val="480"/>
          <w:marRight w:val="0"/>
          <w:marTop w:val="0"/>
          <w:marBottom w:val="0"/>
          <w:divBdr>
            <w:top w:val="none" w:sz="0" w:space="0" w:color="auto"/>
            <w:left w:val="none" w:sz="0" w:space="0" w:color="auto"/>
            <w:bottom w:val="none" w:sz="0" w:space="0" w:color="auto"/>
            <w:right w:val="none" w:sz="0" w:space="0" w:color="auto"/>
          </w:divBdr>
        </w:div>
        <w:div w:id="1072191352">
          <w:marLeft w:val="480"/>
          <w:marRight w:val="0"/>
          <w:marTop w:val="0"/>
          <w:marBottom w:val="0"/>
          <w:divBdr>
            <w:top w:val="none" w:sz="0" w:space="0" w:color="auto"/>
            <w:left w:val="none" w:sz="0" w:space="0" w:color="auto"/>
            <w:bottom w:val="none" w:sz="0" w:space="0" w:color="auto"/>
            <w:right w:val="none" w:sz="0" w:space="0" w:color="auto"/>
          </w:divBdr>
        </w:div>
        <w:div w:id="1243179090">
          <w:marLeft w:val="480"/>
          <w:marRight w:val="0"/>
          <w:marTop w:val="0"/>
          <w:marBottom w:val="0"/>
          <w:divBdr>
            <w:top w:val="none" w:sz="0" w:space="0" w:color="auto"/>
            <w:left w:val="none" w:sz="0" w:space="0" w:color="auto"/>
            <w:bottom w:val="none" w:sz="0" w:space="0" w:color="auto"/>
            <w:right w:val="none" w:sz="0" w:space="0" w:color="auto"/>
          </w:divBdr>
        </w:div>
        <w:div w:id="1086343032">
          <w:marLeft w:val="480"/>
          <w:marRight w:val="0"/>
          <w:marTop w:val="0"/>
          <w:marBottom w:val="0"/>
          <w:divBdr>
            <w:top w:val="none" w:sz="0" w:space="0" w:color="auto"/>
            <w:left w:val="none" w:sz="0" w:space="0" w:color="auto"/>
            <w:bottom w:val="none" w:sz="0" w:space="0" w:color="auto"/>
            <w:right w:val="none" w:sz="0" w:space="0" w:color="auto"/>
          </w:divBdr>
        </w:div>
        <w:div w:id="1541697899">
          <w:marLeft w:val="480"/>
          <w:marRight w:val="0"/>
          <w:marTop w:val="0"/>
          <w:marBottom w:val="0"/>
          <w:divBdr>
            <w:top w:val="none" w:sz="0" w:space="0" w:color="auto"/>
            <w:left w:val="none" w:sz="0" w:space="0" w:color="auto"/>
            <w:bottom w:val="none" w:sz="0" w:space="0" w:color="auto"/>
            <w:right w:val="none" w:sz="0" w:space="0" w:color="auto"/>
          </w:divBdr>
        </w:div>
        <w:div w:id="1364479944">
          <w:marLeft w:val="480"/>
          <w:marRight w:val="0"/>
          <w:marTop w:val="0"/>
          <w:marBottom w:val="0"/>
          <w:divBdr>
            <w:top w:val="none" w:sz="0" w:space="0" w:color="auto"/>
            <w:left w:val="none" w:sz="0" w:space="0" w:color="auto"/>
            <w:bottom w:val="none" w:sz="0" w:space="0" w:color="auto"/>
            <w:right w:val="none" w:sz="0" w:space="0" w:color="auto"/>
          </w:divBdr>
        </w:div>
        <w:div w:id="1454249385">
          <w:marLeft w:val="480"/>
          <w:marRight w:val="0"/>
          <w:marTop w:val="0"/>
          <w:marBottom w:val="0"/>
          <w:divBdr>
            <w:top w:val="none" w:sz="0" w:space="0" w:color="auto"/>
            <w:left w:val="none" w:sz="0" w:space="0" w:color="auto"/>
            <w:bottom w:val="none" w:sz="0" w:space="0" w:color="auto"/>
            <w:right w:val="none" w:sz="0" w:space="0" w:color="auto"/>
          </w:divBdr>
        </w:div>
        <w:div w:id="117843177">
          <w:marLeft w:val="480"/>
          <w:marRight w:val="0"/>
          <w:marTop w:val="0"/>
          <w:marBottom w:val="0"/>
          <w:divBdr>
            <w:top w:val="none" w:sz="0" w:space="0" w:color="auto"/>
            <w:left w:val="none" w:sz="0" w:space="0" w:color="auto"/>
            <w:bottom w:val="none" w:sz="0" w:space="0" w:color="auto"/>
            <w:right w:val="none" w:sz="0" w:space="0" w:color="auto"/>
          </w:divBdr>
        </w:div>
        <w:div w:id="510492510">
          <w:marLeft w:val="480"/>
          <w:marRight w:val="0"/>
          <w:marTop w:val="0"/>
          <w:marBottom w:val="0"/>
          <w:divBdr>
            <w:top w:val="none" w:sz="0" w:space="0" w:color="auto"/>
            <w:left w:val="none" w:sz="0" w:space="0" w:color="auto"/>
            <w:bottom w:val="none" w:sz="0" w:space="0" w:color="auto"/>
            <w:right w:val="none" w:sz="0" w:space="0" w:color="auto"/>
          </w:divBdr>
        </w:div>
        <w:div w:id="1879472038">
          <w:marLeft w:val="480"/>
          <w:marRight w:val="0"/>
          <w:marTop w:val="0"/>
          <w:marBottom w:val="0"/>
          <w:divBdr>
            <w:top w:val="none" w:sz="0" w:space="0" w:color="auto"/>
            <w:left w:val="none" w:sz="0" w:space="0" w:color="auto"/>
            <w:bottom w:val="none" w:sz="0" w:space="0" w:color="auto"/>
            <w:right w:val="none" w:sz="0" w:space="0" w:color="auto"/>
          </w:divBdr>
        </w:div>
      </w:divsChild>
    </w:div>
    <w:div w:id="973556493">
      <w:bodyDiv w:val="1"/>
      <w:marLeft w:val="0"/>
      <w:marRight w:val="0"/>
      <w:marTop w:val="0"/>
      <w:marBottom w:val="0"/>
      <w:divBdr>
        <w:top w:val="none" w:sz="0" w:space="0" w:color="auto"/>
        <w:left w:val="none" w:sz="0" w:space="0" w:color="auto"/>
        <w:bottom w:val="none" w:sz="0" w:space="0" w:color="auto"/>
        <w:right w:val="none" w:sz="0" w:space="0" w:color="auto"/>
      </w:divBdr>
    </w:div>
    <w:div w:id="996349517">
      <w:bodyDiv w:val="1"/>
      <w:marLeft w:val="0"/>
      <w:marRight w:val="0"/>
      <w:marTop w:val="0"/>
      <w:marBottom w:val="0"/>
      <w:divBdr>
        <w:top w:val="none" w:sz="0" w:space="0" w:color="auto"/>
        <w:left w:val="none" w:sz="0" w:space="0" w:color="auto"/>
        <w:bottom w:val="none" w:sz="0" w:space="0" w:color="auto"/>
        <w:right w:val="none" w:sz="0" w:space="0" w:color="auto"/>
      </w:divBdr>
    </w:div>
    <w:div w:id="1019235194">
      <w:bodyDiv w:val="1"/>
      <w:marLeft w:val="0"/>
      <w:marRight w:val="0"/>
      <w:marTop w:val="0"/>
      <w:marBottom w:val="0"/>
      <w:divBdr>
        <w:top w:val="none" w:sz="0" w:space="0" w:color="auto"/>
        <w:left w:val="none" w:sz="0" w:space="0" w:color="auto"/>
        <w:bottom w:val="none" w:sz="0" w:space="0" w:color="auto"/>
        <w:right w:val="none" w:sz="0" w:space="0" w:color="auto"/>
      </w:divBdr>
    </w:div>
    <w:div w:id="1026097229">
      <w:bodyDiv w:val="1"/>
      <w:marLeft w:val="0"/>
      <w:marRight w:val="0"/>
      <w:marTop w:val="0"/>
      <w:marBottom w:val="0"/>
      <w:divBdr>
        <w:top w:val="none" w:sz="0" w:space="0" w:color="auto"/>
        <w:left w:val="none" w:sz="0" w:space="0" w:color="auto"/>
        <w:bottom w:val="none" w:sz="0" w:space="0" w:color="auto"/>
        <w:right w:val="none" w:sz="0" w:space="0" w:color="auto"/>
      </w:divBdr>
    </w:div>
    <w:div w:id="1026954186">
      <w:bodyDiv w:val="1"/>
      <w:marLeft w:val="0"/>
      <w:marRight w:val="0"/>
      <w:marTop w:val="0"/>
      <w:marBottom w:val="0"/>
      <w:divBdr>
        <w:top w:val="none" w:sz="0" w:space="0" w:color="auto"/>
        <w:left w:val="none" w:sz="0" w:space="0" w:color="auto"/>
        <w:bottom w:val="none" w:sz="0" w:space="0" w:color="auto"/>
        <w:right w:val="none" w:sz="0" w:space="0" w:color="auto"/>
      </w:divBdr>
      <w:divsChild>
        <w:div w:id="480121963">
          <w:marLeft w:val="480"/>
          <w:marRight w:val="0"/>
          <w:marTop w:val="0"/>
          <w:marBottom w:val="0"/>
          <w:divBdr>
            <w:top w:val="none" w:sz="0" w:space="0" w:color="auto"/>
            <w:left w:val="none" w:sz="0" w:space="0" w:color="auto"/>
            <w:bottom w:val="none" w:sz="0" w:space="0" w:color="auto"/>
            <w:right w:val="none" w:sz="0" w:space="0" w:color="auto"/>
          </w:divBdr>
        </w:div>
        <w:div w:id="1655179908">
          <w:marLeft w:val="480"/>
          <w:marRight w:val="0"/>
          <w:marTop w:val="0"/>
          <w:marBottom w:val="0"/>
          <w:divBdr>
            <w:top w:val="none" w:sz="0" w:space="0" w:color="auto"/>
            <w:left w:val="none" w:sz="0" w:space="0" w:color="auto"/>
            <w:bottom w:val="none" w:sz="0" w:space="0" w:color="auto"/>
            <w:right w:val="none" w:sz="0" w:space="0" w:color="auto"/>
          </w:divBdr>
        </w:div>
        <w:div w:id="2109350759">
          <w:marLeft w:val="480"/>
          <w:marRight w:val="0"/>
          <w:marTop w:val="0"/>
          <w:marBottom w:val="0"/>
          <w:divBdr>
            <w:top w:val="none" w:sz="0" w:space="0" w:color="auto"/>
            <w:left w:val="none" w:sz="0" w:space="0" w:color="auto"/>
            <w:bottom w:val="none" w:sz="0" w:space="0" w:color="auto"/>
            <w:right w:val="none" w:sz="0" w:space="0" w:color="auto"/>
          </w:divBdr>
        </w:div>
        <w:div w:id="710690593">
          <w:marLeft w:val="480"/>
          <w:marRight w:val="0"/>
          <w:marTop w:val="0"/>
          <w:marBottom w:val="0"/>
          <w:divBdr>
            <w:top w:val="none" w:sz="0" w:space="0" w:color="auto"/>
            <w:left w:val="none" w:sz="0" w:space="0" w:color="auto"/>
            <w:bottom w:val="none" w:sz="0" w:space="0" w:color="auto"/>
            <w:right w:val="none" w:sz="0" w:space="0" w:color="auto"/>
          </w:divBdr>
        </w:div>
        <w:div w:id="1401052847">
          <w:marLeft w:val="480"/>
          <w:marRight w:val="0"/>
          <w:marTop w:val="0"/>
          <w:marBottom w:val="0"/>
          <w:divBdr>
            <w:top w:val="none" w:sz="0" w:space="0" w:color="auto"/>
            <w:left w:val="none" w:sz="0" w:space="0" w:color="auto"/>
            <w:bottom w:val="none" w:sz="0" w:space="0" w:color="auto"/>
            <w:right w:val="none" w:sz="0" w:space="0" w:color="auto"/>
          </w:divBdr>
        </w:div>
        <w:div w:id="1905678718">
          <w:marLeft w:val="480"/>
          <w:marRight w:val="0"/>
          <w:marTop w:val="0"/>
          <w:marBottom w:val="0"/>
          <w:divBdr>
            <w:top w:val="none" w:sz="0" w:space="0" w:color="auto"/>
            <w:left w:val="none" w:sz="0" w:space="0" w:color="auto"/>
            <w:bottom w:val="none" w:sz="0" w:space="0" w:color="auto"/>
            <w:right w:val="none" w:sz="0" w:space="0" w:color="auto"/>
          </w:divBdr>
        </w:div>
        <w:div w:id="1593974107">
          <w:marLeft w:val="480"/>
          <w:marRight w:val="0"/>
          <w:marTop w:val="0"/>
          <w:marBottom w:val="0"/>
          <w:divBdr>
            <w:top w:val="none" w:sz="0" w:space="0" w:color="auto"/>
            <w:left w:val="none" w:sz="0" w:space="0" w:color="auto"/>
            <w:bottom w:val="none" w:sz="0" w:space="0" w:color="auto"/>
            <w:right w:val="none" w:sz="0" w:space="0" w:color="auto"/>
          </w:divBdr>
        </w:div>
        <w:div w:id="1259364694">
          <w:marLeft w:val="480"/>
          <w:marRight w:val="0"/>
          <w:marTop w:val="0"/>
          <w:marBottom w:val="0"/>
          <w:divBdr>
            <w:top w:val="none" w:sz="0" w:space="0" w:color="auto"/>
            <w:left w:val="none" w:sz="0" w:space="0" w:color="auto"/>
            <w:bottom w:val="none" w:sz="0" w:space="0" w:color="auto"/>
            <w:right w:val="none" w:sz="0" w:space="0" w:color="auto"/>
          </w:divBdr>
        </w:div>
        <w:div w:id="1091044578">
          <w:marLeft w:val="480"/>
          <w:marRight w:val="0"/>
          <w:marTop w:val="0"/>
          <w:marBottom w:val="0"/>
          <w:divBdr>
            <w:top w:val="none" w:sz="0" w:space="0" w:color="auto"/>
            <w:left w:val="none" w:sz="0" w:space="0" w:color="auto"/>
            <w:bottom w:val="none" w:sz="0" w:space="0" w:color="auto"/>
            <w:right w:val="none" w:sz="0" w:space="0" w:color="auto"/>
          </w:divBdr>
        </w:div>
        <w:div w:id="1483308739">
          <w:marLeft w:val="480"/>
          <w:marRight w:val="0"/>
          <w:marTop w:val="0"/>
          <w:marBottom w:val="0"/>
          <w:divBdr>
            <w:top w:val="none" w:sz="0" w:space="0" w:color="auto"/>
            <w:left w:val="none" w:sz="0" w:space="0" w:color="auto"/>
            <w:bottom w:val="none" w:sz="0" w:space="0" w:color="auto"/>
            <w:right w:val="none" w:sz="0" w:space="0" w:color="auto"/>
          </w:divBdr>
        </w:div>
        <w:div w:id="922104477">
          <w:marLeft w:val="480"/>
          <w:marRight w:val="0"/>
          <w:marTop w:val="0"/>
          <w:marBottom w:val="0"/>
          <w:divBdr>
            <w:top w:val="none" w:sz="0" w:space="0" w:color="auto"/>
            <w:left w:val="none" w:sz="0" w:space="0" w:color="auto"/>
            <w:bottom w:val="none" w:sz="0" w:space="0" w:color="auto"/>
            <w:right w:val="none" w:sz="0" w:space="0" w:color="auto"/>
          </w:divBdr>
        </w:div>
        <w:div w:id="946693612">
          <w:marLeft w:val="480"/>
          <w:marRight w:val="0"/>
          <w:marTop w:val="0"/>
          <w:marBottom w:val="0"/>
          <w:divBdr>
            <w:top w:val="none" w:sz="0" w:space="0" w:color="auto"/>
            <w:left w:val="none" w:sz="0" w:space="0" w:color="auto"/>
            <w:bottom w:val="none" w:sz="0" w:space="0" w:color="auto"/>
            <w:right w:val="none" w:sz="0" w:space="0" w:color="auto"/>
          </w:divBdr>
        </w:div>
        <w:div w:id="929655496">
          <w:marLeft w:val="480"/>
          <w:marRight w:val="0"/>
          <w:marTop w:val="0"/>
          <w:marBottom w:val="0"/>
          <w:divBdr>
            <w:top w:val="none" w:sz="0" w:space="0" w:color="auto"/>
            <w:left w:val="none" w:sz="0" w:space="0" w:color="auto"/>
            <w:bottom w:val="none" w:sz="0" w:space="0" w:color="auto"/>
            <w:right w:val="none" w:sz="0" w:space="0" w:color="auto"/>
          </w:divBdr>
        </w:div>
        <w:div w:id="434985685">
          <w:marLeft w:val="480"/>
          <w:marRight w:val="0"/>
          <w:marTop w:val="0"/>
          <w:marBottom w:val="0"/>
          <w:divBdr>
            <w:top w:val="none" w:sz="0" w:space="0" w:color="auto"/>
            <w:left w:val="none" w:sz="0" w:space="0" w:color="auto"/>
            <w:bottom w:val="none" w:sz="0" w:space="0" w:color="auto"/>
            <w:right w:val="none" w:sz="0" w:space="0" w:color="auto"/>
          </w:divBdr>
        </w:div>
        <w:div w:id="1218973884">
          <w:marLeft w:val="480"/>
          <w:marRight w:val="0"/>
          <w:marTop w:val="0"/>
          <w:marBottom w:val="0"/>
          <w:divBdr>
            <w:top w:val="none" w:sz="0" w:space="0" w:color="auto"/>
            <w:left w:val="none" w:sz="0" w:space="0" w:color="auto"/>
            <w:bottom w:val="none" w:sz="0" w:space="0" w:color="auto"/>
            <w:right w:val="none" w:sz="0" w:space="0" w:color="auto"/>
          </w:divBdr>
        </w:div>
        <w:div w:id="59863753">
          <w:marLeft w:val="480"/>
          <w:marRight w:val="0"/>
          <w:marTop w:val="0"/>
          <w:marBottom w:val="0"/>
          <w:divBdr>
            <w:top w:val="none" w:sz="0" w:space="0" w:color="auto"/>
            <w:left w:val="none" w:sz="0" w:space="0" w:color="auto"/>
            <w:bottom w:val="none" w:sz="0" w:space="0" w:color="auto"/>
            <w:right w:val="none" w:sz="0" w:space="0" w:color="auto"/>
          </w:divBdr>
        </w:div>
      </w:divsChild>
    </w:div>
    <w:div w:id="1075857496">
      <w:bodyDiv w:val="1"/>
      <w:marLeft w:val="0"/>
      <w:marRight w:val="0"/>
      <w:marTop w:val="0"/>
      <w:marBottom w:val="0"/>
      <w:divBdr>
        <w:top w:val="none" w:sz="0" w:space="0" w:color="auto"/>
        <w:left w:val="none" w:sz="0" w:space="0" w:color="auto"/>
        <w:bottom w:val="none" w:sz="0" w:space="0" w:color="auto"/>
        <w:right w:val="none" w:sz="0" w:space="0" w:color="auto"/>
      </w:divBdr>
    </w:div>
    <w:div w:id="1088111244">
      <w:bodyDiv w:val="1"/>
      <w:marLeft w:val="0"/>
      <w:marRight w:val="0"/>
      <w:marTop w:val="0"/>
      <w:marBottom w:val="0"/>
      <w:divBdr>
        <w:top w:val="none" w:sz="0" w:space="0" w:color="auto"/>
        <w:left w:val="none" w:sz="0" w:space="0" w:color="auto"/>
        <w:bottom w:val="none" w:sz="0" w:space="0" w:color="auto"/>
        <w:right w:val="none" w:sz="0" w:space="0" w:color="auto"/>
      </w:divBdr>
    </w:div>
    <w:div w:id="1089080764">
      <w:bodyDiv w:val="1"/>
      <w:marLeft w:val="0"/>
      <w:marRight w:val="0"/>
      <w:marTop w:val="0"/>
      <w:marBottom w:val="0"/>
      <w:divBdr>
        <w:top w:val="none" w:sz="0" w:space="0" w:color="auto"/>
        <w:left w:val="none" w:sz="0" w:space="0" w:color="auto"/>
        <w:bottom w:val="none" w:sz="0" w:space="0" w:color="auto"/>
        <w:right w:val="none" w:sz="0" w:space="0" w:color="auto"/>
      </w:divBdr>
      <w:divsChild>
        <w:div w:id="345257025">
          <w:marLeft w:val="480"/>
          <w:marRight w:val="0"/>
          <w:marTop w:val="0"/>
          <w:marBottom w:val="0"/>
          <w:divBdr>
            <w:top w:val="none" w:sz="0" w:space="0" w:color="auto"/>
            <w:left w:val="none" w:sz="0" w:space="0" w:color="auto"/>
            <w:bottom w:val="none" w:sz="0" w:space="0" w:color="auto"/>
            <w:right w:val="none" w:sz="0" w:space="0" w:color="auto"/>
          </w:divBdr>
        </w:div>
        <w:div w:id="1152523374">
          <w:marLeft w:val="480"/>
          <w:marRight w:val="0"/>
          <w:marTop w:val="0"/>
          <w:marBottom w:val="0"/>
          <w:divBdr>
            <w:top w:val="none" w:sz="0" w:space="0" w:color="auto"/>
            <w:left w:val="none" w:sz="0" w:space="0" w:color="auto"/>
            <w:bottom w:val="none" w:sz="0" w:space="0" w:color="auto"/>
            <w:right w:val="none" w:sz="0" w:space="0" w:color="auto"/>
          </w:divBdr>
        </w:div>
        <w:div w:id="718625593">
          <w:marLeft w:val="480"/>
          <w:marRight w:val="0"/>
          <w:marTop w:val="0"/>
          <w:marBottom w:val="0"/>
          <w:divBdr>
            <w:top w:val="none" w:sz="0" w:space="0" w:color="auto"/>
            <w:left w:val="none" w:sz="0" w:space="0" w:color="auto"/>
            <w:bottom w:val="none" w:sz="0" w:space="0" w:color="auto"/>
            <w:right w:val="none" w:sz="0" w:space="0" w:color="auto"/>
          </w:divBdr>
        </w:div>
        <w:div w:id="1080295592">
          <w:marLeft w:val="480"/>
          <w:marRight w:val="0"/>
          <w:marTop w:val="0"/>
          <w:marBottom w:val="0"/>
          <w:divBdr>
            <w:top w:val="none" w:sz="0" w:space="0" w:color="auto"/>
            <w:left w:val="none" w:sz="0" w:space="0" w:color="auto"/>
            <w:bottom w:val="none" w:sz="0" w:space="0" w:color="auto"/>
            <w:right w:val="none" w:sz="0" w:space="0" w:color="auto"/>
          </w:divBdr>
        </w:div>
        <w:div w:id="640890279">
          <w:marLeft w:val="480"/>
          <w:marRight w:val="0"/>
          <w:marTop w:val="0"/>
          <w:marBottom w:val="0"/>
          <w:divBdr>
            <w:top w:val="none" w:sz="0" w:space="0" w:color="auto"/>
            <w:left w:val="none" w:sz="0" w:space="0" w:color="auto"/>
            <w:bottom w:val="none" w:sz="0" w:space="0" w:color="auto"/>
            <w:right w:val="none" w:sz="0" w:space="0" w:color="auto"/>
          </w:divBdr>
        </w:div>
        <w:div w:id="1796604243">
          <w:marLeft w:val="480"/>
          <w:marRight w:val="0"/>
          <w:marTop w:val="0"/>
          <w:marBottom w:val="0"/>
          <w:divBdr>
            <w:top w:val="none" w:sz="0" w:space="0" w:color="auto"/>
            <w:left w:val="none" w:sz="0" w:space="0" w:color="auto"/>
            <w:bottom w:val="none" w:sz="0" w:space="0" w:color="auto"/>
            <w:right w:val="none" w:sz="0" w:space="0" w:color="auto"/>
          </w:divBdr>
        </w:div>
        <w:div w:id="1137606094">
          <w:marLeft w:val="480"/>
          <w:marRight w:val="0"/>
          <w:marTop w:val="0"/>
          <w:marBottom w:val="0"/>
          <w:divBdr>
            <w:top w:val="none" w:sz="0" w:space="0" w:color="auto"/>
            <w:left w:val="none" w:sz="0" w:space="0" w:color="auto"/>
            <w:bottom w:val="none" w:sz="0" w:space="0" w:color="auto"/>
            <w:right w:val="none" w:sz="0" w:space="0" w:color="auto"/>
          </w:divBdr>
        </w:div>
        <w:div w:id="101196186">
          <w:marLeft w:val="480"/>
          <w:marRight w:val="0"/>
          <w:marTop w:val="0"/>
          <w:marBottom w:val="0"/>
          <w:divBdr>
            <w:top w:val="none" w:sz="0" w:space="0" w:color="auto"/>
            <w:left w:val="none" w:sz="0" w:space="0" w:color="auto"/>
            <w:bottom w:val="none" w:sz="0" w:space="0" w:color="auto"/>
            <w:right w:val="none" w:sz="0" w:space="0" w:color="auto"/>
          </w:divBdr>
        </w:div>
        <w:div w:id="265115735">
          <w:marLeft w:val="480"/>
          <w:marRight w:val="0"/>
          <w:marTop w:val="0"/>
          <w:marBottom w:val="0"/>
          <w:divBdr>
            <w:top w:val="none" w:sz="0" w:space="0" w:color="auto"/>
            <w:left w:val="none" w:sz="0" w:space="0" w:color="auto"/>
            <w:bottom w:val="none" w:sz="0" w:space="0" w:color="auto"/>
            <w:right w:val="none" w:sz="0" w:space="0" w:color="auto"/>
          </w:divBdr>
        </w:div>
        <w:div w:id="912202155">
          <w:marLeft w:val="480"/>
          <w:marRight w:val="0"/>
          <w:marTop w:val="0"/>
          <w:marBottom w:val="0"/>
          <w:divBdr>
            <w:top w:val="none" w:sz="0" w:space="0" w:color="auto"/>
            <w:left w:val="none" w:sz="0" w:space="0" w:color="auto"/>
            <w:bottom w:val="none" w:sz="0" w:space="0" w:color="auto"/>
            <w:right w:val="none" w:sz="0" w:space="0" w:color="auto"/>
          </w:divBdr>
        </w:div>
        <w:div w:id="1432705126">
          <w:marLeft w:val="480"/>
          <w:marRight w:val="0"/>
          <w:marTop w:val="0"/>
          <w:marBottom w:val="0"/>
          <w:divBdr>
            <w:top w:val="none" w:sz="0" w:space="0" w:color="auto"/>
            <w:left w:val="none" w:sz="0" w:space="0" w:color="auto"/>
            <w:bottom w:val="none" w:sz="0" w:space="0" w:color="auto"/>
            <w:right w:val="none" w:sz="0" w:space="0" w:color="auto"/>
          </w:divBdr>
        </w:div>
        <w:div w:id="1859347126">
          <w:marLeft w:val="480"/>
          <w:marRight w:val="0"/>
          <w:marTop w:val="0"/>
          <w:marBottom w:val="0"/>
          <w:divBdr>
            <w:top w:val="none" w:sz="0" w:space="0" w:color="auto"/>
            <w:left w:val="none" w:sz="0" w:space="0" w:color="auto"/>
            <w:bottom w:val="none" w:sz="0" w:space="0" w:color="auto"/>
            <w:right w:val="none" w:sz="0" w:space="0" w:color="auto"/>
          </w:divBdr>
        </w:div>
        <w:div w:id="62720933">
          <w:marLeft w:val="480"/>
          <w:marRight w:val="0"/>
          <w:marTop w:val="0"/>
          <w:marBottom w:val="0"/>
          <w:divBdr>
            <w:top w:val="none" w:sz="0" w:space="0" w:color="auto"/>
            <w:left w:val="none" w:sz="0" w:space="0" w:color="auto"/>
            <w:bottom w:val="none" w:sz="0" w:space="0" w:color="auto"/>
            <w:right w:val="none" w:sz="0" w:space="0" w:color="auto"/>
          </w:divBdr>
        </w:div>
        <w:div w:id="1387992886">
          <w:marLeft w:val="480"/>
          <w:marRight w:val="0"/>
          <w:marTop w:val="0"/>
          <w:marBottom w:val="0"/>
          <w:divBdr>
            <w:top w:val="none" w:sz="0" w:space="0" w:color="auto"/>
            <w:left w:val="none" w:sz="0" w:space="0" w:color="auto"/>
            <w:bottom w:val="none" w:sz="0" w:space="0" w:color="auto"/>
            <w:right w:val="none" w:sz="0" w:space="0" w:color="auto"/>
          </w:divBdr>
        </w:div>
        <w:div w:id="1971016184">
          <w:marLeft w:val="480"/>
          <w:marRight w:val="0"/>
          <w:marTop w:val="0"/>
          <w:marBottom w:val="0"/>
          <w:divBdr>
            <w:top w:val="none" w:sz="0" w:space="0" w:color="auto"/>
            <w:left w:val="none" w:sz="0" w:space="0" w:color="auto"/>
            <w:bottom w:val="none" w:sz="0" w:space="0" w:color="auto"/>
            <w:right w:val="none" w:sz="0" w:space="0" w:color="auto"/>
          </w:divBdr>
        </w:div>
        <w:div w:id="693917739">
          <w:marLeft w:val="480"/>
          <w:marRight w:val="0"/>
          <w:marTop w:val="0"/>
          <w:marBottom w:val="0"/>
          <w:divBdr>
            <w:top w:val="none" w:sz="0" w:space="0" w:color="auto"/>
            <w:left w:val="none" w:sz="0" w:space="0" w:color="auto"/>
            <w:bottom w:val="none" w:sz="0" w:space="0" w:color="auto"/>
            <w:right w:val="none" w:sz="0" w:space="0" w:color="auto"/>
          </w:divBdr>
        </w:div>
        <w:div w:id="216859073">
          <w:marLeft w:val="480"/>
          <w:marRight w:val="0"/>
          <w:marTop w:val="0"/>
          <w:marBottom w:val="0"/>
          <w:divBdr>
            <w:top w:val="none" w:sz="0" w:space="0" w:color="auto"/>
            <w:left w:val="none" w:sz="0" w:space="0" w:color="auto"/>
            <w:bottom w:val="none" w:sz="0" w:space="0" w:color="auto"/>
            <w:right w:val="none" w:sz="0" w:space="0" w:color="auto"/>
          </w:divBdr>
        </w:div>
        <w:div w:id="1382830779">
          <w:marLeft w:val="480"/>
          <w:marRight w:val="0"/>
          <w:marTop w:val="0"/>
          <w:marBottom w:val="0"/>
          <w:divBdr>
            <w:top w:val="none" w:sz="0" w:space="0" w:color="auto"/>
            <w:left w:val="none" w:sz="0" w:space="0" w:color="auto"/>
            <w:bottom w:val="none" w:sz="0" w:space="0" w:color="auto"/>
            <w:right w:val="none" w:sz="0" w:space="0" w:color="auto"/>
          </w:divBdr>
        </w:div>
        <w:div w:id="1971277347">
          <w:marLeft w:val="480"/>
          <w:marRight w:val="0"/>
          <w:marTop w:val="0"/>
          <w:marBottom w:val="0"/>
          <w:divBdr>
            <w:top w:val="none" w:sz="0" w:space="0" w:color="auto"/>
            <w:left w:val="none" w:sz="0" w:space="0" w:color="auto"/>
            <w:bottom w:val="none" w:sz="0" w:space="0" w:color="auto"/>
            <w:right w:val="none" w:sz="0" w:space="0" w:color="auto"/>
          </w:divBdr>
        </w:div>
      </w:divsChild>
    </w:div>
    <w:div w:id="1095899731">
      <w:bodyDiv w:val="1"/>
      <w:marLeft w:val="0"/>
      <w:marRight w:val="0"/>
      <w:marTop w:val="0"/>
      <w:marBottom w:val="0"/>
      <w:divBdr>
        <w:top w:val="none" w:sz="0" w:space="0" w:color="auto"/>
        <w:left w:val="none" w:sz="0" w:space="0" w:color="auto"/>
        <w:bottom w:val="none" w:sz="0" w:space="0" w:color="auto"/>
        <w:right w:val="none" w:sz="0" w:space="0" w:color="auto"/>
      </w:divBdr>
      <w:divsChild>
        <w:div w:id="2064059565">
          <w:marLeft w:val="480"/>
          <w:marRight w:val="0"/>
          <w:marTop w:val="0"/>
          <w:marBottom w:val="0"/>
          <w:divBdr>
            <w:top w:val="none" w:sz="0" w:space="0" w:color="auto"/>
            <w:left w:val="none" w:sz="0" w:space="0" w:color="auto"/>
            <w:bottom w:val="none" w:sz="0" w:space="0" w:color="auto"/>
            <w:right w:val="none" w:sz="0" w:space="0" w:color="auto"/>
          </w:divBdr>
        </w:div>
        <w:div w:id="1621106579">
          <w:marLeft w:val="480"/>
          <w:marRight w:val="0"/>
          <w:marTop w:val="0"/>
          <w:marBottom w:val="0"/>
          <w:divBdr>
            <w:top w:val="none" w:sz="0" w:space="0" w:color="auto"/>
            <w:left w:val="none" w:sz="0" w:space="0" w:color="auto"/>
            <w:bottom w:val="none" w:sz="0" w:space="0" w:color="auto"/>
            <w:right w:val="none" w:sz="0" w:space="0" w:color="auto"/>
          </w:divBdr>
        </w:div>
        <w:div w:id="1276979576">
          <w:marLeft w:val="480"/>
          <w:marRight w:val="0"/>
          <w:marTop w:val="0"/>
          <w:marBottom w:val="0"/>
          <w:divBdr>
            <w:top w:val="none" w:sz="0" w:space="0" w:color="auto"/>
            <w:left w:val="none" w:sz="0" w:space="0" w:color="auto"/>
            <w:bottom w:val="none" w:sz="0" w:space="0" w:color="auto"/>
            <w:right w:val="none" w:sz="0" w:space="0" w:color="auto"/>
          </w:divBdr>
        </w:div>
        <w:div w:id="2061442603">
          <w:marLeft w:val="480"/>
          <w:marRight w:val="0"/>
          <w:marTop w:val="0"/>
          <w:marBottom w:val="0"/>
          <w:divBdr>
            <w:top w:val="none" w:sz="0" w:space="0" w:color="auto"/>
            <w:left w:val="none" w:sz="0" w:space="0" w:color="auto"/>
            <w:bottom w:val="none" w:sz="0" w:space="0" w:color="auto"/>
            <w:right w:val="none" w:sz="0" w:space="0" w:color="auto"/>
          </w:divBdr>
        </w:div>
        <w:div w:id="1895389668">
          <w:marLeft w:val="480"/>
          <w:marRight w:val="0"/>
          <w:marTop w:val="0"/>
          <w:marBottom w:val="0"/>
          <w:divBdr>
            <w:top w:val="none" w:sz="0" w:space="0" w:color="auto"/>
            <w:left w:val="none" w:sz="0" w:space="0" w:color="auto"/>
            <w:bottom w:val="none" w:sz="0" w:space="0" w:color="auto"/>
            <w:right w:val="none" w:sz="0" w:space="0" w:color="auto"/>
          </w:divBdr>
        </w:div>
        <w:div w:id="524439866">
          <w:marLeft w:val="480"/>
          <w:marRight w:val="0"/>
          <w:marTop w:val="0"/>
          <w:marBottom w:val="0"/>
          <w:divBdr>
            <w:top w:val="none" w:sz="0" w:space="0" w:color="auto"/>
            <w:left w:val="none" w:sz="0" w:space="0" w:color="auto"/>
            <w:bottom w:val="none" w:sz="0" w:space="0" w:color="auto"/>
            <w:right w:val="none" w:sz="0" w:space="0" w:color="auto"/>
          </w:divBdr>
        </w:div>
        <w:div w:id="1015114597">
          <w:marLeft w:val="480"/>
          <w:marRight w:val="0"/>
          <w:marTop w:val="0"/>
          <w:marBottom w:val="0"/>
          <w:divBdr>
            <w:top w:val="none" w:sz="0" w:space="0" w:color="auto"/>
            <w:left w:val="none" w:sz="0" w:space="0" w:color="auto"/>
            <w:bottom w:val="none" w:sz="0" w:space="0" w:color="auto"/>
            <w:right w:val="none" w:sz="0" w:space="0" w:color="auto"/>
          </w:divBdr>
        </w:div>
        <w:div w:id="813447202">
          <w:marLeft w:val="480"/>
          <w:marRight w:val="0"/>
          <w:marTop w:val="0"/>
          <w:marBottom w:val="0"/>
          <w:divBdr>
            <w:top w:val="none" w:sz="0" w:space="0" w:color="auto"/>
            <w:left w:val="none" w:sz="0" w:space="0" w:color="auto"/>
            <w:bottom w:val="none" w:sz="0" w:space="0" w:color="auto"/>
            <w:right w:val="none" w:sz="0" w:space="0" w:color="auto"/>
          </w:divBdr>
        </w:div>
        <w:div w:id="95683815">
          <w:marLeft w:val="480"/>
          <w:marRight w:val="0"/>
          <w:marTop w:val="0"/>
          <w:marBottom w:val="0"/>
          <w:divBdr>
            <w:top w:val="none" w:sz="0" w:space="0" w:color="auto"/>
            <w:left w:val="none" w:sz="0" w:space="0" w:color="auto"/>
            <w:bottom w:val="none" w:sz="0" w:space="0" w:color="auto"/>
            <w:right w:val="none" w:sz="0" w:space="0" w:color="auto"/>
          </w:divBdr>
        </w:div>
        <w:div w:id="142820541">
          <w:marLeft w:val="480"/>
          <w:marRight w:val="0"/>
          <w:marTop w:val="0"/>
          <w:marBottom w:val="0"/>
          <w:divBdr>
            <w:top w:val="none" w:sz="0" w:space="0" w:color="auto"/>
            <w:left w:val="none" w:sz="0" w:space="0" w:color="auto"/>
            <w:bottom w:val="none" w:sz="0" w:space="0" w:color="auto"/>
            <w:right w:val="none" w:sz="0" w:space="0" w:color="auto"/>
          </w:divBdr>
        </w:div>
        <w:div w:id="731586820">
          <w:marLeft w:val="480"/>
          <w:marRight w:val="0"/>
          <w:marTop w:val="0"/>
          <w:marBottom w:val="0"/>
          <w:divBdr>
            <w:top w:val="none" w:sz="0" w:space="0" w:color="auto"/>
            <w:left w:val="none" w:sz="0" w:space="0" w:color="auto"/>
            <w:bottom w:val="none" w:sz="0" w:space="0" w:color="auto"/>
            <w:right w:val="none" w:sz="0" w:space="0" w:color="auto"/>
          </w:divBdr>
        </w:div>
        <w:div w:id="690644124">
          <w:marLeft w:val="480"/>
          <w:marRight w:val="0"/>
          <w:marTop w:val="0"/>
          <w:marBottom w:val="0"/>
          <w:divBdr>
            <w:top w:val="none" w:sz="0" w:space="0" w:color="auto"/>
            <w:left w:val="none" w:sz="0" w:space="0" w:color="auto"/>
            <w:bottom w:val="none" w:sz="0" w:space="0" w:color="auto"/>
            <w:right w:val="none" w:sz="0" w:space="0" w:color="auto"/>
          </w:divBdr>
        </w:div>
        <w:div w:id="1562473049">
          <w:marLeft w:val="480"/>
          <w:marRight w:val="0"/>
          <w:marTop w:val="0"/>
          <w:marBottom w:val="0"/>
          <w:divBdr>
            <w:top w:val="none" w:sz="0" w:space="0" w:color="auto"/>
            <w:left w:val="none" w:sz="0" w:space="0" w:color="auto"/>
            <w:bottom w:val="none" w:sz="0" w:space="0" w:color="auto"/>
            <w:right w:val="none" w:sz="0" w:space="0" w:color="auto"/>
          </w:divBdr>
        </w:div>
        <w:div w:id="1757244991">
          <w:marLeft w:val="480"/>
          <w:marRight w:val="0"/>
          <w:marTop w:val="0"/>
          <w:marBottom w:val="0"/>
          <w:divBdr>
            <w:top w:val="none" w:sz="0" w:space="0" w:color="auto"/>
            <w:left w:val="none" w:sz="0" w:space="0" w:color="auto"/>
            <w:bottom w:val="none" w:sz="0" w:space="0" w:color="auto"/>
            <w:right w:val="none" w:sz="0" w:space="0" w:color="auto"/>
          </w:divBdr>
        </w:div>
        <w:div w:id="203905948">
          <w:marLeft w:val="480"/>
          <w:marRight w:val="0"/>
          <w:marTop w:val="0"/>
          <w:marBottom w:val="0"/>
          <w:divBdr>
            <w:top w:val="none" w:sz="0" w:space="0" w:color="auto"/>
            <w:left w:val="none" w:sz="0" w:space="0" w:color="auto"/>
            <w:bottom w:val="none" w:sz="0" w:space="0" w:color="auto"/>
            <w:right w:val="none" w:sz="0" w:space="0" w:color="auto"/>
          </w:divBdr>
        </w:div>
        <w:div w:id="632442243">
          <w:marLeft w:val="480"/>
          <w:marRight w:val="0"/>
          <w:marTop w:val="0"/>
          <w:marBottom w:val="0"/>
          <w:divBdr>
            <w:top w:val="none" w:sz="0" w:space="0" w:color="auto"/>
            <w:left w:val="none" w:sz="0" w:space="0" w:color="auto"/>
            <w:bottom w:val="none" w:sz="0" w:space="0" w:color="auto"/>
            <w:right w:val="none" w:sz="0" w:space="0" w:color="auto"/>
          </w:divBdr>
        </w:div>
      </w:divsChild>
    </w:div>
    <w:div w:id="1107383608">
      <w:bodyDiv w:val="1"/>
      <w:marLeft w:val="0"/>
      <w:marRight w:val="0"/>
      <w:marTop w:val="0"/>
      <w:marBottom w:val="0"/>
      <w:divBdr>
        <w:top w:val="none" w:sz="0" w:space="0" w:color="auto"/>
        <w:left w:val="none" w:sz="0" w:space="0" w:color="auto"/>
        <w:bottom w:val="none" w:sz="0" w:space="0" w:color="auto"/>
        <w:right w:val="none" w:sz="0" w:space="0" w:color="auto"/>
      </w:divBdr>
    </w:div>
    <w:div w:id="1108740259">
      <w:bodyDiv w:val="1"/>
      <w:marLeft w:val="0"/>
      <w:marRight w:val="0"/>
      <w:marTop w:val="0"/>
      <w:marBottom w:val="0"/>
      <w:divBdr>
        <w:top w:val="none" w:sz="0" w:space="0" w:color="auto"/>
        <w:left w:val="none" w:sz="0" w:space="0" w:color="auto"/>
        <w:bottom w:val="none" w:sz="0" w:space="0" w:color="auto"/>
        <w:right w:val="none" w:sz="0" w:space="0" w:color="auto"/>
      </w:divBdr>
    </w:div>
    <w:div w:id="1113207572">
      <w:bodyDiv w:val="1"/>
      <w:marLeft w:val="0"/>
      <w:marRight w:val="0"/>
      <w:marTop w:val="0"/>
      <w:marBottom w:val="0"/>
      <w:divBdr>
        <w:top w:val="none" w:sz="0" w:space="0" w:color="auto"/>
        <w:left w:val="none" w:sz="0" w:space="0" w:color="auto"/>
        <w:bottom w:val="none" w:sz="0" w:space="0" w:color="auto"/>
        <w:right w:val="none" w:sz="0" w:space="0" w:color="auto"/>
      </w:divBdr>
      <w:divsChild>
        <w:div w:id="1808473413">
          <w:marLeft w:val="480"/>
          <w:marRight w:val="0"/>
          <w:marTop w:val="0"/>
          <w:marBottom w:val="0"/>
          <w:divBdr>
            <w:top w:val="none" w:sz="0" w:space="0" w:color="auto"/>
            <w:left w:val="none" w:sz="0" w:space="0" w:color="auto"/>
            <w:bottom w:val="none" w:sz="0" w:space="0" w:color="auto"/>
            <w:right w:val="none" w:sz="0" w:space="0" w:color="auto"/>
          </w:divBdr>
        </w:div>
        <w:div w:id="2089838837">
          <w:marLeft w:val="480"/>
          <w:marRight w:val="0"/>
          <w:marTop w:val="0"/>
          <w:marBottom w:val="0"/>
          <w:divBdr>
            <w:top w:val="none" w:sz="0" w:space="0" w:color="auto"/>
            <w:left w:val="none" w:sz="0" w:space="0" w:color="auto"/>
            <w:bottom w:val="none" w:sz="0" w:space="0" w:color="auto"/>
            <w:right w:val="none" w:sz="0" w:space="0" w:color="auto"/>
          </w:divBdr>
        </w:div>
        <w:div w:id="400638387">
          <w:marLeft w:val="480"/>
          <w:marRight w:val="0"/>
          <w:marTop w:val="0"/>
          <w:marBottom w:val="0"/>
          <w:divBdr>
            <w:top w:val="none" w:sz="0" w:space="0" w:color="auto"/>
            <w:left w:val="none" w:sz="0" w:space="0" w:color="auto"/>
            <w:bottom w:val="none" w:sz="0" w:space="0" w:color="auto"/>
            <w:right w:val="none" w:sz="0" w:space="0" w:color="auto"/>
          </w:divBdr>
        </w:div>
        <w:div w:id="2073648993">
          <w:marLeft w:val="480"/>
          <w:marRight w:val="0"/>
          <w:marTop w:val="0"/>
          <w:marBottom w:val="0"/>
          <w:divBdr>
            <w:top w:val="none" w:sz="0" w:space="0" w:color="auto"/>
            <w:left w:val="none" w:sz="0" w:space="0" w:color="auto"/>
            <w:bottom w:val="none" w:sz="0" w:space="0" w:color="auto"/>
            <w:right w:val="none" w:sz="0" w:space="0" w:color="auto"/>
          </w:divBdr>
        </w:div>
        <w:div w:id="784007968">
          <w:marLeft w:val="480"/>
          <w:marRight w:val="0"/>
          <w:marTop w:val="0"/>
          <w:marBottom w:val="0"/>
          <w:divBdr>
            <w:top w:val="none" w:sz="0" w:space="0" w:color="auto"/>
            <w:left w:val="none" w:sz="0" w:space="0" w:color="auto"/>
            <w:bottom w:val="none" w:sz="0" w:space="0" w:color="auto"/>
            <w:right w:val="none" w:sz="0" w:space="0" w:color="auto"/>
          </w:divBdr>
        </w:div>
        <w:div w:id="1854801295">
          <w:marLeft w:val="480"/>
          <w:marRight w:val="0"/>
          <w:marTop w:val="0"/>
          <w:marBottom w:val="0"/>
          <w:divBdr>
            <w:top w:val="none" w:sz="0" w:space="0" w:color="auto"/>
            <w:left w:val="none" w:sz="0" w:space="0" w:color="auto"/>
            <w:bottom w:val="none" w:sz="0" w:space="0" w:color="auto"/>
            <w:right w:val="none" w:sz="0" w:space="0" w:color="auto"/>
          </w:divBdr>
        </w:div>
        <w:div w:id="1297368446">
          <w:marLeft w:val="480"/>
          <w:marRight w:val="0"/>
          <w:marTop w:val="0"/>
          <w:marBottom w:val="0"/>
          <w:divBdr>
            <w:top w:val="none" w:sz="0" w:space="0" w:color="auto"/>
            <w:left w:val="none" w:sz="0" w:space="0" w:color="auto"/>
            <w:bottom w:val="none" w:sz="0" w:space="0" w:color="auto"/>
            <w:right w:val="none" w:sz="0" w:space="0" w:color="auto"/>
          </w:divBdr>
        </w:div>
        <w:div w:id="573129147">
          <w:marLeft w:val="480"/>
          <w:marRight w:val="0"/>
          <w:marTop w:val="0"/>
          <w:marBottom w:val="0"/>
          <w:divBdr>
            <w:top w:val="none" w:sz="0" w:space="0" w:color="auto"/>
            <w:left w:val="none" w:sz="0" w:space="0" w:color="auto"/>
            <w:bottom w:val="none" w:sz="0" w:space="0" w:color="auto"/>
            <w:right w:val="none" w:sz="0" w:space="0" w:color="auto"/>
          </w:divBdr>
        </w:div>
        <w:div w:id="1066488276">
          <w:marLeft w:val="480"/>
          <w:marRight w:val="0"/>
          <w:marTop w:val="0"/>
          <w:marBottom w:val="0"/>
          <w:divBdr>
            <w:top w:val="none" w:sz="0" w:space="0" w:color="auto"/>
            <w:left w:val="none" w:sz="0" w:space="0" w:color="auto"/>
            <w:bottom w:val="none" w:sz="0" w:space="0" w:color="auto"/>
            <w:right w:val="none" w:sz="0" w:space="0" w:color="auto"/>
          </w:divBdr>
        </w:div>
        <w:div w:id="1264194287">
          <w:marLeft w:val="480"/>
          <w:marRight w:val="0"/>
          <w:marTop w:val="0"/>
          <w:marBottom w:val="0"/>
          <w:divBdr>
            <w:top w:val="none" w:sz="0" w:space="0" w:color="auto"/>
            <w:left w:val="none" w:sz="0" w:space="0" w:color="auto"/>
            <w:bottom w:val="none" w:sz="0" w:space="0" w:color="auto"/>
            <w:right w:val="none" w:sz="0" w:space="0" w:color="auto"/>
          </w:divBdr>
        </w:div>
        <w:div w:id="1891919598">
          <w:marLeft w:val="480"/>
          <w:marRight w:val="0"/>
          <w:marTop w:val="0"/>
          <w:marBottom w:val="0"/>
          <w:divBdr>
            <w:top w:val="none" w:sz="0" w:space="0" w:color="auto"/>
            <w:left w:val="none" w:sz="0" w:space="0" w:color="auto"/>
            <w:bottom w:val="none" w:sz="0" w:space="0" w:color="auto"/>
            <w:right w:val="none" w:sz="0" w:space="0" w:color="auto"/>
          </w:divBdr>
        </w:div>
        <w:div w:id="1713073928">
          <w:marLeft w:val="480"/>
          <w:marRight w:val="0"/>
          <w:marTop w:val="0"/>
          <w:marBottom w:val="0"/>
          <w:divBdr>
            <w:top w:val="none" w:sz="0" w:space="0" w:color="auto"/>
            <w:left w:val="none" w:sz="0" w:space="0" w:color="auto"/>
            <w:bottom w:val="none" w:sz="0" w:space="0" w:color="auto"/>
            <w:right w:val="none" w:sz="0" w:space="0" w:color="auto"/>
          </w:divBdr>
        </w:div>
        <w:div w:id="1040666729">
          <w:marLeft w:val="480"/>
          <w:marRight w:val="0"/>
          <w:marTop w:val="0"/>
          <w:marBottom w:val="0"/>
          <w:divBdr>
            <w:top w:val="none" w:sz="0" w:space="0" w:color="auto"/>
            <w:left w:val="none" w:sz="0" w:space="0" w:color="auto"/>
            <w:bottom w:val="none" w:sz="0" w:space="0" w:color="auto"/>
            <w:right w:val="none" w:sz="0" w:space="0" w:color="auto"/>
          </w:divBdr>
        </w:div>
        <w:div w:id="2014145314">
          <w:marLeft w:val="480"/>
          <w:marRight w:val="0"/>
          <w:marTop w:val="0"/>
          <w:marBottom w:val="0"/>
          <w:divBdr>
            <w:top w:val="none" w:sz="0" w:space="0" w:color="auto"/>
            <w:left w:val="none" w:sz="0" w:space="0" w:color="auto"/>
            <w:bottom w:val="none" w:sz="0" w:space="0" w:color="auto"/>
            <w:right w:val="none" w:sz="0" w:space="0" w:color="auto"/>
          </w:divBdr>
        </w:div>
        <w:div w:id="435834166">
          <w:marLeft w:val="480"/>
          <w:marRight w:val="0"/>
          <w:marTop w:val="0"/>
          <w:marBottom w:val="0"/>
          <w:divBdr>
            <w:top w:val="none" w:sz="0" w:space="0" w:color="auto"/>
            <w:left w:val="none" w:sz="0" w:space="0" w:color="auto"/>
            <w:bottom w:val="none" w:sz="0" w:space="0" w:color="auto"/>
            <w:right w:val="none" w:sz="0" w:space="0" w:color="auto"/>
          </w:divBdr>
        </w:div>
        <w:div w:id="850533870">
          <w:marLeft w:val="480"/>
          <w:marRight w:val="0"/>
          <w:marTop w:val="0"/>
          <w:marBottom w:val="0"/>
          <w:divBdr>
            <w:top w:val="none" w:sz="0" w:space="0" w:color="auto"/>
            <w:left w:val="none" w:sz="0" w:space="0" w:color="auto"/>
            <w:bottom w:val="none" w:sz="0" w:space="0" w:color="auto"/>
            <w:right w:val="none" w:sz="0" w:space="0" w:color="auto"/>
          </w:divBdr>
        </w:div>
      </w:divsChild>
    </w:div>
    <w:div w:id="1178927341">
      <w:bodyDiv w:val="1"/>
      <w:marLeft w:val="0"/>
      <w:marRight w:val="0"/>
      <w:marTop w:val="0"/>
      <w:marBottom w:val="0"/>
      <w:divBdr>
        <w:top w:val="none" w:sz="0" w:space="0" w:color="auto"/>
        <w:left w:val="none" w:sz="0" w:space="0" w:color="auto"/>
        <w:bottom w:val="none" w:sz="0" w:space="0" w:color="auto"/>
        <w:right w:val="none" w:sz="0" w:space="0" w:color="auto"/>
      </w:divBdr>
      <w:divsChild>
        <w:div w:id="371883484">
          <w:marLeft w:val="480"/>
          <w:marRight w:val="0"/>
          <w:marTop w:val="0"/>
          <w:marBottom w:val="0"/>
          <w:divBdr>
            <w:top w:val="none" w:sz="0" w:space="0" w:color="auto"/>
            <w:left w:val="none" w:sz="0" w:space="0" w:color="auto"/>
            <w:bottom w:val="none" w:sz="0" w:space="0" w:color="auto"/>
            <w:right w:val="none" w:sz="0" w:space="0" w:color="auto"/>
          </w:divBdr>
        </w:div>
        <w:div w:id="224150193">
          <w:marLeft w:val="480"/>
          <w:marRight w:val="0"/>
          <w:marTop w:val="0"/>
          <w:marBottom w:val="0"/>
          <w:divBdr>
            <w:top w:val="none" w:sz="0" w:space="0" w:color="auto"/>
            <w:left w:val="none" w:sz="0" w:space="0" w:color="auto"/>
            <w:bottom w:val="none" w:sz="0" w:space="0" w:color="auto"/>
            <w:right w:val="none" w:sz="0" w:space="0" w:color="auto"/>
          </w:divBdr>
        </w:div>
        <w:div w:id="158662886">
          <w:marLeft w:val="480"/>
          <w:marRight w:val="0"/>
          <w:marTop w:val="0"/>
          <w:marBottom w:val="0"/>
          <w:divBdr>
            <w:top w:val="none" w:sz="0" w:space="0" w:color="auto"/>
            <w:left w:val="none" w:sz="0" w:space="0" w:color="auto"/>
            <w:bottom w:val="none" w:sz="0" w:space="0" w:color="auto"/>
            <w:right w:val="none" w:sz="0" w:space="0" w:color="auto"/>
          </w:divBdr>
        </w:div>
        <w:div w:id="2090958620">
          <w:marLeft w:val="480"/>
          <w:marRight w:val="0"/>
          <w:marTop w:val="0"/>
          <w:marBottom w:val="0"/>
          <w:divBdr>
            <w:top w:val="none" w:sz="0" w:space="0" w:color="auto"/>
            <w:left w:val="none" w:sz="0" w:space="0" w:color="auto"/>
            <w:bottom w:val="none" w:sz="0" w:space="0" w:color="auto"/>
            <w:right w:val="none" w:sz="0" w:space="0" w:color="auto"/>
          </w:divBdr>
        </w:div>
        <w:div w:id="16741372">
          <w:marLeft w:val="480"/>
          <w:marRight w:val="0"/>
          <w:marTop w:val="0"/>
          <w:marBottom w:val="0"/>
          <w:divBdr>
            <w:top w:val="none" w:sz="0" w:space="0" w:color="auto"/>
            <w:left w:val="none" w:sz="0" w:space="0" w:color="auto"/>
            <w:bottom w:val="none" w:sz="0" w:space="0" w:color="auto"/>
            <w:right w:val="none" w:sz="0" w:space="0" w:color="auto"/>
          </w:divBdr>
        </w:div>
        <w:div w:id="1207520424">
          <w:marLeft w:val="480"/>
          <w:marRight w:val="0"/>
          <w:marTop w:val="0"/>
          <w:marBottom w:val="0"/>
          <w:divBdr>
            <w:top w:val="none" w:sz="0" w:space="0" w:color="auto"/>
            <w:left w:val="none" w:sz="0" w:space="0" w:color="auto"/>
            <w:bottom w:val="none" w:sz="0" w:space="0" w:color="auto"/>
            <w:right w:val="none" w:sz="0" w:space="0" w:color="auto"/>
          </w:divBdr>
        </w:div>
        <w:div w:id="1857764601">
          <w:marLeft w:val="480"/>
          <w:marRight w:val="0"/>
          <w:marTop w:val="0"/>
          <w:marBottom w:val="0"/>
          <w:divBdr>
            <w:top w:val="none" w:sz="0" w:space="0" w:color="auto"/>
            <w:left w:val="none" w:sz="0" w:space="0" w:color="auto"/>
            <w:bottom w:val="none" w:sz="0" w:space="0" w:color="auto"/>
            <w:right w:val="none" w:sz="0" w:space="0" w:color="auto"/>
          </w:divBdr>
        </w:div>
        <w:div w:id="748190962">
          <w:marLeft w:val="480"/>
          <w:marRight w:val="0"/>
          <w:marTop w:val="0"/>
          <w:marBottom w:val="0"/>
          <w:divBdr>
            <w:top w:val="none" w:sz="0" w:space="0" w:color="auto"/>
            <w:left w:val="none" w:sz="0" w:space="0" w:color="auto"/>
            <w:bottom w:val="none" w:sz="0" w:space="0" w:color="auto"/>
            <w:right w:val="none" w:sz="0" w:space="0" w:color="auto"/>
          </w:divBdr>
        </w:div>
        <w:div w:id="1899854538">
          <w:marLeft w:val="480"/>
          <w:marRight w:val="0"/>
          <w:marTop w:val="0"/>
          <w:marBottom w:val="0"/>
          <w:divBdr>
            <w:top w:val="none" w:sz="0" w:space="0" w:color="auto"/>
            <w:left w:val="none" w:sz="0" w:space="0" w:color="auto"/>
            <w:bottom w:val="none" w:sz="0" w:space="0" w:color="auto"/>
            <w:right w:val="none" w:sz="0" w:space="0" w:color="auto"/>
          </w:divBdr>
        </w:div>
        <w:div w:id="1373190709">
          <w:marLeft w:val="480"/>
          <w:marRight w:val="0"/>
          <w:marTop w:val="0"/>
          <w:marBottom w:val="0"/>
          <w:divBdr>
            <w:top w:val="none" w:sz="0" w:space="0" w:color="auto"/>
            <w:left w:val="none" w:sz="0" w:space="0" w:color="auto"/>
            <w:bottom w:val="none" w:sz="0" w:space="0" w:color="auto"/>
            <w:right w:val="none" w:sz="0" w:space="0" w:color="auto"/>
          </w:divBdr>
        </w:div>
        <w:div w:id="746269734">
          <w:marLeft w:val="480"/>
          <w:marRight w:val="0"/>
          <w:marTop w:val="0"/>
          <w:marBottom w:val="0"/>
          <w:divBdr>
            <w:top w:val="none" w:sz="0" w:space="0" w:color="auto"/>
            <w:left w:val="none" w:sz="0" w:space="0" w:color="auto"/>
            <w:bottom w:val="none" w:sz="0" w:space="0" w:color="auto"/>
            <w:right w:val="none" w:sz="0" w:space="0" w:color="auto"/>
          </w:divBdr>
        </w:div>
        <w:div w:id="979387086">
          <w:marLeft w:val="480"/>
          <w:marRight w:val="0"/>
          <w:marTop w:val="0"/>
          <w:marBottom w:val="0"/>
          <w:divBdr>
            <w:top w:val="none" w:sz="0" w:space="0" w:color="auto"/>
            <w:left w:val="none" w:sz="0" w:space="0" w:color="auto"/>
            <w:bottom w:val="none" w:sz="0" w:space="0" w:color="auto"/>
            <w:right w:val="none" w:sz="0" w:space="0" w:color="auto"/>
          </w:divBdr>
        </w:div>
        <w:div w:id="1759788682">
          <w:marLeft w:val="480"/>
          <w:marRight w:val="0"/>
          <w:marTop w:val="0"/>
          <w:marBottom w:val="0"/>
          <w:divBdr>
            <w:top w:val="none" w:sz="0" w:space="0" w:color="auto"/>
            <w:left w:val="none" w:sz="0" w:space="0" w:color="auto"/>
            <w:bottom w:val="none" w:sz="0" w:space="0" w:color="auto"/>
            <w:right w:val="none" w:sz="0" w:space="0" w:color="auto"/>
          </w:divBdr>
        </w:div>
        <w:div w:id="1312635123">
          <w:marLeft w:val="480"/>
          <w:marRight w:val="0"/>
          <w:marTop w:val="0"/>
          <w:marBottom w:val="0"/>
          <w:divBdr>
            <w:top w:val="none" w:sz="0" w:space="0" w:color="auto"/>
            <w:left w:val="none" w:sz="0" w:space="0" w:color="auto"/>
            <w:bottom w:val="none" w:sz="0" w:space="0" w:color="auto"/>
            <w:right w:val="none" w:sz="0" w:space="0" w:color="auto"/>
          </w:divBdr>
        </w:div>
        <w:div w:id="1772167402">
          <w:marLeft w:val="480"/>
          <w:marRight w:val="0"/>
          <w:marTop w:val="0"/>
          <w:marBottom w:val="0"/>
          <w:divBdr>
            <w:top w:val="none" w:sz="0" w:space="0" w:color="auto"/>
            <w:left w:val="none" w:sz="0" w:space="0" w:color="auto"/>
            <w:bottom w:val="none" w:sz="0" w:space="0" w:color="auto"/>
            <w:right w:val="none" w:sz="0" w:space="0" w:color="auto"/>
          </w:divBdr>
        </w:div>
        <w:div w:id="1232498339">
          <w:marLeft w:val="480"/>
          <w:marRight w:val="0"/>
          <w:marTop w:val="0"/>
          <w:marBottom w:val="0"/>
          <w:divBdr>
            <w:top w:val="none" w:sz="0" w:space="0" w:color="auto"/>
            <w:left w:val="none" w:sz="0" w:space="0" w:color="auto"/>
            <w:bottom w:val="none" w:sz="0" w:space="0" w:color="auto"/>
            <w:right w:val="none" w:sz="0" w:space="0" w:color="auto"/>
          </w:divBdr>
        </w:div>
        <w:div w:id="33775521">
          <w:marLeft w:val="480"/>
          <w:marRight w:val="0"/>
          <w:marTop w:val="0"/>
          <w:marBottom w:val="0"/>
          <w:divBdr>
            <w:top w:val="none" w:sz="0" w:space="0" w:color="auto"/>
            <w:left w:val="none" w:sz="0" w:space="0" w:color="auto"/>
            <w:bottom w:val="none" w:sz="0" w:space="0" w:color="auto"/>
            <w:right w:val="none" w:sz="0" w:space="0" w:color="auto"/>
          </w:divBdr>
        </w:div>
      </w:divsChild>
    </w:div>
    <w:div w:id="1182083691">
      <w:bodyDiv w:val="1"/>
      <w:marLeft w:val="0"/>
      <w:marRight w:val="0"/>
      <w:marTop w:val="0"/>
      <w:marBottom w:val="0"/>
      <w:divBdr>
        <w:top w:val="none" w:sz="0" w:space="0" w:color="auto"/>
        <w:left w:val="none" w:sz="0" w:space="0" w:color="auto"/>
        <w:bottom w:val="none" w:sz="0" w:space="0" w:color="auto"/>
        <w:right w:val="none" w:sz="0" w:space="0" w:color="auto"/>
      </w:divBdr>
      <w:divsChild>
        <w:div w:id="2088921433">
          <w:marLeft w:val="480"/>
          <w:marRight w:val="0"/>
          <w:marTop w:val="0"/>
          <w:marBottom w:val="0"/>
          <w:divBdr>
            <w:top w:val="none" w:sz="0" w:space="0" w:color="auto"/>
            <w:left w:val="none" w:sz="0" w:space="0" w:color="auto"/>
            <w:bottom w:val="none" w:sz="0" w:space="0" w:color="auto"/>
            <w:right w:val="none" w:sz="0" w:space="0" w:color="auto"/>
          </w:divBdr>
        </w:div>
        <w:div w:id="582687137">
          <w:marLeft w:val="480"/>
          <w:marRight w:val="0"/>
          <w:marTop w:val="0"/>
          <w:marBottom w:val="0"/>
          <w:divBdr>
            <w:top w:val="none" w:sz="0" w:space="0" w:color="auto"/>
            <w:left w:val="none" w:sz="0" w:space="0" w:color="auto"/>
            <w:bottom w:val="none" w:sz="0" w:space="0" w:color="auto"/>
            <w:right w:val="none" w:sz="0" w:space="0" w:color="auto"/>
          </w:divBdr>
        </w:div>
        <w:div w:id="941259564">
          <w:marLeft w:val="480"/>
          <w:marRight w:val="0"/>
          <w:marTop w:val="0"/>
          <w:marBottom w:val="0"/>
          <w:divBdr>
            <w:top w:val="none" w:sz="0" w:space="0" w:color="auto"/>
            <w:left w:val="none" w:sz="0" w:space="0" w:color="auto"/>
            <w:bottom w:val="none" w:sz="0" w:space="0" w:color="auto"/>
            <w:right w:val="none" w:sz="0" w:space="0" w:color="auto"/>
          </w:divBdr>
        </w:div>
        <w:div w:id="2049792771">
          <w:marLeft w:val="480"/>
          <w:marRight w:val="0"/>
          <w:marTop w:val="0"/>
          <w:marBottom w:val="0"/>
          <w:divBdr>
            <w:top w:val="none" w:sz="0" w:space="0" w:color="auto"/>
            <w:left w:val="none" w:sz="0" w:space="0" w:color="auto"/>
            <w:bottom w:val="none" w:sz="0" w:space="0" w:color="auto"/>
            <w:right w:val="none" w:sz="0" w:space="0" w:color="auto"/>
          </w:divBdr>
        </w:div>
        <w:div w:id="694771425">
          <w:marLeft w:val="480"/>
          <w:marRight w:val="0"/>
          <w:marTop w:val="0"/>
          <w:marBottom w:val="0"/>
          <w:divBdr>
            <w:top w:val="none" w:sz="0" w:space="0" w:color="auto"/>
            <w:left w:val="none" w:sz="0" w:space="0" w:color="auto"/>
            <w:bottom w:val="none" w:sz="0" w:space="0" w:color="auto"/>
            <w:right w:val="none" w:sz="0" w:space="0" w:color="auto"/>
          </w:divBdr>
        </w:div>
        <w:div w:id="8485527">
          <w:marLeft w:val="480"/>
          <w:marRight w:val="0"/>
          <w:marTop w:val="0"/>
          <w:marBottom w:val="0"/>
          <w:divBdr>
            <w:top w:val="none" w:sz="0" w:space="0" w:color="auto"/>
            <w:left w:val="none" w:sz="0" w:space="0" w:color="auto"/>
            <w:bottom w:val="none" w:sz="0" w:space="0" w:color="auto"/>
            <w:right w:val="none" w:sz="0" w:space="0" w:color="auto"/>
          </w:divBdr>
        </w:div>
        <w:div w:id="581985440">
          <w:marLeft w:val="480"/>
          <w:marRight w:val="0"/>
          <w:marTop w:val="0"/>
          <w:marBottom w:val="0"/>
          <w:divBdr>
            <w:top w:val="none" w:sz="0" w:space="0" w:color="auto"/>
            <w:left w:val="none" w:sz="0" w:space="0" w:color="auto"/>
            <w:bottom w:val="none" w:sz="0" w:space="0" w:color="auto"/>
            <w:right w:val="none" w:sz="0" w:space="0" w:color="auto"/>
          </w:divBdr>
        </w:div>
        <w:div w:id="41562894">
          <w:marLeft w:val="480"/>
          <w:marRight w:val="0"/>
          <w:marTop w:val="0"/>
          <w:marBottom w:val="0"/>
          <w:divBdr>
            <w:top w:val="none" w:sz="0" w:space="0" w:color="auto"/>
            <w:left w:val="none" w:sz="0" w:space="0" w:color="auto"/>
            <w:bottom w:val="none" w:sz="0" w:space="0" w:color="auto"/>
            <w:right w:val="none" w:sz="0" w:space="0" w:color="auto"/>
          </w:divBdr>
        </w:div>
        <w:div w:id="1146973383">
          <w:marLeft w:val="480"/>
          <w:marRight w:val="0"/>
          <w:marTop w:val="0"/>
          <w:marBottom w:val="0"/>
          <w:divBdr>
            <w:top w:val="none" w:sz="0" w:space="0" w:color="auto"/>
            <w:left w:val="none" w:sz="0" w:space="0" w:color="auto"/>
            <w:bottom w:val="none" w:sz="0" w:space="0" w:color="auto"/>
            <w:right w:val="none" w:sz="0" w:space="0" w:color="auto"/>
          </w:divBdr>
        </w:div>
        <w:div w:id="989554565">
          <w:marLeft w:val="480"/>
          <w:marRight w:val="0"/>
          <w:marTop w:val="0"/>
          <w:marBottom w:val="0"/>
          <w:divBdr>
            <w:top w:val="none" w:sz="0" w:space="0" w:color="auto"/>
            <w:left w:val="none" w:sz="0" w:space="0" w:color="auto"/>
            <w:bottom w:val="none" w:sz="0" w:space="0" w:color="auto"/>
            <w:right w:val="none" w:sz="0" w:space="0" w:color="auto"/>
          </w:divBdr>
        </w:div>
        <w:div w:id="1905136685">
          <w:marLeft w:val="480"/>
          <w:marRight w:val="0"/>
          <w:marTop w:val="0"/>
          <w:marBottom w:val="0"/>
          <w:divBdr>
            <w:top w:val="none" w:sz="0" w:space="0" w:color="auto"/>
            <w:left w:val="none" w:sz="0" w:space="0" w:color="auto"/>
            <w:bottom w:val="none" w:sz="0" w:space="0" w:color="auto"/>
            <w:right w:val="none" w:sz="0" w:space="0" w:color="auto"/>
          </w:divBdr>
        </w:div>
        <w:div w:id="49577069">
          <w:marLeft w:val="480"/>
          <w:marRight w:val="0"/>
          <w:marTop w:val="0"/>
          <w:marBottom w:val="0"/>
          <w:divBdr>
            <w:top w:val="none" w:sz="0" w:space="0" w:color="auto"/>
            <w:left w:val="none" w:sz="0" w:space="0" w:color="auto"/>
            <w:bottom w:val="none" w:sz="0" w:space="0" w:color="auto"/>
            <w:right w:val="none" w:sz="0" w:space="0" w:color="auto"/>
          </w:divBdr>
        </w:div>
        <w:div w:id="476802380">
          <w:marLeft w:val="480"/>
          <w:marRight w:val="0"/>
          <w:marTop w:val="0"/>
          <w:marBottom w:val="0"/>
          <w:divBdr>
            <w:top w:val="none" w:sz="0" w:space="0" w:color="auto"/>
            <w:left w:val="none" w:sz="0" w:space="0" w:color="auto"/>
            <w:bottom w:val="none" w:sz="0" w:space="0" w:color="auto"/>
            <w:right w:val="none" w:sz="0" w:space="0" w:color="auto"/>
          </w:divBdr>
        </w:div>
        <w:div w:id="307634172">
          <w:marLeft w:val="480"/>
          <w:marRight w:val="0"/>
          <w:marTop w:val="0"/>
          <w:marBottom w:val="0"/>
          <w:divBdr>
            <w:top w:val="none" w:sz="0" w:space="0" w:color="auto"/>
            <w:left w:val="none" w:sz="0" w:space="0" w:color="auto"/>
            <w:bottom w:val="none" w:sz="0" w:space="0" w:color="auto"/>
            <w:right w:val="none" w:sz="0" w:space="0" w:color="auto"/>
          </w:divBdr>
        </w:div>
        <w:div w:id="533808220">
          <w:marLeft w:val="480"/>
          <w:marRight w:val="0"/>
          <w:marTop w:val="0"/>
          <w:marBottom w:val="0"/>
          <w:divBdr>
            <w:top w:val="none" w:sz="0" w:space="0" w:color="auto"/>
            <w:left w:val="none" w:sz="0" w:space="0" w:color="auto"/>
            <w:bottom w:val="none" w:sz="0" w:space="0" w:color="auto"/>
            <w:right w:val="none" w:sz="0" w:space="0" w:color="auto"/>
          </w:divBdr>
        </w:div>
        <w:div w:id="651712935">
          <w:marLeft w:val="480"/>
          <w:marRight w:val="0"/>
          <w:marTop w:val="0"/>
          <w:marBottom w:val="0"/>
          <w:divBdr>
            <w:top w:val="none" w:sz="0" w:space="0" w:color="auto"/>
            <w:left w:val="none" w:sz="0" w:space="0" w:color="auto"/>
            <w:bottom w:val="none" w:sz="0" w:space="0" w:color="auto"/>
            <w:right w:val="none" w:sz="0" w:space="0" w:color="auto"/>
          </w:divBdr>
        </w:div>
        <w:div w:id="2143113086">
          <w:marLeft w:val="480"/>
          <w:marRight w:val="0"/>
          <w:marTop w:val="0"/>
          <w:marBottom w:val="0"/>
          <w:divBdr>
            <w:top w:val="none" w:sz="0" w:space="0" w:color="auto"/>
            <w:left w:val="none" w:sz="0" w:space="0" w:color="auto"/>
            <w:bottom w:val="none" w:sz="0" w:space="0" w:color="auto"/>
            <w:right w:val="none" w:sz="0" w:space="0" w:color="auto"/>
          </w:divBdr>
        </w:div>
      </w:divsChild>
    </w:div>
    <w:div w:id="1217820419">
      <w:bodyDiv w:val="1"/>
      <w:marLeft w:val="0"/>
      <w:marRight w:val="0"/>
      <w:marTop w:val="0"/>
      <w:marBottom w:val="0"/>
      <w:divBdr>
        <w:top w:val="none" w:sz="0" w:space="0" w:color="auto"/>
        <w:left w:val="none" w:sz="0" w:space="0" w:color="auto"/>
        <w:bottom w:val="none" w:sz="0" w:space="0" w:color="auto"/>
        <w:right w:val="none" w:sz="0" w:space="0" w:color="auto"/>
      </w:divBdr>
    </w:div>
    <w:div w:id="1241793789">
      <w:bodyDiv w:val="1"/>
      <w:marLeft w:val="0"/>
      <w:marRight w:val="0"/>
      <w:marTop w:val="0"/>
      <w:marBottom w:val="0"/>
      <w:divBdr>
        <w:top w:val="none" w:sz="0" w:space="0" w:color="auto"/>
        <w:left w:val="none" w:sz="0" w:space="0" w:color="auto"/>
        <w:bottom w:val="none" w:sz="0" w:space="0" w:color="auto"/>
        <w:right w:val="none" w:sz="0" w:space="0" w:color="auto"/>
      </w:divBdr>
      <w:divsChild>
        <w:div w:id="1906336643">
          <w:marLeft w:val="480"/>
          <w:marRight w:val="0"/>
          <w:marTop w:val="0"/>
          <w:marBottom w:val="0"/>
          <w:divBdr>
            <w:top w:val="none" w:sz="0" w:space="0" w:color="auto"/>
            <w:left w:val="none" w:sz="0" w:space="0" w:color="auto"/>
            <w:bottom w:val="none" w:sz="0" w:space="0" w:color="auto"/>
            <w:right w:val="none" w:sz="0" w:space="0" w:color="auto"/>
          </w:divBdr>
        </w:div>
        <w:div w:id="887909728">
          <w:marLeft w:val="480"/>
          <w:marRight w:val="0"/>
          <w:marTop w:val="0"/>
          <w:marBottom w:val="0"/>
          <w:divBdr>
            <w:top w:val="none" w:sz="0" w:space="0" w:color="auto"/>
            <w:left w:val="none" w:sz="0" w:space="0" w:color="auto"/>
            <w:bottom w:val="none" w:sz="0" w:space="0" w:color="auto"/>
            <w:right w:val="none" w:sz="0" w:space="0" w:color="auto"/>
          </w:divBdr>
        </w:div>
        <w:div w:id="860819974">
          <w:marLeft w:val="480"/>
          <w:marRight w:val="0"/>
          <w:marTop w:val="0"/>
          <w:marBottom w:val="0"/>
          <w:divBdr>
            <w:top w:val="none" w:sz="0" w:space="0" w:color="auto"/>
            <w:left w:val="none" w:sz="0" w:space="0" w:color="auto"/>
            <w:bottom w:val="none" w:sz="0" w:space="0" w:color="auto"/>
            <w:right w:val="none" w:sz="0" w:space="0" w:color="auto"/>
          </w:divBdr>
        </w:div>
        <w:div w:id="1785074235">
          <w:marLeft w:val="480"/>
          <w:marRight w:val="0"/>
          <w:marTop w:val="0"/>
          <w:marBottom w:val="0"/>
          <w:divBdr>
            <w:top w:val="none" w:sz="0" w:space="0" w:color="auto"/>
            <w:left w:val="none" w:sz="0" w:space="0" w:color="auto"/>
            <w:bottom w:val="none" w:sz="0" w:space="0" w:color="auto"/>
            <w:right w:val="none" w:sz="0" w:space="0" w:color="auto"/>
          </w:divBdr>
        </w:div>
        <w:div w:id="1762338080">
          <w:marLeft w:val="480"/>
          <w:marRight w:val="0"/>
          <w:marTop w:val="0"/>
          <w:marBottom w:val="0"/>
          <w:divBdr>
            <w:top w:val="none" w:sz="0" w:space="0" w:color="auto"/>
            <w:left w:val="none" w:sz="0" w:space="0" w:color="auto"/>
            <w:bottom w:val="none" w:sz="0" w:space="0" w:color="auto"/>
            <w:right w:val="none" w:sz="0" w:space="0" w:color="auto"/>
          </w:divBdr>
        </w:div>
        <w:div w:id="1264076107">
          <w:marLeft w:val="480"/>
          <w:marRight w:val="0"/>
          <w:marTop w:val="0"/>
          <w:marBottom w:val="0"/>
          <w:divBdr>
            <w:top w:val="none" w:sz="0" w:space="0" w:color="auto"/>
            <w:left w:val="none" w:sz="0" w:space="0" w:color="auto"/>
            <w:bottom w:val="none" w:sz="0" w:space="0" w:color="auto"/>
            <w:right w:val="none" w:sz="0" w:space="0" w:color="auto"/>
          </w:divBdr>
        </w:div>
        <w:div w:id="1952083970">
          <w:marLeft w:val="480"/>
          <w:marRight w:val="0"/>
          <w:marTop w:val="0"/>
          <w:marBottom w:val="0"/>
          <w:divBdr>
            <w:top w:val="none" w:sz="0" w:space="0" w:color="auto"/>
            <w:left w:val="none" w:sz="0" w:space="0" w:color="auto"/>
            <w:bottom w:val="none" w:sz="0" w:space="0" w:color="auto"/>
            <w:right w:val="none" w:sz="0" w:space="0" w:color="auto"/>
          </w:divBdr>
        </w:div>
        <w:div w:id="926428789">
          <w:marLeft w:val="480"/>
          <w:marRight w:val="0"/>
          <w:marTop w:val="0"/>
          <w:marBottom w:val="0"/>
          <w:divBdr>
            <w:top w:val="none" w:sz="0" w:space="0" w:color="auto"/>
            <w:left w:val="none" w:sz="0" w:space="0" w:color="auto"/>
            <w:bottom w:val="none" w:sz="0" w:space="0" w:color="auto"/>
            <w:right w:val="none" w:sz="0" w:space="0" w:color="auto"/>
          </w:divBdr>
        </w:div>
        <w:div w:id="1170751246">
          <w:marLeft w:val="480"/>
          <w:marRight w:val="0"/>
          <w:marTop w:val="0"/>
          <w:marBottom w:val="0"/>
          <w:divBdr>
            <w:top w:val="none" w:sz="0" w:space="0" w:color="auto"/>
            <w:left w:val="none" w:sz="0" w:space="0" w:color="auto"/>
            <w:bottom w:val="none" w:sz="0" w:space="0" w:color="auto"/>
            <w:right w:val="none" w:sz="0" w:space="0" w:color="auto"/>
          </w:divBdr>
        </w:div>
        <w:div w:id="575280741">
          <w:marLeft w:val="480"/>
          <w:marRight w:val="0"/>
          <w:marTop w:val="0"/>
          <w:marBottom w:val="0"/>
          <w:divBdr>
            <w:top w:val="none" w:sz="0" w:space="0" w:color="auto"/>
            <w:left w:val="none" w:sz="0" w:space="0" w:color="auto"/>
            <w:bottom w:val="none" w:sz="0" w:space="0" w:color="auto"/>
            <w:right w:val="none" w:sz="0" w:space="0" w:color="auto"/>
          </w:divBdr>
        </w:div>
        <w:div w:id="1034846190">
          <w:marLeft w:val="480"/>
          <w:marRight w:val="0"/>
          <w:marTop w:val="0"/>
          <w:marBottom w:val="0"/>
          <w:divBdr>
            <w:top w:val="none" w:sz="0" w:space="0" w:color="auto"/>
            <w:left w:val="none" w:sz="0" w:space="0" w:color="auto"/>
            <w:bottom w:val="none" w:sz="0" w:space="0" w:color="auto"/>
            <w:right w:val="none" w:sz="0" w:space="0" w:color="auto"/>
          </w:divBdr>
        </w:div>
        <w:div w:id="1794865685">
          <w:marLeft w:val="480"/>
          <w:marRight w:val="0"/>
          <w:marTop w:val="0"/>
          <w:marBottom w:val="0"/>
          <w:divBdr>
            <w:top w:val="none" w:sz="0" w:space="0" w:color="auto"/>
            <w:left w:val="none" w:sz="0" w:space="0" w:color="auto"/>
            <w:bottom w:val="none" w:sz="0" w:space="0" w:color="auto"/>
            <w:right w:val="none" w:sz="0" w:space="0" w:color="auto"/>
          </w:divBdr>
        </w:div>
        <w:div w:id="337083842">
          <w:marLeft w:val="480"/>
          <w:marRight w:val="0"/>
          <w:marTop w:val="0"/>
          <w:marBottom w:val="0"/>
          <w:divBdr>
            <w:top w:val="none" w:sz="0" w:space="0" w:color="auto"/>
            <w:left w:val="none" w:sz="0" w:space="0" w:color="auto"/>
            <w:bottom w:val="none" w:sz="0" w:space="0" w:color="auto"/>
            <w:right w:val="none" w:sz="0" w:space="0" w:color="auto"/>
          </w:divBdr>
        </w:div>
        <w:div w:id="399446639">
          <w:marLeft w:val="480"/>
          <w:marRight w:val="0"/>
          <w:marTop w:val="0"/>
          <w:marBottom w:val="0"/>
          <w:divBdr>
            <w:top w:val="none" w:sz="0" w:space="0" w:color="auto"/>
            <w:left w:val="none" w:sz="0" w:space="0" w:color="auto"/>
            <w:bottom w:val="none" w:sz="0" w:space="0" w:color="auto"/>
            <w:right w:val="none" w:sz="0" w:space="0" w:color="auto"/>
          </w:divBdr>
        </w:div>
      </w:divsChild>
    </w:div>
    <w:div w:id="1249388098">
      <w:bodyDiv w:val="1"/>
      <w:marLeft w:val="0"/>
      <w:marRight w:val="0"/>
      <w:marTop w:val="0"/>
      <w:marBottom w:val="0"/>
      <w:divBdr>
        <w:top w:val="none" w:sz="0" w:space="0" w:color="auto"/>
        <w:left w:val="none" w:sz="0" w:space="0" w:color="auto"/>
        <w:bottom w:val="none" w:sz="0" w:space="0" w:color="auto"/>
        <w:right w:val="none" w:sz="0" w:space="0" w:color="auto"/>
      </w:divBdr>
      <w:divsChild>
        <w:div w:id="428355997">
          <w:marLeft w:val="480"/>
          <w:marRight w:val="0"/>
          <w:marTop w:val="0"/>
          <w:marBottom w:val="0"/>
          <w:divBdr>
            <w:top w:val="none" w:sz="0" w:space="0" w:color="auto"/>
            <w:left w:val="none" w:sz="0" w:space="0" w:color="auto"/>
            <w:bottom w:val="none" w:sz="0" w:space="0" w:color="auto"/>
            <w:right w:val="none" w:sz="0" w:space="0" w:color="auto"/>
          </w:divBdr>
        </w:div>
        <w:div w:id="1541019349">
          <w:marLeft w:val="480"/>
          <w:marRight w:val="0"/>
          <w:marTop w:val="0"/>
          <w:marBottom w:val="0"/>
          <w:divBdr>
            <w:top w:val="none" w:sz="0" w:space="0" w:color="auto"/>
            <w:left w:val="none" w:sz="0" w:space="0" w:color="auto"/>
            <w:bottom w:val="none" w:sz="0" w:space="0" w:color="auto"/>
            <w:right w:val="none" w:sz="0" w:space="0" w:color="auto"/>
          </w:divBdr>
        </w:div>
        <w:div w:id="1715344770">
          <w:marLeft w:val="480"/>
          <w:marRight w:val="0"/>
          <w:marTop w:val="0"/>
          <w:marBottom w:val="0"/>
          <w:divBdr>
            <w:top w:val="none" w:sz="0" w:space="0" w:color="auto"/>
            <w:left w:val="none" w:sz="0" w:space="0" w:color="auto"/>
            <w:bottom w:val="none" w:sz="0" w:space="0" w:color="auto"/>
            <w:right w:val="none" w:sz="0" w:space="0" w:color="auto"/>
          </w:divBdr>
        </w:div>
        <w:div w:id="977567638">
          <w:marLeft w:val="480"/>
          <w:marRight w:val="0"/>
          <w:marTop w:val="0"/>
          <w:marBottom w:val="0"/>
          <w:divBdr>
            <w:top w:val="none" w:sz="0" w:space="0" w:color="auto"/>
            <w:left w:val="none" w:sz="0" w:space="0" w:color="auto"/>
            <w:bottom w:val="none" w:sz="0" w:space="0" w:color="auto"/>
            <w:right w:val="none" w:sz="0" w:space="0" w:color="auto"/>
          </w:divBdr>
        </w:div>
        <w:div w:id="1562711472">
          <w:marLeft w:val="480"/>
          <w:marRight w:val="0"/>
          <w:marTop w:val="0"/>
          <w:marBottom w:val="0"/>
          <w:divBdr>
            <w:top w:val="none" w:sz="0" w:space="0" w:color="auto"/>
            <w:left w:val="none" w:sz="0" w:space="0" w:color="auto"/>
            <w:bottom w:val="none" w:sz="0" w:space="0" w:color="auto"/>
            <w:right w:val="none" w:sz="0" w:space="0" w:color="auto"/>
          </w:divBdr>
        </w:div>
        <w:div w:id="31078062">
          <w:marLeft w:val="480"/>
          <w:marRight w:val="0"/>
          <w:marTop w:val="0"/>
          <w:marBottom w:val="0"/>
          <w:divBdr>
            <w:top w:val="none" w:sz="0" w:space="0" w:color="auto"/>
            <w:left w:val="none" w:sz="0" w:space="0" w:color="auto"/>
            <w:bottom w:val="none" w:sz="0" w:space="0" w:color="auto"/>
            <w:right w:val="none" w:sz="0" w:space="0" w:color="auto"/>
          </w:divBdr>
        </w:div>
        <w:div w:id="956523967">
          <w:marLeft w:val="480"/>
          <w:marRight w:val="0"/>
          <w:marTop w:val="0"/>
          <w:marBottom w:val="0"/>
          <w:divBdr>
            <w:top w:val="none" w:sz="0" w:space="0" w:color="auto"/>
            <w:left w:val="none" w:sz="0" w:space="0" w:color="auto"/>
            <w:bottom w:val="none" w:sz="0" w:space="0" w:color="auto"/>
            <w:right w:val="none" w:sz="0" w:space="0" w:color="auto"/>
          </w:divBdr>
        </w:div>
        <w:div w:id="122040974">
          <w:marLeft w:val="480"/>
          <w:marRight w:val="0"/>
          <w:marTop w:val="0"/>
          <w:marBottom w:val="0"/>
          <w:divBdr>
            <w:top w:val="none" w:sz="0" w:space="0" w:color="auto"/>
            <w:left w:val="none" w:sz="0" w:space="0" w:color="auto"/>
            <w:bottom w:val="none" w:sz="0" w:space="0" w:color="auto"/>
            <w:right w:val="none" w:sz="0" w:space="0" w:color="auto"/>
          </w:divBdr>
        </w:div>
        <w:div w:id="367728648">
          <w:marLeft w:val="480"/>
          <w:marRight w:val="0"/>
          <w:marTop w:val="0"/>
          <w:marBottom w:val="0"/>
          <w:divBdr>
            <w:top w:val="none" w:sz="0" w:space="0" w:color="auto"/>
            <w:left w:val="none" w:sz="0" w:space="0" w:color="auto"/>
            <w:bottom w:val="none" w:sz="0" w:space="0" w:color="auto"/>
            <w:right w:val="none" w:sz="0" w:space="0" w:color="auto"/>
          </w:divBdr>
        </w:div>
        <w:div w:id="1926186629">
          <w:marLeft w:val="480"/>
          <w:marRight w:val="0"/>
          <w:marTop w:val="0"/>
          <w:marBottom w:val="0"/>
          <w:divBdr>
            <w:top w:val="none" w:sz="0" w:space="0" w:color="auto"/>
            <w:left w:val="none" w:sz="0" w:space="0" w:color="auto"/>
            <w:bottom w:val="none" w:sz="0" w:space="0" w:color="auto"/>
            <w:right w:val="none" w:sz="0" w:space="0" w:color="auto"/>
          </w:divBdr>
        </w:div>
        <w:div w:id="1989936502">
          <w:marLeft w:val="480"/>
          <w:marRight w:val="0"/>
          <w:marTop w:val="0"/>
          <w:marBottom w:val="0"/>
          <w:divBdr>
            <w:top w:val="none" w:sz="0" w:space="0" w:color="auto"/>
            <w:left w:val="none" w:sz="0" w:space="0" w:color="auto"/>
            <w:bottom w:val="none" w:sz="0" w:space="0" w:color="auto"/>
            <w:right w:val="none" w:sz="0" w:space="0" w:color="auto"/>
          </w:divBdr>
        </w:div>
        <w:div w:id="122231913">
          <w:marLeft w:val="480"/>
          <w:marRight w:val="0"/>
          <w:marTop w:val="0"/>
          <w:marBottom w:val="0"/>
          <w:divBdr>
            <w:top w:val="none" w:sz="0" w:space="0" w:color="auto"/>
            <w:left w:val="none" w:sz="0" w:space="0" w:color="auto"/>
            <w:bottom w:val="none" w:sz="0" w:space="0" w:color="auto"/>
            <w:right w:val="none" w:sz="0" w:space="0" w:color="auto"/>
          </w:divBdr>
        </w:div>
        <w:div w:id="2009601828">
          <w:marLeft w:val="480"/>
          <w:marRight w:val="0"/>
          <w:marTop w:val="0"/>
          <w:marBottom w:val="0"/>
          <w:divBdr>
            <w:top w:val="none" w:sz="0" w:space="0" w:color="auto"/>
            <w:left w:val="none" w:sz="0" w:space="0" w:color="auto"/>
            <w:bottom w:val="none" w:sz="0" w:space="0" w:color="auto"/>
            <w:right w:val="none" w:sz="0" w:space="0" w:color="auto"/>
          </w:divBdr>
        </w:div>
        <w:div w:id="1504590286">
          <w:marLeft w:val="480"/>
          <w:marRight w:val="0"/>
          <w:marTop w:val="0"/>
          <w:marBottom w:val="0"/>
          <w:divBdr>
            <w:top w:val="none" w:sz="0" w:space="0" w:color="auto"/>
            <w:left w:val="none" w:sz="0" w:space="0" w:color="auto"/>
            <w:bottom w:val="none" w:sz="0" w:space="0" w:color="auto"/>
            <w:right w:val="none" w:sz="0" w:space="0" w:color="auto"/>
          </w:divBdr>
        </w:div>
        <w:div w:id="466900556">
          <w:marLeft w:val="480"/>
          <w:marRight w:val="0"/>
          <w:marTop w:val="0"/>
          <w:marBottom w:val="0"/>
          <w:divBdr>
            <w:top w:val="none" w:sz="0" w:space="0" w:color="auto"/>
            <w:left w:val="none" w:sz="0" w:space="0" w:color="auto"/>
            <w:bottom w:val="none" w:sz="0" w:space="0" w:color="auto"/>
            <w:right w:val="none" w:sz="0" w:space="0" w:color="auto"/>
          </w:divBdr>
        </w:div>
        <w:div w:id="843251884">
          <w:marLeft w:val="480"/>
          <w:marRight w:val="0"/>
          <w:marTop w:val="0"/>
          <w:marBottom w:val="0"/>
          <w:divBdr>
            <w:top w:val="none" w:sz="0" w:space="0" w:color="auto"/>
            <w:left w:val="none" w:sz="0" w:space="0" w:color="auto"/>
            <w:bottom w:val="none" w:sz="0" w:space="0" w:color="auto"/>
            <w:right w:val="none" w:sz="0" w:space="0" w:color="auto"/>
          </w:divBdr>
        </w:div>
        <w:div w:id="1311447649">
          <w:marLeft w:val="480"/>
          <w:marRight w:val="0"/>
          <w:marTop w:val="0"/>
          <w:marBottom w:val="0"/>
          <w:divBdr>
            <w:top w:val="none" w:sz="0" w:space="0" w:color="auto"/>
            <w:left w:val="none" w:sz="0" w:space="0" w:color="auto"/>
            <w:bottom w:val="none" w:sz="0" w:space="0" w:color="auto"/>
            <w:right w:val="none" w:sz="0" w:space="0" w:color="auto"/>
          </w:divBdr>
        </w:div>
        <w:div w:id="271860940">
          <w:marLeft w:val="480"/>
          <w:marRight w:val="0"/>
          <w:marTop w:val="0"/>
          <w:marBottom w:val="0"/>
          <w:divBdr>
            <w:top w:val="none" w:sz="0" w:space="0" w:color="auto"/>
            <w:left w:val="none" w:sz="0" w:space="0" w:color="auto"/>
            <w:bottom w:val="none" w:sz="0" w:space="0" w:color="auto"/>
            <w:right w:val="none" w:sz="0" w:space="0" w:color="auto"/>
          </w:divBdr>
        </w:div>
        <w:div w:id="1578704500">
          <w:marLeft w:val="480"/>
          <w:marRight w:val="0"/>
          <w:marTop w:val="0"/>
          <w:marBottom w:val="0"/>
          <w:divBdr>
            <w:top w:val="none" w:sz="0" w:space="0" w:color="auto"/>
            <w:left w:val="none" w:sz="0" w:space="0" w:color="auto"/>
            <w:bottom w:val="none" w:sz="0" w:space="0" w:color="auto"/>
            <w:right w:val="none" w:sz="0" w:space="0" w:color="auto"/>
          </w:divBdr>
        </w:div>
        <w:div w:id="1698889820">
          <w:marLeft w:val="480"/>
          <w:marRight w:val="0"/>
          <w:marTop w:val="0"/>
          <w:marBottom w:val="0"/>
          <w:divBdr>
            <w:top w:val="none" w:sz="0" w:space="0" w:color="auto"/>
            <w:left w:val="none" w:sz="0" w:space="0" w:color="auto"/>
            <w:bottom w:val="none" w:sz="0" w:space="0" w:color="auto"/>
            <w:right w:val="none" w:sz="0" w:space="0" w:color="auto"/>
          </w:divBdr>
        </w:div>
      </w:divsChild>
    </w:div>
    <w:div w:id="1257977218">
      <w:bodyDiv w:val="1"/>
      <w:marLeft w:val="0"/>
      <w:marRight w:val="0"/>
      <w:marTop w:val="0"/>
      <w:marBottom w:val="0"/>
      <w:divBdr>
        <w:top w:val="none" w:sz="0" w:space="0" w:color="auto"/>
        <w:left w:val="none" w:sz="0" w:space="0" w:color="auto"/>
        <w:bottom w:val="none" w:sz="0" w:space="0" w:color="auto"/>
        <w:right w:val="none" w:sz="0" w:space="0" w:color="auto"/>
      </w:divBdr>
    </w:div>
    <w:div w:id="1286233674">
      <w:bodyDiv w:val="1"/>
      <w:marLeft w:val="0"/>
      <w:marRight w:val="0"/>
      <w:marTop w:val="0"/>
      <w:marBottom w:val="0"/>
      <w:divBdr>
        <w:top w:val="none" w:sz="0" w:space="0" w:color="auto"/>
        <w:left w:val="none" w:sz="0" w:space="0" w:color="auto"/>
        <w:bottom w:val="none" w:sz="0" w:space="0" w:color="auto"/>
        <w:right w:val="none" w:sz="0" w:space="0" w:color="auto"/>
      </w:divBdr>
      <w:divsChild>
        <w:div w:id="2078748570">
          <w:marLeft w:val="480"/>
          <w:marRight w:val="0"/>
          <w:marTop w:val="0"/>
          <w:marBottom w:val="0"/>
          <w:divBdr>
            <w:top w:val="none" w:sz="0" w:space="0" w:color="auto"/>
            <w:left w:val="none" w:sz="0" w:space="0" w:color="auto"/>
            <w:bottom w:val="none" w:sz="0" w:space="0" w:color="auto"/>
            <w:right w:val="none" w:sz="0" w:space="0" w:color="auto"/>
          </w:divBdr>
        </w:div>
        <w:div w:id="901914100">
          <w:marLeft w:val="480"/>
          <w:marRight w:val="0"/>
          <w:marTop w:val="0"/>
          <w:marBottom w:val="0"/>
          <w:divBdr>
            <w:top w:val="none" w:sz="0" w:space="0" w:color="auto"/>
            <w:left w:val="none" w:sz="0" w:space="0" w:color="auto"/>
            <w:bottom w:val="none" w:sz="0" w:space="0" w:color="auto"/>
            <w:right w:val="none" w:sz="0" w:space="0" w:color="auto"/>
          </w:divBdr>
        </w:div>
        <w:div w:id="576676255">
          <w:marLeft w:val="480"/>
          <w:marRight w:val="0"/>
          <w:marTop w:val="0"/>
          <w:marBottom w:val="0"/>
          <w:divBdr>
            <w:top w:val="none" w:sz="0" w:space="0" w:color="auto"/>
            <w:left w:val="none" w:sz="0" w:space="0" w:color="auto"/>
            <w:bottom w:val="none" w:sz="0" w:space="0" w:color="auto"/>
            <w:right w:val="none" w:sz="0" w:space="0" w:color="auto"/>
          </w:divBdr>
        </w:div>
        <w:div w:id="1133140408">
          <w:marLeft w:val="480"/>
          <w:marRight w:val="0"/>
          <w:marTop w:val="0"/>
          <w:marBottom w:val="0"/>
          <w:divBdr>
            <w:top w:val="none" w:sz="0" w:space="0" w:color="auto"/>
            <w:left w:val="none" w:sz="0" w:space="0" w:color="auto"/>
            <w:bottom w:val="none" w:sz="0" w:space="0" w:color="auto"/>
            <w:right w:val="none" w:sz="0" w:space="0" w:color="auto"/>
          </w:divBdr>
        </w:div>
        <w:div w:id="260142474">
          <w:marLeft w:val="480"/>
          <w:marRight w:val="0"/>
          <w:marTop w:val="0"/>
          <w:marBottom w:val="0"/>
          <w:divBdr>
            <w:top w:val="none" w:sz="0" w:space="0" w:color="auto"/>
            <w:left w:val="none" w:sz="0" w:space="0" w:color="auto"/>
            <w:bottom w:val="none" w:sz="0" w:space="0" w:color="auto"/>
            <w:right w:val="none" w:sz="0" w:space="0" w:color="auto"/>
          </w:divBdr>
        </w:div>
        <w:div w:id="1252280105">
          <w:marLeft w:val="480"/>
          <w:marRight w:val="0"/>
          <w:marTop w:val="0"/>
          <w:marBottom w:val="0"/>
          <w:divBdr>
            <w:top w:val="none" w:sz="0" w:space="0" w:color="auto"/>
            <w:left w:val="none" w:sz="0" w:space="0" w:color="auto"/>
            <w:bottom w:val="none" w:sz="0" w:space="0" w:color="auto"/>
            <w:right w:val="none" w:sz="0" w:space="0" w:color="auto"/>
          </w:divBdr>
        </w:div>
        <w:div w:id="2361336">
          <w:marLeft w:val="480"/>
          <w:marRight w:val="0"/>
          <w:marTop w:val="0"/>
          <w:marBottom w:val="0"/>
          <w:divBdr>
            <w:top w:val="none" w:sz="0" w:space="0" w:color="auto"/>
            <w:left w:val="none" w:sz="0" w:space="0" w:color="auto"/>
            <w:bottom w:val="none" w:sz="0" w:space="0" w:color="auto"/>
            <w:right w:val="none" w:sz="0" w:space="0" w:color="auto"/>
          </w:divBdr>
        </w:div>
        <w:div w:id="1336959044">
          <w:marLeft w:val="480"/>
          <w:marRight w:val="0"/>
          <w:marTop w:val="0"/>
          <w:marBottom w:val="0"/>
          <w:divBdr>
            <w:top w:val="none" w:sz="0" w:space="0" w:color="auto"/>
            <w:left w:val="none" w:sz="0" w:space="0" w:color="auto"/>
            <w:bottom w:val="none" w:sz="0" w:space="0" w:color="auto"/>
            <w:right w:val="none" w:sz="0" w:space="0" w:color="auto"/>
          </w:divBdr>
        </w:div>
        <w:div w:id="1199588178">
          <w:marLeft w:val="480"/>
          <w:marRight w:val="0"/>
          <w:marTop w:val="0"/>
          <w:marBottom w:val="0"/>
          <w:divBdr>
            <w:top w:val="none" w:sz="0" w:space="0" w:color="auto"/>
            <w:left w:val="none" w:sz="0" w:space="0" w:color="auto"/>
            <w:bottom w:val="none" w:sz="0" w:space="0" w:color="auto"/>
            <w:right w:val="none" w:sz="0" w:space="0" w:color="auto"/>
          </w:divBdr>
        </w:div>
        <w:div w:id="1254169842">
          <w:marLeft w:val="480"/>
          <w:marRight w:val="0"/>
          <w:marTop w:val="0"/>
          <w:marBottom w:val="0"/>
          <w:divBdr>
            <w:top w:val="none" w:sz="0" w:space="0" w:color="auto"/>
            <w:left w:val="none" w:sz="0" w:space="0" w:color="auto"/>
            <w:bottom w:val="none" w:sz="0" w:space="0" w:color="auto"/>
            <w:right w:val="none" w:sz="0" w:space="0" w:color="auto"/>
          </w:divBdr>
        </w:div>
        <w:div w:id="60448496">
          <w:marLeft w:val="480"/>
          <w:marRight w:val="0"/>
          <w:marTop w:val="0"/>
          <w:marBottom w:val="0"/>
          <w:divBdr>
            <w:top w:val="none" w:sz="0" w:space="0" w:color="auto"/>
            <w:left w:val="none" w:sz="0" w:space="0" w:color="auto"/>
            <w:bottom w:val="none" w:sz="0" w:space="0" w:color="auto"/>
            <w:right w:val="none" w:sz="0" w:space="0" w:color="auto"/>
          </w:divBdr>
        </w:div>
        <w:div w:id="1018701620">
          <w:marLeft w:val="480"/>
          <w:marRight w:val="0"/>
          <w:marTop w:val="0"/>
          <w:marBottom w:val="0"/>
          <w:divBdr>
            <w:top w:val="none" w:sz="0" w:space="0" w:color="auto"/>
            <w:left w:val="none" w:sz="0" w:space="0" w:color="auto"/>
            <w:bottom w:val="none" w:sz="0" w:space="0" w:color="auto"/>
            <w:right w:val="none" w:sz="0" w:space="0" w:color="auto"/>
          </w:divBdr>
        </w:div>
        <w:div w:id="112285980">
          <w:marLeft w:val="480"/>
          <w:marRight w:val="0"/>
          <w:marTop w:val="0"/>
          <w:marBottom w:val="0"/>
          <w:divBdr>
            <w:top w:val="none" w:sz="0" w:space="0" w:color="auto"/>
            <w:left w:val="none" w:sz="0" w:space="0" w:color="auto"/>
            <w:bottom w:val="none" w:sz="0" w:space="0" w:color="auto"/>
            <w:right w:val="none" w:sz="0" w:space="0" w:color="auto"/>
          </w:divBdr>
        </w:div>
        <w:div w:id="452217329">
          <w:marLeft w:val="480"/>
          <w:marRight w:val="0"/>
          <w:marTop w:val="0"/>
          <w:marBottom w:val="0"/>
          <w:divBdr>
            <w:top w:val="none" w:sz="0" w:space="0" w:color="auto"/>
            <w:left w:val="none" w:sz="0" w:space="0" w:color="auto"/>
            <w:bottom w:val="none" w:sz="0" w:space="0" w:color="auto"/>
            <w:right w:val="none" w:sz="0" w:space="0" w:color="auto"/>
          </w:divBdr>
        </w:div>
        <w:div w:id="1081293242">
          <w:marLeft w:val="480"/>
          <w:marRight w:val="0"/>
          <w:marTop w:val="0"/>
          <w:marBottom w:val="0"/>
          <w:divBdr>
            <w:top w:val="none" w:sz="0" w:space="0" w:color="auto"/>
            <w:left w:val="none" w:sz="0" w:space="0" w:color="auto"/>
            <w:bottom w:val="none" w:sz="0" w:space="0" w:color="auto"/>
            <w:right w:val="none" w:sz="0" w:space="0" w:color="auto"/>
          </w:divBdr>
        </w:div>
        <w:div w:id="745614098">
          <w:marLeft w:val="480"/>
          <w:marRight w:val="0"/>
          <w:marTop w:val="0"/>
          <w:marBottom w:val="0"/>
          <w:divBdr>
            <w:top w:val="none" w:sz="0" w:space="0" w:color="auto"/>
            <w:left w:val="none" w:sz="0" w:space="0" w:color="auto"/>
            <w:bottom w:val="none" w:sz="0" w:space="0" w:color="auto"/>
            <w:right w:val="none" w:sz="0" w:space="0" w:color="auto"/>
          </w:divBdr>
        </w:div>
        <w:div w:id="1683314843">
          <w:marLeft w:val="480"/>
          <w:marRight w:val="0"/>
          <w:marTop w:val="0"/>
          <w:marBottom w:val="0"/>
          <w:divBdr>
            <w:top w:val="none" w:sz="0" w:space="0" w:color="auto"/>
            <w:left w:val="none" w:sz="0" w:space="0" w:color="auto"/>
            <w:bottom w:val="none" w:sz="0" w:space="0" w:color="auto"/>
            <w:right w:val="none" w:sz="0" w:space="0" w:color="auto"/>
          </w:divBdr>
        </w:div>
      </w:divsChild>
    </w:div>
    <w:div w:id="1293288896">
      <w:bodyDiv w:val="1"/>
      <w:marLeft w:val="0"/>
      <w:marRight w:val="0"/>
      <w:marTop w:val="0"/>
      <w:marBottom w:val="0"/>
      <w:divBdr>
        <w:top w:val="none" w:sz="0" w:space="0" w:color="auto"/>
        <w:left w:val="none" w:sz="0" w:space="0" w:color="auto"/>
        <w:bottom w:val="none" w:sz="0" w:space="0" w:color="auto"/>
        <w:right w:val="none" w:sz="0" w:space="0" w:color="auto"/>
      </w:divBdr>
    </w:div>
    <w:div w:id="1307318126">
      <w:bodyDiv w:val="1"/>
      <w:marLeft w:val="0"/>
      <w:marRight w:val="0"/>
      <w:marTop w:val="0"/>
      <w:marBottom w:val="0"/>
      <w:divBdr>
        <w:top w:val="none" w:sz="0" w:space="0" w:color="auto"/>
        <w:left w:val="none" w:sz="0" w:space="0" w:color="auto"/>
        <w:bottom w:val="none" w:sz="0" w:space="0" w:color="auto"/>
        <w:right w:val="none" w:sz="0" w:space="0" w:color="auto"/>
      </w:divBdr>
    </w:div>
    <w:div w:id="1309213403">
      <w:bodyDiv w:val="1"/>
      <w:marLeft w:val="0"/>
      <w:marRight w:val="0"/>
      <w:marTop w:val="0"/>
      <w:marBottom w:val="0"/>
      <w:divBdr>
        <w:top w:val="none" w:sz="0" w:space="0" w:color="auto"/>
        <w:left w:val="none" w:sz="0" w:space="0" w:color="auto"/>
        <w:bottom w:val="none" w:sz="0" w:space="0" w:color="auto"/>
        <w:right w:val="none" w:sz="0" w:space="0" w:color="auto"/>
      </w:divBdr>
    </w:div>
    <w:div w:id="1362583226">
      <w:bodyDiv w:val="1"/>
      <w:marLeft w:val="0"/>
      <w:marRight w:val="0"/>
      <w:marTop w:val="0"/>
      <w:marBottom w:val="0"/>
      <w:divBdr>
        <w:top w:val="none" w:sz="0" w:space="0" w:color="auto"/>
        <w:left w:val="none" w:sz="0" w:space="0" w:color="auto"/>
        <w:bottom w:val="none" w:sz="0" w:space="0" w:color="auto"/>
        <w:right w:val="none" w:sz="0" w:space="0" w:color="auto"/>
      </w:divBdr>
      <w:divsChild>
        <w:div w:id="118644734">
          <w:marLeft w:val="0"/>
          <w:marRight w:val="0"/>
          <w:marTop w:val="0"/>
          <w:marBottom w:val="0"/>
          <w:divBdr>
            <w:top w:val="none" w:sz="0" w:space="0" w:color="auto"/>
            <w:left w:val="none" w:sz="0" w:space="0" w:color="auto"/>
            <w:bottom w:val="none" w:sz="0" w:space="0" w:color="auto"/>
            <w:right w:val="none" w:sz="0" w:space="0" w:color="auto"/>
          </w:divBdr>
          <w:divsChild>
            <w:div w:id="234440929">
              <w:marLeft w:val="0"/>
              <w:marRight w:val="0"/>
              <w:marTop w:val="0"/>
              <w:marBottom w:val="0"/>
              <w:divBdr>
                <w:top w:val="single" w:sz="6" w:space="15" w:color="E6E6E6"/>
                <w:left w:val="single" w:sz="6" w:space="15" w:color="E6E6E6"/>
                <w:bottom w:val="single" w:sz="6" w:space="15" w:color="E6E6E6"/>
                <w:right w:val="single" w:sz="6" w:space="15" w:color="E6E6E6"/>
              </w:divBdr>
            </w:div>
          </w:divsChild>
        </w:div>
        <w:div w:id="1516770067">
          <w:marLeft w:val="0"/>
          <w:marRight w:val="0"/>
          <w:marTop w:val="0"/>
          <w:marBottom w:val="0"/>
          <w:divBdr>
            <w:top w:val="none" w:sz="0" w:space="0" w:color="auto"/>
            <w:left w:val="none" w:sz="0" w:space="0" w:color="auto"/>
            <w:bottom w:val="none" w:sz="0" w:space="0" w:color="auto"/>
            <w:right w:val="none" w:sz="0" w:space="0" w:color="auto"/>
          </w:divBdr>
          <w:divsChild>
            <w:div w:id="616644088">
              <w:marLeft w:val="0"/>
              <w:marRight w:val="0"/>
              <w:marTop w:val="0"/>
              <w:marBottom w:val="0"/>
              <w:divBdr>
                <w:top w:val="single" w:sz="6" w:space="15" w:color="E6E6E6"/>
                <w:left w:val="single" w:sz="6" w:space="15" w:color="E6E6E6"/>
                <w:bottom w:val="single" w:sz="6" w:space="15" w:color="E6E6E6"/>
                <w:right w:val="single" w:sz="6" w:space="15" w:color="E6E6E6"/>
              </w:divBdr>
            </w:div>
          </w:divsChild>
        </w:div>
        <w:div w:id="1883902365">
          <w:marLeft w:val="0"/>
          <w:marRight w:val="0"/>
          <w:marTop w:val="0"/>
          <w:marBottom w:val="0"/>
          <w:divBdr>
            <w:top w:val="none" w:sz="0" w:space="0" w:color="auto"/>
            <w:left w:val="none" w:sz="0" w:space="0" w:color="auto"/>
            <w:bottom w:val="none" w:sz="0" w:space="0" w:color="auto"/>
            <w:right w:val="none" w:sz="0" w:space="0" w:color="auto"/>
          </w:divBdr>
          <w:divsChild>
            <w:div w:id="1137719776">
              <w:marLeft w:val="0"/>
              <w:marRight w:val="0"/>
              <w:marTop w:val="0"/>
              <w:marBottom w:val="0"/>
              <w:divBdr>
                <w:top w:val="single" w:sz="6" w:space="15" w:color="E6E6E6"/>
                <w:left w:val="single" w:sz="6" w:space="15" w:color="E6E6E6"/>
                <w:bottom w:val="single" w:sz="6" w:space="15" w:color="E6E6E6"/>
                <w:right w:val="single" w:sz="6" w:space="15" w:color="E6E6E6"/>
              </w:divBdr>
            </w:div>
          </w:divsChild>
        </w:div>
      </w:divsChild>
    </w:div>
    <w:div w:id="1376353536">
      <w:bodyDiv w:val="1"/>
      <w:marLeft w:val="0"/>
      <w:marRight w:val="0"/>
      <w:marTop w:val="0"/>
      <w:marBottom w:val="0"/>
      <w:divBdr>
        <w:top w:val="none" w:sz="0" w:space="0" w:color="auto"/>
        <w:left w:val="none" w:sz="0" w:space="0" w:color="auto"/>
        <w:bottom w:val="none" w:sz="0" w:space="0" w:color="auto"/>
        <w:right w:val="none" w:sz="0" w:space="0" w:color="auto"/>
      </w:divBdr>
    </w:div>
    <w:div w:id="1417631341">
      <w:bodyDiv w:val="1"/>
      <w:marLeft w:val="0"/>
      <w:marRight w:val="0"/>
      <w:marTop w:val="0"/>
      <w:marBottom w:val="0"/>
      <w:divBdr>
        <w:top w:val="none" w:sz="0" w:space="0" w:color="auto"/>
        <w:left w:val="none" w:sz="0" w:space="0" w:color="auto"/>
        <w:bottom w:val="none" w:sz="0" w:space="0" w:color="auto"/>
        <w:right w:val="none" w:sz="0" w:space="0" w:color="auto"/>
      </w:divBdr>
    </w:div>
    <w:div w:id="1419906859">
      <w:bodyDiv w:val="1"/>
      <w:marLeft w:val="0"/>
      <w:marRight w:val="0"/>
      <w:marTop w:val="0"/>
      <w:marBottom w:val="0"/>
      <w:divBdr>
        <w:top w:val="none" w:sz="0" w:space="0" w:color="auto"/>
        <w:left w:val="none" w:sz="0" w:space="0" w:color="auto"/>
        <w:bottom w:val="none" w:sz="0" w:space="0" w:color="auto"/>
        <w:right w:val="none" w:sz="0" w:space="0" w:color="auto"/>
      </w:divBdr>
      <w:divsChild>
        <w:div w:id="1934043548">
          <w:marLeft w:val="480"/>
          <w:marRight w:val="0"/>
          <w:marTop w:val="0"/>
          <w:marBottom w:val="0"/>
          <w:divBdr>
            <w:top w:val="none" w:sz="0" w:space="0" w:color="auto"/>
            <w:left w:val="none" w:sz="0" w:space="0" w:color="auto"/>
            <w:bottom w:val="none" w:sz="0" w:space="0" w:color="auto"/>
            <w:right w:val="none" w:sz="0" w:space="0" w:color="auto"/>
          </w:divBdr>
        </w:div>
        <w:div w:id="1470053387">
          <w:marLeft w:val="480"/>
          <w:marRight w:val="0"/>
          <w:marTop w:val="0"/>
          <w:marBottom w:val="0"/>
          <w:divBdr>
            <w:top w:val="none" w:sz="0" w:space="0" w:color="auto"/>
            <w:left w:val="none" w:sz="0" w:space="0" w:color="auto"/>
            <w:bottom w:val="none" w:sz="0" w:space="0" w:color="auto"/>
            <w:right w:val="none" w:sz="0" w:space="0" w:color="auto"/>
          </w:divBdr>
        </w:div>
        <w:div w:id="168719558">
          <w:marLeft w:val="480"/>
          <w:marRight w:val="0"/>
          <w:marTop w:val="0"/>
          <w:marBottom w:val="0"/>
          <w:divBdr>
            <w:top w:val="none" w:sz="0" w:space="0" w:color="auto"/>
            <w:left w:val="none" w:sz="0" w:space="0" w:color="auto"/>
            <w:bottom w:val="none" w:sz="0" w:space="0" w:color="auto"/>
            <w:right w:val="none" w:sz="0" w:space="0" w:color="auto"/>
          </w:divBdr>
        </w:div>
        <w:div w:id="1857117674">
          <w:marLeft w:val="480"/>
          <w:marRight w:val="0"/>
          <w:marTop w:val="0"/>
          <w:marBottom w:val="0"/>
          <w:divBdr>
            <w:top w:val="none" w:sz="0" w:space="0" w:color="auto"/>
            <w:left w:val="none" w:sz="0" w:space="0" w:color="auto"/>
            <w:bottom w:val="none" w:sz="0" w:space="0" w:color="auto"/>
            <w:right w:val="none" w:sz="0" w:space="0" w:color="auto"/>
          </w:divBdr>
        </w:div>
        <w:div w:id="2120180524">
          <w:marLeft w:val="480"/>
          <w:marRight w:val="0"/>
          <w:marTop w:val="0"/>
          <w:marBottom w:val="0"/>
          <w:divBdr>
            <w:top w:val="none" w:sz="0" w:space="0" w:color="auto"/>
            <w:left w:val="none" w:sz="0" w:space="0" w:color="auto"/>
            <w:bottom w:val="none" w:sz="0" w:space="0" w:color="auto"/>
            <w:right w:val="none" w:sz="0" w:space="0" w:color="auto"/>
          </w:divBdr>
        </w:div>
        <w:div w:id="839200947">
          <w:marLeft w:val="480"/>
          <w:marRight w:val="0"/>
          <w:marTop w:val="0"/>
          <w:marBottom w:val="0"/>
          <w:divBdr>
            <w:top w:val="none" w:sz="0" w:space="0" w:color="auto"/>
            <w:left w:val="none" w:sz="0" w:space="0" w:color="auto"/>
            <w:bottom w:val="none" w:sz="0" w:space="0" w:color="auto"/>
            <w:right w:val="none" w:sz="0" w:space="0" w:color="auto"/>
          </w:divBdr>
        </w:div>
        <w:div w:id="1389380722">
          <w:marLeft w:val="480"/>
          <w:marRight w:val="0"/>
          <w:marTop w:val="0"/>
          <w:marBottom w:val="0"/>
          <w:divBdr>
            <w:top w:val="none" w:sz="0" w:space="0" w:color="auto"/>
            <w:left w:val="none" w:sz="0" w:space="0" w:color="auto"/>
            <w:bottom w:val="none" w:sz="0" w:space="0" w:color="auto"/>
            <w:right w:val="none" w:sz="0" w:space="0" w:color="auto"/>
          </w:divBdr>
        </w:div>
        <w:div w:id="1557663660">
          <w:marLeft w:val="480"/>
          <w:marRight w:val="0"/>
          <w:marTop w:val="0"/>
          <w:marBottom w:val="0"/>
          <w:divBdr>
            <w:top w:val="none" w:sz="0" w:space="0" w:color="auto"/>
            <w:left w:val="none" w:sz="0" w:space="0" w:color="auto"/>
            <w:bottom w:val="none" w:sz="0" w:space="0" w:color="auto"/>
            <w:right w:val="none" w:sz="0" w:space="0" w:color="auto"/>
          </w:divBdr>
        </w:div>
        <w:div w:id="1182206618">
          <w:marLeft w:val="480"/>
          <w:marRight w:val="0"/>
          <w:marTop w:val="0"/>
          <w:marBottom w:val="0"/>
          <w:divBdr>
            <w:top w:val="none" w:sz="0" w:space="0" w:color="auto"/>
            <w:left w:val="none" w:sz="0" w:space="0" w:color="auto"/>
            <w:bottom w:val="none" w:sz="0" w:space="0" w:color="auto"/>
            <w:right w:val="none" w:sz="0" w:space="0" w:color="auto"/>
          </w:divBdr>
        </w:div>
        <w:div w:id="1297032373">
          <w:marLeft w:val="480"/>
          <w:marRight w:val="0"/>
          <w:marTop w:val="0"/>
          <w:marBottom w:val="0"/>
          <w:divBdr>
            <w:top w:val="none" w:sz="0" w:space="0" w:color="auto"/>
            <w:left w:val="none" w:sz="0" w:space="0" w:color="auto"/>
            <w:bottom w:val="none" w:sz="0" w:space="0" w:color="auto"/>
            <w:right w:val="none" w:sz="0" w:space="0" w:color="auto"/>
          </w:divBdr>
        </w:div>
        <w:div w:id="900556457">
          <w:marLeft w:val="480"/>
          <w:marRight w:val="0"/>
          <w:marTop w:val="0"/>
          <w:marBottom w:val="0"/>
          <w:divBdr>
            <w:top w:val="none" w:sz="0" w:space="0" w:color="auto"/>
            <w:left w:val="none" w:sz="0" w:space="0" w:color="auto"/>
            <w:bottom w:val="none" w:sz="0" w:space="0" w:color="auto"/>
            <w:right w:val="none" w:sz="0" w:space="0" w:color="auto"/>
          </w:divBdr>
        </w:div>
        <w:div w:id="166680602">
          <w:marLeft w:val="480"/>
          <w:marRight w:val="0"/>
          <w:marTop w:val="0"/>
          <w:marBottom w:val="0"/>
          <w:divBdr>
            <w:top w:val="none" w:sz="0" w:space="0" w:color="auto"/>
            <w:left w:val="none" w:sz="0" w:space="0" w:color="auto"/>
            <w:bottom w:val="none" w:sz="0" w:space="0" w:color="auto"/>
            <w:right w:val="none" w:sz="0" w:space="0" w:color="auto"/>
          </w:divBdr>
        </w:div>
        <w:div w:id="186988263">
          <w:marLeft w:val="480"/>
          <w:marRight w:val="0"/>
          <w:marTop w:val="0"/>
          <w:marBottom w:val="0"/>
          <w:divBdr>
            <w:top w:val="none" w:sz="0" w:space="0" w:color="auto"/>
            <w:left w:val="none" w:sz="0" w:space="0" w:color="auto"/>
            <w:bottom w:val="none" w:sz="0" w:space="0" w:color="auto"/>
            <w:right w:val="none" w:sz="0" w:space="0" w:color="auto"/>
          </w:divBdr>
        </w:div>
        <w:div w:id="1573543909">
          <w:marLeft w:val="480"/>
          <w:marRight w:val="0"/>
          <w:marTop w:val="0"/>
          <w:marBottom w:val="0"/>
          <w:divBdr>
            <w:top w:val="none" w:sz="0" w:space="0" w:color="auto"/>
            <w:left w:val="none" w:sz="0" w:space="0" w:color="auto"/>
            <w:bottom w:val="none" w:sz="0" w:space="0" w:color="auto"/>
            <w:right w:val="none" w:sz="0" w:space="0" w:color="auto"/>
          </w:divBdr>
        </w:div>
        <w:div w:id="88740612">
          <w:marLeft w:val="480"/>
          <w:marRight w:val="0"/>
          <w:marTop w:val="0"/>
          <w:marBottom w:val="0"/>
          <w:divBdr>
            <w:top w:val="none" w:sz="0" w:space="0" w:color="auto"/>
            <w:left w:val="none" w:sz="0" w:space="0" w:color="auto"/>
            <w:bottom w:val="none" w:sz="0" w:space="0" w:color="auto"/>
            <w:right w:val="none" w:sz="0" w:space="0" w:color="auto"/>
          </w:divBdr>
        </w:div>
        <w:div w:id="539784150">
          <w:marLeft w:val="480"/>
          <w:marRight w:val="0"/>
          <w:marTop w:val="0"/>
          <w:marBottom w:val="0"/>
          <w:divBdr>
            <w:top w:val="none" w:sz="0" w:space="0" w:color="auto"/>
            <w:left w:val="none" w:sz="0" w:space="0" w:color="auto"/>
            <w:bottom w:val="none" w:sz="0" w:space="0" w:color="auto"/>
            <w:right w:val="none" w:sz="0" w:space="0" w:color="auto"/>
          </w:divBdr>
        </w:div>
        <w:div w:id="1989434794">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9753675">
      <w:bodyDiv w:val="1"/>
      <w:marLeft w:val="0"/>
      <w:marRight w:val="0"/>
      <w:marTop w:val="0"/>
      <w:marBottom w:val="0"/>
      <w:divBdr>
        <w:top w:val="none" w:sz="0" w:space="0" w:color="auto"/>
        <w:left w:val="none" w:sz="0" w:space="0" w:color="auto"/>
        <w:bottom w:val="none" w:sz="0" w:space="0" w:color="auto"/>
        <w:right w:val="none" w:sz="0" w:space="0" w:color="auto"/>
      </w:divBdr>
    </w:div>
    <w:div w:id="1518233216">
      <w:bodyDiv w:val="1"/>
      <w:marLeft w:val="0"/>
      <w:marRight w:val="0"/>
      <w:marTop w:val="0"/>
      <w:marBottom w:val="0"/>
      <w:divBdr>
        <w:top w:val="none" w:sz="0" w:space="0" w:color="auto"/>
        <w:left w:val="none" w:sz="0" w:space="0" w:color="auto"/>
        <w:bottom w:val="none" w:sz="0" w:space="0" w:color="auto"/>
        <w:right w:val="none" w:sz="0" w:space="0" w:color="auto"/>
      </w:divBdr>
      <w:divsChild>
        <w:div w:id="2048988614">
          <w:marLeft w:val="480"/>
          <w:marRight w:val="0"/>
          <w:marTop w:val="0"/>
          <w:marBottom w:val="0"/>
          <w:divBdr>
            <w:top w:val="none" w:sz="0" w:space="0" w:color="auto"/>
            <w:left w:val="none" w:sz="0" w:space="0" w:color="auto"/>
            <w:bottom w:val="none" w:sz="0" w:space="0" w:color="auto"/>
            <w:right w:val="none" w:sz="0" w:space="0" w:color="auto"/>
          </w:divBdr>
        </w:div>
        <w:div w:id="1238396935">
          <w:marLeft w:val="480"/>
          <w:marRight w:val="0"/>
          <w:marTop w:val="0"/>
          <w:marBottom w:val="0"/>
          <w:divBdr>
            <w:top w:val="none" w:sz="0" w:space="0" w:color="auto"/>
            <w:left w:val="none" w:sz="0" w:space="0" w:color="auto"/>
            <w:bottom w:val="none" w:sz="0" w:space="0" w:color="auto"/>
            <w:right w:val="none" w:sz="0" w:space="0" w:color="auto"/>
          </w:divBdr>
        </w:div>
        <w:div w:id="1685981094">
          <w:marLeft w:val="480"/>
          <w:marRight w:val="0"/>
          <w:marTop w:val="0"/>
          <w:marBottom w:val="0"/>
          <w:divBdr>
            <w:top w:val="none" w:sz="0" w:space="0" w:color="auto"/>
            <w:left w:val="none" w:sz="0" w:space="0" w:color="auto"/>
            <w:bottom w:val="none" w:sz="0" w:space="0" w:color="auto"/>
            <w:right w:val="none" w:sz="0" w:space="0" w:color="auto"/>
          </w:divBdr>
        </w:div>
        <w:div w:id="1713535417">
          <w:marLeft w:val="480"/>
          <w:marRight w:val="0"/>
          <w:marTop w:val="0"/>
          <w:marBottom w:val="0"/>
          <w:divBdr>
            <w:top w:val="none" w:sz="0" w:space="0" w:color="auto"/>
            <w:left w:val="none" w:sz="0" w:space="0" w:color="auto"/>
            <w:bottom w:val="none" w:sz="0" w:space="0" w:color="auto"/>
            <w:right w:val="none" w:sz="0" w:space="0" w:color="auto"/>
          </w:divBdr>
        </w:div>
        <w:div w:id="1350838314">
          <w:marLeft w:val="480"/>
          <w:marRight w:val="0"/>
          <w:marTop w:val="0"/>
          <w:marBottom w:val="0"/>
          <w:divBdr>
            <w:top w:val="none" w:sz="0" w:space="0" w:color="auto"/>
            <w:left w:val="none" w:sz="0" w:space="0" w:color="auto"/>
            <w:bottom w:val="none" w:sz="0" w:space="0" w:color="auto"/>
            <w:right w:val="none" w:sz="0" w:space="0" w:color="auto"/>
          </w:divBdr>
        </w:div>
        <w:div w:id="1495030686">
          <w:marLeft w:val="480"/>
          <w:marRight w:val="0"/>
          <w:marTop w:val="0"/>
          <w:marBottom w:val="0"/>
          <w:divBdr>
            <w:top w:val="none" w:sz="0" w:space="0" w:color="auto"/>
            <w:left w:val="none" w:sz="0" w:space="0" w:color="auto"/>
            <w:bottom w:val="none" w:sz="0" w:space="0" w:color="auto"/>
            <w:right w:val="none" w:sz="0" w:space="0" w:color="auto"/>
          </w:divBdr>
        </w:div>
        <w:div w:id="1873955231">
          <w:marLeft w:val="480"/>
          <w:marRight w:val="0"/>
          <w:marTop w:val="0"/>
          <w:marBottom w:val="0"/>
          <w:divBdr>
            <w:top w:val="none" w:sz="0" w:space="0" w:color="auto"/>
            <w:left w:val="none" w:sz="0" w:space="0" w:color="auto"/>
            <w:bottom w:val="none" w:sz="0" w:space="0" w:color="auto"/>
            <w:right w:val="none" w:sz="0" w:space="0" w:color="auto"/>
          </w:divBdr>
        </w:div>
        <w:div w:id="1701392106">
          <w:marLeft w:val="480"/>
          <w:marRight w:val="0"/>
          <w:marTop w:val="0"/>
          <w:marBottom w:val="0"/>
          <w:divBdr>
            <w:top w:val="none" w:sz="0" w:space="0" w:color="auto"/>
            <w:left w:val="none" w:sz="0" w:space="0" w:color="auto"/>
            <w:bottom w:val="none" w:sz="0" w:space="0" w:color="auto"/>
            <w:right w:val="none" w:sz="0" w:space="0" w:color="auto"/>
          </w:divBdr>
        </w:div>
        <w:div w:id="1397776171">
          <w:marLeft w:val="480"/>
          <w:marRight w:val="0"/>
          <w:marTop w:val="0"/>
          <w:marBottom w:val="0"/>
          <w:divBdr>
            <w:top w:val="none" w:sz="0" w:space="0" w:color="auto"/>
            <w:left w:val="none" w:sz="0" w:space="0" w:color="auto"/>
            <w:bottom w:val="none" w:sz="0" w:space="0" w:color="auto"/>
            <w:right w:val="none" w:sz="0" w:space="0" w:color="auto"/>
          </w:divBdr>
        </w:div>
        <w:div w:id="618799346">
          <w:marLeft w:val="480"/>
          <w:marRight w:val="0"/>
          <w:marTop w:val="0"/>
          <w:marBottom w:val="0"/>
          <w:divBdr>
            <w:top w:val="none" w:sz="0" w:space="0" w:color="auto"/>
            <w:left w:val="none" w:sz="0" w:space="0" w:color="auto"/>
            <w:bottom w:val="none" w:sz="0" w:space="0" w:color="auto"/>
            <w:right w:val="none" w:sz="0" w:space="0" w:color="auto"/>
          </w:divBdr>
        </w:div>
        <w:div w:id="26227411">
          <w:marLeft w:val="480"/>
          <w:marRight w:val="0"/>
          <w:marTop w:val="0"/>
          <w:marBottom w:val="0"/>
          <w:divBdr>
            <w:top w:val="none" w:sz="0" w:space="0" w:color="auto"/>
            <w:left w:val="none" w:sz="0" w:space="0" w:color="auto"/>
            <w:bottom w:val="none" w:sz="0" w:space="0" w:color="auto"/>
            <w:right w:val="none" w:sz="0" w:space="0" w:color="auto"/>
          </w:divBdr>
        </w:div>
        <w:div w:id="1895046785">
          <w:marLeft w:val="480"/>
          <w:marRight w:val="0"/>
          <w:marTop w:val="0"/>
          <w:marBottom w:val="0"/>
          <w:divBdr>
            <w:top w:val="none" w:sz="0" w:space="0" w:color="auto"/>
            <w:left w:val="none" w:sz="0" w:space="0" w:color="auto"/>
            <w:bottom w:val="none" w:sz="0" w:space="0" w:color="auto"/>
            <w:right w:val="none" w:sz="0" w:space="0" w:color="auto"/>
          </w:divBdr>
        </w:div>
        <w:div w:id="1490094895">
          <w:marLeft w:val="480"/>
          <w:marRight w:val="0"/>
          <w:marTop w:val="0"/>
          <w:marBottom w:val="0"/>
          <w:divBdr>
            <w:top w:val="none" w:sz="0" w:space="0" w:color="auto"/>
            <w:left w:val="none" w:sz="0" w:space="0" w:color="auto"/>
            <w:bottom w:val="none" w:sz="0" w:space="0" w:color="auto"/>
            <w:right w:val="none" w:sz="0" w:space="0" w:color="auto"/>
          </w:divBdr>
        </w:div>
        <w:div w:id="448670780">
          <w:marLeft w:val="480"/>
          <w:marRight w:val="0"/>
          <w:marTop w:val="0"/>
          <w:marBottom w:val="0"/>
          <w:divBdr>
            <w:top w:val="none" w:sz="0" w:space="0" w:color="auto"/>
            <w:left w:val="none" w:sz="0" w:space="0" w:color="auto"/>
            <w:bottom w:val="none" w:sz="0" w:space="0" w:color="auto"/>
            <w:right w:val="none" w:sz="0" w:space="0" w:color="auto"/>
          </w:divBdr>
        </w:div>
        <w:div w:id="86928231">
          <w:marLeft w:val="480"/>
          <w:marRight w:val="0"/>
          <w:marTop w:val="0"/>
          <w:marBottom w:val="0"/>
          <w:divBdr>
            <w:top w:val="none" w:sz="0" w:space="0" w:color="auto"/>
            <w:left w:val="none" w:sz="0" w:space="0" w:color="auto"/>
            <w:bottom w:val="none" w:sz="0" w:space="0" w:color="auto"/>
            <w:right w:val="none" w:sz="0" w:space="0" w:color="auto"/>
          </w:divBdr>
        </w:div>
        <w:div w:id="1854031048">
          <w:marLeft w:val="480"/>
          <w:marRight w:val="0"/>
          <w:marTop w:val="0"/>
          <w:marBottom w:val="0"/>
          <w:divBdr>
            <w:top w:val="none" w:sz="0" w:space="0" w:color="auto"/>
            <w:left w:val="none" w:sz="0" w:space="0" w:color="auto"/>
            <w:bottom w:val="none" w:sz="0" w:space="0" w:color="auto"/>
            <w:right w:val="none" w:sz="0" w:space="0" w:color="auto"/>
          </w:divBdr>
        </w:div>
        <w:div w:id="1226838803">
          <w:marLeft w:val="480"/>
          <w:marRight w:val="0"/>
          <w:marTop w:val="0"/>
          <w:marBottom w:val="0"/>
          <w:divBdr>
            <w:top w:val="none" w:sz="0" w:space="0" w:color="auto"/>
            <w:left w:val="none" w:sz="0" w:space="0" w:color="auto"/>
            <w:bottom w:val="none" w:sz="0" w:space="0" w:color="auto"/>
            <w:right w:val="none" w:sz="0" w:space="0" w:color="auto"/>
          </w:divBdr>
        </w:div>
        <w:div w:id="1399815870">
          <w:marLeft w:val="480"/>
          <w:marRight w:val="0"/>
          <w:marTop w:val="0"/>
          <w:marBottom w:val="0"/>
          <w:divBdr>
            <w:top w:val="none" w:sz="0" w:space="0" w:color="auto"/>
            <w:left w:val="none" w:sz="0" w:space="0" w:color="auto"/>
            <w:bottom w:val="none" w:sz="0" w:space="0" w:color="auto"/>
            <w:right w:val="none" w:sz="0" w:space="0" w:color="auto"/>
          </w:divBdr>
        </w:div>
        <w:div w:id="1651136161">
          <w:marLeft w:val="480"/>
          <w:marRight w:val="0"/>
          <w:marTop w:val="0"/>
          <w:marBottom w:val="0"/>
          <w:divBdr>
            <w:top w:val="none" w:sz="0" w:space="0" w:color="auto"/>
            <w:left w:val="none" w:sz="0" w:space="0" w:color="auto"/>
            <w:bottom w:val="none" w:sz="0" w:space="0" w:color="auto"/>
            <w:right w:val="none" w:sz="0" w:space="0" w:color="auto"/>
          </w:divBdr>
        </w:div>
        <w:div w:id="1894583233">
          <w:marLeft w:val="480"/>
          <w:marRight w:val="0"/>
          <w:marTop w:val="0"/>
          <w:marBottom w:val="0"/>
          <w:divBdr>
            <w:top w:val="none" w:sz="0" w:space="0" w:color="auto"/>
            <w:left w:val="none" w:sz="0" w:space="0" w:color="auto"/>
            <w:bottom w:val="none" w:sz="0" w:space="0" w:color="auto"/>
            <w:right w:val="none" w:sz="0" w:space="0" w:color="auto"/>
          </w:divBdr>
        </w:div>
        <w:div w:id="2141992923">
          <w:marLeft w:val="480"/>
          <w:marRight w:val="0"/>
          <w:marTop w:val="0"/>
          <w:marBottom w:val="0"/>
          <w:divBdr>
            <w:top w:val="none" w:sz="0" w:space="0" w:color="auto"/>
            <w:left w:val="none" w:sz="0" w:space="0" w:color="auto"/>
            <w:bottom w:val="none" w:sz="0" w:space="0" w:color="auto"/>
            <w:right w:val="none" w:sz="0" w:space="0" w:color="auto"/>
          </w:divBdr>
        </w:div>
      </w:divsChild>
    </w:div>
    <w:div w:id="1591502865">
      <w:bodyDiv w:val="1"/>
      <w:marLeft w:val="0"/>
      <w:marRight w:val="0"/>
      <w:marTop w:val="0"/>
      <w:marBottom w:val="0"/>
      <w:divBdr>
        <w:top w:val="none" w:sz="0" w:space="0" w:color="auto"/>
        <w:left w:val="none" w:sz="0" w:space="0" w:color="auto"/>
        <w:bottom w:val="none" w:sz="0" w:space="0" w:color="auto"/>
        <w:right w:val="none" w:sz="0" w:space="0" w:color="auto"/>
      </w:divBdr>
      <w:divsChild>
        <w:div w:id="2069304671">
          <w:marLeft w:val="480"/>
          <w:marRight w:val="0"/>
          <w:marTop w:val="0"/>
          <w:marBottom w:val="0"/>
          <w:divBdr>
            <w:top w:val="none" w:sz="0" w:space="0" w:color="auto"/>
            <w:left w:val="none" w:sz="0" w:space="0" w:color="auto"/>
            <w:bottom w:val="none" w:sz="0" w:space="0" w:color="auto"/>
            <w:right w:val="none" w:sz="0" w:space="0" w:color="auto"/>
          </w:divBdr>
        </w:div>
        <w:div w:id="2080058343">
          <w:marLeft w:val="480"/>
          <w:marRight w:val="0"/>
          <w:marTop w:val="0"/>
          <w:marBottom w:val="0"/>
          <w:divBdr>
            <w:top w:val="none" w:sz="0" w:space="0" w:color="auto"/>
            <w:left w:val="none" w:sz="0" w:space="0" w:color="auto"/>
            <w:bottom w:val="none" w:sz="0" w:space="0" w:color="auto"/>
            <w:right w:val="none" w:sz="0" w:space="0" w:color="auto"/>
          </w:divBdr>
        </w:div>
        <w:div w:id="1171796504">
          <w:marLeft w:val="480"/>
          <w:marRight w:val="0"/>
          <w:marTop w:val="0"/>
          <w:marBottom w:val="0"/>
          <w:divBdr>
            <w:top w:val="none" w:sz="0" w:space="0" w:color="auto"/>
            <w:left w:val="none" w:sz="0" w:space="0" w:color="auto"/>
            <w:bottom w:val="none" w:sz="0" w:space="0" w:color="auto"/>
            <w:right w:val="none" w:sz="0" w:space="0" w:color="auto"/>
          </w:divBdr>
        </w:div>
        <w:div w:id="1219631862">
          <w:marLeft w:val="480"/>
          <w:marRight w:val="0"/>
          <w:marTop w:val="0"/>
          <w:marBottom w:val="0"/>
          <w:divBdr>
            <w:top w:val="none" w:sz="0" w:space="0" w:color="auto"/>
            <w:left w:val="none" w:sz="0" w:space="0" w:color="auto"/>
            <w:bottom w:val="none" w:sz="0" w:space="0" w:color="auto"/>
            <w:right w:val="none" w:sz="0" w:space="0" w:color="auto"/>
          </w:divBdr>
        </w:div>
        <w:div w:id="1889563586">
          <w:marLeft w:val="480"/>
          <w:marRight w:val="0"/>
          <w:marTop w:val="0"/>
          <w:marBottom w:val="0"/>
          <w:divBdr>
            <w:top w:val="none" w:sz="0" w:space="0" w:color="auto"/>
            <w:left w:val="none" w:sz="0" w:space="0" w:color="auto"/>
            <w:bottom w:val="none" w:sz="0" w:space="0" w:color="auto"/>
            <w:right w:val="none" w:sz="0" w:space="0" w:color="auto"/>
          </w:divBdr>
        </w:div>
        <w:div w:id="71704841">
          <w:marLeft w:val="480"/>
          <w:marRight w:val="0"/>
          <w:marTop w:val="0"/>
          <w:marBottom w:val="0"/>
          <w:divBdr>
            <w:top w:val="none" w:sz="0" w:space="0" w:color="auto"/>
            <w:left w:val="none" w:sz="0" w:space="0" w:color="auto"/>
            <w:bottom w:val="none" w:sz="0" w:space="0" w:color="auto"/>
            <w:right w:val="none" w:sz="0" w:space="0" w:color="auto"/>
          </w:divBdr>
        </w:div>
        <w:div w:id="2030642653">
          <w:marLeft w:val="480"/>
          <w:marRight w:val="0"/>
          <w:marTop w:val="0"/>
          <w:marBottom w:val="0"/>
          <w:divBdr>
            <w:top w:val="none" w:sz="0" w:space="0" w:color="auto"/>
            <w:left w:val="none" w:sz="0" w:space="0" w:color="auto"/>
            <w:bottom w:val="none" w:sz="0" w:space="0" w:color="auto"/>
            <w:right w:val="none" w:sz="0" w:space="0" w:color="auto"/>
          </w:divBdr>
        </w:div>
        <w:div w:id="821704231">
          <w:marLeft w:val="480"/>
          <w:marRight w:val="0"/>
          <w:marTop w:val="0"/>
          <w:marBottom w:val="0"/>
          <w:divBdr>
            <w:top w:val="none" w:sz="0" w:space="0" w:color="auto"/>
            <w:left w:val="none" w:sz="0" w:space="0" w:color="auto"/>
            <w:bottom w:val="none" w:sz="0" w:space="0" w:color="auto"/>
            <w:right w:val="none" w:sz="0" w:space="0" w:color="auto"/>
          </w:divBdr>
        </w:div>
        <w:div w:id="172187039">
          <w:marLeft w:val="480"/>
          <w:marRight w:val="0"/>
          <w:marTop w:val="0"/>
          <w:marBottom w:val="0"/>
          <w:divBdr>
            <w:top w:val="none" w:sz="0" w:space="0" w:color="auto"/>
            <w:left w:val="none" w:sz="0" w:space="0" w:color="auto"/>
            <w:bottom w:val="none" w:sz="0" w:space="0" w:color="auto"/>
            <w:right w:val="none" w:sz="0" w:space="0" w:color="auto"/>
          </w:divBdr>
        </w:div>
        <w:div w:id="1007366114">
          <w:marLeft w:val="480"/>
          <w:marRight w:val="0"/>
          <w:marTop w:val="0"/>
          <w:marBottom w:val="0"/>
          <w:divBdr>
            <w:top w:val="none" w:sz="0" w:space="0" w:color="auto"/>
            <w:left w:val="none" w:sz="0" w:space="0" w:color="auto"/>
            <w:bottom w:val="none" w:sz="0" w:space="0" w:color="auto"/>
            <w:right w:val="none" w:sz="0" w:space="0" w:color="auto"/>
          </w:divBdr>
        </w:div>
        <w:div w:id="231282938">
          <w:marLeft w:val="480"/>
          <w:marRight w:val="0"/>
          <w:marTop w:val="0"/>
          <w:marBottom w:val="0"/>
          <w:divBdr>
            <w:top w:val="none" w:sz="0" w:space="0" w:color="auto"/>
            <w:left w:val="none" w:sz="0" w:space="0" w:color="auto"/>
            <w:bottom w:val="none" w:sz="0" w:space="0" w:color="auto"/>
            <w:right w:val="none" w:sz="0" w:space="0" w:color="auto"/>
          </w:divBdr>
        </w:div>
        <w:div w:id="879827446">
          <w:marLeft w:val="480"/>
          <w:marRight w:val="0"/>
          <w:marTop w:val="0"/>
          <w:marBottom w:val="0"/>
          <w:divBdr>
            <w:top w:val="none" w:sz="0" w:space="0" w:color="auto"/>
            <w:left w:val="none" w:sz="0" w:space="0" w:color="auto"/>
            <w:bottom w:val="none" w:sz="0" w:space="0" w:color="auto"/>
            <w:right w:val="none" w:sz="0" w:space="0" w:color="auto"/>
          </w:divBdr>
        </w:div>
        <w:div w:id="353767032">
          <w:marLeft w:val="480"/>
          <w:marRight w:val="0"/>
          <w:marTop w:val="0"/>
          <w:marBottom w:val="0"/>
          <w:divBdr>
            <w:top w:val="none" w:sz="0" w:space="0" w:color="auto"/>
            <w:left w:val="none" w:sz="0" w:space="0" w:color="auto"/>
            <w:bottom w:val="none" w:sz="0" w:space="0" w:color="auto"/>
            <w:right w:val="none" w:sz="0" w:space="0" w:color="auto"/>
          </w:divBdr>
        </w:div>
        <w:div w:id="552697610">
          <w:marLeft w:val="480"/>
          <w:marRight w:val="0"/>
          <w:marTop w:val="0"/>
          <w:marBottom w:val="0"/>
          <w:divBdr>
            <w:top w:val="none" w:sz="0" w:space="0" w:color="auto"/>
            <w:left w:val="none" w:sz="0" w:space="0" w:color="auto"/>
            <w:bottom w:val="none" w:sz="0" w:space="0" w:color="auto"/>
            <w:right w:val="none" w:sz="0" w:space="0" w:color="auto"/>
          </w:divBdr>
        </w:div>
        <w:div w:id="1173496495">
          <w:marLeft w:val="480"/>
          <w:marRight w:val="0"/>
          <w:marTop w:val="0"/>
          <w:marBottom w:val="0"/>
          <w:divBdr>
            <w:top w:val="none" w:sz="0" w:space="0" w:color="auto"/>
            <w:left w:val="none" w:sz="0" w:space="0" w:color="auto"/>
            <w:bottom w:val="none" w:sz="0" w:space="0" w:color="auto"/>
            <w:right w:val="none" w:sz="0" w:space="0" w:color="auto"/>
          </w:divBdr>
        </w:div>
        <w:div w:id="686447668">
          <w:marLeft w:val="480"/>
          <w:marRight w:val="0"/>
          <w:marTop w:val="0"/>
          <w:marBottom w:val="0"/>
          <w:divBdr>
            <w:top w:val="none" w:sz="0" w:space="0" w:color="auto"/>
            <w:left w:val="none" w:sz="0" w:space="0" w:color="auto"/>
            <w:bottom w:val="none" w:sz="0" w:space="0" w:color="auto"/>
            <w:right w:val="none" w:sz="0" w:space="0" w:color="auto"/>
          </w:divBdr>
        </w:div>
      </w:divsChild>
    </w:div>
    <w:div w:id="1594780480">
      <w:bodyDiv w:val="1"/>
      <w:marLeft w:val="0"/>
      <w:marRight w:val="0"/>
      <w:marTop w:val="0"/>
      <w:marBottom w:val="0"/>
      <w:divBdr>
        <w:top w:val="none" w:sz="0" w:space="0" w:color="auto"/>
        <w:left w:val="none" w:sz="0" w:space="0" w:color="auto"/>
        <w:bottom w:val="none" w:sz="0" w:space="0" w:color="auto"/>
        <w:right w:val="none" w:sz="0" w:space="0" w:color="auto"/>
      </w:divBdr>
    </w:div>
    <w:div w:id="1601833084">
      <w:bodyDiv w:val="1"/>
      <w:marLeft w:val="0"/>
      <w:marRight w:val="0"/>
      <w:marTop w:val="0"/>
      <w:marBottom w:val="0"/>
      <w:divBdr>
        <w:top w:val="none" w:sz="0" w:space="0" w:color="auto"/>
        <w:left w:val="none" w:sz="0" w:space="0" w:color="auto"/>
        <w:bottom w:val="none" w:sz="0" w:space="0" w:color="auto"/>
        <w:right w:val="none" w:sz="0" w:space="0" w:color="auto"/>
      </w:divBdr>
    </w:div>
    <w:div w:id="1604221951">
      <w:bodyDiv w:val="1"/>
      <w:marLeft w:val="0"/>
      <w:marRight w:val="0"/>
      <w:marTop w:val="0"/>
      <w:marBottom w:val="0"/>
      <w:divBdr>
        <w:top w:val="none" w:sz="0" w:space="0" w:color="auto"/>
        <w:left w:val="none" w:sz="0" w:space="0" w:color="auto"/>
        <w:bottom w:val="none" w:sz="0" w:space="0" w:color="auto"/>
        <w:right w:val="none" w:sz="0" w:space="0" w:color="auto"/>
      </w:divBdr>
      <w:divsChild>
        <w:div w:id="49693307">
          <w:marLeft w:val="480"/>
          <w:marRight w:val="0"/>
          <w:marTop w:val="0"/>
          <w:marBottom w:val="0"/>
          <w:divBdr>
            <w:top w:val="none" w:sz="0" w:space="0" w:color="auto"/>
            <w:left w:val="none" w:sz="0" w:space="0" w:color="auto"/>
            <w:bottom w:val="none" w:sz="0" w:space="0" w:color="auto"/>
            <w:right w:val="none" w:sz="0" w:space="0" w:color="auto"/>
          </w:divBdr>
        </w:div>
        <w:div w:id="132910499">
          <w:marLeft w:val="480"/>
          <w:marRight w:val="0"/>
          <w:marTop w:val="0"/>
          <w:marBottom w:val="0"/>
          <w:divBdr>
            <w:top w:val="none" w:sz="0" w:space="0" w:color="auto"/>
            <w:left w:val="none" w:sz="0" w:space="0" w:color="auto"/>
            <w:bottom w:val="none" w:sz="0" w:space="0" w:color="auto"/>
            <w:right w:val="none" w:sz="0" w:space="0" w:color="auto"/>
          </w:divBdr>
        </w:div>
        <w:div w:id="607541327">
          <w:marLeft w:val="480"/>
          <w:marRight w:val="0"/>
          <w:marTop w:val="0"/>
          <w:marBottom w:val="0"/>
          <w:divBdr>
            <w:top w:val="none" w:sz="0" w:space="0" w:color="auto"/>
            <w:left w:val="none" w:sz="0" w:space="0" w:color="auto"/>
            <w:bottom w:val="none" w:sz="0" w:space="0" w:color="auto"/>
            <w:right w:val="none" w:sz="0" w:space="0" w:color="auto"/>
          </w:divBdr>
        </w:div>
        <w:div w:id="1708066993">
          <w:marLeft w:val="480"/>
          <w:marRight w:val="0"/>
          <w:marTop w:val="0"/>
          <w:marBottom w:val="0"/>
          <w:divBdr>
            <w:top w:val="none" w:sz="0" w:space="0" w:color="auto"/>
            <w:left w:val="none" w:sz="0" w:space="0" w:color="auto"/>
            <w:bottom w:val="none" w:sz="0" w:space="0" w:color="auto"/>
            <w:right w:val="none" w:sz="0" w:space="0" w:color="auto"/>
          </w:divBdr>
        </w:div>
        <w:div w:id="1997222189">
          <w:marLeft w:val="480"/>
          <w:marRight w:val="0"/>
          <w:marTop w:val="0"/>
          <w:marBottom w:val="0"/>
          <w:divBdr>
            <w:top w:val="none" w:sz="0" w:space="0" w:color="auto"/>
            <w:left w:val="none" w:sz="0" w:space="0" w:color="auto"/>
            <w:bottom w:val="none" w:sz="0" w:space="0" w:color="auto"/>
            <w:right w:val="none" w:sz="0" w:space="0" w:color="auto"/>
          </w:divBdr>
        </w:div>
        <w:div w:id="378824188">
          <w:marLeft w:val="480"/>
          <w:marRight w:val="0"/>
          <w:marTop w:val="0"/>
          <w:marBottom w:val="0"/>
          <w:divBdr>
            <w:top w:val="none" w:sz="0" w:space="0" w:color="auto"/>
            <w:left w:val="none" w:sz="0" w:space="0" w:color="auto"/>
            <w:bottom w:val="none" w:sz="0" w:space="0" w:color="auto"/>
            <w:right w:val="none" w:sz="0" w:space="0" w:color="auto"/>
          </w:divBdr>
        </w:div>
        <w:div w:id="738938854">
          <w:marLeft w:val="480"/>
          <w:marRight w:val="0"/>
          <w:marTop w:val="0"/>
          <w:marBottom w:val="0"/>
          <w:divBdr>
            <w:top w:val="none" w:sz="0" w:space="0" w:color="auto"/>
            <w:left w:val="none" w:sz="0" w:space="0" w:color="auto"/>
            <w:bottom w:val="none" w:sz="0" w:space="0" w:color="auto"/>
            <w:right w:val="none" w:sz="0" w:space="0" w:color="auto"/>
          </w:divBdr>
        </w:div>
        <w:div w:id="1210730155">
          <w:marLeft w:val="480"/>
          <w:marRight w:val="0"/>
          <w:marTop w:val="0"/>
          <w:marBottom w:val="0"/>
          <w:divBdr>
            <w:top w:val="none" w:sz="0" w:space="0" w:color="auto"/>
            <w:left w:val="none" w:sz="0" w:space="0" w:color="auto"/>
            <w:bottom w:val="none" w:sz="0" w:space="0" w:color="auto"/>
            <w:right w:val="none" w:sz="0" w:space="0" w:color="auto"/>
          </w:divBdr>
        </w:div>
        <w:div w:id="883981832">
          <w:marLeft w:val="480"/>
          <w:marRight w:val="0"/>
          <w:marTop w:val="0"/>
          <w:marBottom w:val="0"/>
          <w:divBdr>
            <w:top w:val="none" w:sz="0" w:space="0" w:color="auto"/>
            <w:left w:val="none" w:sz="0" w:space="0" w:color="auto"/>
            <w:bottom w:val="none" w:sz="0" w:space="0" w:color="auto"/>
            <w:right w:val="none" w:sz="0" w:space="0" w:color="auto"/>
          </w:divBdr>
        </w:div>
        <w:div w:id="645009056">
          <w:marLeft w:val="480"/>
          <w:marRight w:val="0"/>
          <w:marTop w:val="0"/>
          <w:marBottom w:val="0"/>
          <w:divBdr>
            <w:top w:val="none" w:sz="0" w:space="0" w:color="auto"/>
            <w:left w:val="none" w:sz="0" w:space="0" w:color="auto"/>
            <w:bottom w:val="none" w:sz="0" w:space="0" w:color="auto"/>
            <w:right w:val="none" w:sz="0" w:space="0" w:color="auto"/>
          </w:divBdr>
        </w:div>
        <w:div w:id="724527209">
          <w:marLeft w:val="480"/>
          <w:marRight w:val="0"/>
          <w:marTop w:val="0"/>
          <w:marBottom w:val="0"/>
          <w:divBdr>
            <w:top w:val="none" w:sz="0" w:space="0" w:color="auto"/>
            <w:left w:val="none" w:sz="0" w:space="0" w:color="auto"/>
            <w:bottom w:val="none" w:sz="0" w:space="0" w:color="auto"/>
            <w:right w:val="none" w:sz="0" w:space="0" w:color="auto"/>
          </w:divBdr>
        </w:div>
        <w:div w:id="490171651">
          <w:marLeft w:val="480"/>
          <w:marRight w:val="0"/>
          <w:marTop w:val="0"/>
          <w:marBottom w:val="0"/>
          <w:divBdr>
            <w:top w:val="none" w:sz="0" w:space="0" w:color="auto"/>
            <w:left w:val="none" w:sz="0" w:space="0" w:color="auto"/>
            <w:bottom w:val="none" w:sz="0" w:space="0" w:color="auto"/>
            <w:right w:val="none" w:sz="0" w:space="0" w:color="auto"/>
          </w:divBdr>
        </w:div>
        <w:div w:id="864825680">
          <w:marLeft w:val="480"/>
          <w:marRight w:val="0"/>
          <w:marTop w:val="0"/>
          <w:marBottom w:val="0"/>
          <w:divBdr>
            <w:top w:val="none" w:sz="0" w:space="0" w:color="auto"/>
            <w:left w:val="none" w:sz="0" w:space="0" w:color="auto"/>
            <w:bottom w:val="none" w:sz="0" w:space="0" w:color="auto"/>
            <w:right w:val="none" w:sz="0" w:space="0" w:color="auto"/>
          </w:divBdr>
        </w:div>
        <w:div w:id="1573347165">
          <w:marLeft w:val="480"/>
          <w:marRight w:val="0"/>
          <w:marTop w:val="0"/>
          <w:marBottom w:val="0"/>
          <w:divBdr>
            <w:top w:val="none" w:sz="0" w:space="0" w:color="auto"/>
            <w:left w:val="none" w:sz="0" w:space="0" w:color="auto"/>
            <w:bottom w:val="none" w:sz="0" w:space="0" w:color="auto"/>
            <w:right w:val="none" w:sz="0" w:space="0" w:color="auto"/>
          </w:divBdr>
        </w:div>
        <w:div w:id="110832167">
          <w:marLeft w:val="480"/>
          <w:marRight w:val="0"/>
          <w:marTop w:val="0"/>
          <w:marBottom w:val="0"/>
          <w:divBdr>
            <w:top w:val="none" w:sz="0" w:space="0" w:color="auto"/>
            <w:left w:val="none" w:sz="0" w:space="0" w:color="auto"/>
            <w:bottom w:val="none" w:sz="0" w:space="0" w:color="auto"/>
            <w:right w:val="none" w:sz="0" w:space="0" w:color="auto"/>
          </w:divBdr>
        </w:div>
        <w:div w:id="931357634">
          <w:marLeft w:val="480"/>
          <w:marRight w:val="0"/>
          <w:marTop w:val="0"/>
          <w:marBottom w:val="0"/>
          <w:divBdr>
            <w:top w:val="none" w:sz="0" w:space="0" w:color="auto"/>
            <w:left w:val="none" w:sz="0" w:space="0" w:color="auto"/>
            <w:bottom w:val="none" w:sz="0" w:space="0" w:color="auto"/>
            <w:right w:val="none" w:sz="0" w:space="0" w:color="auto"/>
          </w:divBdr>
        </w:div>
        <w:div w:id="994845997">
          <w:marLeft w:val="480"/>
          <w:marRight w:val="0"/>
          <w:marTop w:val="0"/>
          <w:marBottom w:val="0"/>
          <w:divBdr>
            <w:top w:val="none" w:sz="0" w:space="0" w:color="auto"/>
            <w:left w:val="none" w:sz="0" w:space="0" w:color="auto"/>
            <w:bottom w:val="none" w:sz="0" w:space="0" w:color="auto"/>
            <w:right w:val="none" w:sz="0" w:space="0" w:color="auto"/>
          </w:divBdr>
        </w:div>
        <w:div w:id="1353342410">
          <w:marLeft w:val="480"/>
          <w:marRight w:val="0"/>
          <w:marTop w:val="0"/>
          <w:marBottom w:val="0"/>
          <w:divBdr>
            <w:top w:val="none" w:sz="0" w:space="0" w:color="auto"/>
            <w:left w:val="none" w:sz="0" w:space="0" w:color="auto"/>
            <w:bottom w:val="none" w:sz="0" w:space="0" w:color="auto"/>
            <w:right w:val="none" w:sz="0" w:space="0" w:color="auto"/>
          </w:divBdr>
        </w:div>
        <w:div w:id="809518904">
          <w:marLeft w:val="480"/>
          <w:marRight w:val="0"/>
          <w:marTop w:val="0"/>
          <w:marBottom w:val="0"/>
          <w:divBdr>
            <w:top w:val="none" w:sz="0" w:space="0" w:color="auto"/>
            <w:left w:val="none" w:sz="0" w:space="0" w:color="auto"/>
            <w:bottom w:val="none" w:sz="0" w:space="0" w:color="auto"/>
            <w:right w:val="none" w:sz="0" w:space="0" w:color="auto"/>
          </w:divBdr>
        </w:div>
        <w:div w:id="1547371036">
          <w:marLeft w:val="480"/>
          <w:marRight w:val="0"/>
          <w:marTop w:val="0"/>
          <w:marBottom w:val="0"/>
          <w:divBdr>
            <w:top w:val="none" w:sz="0" w:space="0" w:color="auto"/>
            <w:left w:val="none" w:sz="0" w:space="0" w:color="auto"/>
            <w:bottom w:val="none" w:sz="0" w:space="0" w:color="auto"/>
            <w:right w:val="none" w:sz="0" w:space="0" w:color="auto"/>
          </w:divBdr>
        </w:div>
        <w:div w:id="1779831578">
          <w:marLeft w:val="480"/>
          <w:marRight w:val="0"/>
          <w:marTop w:val="0"/>
          <w:marBottom w:val="0"/>
          <w:divBdr>
            <w:top w:val="none" w:sz="0" w:space="0" w:color="auto"/>
            <w:left w:val="none" w:sz="0" w:space="0" w:color="auto"/>
            <w:bottom w:val="none" w:sz="0" w:space="0" w:color="auto"/>
            <w:right w:val="none" w:sz="0" w:space="0" w:color="auto"/>
          </w:divBdr>
        </w:div>
      </w:divsChild>
    </w:div>
    <w:div w:id="1616446487">
      <w:bodyDiv w:val="1"/>
      <w:marLeft w:val="0"/>
      <w:marRight w:val="0"/>
      <w:marTop w:val="0"/>
      <w:marBottom w:val="0"/>
      <w:divBdr>
        <w:top w:val="none" w:sz="0" w:space="0" w:color="auto"/>
        <w:left w:val="none" w:sz="0" w:space="0" w:color="auto"/>
        <w:bottom w:val="none" w:sz="0" w:space="0" w:color="auto"/>
        <w:right w:val="none" w:sz="0" w:space="0" w:color="auto"/>
      </w:divBdr>
    </w:div>
    <w:div w:id="1635286387">
      <w:bodyDiv w:val="1"/>
      <w:marLeft w:val="0"/>
      <w:marRight w:val="0"/>
      <w:marTop w:val="0"/>
      <w:marBottom w:val="0"/>
      <w:divBdr>
        <w:top w:val="none" w:sz="0" w:space="0" w:color="auto"/>
        <w:left w:val="none" w:sz="0" w:space="0" w:color="auto"/>
        <w:bottom w:val="none" w:sz="0" w:space="0" w:color="auto"/>
        <w:right w:val="none" w:sz="0" w:space="0" w:color="auto"/>
      </w:divBdr>
      <w:divsChild>
        <w:div w:id="1171679627">
          <w:marLeft w:val="480"/>
          <w:marRight w:val="0"/>
          <w:marTop w:val="0"/>
          <w:marBottom w:val="0"/>
          <w:divBdr>
            <w:top w:val="none" w:sz="0" w:space="0" w:color="auto"/>
            <w:left w:val="none" w:sz="0" w:space="0" w:color="auto"/>
            <w:bottom w:val="none" w:sz="0" w:space="0" w:color="auto"/>
            <w:right w:val="none" w:sz="0" w:space="0" w:color="auto"/>
          </w:divBdr>
        </w:div>
        <w:div w:id="275331940">
          <w:marLeft w:val="480"/>
          <w:marRight w:val="0"/>
          <w:marTop w:val="0"/>
          <w:marBottom w:val="0"/>
          <w:divBdr>
            <w:top w:val="none" w:sz="0" w:space="0" w:color="auto"/>
            <w:left w:val="none" w:sz="0" w:space="0" w:color="auto"/>
            <w:bottom w:val="none" w:sz="0" w:space="0" w:color="auto"/>
            <w:right w:val="none" w:sz="0" w:space="0" w:color="auto"/>
          </w:divBdr>
        </w:div>
        <w:div w:id="1954095158">
          <w:marLeft w:val="480"/>
          <w:marRight w:val="0"/>
          <w:marTop w:val="0"/>
          <w:marBottom w:val="0"/>
          <w:divBdr>
            <w:top w:val="none" w:sz="0" w:space="0" w:color="auto"/>
            <w:left w:val="none" w:sz="0" w:space="0" w:color="auto"/>
            <w:bottom w:val="none" w:sz="0" w:space="0" w:color="auto"/>
            <w:right w:val="none" w:sz="0" w:space="0" w:color="auto"/>
          </w:divBdr>
        </w:div>
        <w:div w:id="1053431669">
          <w:marLeft w:val="480"/>
          <w:marRight w:val="0"/>
          <w:marTop w:val="0"/>
          <w:marBottom w:val="0"/>
          <w:divBdr>
            <w:top w:val="none" w:sz="0" w:space="0" w:color="auto"/>
            <w:left w:val="none" w:sz="0" w:space="0" w:color="auto"/>
            <w:bottom w:val="none" w:sz="0" w:space="0" w:color="auto"/>
            <w:right w:val="none" w:sz="0" w:space="0" w:color="auto"/>
          </w:divBdr>
        </w:div>
        <w:div w:id="1799760846">
          <w:marLeft w:val="480"/>
          <w:marRight w:val="0"/>
          <w:marTop w:val="0"/>
          <w:marBottom w:val="0"/>
          <w:divBdr>
            <w:top w:val="none" w:sz="0" w:space="0" w:color="auto"/>
            <w:left w:val="none" w:sz="0" w:space="0" w:color="auto"/>
            <w:bottom w:val="none" w:sz="0" w:space="0" w:color="auto"/>
            <w:right w:val="none" w:sz="0" w:space="0" w:color="auto"/>
          </w:divBdr>
        </w:div>
        <w:div w:id="431438091">
          <w:marLeft w:val="480"/>
          <w:marRight w:val="0"/>
          <w:marTop w:val="0"/>
          <w:marBottom w:val="0"/>
          <w:divBdr>
            <w:top w:val="none" w:sz="0" w:space="0" w:color="auto"/>
            <w:left w:val="none" w:sz="0" w:space="0" w:color="auto"/>
            <w:bottom w:val="none" w:sz="0" w:space="0" w:color="auto"/>
            <w:right w:val="none" w:sz="0" w:space="0" w:color="auto"/>
          </w:divBdr>
        </w:div>
        <w:div w:id="102695048">
          <w:marLeft w:val="480"/>
          <w:marRight w:val="0"/>
          <w:marTop w:val="0"/>
          <w:marBottom w:val="0"/>
          <w:divBdr>
            <w:top w:val="none" w:sz="0" w:space="0" w:color="auto"/>
            <w:left w:val="none" w:sz="0" w:space="0" w:color="auto"/>
            <w:bottom w:val="none" w:sz="0" w:space="0" w:color="auto"/>
            <w:right w:val="none" w:sz="0" w:space="0" w:color="auto"/>
          </w:divBdr>
        </w:div>
        <w:div w:id="1491099583">
          <w:marLeft w:val="480"/>
          <w:marRight w:val="0"/>
          <w:marTop w:val="0"/>
          <w:marBottom w:val="0"/>
          <w:divBdr>
            <w:top w:val="none" w:sz="0" w:space="0" w:color="auto"/>
            <w:left w:val="none" w:sz="0" w:space="0" w:color="auto"/>
            <w:bottom w:val="none" w:sz="0" w:space="0" w:color="auto"/>
            <w:right w:val="none" w:sz="0" w:space="0" w:color="auto"/>
          </w:divBdr>
        </w:div>
        <w:div w:id="1375229040">
          <w:marLeft w:val="480"/>
          <w:marRight w:val="0"/>
          <w:marTop w:val="0"/>
          <w:marBottom w:val="0"/>
          <w:divBdr>
            <w:top w:val="none" w:sz="0" w:space="0" w:color="auto"/>
            <w:left w:val="none" w:sz="0" w:space="0" w:color="auto"/>
            <w:bottom w:val="none" w:sz="0" w:space="0" w:color="auto"/>
            <w:right w:val="none" w:sz="0" w:space="0" w:color="auto"/>
          </w:divBdr>
        </w:div>
        <w:div w:id="1974366551">
          <w:marLeft w:val="480"/>
          <w:marRight w:val="0"/>
          <w:marTop w:val="0"/>
          <w:marBottom w:val="0"/>
          <w:divBdr>
            <w:top w:val="none" w:sz="0" w:space="0" w:color="auto"/>
            <w:left w:val="none" w:sz="0" w:space="0" w:color="auto"/>
            <w:bottom w:val="none" w:sz="0" w:space="0" w:color="auto"/>
            <w:right w:val="none" w:sz="0" w:space="0" w:color="auto"/>
          </w:divBdr>
        </w:div>
        <w:div w:id="1114711920">
          <w:marLeft w:val="480"/>
          <w:marRight w:val="0"/>
          <w:marTop w:val="0"/>
          <w:marBottom w:val="0"/>
          <w:divBdr>
            <w:top w:val="none" w:sz="0" w:space="0" w:color="auto"/>
            <w:left w:val="none" w:sz="0" w:space="0" w:color="auto"/>
            <w:bottom w:val="none" w:sz="0" w:space="0" w:color="auto"/>
            <w:right w:val="none" w:sz="0" w:space="0" w:color="auto"/>
          </w:divBdr>
        </w:div>
        <w:div w:id="196741316">
          <w:marLeft w:val="480"/>
          <w:marRight w:val="0"/>
          <w:marTop w:val="0"/>
          <w:marBottom w:val="0"/>
          <w:divBdr>
            <w:top w:val="none" w:sz="0" w:space="0" w:color="auto"/>
            <w:left w:val="none" w:sz="0" w:space="0" w:color="auto"/>
            <w:bottom w:val="none" w:sz="0" w:space="0" w:color="auto"/>
            <w:right w:val="none" w:sz="0" w:space="0" w:color="auto"/>
          </w:divBdr>
        </w:div>
        <w:div w:id="1197232531">
          <w:marLeft w:val="480"/>
          <w:marRight w:val="0"/>
          <w:marTop w:val="0"/>
          <w:marBottom w:val="0"/>
          <w:divBdr>
            <w:top w:val="none" w:sz="0" w:space="0" w:color="auto"/>
            <w:left w:val="none" w:sz="0" w:space="0" w:color="auto"/>
            <w:bottom w:val="none" w:sz="0" w:space="0" w:color="auto"/>
            <w:right w:val="none" w:sz="0" w:space="0" w:color="auto"/>
          </w:divBdr>
        </w:div>
        <w:div w:id="215120524">
          <w:marLeft w:val="480"/>
          <w:marRight w:val="0"/>
          <w:marTop w:val="0"/>
          <w:marBottom w:val="0"/>
          <w:divBdr>
            <w:top w:val="none" w:sz="0" w:space="0" w:color="auto"/>
            <w:left w:val="none" w:sz="0" w:space="0" w:color="auto"/>
            <w:bottom w:val="none" w:sz="0" w:space="0" w:color="auto"/>
            <w:right w:val="none" w:sz="0" w:space="0" w:color="auto"/>
          </w:divBdr>
        </w:div>
        <w:div w:id="2100128188">
          <w:marLeft w:val="480"/>
          <w:marRight w:val="0"/>
          <w:marTop w:val="0"/>
          <w:marBottom w:val="0"/>
          <w:divBdr>
            <w:top w:val="none" w:sz="0" w:space="0" w:color="auto"/>
            <w:left w:val="none" w:sz="0" w:space="0" w:color="auto"/>
            <w:bottom w:val="none" w:sz="0" w:space="0" w:color="auto"/>
            <w:right w:val="none" w:sz="0" w:space="0" w:color="auto"/>
          </w:divBdr>
        </w:div>
        <w:div w:id="2074885294">
          <w:marLeft w:val="480"/>
          <w:marRight w:val="0"/>
          <w:marTop w:val="0"/>
          <w:marBottom w:val="0"/>
          <w:divBdr>
            <w:top w:val="none" w:sz="0" w:space="0" w:color="auto"/>
            <w:left w:val="none" w:sz="0" w:space="0" w:color="auto"/>
            <w:bottom w:val="none" w:sz="0" w:space="0" w:color="auto"/>
            <w:right w:val="none" w:sz="0" w:space="0" w:color="auto"/>
          </w:divBdr>
        </w:div>
        <w:div w:id="2081513638">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438">
      <w:bodyDiv w:val="1"/>
      <w:marLeft w:val="0"/>
      <w:marRight w:val="0"/>
      <w:marTop w:val="0"/>
      <w:marBottom w:val="0"/>
      <w:divBdr>
        <w:top w:val="none" w:sz="0" w:space="0" w:color="auto"/>
        <w:left w:val="none" w:sz="0" w:space="0" w:color="auto"/>
        <w:bottom w:val="none" w:sz="0" w:space="0" w:color="auto"/>
        <w:right w:val="none" w:sz="0" w:space="0" w:color="auto"/>
      </w:divBdr>
    </w:div>
    <w:div w:id="1719666992">
      <w:bodyDiv w:val="1"/>
      <w:marLeft w:val="0"/>
      <w:marRight w:val="0"/>
      <w:marTop w:val="0"/>
      <w:marBottom w:val="0"/>
      <w:divBdr>
        <w:top w:val="none" w:sz="0" w:space="0" w:color="auto"/>
        <w:left w:val="none" w:sz="0" w:space="0" w:color="auto"/>
        <w:bottom w:val="none" w:sz="0" w:space="0" w:color="auto"/>
        <w:right w:val="none" w:sz="0" w:space="0" w:color="auto"/>
      </w:divBdr>
      <w:divsChild>
        <w:div w:id="2083140486">
          <w:marLeft w:val="480"/>
          <w:marRight w:val="0"/>
          <w:marTop w:val="0"/>
          <w:marBottom w:val="0"/>
          <w:divBdr>
            <w:top w:val="none" w:sz="0" w:space="0" w:color="auto"/>
            <w:left w:val="none" w:sz="0" w:space="0" w:color="auto"/>
            <w:bottom w:val="none" w:sz="0" w:space="0" w:color="auto"/>
            <w:right w:val="none" w:sz="0" w:space="0" w:color="auto"/>
          </w:divBdr>
        </w:div>
        <w:div w:id="828323654">
          <w:marLeft w:val="480"/>
          <w:marRight w:val="0"/>
          <w:marTop w:val="0"/>
          <w:marBottom w:val="0"/>
          <w:divBdr>
            <w:top w:val="none" w:sz="0" w:space="0" w:color="auto"/>
            <w:left w:val="none" w:sz="0" w:space="0" w:color="auto"/>
            <w:bottom w:val="none" w:sz="0" w:space="0" w:color="auto"/>
            <w:right w:val="none" w:sz="0" w:space="0" w:color="auto"/>
          </w:divBdr>
        </w:div>
        <w:div w:id="221647390">
          <w:marLeft w:val="480"/>
          <w:marRight w:val="0"/>
          <w:marTop w:val="0"/>
          <w:marBottom w:val="0"/>
          <w:divBdr>
            <w:top w:val="none" w:sz="0" w:space="0" w:color="auto"/>
            <w:left w:val="none" w:sz="0" w:space="0" w:color="auto"/>
            <w:bottom w:val="none" w:sz="0" w:space="0" w:color="auto"/>
            <w:right w:val="none" w:sz="0" w:space="0" w:color="auto"/>
          </w:divBdr>
        </w:div>
        <w:div w:id="510140675">
          <w:marLeft w:val="480"/>
          <w:marRight w:val="0"/>
          <w:marTop w:val="0"/>
          <w:marBottom w:val="0"/>
          <w:divBdr>
            <w:top w:val="none" w:sz="0" w:space="0" w:color="auto"/>
            <w:left w:val="none" w:sz="0" w:space="0" w:color="auto"/>
            <w:bottom w:val="none" w:sz="0" w:space="0" w:color="auto"/>
            <w:right w:val="none" w:sz="0" w:space="0" w:color="auto"/>
          </w:divBdr>
        </w:div>
        <w:div w:id="85418227">
          <w:marLeft w:val="480"/>
          <w:marRight w:val="0"/>
          <w:marTop w:val="0"/>
          <w:marBottom w:val="0"/>
          <w:divBdr>
            <w:top w:val="none" w:sz="0" w:space="0" w:color="auto"/>
            <w:left w:val="none" w:sz="0" w:space="0" w:color="auto"/>
            <w:bottom w:val="none" w:sz="0" w:space="0" w:color="auto"/>
            <w:right w:val="none" w:sz="0" w:space="0" w:color="auto"/>
          </w:divBdr>
        </w:div>
        <w:div w:id="1902787900">
          <w:marLeft w:val="480"/>
          <w:marRight w:val="0"/>
          <w:marTop w:val="0"/>
          <w:marBottom w:val="0"/>
          <w:divBdr>
            <w:top w:val="none" w:sz="0" w:space="0" w:color="auto"/>
            <w:left w:val="none" w:sz="0" w:space="0" w:color="auto"/>
            <w:bottom w:val="none" w:sz="0" w:space="0" w:color="auto"/>
            <w:right w:val="none" w:sz="0" w:space="0" w:color="auto"/>
          </w:divBdr>
        </w:div>
        <w:div w:id="1171288919">
          <w:marLeft w:val="480"/>
          <w:marRight w:val="0"/>
          <w:marTop w:val="0"/>
          <w:marBottom w:val="0"/>
          <w:divBdr>
            <w:top w:val="none" w:sz="0" w:space="0" w:color="auto"/>
            <w:left w:val="none" w:sz="0" w:space="0" w:color="auto"/>
            <w:bottom w:val="none" w:sz="0" w:space="0" w:color="auto"/>
            <w:right w:val="none" w:sz="0" w:space="0" w:color="auto"/>
          </w:divBdr>
        </w:div>
        <w:div w:id="1793329014">
          <w:marLeft w:val="480"/>
          <w:marRight w:val="0"/>
          <w:marTop w:val="0"/>
          <w:marBottom w:val="0"/>
          <w:divBdr>
            <w:top w:val="none" w:sz="0" w:space="0" w:color="auto"/>
            <w:left w:val="none" w:sz="0" w:space="0" w:color="auto"/>
            <w:bottom w:val="none" w:sz="0" w:space="0" w:color="auto"/>
            <w:right w:val="none" w:sz="0" w:space="0" w:color="auto"/>
          </w:divBdr>
        </w:div>
        <w:div w:id="972708851">
          <w:marLeft w:val="480"/>
          <w:marRight w:val="0"/>
          <w:marTop w:val="0"/>
          <w:marBottom w:val="0"/>
          <w:divBdr>
            <w:top w:val="none" w:sz="0" w:space="0" w:color="auto"/>
            <w:left w:val="none" w:sz="0" w:space="0" w:color="auto"/>
            <w:bottom w:val="none" w:sz="0" w:space="0" w:color="auto"/>
            <w:right w:val="none" w:sz="0" w:space="0" w:color="auto"/>
          </w:divBdr>
        </w:div>
        <w:div w:id="408118098">
          <w:marLeft w:val="480"/>
          <w:marRight w:val="0"/>
          <w:marTop w:val="0"/>
          <w:marBottom w:val="0"/>
          <w:divBdr>
            <w:top w:val="none" w:sz="0" w:space="0" w:color="auto"/>
            <w:left w:val="none" w:sz="0" w:space="0" w:color="auto"/>
            <w:bottom w:val="none" w:sz="0" w:space="0" w:color="auto"/>
            <w:right w:val="none" w:sz="0" w:space="0" w:color="auto"/>
          </w:divBdr>
        </w:div>
        <w:div w:id="1846241370">
          <w:marLeft w:val="480"/>
          <w:marRight w:val="0"/>
          <w:marTop w:val="0"/>
          <w:marBottom w:val="0"/>
          <w:divBdr>
            <w:top w:val="none" w:sz="0" w:space="0" w:color="auto"/>
            <w:left w:val="none" w:sz="0" w:space="0" w:color="auto"/>
            <w:bottom w:val="none" w:sz="0" w:space="0" w:color="auto"/>
            <w:right w:val="none" w:sz="0" w:space="0" w:color="auto"/>
          </w:divBdr>
        </w:div>
        <w:div w:id="1610432543">
          <w:marLeft w:val="480"/>
          <w:marRight w:val="0"/>
          <w:marTop w:val="0"/>
          <w:marBottom w:val="0"/>
          <w:divBdr>
            <w:top w:val="none" w:sz="0" w:space="0" w:color="auto"/>
            <w:left w:val="none" w:sz="0" w:space="0" w:color="auto"/>
            <w:bottom w:val="none" w:sz="0" w:space="0" w:color="auto"/>
            <w:right w:val="none" w:sz="0" w:space="0" w:color="auto"/>
          </w:divBdr>
        </w:div>
        <w:div w:id="1878816791">
          <w:marLeft w:val="480"/>
          <w:marRight w:val="0"/>
          <w:marTop w:val="0"/>
          <w:marBottom w:val="0"/>
          <w:divBdr>
            <w:top w:val="none" w:sz="0" w:space="0" w:color="auto"/>
            <w:left w:val="none" w:sz="0" w:space="0" w:color="auto"/>
            <w:bottom w:val="none" w:sz="0" w:space="0" w:color="auto"/>
            <w:right w:val="none" w:sz="0" w:space="0" w:color="auto"/>
          </w:divBdr>
        </w:div>
        <w:div w:id="853955186">
          <w:marLeft w:val="480"/>
          <w:marRight w:val="0"/>
          <w:marTop w:val="0"/>
          <w:marBottom w:val="0"/>
          <w:divBdr>
            <w:top w:val="none" w:sz="0" w:space="0" w:color="auto"/>
            <w:left w:val="none" w:sz="0" w:space="0" w:color="auto"/>
            <w:bottom w:val="none" w:sz="0" w:space="0" w:color="auto"/>
            <w:right w:val="none" w:sz="0" w:space="0" w:color="auto"/>
          </w:divBdr>
        </w:div>
        <w:div w:id="2082091733">
          <w:marLeft w:val="480"/>
          <w:marRight w:val="0"/>
          <w:marTop w:val="0"/>
          <w:marBottom w:val="0"/>
          <w:divBdr>
            <w:top w:val="none" w:sz="0" w:space="0" w:color="auto"/>
            <w:left w:val="none" w:sz="0" w:space="0" w:color="auto"/>
            <w:bottom w:val="none" w:sz="0" w:space="0" w:color="auto"/>
            <w:right w:val="none" w:sz="0" w:space="0" w:color="auto"/>
          </w:divBdr>
        </w:div>
        <w:div w:id="697320567">
          <w:marLeft w:val="480"/>
          <w:marRight w:val="0"/>
          <w:marTop w:val="0"/>
          <w:marBottom w:val="0"/>
          <w:divBdr>
            <w:top w:val="none" w:sz="0" w:space="0" w:color="auto"/>
            <w:left w:val="none" w:sz="0" w:space="0" w:color="auto"/>
            <w:bottom w:val="none" w:sz="0" w:space="0" w:color="auto"/>
            <w:right w:val="none" w:sz="0" w:space="0" w:color="auto"/>
          </w:divBdr>
        </w:div>
        <w:div w:id="929435125">
          <w:marLeft w:val="480"/>
          <w:marRight w:val="0"/>
          <w:marTop w:val="0"/>
          <w:marBottom w:val="0"/>
          <w:divBdr>
            <w:top w:val="none" w:sz="0" w:space="0" w:color="auto"/>
            <w:left w:val="none" w:sz="0" w:space="0" w:color="auto"/>
            <w:bottom w:val="none" w:sz="0" w:space="0" w:color="auto"/>
            <w:right w:val="none" w:sz="0" w:space="0" w:color="auto"/>
          </w:divBdr>
        </w:div>
        <w:div w:id="175115408">
          <w:marLeft w:val="480"/>
          <w:marRight w:val="0"/>
          <w:marTop w:val="0"/>
          <w:marBottom w:val="0"/>
          <w:divBdr>
            <w:top w:val="none" w:sz="0" w:space="0" w:color="auto"/>
            <w:left w:val="none" w:sz="0" w:space="0" w:color="auto"/>
            <w:bottom w:val="none" w:sz="0" w:space="0" w:color="auto"/>
            <w:right w:val="none" w:sz="0" w:space="0" w:color="auto"/>
          </w:divBdr>
        </w:div>
        <w:div w:id="1863859771">
          <w:marLeft w:val="480"/>
          <w:marRight w:val="0"/>
          <w:marTop w:val="0"/>
          <w:marBottom w:val="0"/>
          <w:divBdr>
            <w:top w:val="none" w:sz="0" w:space="0" w:color="auto"/>
            <w:left w:val="none" w:sz="0" w:space="0" w:color="auto"/>
            <w:bottom w:val="none" w:sz="0" w:space="0" w:color="auto"/>
            <w:right w:val="none" w:sz="0" w:space="0" w:color="auto"/>
          </w:divBdr>
        </w:div>
        <w:div w:id="2115126700">
          <w:marLeft w:val="480"/>
          <w:marRight w:val="0"/>
          <w:marTop w:val="0"/>
          <w:marBottom w:val="0"/>
          <w:divBdr>
            <w:top w:val="none" w:sz="0" w:space="0" w:color="auto"/>
            <w:left w:val="none" w:sz="0" w:space="0" w:color="auto"/>
            <w:bottom w:val="none" w:sz="0" w:space="0" w:color="auto"/>
            <w:right w:val="none" w:sz="0" w:space="0" w:color="auto"/>
          </w:divBdr>
        </w:div>
      </w:divsChild>
    </w:div>
    <w:div w:id="1728643793">
      <w:bodyDiv w:val="1"/>
      <w:marLeft w:val="0"/>
      <w:marRight w:val="0"/>
      <w:marTop w:val="0"/>
      <w:marBottom w:val="0"/>
      <w:divBdr>
        <w:top w:val="none" w:sz="0" w:space="0" w:color="auto"/>
        <w:left w:val="none" w:sz="0" w:space="0" w:color="auto"/>
        <w:bottom w:val="none" w:sz="0" w:space="0" w:color="auto"/>
        <w:right w:val="none" w:sz="0" w:space="0" w:color="auto"/>
      </w:divBdr>
    </w:div>
    <w:div w:id="1755861076">
      <w:bodyDiv w:val="1"/>
      <w:marLeft w:val="0"/>
      <w:marRight w:val="0"/>
      <w:marTop w:val="0"/>
      <w:marBottom w:val="0"/>
      <w:divBdr>
        <w:top w:val="none" w:sz="0" w:space="0" w:color="auto"/>
        <w:left w:val="none" w:sz="0" w:space="0" w:color="auto"/>
        <w:bottom w:val="none" w:sz="0" w:space="0" w:color="auto"/>
        <w:right w:val="none" w:sz="0" w:space="0" w:color="auto"/>
      </w:divBdr>
      <w:divsChild>
        <w:div w:id="1337491435">
          <w:marLeft w:val="480"/>
          <w:marRight w:val="0"/>
          <w:marTop w:val="0"/>
          <w:marBottom w:val="0"/>
          <w:divBdr>
            <w:top w:val="none" w:sz="0" w:space="0" w:color="auto"/>
            <w:left w:val="none" w:sz="0" w:space="0" w:color="auto"/>
            <w:bottom w:val="none" w:sz="0" w:space="0" w:color="auto"/>
            <w:right w:val="none" w:sz="0" w:space="0" w:color="auto"/>
          </w:divBdr>
        </w:div>
        <w:div w:id="389305259">
          <w:marLeft w:val="480"/>
          <w:marRight w:val="0"/>
          <w:marTop w:val="0"/>
          <w:marBottom w:val="0"/>
          <w:divBdr>
            <w:top w:val="none" w:sz="0" w:space="0" w:color="auto"/>
            <w:left w:val="none" w:sz="0" w:space="0" w:color="auto"/>
            <w:bottom w:val="none" w:sz="0" w:space="0" w:color="auto"/>
            <w:right w:val="none" w:sz="0" w:space="0" w:color="auto"/>
          </w:divBdr>
        </w:div>
        <w:div w:id="1800033601">
          <w:marLeft w:val="480"/>
          <w:marRight w:val="0"/>
          <w:marTop w:val="0"/>
          <w:marBottom w:val="0"/>
          <w:divBdr>
            <w:top w:val="none" w:sz="0" w:space="0" w:color="auto"/>
            <w:left w:val="none" w:sz="0" w:space="0" w:color="auto"/>
            <w:bottom w:val="none" w:sz="0" w:space="0" w:color="auto"/>
            <w:right w:val="none" w:sz="0" w:space="0" w:color="auto"/>
          </w:divBdr>
        </w:div>
        <w:div w:id="768551105">
          <w:marLeft w:val="480"/>
          <w:marRight w:val="0"/>
          <w:marTop w:val="0"/>
          <w:marBottom w:val="0"/>
          <w:divBdr>
            <w:top w:val="none" w:sz="0" w:space="0" w:color="auto"/>
            <w:left w:val="none" w:sz="0" w:space="0" w:color="auto"/>
            <w:bottom w:val="none" w:sz="0" w:space="0" w:color="auto"/>
            <w:right w:val="none" w:sz="0" w:space="0" w:color="auto"/>
          </w:divBdr>
        </w:div>
        <w:div w:id="332532628">
          <w:marLeft w:val="480"/>
          <w:marRight w:val="0"/>
          <w:marTop w:val="0"/>
          <w:marBottom w:val="0"/>
          <w:divBdr>
            <w:top w:val="none" w:sz="0" w:space="0" w:color="auto"/>
            <w:left w:val="none" w:sz="0" w:space="0" w:color="auto"/>
            <w:bottom w:val="none" w:sz="0" w:space="0" w:color="auto"/>
            <w:right w:val="none" w:sz="0" w:space="0" w:color="auto"/>
          </w:divBdr>
        </w:div>
        <w:div w:id="851459913">
          <w:marLeft w:val="480"/>
          <w:marRight w:val="0"/>
          <w:marTop w:val="0"/>
          <w:marBottom w:val="0"/>
          <w:divBdr>
            <w:top w:val="none" w:sz="0" w:space="0" w:color="auto"/>
            <w:left w:val="none" w:sz="0" w:space="0" w:color="auto"/>
            <w:bottom w:val="none" w:sz="0" w:space="0" w:color="auto"/>
            <w:right w:val="none" w:sz="0" w:space="0" w:color="auto"/>
          </w:divBdr>
        </w:div>
        <w:div w:id="2044397629">
          <w:marLeft w:val="480"/>
          <w:marRight w:val="0"/>
          <w:marTop w:val="0"/>
          <w:marBottom w:val="0"/>
          <w:divBdr>
            <w:top w:val="none" w:sz="0" w:space="0" w:color="auto"/>
            <w:left w:val="none" w:sz="0" w:space="0" w:color="auto"/>
            <w:bottom w:val="none" w:sz="0" w:space="0" w:color="auto"/>
            <w:right w:val="none" w:sz="0" w:space="0" w:color="auto"/>
          </w:divBdr>
        </w:div>
        <w:div w:id="641421414">
          <w:marLeft w:val="480"/>
          <w:marRight w:val="0"/>
          <w:marTop w:val="0"/>
          <w:marBottom w:val="0"/>
          <w:divBdr>
            <w:top w:val="none" w:sz="0" w:space="0" w:color="auto"/>
            <w:left w:val="none" w:sz="0" w:space="0" w:color="auto"/>
            <w:bottom w:val="none" w:sz="0" w:space="0" w:color="auto"/>
            <w:right w:val="none" w:sz="0" w:space="0" w:color="auto"/>
          </w:divBdr>
        </w:div>
        <w:div w:id="2026203998">
          <w:marLeft w:val="480"/>
          <w:marRight w:val="0"/>
          <w:marTop w:val="0"/>
          <w:marBottom w:val="0"/>
          <w:divBdr>
            <w:top w:val="none" w:sz="0" w:space="0" w:color="auto"/>
            <w:left w:val="none" w:sz="0" w:space="0" w:color="auto"/>
            <w:bottom w:val="none" w:sz="0" w:space="0" w:color="auto"/>
            <w:right w:val="none" w:sz="0" w:space="0" w:color="auto"/>
          </w:divBdr>
        </w:div>
        <w:div w:id="426998970">
          <w:marLeft w:val="480"/>
          <w:marRight w:val="0"/>
          <w:marTop w:val="0"/>
          <w:marBottom w:val="0"/>
          <w:divBdr>
            <w:top w:val="none" w:sz="0" w:space="0" w:color="auto"/>
            <w:left w:val="none" w:sz="0" w:space="0" w:color="auto"/>
            <w:bottom w:val="none" w:sz="0" w:space="0" w:color="auto"/>
            <w:right w:val="none" w:sz="0" w:space="0" w:color="auto"/>
          </w:divBdr>
        </w:div>
        <w:div w:id="237176707">
          <w:marLeft w:val="480"/>
          <w:marRight w:val="0"/>
          <w:marTop w:val="0"/>
          <w:marBottom w:val="0"/>
          <w:divBdr>
            <w:top w:val="none" w:sz="0" w:space="0" w:color="auto"/>
            <w:left w:val="none" w:sz="0" w:space="0" w:color="auto"/>
            <w:bottom w:val="none" w:sz="0" w:space="0" w:color="auto"/>
            <w:right w:val="none" w:sz="0" w:space="0" w:color="auto"/>
          </w:divBdr>
        </w:div>
        <w:div w:id="786895233">
          <w:marLeft w:val="480"/>
          <w:marRight w:val="0"/>
          <w:marTop w:val="0"/>
          <w:marBottom w:val="0"/>
          <w:divBdr>
            <w:top w:val="none" w:sz="0" w:space="0" w:color="auto"/>
            <w:left w:val="none" w:sz="0" w:space="0" w:color="auto"/>
            <w:bottom w:val="none" w:sz="0" w:space="0" w:color="auto"/>
            <w:right w:val="none" w:sz="0" w:space="0" w:color="auto"/>
          </w:divBdr>
        </w:div>
        <w:div w:id="428739177">
          <w:marLeft w:val="480"/>
          <w:marRight w:val="0"/>
          <w:marTop w:val="0"/>
          <w:marBottom w:val="0"/>
          <w:divBdr>
            <w:top w:val="none" w:sz="0" w:space="0" w:color="auto"/>
            <w:left w:val="none" w:sz="0" w:space="0" w:color="auto"/>
            <w:bottom w:val="none" w:sz="0" w:space="0" w:color="auto"/>
            <w:right w:val="none" w:sz="0" w:space="0" w:color="auto"/>
          </w:divBdr>
        </w:div>
        <w:div w:id="2032758208">
          <w:marLeft w:val="480"/>
          <w:marRight w:val="0"/>
          <w:marTop w:val="0"/>
          <w:marBottom w:val="0"/>
          <w:divBdr>
            <w:top w:val="none" w:sz="0" w:space="0" w:color="auto"/>
            <w:left w:val="none" w:sz="0" w:space="0" w:color="auto"/>
            <w:bottom w:val="none" w:sz="0" w:space="0" w:color="auto"/>
            <w:right w:val="none" w:sz="0" w:space="0" w:color="auto"/>
          </w:divBdr>
        </w:div>
        <w:div w:id="35085601">
          <w:marLeft w:val="480"/>
          <w:marRight w:val="0"/>
          <w:marTop w:val="0"/>
          <w:marBottom w:val="0"/>
          <w:divBdr>
            <w:top w:val="none" w:sz="0" w:space="0" w:color="auto"/>
            <w:left w:val="none" w:sz="0" w:space="0" w:color="auto"/>
            <w:bottom w:val="none" w:sz="0" w:space="0" w:color="auto"/>
            <w:right w:val="none" w:sz="0" w:space="0" w:color="auto"/>
          </w:divBdr>
        </w:div>
        <w:div w:id="1651790446">
          <w:marLeft w:val="480"/>
          <w:marRight w:val="0"/>
          <w:marTop w:val="0"/>
          <w:marBottom w:val="0"/>
          <w:divBdr>
            <w:top w:val="none" w:sz="0" w:space="0" w:color="auto"/>
            <w:left w:val="none" w:sz="0" w:space="0" w:color="auto"/>
            <w:bottom w:val="none" w:sz="0" w:space="0" w:color="auto"/>
            <w:right w:val="none" w:sz="0" w:space="0" w:color="auto"/>
          </w:divBdr>
        </w:div>
      </w:divsChild>
    </w:div>
    <w:div w:id="1762870561">
      <w:bodyDiv w:val="1"/>
      <w:marLeft w:val="0"/>
      <w:marRight w:val="0"/>
      <w:marTop w:val="0"/>
      <w:marBottom w:val="0"/>
      <w:divBdr>
        <w:top w:val="none" w:sz="0" w:space="0" w:color="auto"/>
        <w:left w:val="none" w:sz="0" w:space="0" w:color="auto"/>
        <w:bottom w:val="none" w:sz="0" w:space="0" w:color="auto"/>
        <w:right w:val="none" w:sz="0" w:space="0" w:color="auto"/>
      </w:divBdr>
    </w:div>
    <w:div w:id="1846629315">
      <w:bodyDiv w:val="1"/>
      <w:marLeft w:val="0"/>
      <w:marRight w:val="0"/>
      <w:marTop w:val="0"/>
      <w:marBottom w:val="0"/>
      <w:divBdr>
        <w:top w:val="none" w:sz="0" w:space="0" w:color="auto"/>
        <w:left w:val="none" w:sz="0" w:space="0" w:color="auto"/>
        <w:bottom w:val="none" w:sz="0" w:space="0" w:color="auto"/>
        <w:right w:val="none" w:sz="0" w:space="0" w:color="auto"/>
      </w:divBdr>
    </w:div>
    <w:div w:id="1862039486">
      <w:bodyDiv w:val="1"/>
      <w:marLeft w:val="0"/>
      <w:marRight w:val="0"/>
      <w:marTop w:val="0"/>
      <w:marBottom w:val="0"/>
      <w:divBdr>
        <w:top w:val="none" w:sz="0" w:space="0" w:color="auto"/>
        <w:left w:val="none" w:sz="0" w:space="0" w:color="auto"/>
        <w:bottom w:val="none" w:sz="0" w:space="0" w:color="auto"/>
        <w:right w:val="none" w:sz="0" w:space="0" w:color="auto"/>
      </w:divBdr>
    </w:div>
    <w:div w:id="1888763678">
      <w:bodyDiv w:val="1"/>
      <w:marLeft w:val="0"/>
      <w:marRight w:val="0"/>
      <w:marTop w:val="0"/>
      <w:marBottom w:val="0"/>
      <w:divBdr>
        <w:top w:val="none" w:sz="0" w:space="0" w:color="auto"/>
        <w:left w:val="none" w:sz="0" w:space="0" w:color="auto"/>
        <w:bottom w:val="none" w:sz="0" w:space="0" w:color="auto"/>
        <w:right w:val="none" w:sz="0" w:space="0" w:color="auto"/>
      </w:divBdr>
    </w:div>
    <w:div w:id="1891110487">
      <w:bodyDiv w:val="1"/>
      <w:marLeft w:val="0"/>
      <w:marRight w:val="0"/>
      <w:marTop w:val="0"/>
      <w:marBottom w:val="0"/>
      <w:divBdr>
        <w:top w:val="none" w:sz="0" w:space="0" w:color="auto"/>
        <w:left w:val="none" w:sz="0" w:space="0" w:color="auto"/>
        <w:bottom w:val="none" w:sz="0" w:space="0" w:color="auto"/>
        <w:right w:val="none" w:sz="0" w:space="0" w:color="auto"/>
      </w:divBdr>
      <w:divsChild>
        <w:div w:id="785733902">
          <w:marLeft w:val="480"/>
          <w:marRight w:val="0"/>
          <w:marTop w:val="0"/>
          <w:marBottom w:val="0"/>
          <w:divBdr>
            <w:top w:val="none" w:sz="0" w:space="0" w:color="auto"/>
            <w:left w:val="none" w:sz="0" w:space="0" w:color="auto"/>
            <w:bottom w:val="none" w:sz="0" w:space="0" w:color="auto"/>
            <w:right w:val="none" w:sz="0" w:space="0" w:color="auto"/>
          </w:divBdr>
        </w:div>
        <w:div w:id="395589762">
          <w:marLeft w:val="480"/>
          <w:marRight w:val="0"/>
          <w:marTop w:val="0"/>
          <w:marBottom w:val="0"/>
          <w:divBdr>
            <w:top w:val="none" w:sz="0" w:space="0" w:color="auto"/>
            <w:left w:val="none" w:sz="0" w:space="0" w:color="auto"/>
            <w:bottom w:val="none" w:sz="0" w:space="0" w:color="auto"/>
            <w:right w:val="none" w:sz="0" w:space="0" w:color="auto"/>
          </w:divBdr>
        </w:div>
        <w:div w:id="1682703885">
          <w:marLeft w:val="480"/>
          <w:marRight w:val="0"/>
          <w:marTop w:val="0"/>
          <w:marBottom w:val="0"/>
          <w:divBdr>
            <w:top w:val="none" w:sz="0" w:space="0" w:color="auto"/>
            <w:left w:val="none" w:sz="0" w:space="0" w:color="auto"/>
            <w:bottom w:val="none" w:sz="0" w:space="0" w:color="auto"/>
            <w:right w:val="none" w:sz="0" w:space="0" w:color="auto"/>
          </w:divBdr>
        </w:div>
        <w:div w:id="500119622">
          <w:marLeft w:val="480"/>
          <w:marRight w:val="0"/>
          <w:marTop w:val="0"/>
          <w:marBottom w:val="0"/>
          <w:divBdr>
            <w:top w:val="none" w:sz="0" w:space="0" w:color="auto"/>
            <w:left w:val="none" w:sz="0" w:space="0" w:color="auto"/>
            <w:bottom w:val="none" w:sz="0" w:space="0" w:color="auto"/>
            <w:right w:val="none" w:sz="0" w:space="0" w:color="auto"/>
          </w:divBdr>
        </w:div>
        <w:div w:id="1756435932">
          <w:marLeft w:val="480"/>
          <w:marRight w:val="0"/>
          <w:marTop w:val="0"/>
          <w:marBottom w:val="0"/>
          <w:divBdr>
            <w:top w:val="none" w:sz="0" w:space="0" w:color="auto"/>
            <w:left w:val="none" w:sz="0" w:space="0" w:color="auto"/>
            <w:bottom w:val="none" w:sz="0" w:space="0" w:color="auto"/>
            <w:right w:val="none" w:sz="0" w:space="0" w:color="auto"/>
          </w:divBdr>
        </w:div>
        <w:div w:id="707879524">
          <w:marLeft w:val="480"/>
          <w:marRight w:val="0"/>
          <w:marTop w:val="0"/>
          <w:marBottom w:val="0"/>
          <w:divBdr>
            <w:top w:val="none" w:sz="0" w:space="0" w:color="auto"/>
            <w:left w:val="none" w:sz="0" w:space="0" w:color="auto"/>
            <w:bottom w:val="none" w:sz="0" w:space="0" w:color="auto"/>
            <w:right w:val="none" w:sz="0" w:space="0" w:color="auto"/>
          </w:divBdr>
        </w:div>
        <w:div w:id="1282951747">
          <w:marLeft w:val="480"/>
          <w:marRight w:val="0"/>
          <w:marTop w:val="0"/>
          <w:marBottom w:val="0"/>
          <w:divBdr>
            <w:top w:val="none" w:sz="0" w:space="0" w:color="auto"/>
            <w:left w:val="none" w:sz="0" w:space="0" w:color="auto"/>
            <w:bottom w:val="none" w:sz="0" w:space="0" w:color="auto"/>
            <w:right w:val="none" w:sz="0" w:space="0" w:color="auto"/>
          </w:divBdr>
        </w:div>
        <w:div w:id="2125223925">
          <w:marLeft w:val="480"/>
          <w:marRight w:val="0"/>
          <w:marTop w:val="0"/>
          <w:marBottom w:val="0"/>
          <w:divBdr>
            <w:top w:val="none" w:sz="0" w:space="0" w:color="auto"/>
            <w:left w:val="none" w:sz="0" w:space="0" w:color="auto"/>
            <w:bottom w:val="none" w:sz="0" w:space="0" w:color="auto"/>
            <w:right w:val="none" w:sz="0" w:space="0" w:color="auto"/>
          </w:divBdr>
        </w:div>
        <w:div w:id="72048549">
          <w:marLeft w:val="480"/>
          <w:marRight w:val="0"/>
          <w:marTop w:val="0"/>
          <w:marBottom w:val="0"/>
          <w:divBdr>
            <w:top w:val="none" w:sz="0" w:space="0" w:color="auto"/>
            <w:left w:val="none" w:sz="0" w:space="0" w:color="auto"/>
            <w:bottom w:val="none" w:sz="0" w:space="0" w:color="auto"/>
            <w:right w:val="none" w:sz="0" w:space="0" w:color="auto"/>
          </w:divBdr>
        </w:div>
        <w:div w:id="1666859871">
          <w:marLeft w:val="480"/>
          <w:marRight w:val="0"/>
          <w:marTop w:val="0"/>
          <w:marBottom w:val="0"/>
          <w:divBdr>
            <w:top w:val="none" w:sz="0" w:space="0" w:color="auto"/>
            <w:left w:val="none" w:sz="0" w:space="0" w:color="auto"/>
            <w:bottom w:val="none" w:sz="0" w:space="0" w:color="auto"/>
            <w:right w:val="none" w:sz="0" w:space="0" w:color="auto"/>
          </w:divBdr>
        </w:div>
        <w:div w:id="974725197">
          <w:marLeft w:val="480"/>
          <w:marRight w:val="0"/>
          <w:marTop w:val="0"/>
          <w:marBottom w:val="0"/>
          <w:divBdr>
            <w:top w:val="none" w:sz="0" w:space="0" w:color="auto"/>
            <w:left w:val="none" w:sz="0" w:space="0" w:color="auto"/>
            <w:bottom w:val="none" w:sz="0" w:space="0" w:color="auto"/>
            <w:right w:val="none" w:sz="0" w:space="0" w:color="auto"/>
          </w:divBdr>
        </w:div>
        <w:div w:id="772938426">
          <w:marLeft w:val="480"/>
          <w:marRight w:val="0"/>
          <w:marTop w:val="0"/>
          <w:marBottom w:val="0"/>
          <w:divBdr>
            <w:top w:val="none" w:sz="0" w:space="0" w:color="auto"/>
            <w:left w:val="none" w:sz="0" w:space="0" w:color="auto"/>
            <w:bottom w:val="none" w:sz="0" w:space="0" w:color="auto"/>
            <w:right w:val="none" w:sz="0" w:space="0" w:color="auto"/>
          </w:divBdr>
        </w:div>
        <w:div w:id="1352802059">
          <w:marLeft w:val="480"/>
          <w:marRight w:val="0"/>
          <w:marTop w:val="0"/>
          <w:marBottom w:val="0"/>
          <w:divBdr>
            <w:top w:val="none" w:sz="0" w:space="0" w:color="auto"/>
            <w:left w:val="none" w:sz="0" w:space="0" w:color="auto"/>
            <w:bottom w:val="none" w:sz="0" w:space="0" w:color="auto"/>
            <w:right w:val="none" w:sz="0" w:space="0" w:color="auto"/>
          </w:divBdr>
        </w:div>
        <w:div w:id="2111314125">
          <w:marLeft w:val="480"/>
          <w:marRight w:val="0"/>
          <w:marTop w:val="0"/>
          <w:marBottom w:val="0"/>
          <w:divBdr>
            <w:top w:val="none" w:sz="0" w:space="0" w:color="auto"/>
            <w:left w:val="none" w:sz="0" w:space="0" w:color="auto"/>
            <w:bottom w:val="none" w:sz="0" w:space="0" w:color="auto"/>
            <w:right w:val="none" w:sz="0" w:space="0" w:color="auto"/>
          </w:divBdr>
        </w:div>
      </w:divsChild>
    </w:div>
    <w:div w:id="1892422317">
      <w:bodyDiv w:val="1"/>
      <w:marLeft w:val="0"/>
      <w:marRight w:val="0"/>
      <w:marTop w:val="0"/>
      <w:marBottom w:val="0"/>
      <w:divBdr>
        <w:top w:val="none" w:sz="0" w:space="0" w:color="auto"/>
        <w:left w:val="none" w:sz="0" w:space="0" w:color="auto"/>
        <w:bottom w:val="none" w:sz="0" w:space="0" w:color="auto"/>
        <w:right w:val="none" w:sz="0" w:space="0" w:color="auto"/>
      </w:divBdr>
      <w:divsChild>
        <w:div w:id="1065254602">
          <w:marLeft w:val="480"/>
          <w:marRight w:val="0"/>
          <w:marTop w:val="0"/>
          <w:marBottom w:val="0"/>
          <w:divBdr>
            <w:top w:val="none" w:sz="0" w:space="0" w:color="auto"/>
            <w:left w:val="none" w:sz="0" w:space="0" w:color="auto"/>
            <w:bottom w:val="none" w:sz="0" w:space="0" w:color="auto"/>
            <w:right w:val="none" w:sz="0" w:space="0" w:color="auto"/>
          </w:divBdr>
        </w:div>
        <w:div w:id="997730854">
          <w:marLeft w:val="480"/>
          <w:marRight w:val="0"/>
          <w:marTop w:val="0"/>
          <w:marBottom w:val="0"/>
          <w:divBdr>
            <w:top w:val="none" w:sz="0" w:space="0" w:color="auto"/>
            <w:left w:val="none" w:sz="0" w:space="0" w:color="auto"/>
            <w:bottom w:val="none" w:sz="0" w:space="0" w:color="auto"/>
            <w:right w:val="none" w:sz="0" w:space="0" w:color="auto"/>
          </w:divBdr>
        </w:div>
        <w:div w:id="1985308521">
          <w:marLeft w:val="480"/>
          <w:marRight w:val="0"/>
          <w:marTop w:val="0"/>
          <w:marBottom w:val="0"/>
          <w:divBdr>
            <w:top w:val="none" w:sz="0" w:space="0" w:color="auto"/>
            <w:left w:val="none" w:sz="0" w:space="0" w:color="auto"/>
            <w:bottom w:val="none" w:sz="0" w:space="0" w:color="auto"/>
            <w:right w:val="none" w:sz="0" w:space="0" w:color="auto"/>
          </w:divBdr>
        </w:div>
        <w:div w:id="988510183">
          <w:marLeft w:val="480"/>
          <w:marRight w:val="0"/>
          <w:marTop w:val="0"/>
          <w:marBottom w:val="0"/>
          <w:divBdr>
            <w:top w:val="none" w:sz="0" w:space="0" w:color="auto"/>
            <w:left w:val="none" w:sz="0" w:space="0" w:color="auto"/>
            <w:bottom w:val="none" w:sz="0" w:space="0" w:color="auto"/>
            <w:right w:val="none" w:sz="0" w:space="0" w:color="auto"/>
          </w:divBdr>
        </w:div>
        <w:div w:id="129986067">
          <w:marLeft w:val="480"/>
          <w:marRight w:val="0"/>
          <w:marTop w:val="0"/>
          <w:marBottom w:val="0"/>
          <w:divBdr>
            <w:top w:val="none" w:sz="0" w:space="0" w:color="auto"/>
            <w:left w:val="none" w:sz="0" w:space="0" w:color="auto"/>
            <w:bottom w:val="none" w:sz="0" w:space="0" w:color="auto"/>
            <w:right w:val="none" w:sz="0" w:space="0" w:color="auto"/>
          </w:divBdr>
        </w:div>
        <w:div w:id="1822964777">
          <w:marLeft w:val="480"/>
          <w:marRight w:val="0"/>
          <w:marTop w:val="0"/>
          <w:marBottom w:val="0"/>
          <w:divBdr>
            <w:top w:val="none" w:sz="0" w:space="0" w:color="auto"/>
            <w:left w:val="none" w:sz="0" w:space="0" w:color="auto"/>
            <w:bottom w:val="none" w:sz="0" w:space="0" w:color="auto"/>
            <w:right w:val="none" w:sz="0" w:space="0" w:color="auto"/>
          </w:divBdr>
        </w:div>
        <w:div w:id="88892350">
          <w:marLeft w:val="480"/>
          <w:marRight w:val="0"/>
          <w:marTop w:val="0"/>
          <w:marBottom w:val="0"/>
          <w:divBdr>
            <w:top w:val="none" w:sz="0" w:space="0" w:color="auto"/>
            <w:left w:val="none" w:sz="0" w:space="0" w:color="auto"/>
            <w:bottom w:val="none" w:sz="0" w:space="0" w:color="auto"/>
            <w:right w:val="none" w:sz="0" w:space="0" w:color="auto"/>
          </w:divBdr>
        </w:div>
        <w:div w:id="91439289">
          <w:marLeft w:val="480"/>
          <w:marRight w:val="0"/>
          <w:marTop w:val="0"/>
          <w:marBottom w:val="0"/>
          <w:divBdr>
            <w:top w:val="none" w:sz="0" w:space="0" w:color="auto"/>
            <w:left w:val="none" w:sz="0" w:space="0" w:color="auto"/>
            <w:bottom w:val="none" w:sz="0" w:space="0" w:color="auto"/>
            <w:right w:val="none" w:sz="0" w:space="0" w:color="auto"/>
          </w:divBdr>
        </w:div>
        <w:div w:id="453209367">
          <w:marLeft w:val="480"/>
          <w:marRight w:val="0"/>
          <w:marTop w:val="0"/>
          <w:marBottom w:val="0"/>
          <w:divBdr>
            <w:top w:val="none" w:sz="0" w:space="0" w:color="auto"/>
            <w:left w:val="none" w:sz="0" w:space="0" w:color="auto"/>
            <w:bottom w:val="none" w:sz="0" w:space="0" w:color="auto"/>
            <w:right w:val="none" w:sz="0" w:space="0" w:color="auto"/>
          </w:divBdr>
        </w:div>
        <w:div w:id="1062214863">
          <w:marLeft w:val="480"/>
          <w:marRight w:val="0"/>
          <w:marTop w:val="0"/>
          <w:marBottom w:val="0"/>
          <w:divBdr>
            <w:top w:val="none" w:sz="0" w:space="0" w:color="auto"/>
            <w:left w:val="none" w:sz="0" w:space="0" w:color="auto"/>
            <w:bottom w:val="none" w:sz="0" w:space="0" w:color="auto"/>
            <w:right w:val="none" w:sz="0" w:space="0" w:color="auto"/>
          </w:divBdr>
        </w:div>
        <w:div w:id="1215577122">
          <w:marLeft w:val="480"/>
          <w:marRight w:val="0"/>
          <w:marTop w:val="0"/>
          <w:marBottom w:val="0"/>
          <w:divBdr>
            <w:top w:val="none" w:sz="0" w:space="0" w:color="auto"/>
            <w:left w:val="none" w:sz="0" w:space="0" w:color="auto"/>
            <w:bottom w:val="none" w:sz="0" w:space="0" w:color="auto"/>
            <w:right w:val="none" w:sz="0" w:space="0" w:color="auto"/>
          </w:divBdr>
        </w:div>
        <w:div w:id="69235414">
          <w:marLeft w:val="480"/>
          <w:marRight w:val="0"/>
          <w:marTop w:val="0"/>
          <w:marBottom w:val="0"/>
          <w:divBdr>
            <w:top w:val="none" w:sz="0" w:space="0" w:color="auto"/>
            <w:left w:val="none" w:sz="0" w:space="0" w:color="auto"/>
            <w:bottom w:val="none" w:sz="0" w:space="0" w:color="auto"/>
            <w:right w:val="none" w:sz="0" w:space="0" w:color="auto"/>
          </w:divBdr>
        </w:div>
        <w:div w:id="654332820">
          <w:marLeft w:val="480"/>
          <w:marRight w:val="0"/>
          <w:marTop w:val="0"/>
          <w:marBottom w:val="0"/>
          <w:divBdr>
            <w:top w:val="none" w:sz="0" w:space="0" w:color="auto"/>
            <w:left w:val="none" w:sz="0" w:space="0" w:color="auto"/>
            <w:bottom w:val="none" w:sz="0" w:space="0" w:color="auto"/>
            <w:right w:val="none" w:sz="0" w:space="0" w:color="auto"/>
          </w:divBdr>
        </w:div>
        <w:div w:id="2020502661">
          <w:marLeft w:val="480"/>
          <w:marRight w:val="0"/>
          <w:marTop w:val="0"/>
          <w:marBottom w:val="0"/>
          <w:divBdr>
            <w:top w:val="none" w:sz="0" w:space="0" w:color="auto"/>
            <w:left w:val="none" w:sz="0" w:space="0" w:color="auto"/>
            <w:bottom w:val="none" w:sz="0" w:space="0" w:color="auto"/>
            <w:right w:val="none" w:sz="0" w:space="0" w:color="auto"/>
          </w:divBdr>
        </w:div>
        <w:div w:id="1260870571">
          <w:marLeft w:val="480"/>
          <w:marRight w:val="0"/>
          <w:marTop w:val="0"/>
          <w:marBottom w:val="0"/>
          <w:divBdr>
            <w:top w:val="none" w:sz="0" w:space="0" w:color="auto"/>
            <w:left w:val="none" w:sz="0" w:space="0" w:color="auto"/>
            <w:bottom w:val="none" w:sz="0" w:space="0" w:color="auto"/>
            <w:right w:val="none" w:sz="0" w:space="0" w:color="auto"/>
          </w:divBdr>
        </w:div>
        <w:div w:id="1436973935">
          <w:marLeft w:val="480"/>
          <w:marRight w:val="0"/>
          <w:marTop w:val="0"/>
          <w:marBottom w:val="0"/>
          <w:divBdr>
            <w:top w:val="none" w:sz="0" w:space="0" w:color="auto"/>
            <w:left w:val="none" w:sz="0" w:space="0" w:color="auto"/>
            <w:bottom w:val="none" w:sz="0" w:space="0" w:color="auto"/>
            <w:right w:val="none" w:sz="0" w:space="0" w:color="auto"/>
          </w:divBdr>
        </w:div>
      </w:divsChild>
    </w:div>
    <w:div w:id="1895504469">
      <w:bodyDiv w:val="1"/>
      <w:marLeft w:val="0"/>
      <w:marRight w:val="0"/>
      <w:marTop w:val="0"/>
      <w:marBottom w:val="0"/>
      <w:divBdr>
        <w:top w:val="none" w:sz="0" w:space="0" w:color="auto"/>
        <w:left w:val="none" w:sz="0" w:space="0" w:color="auto"/>
        <w:bottom w:val="none" w:sz="0" w:space="0" w:color="auto"/>
        <w:right w:val="none" w:sz="0" w:space="0" w:color="auto"/>
      </w:divBdr>
      <w:divsChild>
        <w:div w:id="421800411">
          <w:marLeft w:val="480"/>
          <w:marRight w:val="0"/>
          <w:marTop w:val="0"/>
          <w:marBottom w:val="0"/>
          <w:divBdr>
            <w:top w:val="none" w:sz="0" w:space="0" w:color="auto"/>
            <w:left w:val="none" w:sz="0" w:space="0" w:color="auto"/>
            <w:bottom w:val="none" w:sz="0" w:space="0" w:color="auto"/>
            <w:right w:val="none" w:sz="0" w:space="0" w:color="auto"/>
          </w:divBdr>
        </w:div>
        <w:div w:id="1459377599">
          <w:marLeft w:val="480"/>
          <w:marRight w:val="0"/>
          <w:marTop w:val="0"/>
          <w:marBottom w:val="0"/>
          <w:divBdr>
            <w:top w:val="none" w:sz="0" w:space="0" w:color="auto"/>
            <w:left w:val="none" w:sz="0" w:space="0" w:color="auto"/>
            <w:bottom w:val="none" w:sz="0" w:space="0" w:color="auto"/>
            <w:right w:val="none" w:sz="0" w:space="0" w:color="auto"/>
          </w:divBdr>
        </w:div>
        <w:div w:id="426343233">
          <w:marLeft w:val="480"/>
          <w:marRight w:val="0"/>
          <w:marTop w:val="0"/>
          <w:marBottom w:val="0"/>
          <w:divBdr>
            <w:top w:val="none" w:sz="0" w:space="0" w:color="auto"/>
            <w:left w:val="none" w:sz="0" w:space="0" w:color="auto"/>
            <w:bottom w:val="none" w:sz="0" w:space="0" w:color="auto"/>
            <w:right w:val="none" w:sz="0" w:space="0" w:color="auto"/>
          </w:divBdr>
        </w:div>
        <w:div w:id="355010811">
          <w:marLeft w:val="480"/>
          <w:marRight w:val="0"/>
          <w:marTop w:val="0"/>
          <w:marBottom w:val="0"/>
          <w:divBdr>
            <w:top w:val="none" w:sz="0" w:space="0" w:color="auto"/>
            <w:left w:val="none" w:sz="0" w:space="0" w:color="auto"/>
            <w:bottom w:val="none" w:sz="0" w:space="0" w:color="auto"/>
            <w:right w:val="none" w:sz="0" w:space="0" w:color="auto"/>
          </w:divBdr>
        </w:div>
        <w:div w:id="458957919">
          <w:marLeft w:val="480"/>
          <w:marRight w:val="0"/>
          <w:marTop w:val="0"/>
          <w:marBottom w:val="0"/>
          <w:divBdr>
            <w:top w:val="none" w:sz="0" w:space="0" w:color="auto"/>
            <w:left w:val="none" w:sz="0" w:space="0" w:color="auto"/>
            <w:bottom w:val="none" w:sz="0" w:space="0" w:color="auto"/>
            <w:right w:val="none" w:sz="0" w:space="0" w:color="auto"/>
          </w:divBdr>
        </w:div>
        <w:div w:id="1456681216">
          <w:marLeft w:val="480"/>
          <w:marRight w:val="0"/>
          <w:marTop w:val="0"/>
          <w:marBottom w:val="0"/>
          <w:divBdr>
            <w:top w:val="none" w:sz="0" w:space="0" w:color="auto"/>
            <w:left w:val="none" w:sz="0" w:space="0" w:color="auto"/>
            <w:bottom w:val="none" w:sz="0" w:space="0" w:color="auto"/>
            <w:right w:val="none" w:sz="0" w:space="0" w:color="auto"/>
          </w:divBdr>
        </w:div>
        <w:div w:id="1886675051">
          <w:marLeft w:val="480"/>
          <w:marRight w:val="0"/>
          <w:marTop w:val="0"/>
          <w:marBottom w:val="0"/>
          <w:divBdr>
            <w:top w:val="none" w:sz="0" w:space="0" w:color="auto"/>
            <w:left w:val="none" w:sz="0" w:space="0" w:color="auto"/>
            <w:bottom w:val="none" w:sz="0" w:space="0" w:color="auto"/>
            <w:right w:val="none" w:sz="0" w:space="0" w:color="auto"/>
          </w:divBdr>
        </w:div>
        <w:div w:id="269902271">
          <w:marLeft w:val="480"/>
          <w:marRight w:val="0"/>
          <w:marTop w:val="0"/>
          <w:marBottom w:val="0"/>
          <w:divBdr>
            <w:top w:val="none" w:sz="0" w:space="0" w:color="auto"/>
            <w:left w:val="none" w:sz="0" w:space="0" w:color="auto"/>
            <w:bottom w:val="none" w:sz="0" w:space="0" w:color="auto"/>
            <w:right w:val="none" w:sz="0" w:space="0" w:color="auto"/>
          </w:divBdr>
        </w:div>
        <w:div w:id="2127461458">
          <w:marLeft w:val="480"/>
          <w:marRight w:val="0"/>
          <w:marTop w:val="0"/>
          <w:marBottom w:val="0"/>
          <w:divBdr>
            <w:top w:val="none" w:sz="0" w:space="0" w:color="auto"/>
            <w:left w:val="none" w:sz="0" w:space="0" w:color="auto"/>
            <w:bottom w:val="none" w:sz="0" w:space="0" w:color="auto"/>
            <w:right w:val="none" w:sz="0" w:space="0" w:color="auto"/>
          </w:divBdr>
        </w:div>
        <w:div w:id="174729160">
          <w:marLeft w:val="480"/>
          <w:marRight w:val="0"/>
          <w:marTop w:val="0"/>
          <w:marBottom w:val="0"/>
          <w:divBdr>
            <w:top w:val="none" w:sz="0" w:space="0" w:color="auto"/>
            <w:left w:val="none" w:sz="0" w:space="0" w:color="auto"/>
            <w:bottom w:val="none" w:sz="0" w:space="0" w:color="auto"/>
            <w:right w:val="none" w:sz="0" w:space="0" w:color="auto"/>
          </w:divBdr>
        </w:div>
        <w:div w:id="827984604">
          <w:marLeft w:val="480"/>
          <w:marRight w:val="0"/>
          <w:marTop w:val="0"/>
          <w:marBottom w:val="0"/>
          <w:divBdr>
            <w:top w:val="none" w:sz="0" w:space="0" w:color="auto"/>
            <w:left w:val="none" w:sz="0" w:space="0" w:color="auto"/>
            <w:bottom w:val="none" w:sz="0" w:space="0" w:color="auto"/>
            <w:right w:val="none" w:sz="0" w:space="0" w:color="auto"/>
          </w:divBdr>
        </w:div>
        <w:div w:id="696387690">
          <w:marLeft w:val="480"/>
          <w:marRight w:val="0"/>
          <w:marTop w:val="0"/>
          <w:marBottom w:val="0"/>
          <w:divBdr>
            <w:top w:val="none" w:sz="0" w:space="0" w:color="auto"/>
            <w:left w:val="none" w:sz="0" w:space="0" w:color="auto"/>
            <w:bottom w:val="none" w:sz="0" w:space="0" w:color="auto"/>
            <w:right w:val="none" w:sz="0" w:space="0" w:color="auto"/>
          </w:divBdr>
        </w:div>
        <w:div w:id="1184590099">
          <w:marLeft w:val="480"/>
          <w:marRight w:val="0"/>
          <w:marTop w:val="0"/>
          <w:marBottom w:val="0"/>
          <w:divBdr>
            <w:top w:val="none" w:sz="0" w:space="0" w:color="auto"/>
            <w:left w:val="none" w:sz="0" w:space="0" w:color="auto"/>
            <w:bottom w:val="none" w:sz="0" w:space="0" w:color="auto"/>
            <w:right w:val="none" w:sz="0" w:space="0" w:color="auto"/>
          </w:divBdr>
        </w:div>
        <w:div w:id="307903396">
          <w:marLeft w:val="480"/>
          <w:marRight w:val="0"/>
          <w:marTop w:val="0"/>
          <w:marBottom w:val="0"/>
          <w:divBdr>
            <w:top w:val="none" w:sz="0" w:space="0" w:color="auto"/>
            <w:left w:val="none" w:sz="0" w:space="0" w:color="auto"/>
            <w:bottom w:val="none" w:sz="0" w:space="0" w:color="auto"/>
            <w:right w:val="none" w:sz="0" w:space="0" w:color="auto"/>
          </w:divBdr>
        </w:div>
        <w:div w:id="661156078">
          <w:marLeft w:val="480"/>
          <w:marRight w:val="0"/>
          <w:marTop w:val="0"/>
          <w:marBottom w:val="0"/>
          <w:divBdr>
            <w:top w:val="none" w:sz="0" w:space="0" w:color="auto"/>
            <w:left w:val="none" w:sz="0" w:space="0" w:color="auto"/>
            <w:bottom w:val="none" w:sz="0" w:space="0" w:color="auto"/>
            <w:right w:val="none" w:sz="0" w:space="0" w:color="auto"/>
          </w:divBdr>
        </w:div>
        <w:div w:id="2050252866">
          <w:marLeft w:val="480"/>
          <w:marRight w:val="0"/>
          <w:marTop w:val="0"/>
          <w:marBottom w:val="0"/>
          <w:divBdr>
            <w:top w:val="none" w:sz="0" w:space="0" w:color="auto"/>
            <w:left w:val="none" w:sz="0" w:space="0" w:color="auto"/>
            <w:bottom w:val="none" w:sz="0" w:space="0" w:color="auto"/>
            <w:right w:val="none" w:sz="0" w:space="0" w:color="auto"/>
          </w:divBdr>
        </w:div>
        <w:div w:id="1757440298">
          <w:marLeft w:val="480"/>
          <w:marRight w:val="0"/>
          <w:marTop w:val="0"/>
          <w:marBottom w:val="0"/>
          <w:divBdr>
            <w:top w:val="none" w:sz="0" w:space="0" w:color="auto"/>
            <w:left w:val="none" w:sz="0" w:space="0" w:color="auto"/>
            <w:bottom w:val="none" w:sz="0" w:space="0" w:color="auto"/>
            <w:right w:val="none" w:sz="0" w:space="0" w:color="auto"/>
          </w:divBdr>
        </w:div>
        <w:div w:id="649674794">
          <w:marLeft w:val="480"/>
          <w:marRight w:val="0"/>
          <w:marTop w:val="0"/>
          <w:marBottom w:val="0"/>
          <w:divBdr>
            <w:top w:val="none" w:sz="0" w:space="0" w:color="auto"/>
            <w:left w:val="none" w:sz="0" w:space="0" w:color="auto"/>
            <w:bottom w:val="none" w:sz="0" w:space="0" w:color="auto"/>
            <w:right w:val="none" w:sz="0" w:space="0" w:color="auto"/>
          </w:divBdr>
        </w:div>
        <w:div w:id="631252174">
          <w:marLeft w:val="480"/>
          <w:marRight w:val="0"/>
          <w:marTop w:val="0"/>
          <w:marBottom w:val="0"/>
          <w:divBdr>
            <w:top w:val="none" w:sz="0" w:space="0" w:color="auto"/>
            <w:left w:val="none" w:sz="0" w:space="0" w:color="auto"/>
            <w:bottom w:val="none" w:sz="0" w:space="0" w:color="auto"/>
            <w:right w:val="none" w:sz="0" w:space="0" w:color="auto"/>
          </w:divBdr>
        </w:div>
        <w:div w:id="93984332">
          <w:marLeft w:val="480"/>
          <w:marRight w:val="0"/>
          <w:marTop w:val="0"/>
          <w:marBottom w:val="0"/>
          <w:divBdr>
            <w:top w:val="none" w:sz="0" w:space="0" w:color="auto"/>
            <w:left w:val="none" w:sz="0" w:space="0" w:color="auto"/>
            <w:bottom w:val="none" w:sz="0" w:space="0" w:color="auto"/>
            <w:right w:val="none" w:sz="0" w:space="0" w:color="auto"/>
          </w:divBdr>
        </w:div>
      </w:divsChild>
    </w:div>
    <w:div w:id="1916233199">
      <w:bodyDiv w:val="1"/>
      <w:marLeft w:val="0"/>
      <w:marRight w:val="0"/>
      <w:marTop w:val="0"/>
      <w:marBottom w:val="0"/>
      <w:divBdr>
        <w:top w:val="none" w:sz="0" w:space="0" w:color="auto"/>
        <w:left w:val="none" w:sz="0" w:space="0" w:color="auto"/>
        <w:bottom w:val="none" w:sz="0" w:space="0" w:color="auto"/>
        <w:right w:val="none" w:sz="0" w:space="0" w:color="auto"/>
      </w:divBdr>
      <w:divsChild>
        <w:div w:id="756366478">
          <w:marLeft w:val="480"/>
          <w:marRight w:val="0"/>
          <w:marTop w:val="0"/>
          <w:marBottom w:val="0"/>
          <w:divBdr>
            <w:top w:val="none" w:sz="0" w:space="0" w:color="auto"/>
            <w:left w:val="none" w:sz="0" w:space="0" w:color="auto"/>
            <w:bottom w:val="none" w:sz="0" w:space="0" w:color="auto"/>
            <w:right w:val="none" w:sz="0" w:space="0" w:color="auto"/>
          </w:divBdr>
        </w:div>
        <w:div w:id="621814051">
          <w:marLeft w:val="480"/>
          <w:marRight w:val="0"/>
          <w:marTop w:val="0"/>
          <w:marBottom w:val="0"/>
          <w:divBdr>
            <w:top w:val="none" w:sz="0" w:space="0" w:color="auto"/>
            <w:left w:val="none" w:sz="0" w:space="0" w:color="auto"/>
            <w:bottom w:val="none" w:sz="0" w:space="0" w:color="auto"/>
            <w:right w:val="none" w:sz="0" w:space="0" w:color="auto"/>
          </w:divBdr>
        </w:div>
        <w:div w:id="1391615800">
          <w:marLeft w:val="480"/>
          <w:marRight w:val="0"/>
          <w:marTop w:val="0"/>
          <w:marBottom w:val="0"/>
          <w:divBdr>
            <w:top w:val="none" w:sz="0" w:space="0" w:color="auto"/>
            <w:left w:val="none" w:sz="0" w:space="0" w:color="auto"/>
            <w:bottom w:val="none" w:sz="0" w:space="0" w:color="auto"/>
            <w:right w:val="none" w:sz="0" w:space="0" w:color="auto"/>
          </w:divBdr>
        </w:div>
        <w:div w:id="4987594">
          <w:marLeft w:val="480"/>
          <w:marRight w:val="0"/>
          <w:marTop w:val="0"/>
          <w:marBottom w:val="0"/>
          <w:divBdr>
            <w:top w:val="none" w:sz="0" w:space="0" w:color="auto"/>
            <w:left w:val="none" w:sz="0" w:space="0" w:color="auto"/>
            <w:bottom w:val="none" w:sz="0" w:space="0" w:color="auto"/>
            <w:right w:val="none" w:sz="0" w:space="0" w:color="auto"/>
          </w:divBdr>
        </w:div>
        <w:div w:id="1194271994">
          <w:marLeft w:val="480"/>
          <w:marRight w:val="0"/>
          <w:marTop w:val="0"/>
          <w:marBottom w:val="0"/>
          <w:divBdr>
            <w:top w:val="none" w:sz="0" w:space="0" w:color="auto"/>
            <w:left w:val="none" w:sz="0" w:space="0" w:color="auto"/>
            <w:bottom w:val="none" w:sz="0" w:space="0" w:color="auto"/>
            <w:right w:val="none" w:sz="0" w:space="0" w:color="auto"/>
          </w:divBdr>
        </w:div>
        <w:div w:id="283195564">
          <w:marLeft w:val="480"/>
          <w:marRight w:val="0"/>
          <w:marTop w:val="0"/>
          <w:marBottom w:val="0"/>
          <w:divBdr>
            <w:top w:val="none" w:sz="0" w:space="0" w:color="auto"/>
            <w:left w:val="none" w:sz="0" w:space="0" w:color="auto"/>
            <w:bottom w:val="none" w:sz="0" w:space="0" w:color="auto"/>
            <w:right w:val="none" w:sz="0" w:space="0" w:color="auto"/>
          </w:divBdr>
        </w:div>
        <w:div w:id="1047069511">
          <w:marLeft w:val="480"/>
          <w:marRight w:val="0"/>
          <w:marTop w:val="0"/>
          <w:marBottom w:val="0"/>
          <w:divBdr>
            <w:top w:val="none" w:sz="0" w:space="0" w:color="auto"/>
            <w:left w:val="none" w:sz="0" w:space="0" w:color="auto"/>
            <w:bottom w:val="none" w:sz="0" w:space="0" w:color="auto"/>
            <w:right w:val="none" w:sz="0" w:space="0" w:color="auto"/>
          </w:divBdr>
        </w:div>
        <w:div w:id="1187521960">
          <w:marLeft w:val="480"/>
          <w:marRight w:val="0"/>
          <w:marTop w:val="0"/>
          <w:marBottom w:val="0"/>
          <w:divBdr>
            <w:top w:val="none" w:sz="0" w:space="0" w:color="auto"/>
            <w:left w:val="none" w:sz="0" w:space="0" w:color="auto"/>
            <w:bottom w:val="none" w:sz="0" w:space="0" w:color="auto"/>
            <w:right w:val="none" w:sz="0" w:space="0" w:color="auto"/>
          </w:divBdr>
        </w:div>
        <w:div w:id="914819945">
          <w:marLeft w:val="480"/>
          <w:marRight w:val="0"/>
          <w:marTop w:val="0"/>
          <w:marBottom w:val="0"/>
          <w:divBdr>
            <w:top w:val="none" w:sz="0" w:space="0" w:color="auto"/>
            <w:left w:val="none" w:sz="0" w:space="0" w:color="auto"/>
            <w:bottom w:val="none" w:sz="0" w:space="0" w:color="auto"/>
            <w:right w:val="none" w:sz="0" w:space="0" w:color="auto"/>
          </w:divBdr>
        </w:div>
        <w:div w:id="956906219">
          <w:marLeft w:val="480"/>
          <w:marRight w:val="0"/>
          <w:marTop w:val="0"/>
          <w:marBottom w:val="0"/>
          <w:divBdr>
            <w:top w:val="none" w:sz="0" w:space="0" w:color="auto"/>
            <w:left w:val="none" w:sz="0" w:space="0" w:color="auto"/>
            <w:bottom w:val="none" w:sz="0" w:space="0" w:color="auto"/>
            <w:right w:val="none" w:sz="0" w:space="0" w:color="auto"/>
          </w:divBdr>
        </w:div>
        <w:div w:id="1685479712">
          <w:marLeft w:val="480"/>
          <w:marRight w:val="0"/>
          <w:marTop w:val="0"/>
          <w:marBottom w:val="0"/>
          <w:divBdr>
            <w:top w:val="none" w:sz="0" w:space="0" w:color="auto"/>
            <w:left w:val="none" w:sz="0" w:space="0" w:color="auto"/>
            <w:bottom w:val="none" w:sz="0" w:space="0" w:color="auto"/>
            <w:right w:val="none" w:sz="0" w:space="0" w:color="auto"/>
          </w:divBdr>
        </w:div>
        <w:div w:id="1051657901">
          <w:marLeft w:val="480"/>
          <w:marRight w:val="0"/>
          <w:marTop w:val="0"/>
          <w:marBottom w:val="0"/>
          <w:divBdr>
            <w:top w:val="none" w:sz="0" w:space="0" w:color="auto"/>
            <w:left w:val="none" w:sz="0" w:space="0" w:color="auto"/>
            <w:bottom w:val="none" w:sz="0" w:space="0" w:color="auto"/>
            <w:right w:val="none" w:sz="0" w:space="0" w:color="auto"/>
          </w:divBdr>
        </w:div>
        <w:div w:id="405080754">
          <w:marLeft w:val="480"/>
          <w:marRight w:val="0"/>
          <w:marTop w:val="0"/>
          <w:marBottom w:val="0"/>
          <w:divBdr>
            <w:top w:val="none" w:sz="0" w:space="0" w:color="auto"/>
            <w:left w:val="none" w:sz="0" w:space="0" w:color="auto"/>
            <w:bottom w:val="none" w:sz="0" w:space="0" w:color="auto"/>
            <w:right w:val="none" w:sz="0" w:space="0" w:color="auto"/>
          </w:divBdr>
        </w:div>
        <w:div w:id="1390959175">
          <w:marLeft w:val="480"/>
          <w:marRight w:val="0"/>
          <w:marTop w:val="0"/>
          <w:marBottom w:val="0"/>
          <w:divBdr>
            <w:top w:val="none" w:sz="0" w:space="0" w:color="auto"/>
            <w:left w:val="none" w:sz="0" w:space="0" w:color="auto"/>
            <w:bottom w:val="none" w:sz="0" w:space="0" w:color="auto"/>
            <w:right w:val="none" w:sz="0" w:space="0" w:color="auto"/>
          </w:divBdr>
        </w:div>
        <w:div w:id="1971935920">
          <w:marLeft w:val="480"/>
          <w:marRight w:val="0"/>
          <w:marTop w:val="0"/>
          <w:marBottom w:val="0"/>
          <w:divBdr>
            <w:top w:val="none" w:sz="0" w:space="0" w:color="auto"/>
            <w:left w:val="none" w:sz="0" w:space="0" w:color="auto"/>
            <w:bottom w:val="none" w:sz="0" w:space="0" w:color="auto"/>
            <w:right w:val="none" w:sz="0" w:space="0" w:color="auto"/>
          </w:divBdr>
        </w:div>
        <w:div w:id="1140223017">
          <w:marLeft w:val="480"/>
          <w:marRight w:val="0"/>
          <w:marTop w:val="0"/>
          <w:marBottom w:val="0"/>
          <w:divBdr>
            <w:top w:val="none" w:sz="0" w:space="0" w:color="auto"/>
            <w:left w:val="none" w:sz="0" w:space="0" w:color="auto"/>
            <w:bottom w:val="none" w:sz="0" w:space="0" w:color="auto"/>
            <w:right w:val="none" w:sz="0" w:space="0" w:color="auto"/>
          </w:divBdr>
        </w:div>
        <w:div w:id="408969101">
          <w:marLeft w:val="480"/>
          <w:marRight w:val="0"/>
          <w:marTop w:val="0"/>
          <w:marBottom w:val="0"/>
          <w:divBdr>
            <w:top w:val="none" w:sz="0" w:space="0" w:color="auto"/>
            <w:left w:val="none" w:sz="0" w:space="0" w:color="auto"/>
            <w:bottom w:val="none" w:sz="0" w:space="0" w:color="auto"/>
            <w:right w:val="none" w:sz="0" w:space="0" w:color="auto"/>
          </w:divBdr>
        </w:div>
        <w:div w:id="1509714792">
          <w:marLeft w:val="480"/>
          <w:marRight w:val="0"/>
          <w:marTop w:val="0"/>
          <w:marBottom w:val="0"/>
          <w:divBdr>
            <w:top w:val="none" w:sz="0" w:space="0" w:color="auto"/>
            <w:left w:val="none" w:sz="0" w:space="0" w:color="auto"/>
            <w:bottom w:val="none" w:sz="0" w:space="0" w:color="auto"/>
            <w:right w:val="none" w:sz="0" w:space="0" w:color="auto"/>
          </w:divBdr>
        </w:div>
        <w:div w:id="665212457">
          <w:marLeft w:val="480"/>
          <w:marRight w:val="0"/>
          <w:marTop w:val="0"/>
          <w:marBottom w:val="0"/>
          <w:divBdr>
            <w:top w:val="none" w:sz="0" w:space="0" w:color="auto"/>
            <w:left w:val="none" w:sz="0" w:space="0" w:color="auto"/>
            <w:bottom w:val="none" w:sz="0" w:space="0" w:color="auto"/>
            <w:right w:val="none" w:sz="0" w:space="0" w:color="auto"/>
          </w:divBdr>
        </w:div>
      </w:divsChild>
    </w:div>
    <w:div w:id="1922062682">
      <w:bodyDiv w:val="1"/>
      <w:marLeft w:val="0"/>
      <w:marRight w:val="0"/>
      <w:marTop w:val="0"/>
      <w:marBottom w:val="0"/>
      <w:divBdr>
        <w:top w:val="none" w:sz="0" w:space="0" w:color="auto"/>
        <w:left w:val="none" w:sz="0" w:space="0" w:color="auto"/>
        <w:bottom w:val="none" w:sz="0" w:space="0" w:color="auto"/>
        <w:right w:val="none" w:sz="0" w:space="0" w:color="auto"/>
      </w:divBdr>
    </w:div>
    <w:div w:id="1931038335">
      <w:bodyDiv w:val="1"/>
      <w:marLeft w:val="0"/>
      <w:marRight w:val="0"/>
      <w:marTop w:val="0"/>
      <w:marBottom w:val="0"/>
      <w:divBdr>
        <w:top w:val="none" w:sz="0" w:space="0" w:color="auto"/>
        <w:left w:val="none" w:sz="0" w:space="0" w:color="auto"/>
        <w:bottom w:val="none" w:sz="0" w:space="0" w:color="auto"/>
        <w:right w:val="none" w:sz="0" w:space="0" w:color="auto"/>
      </w:divBdr>
      <w:divsChild>
        <w:div w:id="969745209">
          <w:marLeft w:val="480"/>
          <w:marRight w:val="0"/>
          <w:marTop w:val="0"/>
          <w:marBottom w:val="0"/>
          <w:divBdr>
            <w:top w:val="none" w:sz="0" w:space="0" w:color="auto"/>
            <w:left w:val="none" w:sz="0" w:space="0" w:color="auto"/>
            <w:bottom w:val="none" w:sz="0" w:space="0" w:color="auto"/>
            <w:right w:val="none" w:sz="0" w:space="0" w:color="auto"/>
          </w:divBdr>
        </w:div>
        <w:div w:id="1577669619">
          <w:marLeft w:val="480"/>
          <w:marRight w:val="0"/>
          <w:marTop w:val="0"/>
          <w:marBottom w:val="0"/>
          <w:divBdr>
            <w:top w:val="none" w:sz="0" w:space="0" w:color="auto"/>
            <w:left w:val="none" w:sz="0" w:space="0" w:color="auto"/>
            <w:bottom w:val="none" w:sz="0" w:space="0" w:color="auto"/>
            <w:right w:val="none" w:sz="0" w:space="0" w:color="auto"/>
          </w:divBdr>
        </w:div>
        <w:div w:id="659775629">
          <w:marLeft w:val="480"/>
          <w:marRight w:val="0"/>
          <w:marTop w:val="0"/>
          <w:marBottom w:val="0"/>
          <w:divBdr>
            <w:top w:val="none" w:sz="0" w:space="0" w:color="auto"/>
            <w:left w:val="none" w:sz="0" w:space="0" w:color="auto"/>
            <w:bottom w:val="none" w:sz="0" w:space="0" w:color="auto"/>
            <w:right w:val="none" w:sz="0" w:space="0" w:color="auto"/>
          </w:divBdr>
        </w:div>
        <w:div w:id="929696717">
          <w:marLeft w:val="480"/>
          <w:marRight w:val="0"/>
          <w:marTop w:val="0"/>
          <w:marBottom w:val="0"/>
          <w:divBdr>
            <w:top w:val="none" w:sz="0" w:space="0" w:color="auto"/>
            <w:left w:val="none" w:sz="0" w:space="0" w:color="auto"/>
            <w:bottom w:val="none" w:sz="0" w:space="0" w:color="auto"/>
            <w:right w:val="none" w:sz="0" w:space="0" w:color="auto"/>
          </w:divBdr>
        </w:div>
        <w:div w:id="922224776">
          <w:marLeft w:val="480"/>
          <w:marRight w:val="0"/>
          <w:marTop w:val="0"/>
          <w:marBottom w:val="0"/>
          <w:divBdr>
            <w:top w:val="none" w:sz="0" w:space="0" w:color="auto"/>
            <w:left w:val="none" w:sz="0" w:space="0" w:color="auto"/>
            <w:bottom w:val="none" w:sz="0" w:space="0" w:color="auto"/>
            <w:right w:val="none" w:sz="0" w:space="0" w:color="auto"/>
          </w:divBdr>
        </w:div>
        <w:div w:id="1429079093">
          <w:marLeft w:val="480"/>
          <w:marRight w:val="0"/>
          <w:marTop w:val="0"/>
          <w:marBottom w:val="0"/>
          <w:divBdr>
            <w:top w:val="none" w:sz="0" w:space="0" w:color="auto"/>
            <w:left w:val="none" w:sz="0" w:space="0" w:color="auto"/>
            <w:bottom w:val="none" w:sz="0" w:space="0" w:color="auto"/>
            <w:right w:val="none" w:sz="0" w:space="0" w:color="auto"/>
          </w:divBdr>
        </w:div>
        <w:div w:id="1918204153">
          <w:marLeft w:val="480"/>
          <w:marRight w:val="0"/>
          <w:marTop w:val="0"/>
          <w:marBottom w:val="0"/>
          <w:divBdr>
            <w:top w:val="none" w:sz="0" w:space="0" w:color="auto"/>
            <w:left w:val="none" w:sz="0" w:space="0" w:color="auto"/>
            <w:bottom w:val="none" w:sz="0" w:space="0" w:color="auto"/>
            <w:right w:val="none" w:sz="0" w:space="0" w:color="auto"/>
          </w:divBdr>
        </w:div>
        <w:div w:id="72818782">
          <w:marLeft w:val="480"/>
          <w:marRight w:val="0"/>
          <w:marTop w:val="0"/>
          <w:marBottom w:val="0"/>
          <w:divBdr>
            <w:top w:val="none" w:sz="0" w:space="0" w:color="auto"/>
            <w:left w:val="none" w:sz="0" w:space="0" w:color="auto"/>
            <w:bottom w:val="none" w:sz="0" w:space="0" w:color="auto"/>
            <w:right w:val="none" w:sz="0" w:space="0" w:color="auto"/>
          </w:divBdr>
        </w:div>
        <w:div w:id="1445421602">
          <w:marLeft w:val="480"/>
          <w:marRight w:val="0"/>
          <w:marTop w:val="0"/>
          <w:marBottom w:val="0"/>
          <w:divBdr>
            <w:top w:val="none" w:sz="0" w:space="0" w:color="auto"/>
            <w:left w:val="none" w:sz="0" w:space="0" w:color="auto"/>
            <w:bottom w:val="none" w:sz="0" w:space="0" w:color="auto"/>
            <w:right w:val="none" w:sz="0" w:space="0" w:color="auto"/>
          </w:divBdr>
        </w:div>
        <w:div w:id="1604268116">
          <w:marLeft w:val="480"/>
          <w:marRight w:val="0"/>
          <w:marTop w:val="0"/>
          <w:marBottom w:val="0"/>
          <w:divBdr>
            <w:top w:val="none" w:sz="0" w:space="0" w:color="auto"/>
            <w:left w:val="none" w:sz="0" w:space="0" w:color="auto"/>
            <w:bottom w:val="none" w:sz="0" w:space="0" w:color="auto"/>
            <w:right w:val="none" w:sz="0" w:space="0" w:color="auto"/>
          </w:divBdr>
        </w:div>
        <w:div w:id="648753565">
          <w:marLeft w:val="480"/>
          <w:marRight w:val="0"/>
          <w:marTop w:val="0"/>
          <w:marBottom w:val="0"/>
          <w:divBdr>
            <w:top w:val="none" w:sz="0" w:space="0" w:color="auto"/>
            <w:left w:val="none" w:sz="0" w:space="0" w:color="auto"/>
            <w:bottom w:val="none" w:sz="0" w:space="0" w:color="auto"/>
            <w:right w:val="none" w:sz="0" w:space="0" w:color="auto"/>
          </w:divBdr>
        </w:div>
        <w:div w:id="1714690961">
          <w:marLeft w:val="480"/>
          <w:marRight w:val="0"/>
          <w:marTop w:val="0"/>
          <w:marBottom w:val="0"/>
          <w:divBdr>
            <w:top w:val="none" w:sz="0" w:space="0" w:color="auto"/>
            <w:left w:val="none" w:sz="0" w:space="0" w:color="auto"/>
            <w:bottom w:val="none" w:sz="0" w:space="0" w:color="auto"/>
            <w:right w:val="none" w:sz="0" w:space="0" w:color="auto"/>
          </w:divBdr>
        </w:div>
        <w:div w:id="370616609">
          <w:marLeft w:val="480"/>
          <w:marRight w:val="0"/>
          <w:marTop w:val="0"/>
          <w:marBottom w:val="0"/>
          <w:divBdr>
            <w:top w:val="none" w:sz="0" w:space="0" w:color="auto"/>
            <w:left w:val="none" w:sz="0" w:space="0" w:color="auto"/>
            <w:bottom w:val="none" w:sz="0" w:space="0" w:color="auto"/>
            <w:right w:val="none" w:sz="0" w:space="0" w:color="auto"/>
          </w:divBdr>
        </w:div>
        <w:div w:id="2045137127">
          <w:marLeft w:val="480"/>
          <w:marRight w:val="0"/>
          <w:marTop w:val="0"/>
          <w:marBottom w:val="0"/>
          <w:divBdr>
            <w:top w:val="none" w:sz="0" w:space="0" w:color="auto"/>
            <w:left w:val="none" w:sz="0" w:space="0" w:color="auto"/>
            <w:bottom w:val="none" w:sz="0" w:space="0" w:color="auto"/>
            <w:right w:val="none" w:sz="0" w:space="0" w:color="auto"/>
          </w:divBdr>
        </w:div>
        <w:div w:id="1216166463">
          <w:marLeft w:val="480"/>
          <w:marRight w:val="0"/>
          <w:marTop w:val="0"/>
          <w:marBottom w:val="0"/>
          <w:divBdr>
            <w:top w:val="none" w:sz="0" w:space="0" w:color="auto"/>
            <w:left w:val="none" w:sz="0" w:space="0" w:color="auto"/>
            <w:bottom w:val="none" w:sz="0" w:space="0" w:color="auto"/>
            <w:right w:val="none" w:sz="0" w:space="0" w:color="auto"/>
          </w:divBdr>
        </w:div>
        <w:div w:id="644161251">
          <w:marLeft w:val="480"/>
          <w:marRight w:val="0"/>
          <w:marTop w:val="0"/>
          <w:marBottom w:val="0"/>
          <w:divBdr>
            <w:top w:val="none" w:sz="0" w:space="0" w:color="auto"/>
            <w:left w:val="none" w:sz="0" w:space="0" w:color="auto"/>
            <w:bottom w:val="none" w:sz="0" w:space="0" w:color="auto"/>
            <w:right w:val="none" w:sz="0" w:space="0" w:color="auto"/>
          </w:divBdr>
        </w:div>
        <w:div w:id="2060858154">
          <w:marLeft w:val="480"/>
          <w:marRight w:val="0"/>
          <w:marTop w:val="0"/>
          <w:marBottom w:val="0"/>
          <w:divBdr>
            <w:top w:val="none" w:sz="0" w:space="0" w:color="auto"/>
            <w:left w:val="none" w:sz="0" w:space="0" w:color="auto"/>
            <w:bottom w:val="none" w:sz="0" w:space="0" w:color="auto"/>
            <w:right w:val="none" w:sz="0" w:space="0" w:color="auto"/>
          </w:divBdr>
        </w:div>
        <w:div w:id="1594389975">
          <w:marLeft w:val="480"/>
          <w:marRight w:val="0"/>
          <w:marTop w:val="0"/>
          <w:marBottom w:val="0"/>
          <w:divBdr>
            <w:top w:val="none" w:sz="0" w:space="0" w:color="auto"/>
            <w:left w:val="none" w:sz="0" w:space="0" w:color="auto"/>
            <w:bottom w:val="none" w:sz="0" w:space="0" w:color="auto"/>
            <w:right w:val="none" w:sz="0" w:space="0" w:color="auto"/>
          </w:divBdr>
        </w:div>
        <w:div w:id="1711957376">
          <w:marLeft w:val="480"/>
          <w:marRight w:val="0"/>
          <w:marTop w:val="0"/>
          <w:marBottom w:val="0"/>
          <w:divBdr>
            <w:top w:val="none" w:sz="0" w:space="0" w:color="auto"/>
            <w:left w:val="none" w:sz="0" w:space="0" w:color="auto"/>
            <w:bottom w:val="none" w:sz="0" w:space="0" w:color="auto"/>
            <w:right w:val="none" w:sz="0" w:space="0" w:color="auto"/>
          </w:divBdr>
        </w:div>
        <w:div w:id="2069112287">
          <w:marLeft w:val="480"/>
          <w:marRight w:val="0"/>
          <w:marTop w:val="0"/>
          <w:marBottom w:val="0"/>
          <w:divBdr>
            <w:top w:val="none" w:sz="0" w:space="0" w:color="auto"/>
            <w:left w:val="none" w:sz="0" w:space="0" w:color="auto"/>
            <w:bottom w:val="none" w:sz="0" w:space="0" w:color="auto"/>
            <w:right w:val="none" w:sz="0" w:space="0" w:color="auto"/>
          </w:divBdr>
        </w:div>
      </w:divsChild>
    </w:div>
    <w:div w:id="1936547296">
      <w:bodyDiv w:val="1"/>
      <w:marLeft w:val="0"/>
      <w:marRight w:val="0"/>
      <w:marTop w:val="0"/>
      <w:marBottom w:val="0"/>
      <w:divBdr>
        <w:top w:val="none" w:sz="0" w:space="0" w:color="auto"/>
        <w:left w:val="none" w:sz="0" w:space="0" w:color="auto"/>
        <w:bottom w:val="none" w:sz="0" w:space="0" w:color="auto"/>
        <w:right w:val="none" w:sz="0" w:space="0" w:color="auto"/>
      </w:divBdr>
    </w:div>
    <w:div w:id="1944611874">
      <w:bodyDiv w:val="1"/>
      <w:marLeft w:val="0"/>
      <w:marRight w:val="0"/>
      <w:marTop w:val="0"/>
      <w:marBottom w:val="0"/>
      <w:divBdr>
        <w:top w:val="none" w:sz="0" w:space="0" w:color="auto"/>
        <w:left w:val="none" w:sz="0" w:space="0" w:color="auto"/>
        <w:bottom w:val="none" w:sz="0" w:space="0" w:color="auto"/>
        <w:right w:val="none" w:sz="0" w:space="0" w:color="auto"/>
      </w:divBdr>
    </w:div>
    <w:div w:id="1945263845">
      <w:bodyDiv w:val="1"/>
      <w:marLeft w:val="0"/>
      <w:marRight w:val="0"/>
      <w:marTop w:val="0"/>
      <w:marBottom w:val="0"/>
      <w:divBdr>
        <w:top w:val="none" w:sz="0" w:space="0" w:color="auto"/>
        <w:left w:val="none" w:sz="0" w:space="0" w:color="auto"/>
        <w:bottom w:val="none" w:sz="0" w:space="0" w:color="auto"/>
        <w:right w:val="none" w:sz="0" w:space="0" w:color="auto"/>
      </w:divBdr>
    </w:div>
    <w:div w:id="1984893848">
      <w:bodyDiv w:val="1"/>
      <w:marLeft w:val="0"/>
      <w:marRight w:val="0"/>
      <w:marTop w:val="0"/>
      <w:marBottom w:val="0"/>
      <w:divBdr>
        <w:top w:val="none" w:sz="0" w:space="0" w:color="auto"/>
        <w:left w:val="none" w:sz="0" w:space="0" w:color="auto"/>
        <w:bottom w:val="none" w:sz="0" w:space="0" w:color="auto"/>
        <w:right w:val="none" w:sz="0" w:space="0" w:color="auto"/>
      </w:divBdr>
      <w:divsChild>
        <w:div w:id="1392382989">
          <w:marLeft w:val="480"/>
          <w:marRight w:val="0"/>
          <w:marTop w:val="0"/>
          <w:marBottom w:val="0"/>
          <w:divBdr>
            <w:top w:val="none" w:sz="0" w:space="0" w:color="auto"/>
            <w:left w:val="none" w:sz="0" w:space="0" w:color="auto"/>
            <w:bottom w:val="none" w:sz="0" w:space="0" w:color="auto"/>
            <w:right w:val="none" w:sz="0" w:space="0" w:color="auto"/>
          </w:divBdr>
        </w:div>
        <w:div w:id="1393966586">
          <w:marLeft w:val="480"/>
          <w:marRight w:val="0"/>
          <w:marTop w:val="0"/>
          <w:marBottom w:val="0"/>
          <w:divBdr>
            <w:top w:val="none" w:sz="0" w:space="0" w:color="auto"/>
            <w:left w:val="none" w:sz="0" w:space="0" w:color="auto"/>
            <w:bottom w:val="none" w:sz="0" w:space="0" w:color="auto"/>
            <w:right w:val="none" w:sz="0" w:space="0" w:color="auto"/>
          </w:divBdr>
        </w:div>
        <w:div w:id="1001738397">
          <w:marLeft w:val="480"/>
          <w:marRight w:val="0"/>
          <w:marTop w:val="0"/>
          <w:marBottom w:val="0"/>
          <w:divBdr>
            <w:top w:val="none" w:sz="0" w:space="0" w:color="auto"/>
            <w:left w:val="none" w:sz="0" w:space="0" w:color="auto"/>
            <w:bottom w:val="none" w:sz="0" w:space="0" w:color="auto"/>
            <w:right w:val="none" w:sz="0" w:space="0" w:color="auto"/>
          </w:divBdr>
        </w:div>
        <w:div w:id="681861815">
          <w:marLeft w:val="480"/>
          <w:marRight w:val="0"/>
          <w:marTop w:val="0"/>
          <w:marBottom w:val="0"/>
          <w:divBdr>
            <w:top w:val="none" w:sz="0" w:space="0" w:color="auto"/>
            <w:left w:val="none" w:sz="0" w:space="0" w:color="auto"/>
            <w:bottom w:val="none" w:sz="0" w:space="0" w:color="auto"/>
            <w:right w:val="none" w:sz="0" w:space="0" w:color="auto"/>
          </w:divBdr>
        </w:div>
        <w:div w:id="617950681">
          <w:marLeft w:val="480"/>
          <w:marRight w:val="0"/>
          <w:marTop w:val="0"/>
          <w:marBottom w:val="0"/>
          <w:divBdr>
            <w:top w:val="none" w:sz="0" w:space="0" w:color="auto"/>
            <w:left w:val="none" w:sz="0" w:space="0" w:color="auto"/>
            <w:bottom w:val="none" w:sz="0" w:space="0" w:color="auto"/>
            <w:right w:val="none" w:sz="0" w:space="0" w:color="auto"/>
          </w:divBdr>
        </w:div>
        <w:div w:id="2042969330">
          <w:marLeft w:val="480"/>
          <w:marRight w:val="0"/>
          <w:marTop w:val="0"/>
          <w:marBottom w:val="0"/>
          <w:divBdr>
            <w:top w:val="none" w:sz="0" w:space="0" w:color="auto"/>
            <w:left w:val="none" w:sz="0" w:space="0" w:color="auto"/>
            <w:bottom w:val="none" w:sz="0" w:space="0" w:color="auto"/>
            <w:right w:val="none" w:sz="0" w:space="0" w:color="auto"/>
          </w:divBdr>
        </w:div>
        <w:div w:id="426459357">
          <w:marLeft w:val="480"/>
          <w:marRight w:val="0"/>
          <w:marTop w:val="0"/>
          <w:marBottom w:val="0"/>
          <w:divBdr>
            <w:top w:val="none" w:sz="0" w:space="0" w:color="auto"/>
            <w:left w:val="none" w:sz="0" w:space="0" w:color="auto"/>
            <w:bottom w:val="none" w:sz="0" w:space="0" w:color="auto"/>
            <w:right w:val="none" w:sz="0" w:space="0" w:color="auto"/>
          </w:divBdr>
        </w:div>
        <w:div w:id="162669041">
          <w:marLeft w:val="480"/>
          <w:marRight w:val="0"/>
          <w:marTop w:val="0"/>
          <w:marBottom w:val="0"/>
          <w:divBdr>
            <w:top w:val="none" w:sz="0" w:space="0" w:color="auto"/>
            <w:left w:val="none" w:sz="0" w:space="0" w:color="auto"/>
            <w:bottom w:val="none" w:sz="0" w:space="0" w:color="auto"/>
            <w:right w:val="none" w:sz="0" w:space="0" w:color="auto"/>
          </w:divBdr>
        </w:div>
        <w:div w:id="860319104">
          <w:marLeft w:val="480"/>
          <w:marRight w:val="0"/>
          <w:marTop w:val="0"/>
          <w:marBottom w:val="0"/>
          <w:divBdr>
            <w:top w:val="none" w:sz="0" w:space="0" w:color="auto"/>
            <w:left w:val="none" w:sz="0" w:space="0" w:color="auto"/>
            <w:bottom w:val="none" w:sz="0" w:space="0" w:color="auto"/>
            <w:right w:val="none" w:sz="0" w:space="0" w:color="auto"/>
          </w:divBdr>
        </w:div>
        <w:div w:id="1843810049">
          <w:marLeft w:val="480"/>
          <w:marRight w:val="0"/>
          <w:marTop w:val="0"/>
          <w:marBottom w:val="0"/>
          <w:divBdr>
            <w:top w:val="none" w:sz="0" w:space="0" w:color="auto"/>
            <w:left w:val="none" w:sz="0" w:space="0" w:color="auto"/>
            <w:bottom w:val="none" w:sz="0" w:space="0" w:color="auto"/>
            <w:right w:val="none" w:sz="0" w:space="0" w:color="auto"/>
          </w:divBdr>
        </w:div>
        <w:div w:id="2116561557">
          <w:marLeft w:val="480"/>
          <w:marRight w:val="0"/>
          <w:marTop w:val="0"/>
          <w:marBottom w:val="0"/>
          <w:divBdr>
            <w:top w:val="none" w:sz="0" w:space="0" w:color="auto"/>
            <w:left w:val="none" w:sz="0" w:space="0" w:color="auto"/>
            <w:bottom w:val="none" w:sz="0" w:space="0" w:color="auto"/>
            <w:right w:val="none" w:sz="0" w:space="0" w:color="auto"/>
          </w:divBdr>
        </w:div>
        <w:div w:id="732580818">
          <w:marLeft w:val="480"/>
          <w:marRight w:val="0"/>
          <w:marTop w:val="0"/>
          <w:marBottom w:val="0"/>
          <w:divBdr>
            <w:top w:val="none" w:sz="0" w:space="0" w:color="auto"/>
            <w:left w:val="none" w:sz="0" w:space="0" w:color="auto"/>
            <w:bottom w:val="none" w:sz="0" w:space="0" w:color="auto"/>
            <w:right w:val="none" w:sz="0" w:space="0" w:color="auto"/>
          </w:divBdr>
        </w:div>
        <w:div w:id="1148401585">
          <w:marLeft w:val="480"/>
          <w:marRight w:val="0"/>
          <w:marTop w:val="0"/>
          <w:marBottom w:val="0"/>
          <w:divBdr>
            <w:top w:val="none" w:sz="0" w:space="0" w:color="auto"/>
            <w:left w:val="none" w:sz="0" w:space="0" w:color="auto"/>
            <w:bottom w:val="none" w:sz="0" w:space="0" w:color="auto"/>
            <w:right w:val="none" w:sz="0" w:space="0" w:color="auto"/>
          </w:divBdr>
        </w:div>
        <w:div w:id="465202799">
          <w:marLeft w:val="480"/>
          <w:marRight w:val="0"/>
          <w:marTop w:val="0"/>
          <w:marBottom w:val="0"/>
          <w:divBdr>
            <w:top w:val="none" w:sz="0" w:space="0" w:color="auto"/>
            <w:left w:val="none" w:sz="0" w:space="0" w:color="auto"/>
            <w:bottom w:val="none" w:sz="0" w:space="0" w:color="auto"/>
            <w:right w:val="none" w:sz="0" w:space="0" w:color="auto"/>
          </w:divBdr>
        </w:div>
        <w:div w:id="1258247687">
          <w:marLeft w:val="480"/>
          <w:marRight w:val="0"/>
          <w:marTop w:val="0"/>
          <w:marBottom w:val="0"/>
          <w:divBdr>
            <w:top w:val="none" w:sz="0" w:space="0" w:color="auto"/>
            <w:left w:val="none" w:sz="0" w:space="0" w:color="auto"/>
            <w:bottom w:val="none" w:sz="0" w:space="0" w:color="auto"/>
            <w:right w:val="none" w:sz="0" w:space="0" w:color="auto"/>
          </w:divBdr>
        </w:div>
        <w:div w:id="1848867004">
          <w:marLeft w:val="480"/>
          <w:marRight w:val="0"/>
          <w:marTop w:val="0"/>
          <w:marBottom w:val="0"/>
          <w:divBdr>
            <w:top w:val="none" w:sz="0" w:space="0" w:color="auto"/>
            <w:left w:val="none" w:sz="0" w:space="0" w:color="auto"/>
            <w:bottom w:val="none" w:sz="0" w:space="0" w:color="auto"/>
            <w:right w:val="none" w:sz="0" w:space="0" w:color="auto"/>
          </w:divBdr>
        </w:div>
      </w:divsChild>
    </w:div>
    <w:div w:id="2006666099">
      <w:bodyDiv w:val="1"/>
      <w:marLeft w:val="0"/>
      <w:marRight w:val="0"/>
      <w:marTop w:val="0"/>
      <w:marBottom w:val="0"/>
      <w:divBdr>
        <w:top w:val="none" w:sz="0" w:space="0" w:color="auto"/>
        <w:left w:val="none" w:sz="0" w:space="0" w:color="auto"/>
        <w:bottom w:val="none" w:sz="0" w:space="0" w:color="auto"/>
        <w:right w:val="none" w:sz="0" w:space="0" w:color="auto"/>
      </w:divBdr>
      <w:divsChild>
        <w:div w:id="866873227">
          <w:marLeft w:val="480"/>
          <w:marRight w:val="0"/>
          <w:marTop w:val="0"/>
          <w:marBottom w:val="0"/>
          <w:divBdr>
            <w:top w:val="none" w:sz="0" w:space="0" w:color="auto"/>
            <w:left w:val="none" w:sz="0" w:space="0" w:color="auto"/>
            <w:bottom w:val="none" w:sz="0" w:space="0" w:color="auto"/>
            <w:right w:val="none" w:sz="0" w:space="0" w:color="auto"/>
          </w:divBdr>
        </w:div>
        <w:div w:id="1120493777">
          <w:marLeft w:val="480"/>
          <w:marRight w:val="0"/>
          <w:marTop w:val="0"/>
          <w:marBottom w:val="0"/>
          <w:divBdr>
            <w:top w:val="none" w:sz="0" w:space="0" w:color="auto"/>
            <w:left w:val="none" w:sz="0" w:space="0" w:color="auto"/>
            <w:bottom w:val="none" w:sz="0" w:space="0" w:color="auto"/>
            <w:right w:val="none" w:sz="0" w:space="0" w:color="auto"/>
          </w:divBdr>
        </w:div>
        <w:div w:id="1252544044">
          <w:marLeft w:val="480"/>
          <w:marRight w:val="0"/>
          <w:marTop w:val="0"/>
          <w:marBottom w:val="0"/>
          <w:divBdr>
            <w:top w:val="none" w:sz="0" w:space="0" w:color="auto"/>
            <w:left w:val="none" w:sz="0" w:space="0" w:color="auto"/>
            <w:bottom w:val="none" w:sz="0" w:space="0" w:color="auto"/>
            <w:right w:val="none" w:sz="0" w:space="0" w:color="auto"/>
          </w:divBdr>
        </w:div>
        <w:div w:id="380252336">
          <w:marLeft w:val="480"/>
          <w:marRight w:val="0"/>
          <w:marTop w:val="0"/>
          <w:marBottom w:val="0"/>
          <w:divBdr>
            <w:top w:val="none" w:sz="0" w:space="0" w:color="auto"/>
            <w:left w:val="none" w:sz="0" w:space="0" w:color="auto"/>
            <w:bottom w:val="none" w:sz="0" w:space="0" w:color="auto"/>
            <w:right w:val="none" w:sz="0" w:space="0" w:color="auto"/>
          </w:divBdr>
        </w:div>
        <w:div w:id="1888833047">
          <w:marLeft w:val="480"/>
          <w:marRight w:val="0"/>
          <w:marTop w:val="0"/>
          <w:marBottom w:val="0"/>
          <w:divBdr>
            <w:top w:val="none" w:sz="0" w:space="0" w:color="auto"/>
            <w:left w:val="none" w:sz="0" w:space="0" w:color="auto"/>
            <w:bottom w:val="none" w:sz="0" w:space="0" w:color="auto"/>
            <w:right w:val="none" w:sz="0" w:space="0" w:color="auto"/>
          </w:divBdr>
        </w:div>
        <w:div w:id="1990816649">
          <w:marLeft w:val="480"/>
          <w:marRight w:val="0"/>
          <w:marTop w:val="0"/>
          <w:marBottom w:val="0"/>
          <w:divBdr>
            <w:top w:val="none" w:sz="0" w:space="0" w:color="auto"/>
            <w:left w:val="none" w:sz="0" w:space="0" w:color="auto"/>
            <w:bottom w:val="none" w:sz="0" w:space="0" w:color="auto"/>
            <w:right w:val="none" w:sz="0" w:space="0" w:color="auto"/>
          </w:divBdr>
        </w:div>
        <w:div w:id="61175590">
          <w:marLeft w:val="480"/>
          <w:marRight w:val="0"/>
          <w:marTop w:val="0"/>
          <w:marBottom w:val="0"/>
          <w:divBdr>
            <w:top w:val="none" w:sz="0" w:space="0" w:color="auto"/>
            <w:left w:val="none" w:sz="0" w:space="0" w:color="auto"/>
            <w:bottom w:val="none" w:sz="0" w:space="0" w:color="auto"/>
            <w:right w:val="none" w:sz="0" w:space="0" w:color="auto"/>
          </w:divBdr>
        </w:div>
        <w:div w:id="489713853">
          <w:marLeft w:val="480"/>
          <w:marRight w:val="0"/>
          <w:marTop w:val="0"/>
          <w:marBottom w:val="0"/>
          <w:divBdr>
            <w:top w:val="none" w:sz="0" w:space="0" w:color="auto"/>
            <w:left w:val="none" w:sz="0" w:space="0" w:color="auto"/>
            <w:bottom w:val="none" w:sz="0" w:space="0" w:color="auto"/>
            <w:right w:val="none" w:sz="0" w:space="0" w:color="auto"/>
          </w:divBdr>
        </w:div>
        <w:div w:id="1046754398">
          <w:marLeft w:val="480"/>
          <w:marRight w:val="0"/>
          <w:marTop w:val="0"/>
          <w:marBottom w:val="0"/>
          <w:divBdr>
            <w:top w:val="none" w:sz="0" w:space="0" w:color="auto"/>
            <w:left w:val="none" w:sz="0" w:space="0" w:color="auto"/>
            <w:bottom w:val="none" w:sz="0" w:space="0" w:color="auto"/>
            <w:right w:val="none" w:sz="0" w:space="0" w:color="auto"/>
          </w:divBdr>
        </w:div>
        <w:div w:id="51541427">
          <w:marLeft w:val="480"/>
          <w:marRight w:val="0"/>
          <w:marTop w:val="0"/>
          <w:marBottom w:val="0"/>
          <w:divBdr>
            <w:top w:val="none" w:sz="0" w:space="0" w:color="auto"/>
            <w:left w:val="none" w:sz="0" w:space="0" w:color="auto"/>
            <w:bottom w:val="none" w:sz="0" w:space="0" w:color="auto"/>
            <w:right w:val="none" w:sz="0" w:space="0" w:color="auto"/>
          </w:divBdr>
        </w:div>
        <w:div w:id="2064522064">
          <w:marLeft w:val="480"/>
          <w:marRight w:val="0"/>
          <w:marTop w:val="0"/>
          <w:marBottom w:val="0"/>
          <w:divBdr>
            <w:top w:val="none" w:sz="0" w:space="0" w:color="auto"/>
            <w:left w:val="none" w:sz="0" w:space="0" w:color="auto"/>
            <w:bottom w:val="none" w:sz="0" w:space="0" w:color="auto"/>
            <w:right w:val="none" w:sz="0" w:space="0" w:color="auto"/>
          </w:divBdr>
        </w:div>
        <w:div w:id="1825777726">
          <w:marLeft w:val="480"/>
          <w:marRight w:val="0"/>
          <w:marTop w:val="0"/>
          <w:marBottom w:val="0"/>
          <w:divBdr>
            <w:top w:val="none" w:sz="0" w:space="0" w:color="auto"/>
            <w:left w:val="none" w:sz="0" w:space="0" w:color="auto"/>
            <w:bottom w:val="none" w:sz="0" w:space="0" w:color="auto"/>
            <w:right w:val="none" w:sz="0" w:space="0" w:color="auto"/>
          </w:divBdr>
        </w:div>
        <w:div w:id="1795754494">
          <w:marLeft w:val="480"/>
          <w:marRight w:val="0"/>
          <w:marTop w:val="0"/>
          <w:marBottom w:val="0"/>
          <w:divBdr>
            <w:top w:val="none" w:sz="0" w:space="0" w:color="auto"/>
            <w:left w:val="none" w:sz="0" w:space="0" w:color="auto"/>
            <w:bottom w:val="none" w:sz="0" w:space="0" w:color="auto"/>
            <w:right w:val="none" w:sz="0" w:space="0" w:color="auto"/>
          </w:divBdr>
        </w:div>
        <w:div w:id="1594899663">
          <w:marLeft w:val="480"/>
          <w:marRight w:val="0"/>
          <w:marTop w:val="0"/>
          <w:marBottom w:val="0"/>
          <w:divBdr>
            <w:top w:val="none" w:sz="0" w:space="0" w:color="auto"/>
            <w:left w:val="none" w:sz="0" w:space="0" w:color="auto"/>
            <w:bottom w:val="none" w:sz="0" w:space="0" w:color="auto"/>
            <w:right w:val="none" w:sz="0" w:space="0" w:color="auto"/>
          </w:divBdr>
        </w:div>
        <w:div w:id="1960333071">
          <w:marLeft w:val="480"/>
          <w:marRight w:val="0"/>
          <w:marTop w:val="0"/>
          <w:marBottom w:val="0"/>
          <w:divBdr>
            <w:top w:val="none" w:sz="0" w:space="0" w:color="auto"/>
            <w:left w:val="none" w:sz="0" w:space="0" w:color="auto"/>
            <w:bottom w:val="none" w:sz="0" w:space="0" w:color="auto"/>
            <w:right w:val="none" w:sz="0" w:space="0" w:color="auto"/>
          </w:divBdr>
        </w:div>
        <w:div w:id="190656674">
          <w:marLeft w:val="480"/>
          <w:marRight w:val="0"/>
          <w:marTop w:val="0"/>
          <w:marBottom w:val="0"/>
          <w:divBdr>
            <w:top w:val="none" w:sz="0" w:space="0" w:color="auto"/>
            <w:left w:val="none" w:sz="0" w:space="0" w:color="auto"/>
            <w:bottom w:val="none" w:sz="0" w:space="0" w:color="auto"/>
            <w:right w:val="none" w:sz="0" w:space="0" w:color="auto"/>
          </w:divBdr>
        </w:div>
        <w:div w:id="1043793627">
          <w:marLeft w:val="480"/>
          <w:marRight w:val="0"/>
          <w:marTop w:val="0"/>
          <w:marBottom w:val="0"/>
          <w:divBdr>
            <w:top w:val="none" w:sz="0" w:space="0" w:color="auto"/>
            <w:left w:val="none" w:sz="0" w:space="0" w:color="auto"/>
            <w:bottom w:val="none" w:sz="0" w:space="0" w:color="auto"/>
            <w:right w:val="none" w:sz="0" w:space="0" w:color="auto"/>
          </w:divBdr>
        </w:div>
      </w:divsChild>
    </w:div>
    <w:div w:id="2019965800">
      <w:bodyDiv w:val="1"/>
      <w:marLeft w:val="0"/>
      <w:marRight w:val="0"/>
      <w:marTop w:val="0"/>
      <w:marBottom w:val="0"/>
      <w:divBdr>
        <w:top w:val="none" w:sz="0" w:space="0" w:color="auto"/>
        <w:left w:val="none" w:sz="0" w:space="0" w:color="auto"/>
        <w:bottom w:val="none" w:sz="0" w:space="0" w:color="auto"/>
        <w:right w:val="none" w:sz="0" w:space="0" w:color="auto"/>
      </w:divBdr>
      <w:divsChild>
        <w:div w:id="1174228408">
          <w:marLeft w:val="480"/>
          <w:marRight w:val="0"/>
          <w:marTop w:val="0"/>
          <w:marBottom w:val="0"/>
          <w:divBdr>
            <w:top w:val="none" w:sz="0" w:space="0" w:color="auto"/>
            <w:left w:val="none" w:sz="0" w:space="0" w:color="auto"/>
            <w:bottom w:val="none" w:sz="0" w:space="0" w:color="auto"/>
            <w:right w:val="none" w:sz="0" w:space="0" w:color="auto"/>
          </w:divBdr>
        </w:div>
        <w:div w:id="675956258">
          <w:marLeft w:val="480"/>
          <w:marRight w:val="0"/>
          <w:marTop w:val="0"/>
          <w:marBottom w:val="0"/>
          <w:divBdr>
            <w:top w:val="none" w:sz="0" w:space="0" w:color="auto"/>
            <w:left w:val="none" w:sz="0" w:space="0" w:color="auto"/>
            <w:bottom w:val="none" w:sz="0" w:space="0" w:color="auto"/>
            <w:right w:val="none" w:sz="0" w:space="0" w:color="auto"/>
          </w:divBdr>
        </w:div>
        <w:div w:id="324668329">
          <w:marLeft w:val="480"/>
          <w:marRight w:val="0"/>
          <w:marTop w:val="0"/>
          <w:marBottom w:val="0"/>
          <w:divBdr>
            <w:top w:val="none" w:sz="0" w:space="0" w:color="auto"/>
            <w:left w:val="none" w:sz="0" w:space="0" w:color="auto"/>
            <w:bottom w:val="none" w:sz="0" w:space="0" w:color="auto"/>
            <w:right w:val="none" w:sz="0" w:space="0" w:color="auto"/>
          </w:divBdr>
        </w:div>
        <w:div w:id="1795563950">
          <w:marLeft w:val="480"/>
          <w:marRight w:val="0"/>
          <w:marTop w:val="0"/>
          <w:marBottom w:val="0"/>
          <w:divBdr>
            <w:top w:val="none" w:sz="0" w:space="0" w:color="auto"/>
            <w:left w:val="none" w:sz="0" w:space="0" w:color="auto"/>
            <w:bottom w:val="none" w:sz="0" w:space="0" w:color="auto"/>
            <w:right w:val="none" w:sz="0" w:space="0" w:color="auto"/>
          </w:divBdr>
        </w:div>
        <w:div w:id="748573401">
          <w:marLeft w:val="480"/>
          <w:marRight w:val="0"/>
          <w:marTop w:val="0"/>
          <w:marBottom w:val="0"/>
          <w:divBdr>
            <w:top w:val="none" w:sz="0" w:space="0" w:color="auto"/>
            <w:left w:val="none" w:sz="0" w:space="0" w:color="auto"/>
            <w:bottom w:val="none" w:sz="0" w:space="0" w:color="auto"/>
            <w:right w:val="none" w:sz="0" w:space="0" w:color="auto"/>
          </w:divBdr>
        </w:div>
        <w:div w:id="1805151508">
          <w:marLeft w:val="480"/>
          <w:marRight w:val="0"/>
          <w:marTop w:val="0"/>
          <w:marBottom w:val="0"/>
          <w:divBdr>
            <w:top w:val="none" w:sz="0" w:space="0" w:color="auto"/>
            <w:left w:val="none" w:sz="0" w:space="0" w:color="auto"/>
            <w:bottom w:val="none" w:sz="0" w:space="0" w:color="auto"/>
            <w:right w:val="none" w:sz="0" w:space="0" w:color="auto"/>
          </w:divBdr>
        </w:div>
        <w:div w:id="1122116378">
          <w:marLeft w:val="480"/>
          <w:marRight w:val="0"/>
          <w:marTop w:val="0"/>
          <w:marBottom w:val="0"/>
          <w:divBdr>
            <w:top w:val="none" w:sz="0" w:space="0" w:color="auto"/>
            <w:left w:val="none" w:sz="0" w:space="0" w:color="auto"/>
            <w:bottom w:val="none" w:sz="0" w:space="0" w:color="auto"/>
            <w:right w:val="none" w:sz="0" w:space="0" w:color="auto"/>
          </w:divBdr>
        </w:div>
        <w:div w:id="843864261">
          <w:marLeft w:val="480"/>
          <w:marRight w:val="0"/>
          <w:marTop w:val="0"/>
          <w:marBottom w:val="0"/>
          <w:divBdr>
            <w:top w:val="none" w:sz="0" w:space="0" w:color="auto"/>
            <w:left w:val="none" w:sz="0" w:space="0" w:color="auto"/>
            <w:bottom w:val="none" w:sz="0" w:space="0" w:color="auto"/>
            <w:right w:val="none" w:sz="0" w:space="0" w:color="auto"/>
          </w:divBdr>
        </w:div>
        <w:div w:id="653140313">
          <w:marLeft w:val="480"/>
          <w:marRight w:val="0"/>
          <w:marTop w:val="0"/>
          <w:marBottom w:val="0"/>
          <w:divBdr>
            <w:top w:val="none" w:sz="0" w:space="0" w:color="auto"/>
            <w:left w:val="none" w:sz="0" w:space="0" w:color="auto"/>
            <w:bottom w:val="none" w:sz="0" w:space="0" w:color="auto"/>
            <w:right w:val="none" w:sz="0" w:space="0" w:color="auto"/>
          </w:divBdr>
        </w:div>
        <w:div w:id="1413351624">
          <w:marLeft w:val="480"/>
          <w:marRight w:val="0"/>
          <w:marTop w:val="0"/>
          <w:marBottom w:val="0"/>
          <w:divBdr>
            <w:top w:val="none" w:sz="0" w:space="0" w:color="auto"/>
            <w:left w:val="none" w:sz="0" w:space="0" w:color="auto"/>
            <w:bottom w:val="none" w:sz="0" w:space="0" w:color="auto"/>
            <w:right w:val="none" w:sz="0" w:space="0" w:color="auto"/>
          </w:divBdr>
        </w:div>
        <w:div w:id="1878812626">
          <w:marLeft w:val="480"/>
          <w:marRight w:val="0"/>
          <w:marTop w:val="0"/>
          <w:marBottom w:val="0"/>
          <w:divBdr>
            <w:top w:val="none" w:sz="0" w:space="0" w:color="auto"/>
            <w:left w:val="none" w:sz="0" w:space="0" w:color="auto"/>
            <w:bottom w:val="none" w:sz="0" w:space="0" w:color="auto"/>
            <w:right w:val="none" w:sz="0" w:space="0" w:color="auto"/>
          </w:divBdr>
        </w:div>
        <w:div w:id="461387190">
          <w:marLeft w:val="480"/>
          <w:marRight w:val="0"/>
          <w:marTop w:val="0"/>
          <w:marBottom w:val="0"/>
          <w:divBdr>
            <w:top w:val="none" w:sz="0" w:space="0" w:color="auto"/>
            <w:left w:val="none" w:sz="0" w:space="0" w:color="auto"/>
            <w:bottom w:val="none" w:sz="0" w:space="0" w:color="auto"/>
            <w:right w:val="none" w:sz="0" w:space="0" w:color="auto"/>
          </w:divBdr>
        </w:div>
        <w:div w:id="731464891">
          <w:marLeft w:val="480"/>
          <w:marRight w:val="0"/>
          <w:marTop w:val="0"/>
          <w:marBottom w:val="0"/>
          <w:divBdr>
            <w:top w:val="none" w:sz="0" w:space="0" w:color="auto"/>
            <w:left w:val="none" w:sz="0" w:space="0" w:color="auto"/>
            <w:bottom w:val="none" w:sz="0" w:space="0" w:color="auto"/>
            <w:right w:val="none" w:sz="0" w:space="0" w:color="auto"/>
          </w:divBdr>
        </w:div>
        <w:div w:id="1426421558">
          <w:marLeft w:val="480"/>
          <w:marRight w:val="0"/>
          <w:marTop w:val="0"/>
          <w:marBottom w:val="0"/>
          <w:divBdr>
            <w:top w:val="none" w:sz="0" w:space="0" w:color="auto"/>
            <w:left w:val="none" w:sz="0" w:space="0" w:color="auto"/>
            <w:bottom w:val="none" w:sz="0" w:space="0" w:color="auto"/>
            <w:right w:val="none" w:sz="0" w:space="0" w:color="auto"/>
          </w:divBdr>
        </w:div>
        <w:div w:id="2103062327">
          <w:marLeft w:val="480"/>
          <w:marRight w:val="0"/>
          <w:marTop w:val="0"/>
          <w:marBottom w:val="0"/>
          <w:divBdr>
            <w:top w:val="none" w:sz="0" w:space="0" w:color="auto"/>
            <w:left w:val="none" w:sz="0" w:space="0" w:color="auto"/>
            <w:bottom w:val="none" w:sz="0" w:space="0" w:color="auto"/>
            <w:right w:val="none" w:sz="0" w:space="0" w:color="auto"/>
          </w:divBdr>
        </w:div>
        <w:div w:id="1427118521">
          <w:marLeft w:val="480"/>
          <w:marRight w:val="0"/>
          <w:marTop w:val="0"/>
          <w:marBottom w:val="0"/>
          <w:divBdr>
            <w:top w:val="none" w:sz="0" w:space="0" w:color="auto"/>
            <w:left w:val="none" w:sz="0" w:space="0" w:color="auto"/>
            <w:bottom w:val="none" w:sz="0" w:space="0" w:color="auto"/>
            <w:right w:val="none" w:sz="0" w:space="0" w:color="auto"/>
          </w:divBdr>
        </w:div>
        <w:div w:id="1574268140">
          <w:marLeft w:val="480"/>
          <w:marRight w:val="0"/>
          <w:marTop w:val="0"/>
          <w:marBottom w:val="0"/>
          <w:divBdr>
            <w:top w:val="none" w:sz="0" w:space="0" w:color="auto"/>
            <w:left w:val="none" w:sz="0" w:space="0" w:color="auto"/>
            <w:bottom w:val="none" w:sz="0" w:space="0" w:color="auto"/>
            <w:right w:val="none" w:sz="0" w:space="0" w:color="auto"/>
          </w:divBdr>
        </w:div>
        <w:div w:id="1092970156">
          <w:marLeft w:val="480"/>
          <w:marRight w:val="0"/>
          <w:marTop w:val="0"/>
          <w:marBottom w:val="0"/>
          <w:divBdr>
            <w:top w:val="none" w:sz="0" w:space="0" w:color="auto"/>
            <w:left w:val="none" w:sz="0" w:space="0" w:color="auto"/>
            <w:bottom w:val="none" w:sz="0" w:space="0" w:color="auto"/>
            <w:right w:val="none" w:sz="0" w:space="0" w:color="auto"/>
          </w:divBdr>
        </w:div>
      </w:divsChild>
    </w:div>
    <w:div w:id="2033145473">
      <w:bodyDiv w:val="1"/>
      <w:marLeft w:val="0"/>
      <w:marRight w:val="0"/>
      <w:marTop w:val="0"/>
      <w:marBottom w:val="0"/>
      <w:divBdr>
        <w:top w:val="none" w:sz="0" w:space="0" w:color="auto"/>
        <w:left w:val="none" w:sz="0" w:space="0" w:color="auto"/>
        <w:bottom w:val="none" w:sz="0" w:space="0" w:color="auto"/>
        <w:right w:val="none" w:sz="0" w:space="0" w:color="auto"/>
      </w:divBdr>
    </w:div>
    <w:div w:id="2055032651">
      <w:bodyDiv w:val="1"/>
      <w:marLeft w:val="0"/>
      <w:marRight w:val="0"/>
      <w:marTop w:val="0"/>
      <w:marBottom w:val="0"/>
      <w:divBdr>
        <w:top w:val="none" w:sz="0" w:space="0" w:color="auto"/>
        <w:left w:val="none" w:sz="0" w:space="0" w:color="auto"/>
        <w:bottom w:val="none" w:sz="0" w:space="0" w:color="auto"/>
        <w:right w:val="none" w:sz="0" w:space="0" w:color="auto"/>
      </w:divBdr>
      <w:divsChild>
        <w:div w:id="1919947528">
          <w:marLeft w:val="480"/>
          <w:marRight w:val="0"/>
          <w:marTop w:val="0"/>
          <w:marBottom w:val="0"/>
          <w:divBdr>
            <w:top w:val="none" w:sz="0" w:space="0" w:color="auto"/>
            <w:left w:val="none" w:sz="0" w:space="0" w:color="auto"/>
            <w:bottom w:val="none" w:sz="0" w:space="0" w:color="auto"/>
            <w:right w:val="none" w:sz="0" w:space="0" w:color="auto"/>
          </w:divBdr>
        </w:div>
        <w:div w:id="740980857">
          <w:marLeft w:val="480"/>
          <w:marRight w:val="0"/>
          <w:marTop w:val="0"/>
          <w:marBottom w:val="0"/>
          <w:divBdr>
            <w:top w:val="none" w:sz="0" w:space="0" w:color="auto"/>
            <w:left w:val="none" w:sz="0" w:space="0" w:color="auto"/>
            <w:bottom w:val="none" w:sz="0" w:space="0" w:color="auto"/>
            <w:right w:val="none" w:sz="0" w:space="0" w:color="auto"/>
          </w:divBdr>
        </w:div>
        <w:div w:id="1639258404">
          <w:marLeft w:val="480"/>
          <w:marRight w:val="0"/>
          <w:marTop w:val="0"/>
          <w:marBottom w:val="0"/>
          <w:divBdr>
            <w:top w:val="none" w:sz="0" w:space="0" w:color="auto"/>
            <w:left w:val="none" w:sz="0" w:space="0" w:color="auto"/>
            <w:bottom w:val="none" w:sz="0" w:space="0" w:color="auto"/>
            <w:right w:val="none" w:sz="0" w:space="0" w:color="auto"/>
          </w:divBdr>
        </w:div>
        <w:div w:id="452672438">
          <w:marLeft w:val="480"/>
          <w:marRight w:val="0"/>
          <w:marTop w:val="0"/>
          <w:marBottom w:val="0"/>
          <w:divBdr>
            <w:top w:val="none" w:sz="0" w:space="0" w:color="auto"/>
            <w:left w:val="none" w:sz="0" w:space="0" w:color="auto"/>
            <w:bottom w:val="none" w:sz="0" w:space="0" w:color="auto"/>
            <w:right w:val="none" w:sz="0" w:space="0" w:color="auto"/>
          </w:divBdr>
        </w:div>
        <w:div w:id="1126578867">
          <w:marLeft w:val="480"/>
          <w:marRight w:val="0"/>
          <w:marTop w:val="0"/>
          <w:marBottom w:val="0"/>
          <w:divBdr>
            <w:top w:val="none" w:sz="0" w:space="0" w:color="auto"/>
            <w:left w:val="none" w:sz="0" w:space="0" w:color="auto"/>
            <w:bottom w:val="none" w:sz="0" w:space="0" w:color="auto"/>
            <w:right w:val="none" w:sz="0" w:space="0" w:color="auto"/>
          </w:divBdr>
        </w:div>
        <w:div w:id="292518931">
          <w:marLeft w:val="480"/>
          <w:marRight w:val="0"/>
          <w:marTop w:val="0"/>
          <w:marBottom w:val="0"/>
          <w:divBdr>
            <w:top w:val="none" w:sz="0" w:space="0" w:color="auto"/>
            <w:left w:val="none" w:sz="0" w:space="0" w:color="auto"/>
            <w:bottom w:val="none" w:sz="0" w:space="0" w:color="auto"/>
            <w:right w:val="none" w:sz="0" w:space="0" w:color="auto"/>
          </w:divBdr>
        </w:div>
        <w:div w:id="59914270">
          <w:marLeft w:val="480"/>
          <w:marRight w:val="0"/>
          <w:marTop w:val="0"/>
          <w:marBottom w:val="0"/>
          <w:divBdr>
            <w:top w:val="none" w:sz="0" w:space="0" w:color="auto"/>
            <w:left w:val="none" w:sz="0" w:space="0" w:color="auto"/>
            <w:bottom w:val="none" w:sz="0" w:space="0" w:color="auto"/>
            <w:right w:val="none" w:sz="0" w:space="0" w:color="auto"/>
          </w:divBdr>
        </w:div>
        <w:div w:id="2105303391">
          <w:marLeft w:val="480"/>
          <w:marRight w:val="0"/>
          <w:marTop w:val="0"/>
          <w:marBottom w:val="0"/>
          <w:divBdr>
            <w:top w:val="none" w:sz="0" w:space="0" w:color="auto"/>
            <w:left w:val="none" w:sz="0" w:space="0" w:color="auto"/>
            <w:bottom w:val="none" w:sz="0" w:space="0" w:color="auto"/>
            <w:right w:val="none" w:sz="0" w:space="0" w:color="auto"/>
          </w:divBdr>
        </w:div>
        <w:div w:id="745297552">
          <w:marLeft w:val="480"/>
          <w:marRight w:val="0"/>
          <w:marTop w:val="0"/>
          <w:marBottom w:val="0"/>
          <w:divBdr>
            <w:top w:val="none" w:sz="0" w:space="0" w:color="auto"/>
            <w:left w:val="none" w:sz="0" w:space="0" w:color="auto"/>
            <w:bottom w:val="none" w:sz="0" w:space="0" w:color="auto"/>
            <w:right w:val="none" w:sz="0" w:space="0" w:color="auto"/>
          </w:divBdr>
        </w:div>
        <w:div w:id="1996373100">
          <w:marLeft w:val="480"/>
          <w:marRight w:val="0"/>
          <w:marTop w:val="0"/>
          <w:marBottom w:val="0"/>
          <w:divBdr>
            <w:top w:val="none" w:sz="0" w:space="0" w:color="auto"/>
            <w:left w:val="none" w:sz="0" w:space="0" w:color="auto"/>
            <w:bottom w:val="none" w:sz="0" w:space="0" w:color="auto"/>
            <w:right w:val="none" w:sz="0" w:space="0" w:color="auto"/>
          </w:divBdr>
        </w:div>
        <w:div w:id="525408258">
          <w:marLeft w:val="480"/>
          <w:marRight w:val="0"/>
          <w:marTop w:val="0"/>
          <w:marBottom w:val="0"/>
          <w:divBdr>
            <w:top w:val="none" w:sz="0" w:space="0" w:color="auto"/>
            <w:left w:val="none" w:sz="0" w:space="0" w:color="auto"/>
            <w:bottom w:val="none" w:sz="0" w:space="0" w:color="auto"/>
            <w:right w:val="none" w:sz="0" w:space="0" w:color="auto"/>
          </w:divBdr>
        </w:div>
        <w:div w:id="596209169">
          <w:marLeft w:val="480"/>
          <w:marRight w:val="0"/>
          <w:marTop w:val="0"/>
          <w:marBottom w:val="0"/>
          <w:divBdr>
            <w:top w:val="none" w:sz="0" w:space="0" w:color="auto"/>
            <w:left w:val="none" w:sz="0" w:space="0" w:color="auto"/>
            <w:bottom w:val="none" w:sz="0" w:space="0" w:color="auto"/>
            <w:right w:val="none" w:sz="0" w:space="0" w:color="auto"/>
          </w:divBdr>
        </w:div>
        <w:div w:id="518935768">
          <w:marLeft w:val="480"/>
          <w:marRight w:val="0"/>
          <w:marTop w:val="0"/>
          <w:marBottom w:val="0"/>
          <w:divBdr>
            <w:top w:val="none" w:sz="0" w:space="0" w:color="auto"/>
            <w:left w:val="none" w:sz="0" w:space="0" w:color="auto"/>
            <w:bottom w:val="none" w:sz="0" w:space="0" w:color="auto"/>
            <w:right w:val="none" w:sz="0" w:space="0" w:color="auto"/>
          </w:divBdr>
        </w:div>
        <w:div w:id="1925411150">
          <w:marLeft w:val="480"/>
          <w:marRight w:val="0"/>
          <w:marTop w:val="0"/>
          <w:marBottom w:val="0"/>
          <w:divBdr>
            <w:top w:val="none" w:sz="0" w:space="0" w:color="auto"/>
            <w:left w:val="none" w:sz="0" w:space="0" w:color="auto"/>
            <w:bottom w:val="none" w:sz="0" w:space="0" w:color="auto"/>
            <w:right w:val="none" w:sz="0" w:space="0" w:color="auto"/>
          </w:divBdr>
        </w:div>
        <w:div w:id="1686054867">
          <w:marLeft w:val="480"/>
          <w:marRight w:val="0"/>
          <w:marTop w:val="0"/>
          <w:marBottom w:val="0"/>
          <w:divBdr>
            <w:top w:val="none" w:sz="0" w:space="0" w:color="auto"/>
            <w:left w:val="none" w:sz="0" w:space="0" w:color="auto"/>
            <w:bottom w:val="none" w:sz="0" w:space="0" w:color="auto"/>
            <w:right w:val="none" w:sz="0" w:space="0" w:color="auto"/>
          </w:divBdr>
        </w:div>
        <w:div w:id="1747065768">
          <w:marLeft w:val="480"/>
          <w:marRight w:val="0"/>
          <w:marTop w:val="0"/>
          <w:marBottom w:val="0"/>
          <w:divBdr>
            <w:top w:val="none" w:sz="0" w:space="0" w:color="auto"/>
            <w:left w:val="none" w:sz="0" w:space="0" w:color="auto"/>
            <w:bottom w:val="none" w:sz="0" w:space="0" w:color="auto"/>
            <w:right w:val="none" w:sz="0" w:space="0" w:color="auto"/>
          </w:divBdr>
        </w:div>
        <w:div w:id="459879571">
          <w:marLeft w:val="480"/>
          <w:marRight w:val="0"/>
          <w:marTop w:val="0"/>
          <w:marBottom w:val="0"/>
          <w:divBdr>
            <w:top w:val="none" w:sz="0" w:space="0" w:color="auto"/>
            <w:left w:val="none" w:sz="0" w:space="0" w:color="auto"/>
            <w:bottom w:val="none" w:sz="0" w:space="0" w:color="auto"/>
            <w:right w:val="none" w:sz="0" w:space="0" w:color="auto"/>
          </w:divBdr>
        </w:div>
      </w:divsChild>
    </w:div>
    <w:div w:id="2080715183">
      <w:bodyDiv w:val="1"/>
      <w:marLeft w:val="0"/>
      <w:marRight w:val="0"/>
      <w:marTop w:val="0"/>
      <w:marBottom w:val="0"/>
      <w:divBdr>
        <w:top w:val="none" w:sz="0" w:space="0" w:color="auto"/>
        <w:left w:val="none" w:sz="0" w:space="0" w:color="auto"/>
        <w:bottom w:val="none" w:sz="0" w:space="0" w:color="auto"/>
        <w:right w:val="none" w:sz="0" w:space="0" w:color="auto"/>
      </w:divBdr>
      <w:divsChild>
        <w:div w:id="597182926">
          <w:marLeft w:val="480"/>
          <w:marRight w:val="0"/>
          <w:marTop w:val="0"/>
          <w:marBottom w:val="0"/>
          <w:divBdr>
            <w:top w:val="none" w:sz="0" w:space="0" w:color="auto"/>
            <w:left w:val="none" w:sz="0" w:space="0" w:color="auto"/>
            <w:bottom w:val="none" w:sz="0" w:space="0" w:color="auto"/>
            <w:right w:val="none" w:sz="0" w:space="0" w:color="auto"/>
          </w:divBdr>
        </w:div>
        <w:div w:id="2060590119">
          <w:marLeft w:val="480"/>
          <w:marRight w:val="0"/>
          <w:marTop w:val="0"/>
          <w:marBottom w:val="0"/>
          <w:divBdr>
            <w:top w:val="none" w:sz="0" w:space="0" w:color="auto"/>
            <w:left w:val="none" w:sz="0" w:space="0" w:color="auto"/>
            <w:bottom w:val="none" w:sz="0" w:space="0" w:color="auto"/>
            <w:right w:val="none" w:sz="0" w:space="0" w:color="auto"/>
          </w:divBdr>
        </w:div>
        <w:div w:id="625357242">
          <w:marLeft w:val="480"/>
          <w:marRight w:val="0"/>
          <w:marTop w:val="0"/>
          <w:marBottom w:val="0"/>
          <w:divBdr>
            <w:top w:val="none" w:sz="0" w:space="0" w:color="auto"/>
            <w:left w:val="none" w:sz="0" w:space="0" w:color="auto"/>
            <w:bottom w:val="none" w:sz="0" w:space="0" w:color="auto"/>
            <w:right w:val="none" w:sz="0" w:space="0" w:color="auto"/>
          </w:divBdr>
        </w:div>
        <w:div w:id="885875666">
          <w:marLeft w:val="480"/>
          <w:marRight w:val="0"/>
          <w:marTop w:val="0"/>
          <w:marBottom w:val="0"/>
          <w:divBdr>
            <w:top w:val="none" w:sz="0" w:space="0" w:color="auto"/>
            <w:left w:val="none" w:sz="0" w:space="0" w:color="auto"/>
            <w:bottom w:val="none" w:sz="0" w:space="0" w:color="auto"/>
            <w:right w:val="none" w:sz="0" w:space="0" w:color="auto"/>
          </w:divBdr>
        </w:div>
        <w:div w:id="312029811">
          <w:marLeft w:val="480"/>
          <w:marRight w:val="0"/>
          <w:marTop w:val="0"/>
          <w:marBottom w:val="0"/>
          <w:divBdr>
            <w:top w:val="none" w:sz="0" w:space="0" w:color="auto"/>
            <w:left w:val="none" w:sz="0" w:space="0" w:color="auto"/>
            <w:bottom w:val="none" w:sz="0" w:space="0" w:color="auto"/>
            <w:right w:val="none" w:sz="0" w:space="0" w:color="auto"/>
          </w:divBdr>
        </w:div>
        <w:div w:id="2114549992">
          <w:marLeft w:val="480"/>
          <w:marRight w:val="0"/>
          <w:marTop w:val="0"/>
          <w:marBottom w:val="0"/>
          <w:divBdr>
            <w:top w:val="none" w:sz="0" w:space="0" w:color="auto"/>
            <w:left w:val="none" w:sz="0" w:space="0" w:color="auto"/>
            <w:bottom w:val="none" w:sz="0" w:space="0" w:color="auto"/>
            <w:right w:val="none" w:sz="0" w:space="0" w:color="auto"/>
          </w:divBdr>
        </w:div>
        <w:div w:id="2088068027">
          <w:marLeft w:val="480"/>
          <w:marRight w:val="0"/>
          <w:marTop w:val="0"/>
          <w:marBottom w:val="0"/>
          <w:divBdr>
            <w:top w:val="none" w:sz="0" w:space="0" w:color="auto"/>
            <w:left w:val="none" w:sz="0" w:space="0" w:color="auto"/>
            <w:bottom w:val="none" w:sz="0" w:space="0" w:color="auto"/>
            <w:right w:val="none" w:sz="0" w:space="0" w:color="auto"/>
          </w:divBdr>
        </w:div>
        <w:div w:id="891381815">
          <w:marLeft w:val="480"/>
          <w:marRight w:val="0"/>
          <w:marTop w:val="0"/>
          <w:marBottom w:val="0"/>
          <w:divBdr>
            <w:top w:val="none" w:sz="0" w:space="0" w:color="auto"/>
            <w:left w:val="none" w:sz="0" w:space="0" w:color="auto"/>
            <w:bottom w:val="none" w:sz="0" w:space="0" w:color="auto"/>
            <w:right w:val="none" w:sz="0" w:space="0" w:color="auto"/>
          </w:divBdr>
        </w:div>
        <w:div w:id="1058746327">
          <w:marLeft w:val="480"/>
          <w:marRight w:val="0"/>
          <w:marTop w:val="0"/>
          <w:marBottom w:val="0"/>
          <w:divBdr>
            <w:top w:val="none" w:sz="0" w:space="0" w:color="auto"/>
            <w:left w:val="none" w:sz="0" w:space="0" w:color="auto"/>
            <w:bottom w:val="none" w:sz="0" w:space="0" w:color="auto"/>
            <w:right w:val="none" w:sz="0" w:space="0" w:color="auto"/>
          </w:divBdr>
        </w:div>
        <w:div w:id="1852916662">
          <w:marLeft w:val="480"/>
          <w:marRight w:val="0"/>
          <w:marTop w:val="0"/>
          <w:marBottom w:val="0"/>
          <w:divBdr>
            <w:top w:val="none" w:sz="0" w:space="0" w:color="auto"/>
            <w:left w:val="none" w:sz="0" w:space="0" w:color="auto"/>
            <w:bottom w:val="none" w:sz="0" w:space="0" w:color="auto"/>
            <w:right w:val="none" w:sz="0" w:space="0" w:color="auto"/>
          </w:divBdr>
        </w:div>
        <w:div w:id="1093548974">
          <w:marLeft w:val="480"/>
          <w:marRight w:val="0"/>
          <w:marTop w:val="0"/>
          <w:marBottom w:val="0"/>
          <w:divBdr>
            <w:top w:val="none" w:sz="0" w:space="0" w:color="auto"/>
            <w:left w:val="none" w:sz="0" w:space="0" w:color="auto"/>
            <w:bottom w:val="none" w:sz="0" w:space="0" w:color="auto"/>
            <w:right w:val="none" w:sz="0" w:space="0" w:color="auto"/>
          </w:divBdr>
        </w:div>
        <w:div w:id="716583357">
          <w:marLeft w:val="480"/>
          <w:marRight w:val="0"/>
          <w:marTop w:val="0"/>
          <w:marBottom w:val="0"/>
          <w:divBdr>
            <w:top w:val="none" w:sz="0" w:space="0" w:color="auto"/>
            <w:left w:val="none" w:sz="0" w:space="0" w:color="auto"/>
            <w:bottom w:val="none" w:sz="0" w:space="0" w:color="auto"/>
            <w:right w:val="none" w:sz="0" w:space="0" w:color="auto"/>
          </w:divBdr>
        </w:div>
        <w:div w:id="1052847492">
          <w:marLeft w:val="480"/>
          <w:marRight w:val="0"/>
          <w:marTop w:val="0"/>
          <w:marBottom w:val="0"/>
          <w:divBdr>
            <w:top w:val="none" w:sz="0" w:space="0" w:color="auto"/>
            <w:left w:val="none" w:sz="0" w:space="0" w:color="auto"/>
            <w:bottom w:val="none" w:sz="0" w:space="0" w:color="auto"/>
            <w:right w:val="none" w:sz="0" w:space="0" w:color="auto"/>
          </w:divBdr>
        </w:div>
        <w:div w:id="1168977991">
          <w:marLeft w:val="480"/>
          <w:marRight w:val="0"/>
          <w:marTop w:val="0"/>
          <w:marBottom w:val="0"/>
          <w:divBdr>
            <w:top w:val="none" w:sz="0" w:space="0" w:color="auto"/>
            <w:left w:val="none" w:sz="0" w:space="0" w:color="auto"/>
            <w:bottom w:val="none" w:sz="0" w:space="0" w:color="auto"/>
            <w:right w:val="none" w:sz="0" w:space="0" w:color="auto"/>
          </w:divBdr>
        </w:div>
        <w:div w:id="944579234">
          <w:marLeft w:val="480"/>
          <w:marRight w:val="0"/>
          <w:marTop w:val="0"/>
          <w:marBottom w:val="0"/>
          <w:divBdr>
            <w:top w:val="none" w:sz="0" w:space="0" w:color="auto"/>
            <w:left w:val="none" w:sz="0" w:space="0" w:color="auto"/>
            <w:bottom w:val="none" w:sz="0" w:space="0" w:color="auto"/>
            <w:right w:val="none" w:sz="0" w:space="0" w:color="auto"/>
          </w:divBdr>
        </w:div>
        <w:div w:id="545603554">
          <w:marLeft w:val="480"/>
          <w:marRight w:val="0"/>
          <w:marTop w:val="0"/>
          <w:marBottom w:val="0"/>
          <w:divBdr>
            <w:top w:val="none" w:sz="0" w:space="0" w:color="auto"/>
            <w:left w:val="none" w:sz="0" w:space="0" w:color="auto"/>
            <w:bottom w:val="none" w:sz="0" w:space="0" w:color="auto"/>
            <w:right w:val="none" w:sz="0" w:space="0" w:color="auto"/>
          </w:divBdr>
        </w:div>
        <w:div w:id="1273825180">
          <w:marLeft w:val="480"/>
          <w:marRight w:val="0"/>
          <w:marTop w:val="0"/>
          <w:marBottom w:val="0"/>
          <w:divBdr>
            <w:top w:val="none" w:sz="0" w:space="0" w:color="auto"/>
            <w:left w:val="none" w:sz="0" w:space="0" w:color="auto"/>
            <w:bottom w:val="none" w:sz="0" w:space="0" w:color="auto"/>
            <w:right w:val="none" w:sz="0" w:space="0" w:color="auto"/>
          </w:divBdr>
        </w:div>
        <w:div w:id="133379449">
          <w:marLeft w:val="480"/>
          <w:marRight w:val="0"/>
          <w:marTop w:val="0"/>
          <w:marBottom w:val="0"/>
          <w:divBdr>
            <w:top w:val="none" w:sz="0" w:space="0" w:color="auto"/>
            <w:left w:val="none" w:sz="0" w:space="0" w:color="auto"/>
            <w:bottom w:val="none" w:sz="0" w:space="0" w:color="auto"/>
            <w:right w:val="none" w:sz="0" w:space="0" w:color="auto"/>
          </w:divBdr>
        </w:div>
        <w:div w:id="114061898">
          <w:marLeft w:val="480"/>
          <w:marRight w:val="0"/>
          <w:marTop w:val="0"/>
          <w:marBottom w:val="0"/>
          <w:divBdr>
            <w:top w:val="none" w:sz="0" w:space="0" w:color="auto"/>
            <w:left w:val="none" w:sz="0" w:space="0" w:color="auto"/>
            <w:bottom w:val="none" w:sz="0" w:space="0" w:color="auto"/>
            <w:right w:val="none" w:sz="0" w:space="0" w:color="auto"/>
          </w:divBdr>
        </w:div>
        <w:div w:id="521937539">
          <w:marLeft w:val="480"/>
          <w:marRight w:val="0"/>
          <w:marTop w:val="0"/>
          <w:marBottom w:val="0"/>
          <w:divBdr>
            <w:top w:val="none" w:sz="0" w:space="0" w:color="auto"/>
            <w:left w:val="none" w:sz="0" w:space="0" w:color="auto"/>
            <w:bottom w:val="none" w:sz="0" w:space="0" w:color="auto"/>
            <w:right w:val="none" w:sz="0" w:space="0" w:color="auto"/>
          </w:divBdr>
        </w:div>
      </w:divsChild>
    </w:div>
    <w:div w:id="211820932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1DC1412-4D28-4E98-AD12-6F63EC092FC3}"/>
      </w:docPartPr>
      <w:docPartBody>
        <w:p w:rsidR="00BE7DAF" w:rsidRDefault="007314F5">
          <w:r w:rsidRPr="00E67CA2">
            <w:rPr>
              <w:rStyle w:val="Testosegnaposto"/>
            </w:rPr>
            <w:t>Fare clic o toccare qui per immettere il testo.</w:t>
          </w:r>
        </w:p>
      </w:docPartBody>
    </w:docPart>
    <w:docPart>
      <w:docPartPr>
        <w:name w:val="6ED467BA45C746B1B5FF259FF8E399FD"/>
        <w:category>
          <w:name w:val="Generale"/>
          <w:gallery w:val="placeholder"/>
        </w:category>
        <w:types>
          <w:type w:val="bbPlcHdr"/>
        </w:types>
        <w:behaviors>
          <w:behavior w:val="content"/>
        </w:behaviors>
        <w:guid w:val="{3DAD7A65-66C0-4B66-B6E2-6E4847BDE30A}"/>
      </w:docPartPr>
      <w:docPartBody>
        <w:p w:rsidR="00BE7DAF" w:rsidRDefault="007314F5" w:rsidP="007314F5">
          <w:pPr>
            <w:pStyle w:val="6ED467BA45C746B1B5FF259FF8E399FD"/>
          </w:pPr>
          <w:r w:rsidRPr="00E67CA2">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F5"/>
    <w:rsid w:val="002948A2"/>
    <w:rsid w:val="003E4B7B"/>
    <w:rsid w:val="00454610"/>
    <w:rsid w:val="0050044B"/>
    <w:rsid w:val="00531084"/>
    <w:rsid w:val="005807BD"/>
    <w:rsid w:val="005E5C05"/>
    <w:rsid w:val="007314F5"/>
    <w:rsid w:val="00742B43"/>
    <w:rsid w:val="007829F2"/>
    <w:rsid w:val="00856DC6"/>
    <w:rsid w:val="009C1E06"/>
    <w:rsid w:val="00A258A0"/>
    <w:rsid w:val="00B35C4E"/>
    <w:rsid w:val="00B92B51"/>
    <w:rsid w:val="00BE7DAF"/>
    <w:rsid w:val="00C13CEA"/>
    <w:rsid w:val="00C536C0"/>
    <w:rsid w:val="00CD440C"/>
    <w:rsid w:val="00D00EA3"/>
    <w:rsid w:val="00EC4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314F5"/>
    <w:rPr>
      <w:color w:val="666666"/>
    </w:rPr>
  </w:style>
  <w:style w:type="paragraph" w:customStyle="1" w:styleId="6ED467BA45C746B1B5FF259FF8E399FD">
    <w:name w:val="6ED467BA45C746B1B5FF259FF8E399FD"/>
    <w:rsid w:val="0073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7A9129-97C3-42FF-84F8-109DDB5DCE83}">
  <we:reference id="wa104382081" version="1.46.0.0" store="it-IT" storeType="OMEX"/>
  <we:alternateReferences>
    <we:reference id="WA104382081" version="1.46.0.0" store="it-IT" storeType="OMEX"/>
  </we:alternateReferences>
  <we:properties>
    <we:property name="MENDELEY_CITATIONS" value="[{&quot;citationID&quot;:&quot;MENDELEY_CITATION_72a22f7a-f5dc-4703-b6ca-9b3d9540c8c9&quot;,&quot;properties&quot;:{&quot;noteIndex&quot;:0},&quot;isEdited&quot;:false,&quot;manualOverride&quot;:{&quot;isManuallyOverridden&quot;:false,&quot;citeprocText&quot;:&quot;(Barba et al., 2015)&quot;,&quot;manualOverrideText&quot;:&quot;&quot;},&quot;citationTag&quot;:&quot;MENDELEY_CITATION_v3_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&quot;,&quot;citationItems&quot;:[{&quot;id&quot;:&quot;af617a34-6bfc-3307-a58e-90fd11d908a8&quot;,&quot;itemData&quot;:{&quot;type&quot;:&quot;article-journal&quot;,&quot;id&quot;:&quot;af617a34-6bfc-3307-a58e-90fd11d908a8&quot;,&quot;title&quot;:&quot;Process analysis of an industrial waste-to-energy plant: Theory and experiments&quot;,&quot;author&quot;:[{&quot;family&quot;:&quot;Barba&quot;,&quot;given&quot;:&quot;Diego&quot;,&quot;parse-names&quot;:false,&quot;dropping-particle&quot;:&quot;&quot;,&quot;non-dropping-particle&quot;:&quot;&quot;},{&quot;family&quot;:&quot;Brandani&quot;,&quot;given&quot;:&quot;Federico&quot;,&quot;parse-names&quot;:false,&quot;dropping-particle&quot;:&quot;&quot;,&quot;non-dropping-particle&quot;:&quot;&quot;},{&quot;family&quot;:&quot;Capocelli&quot;,&quot;given&quot;:&quot;Mauro&quot;,&quot;parse-names&quot;:false,&quot;dropping-particle&quot;:&quot;&quot;,&quot;non-dropping-particle&quot;:&quot;&quot;},{&quot;family&quot;:&quot;Luberti&quot;,&quot;given&quot;:&quot;Mauro&quot;,&quot;parse-names&quot;:false,&quot;dropping-particle&quot;:&quot;&quot;,&quot;non-dropping-particle&quot;:&quot;&quot;},{&quot;family&quot;:&quot;Zizza&quot;,&quot;given&quot;:&quot;Arturo&quot;,&quot;parse-names&quot;:false,&quot;dropping-particle&quot;:&quot;&quot;,&quot;non-dropping-particle&quot;:&quot;&quot;}],&quot;container-title&quot;:&quot;Process Safety and Environmental Protection&quot;,&quot;accessed&quot;:{&quot;date-parts&quot;:[[2023,3,19]]},&quot;DOI&quot;:&quot;10.1016/J.PSEP.2015.04.007&quot;,&quot;ISSN&quot;:&quot;0957-5820&quot;,&quot;issued&quot;:{&quot;date-parts&quot;:[[2015,7,1]]},&quot;page&quot;:&quot;61-73&quot;,&quot;abstract&quot;:&quot;Thermal conversion is fundamental in an integrated waste management system due to the capability of reducing mass and volume of waste and recovering energy content from unrecyclable materials. Indeed, power generation from industrial solid wastes (ISW) is a topic of great interest for its appeal in the field of renewable energy production as well as for an increasing public concern related to its emissions. This paper is based on the process engineering and optimization analysis, commissioned to the University Campus-Biomedico of Rome by the MIDA Tecnologie Ambientali S.r.l. enterprise, ended up in the construction of an ISW thermo-conversion plant in Crotone (Southern Italy), where it is nowadays operating. The scientific approach to the process analysis is founded on a novel cascade numerical simulation of each plant section and it has been used initially in the process design step and after to simulate the performances of the industrial plant. In this paper, the plant process scheme is described together with the values of main operating parameters monitored during the experimental test runs. The thermodynamic and kinetic basics of the mathematical model for the simulation of the energy recovery and flue gas treatment sections are presented. Moreover, the simulation results, together with the implemented parameters, are given and compared to the experimental data for 10 specific plant test runs. It was found that the model is capable to predict the process performances in the energy production as well as in the gas treatment sections with high accuracy by knowing a set of measurable input variables. In the paper fundamental plant variables have been considered such as steam temperature, steam flow rate, power generated as well as temperature, flow rate and composition of the resulting flue gas; therefore, the mathematical model can be simply implemented as a reliable and efficient tool for management optimization of this kind of plants.&quot;,&quot;publisher&quot;:&quot;Elsevier&quot;,&quot;volume&quot;:&quot;96&quot;,&quot;container-title-short&quot;:&quot;&quot;},&quot;isTemporary&quot;:false}]},{&quot;citationID&quot;:&quot;MENDELEY_CITATION_66ff3c18-b900-4dcc-9b30-ecced64d7e53&quot;,&quot;properties&quot;:{&quot;noteIndex&quot;:0},&quot;isEdited&quot;:false,&quot;manualOverride&quot;:{&quot;isManuallyOverridden&quot;:true,&quot;citeprocText&quot;:&quot;(Fantozzi &amp;#38; Bartocci, 2017)&quot;,&quot;manualOverrideText&quot;:&quot;(Fantozzi &amp; Bartocci, 2017&quot;},&quot;citationItems&quot;:[{&quot;id&quot;:&quot;6ba66d81-cf37-3eb9-9f06-260c9cbd02de&quot;,&quot;itemData&quot;:{&quot;type&quot;:&quot;article-journal&quot;,&quot;id&quot;:&quot;6ba66d81-cf37-3eb9-9f06-260c9cbd02de&quot;,&quot;title&quot;:&quot;Biomass feedstock for IGCC systems&quot;,&quot;author&quot;:[{&quot;family&quot;:&quot;Fantozzi&quot;,&quot;given&quot;:&quot;Francesco&quot;,&quot;parse-names&quot;:false,&quot;dropping-particle&quot;:&quot;&quot;,&quot;non-dropping-particle&quot;:&quot;&quot;},{&quot;family&quot;:&quot;Bartocci&quot;,&quot;given&quot;:&quot;Pietro&quot;,&quot;parse-names&quot;:false,&quot;dropping-particle&quot;:&quot;&quot;,&quot;non-dropping-particle&quot;:&quot;&quot;}],&quot;container-title&quot;:&quot;Integrated Gasification Combined Cycle (IGCC) Technologies&quot;,&quot;accessed&quot;:{&quot;date-parts&quot;:[[2024,1,25]]},&quot;DOI&quot;:&quot;10.1016/B978-0-08-100167-7.00004-4&quot;,&quot;ISBN&quot;:&quot;9780081001851&quot;,&quot;issued&quot;:{&quot;date-parts&quot;:[[2017,1,1]]},&quot;page&quot;:&quot;145-180&quot;,&quot;abstract&quot;:&quot;Biomass gasification integrated with a gas turbine based combined cycle (Biomass Integrated Gasification Combined Cycle or BIGCC) is the most efficient biomass energy conversion technology and it can also be applied to organic residues from any source (from urban waste to straw to oil, wood residues, and agro-food by-products). This chapter discusses and expands on the following topics: biomass feedstock characteristics and availability; preparation of biomass for gasification and IGCC technological options for biomass fuels.Biomass can be classified into three main categories: energy crops, residual biomasses, and agro-industrial residues depending on its origin and economic value. Its characteristics as a fuel are detailed. For energy applications and for gasification purposes, biomass can be considered an agglomerate of moisture, ash, and dry matter without ash. Fixed carbon and volatile content provide a measure of the ease with which the biomass can be ignited and subsequently gasified or oxidized. The alkali metal content in biomass ashes lowers their melting temperature producing a sticky, mobile liquid phase, which can induce fouling in furnaces and boiler plant components and also damage the gas turbine in IGCC systems, when entrained in syngas.Biomass preparation techniques comprise foreign material removal, mechanical treatments (size reduction and palletization) and thermal treatments (typically drying, torrefaction and slow pyrolysis). Their different performance costs and energy consumption are discussed. Co-gasification of biomass with coal is also discussed: biomass has more volatiles and moisture with respect to coal and its LHV is comparable to that of a low rank coal. When a new fuel mixture is proposed for a gasifier, sulphur and ash mass flows should be below the limits determined by fuel feeding, ash removal, and gas cleaning systems.Most promising gasification reactors to be used in BIGCCs plants are fluidized bed reactors since there are still some criticalities to adapt entrained flow reactors to the use of biomass, due to practical and economic considerations, mainly deriving from low ash melting point, high reactivity, fibrous characteristics, and tar production. Recently biomass gasification is becoming competitive for small- to micro-scale solutions, in integration with internal combustion engines, and micro-turbines combined with ORC (Organic Rankine Cycle) bottoming cycles.&quot;,&quot;publisher&quot;:&quot;Woodhead Publishing&quot;,&quot;container-title-short&quot;:&quot;&quot;},&quot;isTemporary&quot;:false}],&quot;citationTag&quot;:&quot;MENDELEY_CITATION_v3_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&quot;},{&quot;citationID&quot;:&quot;MENDELEY_CITATION_d60ffa6f-c79f-4204-87c2-323645b3a760&quot;,&quot;properties&quot;:{&quot;noteIndex&quot;:0},&quot;isEdited&quot;:false,&quot;manualOverride&quot;:{&quot;isManuallyOverridden&quot;:false,&quot;citeprocText&quot;:&quot;(Baratieri et al., 2009)&quot;,&quot;manualOverrideText&quot;:&quot;&quot;},&quot;citationTag&quot;:&quot;MENDELEY_CITATION_v3_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&quot;,&quot;citationItems&quot;:[{&quot;id&quot;:&quot;6d154278-fe8a-37e7-ba74-e67a8ac35fa4&quot;,&quot;itemData&quot;:{&quot;type&quot;:&quot;article-journal&quot;,&quot;id&quot;:&quot;6d154278-fe8a-37e7-ba74-e67a8ac35fa4&quot;,&quot;title&quot;:&quot;The use of biomass syngas in IC engines and CCGT plants: A comparative analysis&quot;,&quot;author&quot;:[{&quot;family&quot;:&quot;Baratieri&quot;,&quot;given&quot;:&quot;M.&quot;,&quot;parse-names&quot;:false,&quot;dropping-particle&quot;:&quot;&quot;,&quot;non-dropping-particle&quot;:&quot;&quot;},{&quot;family&quot;:&quot;Baggio&quot;,&quot;given&quot;:&quot;P.&quot;,&quot;parse-names&quot;:false,&quot;dropping-particle&quot;:&quot;&quot;,&quot;non-dropping-particle&quot;:&quot;&quot;},{&quot;family&quot;:&quot;Bosio&quot;,&quot;given&quot;:&quot;B.&quot;,&quot;parse-names&quot;:false,&quot;dropping-particle&quot;:&quot;&quot;,&quot;non-dropping-particle&quot;:&quot;&quot;},{&quot;family&quot;:&quot;Grigiante&quot;,&quot;given&quot;:&quot;M.&quot;,&quot;parse-names&quot;:false,&quot;dropping-particle&quot;:&quot;&quot;,&quot;non-dropping-particle&quot;:&quot;&quot;},{&quot;family&quot;:&quot;Longo&quot;,&quot;given&quot;:&quot;G. A.&quot;,&quot;parse-names&quot;:false,&quot;dropping-particle&quot;:&quot;&quot;,&quot;non-dropping-particle&quot;:&quot;&quot;}],&quot;container-title&quot;:&quot;Applied Thermal Engineering&quot;,&quot;accessed&quot;:{&quot;date-parts&quot;:[[2024,1,25]]},&quot;DOI&quot;:&quot;10.1016/J.APPLTHERMALENG.2009.05.003&quot;,&quot;ISSN&quot;:&quot;1359-4311&quot;,&quot;issued&quot;:{&quot;date-parts&quot;:[[2009,11,1]]},&quot;page&quot;:&quot;3309-3318&quot;,&quot;abstract&quot;:&quot;This paper studies the use of biomass syngas, obtained from pyrolysis or gasification, in traditional energy-production systems, specifically internal combustion (IC) engines and combined cycle gas turbine (CCGT) plants. The biomass conversion stage has been simulated by means of a gas-solid thermodynamic model. The IC and CCGT plant configurations were optimised to maximise heat and power production. Several types of biomass feedstock were studied to assess their potential for energy production and their effect on the environment. This system was also compared with the coupling between biomass gasification and fuel cells. © 2009 Elsevier Ltd. All rights reserved.&quot;,&quot;publisher&quot;:&quot;Pergamon&quot;,&quot;issue&quot;:&quot;16&quot;,&quot;volume&quot;:&quot;29&quot;,&quot;container-title-short&quot;:&quot;Appl Therm Eng&quot;},&quot;isTemporary&quot;:false}]},{&quot;citationID&quot;:&quot;MENDELEY_CITATION_b45aa6b1-535b-4f46-ae3d-b3b820553024&quot;,&quot;properties&quot;:{&quot;noteIndex&quot;:0},&quot;isEdited&quot;:false,&quot;manualOverride&quot;:{&quot;isManuallyOverridden&quot;:false,&quot;citeprocText&quot;:&quot;(Marcantonio et al., 2021)&quot;,&quot;manualOverrideText&quot;:&quot;&quot;},&quot;citationTag&quot;:&quot;MENDELEY_CITATION_v3_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&quot;,&quot;citationItems&quot;:[{&quot;id&quot;:&quot;5860ef2d-f972-3ddd-9ccb-65d85ce10e3f&quot;,&quot;itemData&quot;:{&quot;type&quot;:&quot;article-journal&quot;,&quot;id&quot;:&quot;5860ef2d-f972-3ddd-9ccb-65d85ce10e3f&quot;,&quot;title&quot;:&quot;A Review of Hot Gas Cleaning Techniques for Hydrogen Chloride Removal from Biomass-Derived Syngas&quot;,&quot;author&quot;:[{&quot;family&quot;:&quot;Marcantonio&quot;,&quot;given&quot;:&quot;Vera&quot;,&quot;parse-names&quot;:false,&quot;dropping-particle&quot;:&quot;&quot;,&quot;non-dropping-particle&quot;:&quot;&quot;},{&quot;family&quot;:&quot;Müller&quot;,&quot;given&quot;:&quot;Michael&quot;,&quot;parse-names&quot;:false,&quot;dropping-particle&quot;:&quot;&quot;,&quot;non-dropping-particle&quot;:&quot;&quot;},{&quot;family&quot;:&quot;Bocci&quot;,&quot;given&quot;:&quot;Enrico&quot;,&quot;parse-names&quot;:false,&quot;dropping-particle&quot;:&quot;&quot;,&quot;non-dropping-particle&quot;:&quot;&quot;}],&quot;container-title&quot;:&quot;Energies&quot;,&quot;container-title-short&quot;:&quot;Energies (Basel)&quot;,&quot;DOI&quot;:&quot;10.3390/en14206519&quot;,&quot;ISSN&quot;:&quot;1996-1073&quot;,&quot;URL&quot;:&quot;https://www.mdpi.com/1996-1073/14/20/6519&quot;,&quot;issued&quot;:{&quot;date-parts&quot;:[[2021]]},&quot;abstract&quot;:&quot;Considering the pressing challenges of supply security and climate change, advanced processes to produce electricity and biofuels from biomass have to be developed. Biomass gasification is a very promising technology, but there is a lack of comprehensive reviews, specifically on the technologies for hydrogen chloride hot gas cleanup, which are necessary in order to work at the same temperature and respect the limits of advanced downstream components. In this review, the Cl content of the main biomasses in Europe is given, and data on syngas content and the tolerance of downstream equipment are highlighted. Hot gas cleaning technologies, which have the advantage of improved thermal efficiency are reviewed, analyzing the thermodynamic and primary and secondary methods. This review identifies NaAlO2 and Na2CO3&amp;nbsp;within 450–550 °C&amp;nbsp;as the most effective sorbents, which are able to reduce the concentration of HCl below 1 ppm. Nevertheless, H2S cannot be simultaneously removed and has to be removed first, because it reduces the HCl adsorption sorbent capacity.&quot;,&quot;issue&quot;:&quot;20&quot;,&quot;volume&quot;:&quot;14&quot;},&quot;isTemporary&quot;:false}]},{&quot;citationID&quot;:&quot;MENDELEY_CITATION_842945f1-6932-4adf-99bf-4b77221527ca&quot;,&quot;properties&quot;:{&quot;noteIndex&quot;:0},&quot;isEdited&quot;:false,&quot;manualOverride&quot;:{&quot;isManuallyOverridden&quot;:false,&quot;citeprocText&quot;:&quot;(Volpe et al., 2016)&quot;,&quot;manualOverrideText&quot;:&quot;&quot;},&quot;citationTag&quot;:&quot;MENDELEY_CITATION_v3_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&quot;,&quot;citationItems&quot;:[{&quot;id&quot;:&quot;ad8d8b6d-e835-3331-baba-574fe6683406&quot;,&quot;itemData&quot;:{&quot;type&quot;:&quot;article-journal&quot;,&quot;id&quot;:&quot;ad8d8b6d-e835-3331-baba-574fe6683406&quot;,&quot;title&quot;:&quot;Catalytic Effect of Char for Tar Cracking in Pyrolysis of Citrus Wastes, Design of a Novel Experimental Set Up and First Results&quot;,&quot;author&quot;:[{&quot;family&quot;:&quot;Volpe&quot;,&quot;given&quot;:&quot;R&quot;,&quot;parse-names&quot;:false,&quot;dropping-particle&quot;:&quot;&quot;,&quot;non-dropping-particle&quot;:&quot;&quot;},{&quot;family&quot;:&quot;Messineo&quot;,&quot;given&quot;:&quot;S&quot;,&quot;parse-names&quot;:false,&quot;dropping-particle&quot;:&quot;&quot;,&quot;non-dropping-particle&quot;:&quot;&quot;},{&quot;family&quot;:&quot;Volpe&quot;,&quot;given&quot;:&quot;M&quot;,&quot;parse-names&quot;:false,&quot;dropping-particle&quot;:&quot;&quot;,&quot;non-dropping-particle&quot;:&quot;&quot;},{&quot;family&quot;:&quot;Messineo&quot;,&quot;given&quot;:&quot;A&quot;,&quot;parse-names&quot;:false,&quot;dropping-particle&quot;:&quot;&quot;,&quot;non-dropping-particle&quot;:&quot;&quot;}],&quot;container-title&quot;:&quot;Chemical Engineering Transactions&quot;,&quot;container-title-short&quot;:&quot;Chem Eng Trans&quot;,&quot;chapter-number&quot;:&quot;Research Articles&quot;,&quot;DOI&quot;:&quot;10.3303/CET1650031&quot;,&quot;URL&quot;:&quot;https://www.cetjournal.it/index.php/cet/article/view/CET1650031&quot;,&quot;issued&quot;:{&quot;date-parts&quot;:[[2016,6,20]]},&quot;page&quot;:&quot;181-186&quot;,&quot;abstract&quot;:&quot;This study describes the design of a novel fixed bed lab scale down-draft ‘multiple layer’ reactor, aimed to investigate the effect of chars as means to catalyze tar cracking during pyrolysis of agro-industrial wastes.Preliminary experiments were carried out on pyrolysis of citrus wastes at 500, 700 and 800 °C for 30 minutes holding time in N2 atmosphere. Tar obtained from pyrolysis of same feedstock at 650 °C and 800 °C were used as cracking catalyst.Tests showed that tar yields of pyrolysis of approximately 2 g of oven dried lemon pulp could be reduced when approximately 0.4 g of chars were used as a catalytic means. Results of runs conducted at 500, 700 and 800°C show no significant cracking effect at the lower temperature and a moderate (3% reduction in tar yield) at the higher temperatures.Results show that catalytic effect of char may be foreseen in downdraft set-ups but mainly in sections close to the gasifying zone.Overall, the system described showed to be a valid tool in evaluating the effectiveness of using chars in tar cracking during pyrolysis of citrus wastes. Moreover, important insights were obtained for future more in depth analyses of the issue.&quot;,&quot;volume&quot;:&quot;50&quot;},&quot;isTemporary&quot;:false}]},{&quot;citationID&quot;:&quot;MENDELEY_CITATION_1dbec3c9-9834-4142-a631-7c97bee81e20&quot;,&quot;properties&quot;:{&quot;noteIndex&quot;:0},&quot;isEdited&quot;:false,&quot;manualOverride&quot;:{&quot;isManuallyOverridden&quot;:false,&quot;citeprocText&quot;:&quot;(Marcantonio et al., 2021)&quot;,&quot;manualOverrideText&quot;:&quot;&quot;},&quot;citationTag&quot;:&quot;MENDELEY_CITATION_v3_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&quot;,&quot;citationItems&quot;:[{&quot;id&quot;:&quot;5860ef2d-f972-3ddd-9ccb-65d85ce10e3f&quot;,&quot;itemData&quot;:{&quot;type&quot;:&quot;article-journal&quot;,&quot;id&quot;:&quot;5860ef2d-f972-3ddd-9ccb-65d85ce10e3f&quot;,&quot;title&quot;:&quot;A Review of Hot Gas Cleaning Techniques for Hydrogen Chloride Removal from Biomass-Derived Syngas&quot;,&quot;author&quot;:[{&quot;family&quot;:&quot;Marcantonio&quot;,&quot;given&quot;:&quot;Vera&quot;,&quot;parse-names&quot;:false,&quot;dropping-particle&quot;:&quot;&quot;,&quot;non-dropping-particle&quot;:&quot;&quot;},{&quot;family&quot;:&quot;Müller&quot;,&quot;given&quot;:&quot;Michael&quot;,&quot;parse-names&quot;:false,&quot;dropping-particle&quot;:&quot;&quot;,&quot;non-dropping-particle&quot;:&quot;&quot;},{&quot;family&quot;:&quot;Bocci&quot;,&quot;given&quot;:&quot;Enrico&quot;,&quot;parse-names&quot;:false,&quot;dropping-particle&quot;:&quot;&quot;,&quot;non-dropping-particle&quot;:&quot;&quot;}],&quot;container-title&quot;:&quot;Energies&quot;,&quot;DOI&quot;:&quot;10.3390/en14206519&quot;,&quot;ISSN&quot;:&quot;1996-1073&quot;,&quot;URL&quot;:&quot;https://www.mdpi.com/1996-1073/14/20/6519&quot;,&quot;issued&quot;:{&quot;date-parts&quot;:[[2021]]},&quot;abstract&quot;:&quot;Considering the pressing challenges of supply security and climate change, advanced processes to produce electricity and biofuels from biomass have to be developed. Biomass gasification is a very promising technology, but there is a lack of comprehensive reviews, specifically on the technologies for hydrogen chloride hot gas cleanup, which are necessary in order to work at the same temperature and respect the limits of advanced downstream components. In this review, the Cl content of the main biomasses in Europe is given, and data on syngas content and the tolerance of downstream equipment are highlighted. Hot gas cleaning technologies, which have the advantage of improved thermal efficiency are reviewed, analyzing the thermodynamic and primary and secondary methods. This review identifies NaAlO2 and Na2CO3&amp;nbsp;within 450–550 °C&amp;nbsp;as the most effective sorbents, which are able to reduce the concentration of HCl below 1 ppm. Nevertheless, H2S cannot be simultaneously removed and has to be removed first, because it reduces the HCl adsorption sorbent capacity.&quot;,&quot;issue&quot;:&quot;20&quot;,&quot;volume&quot;:&quot;14&quot;,&quot;container-title-short&quot;:&quot;Energies (Basel)&quot;},&quot;isTemporary&quot;:false}]},{&quot;citationID&quot;:&quot;MENDELEY_CITATION_2de86fa8-e404-442a-a36a-0750099fb463&quot;,&quot;properties&quot;:{&quot;noteIndex&quot;:0},&quot;isEdited&quot;:false,&quot;manualOverride&quot;:{&quot;isManuallyOverridden&quot;:true,&quot;citeprocText&quot;:&quot;(Niu et al., 2021)&quot;,&quot;manualOverrideText&quot;:&quot;Niu et al., (2021)&quot;},&quot;citationTag&quot;:&quot;MENDELEY_CITATION_v3_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&quot;,&quot;citationItems&quot;:[{&quot;id&quot;:&quot;cd198293-1731-3072-8717-bd2bd5f35e25&quot;,&quot;itemData&quot;:{&quot;type&quot;:&quot;article-journal&quot;,&quot;id&quot;:&quot;cd198293-1731-3072-8717-bd2bd5f35e25&quot;,&quot;title&quot;:&quot;Simulation of a new biomass integrated gasification combined cycle (BIGCC) power generation system using Aspen Plus: Performance analysis and energetic assessment&quot;,&quot;author&quot;:[{&quot;family&quot;:&quot;Niu&quot;,&quot;given&quot;:&quot;Miaomiao&quot;,&quot;parse-names&quot;:false,&quot;dropping-particle&quot;:&quot;&quot;,&quot;non-dropping-particle&quot;:&quot;&quot;},{&quot;family&quot;:&quot;Xie&quot;,&quot;given&quot;:&quot;Jun&quot;,&quot;parse-names&quot;:false,&quot;dropping-particle&quot;:&quot;&quot;,&quot;non-dropping-particle&quot;:&quot;&quot;},{&quot;family&quot;:&quot;Liang&quot;,&quot;given&quot;:&quot;Shaohua&quot;,&quot;parse-names&quot;:false,&quot;dropping-particle&quot;:&quot;&quot;,&quot;non-dropping-particle&quot;:&quot;&quot;},{&quot;family&quot;:&quot;Liu&quot;,&quot;given&quot;:&quot;Liheng&quot;,&quot;parse-names&quot;:false,&quot;dropping-particle&quot;:&quot;&quot;,&quot;non-dropping-particle&quot;:&quot;&quot;},{&quot;family&quot;:&quot;Wang&quot;,&quot;given&quot;:&quot;Liang&quot;,&quot;parse-names&quot;:false,&quot;dropping-particle&quot;:&quot;&quot;,&quot;non-dropping-particle&quot;:&quot;&quot;},{&quot;family&quot;:&quot;Peng&quot;,&quot;given&quot;:&quot;Yu&quot;,&quot;parse-names&quot;:false,&quot;dropping-particle&quot;:&quot;&quot;,&quot;non-dropping-particle&quot;:&quot;&quot;}],&quot;container-title&quot;:&quot;International Journal of Hydrogen Energy&quot;,&quot;accessed&quot;:{&quot;date-parts&quot;:[[2024,1,25]]},&quot;DOI&quot;:&quot;10.1016/J.IJHYDENE.2021.04.076&quot;,&quot;ISSN&quot;:&quot;0360-3199&quot;,&quot;issued&quot;:{&quot;date-parts&quot;:[[2021,6,23]]},&quot;page&quot;:&quot;22356-22367&quot;,&quot;abstract&quot;:&quot;A new biomass integrated gasification combined cycle (BIGCC), which featured an innovative two-stage enriched air gasification system coupling a fluidized bed with a swirl-melting furnace, was proposed and built for clean and efficient biomass utilization. The performance of biomass gasification and power generation under various operating conditions was assessed using a comprehensive Aspen Plus model for system optimization. The model was validated by pilot-scale experimental data and gas turbine regulations, showing good agreement. Parameters including oxygen percentage of enriched air (OP), gasification temperature, excess air ratio and compressor pressure ratio were studied for BIGCC optimization. Results showed that increase OP could effectively improve syngas quality and two-stage gasification efficiency, enhancing the gas turbine inlet and outlet temperature. The maximum BIGCC fuel utilization efficiency could be obtained at OP of 40%. Increasing gasification temperature showed a negative effect on the two-stage gasification performance. For efficient BIGCC operation, the excess air ratio should be below 3.5 to maintain a designed gas turbine inlet temperature. Modest increase of compressor pressure ratio favored the power generation. Finally, the BIGCC energy analysis further proved the rationality of system design and sufficient utilization of biomass energy.&quot;,&quot;publisher&quot;:&quot;Pergamon&quot;,&quot;issue&quot;:&quot;43&quot;,&quot;volume&quot;:&quot;46&quot;,&quot;container-title-short&quot;:&quot;Int J Hydrogen Energy&quot;},&quot;isTemporary&quot;:false}]},{&quot;citationID&quot;:&quot;MENDELEY_CITATION_9132f8bf-b55c-4cd8-a25b-79a319661e5d&quot;,&quot;properties&quot;:{&quot;noteIndex&quot;:0},&quot;isEdited&quot;:false,&quot;manualOverride&quot;:{&quot;isManuallyOverridden&quot;:false,&quot;citeprocText&quot;:&quot;(Niu et al., 2021)&quot;,&quot;manualOverrideText&quot;:&quot;&quot;},&quot;citationTag&quot;:&quot;MENDELEY_CITATION_v3_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&quot;,&quot;citationItems&quot;:[{&quot;id&quot;:&quot;cd198293-1731-3072-8717-bd2bd5f35e25&quot;,&quot;itemData&quot;:{&quot;type&quot;:&quot;article-journal&quot;,&quot;id&quot;:&quot;cd198293-1731-3072-8717-bd2bd5f35e25&quot;,&quot;title&quot;:&quot;Simulation of a new biomass integrated gasification combined cycle (BIGCC) power generation system using Aspen Plus: Performance analysis and energetic assessment&quot;,&quot;author&quot;:[{&quot;family&quot;:&quot;Niu&quot;,&quot;given&quot;:&quot;Miaomiao&quot;,&quot;parse-names&quot;:false,&quot;dropping-particle&quot;:&quot;&quot;,&quot;non-dropping-particle&quot;:&quot;&quot;},{&quot;family&quot;:&quot;Xie&quot;,&quot;given&quot;:&quot;Jun&quot;,&quot;parse-names&quot;:false,&quot;dropping-particle&quot;:&quot;&quot;,&quot;non-dropping-particle&quot;:&quot;&quot;},{&quot;family&quot;:&quot;Liang&quot;,&quot;given&quot;:&quot;Shaohua&quot;,&quot;parse-names&quot;:false,&quot;dropping-particle&quot;:&quot;&quot;,&quot;non-dropping-particle&quot;:&quot;&quot;},{&quot;family&quot;:&quot;Liu&quot;,&quot;given&quot;:&quot;Liheng&quot;,&quot;parse-names&quot;:false,&quot;dropping-particle&quot;:&quot;&quot;,&quot;non-dropping-particle&quot;:&quot;&quot;},{&quot;family&quot;:&quot;Wang&quot;,&quot;given&quot;:&quot;Liang&quot;,&quot;parse-names&quot;:false,&quot;dropping-particle&quot;:&quot;&quot;,&quot;non-dropping-particle&quot;:&quot;&quot;},{&quot;family&quot;:&quot;Peng&quot;,&quot;given&quot;:&quot;Yu&quot;,&quot;parse-names&quot;:false,&quot;dropping-particle&quot;:&quot;&quot;,&quot;non-dropping-particle&quot;:&quot;&quot;}],&quot;container-title&quot;:&quot;International Journal of Hydrogen Energy&quot;,&quot;accessed&quot;:{&quot;date-parts&quot;:[[2024,1,25]]},&quot;DOI&quot;:&quot;10.1016/J.IJHYDENE.2021.04.076&quot;,&quot;ISSN&quot;:&quot;0360-3199&quot;,&quot;issued&quot;:{&quot;date-parts&quot;:[[2021,6,23]]},&quot;page&quot;:&quot;22356-22367&quot;,&quot;abstract&quot;:&quot;A new biomass integrated gasification combined cycle (BIGCC), which featured an innovative two-stage enriched air gasification system coupling a fluidized bed with a swirl-melting furnace, was proposed and built for clean and efficient biomass utilization. The performance of biomass gasification and power generation under various operating conditions was assessed using a comprehensive Aspen Plus model for system optimization. The model was validated by pilot-scale experimental data and gas turbine regulations, showing good agreement. Parameters including oxygen percentage of enriched air (OP), gasification temperature, excess air ratio and compressor pressure ratio were studied for BIGCC optimization. Results showed that increase OP could effectively improve syngas quality and two-stage gasification efficiency, enhancing the gas turbine inlet and outlet temperature. The maximum BIGCC fuel utilization efficiency could be obtained at OP of 40%. Increasing gasification temperature showed a negative effect on the two-stage gasification performance. For efficient BIGCC operation, the excess air ratio should be below 3.5 to maintain a designed gas turbine inlet temperature. Modest increase of compressor pressure ratio favored the power generation. Finally, the BIGCC energy analysis further proved the rationality of system design and sufficient utilization of biomass energy.&quot;,&quot;publisher&quot;:&quot;Pergamon&quot;,&quot;issue&quot;:&quot;43&quot;,&quot;volume&quot;:&quot;46&quot;,&quot;container-title-short&quot;:&quot;Int J Hydrogen Energy&quot;},&quot;isTemporary&quot;:false}]},{&quot;citationID&quot;:&quot;MENDELEY_CITATION_47b721d5-e15f-4228-83d4-1d0ebcaec21b&quot;,&quot;properties&quot;:{&quot;noteIndex&quot;:0},&quot;isEdited&quot;:false,&quot;manualOverride&quot;:{&quot;isManuallyOverridden&quot;:false,&quot;citeprocText&quot;:&quot;(Zang et al., 2018)&quot;,&quot;manualOverrideText&quot;:&quot;&quot;},&quot;citationTag&quot;:&quot;MENDELEY_CITATION_v3_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&quot;,&quot;citationItems&quot;:[{&quot;id&quot;:&quot;61b18637-e5ec-3318-bca2-9be889bc0afe&quot;,&quot;itemData&quot;:{&quot;type&quot;:&quot;article-journal&quot;,&quot;id&quot;:&quot;61b18637-e5ec-3318-bca2-9be889bc0afe&quot;,&quot;title&quot;:&quot;Techno-economic comparative analysis of Biomass Integrated Gasification Combined Cycles with and without CO2 capture&quot;,&quot;author&quot;:[{&quot;family&quot;:&quot;Zang&quot;,&quot;given&quot;:&quot;Guiyan&quot;,&quot;parse-names&quot;:false,&quot;dropping-particle&quot;:&quot;&quot;,&quot;non-dropping-particle&quot;:&quot;&quot;},{&quot;family&quot;:&quot;Jia&quot;,&quot;given&quot;:&quot;Junxi&quot;,&quot;parse-names&quot;:false,&quot;dropping-particle&quot;:&quot;&quot;,&quot;non-dropping-particle&quot;:&quot;&quot;},{&quot;family&quot;:&quot;Tejasvi&quot;,&quot;given&quot;:&quot;Sharma&quot;,&quot;parse-names&quot;:false,&quot;dropping-particle&quot;:&quot;&quot;,&quot;non-dropping-particle&quot;:&quot;&quot;},{&quot;family&quot;:&quot;Ratner&quot;,&quot;given&quot;:&quot;Albert&quot;,&quot;parse-names&quot;:false,&quot;dropping-particle&quot;:&quot;&quot;,&quot;non-dropping-particle&quot;:&quot;&quot;},{&quot;family&quot;:&quot;Silva Lora&quot;,&quot;given&quot;:&quot;Electo&quot;,&quot;parse-names&quot;:false,&quot;dropping-particle&quot;:&quot;&quot;,&quot;non-dropping-particle&quot;:&quot;&quot;}],&quot;container-title&quot;:&quot;International Journal of Greenhouse Gas Control&quot;,&quot;accessed&quot;:{&quot;date-parts&quot;:[[2024,1,25]]},&quot;DOI&quot;:&quot;10.1016/J.IJGGC.2018.07.023&quot;,&quot;ISSN&quot;:&quot;1750-5836&quot;,&quot;issued&quot;:{&quot;date-parts&quot;:[[2018,11,1]]},&quot;page&quot;:&quot;73-84&quot;,&quot;abstract&quot;:&quot;Biomass Integrated Gasification Combined Cycle (BIGCC) power system is a potential application of biomass gasification technology to control CO2 emissions from power generation processes. Nevertheless, there is no study of BIGCC systems that provides detailed techno-economic comparative among its different technological alternatives. This study provides the techno-economic comparative analysis of eight BIGCC system designs that include the technology options of the biomass gasification, the power generation, and the CO2 emission control. Results show that the Levelized Cost of Electricity (LCOE) of these systems is ranged from 13.1 ¢/kWh to 25.9¢/kWh. For current designs, the Selexol CO2 removal technology is more economical than the MEA CO2 capture process. Furthermore, when the biomass price is lower than 10 $/ton, the air gasification BIGCC systems can compete with the current electricity generation technology, whereas when the CO2 emission price is higher than 90 $/ton, the additional CO2 Capture and Storage technology has the potential to reduce the LCOE of BIGCC systems. Moreover, the sensitivity analysis estimates the impacts of other key economic parameters on the LCOE and Monte Carlo method is used to show the uncertainty of simulation.&quot;,&quot;publisher&quot;:&quot;Elsevier&quot;,&quot;volume&quot;:&quot;78&quot;,&quot;container-title-short&quot;:&quot;&quot;},&quot;isTemporary&quot;:false}]},{&quot;citationID&quot;:&quot;MENDELEY_CITATION_3b662be5-57ee-4a29-8dff-be3eaeb26270&quot;,&quot;properties&quot;:{&quot;noteIndex&quot;:0},&quot;isEdited&quot;:false,&quot;manualOverride&quot;:{&quot;isManuallyOverridden&quot;:false,&quot;citeprocText&quot;:&quot;(Bertino et al., 2023; Mazzeo et al., 2023)&quot;,&quot;manualOverrideText&quot;:&quot;&quot;},&quot;citationTag&quot;:&quot;MENDELEY_CITATION_v3_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&quot;,&quot;citationItems&quot;:[{&quot;id&quot;:&quot;cea67b96-29b8-3ade-b5c3-76105a5a32f5&quot;,&quot;itemData&quot;:{&quot;type&quot;:&quot;article-journal&quot;,&quot;id&quot;:&quot;cea67b96-29b8-3ade-b5c3-76105a5a32f5&quot;,&quot;title&quot;:&quot;Equilibrium and fixed-bed kinetics study on hazelnut skin polyphenols extraction using choline chloride –lactic acid-based NADES and water as solvents&quot;,&quot;author&quot;:[{&quot;family&quot;:&quot;Mazzeo&quot;,&quot;given&quot;:&quot;Leone&quot;,&quot;parse-names&quot;:false,&quot;dropping-particle&quot;:&quot;&quot;,&quot;non-dropping-particle&quot;:&quot;&quot;},{&quot;family&quot;:&quot;Bertino&quot;,&quot;given&quot;:&quot;Alice&quot;,&quot;parse-names&quot;:false,&quot;dropping-particle&quot;:&quot;&quot;,&quot;non-dropping-particle&quot;:&quot;&quot;},{&quot;family&quot;:&quot;Paola&quot;,&quot;given&quot;:&quot;Lorenzo&quot;,&quot;parse-names&quot;:false,&quot;dropping-particle&quot;:&quot;&quot;,&quot;non-dropping-particle&quot;:&quot;De&quot;},{&quot;family&quot;:&quot;Gallo&quot;,&quot;given&quot;:&quot;Valeria&quot;,&quot;parse-names&quot;:false,&quot;dropping-particle&quot;:&quot;&quot;,&quot;non-dropping-particle&quot;:&quot;&quot;},{&quot;family&quot;:&quot;Posta&quot;,&quot;given&quot;:&quot;Susanna&quot;,&quot;parse-names&quot;:false,&quot;dropping-particle&quot;:&quot;&quot;,&quot;non-dropping-particle&quot;:&quot;Della&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Separation and Purification Technology&quot;,&quot;accessed&quot;:{&quot;date-parts&quot;:[[2024,1,26]]},&quot;DOI&quot;:&quot;10.1016/J.SEPPUR.2023.124896&quot;,&quot;ISSN&quot;:&quot;1383-5866&quot;,&quot;issued&quot;:{&quot;date-parts&quot;:[[2023,12,15]]},&quot;page&quot;:&quot;124896&quot;,&quot;abstract&quot;:&quot;This paper focuses on the potential of Hazelnut Skin, a waste product from the food industry, as a source of polyphenols in line with circular economy principles. Two environmentally friendly solvents, water and Natural Deep Eutectic Solvent (NADES), were utilized for the extraction process. First of all, the extraction potential of both solvents was evaluated and an amount of 172.2 mg/g and 470.2 mg/g of free polyphenols per unit mass of solid were obtained using Water and NADES respectively. The solid–liquid equilibrium was also deeply investigated observing that two main phenomena are involved during the process: solubilisation and adsorption. An innovative model based on the combination of Langmuir isotherm and the introduction of a partitioning coefficient to describe a progressive approach to the solubility limit was then proposed to characterize the thermodynamics of the system. While NADES showed promising results compared to water in terms of amount of polyphenols extracted, there are several challenges that need to be addressed before implementing NADES in large-scale extraction processes. Hence, in this study continuous tests were conducted to observe the behavior of both solvents in a fixed-bed column that emulates a section of an industrial belt extractor. The experimental data collected were fitted by means of the Broken Intact Cells (BIC) Model. It was found out that the internal mass transfer resistance is the controlling one and the correspondent mass transfer coefficient estimated was 1.3·10-3 min−1 for Water and 6.67·10-4 min−1 for NADES. The results obtained from this study can be considered valuable resources for improving the existing methods of extracting polyphenols from waste matrices using water and for developing innovative approaches that utilize NADES as a solvent.&quot;,&quot;publisher&quot;:&quot;Elsevier&quot;,&quot;volume&quot;:&quot;327&quot;,&quot;container-title-short&quot;:&quot;Sep Purif Technol&quot;},&quot;isTemporary&quot;:false},{&quot;id&quot;:&quot;5f57410b-d04d-33ad-bdc2-07ca976414da&quot;,&quot;itemData&quot;:{&quot;type&quot;:&quot;article-journal&quot;,&quot;id&quot;:&quot;5f57410b-d04d-33ad-bdc2-07ca976414da&quot;,&quot;title&quot;:&quot;Polyphenols Extraction from Hazelnut Skin Using Water as Solvent: Equilibrium Studies and Quantification of the Total Extractable Polyphenols&quot;,&quot;author&quot;:[{&quot;family&quot;:&quot;Bertino&quot;,&quot;given&quot;:&quot;Alice&quot;,&quot;parse-names&quot;:false,&quot;dropping-particle&quot;:&quot;&quot;,&quot;non-dropping-particle&quot;:&quot;&quot;},{&quot;family&quot;:&quot;Mazzeo&quot;,&quot;given&quot;:&quot;Leone&quot;,&quot;parse-names&quot;:false,&quot;dropping-particle&quot;:&quot;&quot;,&quot;non-dropping-particle&quot;:&quot;&quot;},{&quot;family&quot;:&quot;Gallo&quot;,&quot;given&quot;:&quot;Valeria&quot;,&quot;parse-names&quot;:false,&quot;dropping-particle&quot;:&quot;&quot;,&quot;non-dropping-particle&quot;:&quot;&quot;},{&quot;family&quot;:&quot;Posta&quot;,&quot;given&quot;:&quot;Susanna&quot;,&quot;parse-names&quot;:false,&quot;dropping-particle&quot;:&quot;&quot;,&quot;non-dropping-particle&quot;:&quot;Della&quot;},{&quot;family&quot;:&quot;Fanali&quot;,&quot;given&quot;:&quot;Chiara&quot;,&quot;parse-names&quot;:false,&quot;dropping-particle&quot;:&quot;&quot;,&quot;non-dropping-particle&quot;:&quot;&quot;},{&quot;family&quot;:&quot;Piemonte&quot;,&quot;given&quot;:&quot;Vincenzo&quot;,&quot;parse-names&quot;:false,&quot;dropping-particle&quot;:&quot;&quot;,&quot;non-dropping-particle&quot;:&quot;&quot;}],&quot;container-title&quot;:&quot;Chemical Engineering Transactions&quot;,&quot;chapter-number&quot;:&quot;Research Articles&quot;,&quot;DOI&quot;:&quot;10.3303/CET23102010&quot;,&quot;URL&quot;:&quot;https://www.cetjournal.it/index.php/cet/article/view/CET23102010&quot;,&quot;issued&quot;:{&quot;date-parts&quot;:[[2023,9,30]]},&quot;page&quot;:&quot;55-60&quot;,&quot;abstract&quot;:&quot;In this work, a system for the extraction of antioxidant agents from waste vegetal matrices was studied. To this end, the extraction of polyphenols from food waste hazelnut skins was taken into consideration as a case study and a continuous set-up using distilled water at 70 °C as a solvent has been developed. Various extraction cycles were performed at different solid/liquid ratios (ranging from 2 to 5.7 g/l) in order to study the effect of this parameter on extraction efficiency. Through a mass balance, data obtained from the various cycles were used to calculate the total extractable polyphenols, and a value of 0.114 g of polyphenols per g of hazelnut skin was evaluated. Moreover, for two selected cycles the polyphenols concentration in the aqueous solution was measured at different time intervals in order to determine the extraction time, and in both tests it reached a plateau within the first hour. Finally, equilibrium concentrations of polyphenols in liquid and solid phases of the six tests were correlated by a linear isotherm equation, and a partition coefficient of 0.0368 l/g was evaluated through a fitting of experimental data.&quot;,&quot;volume&quot;:&quot;102&quot;,&quot;container-title-short&quot;:&quot;Chem Eng Trans&quot;},&quot;isTemporary&quot;:false}]},{&quot;citationID&quot;:&quot;MENDELEY_CITATION_7c56011b-be4c-46bb-8d80-8386f98afa10&quot;,&quot;properties&quot;:{&quot;noteIndex&quot;:0},&quot;isEdited&quot;:false,&quot;manualOverride&quot;:{&quot;isManuallyOverridden&quot;:false,&quot;citeprocText&quot;:&quot;(Dogru et al., 2002)&quot;,&quot;manualOverrideText&quot;:&quot;&quot;},&quot;citationTag&quot;:&quot;MENDELEY_CITATION_v3_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&quot;,&quot;citationItems&quot;:[{&quot;id&quot;:&quot;41f106e3-a6f4-3155-b0f7-0f0c78516028&quot;,&quot;itemData&quot;:{&quot;type&quot;:&quot;article-journal&quot;,&quot;id&quot;:&quot;41f106e3-a6f4-3155-b0f7-0f0c78516028&quot;,&quot;title&quot;:&quot;Gasification of hazelnut shells in a downdraft gasifier&quot;,&quot;author&quot;:[{&quot;family&quot;:&quot;Dogru&quot;,&quot;given&quot;:&quot;M.&quot;,&quot;parse-names&quot;:false,&quot;dropping-particle&quot;:&quot;&quot;,&quot;non-dropping-particle&quot;:&quot;&quot;},{&quot;family&quot;:&quot;Howarth&quot;,&quot;given&quot;:&quot;C. R.&quot;,&quot;parse-names&quot;:false,&quot;dropping-particle&quot;:&quot;&quot;,&quot;non-dropping-particle&quot;:&quot;&quot;},{&quot;family&quot;:&quot;Akay&quot;,&quot;given&quot;:&quot;G.&quot;,&quot;parse-names&quot;:false,&quot;dropping-particle&quot;:&quot;&quot;,&quot;non-dropping-particle&quot;:&quot;&quot;},{&quot;family&quot;:&quot;Keskinler&quot;,&quot;given&quot;:&quot;B.&quot;,&quot;parse-names&quot;:false,&quot;dropping-particle&quot;:&quot;&quot;,&quot;non-dropping-particle&quot;:&quot;&quot;},{&quot;family&quot;:&quot;Malik&quot;,&quot;given&quot;:&quot;A. A.&quot;,&quot;parse-names&quot;:false,&quot;dropping-particle&quot;:&quot;&quot;,&quot;non-dropping-particle&quot;:&quot;&quot;}],&quot;container-title&quot;:&quot;Energy&quot;,&quot;accessed&quot;:{&quot;date-parts&quot;:[[2024,1,26]]},&quot;DOI&quot;:&quot;10.1016/S0360-5442(01)00094-9&quot;,&quot;ISSN&quot;:&quot;0360-5442&quot;,&quot;issued&quot;:{&quot;date-parts&quot;:[[2002,5,1]]},&quot;page&quot;:&quot;415-427&quot;,&quot;abstract&quot;:&quot;The potential offered by biomass to reduce greenhouse gas production is now being more widely recognised. The energy in biomass may be realised either by direct combustion use, or by upgrading into more valuable and useable products such as gas, fuel oil and higher value products for utilisation in the chemical industry or for clean power generation. Up till now, gasification work has concentrated on woody biomass but recently sources of other biomass with large energy production potential have been identified, namely hazelnut shells. Therefore, a pilot scale downdraft gasifier is used to investigate gasification potential of hazelnut shells. A full mass balance is reported including the tar production rate as well as the composition of the produced gas as a function of feed rate. Additionally, the effect of feed rate on the CV/composition of the product gas and the associated variations of gasifier zone temperatures are determined with temperatures recorded throughout the main zones of the gasifier and also at the gasifier outlet and gas cleaning zones. Pressure drops are also measured across the gasifier and gas cleaning system because the produced gas may be used in conjunction with a power production engine when it is important to have low pressure drop in the system. The quality of the product gas is found to be dependent on the smooth flow of the fuel and the uniformity of the pyrolysis, and so the difficulties, encountered during the experiments are detailed. The optimum operation of the gasifier is found to be between 1.44 and 1.47 N m3/kg of air fuel ratios at the values of 4.06 and 4.48 kg/h of wet feed rate which produces the producer gas with a good GCV of about 5 MJ/m3 at a volumetric flow of 8-9 N m3/h product gas. It was concluded that hazelnut shells could be easily gasified in a downdraft gasifier to produce good quality gas with minimum polluting by-products. It is suggested that, in view of ease of operation, small-scale gasifiers can make an important contribution to the economy of rural areas where the residues of nuts are abundant. It is also suggested that gasification of shell waste products is a clean alternative to fossil fuels and the product gas can be directly used in internal gas combustion engines, thus warranting further investment/encouragement by authorities to exploit this valuable resource. © 2002 Elsevier Science Ltd. All rights reserved.&quot;,&quot;publisher&quot;:&quot;Pergamon&quot;,&quot;issue&quot;:&quot;5&quot;,&quot;volume&quot;:&quot;27&quot;,&quot;container-title-short&quot;:&quot;&quot;},&quot;isTemporary&quot;:false}]},{&quot;citationID&quot;:&quot;MENDELEY_CITATION_21c58438-442b-4722-b40f-2dd21be9072b&quot;,&quot;properties&quot;:{&quot;noteIndex&quot;:0},&quot;isEdited&quot;:false,&quot;manualOverride&quot;:{&quot;isManuallyOverridden&quot;:false,&quot;citeprocText&quot;:&quot;(Villarini et al., 2019)&quot;,&quot;manualOverrideText&quot;:&quot;&quot;},&quot;citationTag&quot;:&quot;MENDELEY_CITATION_v3_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&quot;,&quot;citationItems&quot;:[{&quot;id&quot;:&quot;16fdf943-bcf1-3526-8f8c-82a8e5cabfd8&quot;,&quot;itemData&quot;:{&quot;type&quot;:&quot;article-journal&quot;,&quot;id&quot;:&quot;16fdf943-bcf1-3526-8f8c-82a8e5cabfd8&quot;,&quot;title&quot;:&quot;Sensitivity Analysis of Different Parameters on the Performance of a CHP Internal Combustion Engine System Fed by a Biomass Waste Gasifier&quot;,&quot;author&quot;:[{&quot;family&quot;:&quot;Villarini&quot;,&quot;given&quot;:&quot;Mauro&quot;,&quot;parse-names&quot;:false,&quot;dropping-particle&quot;:&quot;&quot;,&quot;non-dropping-particle&quot;:&quot;&quot;},{&quot;family&quot;:&quot;Marcantonio&quot;,&quot;given&quot;:&quot;Vera&quot;,&quot;parse-names&quot;:false,&quot;dropping-particle&quot;:&quot;&quot;,&quot;non-dropping-particle&quot;:&quot;&quot;},{&quot;family&quot;:&quot;Colantoni&quot;,&quot;given&quot;:&quot;Andrea&quot;,&quot;parse-names&quot;:false,&quot;dropping-particle&quot;:&quot;&quot;,&quot;non-dropping-particle&quot;:&quot;&quot;},{&quot;family&quot;:&quot;Bocci&quot;,&quot;given&quot;:&quot;Enrico&quot;,&quot;parse-names&quot;:false,&quot;dropping-particle&quot;:&quot;&quot;,&quot;non-dropping-particle&quot;:&quot;&quot;}],&quot;container-title&quot;:&quot;Energies&quot;,&quot;DOI&quot;:&quot;10.3390/en12040688&quot;,&quot;ISSN&quot;:&quot;1996-1073&quot;,&quot;URL&quot;:&quot;https://www.mdpi.com/1996-1073/12/4/688&quot;,&quot;issued&quot;:{&quot;date-parts&quot;:[[2019]]},&quot;abstract&quot;:&quot;The present paper presents a study of biomass waste to energy conversion using gasification and internal combustion engine for power generation. The biomass waste analyzed is the most produced on Italian soil, chosen for suitable properties in the gasification process. Good quality syngas with up to 16.1% CO&amp;ndash;4.3% CH4&amp;ndash;23.1% H2 can be produced. The syngas lower heating value may vary from 1.86 MJ/ Nm3 to 4.5 MJ/Nm3 in the gasification with air and from 5.2 MJ/ Nm3 to 7.5 MJ/Nm3 in the gasification with steam. The cold gas efficiency may vary from 16% to 41% in the gasification with air and from 37% to 60% in the gasification with steam, depending on the different biomass waste utilized in the process and the different operating conditions. Based on the sensitivity studies carried out in the paper and paying attention to the cold gas efficiency and to the LHV, we have selected the best configuration process for the best syngas composition to feed the internal combustion engine. The influence of syngas fuel properties on the engine is studied through the electrical efficiency and the cogeneration efficiency.&quot;,&quot;issue&quot;:&quot;4&quot;,&quot;volume&quot;:&quot;12&quot;,&quot;container-title-short&quot;:&quot;Energies (Basel)&quot;},&quot;isTemporary&quot;:false}]},{&quot;citationID&quot;:&quot;MENDELEY_CITATION_c9834eb3-2eb4-45b3-9b71-def90f63f095&quot;,&quot;properties&quot;:{&quot;noteIndex&quot;:0},&quot;isEdited&quot;:false,&quot;manualOverride&quot;:{&quot;isManuallyOverridden&quot;:false,&quot;citeprocText&quot;:&quot;(Villarini et al., 2019)&quot;,&quot;manualOverrideText&quot;:&quot;&quot;},&quot;citationTag&quot;:&quot;MENDELEY_CITATION_v3_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&quot;,&quot;citationItems&quot;:[{&quot;id&quot;:&quot;16fdf943-bcf1-3526-8f8c-82a8e5cabfd8&quot;,&quot;itemData&quot;:{&quot;type&quot;:&quot;article-journal&quot;,&quot;id&quot;:&quot;16fdf943-bcf1-3526-8f8c-82a8e5cabfd8&quot;,&quot;title&quot;:&quot;Sensitivity Analysis of Different Parameters on the Performance of a CHP Internal Combustion Engine System Fed by a Biomass Waste Gasifier&quot;,&quot;author&quot;:[{&quot;family&quot;:&quot;Villarini&quot;,&quot;given&quot;:&quot;Mauro&quot;,&quot;parse-names&quot;:false,&quot;dropping-particle&quot;:&quot;&quot;,&quot;non-dropping-particle&quot;:&quot;&quot;},{&quot;family&quot;:&quot;Marcantonio&quot;,&quot;given&quot;:&quot;Vera&quot;,&quot;parse-names&quot;:false,&quot;dropping-particle&quot;:&quot;&quot;,&quot;non-dropping-particle&quot;:&quot;&quot;},{&quot;family&quot;:&quot;Colantoni&quot;,&quot;given&quot;:&quot;Andrea&quot;,&quot;parse-names&quot;:false,&quot;dropping-particle&quot;:&quot;&quot;,&quot;non-dropping-particle&quot;:&quot;&quot;},{&quot;family&quot;:&quot;Bocci&quot;,&quot;given&quot;:&quot;Enrico&quot;,&quot;parse-names&quot;:false,&quot;dropping-particle&quot;:&quot;&quot;,&quot;non-dropping-particle&quot;:&quot;&quot;}],&quot;container-title&quot;:&quot;Energies&quot;,&quot;container-title-short&quot;:&quot;Energies (Basel)&quot;,&quot;DOI&quot;:&quot;10.3390/en12040688&quot;,&quot;ISSN&quot;:&quot;1996-1073&quot;,&quot;URL&quot;:&quot;https://www.mdpi.com/1996-1073/12/4/688&quot;,&quot;issued&quot;:{&quot;date-parts&quot;:[[2019]]},&quot;abstract&quot;:&quot;The present paper presents a study of biomass waste to energy conversion using gasification and internal combustion engine for power generation. The biomass waste analyzed is the most produced on Italian soil, chosen for suitable properties in the gasification process. Good quality syngas with up to 16.1% CO&amp;ndash;4.3% CH4&amp;ndash;23.1% H2 can be produced. The syngas lower heating value may vary from 1.86 MJ/ Nm3 to 4.5 MJ/Nm3 in the gasification with air and from 5.2 MJ/ Nm3 to 7.5 MJ/Nm3 in the gasification with steam. The cold gas efficiency may vary from 16% to 41% in the gasification with air and from 37% to 60% in the gasification with steam, depending on the different biomass waste utilized in the process and the different operating conditions. Based on the sensitivity studies carried out in the paper and paying attention to the cold gas efficiency and to the LHV, we have selected the best configuration process for the best syngas composition to feed the internal combustion engine. The influence of syngas fuel properties on the engine is studied through the electrical efficiency and the cogeneration efficiency.&quot;,&quot;issue&quot;:&quot;4&quot;,&quot;volume&quot;:&quot;12&quot;},&quot;isTemporary&quot;:false}]},{&quot;citationID&quot;:&quot;MENDELEY_CITATION_9fa76f1f-b9e8-48f0-9211-c0d354492872&quot;,&quot;properties&quot;:{&quot;noteIndex&quot;:0},&quot;isEdited&quot;:false,&quot;manualOverride&quot;:{&quot;isManuallyOverridden&quot;:false,&quot;citeprocText&quot;:&quot;(Marcantonio et al., 2020)&quot;,&quot;manualOverrideText&quot;:&quot;&quot;},&quot;citationTag&quot;:&quot;MENDELEY_CITATION_v3_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&quot;,&quot;citationItems&quot;:[{&quot;id&quot;:&quot;2ea28d5b-438d-3933-ba9c-0a3eee217e88&quot;,&quot;itemData&quot;:{&quot;type&quot;:&quot;article-journal&quot;,&quot;id&quot;:&quot;2ea28d5b-438d-3933-ba9c-0a3eee217e88&quot;,&quot;title&quot;:&quot;Evaluation of sorbents for high temperature removal of tars, hydrogen sulphide, hydrogen chloride and ammonia from biomass-derived syngas by using Aspen Plus&quot;,&quot;author&quot;:[{&quot;family&quot;:&quot;Marcantonio&quot;,&quot;given&quot;:&quot;Vera&quot;,&quot;parse-names&quot;:false,&quot;dropping-particle&quot;:&quot;&quot;,&quot;non-dropping-particle&quot;:&quot;&quot;},{&quot;family&quot;:&quot;Bocci&quot;,&quot;given&quot;:&quot;Enrico&quot;,&quot;parse-names&quot;:false,&quot;dropping-particle&quot;:&quot;&quot;,&quot;non-dropping-particle&quot;:&quot;&quot;},{&quot;family&quot;:&quot;Ouweltjes&quot;,&quot;given&quot;:&quot;Jan Pieter&quot;,&quot;parse-names&quot;:false,&quot;dropping-particle&quot;:&quot;&quot;,&quot;non-dropping-particle&quot;:&quot;&quot;},{&quot;family&quot;:&quot;Zotto&quot;,&quot;given&quot;:&quot;Luca&quot;,&quot;parse-names&quot;:false,&quot;dropping-particle&quot;:&quot;&quot;,&quot;non-dropping-particle&quot;:&quot;Del&quot;},{&quot;family&quot;:&quot;Monarca&quot;,&quot;given&quot;:&quot;Danilo&quot;,&quot;parse-names&quot;:false,&quot;dropping-particle&quot;:&quot;&quot;,&quot;non-dropping-particle&quot;:&quot;&quot;}],&quot;container-title&quot;:&quot;International Journal of Hydrogen Energy&quot;,&quot;accessed&quot;:{&quot;date-parts&quot;:[[2024,1,25]]},&quot;DOI&quot;:&quot;10.1016/J.IJHYDENE.2019.12.142&quot;,&quot;ISSN&quot;:&quot;0360-3199&quot;,&quot;issued&quot;:{&quot;date-parts&quot;:[[2020,2,28]]},&quot;page&quot;:&quot;6651-6662&quot;,&quot;abstract&quot;:&quot;Biomass gasification is a promising technology to produce secondary fuels or heat and power, offering considerable advantages over fossil fuels. An important aspect in the usage of producer gas is the removal of harmful contaminants from the raw syngas. Thus, the object of this study is the development of a simulation model for a gasifier including gas clean-up, for which a fluidized-bed gasifier for biomass-derived syngas production was considered, based on a quasi-equilibrium approach through Gibbs free energy minimisation, and including an innovative hot gas cleaning, constituted by a combination of catalyst sorbents inside the gasification reactor, catalysts in the freeboard and subsequent sorbent reactors, by using Aspen Plus software. The gas cleaning chain simulates the raw syngas clean-up for several organic and inorganic contaminants, i.e. toluene, benzene, naphthalene, hydrogen sulphide, hydrogen chloride and ammonia. The tar and inorganic contaminants final values achieved are under 1 g/Nm3 and 1 ppm respectively.&quot;,&quot;publisher&quot;:&quot;Pergamon&quot;,&quot;issue&quot;:&quot;11&quot;,&quot;volume&quot;:&quot;45&quot;,&quot;container-title-short&quot;:&quot;Int J Hydrogen Energy&quot;},&quot;isTemporary&quot;:false}]},{&quot;citationID&quot;:&quot;MENDELEY_CITATION_864d0043-fa31-4050-badc-6df936ee3d8d&quot;,&quot;properties&quot;:{&quot;noteIndex&quot;:0},&quot;isEdited&quot;:false,&quot;manualOverride&quot;:{&quot;isManuallyOverridden&quot;:false,&quot;citeprocText&quot;:&quot;(Marcantonio et al., 2020)&quot;,&quot;manualOverrideText&quot;:&quot;&quot;},&quot;citationTag&quot;:&quot;MENDELEY_CITATION_v3_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&quot;,&quot;citationItems&quot;:[{&quot;id&quot;:&quot;2ea28d5b-438d-3933-ba9c-0a3eee217e88&quot;,&quot;itemData&quot;:{&quot;type&quot;:&quot;article-journal&quot;,&quot;id&quot;:&quot;2ea28d5b-438d-3933-ba9c-0a3eee217e88&quot;,&quot;title&quot;:&quot;Evaluation of sorbents for high temperature removal of tars, hydrogen sulphide, hydrogen chloride and ammonia from biomass-derived syngas by using Aspen Plus&quot;,&quot;author&quot;:[{&quot;family&quot;:&quot;Marcantonio&quot;,&quot;given&quot;:&quot;Vera&quot;,&quot;parse-names&quot;:false,&quot;dropping-particle&quot;:&quot;&quot;,&quot;non-dropping-particle&quot;:&quot;&quot;},{&quot;family&quot;:&quot;Bocci&quot;,&quot;given&quot;:&quot;Enrico&quot;,&quot;parse-names&quot;:false,&quot;dropping-particle&quot;:&quot;&quot;,&quot;non-dropping-particle&quot;:&quot;&quot;},{&quot;family&quot;:&quot;Ouweltjes&quot;,&quot;given&quot;:&quot;Jan Pieter&quot;,&quot;parse-names&quot;:false,&quot;dropping-particle&quot;:&quot;&quot;,&quot;non-dropping-particle&quot;:&quot;&quot;},{&quot;family&quot;:&quot;Zotto&quot;,&quot;given&quot;:&quot;Luca&quot;,&quot;parse-names&quot;:false,&quot;dropping-particle&quot;:&quot;&quot;,&quot;non-dropping-particle&quot;:&quot;Del&quot;},{&quot;family&quot;:&quot;Monarca&quot;,&quot;given&quot;:&quot;Danilo&quot;,&quot;parse-names&quot;:false,&quot;dropping-particle&quot;:&quot;&quot;,&quot;non-dropping-particle&quot;:&quot;&quot;}],&quot;container-title&quot;:&quot;International Journal of Hydrogen Energy&quot;,&quot;accessed&quot;:{&quot;date-parts&quot;:[[2024,1,25]]},&quot;DOI&quot;:&quot;10.1016/J.IJHYDENE.2019.12.142&quot;,&quot;ISSN&quot;:&quot;0360-3199&quot;,&quot;issued&quot;:{&quot;date-parts&quot;:[[2020,2,28]]},&quot;page&quot;:&quot;6651-6662&quot;,&quot;abstract&quot;:&quot;Biomass gasification is a promising technology to produce secondary fuels or heat and power, offering considerable advantages over fossil fuels. An important aspect in the usage of producer gas is the removal of harmful contaminants from the raw syngas. Thus, the object of this study is the development of a simulation model for a gasifier including gas clean-up, for which a fluidized-bed gasifier for biomass-derived syngas production was considered, based on a quasi-equilibrium approach through Gibbs free energy minimisation, and including an innovative hot gas cleaning, constituted by a combination of catalyst sorbents inside the gasification reactor, catalysts in the freeboard and subsequent sorbent reactors, by using Aspen Plus software. The gas cleaning chain simulates the raw syngas clean-up for several organic and inorganic contaminants, i.e. toluene, benzene, naphthalene, hydrogen sulphide, hydrogen chloride and ammonia. The tar and inorganic contaminants final values achieved are under 1 g/Nm3 and 1 ppm respectively.&quot;,&quot;publisher&quot;:&quot;Pergamon&quot;,&quot;issue&quot;:&quot;11&quot;,&quot;volume&quot;:&quot;45&quot;,&quot;container-title-short&quot;:&quot;Int J Hydrogen Energy&quot;},&quot;isTemporary&quot;:false}]},{&quot;citationID&quot;:&quot;MENDELEY_CITATION_f63c48ff-5c55-41d0-a75d-985df35a94e4&quot;,&quot;properties&quot;:{&quot;noteIndex&quot;:0},&quot;isEdited&quot;:false,&quot;manualOverride&quot;:{&quot;isManuallyOverridden&quot;:false,&quot;citeprocText&quot;:&quot;(Marcantonio et al., 2020)&quot;,&quot;manualOverrideText&quot;:&quot;&quot;},&quot;citationTag&quot;:&quot;MENDELEY_CITATION_v3_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&quot;,&quot;citationItems&quot;:[{&quot;id&quot;:&quot;2ea28d5b-438d-3933-ba9c-0a3eee217e88&quot;,&quot;itemData&quot;:{&quot;type&quot;:&quot;article-journal&quot;,&quot;id&quot;:&quot;2ea28d5b-438d-3933-ba9c-0a3eee217e88&quot;,&quot;title&quot;:&quot;Evaluation of sorbents for high temperature removal of tars, hydrogen sulphide, hydrogen chloride and ammonia from biomass-derived syngas by using Aspen Plus&quot;,&quot;author&quot;:[{&quot;family&quot;:&quot;Marcantonio&quot;,&quot;given&quot;:&quot;Vera&quot;,&quot;parse-names&quot;:false,&quot;dropping-particle&quot;:&quot;&quot;,&quot;non-dropping-particle&quot;:&quot;&quot;},{&quot;family&quot;:&quot;Bocci&quot;,&quot;given&quot;:&quot;Enrico&quot;,&quot;parse-names&quot;:false,&quot;dropping-particle&quot;:&quot;&quot;,&quot;non-dropping-particle&quot;:&quot;&quot;},{&quot;family&quot;:&quot;Ouweltjes&quot;,&quot;given&quot;:&quot;Jan Pieter&quot;,&quot;parse-names&quot;:false,&quot;dropping-particle&quot;:&quot;&quot;,&quot;non-dropping-particle&quot;:&quot;&quot;},{&quot;family&quot;:&quot;Zotto&quot;,&quot;given&quot;:&quot;Luca&quot;,&quot;parse-names&quot;:false,&quot;dropping-particle&quot;:&quot;&quot;,&quot;non-dropping-particle&quot;:&quot;Del&quot;},{&quot;family&quot;:&quot;Monarca&quot;,&quot;given&quot;:&quot;Danilo&quot;,&quot;parse-names&quot;:false,&quot;dropping-particle&quot;:&quot;&quot;,&quot;non-dropping-particle&quot;:&quot;&quot;}],&quot;container-title&quot;:&quot;International Journal of Hydrogen Energy&quot;,&quot;accessed&quot;:{&quot;date-parts&quot;:[[2024,1,25]]},&quot;DOI&quot;:&quot;10.1016/J.IJHYDENE.2019.12.142&quot;,&quot;ISSN&quot;:&quot;0360-3199&quot;,&quot;issued&quot;:{&quot;date-parts&quot;:[[2020,2,28]]},&quot;page&quot;:&quot;6651-6662&quot;,&quot;abstract&quot;:&quot;Biomass gasification is a promising technology to produce secondary fuels or heat and power, offering considerable advantages over fossil fuels. An important aspect in the usage of producer gas is the removal of harmful contaminants from the raw syngas. Thus, the object of this study is the development of a simulation model for a gasifier including gas clean-up, for which a fluidized-bed gasifier for biomass-derived syngas production was considered, based on a quasi-equilibrium approach through Gibbs free energy minimisation, and including an innovative hot gas cleaning, constituted by a combination of catalyst sorbents inside the gasification reactor, catalysts in the freeboard and subsequent sorbent reactors, by using Aspen Plus software. The gas cleaning chain simulates the raw syngas clean-up for several organic and inorganic contaminants, i.e. toluene, benzene, naphthalene, hydrogen sulphide, hydrogen chloride and ammonia. The tar and inorganic contaminants final values achieved are under 1 g/Nm3 and 1 ppm respectively.&quot;,&quot;publisher&quot;:&quot;Pergamon&quot;,&quot;issue&quot;:&quot;11&quot;,&quot;volume&quot;:&quot;45&quot;,&quot;container-title-short&quot;:&quot;Int J Hydrogen Energy&quot;},&quot;isTemporary&quot;:false}]},{&quot;citationID&quot;:&quot;MENDELEY_CITATION_fe61f44f-e4bd-4f35-85d6-dcd1ff6d4fda&quot;,&quot;properties&quot;:{&quot;noteIndex&quot;:0},&quot;isEdited&quot;:false,&quot;manualOverride&quot;:{&quot;isManuallyOverridden&quot;:false,&quot;citeprocText&quot;:&quot;(Niu et al., 2021)&quot;,&quot;manualOverrideText&quot;:&quot;&quot;},&quot;citationTag&quot;:&quot;MENDELEY_CITATION_v3_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&quot;,&quot;citationItems&quot;:[{&quot;id&quot;:&quot;cd198293-1731-3072-8717-bd2bd5f35e25&quot;,&quot;itemData&quot;:{&quot;type&quot;:&quot;article-journal&quot;,&quot;id&quot;:&quot;cd198293-1731-3072-8717-bd2bd5f35e25&quot;,&quot;title&quot;:&quot;Simulation of a new biomass integrated gasification combined cycle (BIGCC) power generation system using Aspen Plus: Performance analysis and energetic assessment&quot;,&quot;author&quot;:[{&quot;family&quot;:&quot;Niu&quot;,&quot;given&quot;:&quot;Miaomiao&quot;,&quot;parse-names&quot;:false,&quot;dropping-particle&quot;:&quot;&quot;,&quot;non-dropping-particle&quot;:&quot;&quot;},{&quot;family&quot;:&quot;Xie&quot;,&quot;given&quot;:&quot;Jun&quot;,&quot;parse-names&quot;:false,&quot;dropping-particle&quot;:&quot;&quot;,&quot;non-dropping-particle&quot;:&quot;&quot;},{&quot;family&quot;:&quot;Liang&quot;,&quot;given&quot;:&quot;Shaohua&quot;,&quot;parse-names&quot;:false,&quot;dropping-particle&quot;:&quot;&quot;,&quot;non-dropping-particle&quot;:&quot;&quot;},{&quot;family&quot;:&quot;Liu&quot;,&quot;given&quot;:&quot;Liheng&quot;,&quot;parse-names&quot;:false,&quot;dropping-particle&quot;:&quot;&quot;,&quot;non-dropping-particle&quot;:&quot;&quot;},{&quot;family&quot;:&quot;Wang&quot;,&quot;given&quot;:&quot;Liang&quot;,&quot;parse-names&quot;:false,&quot;dropping-particle&quot;:&quot;&quot;,&quot;non-dropping-particle&quot;:&quot;&quot;},{&quot;family&quot;:&quot;Peng&quot;,&quot;given&quot;:&quot;Yu&quot;,&quot;parse-names&quot;:false,&quot;dropping-particle&quot;:&quot;&quot;,&quot;non-dropping-particle&quot;:&quot;&quot;}],&quot;container-title&quot;:&quot;International Journal of Hydrogen Energy&quot;,&quot;accessed&quot;:{&quot;date-parts&quot;:[[2024,1,25]]},&quot;DOI&quot;:&quot;10.1016/J.IJHYDENE.2021.04.076&quot;,&quot;ISSN&quot;:&quot;0360-3199&quot;,&quot;issued&quot;:{&quot;date-parts&quot;:[[2021,6,23]]},&quot;page&quot;:&quot;22356-22367&quot;,&quot;abstract&quot;:&quot;A new biomass integrated gasification combined cycle (BIGCC), which featured an innovative two-stage enriched air gasification system coupling a fluidized bed with a swirl-melting furnace, was proposed and built for clean and efficient biomass utilization. The performance of biomass gasification and power generation under various operating conditions was assessed using a comprehensive Aspen Plus model for system optimization. The model was validated by pilot-scale experimental data and gas turbine regulations, showing good agreement. Parameters including oxygen percentage of enriched air (OP), gasification temperature, excess air ratio and compressor pressure ratio were studied for BIGCC optimization. Results showed that increase OP could effectively improve syngas quality and two-stage gasification efficiency, enhancing the gas turbine inlet and outlet temperature. The maximum BIGCC fuel utilization efficiency could be obtained at OP of 40%. Increasing gasification temperature showed a negative effect on the two-stage gasification performance. For efficient BIGCC operation, the excess air ratio should be below 3.5 to maintain a designed gas turbine inlet temperature. Modest increase of compressor pressure ratio favored the power generation. Finally, the BIGCC energy analysis further proved the rationality of system design and sufficient utilization of biomass energy.&quot;,&quot;publisher&quot;:&quot;Pergamon&quot;,&quot;issue&quot;:&quot;43&quot;,&quot;volume&quot;:&quot;46&quot;,&quot;container-title-short&quot;:&quot;Int J Hydrogen Energy&quot;},&quot;isTemporary&quot;:false}]},{&quot;citationID&quot;:&quot;MENDELEY_CITATION_8d0265eb-22ed-427f-8d54-a899a660e268&quot;,&quot;properties&quot;:{&quot;noteIndex&quot;:0},&quot;isEdited&quot;:false,&quot;manualOverride&quot;:{&quot;isManuallyOverridden&quot;:false,&quot;citeprocText&quot;:&quot;(The International Organization for Standardization (ISO), 2006)&quot;,&quot;manualOverrideText&quot;:&quot;&quot;},&quot;citationTag&quot;:&quot;MENDELEY_CITATION_v3_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&quot;,&quot;citationItems&quot;:[{&quot;id&quot;:&quot;05f89731-cb26-3fe3-ad06-2c29e0d8a822&quot;,&quot;itemData&quot;:{&quot;type&quot;:&quot;article&quot;,&quot;id&quot;:&quot;05f89731-cb26-3fe3-ad06-2c29e0d8a822&quot;,&quot;title&quot;:&quot;ISO 14040:2006 Environmental management - Life cycle assessment - Principles and framework&quot;,&quot;author&quot;:[{&quot;family&quot;:&quot;The International Organization for Standardization (ISO)&quot;,&quot;given&quot;:&quot;&quot;,&quot;parse-names&quot;:false,&quot;dropping-particle&quot;:&quot;&quot;,&quot;non-dropping-particle&quot;:&quot;&quot;}],&quot;accessed&quot;:{&quot;date-parts&quot;:[[2023,7,5]]},&quot;URL&quot;:&quot;https://www.iso.org/standard/37456.html&quot;,&quot;issued&quot;:{&quot;date-parts&quot;:[[2006]]},&quot;publisher-place&quot;:&quot;Geneva, Switzerland&quot;,&quot;container-title-short&quot;:&quot;&quot;},&quot;isTemporary&quot;:false}]},{&quot;citationID&quot;:&quot;MENDELEY_CITATION_3ad8e7c8-ecce-41dd-9aa2-de425bff0182&quot;,&quot;properties&quot;:{&quot;noteIndex&quot;:0},&quot;isEdited&quot;:false,&quot;manualOverride&quot;:{&quot;isManuallyOverridden&quot;:true,&quot;citeprocText&quot;:&quot;(Zang et al., 2020)&quot;,&quot;manualOverrideText&quot;:&quot;Zang et al., (2020)&quot;},&quot;citationTag&quot;:&quot;MENDELEY_CITATION_v3_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&quot;,&quot;citationItems&quot;:[{&quot;id&quot;:&quot;9a422c18-a3e8-38d1-a44f-fb8c84162779&quot;,&quot;itemData&quot;:{&quot;type&quot;:&quot;article-journal&quot;,&quot;id&quot;:&quot;9a422c18-a3e8-38d1-a44f-fb8c84162779&quot;,&quot;title&quot;:&quot;Life cycle assessment of power-generation systems based on biomass integrated gasification combined cycles&quot;,&quot;author&quot;:[{&quot;family&quot;:&quot;Zang&quot;,&quot;given&quot;:&quot;Guiyan&quot;,&quot;parse-names&quot;:false,&quot;dropping-particle&quot;:&quot;&quot;,&quot;non-dropping-particle&quot;:&quot;&quot;},{&quot;family&quot;:&quot;Zhang&quot;,&quot;given&quot;:&quot;Jianan&quot;,&quot;parse-names&quot;:false,&quot;dropping-particle&quot;:&quot;&quot;,&quot;non-dropping-particle&quot;:&quot;&quot;},{&quot;family&quot;:&quot;Jia&quot;,&quot;given&quot;:&quot;Junxi&quot;,&quot;parse-names&quot;:false,&quot;dropping-particle&quot;:&quot;&quot;,&quot;non-dropping-particle&quot;:&quot;&quot;},{&quot;family&quot;:&quot;Lora&quot;,&quot;given&quot;:&quot;Electo Silva&quot;,&quot;parse-names&quot;:false,&quot;dropping-particle&quot;:&quot;&quot;,&quot;non-dropping-particle&quot;:&quot;&quot;},{&quot;family&quot;:&quot;Ratner&quot;,&quot;given&quot;:&quot;Albert&quot;,&quot;parse-names&quot;:false,&quot;dropping-particle&quot;:&quot;&quot;,&quot;non-dropping-particle&quot;:&quot;&quot;}],&quot;container-title&quot;:&quot;Renewable Energy&quot;,&quot;accessed&quot;:{&quot;date-parts&quot;:[[2024,1,25]]},&quot;DOI&quot;:&quot;10.1016/J.RENENE.2019.12.013&quot;,&quot;ISSN&quot;:&quot;0960-1481&quot;,&quot;issued&quot;:{&quot;date-parts&quot;:[[2020,4,1]]},&quot;page&quot;:&quot;336-346&quot;,&quot;abstract&quot;:&quot;A power generation scheme based on biomass integrated gasification combined cycle (BIGCC) has emerged as a potentially high-efficiency and environmentally friendly power system. However, a life cycle assessment (LCA) of BIGCC systems with different technology options has not been performed to date. This study provides LCA of eight BIGCC systems, which examines technical alternatives of biomass gasification, syngas combustion, and CO2 emission control. This study uses OpenLCA software according to the CML (Center of Environmental Science of Leiden University) 2015 impact assessment method. Results show BIGCC systems’ global warming potential (GWP) is lower than 240 kg CO2-eq/MWh, which is negative when BIGCC systems integrate with CO2 capture and storage technology. Furthermore, the external syngas combustion method has lower GWP, human toxicity potential, and ozone depletion potential than the internal syngas combustion technology, and the Selexol CO2 capture process is cleaner than the MEA CO2 capture method. Moreover, sensitivity analysis illustrates plant construction and energy efficiency have larger impacts on the environmental indicators of BIGCC plants than other parameters. Finally, uncertainty analysis indicates that BIGCC systems have a high potential to reduce the emissions from the mixed electricity grid of European Union of 27 Member States (EU27).&quot;,&quot;publisher&quot;:&quot;Pergamon&quot;,&quot;volume&quot;:&quot;149&quot;,&quot;container-title-short&quot;:&quot;Renew Energy&quot;},&quot;isTemporary&quot;:false}]},{&quot;citationID&quot;:&quot;MENDELEY_CITATION_32b33ff4-5648-4588-b5b2-b7ddb1c1d843&quot;,&quot;properties&quot;:{&quot;noteIndex&quot;:0},&quot;isEdited&quot;:false,&quot;manualOverride&quot;:{&quot;isManuallyOverridden&quot;:true,&quot;citeprocText&quot;:&quot;(Badouard et al., 2020)&quot;,&quot;manualOverrideText&quot;:&quot;Badouard et al., (2020)&quot;},&quot;citationTag&quot;:&quot;MENDELEY_CITATION_v3_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&quot;,&quot;citationItems&quot;:[{&quot;id&quot;:&quot;3024bc96-b03c-3e6e-9640-c1d41355229c&quot;,&quot;itemData&quot;:{&quot;type&quot;:&quot;report&quot;,&quot;id&quot;:&quot;3024bc96-b03c-3e6e-9640-c1d41355229c&quot;,&quot;title&quot;:&quot;Final Report Cost of Energy (LCOE): Energy costs, taxes and the impact of government interventions on investments&quot;,&quot;author&quot;:[{&quot;family&quot;:&quot;Badouard&quot;,&quot;given&quot;:&quot;Thierry&quot;,&quot;parse-names&quot;:false,&quot;dropping-particle&quot;:&quot;&quot;,&quot;non-dropping-particle&quot;:&quot;&quot;},{&quot;family&quot;:&quot;Moreira de Oliveira&quot;,&quot;given&quot;:&quot;Débora&quot;,&quot;parse-names&quot;:false,&quot;dropping-particle&quot;:&quot;&quot;,&quot;non-dropping-particle&quot;:&quot;&quot;},{&quot;family&quot;:&quot;Yearwood&quot;,&quot;given&quot;:&quot;Jessica&quot;,&quot;parse-names&quot;:false,&quot;dropping-particle&quot;:&quot;&quot;,&quot;non-dropping-particle&quot;:&quot;&quot;},{&quot;family&quot;:&quot;Torres&quot;,&quot;given&quot;:&quot;Perla&quot;,&quot;parse-names&quot;:false,&quot;dropping-particle&quot;:&quot;&quot;,&quot;non-dropping-particle&quot;:&quot;&quot;}],&quot;accessed&quot;:{&quot;date-parts&quot;:[[2024,1,26]]},&quot;URL&quot;:&quot;https://energy.ec.europa.eu/system/files/2020-10/final_report_levelised_costs_0.pdf&quot;,&quot;issued&quot;:{&quot;date-parts&quot;:[[2020]]},&quot;publisher-place&quot;:&quot;Rotterdam&quot;,&quot;container-title-short&quot;:&quot;&quot;},&quot;isTemporary&quot;:false}]},{&quot;citationID&quot;:&quot;MENDELEY_CITATION_88d1e3ea-4be2-4030-b11c-0f70d61100ca&quot;,&quot;properties&quot;:{&quot;noteIndex&quot;:0},&quot;isEdited&quot;:false,&quot;manualOverride&quot;:{&quot;isManuallyOverridden&quot;:false,&quot;citeprocText&quot;:&quot;(Rajabi Hamedani, 2017)&quot;,&quot;manualOverrideText&quot;:&quot;&quot;},&quot;citationTag&quot;:&quot;MENDELEY_CITATION_v3_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&quot;,&quot;citationItems&quot;:[{&quot;id&quot;:&quot;31c4afd2-6bc8-3c71-955d-790b28aa22f9&quot;,&quot;itemData&quot;:{&quot;type&quot;:&quot;thesis&quot;,&quot;id&quot;:&quot;31c4afd2-6bc8-3c71-955d-790b28aa22f9&quot;,&quot;title&quot;:&quot;Life cycle assessment of energy generation from agricultural biomass via innovative energy conversion systems&quot;,&quot;author&quot;:[{&quot;family&quot;:&quot;Rajabi Hamedani&quot;,&quot;given&quot;:&quot;Sara&quot;,&quot;parse-names&quot;:false,&quot;dropping-particle&quot;:&quot;&quot;,&quot;non-dropping-particle&quot;:&quot;&quot;}],&quot;issued&quot;:{&quot;date-parts&quot;:[[2017]]},&quot;genre&quot;:&quot;PhD Thesis&quot;,&quot;publisher&quot;:&quot;Università Sapienza di Roma&quot;,&quot;container-title-short&quot;:&quot;&quot;},&quot;isTemporary&quot;:false}]},{&quot;citationID&quot;:&quot;MENDELEY_CITATION_82f64a3c-2245-4b1b-b384-b478badf536a&quot;,&quot;properties&quot;:{&quot;noteIndex&quot;:0},&quot;isEdited&quot;:false,&quot;manualOverride&quot;:{&quot;isManuallyOverridden&quot;:false,&quot;citeprocText&quot;:&quot;(Rajabi Hamedani, 2017)&quot;,&quot;manualOverrideText&quot;:&quot;&quot;},&quot;citationTag&quot;:&quot;MENDELEY_CITATION_v3_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&quot;,&quot;citationItems&quot;:[{&quot;id&quot;:&quot;31c4afd2-6bc8-3c71-955d-790b28aa22f9&quot;,&quot;itemData&quot;:{&quot;type&quot;:&quot;thesis&quot;,&quot;id&quot;:&quot;31c4afd2-6bc8-3c71-955d-790b28aa22f9&quot;,&quot;title&quot;:&quot;Life cycle assessment of energy generation from agricultural biomass via innovative energy conversion systems&quot;,&quot;author&quot;:[{&quot;family&quot;:&quot;Rajabi Hamedani&quot;,&quot;given&quot;:&quot;Sara&quot;,&quot;parse-names&quot;:false,&quot;dropping-particle&quot;:&quot;&quot;,&quot;non-dropping-particle&quot;:&quot;&quot;}],&quot;issued&quot;:{&quot;date-parts&quot;:[[2017]]},&quot;genre&quot;:&quot;PhD Thesis&quot;,&quot;publisher&quot;:&quot;Università Sapienza di Roma&quot;,&quot;container-title-short&quot;:&quot;&quot;},&quot;isTemporary&quot;:false}]},{&quot;citationID&quot;:&quot;MENDELEY_CITATION_1838d7bd-4dcc-4842-9192-8f5ef15c993a&quot;,&quot;properties&quot;:{&quot;noteIndex&quot;:0},&quot;isEdited&quot;:false,&quot;manualOverride&quot;:{&quot;isManuallyOverridden&quot;:true,&quot;citeprocText&quot;:&quot;(Lourinho et al., 2023)&quot;,&quot;manualOverrideText&quot;:&quot;Lourinho et al., (2023)&quot;},&quot;citationTag&quot;:&quot;MENDELEY_CITATION_v3_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&quot;,&quot;citationItems&quot;:[{&quot;id&quot;:&quot;a2d20770-bb67-36bb-9b67-cee1920f27ec&quot;,&quot;itemData&quot;:{&quot;type&quot;:&quot;article-journal&quot;,&quot;id&quot;:&quot;a2d20770-bb67-36bb-9b67-cee1920f27ec&quot;,&quot;title&quot;:&quot;Costs of Gasification Technologies for Energy and Fuel Production: Overview, Analysis, and Numerical Estimation&quot;,&quot;author&quot;:[{&quot;family&quot;:&quot;Lourinho&quot;,&quot;given&quot;:&quot;Gonçalo&quot;,&quot;parse-names&quot;:false,&quot;dropping-particle&quot;:&quot;&quot;,&quot;non-dropping-particle&quot;:&quot;&quot;},{&quot;family&quot;:&quot;Alves&quot;,&quot;given&quot;:&quot;Octávio&quot;,&quot;parse-names&quot;:false,&quot;dropping-particle&quot;:&quot;&quot;,&quot;non-dropping-particle&quot;:&quot;&quot;},{&quot;family&quot;:&quot;Garcia&quot;,&quot;given&quot;:&quot;Bruno&quot;,&quot;parse-names&quot;:false,&quot;dropping-particle&quot;:&quot;&quot;,&quot;non-dropping-particle&quot;:&quot;&quot;},{&quot;family&quot;:&quot;Rijo&quot;,&quot;given&quot;:&quot;Bruna&quot;,&quot;parse-names&quot;:false,&quot;dropping-particle&quot;:&quot;&quot;,&quot;non-dropping-particle&quot;:&quot;&quot;},{&quot;family&quot;:&quot;Brito&quot;,&quot;given&quot;:&quot;Paulo&quot;,&quot;parse-names&quot;:false,&quot;dropping-particle&quot;:&quot;&quot;,&quot;non-dropping-particle&quot;:&quot;&quot;},{&quot;family&quot;:&quot;Nobre&quot;,&quot;given&quot;:&quot;Catarina&quot;,&quot;parse-names&quot;:false,&quot;dropping-particle&quot;:&quot;&quot;,&quot;non-dropping-particle&quot;:&quot;&quot;}],&quot;container-title&quot;:&quot;Recycling&quot;,&quot;DOI&quot;:&quot;10.3390/recycling8030049&quot;,&quot;ISSN&quot;:&quot;2313-4321&quot;,&quot;URL&quot;:&quot;https://www.mdpi.com/2313-4321/8/3/49&quot;,&quot;issued&quot;:{&quot;date-parts&quot;:[[2023]]},&quot;abstract&quot;:&quot;During recent years, gasification technology has gained a high potential and attractiveness to convert biomass and other solid wastes into a valuable syngas for energy production or synthesis of new biofuels. The implementation of real gasification facilities implies a good insight of all expenses that are involved, namely investments required in equipment during the project and construction phases (capital expenditures, CapEx) and costs linked to the operation of the plant, or periodic maintenance interventions (operational expenditures, OpEx) or costs related to operations required for an efficient and sustainable performance of a gasification plant (e.g., feedstock pre-treatment and management of by-products). Knowledge of these economic parameters and their corresponding trends over time may help decision-makers to make adequate choices regarding the eligible technologies and to perform comparisons with other conventional scenarios. The present work aims to provide an overview on CapEx associated with gasification technologies devoted to convert biomass or solid waste sources, with a view of reducing the carbon footprint during energy generation or production of new energy carriers. In addition, an analysis of technology cost trends over time using regression methods is also presented, as well as an evaluation of specific capital investments according to the amount of output products generated for different gasification facilities. The novelty of this work is focused on an analysis of CapEx of existing gasification technologies to obtain distinct products (energy and fuels), and to determine mathematical correlations relating technology costs with time and product output. For these purposes, a survey of data and categorization of gasification plants based on the final products was made, and mathematical regression methods were used to obtain the correlations, with a statistical analysis (coefficient of determination) for validation. Specific investments on liquid biofuel production plants exhibited the highest decreasing trend over time, while electricity production became the least attractive solution. Linear correlations of specific investment versus time fitted better for electricity production plants (R2 = 0.67), while those relating the product output were better for liquid biofuel plants through exponential regressions (R2 = 0.65).&quot;,&quot;issue&quot;:&quot;3&quot;,&quot;volume&quot;:&quot;8&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3792</Words>
  <Characters>21615</Characters>
  <Application>Microsoft Office Word</Application>
  <DocSecurity>0</DocSecurity>
  <Lines>180</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Facchino Marco</cp:lastModifiedBy>
  <cp:revision>25</cp:revision>
  <cp:lastPrinted>2015-05-12T18:31:00Z</cp:lastPrinted>
  <dcterms:created xsi:type="dcterms:W3CDTF">2024-01-27T16:57:00Z</dcterms:created>
  <dcterms:modified xsi:type="dcterms:W3CDTF">2024-02-24T19:42:00Z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