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CD405D5" w:rsidR="00E978D0" w:rsidRPr="00B57B36" w:rsidRDefault="00FB76B9" w:rsidP="00E978D0">
      <w:pPr>
        <w:pStyle w:val="CETTitle"/>
      </w:pPr>
      <w:r>
        <w:t>T</w:t>
      </w:r>
      <w:r w:rsidR="004804C3" w:rsidRPr="004804C3">
        <w:t>emperature control of Lithium-ion battery packs</w:t>
      </w:r>
      <w:r>
        <w:t xml:space="preserve"> under high</w:t>
      </w:r>
      <w:r w:rsidR="00797075">
        <w:t>-</w:t>
      </w:r>
      <w:r>
        <w:t>current abuse conditions</w:t>
      </w:r>
    </w:p>
    <w:p w14:paraId="0488FED2" w14:textId="342A23CD" w:rsidR="00B57E6F" w:rsidRPr="00B57B36" w:rsidRDefault="004804C3" w:rsidP="00B57E6F">
      <w:pPr>
        <w:pStyle w:val="CETAuthors"/>
      </w:pPr>
      <w:r>
        <w:t>Carla Menale</w:t>
      </w:r>
      <w:r w:rsidR="00B57E6F" w:rsidRPr="00B57B36">
        <w:rPr>
          <w:vertAlign w:val="superscript"/>
        </w:rPr>
        <w:t>a</w:t>
      </w:r>
      <w:r>
        <w:rPr>
          <w:vertAlign w:val="superscript"/>
        </w:rPr>
        <w:t>,*</w:t>
      </w:r>
      <w:r w:rsidR="00B57E6F" w:rsidRPr="00B57B36">
        <w:t xml:space="preserve">, </w:t>
      </w:r>
      <w:r>
        <w:t>Roberto Bubbico</w:t>
      </w:r>
      <w:r w:rsidR="00B57E6F" w:rsidRPr="00B57B36">
        <w:rPr>
          <w:vertAlign w:val="superscript"/>
        </w:rPr>
        <w:t>b</w:t>
      </w:r>
    </w:p>
    <w:p w14:paraId="6B2D21B3" w14:textId="102C2AC9" w:rsidR="00B57E6F" w:rsidRPr="00B57B36" w:rsidRDefault="00B57E6F" w:rsidP="00B57E6F">
      <w:pPr>
        <w:pStyle w:val="CETAddress"/>
      </w:pPr>
      <w:r w:rsidRPr="00B57B36">
        <w:rPr>
          <w:vertAlign w:val="superscript"/>
        </w:rPr>
        <w:t>a</w:t>
      </w:r>
      <w:r w:rsidR="004804C3" w:rsidRPr="004804C3">
        <w:t>Laboratory for Development of Chemical and Thermal Fluid Dynamics Processes for Energy, ENEA,Via Anguillarese 301, 00123, Rome, Italy</w:t>
      </w:r>
      <w:r w:rsidRPr="00B57B36">
        <w:t xml:space="preserve"> </w:t>
      </w:r>
    </w:p>
    <w:p w14:paraId="3D72B0B0" w14:textId="79CB7CE5" w:rsidR="00B57E6F" w:rsidRPr="00B57B36" w:rsidRDefault="00B57E6F" w:rsidP="00B57E6F">
      <w:pPr>
        <w:pStyle w:val="CETAddress"/>
      </w:pPr>
      <w:r w:rsidRPr="00B57B36">
        <w:rPr>
          <w:vertAlign w:val="superscript"/>
        </w:rPr>
        <w:t>b</w:t>
      </w:r>
      <w:r w:rsidR="004804C3" w:rsidRPr="004804C3">
        <w:t>Department of Chemical Material and Environmental Engineering, “Sapienza” Rome University, Via Eudossiana 18, 00184, Rome, Italy</w:t>
      </w:r>
      <w:r w:rsidRPr="00B57B36">
        <w:t xml:space="preserve"> </w:t>
      </w:r>
    </w:p>
    <w:p w14:paraId="640D22DB" w14:textId="0FFA6C7F" w:rsidR="003724E4" w:rsidRDefault="004804C3" w:rsidP="00292ABF">
      <w:pPr>
        <w:pStyle w:val="CETemail"/>
      </w:pPr>
      <w:r>
        <w:t>*</w:t>
      </w:r>
      <w:r w:rsidR="00B57E6F">
        <w:t xml:space="preserve"> </w:t>
      </w:r>
      <w:r w:rsidRPr="004804C3">
        <w:t>carla.menale@enea.it</w:t>
      </w:r>
    </w:p>
    <w:p w14:paraId="50B16F78" w14:textId="4F19274B" w:rsidR="003724E4" w:rsidRPr="003724E4" w:rsidRDefault="003724E4" w:rsidP="003724E4">
      <w:pPr>
        <w:pStyle w:val="CETBodytext"/>
        <w:rPr>
          <w:lang w:val="en-GB"/>
        </w:rPr>
      </w:pPr>
      <w:r w:rsidRPr="003724E4">
        <w:rPr>
          <w:lang w:val="en-GB"/>
        </w:rPr>
        <w:t xml:space="preserve">Li-ion batteries are being widely used as power sources in a continuously increasing number of applications (from portable devices to electric vehicles and even more complex systems). Nonetheless these components are still characterized by serious concerns connected with their safety and stability, which often hinder their more widespread use. </w:t>
      </w:r>
      <w:proofErr w:type="gramStart"/>
      <w:r w:rsidRPr="003724E4">
        <w:rPr>
          <w:lang w:val="en-GB"/>
        </w:rPr>
        <w:t>In particular, their</w:t>
      </w:r>
      <w:proofErr w:type="gramEnd"/>
      <w:r w:rsidRPr="003724E4">
        <w:rPr>
          <w:lang w:val="en-GB"/>
        </w:rPr>
        <w:t xml:space="preserve"> operation is strictly dependent on their temperature which de</w:t>
      </w:r>
      <w:r w:rsidR="00183A3D">
        <w:rPr>
          <w:lang w:val="en-GB"/>
        </w:rPr>
        <w:t>rive</w:t>
      </w:r>
      <w:r w:rsidRPr="003724E4">
        <w:rPr>
          <w:lang w:val="en-GB"/>
        </w:rPr>
        <w:t xml:space="preserve">s </w:t>
      </w:r>
      <w:r w:rsidR="00183A3D">
        <w:rPr>
          <w:lang w:val="en-GB"/>
        </w:rPr>
        <w:t>fr</w:t>
      </w:r>
      <w:r w:rsidRPr="003724E4">
        <w:rPr>
          <w:lang w:val="en-GB"/>
        </w:rPr>
        <w:t>o</w:t>
      </w:r>
      <w:r w:rsidR="00183A3D">
        <w:rPr>
          <w:lang w:val="en-GB"/>
        </w:rPr>
        <w:t>m</w:t>
      </w:r>
      <w:r w:rsidRPr="003724E4">
        <w:rPr>
          <w:lang w:val="en-GB"/>
        </w:rPr>
        <w:t xml:space="preserve"> the balance between the heat internally produced during operation and that dissipated towards the external environment. Beyond certain temperatures a thermal runaway can occur with possible dangerous events, such as fires and explosions.</w:t>
      </w:r>
    </w:p>
    <w:p w14:paraId="60C31455" w14:textId="1D57228A" w:rsidR="003724E4" w:rsidRDefault="003724E4" w:rsidP="003724E4">
      <w:pPr>
        <w:pStyle w:val="CETBodytext"/>
        <w:rPr>
          <w:lang w:val="en-GB"/>
        </w:rPr>
      </w:pPr>
      <w:r w:rsidRPr="003724E4">
        <w:rPr>
          <w:lang w:val="en-GB"/>
        </w:rPr>
        <w:t>In the present paper, 3D simulations have been carried out to investigate the cooling efficiency of an air flow, under different operating conditions, on a cylindrical Li-ion cell located in a whole battery pack. Under the investigated configurations, it was found that, beyond a minimum value of the passing air velocity, it is possible to keep the cell within safe conditions, thus preventing a thermal runaway.</w:t>
      </w:r>
    </w:p>
    <w:p w14:paraId="476B2F2E" w14:textId="77777777" w:rsidR="00600535" w:rsidRPr="00B57B36" w:rsidRDefault="00600535" w:rsidP="00600535">
      <w:pPr>
        <w:pStyle w:val="CETHeading1"/>
        <w:rPr>
          <w:lang w:val="en-GB"/>
        </w:rPr>
      </w:pPr>
      <w:r w:rsidRPr="00B57B36">
        <w:rPr>
          <w:lang w:val="en-GB"/>
        </w:rPr>
        <w:t>Introduction</w:t>
      </w:r>
    </w:p>
    <w:p w14:paraId="25D14E4B" w14:textId="45666510" w:rsidR="00D834BC" w:rsidRPr="0030477A" w:rsidRDefault="00042C3F" w:rsidP="00042C3F">
      <w:pPr>
        <w:pStyle w:val="CETBodytext"/>
        <w:rPr>
          <w:lang w:val="en-GB"/>
        </w:rPr>
      </w:pPr>
      <w:r w:rsidRPr="0030477A">
        <w:rPr>
          <w:lang w:val="en-GB"/>
        </w:rPr>
        <w:t xml:space="preserve">Li-ion batteries are commonly applied in </w:t>
      </w:r>
      <w:r w:rsidR="00D834BC" w:rsidRPr="0030477A">
        <w:rPr>
          <w:lang w:val="en-GB"/>
        </w:rPr>
        <w:t>several every-day</w:t>
      </w:r>
      <w:r w:rsidRPr="0030477A">
        <w:rPr>
          <w:lang w:val="en-GB"/>
        </w:rPr>
        <w:t xml:space="preserve"> applications</w:t>
      </w:r>
      <w:r w:rsidR="00D834BC" w:rsidRPr="0030477A">
        <w:rPr>
          <w:lang w:val="en-GB"/>
        </w:rPr>
        <w:t>: portable</w:t>
      </w:r>
      <w:r w:rsidRPr="0030477A">
        <w:rPr>
          <w:lang w:val="en-GB"/>
        </w:rPr>
        <w:t xml:space="preserve"> devices (cell phones, laptops, etc.), electric and hybrid electric vehicles</w:t>
      </w:r>
      <w:r w:rsidR="00D834BC" w:rsidRPr="0030477A">
        <w:rPr>
          <w:lang w:val="en-GB"/>
        </w:rPr>
        <w:t xml:space="preserve">, etc. </w:t>
      </w:r>
      <w:r w:rsidR="00402A67" w:rsidRPr="0030477A">
        <w:rPr>
          <w:lang w:val="en-GB"/>
        </w:rPr>
        <w:t>(Feng et al., 2018</w:t>
      </w:r>
      <w:r w:rsidR="00901410">
        <w:rPr>
          <w:lang w:val="en-GB"/>
        </w:rPr>
        <w:t xml:space="preserve">; </w:t>
      </w:r>
      <w:proofErr w:type="spellStart"/>
      <w:r w:rsidR="00901410" w:rsidRPr="003724E4">
        <w:t>Berckmans</w:t>
      </w:r>
      <w:proofErr w:type="spellEnd"/>
      <w:r w:rsidR="00901410">
        <w:t xml:space="preserve"> et al., 2017</w:t>
      </w:r>
      <w:r w:rsidR="00402A67" w:rsidRPr="0030477A">
        <w:rPr>
          <w:lang w:val="en-GB"/>
        </w:rPr>
        <w:t>)</w:t>
      </w:r>
      <w:r w:rsidRPr="0030477A">
        <w:rPr>
          <w:lang w:val="en-GB"/>
        </w:rPr>
        <w:t xml:space="preserve">, where continuously increasing energy densities are required. However, </w:t>
      </w:r>
      <w:r w:rsidR="00D834BC" w:rsidRPr="0030477A">
        <w:rPr>
          <w:lang w:val="en-GB"/>
        </w:rPr>
        <w:t xml:space="preserve">due to </w:t>
      </w:r>
      <w:r w:rsidR="002D7AAF" w:rsidRPr="0030477A">
        <w:rPr>
          <w:lang w:val="en-GB"/>
        </w:rPr>
        <w:t>several</w:t>
      </w:r>
      <w:r w:rsidR="00D834BC" w:rsidRPr="0030477A">
        <w:rPr>
          <w:lang w:val="en-GB"/>
        </w:rPr>
        <w:t xml:space="preserve"> exothermic reactions occurring within the cell, especially under abuse conditions (overcharge/</w:t>
      </w:r>
      <w:proofErr w:type="spellStart"/>
      <w:r w:rsidR="00D834BC" w:rsidRPr="0030477A">
        <w:rPr>
          <w:lang w:val="en-GB"/>
        </w:rPr>
        <w:t>overdischarge</w:t>
      </w:r>
      <w:proofErr w:type="spellEnd"/>
      <w:r w:rsidR="00D834BC" w:rsidRPr="0030477A">
        <w:rPr>
          <w:lang w:val="en-GB"/>
        </w:rPr>
        <w:t xml:space="preserve">, thermal or mechanical abuse, and others) the occurrence of a thermal runaway </w:t>
      </w:r>
      <w:r w:rsidR="00402A67" w:rsidRPr="0030477A">
        <w:rPr>
          <w:lang w:val="en-GB"/>
        </w:rPr>
        <w:t>(</w:t>
      </w:r>
      <w:proofErr w:type="spellStart"/>
      <w:r w:rsidR="00901410" w:rsidRPr="003724E4">
        <w:t>Sabbah</w:t>
      </w:r>
      <w:proofErr w:type="spellEnd"/>
      <w:r w:rsidR="00901410" w:rsidRPr="0030477A">
        <w:rPr>
          <w:lang w:val="en-GB"/>
        </w:rPr>
        <w:t xml:space="preserve"> </w:t>
      </w:r>
      <w:r w:rsidR="00901410">
        <w:rPr>
          <w:lang w:val="en-GB"/>
        </w:rPr>
        <w:t xml:space="preserve">et al., 2008; </w:t>
      </w:r>
      <w:r w:rsidR="00901410" w:rsidRPr="003724E4">
        <w:t>Guo</w:t>
      </w:r>
      <w:r w:rsidR="00901410">
        <w:rPr>
          <w:lang w:val="en-GB"/>
        </w:rPr>
        <w:t xml:space="preserve"> et al., 2013; </w:t>
      </w:r>
      <w:r w:rsidR="00402A67" w:rsidRPr="0030477A">
        <w:rPr>
          <w:lang w:val="en-GB"/>
        </w:rPr>
        <w:t xml:space="preserve">Feng et al., 2018; </w:t>
      </w:r>
      <w:r w:rsidR="00A10A71" w:rsidRPr="0030477A">
        <w:t xml:space="preserve">Hendricks et al., 2015; </w:t>
      </w:r>
      <w:r w:rsidR="00A10A71" w:rsidRPr="0030477A">
        <w:rPr>
          <w:lang w:val="en-GB"/>
        </w:rPr>
        <w:t>Wang et al., 2012</w:t>
      </w:r>
      <w:r w:rsidR="00402A67" w:rsidRPr="0030477A">
        <w:rPr>
          <w:lang w:val="en-GB"/>
        </w:rPr>
        <w:t>)</w:t>
      </w:r>
      <w:r w:rsidR="00D834BC" w:rsidRPr="0030477A">
        <w:rPr>
          <w:lang w:val="en-GB"/>
        </w:rPr>
        <w:t xml:space="preserve"> is possible, often with catastrophic consequences, as witnessed by several recent accidents.</w:t>
      </w:r>
      <w:r w:rsidR="002D7AAF" w:rsidRPr="0030477A">
        <w:rPr>
          <w:lang w:val="en-GB"/>
        </w:rPr>
        <w:t xml:space="preserve"> This event usually happens when the generated heat is not adequately balanced by the heat dissipated towards the exterior of the cell, with further uncontrolled overheating and the failure of the cell, possibly with the generation of fires and explosions </w:t>
      </w:r>
      <w:r w:rsidR="00900953" w:rsidRPr="0030477A">
        <w:rPr>
          <w:lang w:val="en-GB"/>
        </w:rPr>
        <w:t>(</w:t>
      </w:r>
      <w:proofErr w:type="spellStart"/>
      <w:r w:rsidR="00901410" w:rsidRPr="003724E4">
        <w:t>Maleki</w:t>
      </w:r>
      <w:proofErr w:type="spellEnd"/>
      <w:r w:rsidR="00901410" w:rsidRPr="0030477A">
        <w:rPr>
          <w:lang w:val="en-GB"/>
        </w:rPr>
        <w:t xml:space="preserve"> </w:t>
      </w:r>
      <w:r w:rsidR="00901410">
        <w:rPr>
          <w:lang w:val="en-GB"/>
        </w:rPr>
        <w:t xml:space="preserve">et al., 1999; </w:t>
      </w:r>
      <w:r w:rsidR="00BD0F3C" w:rsidRPr="003724E4">
        <w:t>Chen</w:t>
      </w:r>
      <w:r w:rsidR="00BD0F3C" w:rsidRPr="0030477A">
        <w:rPr>
          <w:lang w:val="en-GB"/>
        </w:rPr>
        <w:t xml:space="preserve"> </w:t>
      </w:r>
      <w:r w:rsidR="00BD0F3C">
        <w:rPr>
          <w:lang w:val="en-GB"/>
        </w:rPr>
        <w:t xml:space="preserve">et al., 1996; </w:t>
      </w:r>
      <w:r w:rsidR="005971C7" w:rsidRPr="0030477A">
        <w:rPr>
          <w:lang w:val="en-GB"/>
        </w:rPr>
        <w:t>Kim et al., 2007</w:t>
      </w:r>
      <w:r w:rsidR="00900953" w:rsidRPr="0030477A">
        <w:rPr>
          <w:lang w:val="en-GB"/>
        </w:rPr>
        <w:t>)</w:t>
      </w:r>
      <w:r w:rsidR="002D7AAF" w:rsidRPr="0030477A">
        <w:rPr>
          <w:lang w:val="en-GB"/>
        </w:rPr>
        <w:t>. Of course, this scenario becomes even more critical when additional cells, like in a battery pack or module, may be involved in the accident</w:t>
      </w:r>
      <w:r w:rsidR="00410699" w:rsidRPr="0030477A">
        <w:rPr>
          <w:lang w:val="en-GB"/>
        </w:rPr>
        <w:t>.</w:t>
      </w:r>
    </w:p>
    <w:p w14:paraId="08B607D5" w14:textId="74EE4EAD" w:rsidR="00410699" w:rsidRPr="0030477A" w:rsidRDefault="00410699" w:rsidP="00042C3F">
      <w:pPr>
        <w:pStyle w:val="CETBodytext"/>
        <w:rPr>
          <w:lang w:val="en-GB"/>
        </w:rPr>
      </w:pPr>
      <w:r w:rsidRPr="0030477A">
        <w:rPr>
          <w:lang w:val="en-GB"/>
        </w:rPr>
        <w:t>Thus, a better knowledge of the causes and modes of failure of Li-ion cells is of great importance to prevent the occurrence of a thermal runaway</w:t>
      </w:r>
      <w:r w:rsidR="00C76BF4" w:rsidRPr="0030477A">
        <w:rPr>
          <w:lang w:val="en-GB"/>
        </w:rPr>
        <w:t xml:space="preserve"> and significant investigation efforts have been recently carried out </w:t>
      </w:r>
      <w:r w:rsidR="00D0686A" w:rsidRPr="0030477A">
        <w:rPr>
          <w:lang w:val="en-GB"/>
        </w:rPr>
        <w:t>(</w:t>
      </w:r>
      <w:r w:rsidR="00402A67" w:rsidRPr="0030477A">
        <w:t>Hendricks et al., 2015</w:t>
      </w:r>
      <w:r w:rsidR="00402A67" w:rsidRPr="0030477A">
        <w:rPr>
          <w:lang w:val="en-GB"/>
        </w:rPr>
        <w:t xml:space="preserve">; </w:t>
      </w:r>
      <w:proofErr w:type="spellStart"/>
      <w:r w:rsidR="00402A67" w:rsidRPr="0030477A">
        <w:rPr>
          <w:lang w:val="en-GB"/>
        </w:rPr>
        <w:t>Bubbico</w:t>
      </w:r>
      <w:proofErr w:type="spellEnd"/>
      <w:r w:rsidR="00402A67" w:rsidRPr="0030477A">
        <w:rPr>
          <w:lang w:val="en-GB"/>
        </w:rPr>
        <w:t xml:space="preserve"> et al.</w:t>
      </w:r>
      <w:r w:rsidR="00D0686A" w:rsidRPr="0030477A">
        <w:rPr>
          <w:lang w:val="en-GB"/>
        </w:rPr>
        <w:t>, 2018</w:t>
      </w:r>
      <w:r w:rsidR="00BD0F3C">
        <w:rPr>
          <w:lang w:val="en-GB"/>
        </w:rPr>
        <w:t xml:space="preserve">; </w:t>
      </w:r>
      <w:r w:rsidR="00BD0F3C" w:rsidRPr="003724E4">
        <w:t>Zhang</w:t>
      </w:r>
      <w:r w:rsidR="00BD0F3C">
        <w:t xml:space="preserve"> et al., 2020</w:t>
      </w:r>
      <w:r w:rsidR="00D0686A" w:rsidRPr="0030477A">
        <w:rPr>
          <w:lang w:val="en-GB"/>
        </w:rPr>
        <w:t>)</w:t>
      </w:r>
      <w:r w:rsidR="00551F73" w:rsidRPr="0030477A">
        <w:rPr>
          <w:lang w:val="en-GB"/>
        </w:rPr>
        <w:t>, both experimental</w:t>
      </w:r>
      <w:r w:rsidR="00DF3B01" w:rsidRPr="0030477A">
        <w:rPr>
          <w:lang w:val="en-GB"/>
        </w:rPr>
        <w:t xml:space="preserve"> (</w:t>
      </w:r>
      <w:proofErr w:type="spellStart"/>
      <w:r w:rsidR="00D0686A" w:rsidRPr="0030477A">
        <w:rPr>
          <w:lang w:val="en-GB"/>
        </w:rPr>
        <w:t>Menale</w:t>
      </w:r>
      <w:proofErr w:type="spellEnd"/>
      <w:r w:rsidR="00D0686A" w:rsidRPr="0030477A">
        <w:rPr>
          <w:lang w:val="en-GB"/>
        </w:rPr>
        <w:t xml:space="preserve"> et al., 2022</w:t>
      </w:r>
      <w:r w:rsidR="009F22E2" w:rsidRPr="0030477A">
        <w:rPr>
          <w:lang w:val="en-GB"/>
        </w:rPr>
        <w:t>;</w:t>
      </w:r>
      <w:r w:rsidR="00900953" w:rsidRPr="0030477A">
        <w:rPr>
          <w:lang w:val="en-GB"/>
        </w:rPr>
        <w:t xml:space="preserve"> </w:t>
      </w:r>
      <w:r w:rsidR="009F22E2" w:rsidRPr="0030477A">
        <w:rPr>
          <w:lang w:val="en-GB"/>
        </w:rPr>
        <w:t>Lope</w:t>
      </w:r>
      <w:r w:rsidR="00900953" w:rsidRPr="0030477A">
        <w:rPr>
          <w:lang w:val="en-GB"/>
        </w:rPr>
        <w:t>z</w:t>
      </w:r>
      <w:r w:rsidR="009F22E2" w:rsidRPr="0030477A">
        <w:rPr>
          <w:lang w:val="en-GB"/>
        </w:rPr>
        <w:t xml:space="preserve"> et </w:t>
      </w:r>
      <w:r w:rsidR="00900953" w:rsidRPr="0030477A">
        <w:rPr>
          <w:lang w:val="en-GB"/>
        </w:rPr>
        <w:t>a</w:t>
      </w:r>
      <w:r w:rsidR="009F22E2" w:rsidRPr="0030477A">
        <w:rPr>
          <w:lang w:val="en-GB"/>
        </w:rPr>
        <w:t>l.</w:t>
      </w:r>
      <w:r w:rsidR="006D0EF6" w:rsidRPr="0030477A">
        <w:rPr>
          <w:lang w:val="en-GB"/>
        </w:rPr>
        <w:t>, 2015</w:t>
      </w:r>
      <w:r w:rsidR="00900953" w:rsidRPr="0030477A">
        <w:rPr>
          <w:lang w:val="en-GB"/>
        </w:rPr>
        <w:t xml:space="preserve">; </w:t>
      </w:r>
      <w:proofErr w:type="spellStart"/>
      <w:r w:rsidR="005971C7" w:rsidRPr="0030477A">
        <w:rPr>
          <w:lang w:val="en-GB"/>
        </w:rPr>
        <w:t>Wa</w:t>
      </w:r>
      <w:r w:rsidR="009F22E2" w:rsidRPr="0030477A">
        <w:rPr>
          <w:lang w:val="en-GB"/>
        </w:rPr>
        <w:t>a</w:t>
      </w:r>
      <w:r w:rsidR="005971C7" w:rsidRPr="0030477A">
        <w:rPr>
          <w:lang w:val="en-GB"/>
        </w:rPr>
        <w:t>g</w:t>
      </w:r>
      <w:proofErr w:type="spellEnd"/>
      <w:r w:rsidR="009F22E2" w:rsidRPr="0030477A">
        <w:rPr>
          <w:lang w:val="en-GB"/>
        </w:rPr>
        <w:t xml:space="preserve"> et al., 2013</w:t>
      </w:r>
      <w:r w:rsidR="00900953" w:rsidRPr="0030477A">
        <w:rPr>
          <w:lang w:val="en-GB"/>
        </w:rPr>
        <w:t xml:space="preserve">) </w:t>
      </w:r>
      <w:r w:rsidR="00551F73" w:rsidRPr="0030477A">
        <w:rPr>
          <w:lang w:val="en-GB"/>
        </w:rPr>
        <w:t xml:space="preserve">and theoretical </w:t>
      </w:r>
      <w:r w:rsidR="00DF3B01" w:rsidRPr="0030477A">
        <w:rPr>
          <w:lang w:val="en-GB"/>
        </w:rPr>
        <w:t>(</w:t>
      </w:r>
      <w:r w:rsidR="006D0EF6" w:rsidRPr="0030477A">
        <w:rPr>
          <w:lang w:val="en-GB"/>
        </w:rPr>
        <w:t xml:space="preserve">e.g. </w:t>
      </w:r>
      <w:proofErr w:type="spellStart"/>
      <w:r w:rsidR="006D0EF6" w:rsidRPr="0030477A">
        <w:rPr>
          <w:lang w:val="en-GB"/>
        </w:rPr>
        <w:t>Abada</w:t>
      </w:r>
      <w:proofErr w:type="spellEnd"/>
      <w:r w:rsidR="006D0EF6" w:rsidRPr="0030477A">
        <w:rPr>
          <w:lang w:val="en-GB"/>
        </w:rPr>
        <w:t xml:space="preserve"> et al., 2016</w:t>
      </w:r>
      <w:r w:rsidR="00900953" w:rsidRPr="0030477A">
        <w:rPr>
          <w:lang w:val="en-GB"/>
        </w:rPr>
        <w:t xml:space="preserve">; </w:t>
      </w:r>
      <w:r w:rsidR="006D0EF6" w:rsidRPr="0030477A">
        <w:rPr>
          <w:lang w:val="en-GB"/>
        </w:rPr>
        <w:t>Kim et al., 2007</w:t>
      </w:r>
      <w:r w:rsidR="00FF3920">
        <w:rPr>
          <w:lang w:val="en-GB"/>
        </w:rPr>
        <w:t>; Melcher et al., 2016</w:t>
      </w:r>
      <w:r w:rsidR="00900953" w:rsidRPr="0030477A">
        <w:rPr>
          <w:lang w:val="en-GB"/>
        </w:rPr>
        <w:t>)</w:t>
      </w:r>
      <w:r w:rsidR="00444C25" w:rsidRPr="0030477A">
        <w:rPr>
          <w:lang w:val="en-GB"/>
        </w:rPr>
        <w:t>. However, despite the increasing number of publications, due to the large variability in the cell components</w:t>
      </w:r>
      <w:r w:rsidR="00922D83" w:rsidRPr="0030477A">
        <w:rPr>
          <w:lang w:val="en-GB"/>
        </w:rPr>
        <w:t xml:space="preserve">, such as the </w:t>
      </w:r>
      <w:r w:rsidR="0093706F" w:rsidRPr="0030477A">
        <w:rPr>
          <w:lang w:val="en-GB"/>
        </w:rPr>
        <w:t>type of electrodes and</w:t>
      </w:r>
      <w:r w:rsidR="00922D83" w:rsidRPr="0030477A">
        <w:rPr>
          <w:lang w:val="en-GB"/>
        </w:rPr>
        <w:t xml:space="preserve"> electrolyte</w:t>
      </w:r>
      <w:r w:rsidR="00444C25" w:rsidRPr="0030477A">
        <w:rPr>
          <w:lang w:val="en-GB"/>
        </w:rPr>
        <w:t xml:space="preserve">, and to the complexities in the mathematical modelling, </w:t>
      </w:r>
      <w:r w:rsidR="00183A3D" w:rsidRPr="0030477A">
        <w:rPr>
          <w:lang w:val="en-GB"/>
        </w:rPr>
        <w:t xml:space="preserve">only </w:t>
      </w:r>
      <w:r w:rsidR="00922D83" w:rsidRPr="0030477A">
        <w:rPr>
          <w:lang w:val="en-GB"/>
        </w:rPr>
        <w:t xml:space="preserve">a limited number of configurations have been analysed and </w:t>
      </w:r>
      <w:r w:rsidR="00444C25" w:rsidRPr="0030477A">
        <w:rPr>
          <w:lang w:val="en-GB"/>
        </w:rPr>
        <w:t>several aspects of the phenomenon still need to be adequately investigated.</w:t>
      </w:r>
    </w:p>
    <w:p w14:paraId="12979EF8" w14:textId="5A3AED6A" w:rsidR="00042C3F" w:rsidRDefault="00042C3F" w:rsidP="00042C3F">
      <w:pPr>
        <w:pStyle w:val="CETBodytext"/>
        <w:rPr>
          <w:lang w:val="en-GB"/>
        </w:rPr>
      </w:pPr>
      <w:r w:rsidRPr="0030477A">
        <w:rPr>
          <w:lang w:val="en-GB"/>
        </w:rPr>
        <w:t xml:space="preserve">In the present paper, </w:t>
      </w:r>
      <w:r w:rsidR="00FD736F" w:rsidRPr="0030477A">
        <w:rPr>
          <w:lang w:val="en-GB"/>
        </w:rPr>
        <w:t>the behaviour</w:t>
      </w:r>
      <w:r w:rsidRPr="0030477A">
        <w:rPr>
          <w:lang w:val="en-GB"/>
        </w:rPr>
        <w:t xml:space="preserve"> of cylindrical Li-ion cells </w:t>
      </w:r>
      <w:r w:rsidR="002E0B06" w:rsidRPr="0030477A">
        <w:rPr>
          <w:lang w:val="en-GB"/>
        </w:rPr>
        <w:t xml:space="preserve">packed within a whole module, </w:t>
      </w:r>
      <w:r w:rsidR="00FD736F" w:rsidRPr="0030477A">
        <w:rPr>
          <w:lang w:val="en-GB"/>
        </w:rPr>
        <w:t>under</w:t>
      </w:r>
      <w:r w:rsidRPr="0030477A">
        <w:rPr>
          <w:lang w:val="en-GB"/>
        </w:rPr>
        <w:t xml:space="preserve"> abuse conditions of high current</w:t>
      </w:r>
      <w:r w:rsidR="002E0B06" w:rsidRPr="0030477A">
        <w:rPr>
          <w:lang w:val="en-GB"/>
        </w:rPr>
        <w:t>,</w:t>
      </w:r>
      <w:r w:rsidRPr="0030477A">
        <w:rPr>
          <w:lang w:val="en-GB"/>
        </w:rPr>
        <w:t xml:space="preserve"> ha</w:t>
      </w:r>
      <w:r w:rsidR="00FD736F" w:rsidRPr="0030477A">
        <w:rPr>
          <w:lang w:val="en-GB"/>
        </w:rPr>
        <w:t>s</w:t>
      </w:r>
      <w:r w:rsidRPr="0030477A">
        <w:rPr>
          <w:lang w:val="en-GB"/>
        </w:rPr>
        <w:t xml:space="preserve"> been analysed</w:t>
      </w:r>
      <w:r w:rsidR="00FD736F" w:rsidRPr="0030477A">
        <w:rPr>
          <w:lang w:val="en-GB"/>
        </w:rPr>
        <w:t xml:space="preserve">. In particular, </w:t>
      </w:r>
      <w:r w:rsidR="002E0B06" w:rsidRPr="0030477A">
        <w:rPr>
          <w:lang w:val="en-GB"/>
        </w:rPr>
        <w:t>reference has been made to</w:t>
      </w:r>
      <w:r w:rsidR="00FD736F" w:rsidRPr="0030477A">
        <w:rPr>
          <w:lang w:val="en-GB"/>
        </w:rPr>
        <w:t xml:space="preserve"> </w:t>
      </w:r>
      <w:r w:rsidR="002E0B06" w:rsidRPr="0030477A">
        <w:rPr>
          <w:lang w:val="en-GB"/>
        </w:rPr>
        <w:t>one of the most commonly used type of cells (</w:t>
      </w:r>
      <w:r w:rsidR="00FD736F" w:rsidRPr="0030477A">
        <w:rPr>
          <w:lang w:val="en-GB"/>
        </w:rPr>
        <w:t>LiCoO</w:t>
      </w:r>
      <w:r w:rsidR="00FD736F" w:rsidRPr="0030477A">
        <w:rPr>
          <w:vertAlign w:val="subscript"/>
          <w:lang w:val="en-GB"/>
        </w:rPr>
        <w:t>2</w:t>
      </w:r>
      <w:r w:rsidR="00FD736F" w:rsidRPr="0030477A">
        <w:rPr>
          <w:lang w:val="en-GB"/>
        </w:rPr>
        <w:t xml:space="preserve"> </w:t>
      </w:r>
      <w:r w:rsidR="002E0B06" w:rsidRPr="0030477A">
        <w:rPr>
          <w:lang w:val="en-GB"/>
        </w:rPr>
        <w:t xml:space="preserve">- </w:t>
      </w:r>
      <w:r w:rsidR="00FD736F" w:rsidRPr="0030477A">
        <w:rPr>
          <w:lang w:val="en-GB"/>
        </w:rPr>
        <w:t>LCO</w:t>
      </w:r>
      <w:r w:rsidR="002E0B06" w:rsidRPr="0030477A">
        <w:rPr>
          <w:lang w:val="en-GB"/>
        </w:rPr>
        <w:t xml:space="preserve"> cathode), which also proved to be one of the most critical from a stability point of view</w:t>
      </w:r>
      <w:r w:rsidR="002112B3" w:rsidRPr="0030477A">
        <w:rPr>
          <w:lang w:val="en-GB"/>
        </w:rPr>
        <w:t xml:space="preserve"> </w:t>
      </w:r>
      <w:r w:rsidR="00900953" w:rsidRPr="0030477A">
        <w:rPr>
          <w:lang w:val="en-GB"/>
        </w:rPr>
        <w:t>(</w:t>
      </w:r>
      <w:proofErr w:type="spellStart"/>
      <w:r w:rsidR="00D0686A" w:rsidRPr="0030477A">
        <w:rPr>
          <w:lang w:val="en-GB"/>
        </w:rPr>
        <w:t>Cianciullo</w:t>
      </w:r>
      <w:proofErr w:type="spellEnd"/>
      <w:r w:rsidR="00D0686A" w:rsidRPr="0030477A">
        <w:rPr>
          <w:lang w:val="en-GB"/>
        </w:rPr>
        <w:t xml:space="preserve"> et al</w:t>
      </w:r>
      <w:r w:rsidR="00A10A71" w:rsidRPr="0030477A">
        <w:rPr>
          <w:lang w:val="en-GB"/>
        </w:rPr>
        <w:t>., 2022</w:t>
      </w:r>
      <w:r w:rsidR="00900953" w:rsidRPr="0030477A">
        <w:rPr>
          <w:lang w:val="en-GB"/>
        </w:rPr>
        <w:t>)</w:t>
      </w:r>
      <w:r w:rsidR="005A5EB5" w:rsidRPr="0030477A">
        <w:rPr>
          <w:lang w:val="en-GB"/>
        </w:rPr>
        <w:t>;</w:t>
      </w:r>
      <w:r w:rsidR="00FD736F" w:rsidRPr="00042C3F">
        <w:rPr>
          <w:lang w:val="en-GB"/>
        </w:rPr>
        <w:t xml:space="preserve"> graphite and LiPF</w:t>
      </w:r>
      <w:r w:rsidR="00FD736F" w:rsidRPr="005A4172">
        <w:rPr>
          <w:vertAlign w:val="subscript"/>
          <w:lang w:val="en-GB"/>
        </w:rPr>
        <w:t>6</w:t>
      </w:r>
      <w:r w:rsidR="00FD736F" w:rsidRPr="00042C3F">
        <w:rPr>
          <w:lang w:val="en-GB"/>
        </w:rPr>
        <w:t xml:space="preserve"> lithium salt in 1:1 </w:t>
      </w:r>
      <w:proofErr w:type="gramStart"/>
      <w:r w:rsidR="00FD736F" w:rsidRPr="00042C3F">
        <w:rPr>
          <w:lang w:val="en-GB"/>
        </w:rPr>
        <w:t>EC:EMC</w:t>
      </w:r>
      <w:proofErr w:type="gramEnd"/>
      <w:r w:rsidR="00FD736F" w:rsidRPr="00042C3F">
        <w:rPr>
          <w:lang w:val="en-GB"/>
        </w:rPr>
        <w:t xml:space="preserve"> solvent have </w:t>
      </w:r>
      <w:r w:rsidR="002112B3">
        <w:rPr>
          <w:lang w:val="en-GB"/>
        </w:rPr>
        <w:t xml:space="preserve">also </w:t>
      </w:r>
      <w:r w:rsidR="00FD736F" w:rsidRPr="00042C3F">
        <w:rPr>
          <w:lang w:val="en-GB"/>
        </w:rPr>
        <w:lastRenderedPageBreak/>
        <w:t>been a</w:t>
      </w:r>
      <w:r w:rsidR="00874C3E">
        <w:rPr>
          <w:lang w:val="en-GB"/>
        </w:rPr>
        <w:t>dopt</w:t>
      </w:r>
      <w:r w:rsidR="00FD736F" w:rsidRPr="00042C3F">
        <w:rPr>
          <w:lang w:val="en-GB"/>
        </w:rPr>
        <w:t>ed as anode and electrolyte, respectively.</w:t>
      </w:r>
      <w:r w:rsidR="00FD736F">
        <w:rPr>
          <w:lang w:val="en-GB"/>
        </w:rPr>
        <w:t xml:space="preserve"> These cells were assumed to be subjected to </w:t>
      </w:r>
      <w:r w:rsidR="00FD736F" w:rsidRPr="00042C3F">
        <w:rPr>
          <w:lang w:val="en-GB"/>
        </w:rPr>
        <w:t>continuous cycles of charge/discharge phases at 80 A/m</w:t>
      </w:r>
      <w:r w:rsidR="00FD736F" w:rsidRPr="00CC195D">
        <w:rPr>
          <w:vertAlign w:val="superscript"/>
          <w:lang w:val="en-GB"/>
        </w:rPr>
        <w:t xml:space="preserve">2 </w:t>
      </w:r>
      <w:r w:rsidR="00FD736F" w:rsidRPr="00042C3F">
        <w:rPr>
          <w:lang w:val="en-GB"/>
        </w:rPr>
        <w:t xml:space="preserve">and </w:t>
      </w:r>
      <w:r w:rsidR="00D91235">
        <w:rPr>
          <w:lang w:val="en-GB"/>
        </w:rPr>
        <w:t xml:space="preserve">to be </w:t>
      </w:r>
      <w:r w:rsidR="00FD736F" w:rsidRPr="00042C3F">
        <w:rPr>
          <w:lang w:val="en-GB"/>
        </w:rPr>
        <w:t>exposed to varying external cooling conditions</w:t>
      </w:r>
      <w:r w:rsidR="00D91235">
        <w:rPr>
          <w:lang w:val="en-GB"/>
        </w:rPr>
        <w:t>.</w:t>
      </w:r>
      <w:r w:rsidR="00950093">
        <w:rPr>
          <w:lang w:val="en-GB"/>
        </w:rPr>
        <w:t xml:space="preserve"> </w:t>
      </w:r>
      <w:proofErr w:type="gramStart"/>
      <w:r w:rsidR="00950093">
        <w:rPr>
          <w:lang w:val="en-GB"/>
        </w:rPr>
        <w:t>In order to</w:t>
      </w:r>
      <w:proofErr w:type="gramEnd"/>
      <w:r w:rsidR="00950093">
        <w:rPr>
          <w:lang w:val="en-GB"/>
        </w:rPr>
        <w:t xml:space="preserve"> identify </w:t>
      </w:r>
      <w:r w:rsidRPr="00042C3F">
        <w:rPr>
          <w:lang w:val="en-GB"/>
        </w:rPr>
        <w:t xml:space="preserve">the operating conditions </w:t>
      </w:r>
      <w:r w:rsidR="00950093">
        <w:rPr>
          <w:lang w:val="en-GB"/>
        </w:rPr>
        <w:t>capable of</w:t>
      </w:r>
      <w:r w:rsidRPr="00042C3F">
        <w:rPr>
          <w:lang w:val="en-GB"/>
        </w:rPr>
        <w:t xml:space="preserve"> avoid</w:t>
      </w:r>
      <w:r w:rsidR="00950093">
        <w:rPr>
          <w:lang w:val="en-GB"/>
        </w:rPr>
        <w:t>ing</w:t>
      </w:r>
      <w:r w:rsidRPr="00042C3F">
        <w:rPr>
          <w:lang w:val="en-GB"/>
        </w:rPr>
        <w:t xml:space="preserve"> a thermal runaway </w:t>
      </w:r>
      <w:r w:rsidR="00950093">
        <w:rPr>
          <w:lang w:val="en-GB"/>
        </w:rPr>
        <w:t xml:space="preserve">in the </w:t>
      </w:r>
      <w:r w:rsidRPr="00042C3F">
        <w:rPr>
          <w:lang w:val="en-GB"/>
        </w:rPr>
        <w:t>cell</w:t>
      </w:r>
      <w:r w:rsidR="00950093">
        <w:rPr>
          <w:lang w:val="en-GB"/>
        </w:rPr>
        <w:t>s</w:t>
      </w:r>
      <w:r w:rsidRPr="00042C3F">
        <w:rPr>
          <w:lang w:val="en-GB"/>
        </w:rPr>
        <w:t>, the influence of cooling air,</w:t>
      </w:r>
      <w:r w:rsidR="005A5EB5">
        <w:rPr>
          <w:lang w:val="en-GB"/>
        </w:rPr>
        <w:t xml:space="preserve"> at</w:t>
      </w:r>
      <w:r w:rsidRPr="00042C3F">
        <w:rPr>
          <w:lang w:val="en-GB"/>
        </w:rPr>
        <w:t xml:space="preserve"> different </w:t>
      </w:r>
      <w:r w:rsidR="00801E34" w:rsidRPr="00042C3F">
        <w:rPr>
          <w:lang w:val="en-GB"/>
        </w:rPr>
        <w:t xml:space="preserve">inlet </w:t>
      </w:r>
      <w:r w:rsidR="00950093">
        <w:rPr>
          <w:lang w:val="en-GB"/>
        </w:rPr>
        <w:t xml:space="preserve">temperature </w:t>
      </w:r>
      <w:r w:rsidRPr="00042C3F">
        <w:rPr>
          <w:lang w:val="en-GB"/>
        </w:rPr>
        <w:t>conditions</w:t>
      </w:r>
      <w:r w:rsidR="00950093">
        <w:rPr>
          <w:lang w:val="en-GB"/>
        </w:rPr>
        <w:t xml:space="preserve"> and </w:t>
      </w:r>
      <w:r w:rsidR="00950093" w:rsidRPr="00042C3F">
        <w:rPr>
          <w:lang w:val="en-GB"/>
        </w:rPr>
        <w:t>flow</w:t>
      </w:r>
      <w:r w:rsidR="00950093">
        <w:rPr>
          <w:lang w:val="en-GB"/>
        </w:rPr>
        <w:t xml:space="preserve"> rate</w:t>
      </w:r>
      <w:r w:rsidRPr="00042C3F">
        <w:rPr>
          <w:lang w:val="en-GB"/>
        </w:rPr>
        <w:t>, on the internal temperature rise of a cell during its operation</w:t>
      </w:r>
      <w:r w:rsidR="005A5EB5">
        <w:rPr>
          <w:lang w:val="en-GB"/>
        </w:rPr>
        <w:t>,</w:t>
      </w:r>
      <w:r w:rsidRPr="00042C3F">
        <w:rPr>
          <w:lang w:val="en-GB"/>
        </w:rPr>
        <w:t xml:space="preserve"> has been assessed</w:t>
      </w:r>
      <w:r w:rsidR="00950093">
        <w:rPr>
          <w:lang w:val="en-GB"/>
        </w:rPr>
        <w:t>.</w:t>
      </w:r>
    </w:p>
    <w:p w14:paraId="0D308C4E" w14:textId="321BAFA7" w:rsidR="00042C3F" w:rsidRDefault="001D2269" w:rsidP="00F5156A">
      <w:pPr>
        <w:pStyle w:val="CETHeading1"/>
      </w:pPr>
      <w:r>
        <w:t>Model overview</w:t>
      </w:r>
    </w:p>
    <w:p w14:paraId="09B671B7" w14:textId="501DB3A7" w:rsidR="00042C3F" w:rsidRPr="0030477A" w:rsidRDefault="00042C3F" w:rsidP="00042C3F">
      <w:pPr>
        <w:pStyle w:val="CETBodytext"/>
        <w:rPr>
          <w:lang w:val="en-GB"/>
        </w:rPr>
      </w:pPr>
      <w:r w:rsidRPr="00042C3F">
        <w:rPr>
          <w:lang w:val="en-GB"/>
        </w:rPr>
        <w:t xml:space="preserve">Given the variety of interacting phenomena involved in the operation of a Li-ion cell, its modelling requires both a multi-physics and </w:t>
      </w:r>
      <w:r w:rsidR="00801E34">
        <w:rPr>
          <w:lang w:val="en-GB"/>
        </w:rPr>
        <w:t xml:space="preserve">a </w:t>
      </w:r>
      <w:r w:rsidRPr="00042C3F">
        <w:rPr>
          <w:lang w:val="en-GB"/>
        </w:rPr>
        <w:t xml:space="preserve">multi-scale </w:t>
      </w:r>
      <w:r w:rsidRPr="0030477A">
        <w:rPr>
          <w:lang w:val="en-GB"/>
        </w:rPr>
        <w:t>approach</w:t>
      </w:r>
      <w:r w:rsidR="005971C7" w:rsidRPr="0030477A">
        <w:rPr>
          <w:lang w:val="en-GB"/>
        </w:rPr>
        <w:t xml:space="preserve"> (</w:t>
      </w:r>
      <w:proofErr w:type="spellStart"/>
      <w:r w:rsidR="005971C7" w:rsidRPr="0030477A">
        <w:rPr>
          <w:lang w:val="en-GB"/>
        </w:rPr>
        <w:t>Forgez</w:t>
      </w:r>
      <w:proofErr w:type="spellEnd"/>
      <w:r w:rsidR="005971C7" w:rsidRPr="0030477A">
        <w:rPr>
          <w:lang w:val="en-GB"/>
        </w:rPr>
        <w:t xml:space="preserve"> C., 2012)</w:t>
      </w:r>
      <w:r w:rsidR="00F2180F" w:rsidRPr="0030477A">
        <w:rPr>
          <w:lang w:val="en-GB"/>
        </w:rPr>
        <w:t xml:space="preserve">. </w:t>
      </w:r>
      <w:r w:rsidRPr="0030477A">
        <w:rPr>
          <w:lang w:val="en-GB"/>
        </w:rPr>
        <w:t xml:space="preserve">In this paper the model has been implemented in COMSOL Multiphysics v5.5 where both the electro-chemical and the thermal processes have been simultaneously represented making use of the </w:t>
      </w:r>
      <w:r w:rsidRPr="0030477A">
        <w:rPr>
          <w:i/>
          <w:iCs/>
          <w:lang w:val="en-GB"/>
        </w:rPr>
        <w:t>Battery and Fuel Cell</w:t>
      </w:r>
      <w:r w:rsidRPr="0030477A">
        <w:rPr>
          <w:lang w:val="en-GB"/>
        </w:rPr>
        <w:t xml:space="preserve"> module.</w:t>
      </w:r>
    </w:p>
    <w:p w14:paraId="22770D7D" w14:textId="4CDD97A6" w:rsidR="006B6CE9" w:rsidRDefault="00042C3F" w:rsidP="00042C3F">
      <w:pPr>
        <w:pStyle w:val="CETBodytext"/>
        <w:rPr>
          <w:rFonts w:cs="Arial"/>
        </w:rPr>
      </w:pPr>
      <w:r w:rsidRPr="0030477A">
        <w:rPr>
          <w:lang w:val="en-GB"/>
        </w:rPr>
        <w:t xml:space="preserve">The electrochemical model is based on the theory of the porous electrode. The equations required to describe this system </w:t>
      </w:r>
      <w:r w:rsidR="006B6CE9" w:rsidRPr="0030477A">
        <w:rPr>
          <w:lang w:val="en-GB"/>
        </w:rPr>
        <w:t>(</w:t>
      </w:r>
      <w:r w:rsidRPr="0030477A">
        <w:rPr>
          <w:lang w:val="en-GB"/>
        </w:rPr>
        <w:t>materials balance in the solid and in the electrolyte, charge conservation within the solid and the pores and the kinetic reactions equations</w:t>
      </w:r>
      <w:r w:rsidR="006B6CE9" w:rsidRPr="0030477A">
        <w:rPr>
          <w:lang w:val="en-GB"/>
        </w:rPr>
        <w:t xml:space="preserve">) </w:t>
      </w:r>
      <w:r w:rsidR="006B6CE9" w:rsidRPr="0030477A">
        <w:rPr>
          <w:rFonts w:cs="Arial"/>
        </w:rPr>
        <w:t>have already been presented</w:t>
      </w:r>
      <w:r w:rsidR="00922D83" w:rsidRPr="0030477A">
        <w:rPr>
          <w:rFonts w:cs="Arial"/>
        </w:rPr>
        <w:t xml:space="preserve"> </w:t>
      </w:r>
      <w:r w:rsidR="00900953" w:rsidRPr="0030477A">
        <w:rPr>
          <w:rFonts w:cs="Arial"/>
        </w:rPr>
        <w:t>(</w:t>
      </w:r>
      <w:proofErr w:type="spellStart"/>
      <w:r w:rsidR="005971C7" w:rsidRPr="0030477A">
        <w:rPr>
          <w:lang w:val="en-GB"/>
        </w:rPr>
        <w:t>Cianciullo</w:t>
      </w:r>
      <w:proofErr w:type="spellEnd"/>
      <w:r w:rsidR="005971C7" w:rsidRPr="0030477A">
        <w:rPr>
          <w:lang w:val="en-GB"/>
        </w:rPr>
        <w:t xml:space="preserve"> et al., 2022</w:t>
      </w:r>
      <w:r w:rsidR="00900953" w:rsidRPr="0030477A">
        <w:rPr>
          <w:rFonts w:cs="Arial"/>
        </w:rPr>
        <w:t>)</w:t>
      </w:r>
      <w:r w:rsidR="006B6CE9" w:rsidRPr="0030477A">
        <w:rPr>
          <w:rFonts w:cs="Arial"/>
        </w:rPr>
        <w:t xml:space="preserve"> and will not be discussed here.</w:t>
      </w:r>
      <w:r w:rsidR="00FD736F" w:rsidRPr="0030477A">
        <w:rPr>
          <w:rFonts w:cs="Arial"/>
        </w:rPr>
        <w:t xml:space="preserve"> </w:t>
      </w:r>
      <w:r w:rsidR="00FD736F" w:rsidRPr="0030477A">
        <w:rPr>
          <w:lang w:val="en-GB"/>
        </w:rPr>
        <w:t>The physical properties of the materials involved have been considered as a function of the changing temperature over time but have been considered constant in space.</w:t>
      </w:r>
    </w:p>
    <w:p w14:paraId="345F3789" w14:textId="77777777" w:rsidR="005A4172" w:rsidRPr="00F54DC9" w:rsidRDefault="00042C3F" w:rsidP="00042C3F">
      <w:pPr>
        <w:pStyle w:val="CETBodytext"/>
        <w:rPr>
          <w:lang w:val="en-GB"/>
        </w:rPr>
      </w:pPr>
      <w:r w:rsidRPr="00F54DC9">
        <w:rPr>
          <w:lang w:val="en-GB"/>
        </w:rPr>
        <w:t xml:space="preserve">As far as the </w:t>
      </w:r>
      <w:r w:rsidR="006B6CE9" w:rsidRPr="00F54DC9">
        <w:rPr>
          <w:lang w:val="en-GB"/>
        </w:rPr>
        <w:t xml:space="preserve">heat generation inside the cell </w:t>
      </w:r>
      <w:r w:rsidRPr="00F54DC9">
        <w:rPr>
          <w:lang w:val="en-GB"/>
        </w:rPr>
        <w:t>is concerned, three different sources</w:t>
      </w:r>
      <w:r w:rsidR="006B6CE9" w:rsidRPr="00F54DC9">
        <w:rPr>
          <w:lang w:val="en-GB"/>
        </w:rPr>
        <w:t xml:space="preserve"> must be accounted for</w:t>
      </w:r>
      <w:r w:rsidRPr="00F54DC9">
        <w:rPr>
          <w:lang w:val="en-GB"/>
        </w:rPr>
        <w:t xml:space="preserve">: </w:t>
      </w:r>
    </w:p>
    <w:p w14:paraId="1EBA0060" w14:textId="607645C3" w:rsidR="008F02B4" w:rsidRPr="00F54DC9" w:rsidRDefault="00042C3F" w:rsidP="00042C3F">
      <w:pPr>
        <w:pStyle w:val="CETBodytext"/>
        <w:rPr>
          <w:lang w:val="en-GB"/>
        </w:rPr>
      </w:pPr>
      <w:r w:rsidRPr="00F54DC9">
        <w:rPr>
          <w:lang w:val="en-GB"/>
        </w:rPr>
        <w:t xml:space="preserve">(1) </w:t>
      </w:r>
      <w:r w:rsidR="00B60A4E" w:rsidRPr="00F54DC9">
        <w:rPr>
          <w:lang w:val="en-GB"/>
        </w:rPr>
        <w:t xml:space="preserve">the </w:t>
      </w:r>
      <w:r w:rsidRPr="00F54DC9">
        <w:rPr>
          <w:lang w:val="en-GB"/>
        </w:rPr>
        <w:t>heat generated by entropy variations during charge/discharge cycles, usually referred to as entropic reversible heat</w:t>
      </w:r>
      <w:r w:rsidR="008F02B4" w:rsidRPr="00F54DC9">
        <w:rPr>
          <w:lang w:val="en-GB"/>
        </w:rPr>
        <w:t>:</w:t>
      </w:r>
    </w:p>
    <w:tbl>
      <w:tblPr>
        <w:tblW w:w="5000" w:type="pct"/>
        <w:tblLook w:val="04A0" w:firstRow="1" w:lastRow="0" w:firstColumn="1" w:lastColumn="0" w:noHBand="0" w:noVBand="1"/>
      </w:tblPr>
      <w:tblGrid>
        <w:gridCol w:w="7983"/>
        <w:gridCol w:w="804"/>
      </w:tblGrid>
      <w:tr w:rsidR="008F02B4" w:rsidRPr="00F54DC9" w14:paraId="4B0598E1" w14:textId="77777777" w:rsidTr="008F02B4">
        <w:tc>
          <w:tcPr>
            <w:tcW w:w="8188" w:type="dxa"/>
            <w:vAlign w:val="center"/>
            <w:hideMark/>
          </w:tcPr>
          <w:p w14:paraId="22BC4AF4" w14:textId="771AE652" w:rsidR="008F02B4" w:rsidRPr="00F54DC9" w:rsidRDefault="00000000" w:rsidP="00461496">
            <w:pPr>
              <w:pStyle w:val="CETEquation"/>
            </w:pP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rev</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s</m:t>
                    </m:r>
                  </m:sub>
                </m:sSub>
                <m:sSub>
                  <m:sSubPr>
                    <m:ctrlPr>
                      <w:rPr>
                        <w:rFonts w:ascii="Cambria Math" w:hAnsi="Cambria Math"/>
                      </w:rPr>
                    </m:ctrlPr>
                  </m:sSubPr>
                  <m:e>
                    <m:r>
                      <w:rPr>
                        <w:rFonts w:ascii="Cambria Math" w:hAnsi="Cambria Math"/>
                      </w:rPr>
                      <m:t>i</m:t>
                    </m:r>
                  </m:e>
                  <m:sub>
                    <m:r>
                      <w:rPr>
                        <w:rFonts w:ascii="Cambria Math" w:hAnsi="Cambria Math"/>
                      </w:rPr>
                      <m:t>loc</m:t>
                    </m:r>
                  </m:sub>
                </m:sSub>
                <m:r>
                  <w:rPr>
                    <w:rFonts w:ascii="Cambria Math" w:hAnsi="Cambria Math"/>
                  </w:rPr>
                  <m:t>T</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eq</m:t>
                        </m:r>
                      </m:sub>
                    </m:sSub>
                  </m:num>
                  <m:den>
                    <m:r>
                      <w:rPr>
                        <w:rFonts w:ascii="Cambria Math" w:hAnsi="Cambria Math"/>
                      </w:rPr>
                      <m:t>∂T</m:t>
                    </m:r>
                  </m:den>
                </m:f>
              </m:oMath>
            </m:oMathPara>
          </w:p>
        </w:tc>
        <w:tc>
          <w:tcPr>
            <w:tcW w:w="815" w:type="dxa"/>
            <w:vAlign w:val="center"/>
            <w:hideMark/>
          </w:tcPr>
          <w:p w14:paraId="2C94296A" w14:textId="77777777" w:rsidR="008F02B4" w:rsidRPr="00F54DC9" w:rsidRDefault="008F02B4">
            <w:pPr>
              <w:pStyle w:val="CETEquation"/>
              <w:jc w:val="right"/>
            </w:pPr>
            <w:r w:rsidRPr="00F54DC9">
              <w:t>(1)</w:t>
            </w:r>
          </w:p>
        </w:tc>
      </w:tr>
    </w:tbl>
    <w:p w14:paraId="1EDE2EDB" w14:textId="578902B8" w:rsidR="002702DB" w:rsidRDefault="002702DB" w:rsidP="00042C3F">
      <w:pPr>
        <w:pStyle w:val="CETBodytext"/>
        <w:rPr>
          <w:lang w:val="en-GB"/>
        </w:rPr>
      </w:pPr>
      <w:r>
        <w:rPr>
          <w:lang w:val="en-GB"/>
        </w:rPr>
        <w:t xml:space="preserve">Where </w:t>
      </w:r>
      <m:oMath>
        <m:sSub>
          <m:sSubPr>
            <m:ctrlPr>
              <w:rPr>
                <w:rFonts w:ascii="Cambria Math" w:hAnsi="Cambria Math"/>
              </w:rPr>
            </m:ctrlPr>
          </m:sSubPr>
          <m:e>
            <m:r>
              <w:rPr>
                <w:rFonts w:ascii="Cambria Math" w:hAnsi="Cambria Math"/>
              </w:rPr>
              <m:t>i</m:t>
            </m:r>
          </m:e>
          <m:sub>
            <m:r>
              <w:rPr>
                <w:rFonts w:ascii="Cambria Math" w:hAnsi="Cambria Math"/>
              </w:rPr>
              <m:t>loc</m:t>
            </m:r>
          </m:sub>
        </m:sSub>
      </m:oMath>
      <w:r>
        <w:t xml:space="preserve"> is the current density, </w:t>
      </w:r>
      <m:oMath>
        <m:sSub>
          <m:sSubPr>
            <m:ctrlPr>
              <w:rPr>
                <w:rFonts w:ascii="Cambria Math" w:hAnsi="Cambria Math"/>
              </w:rPr>
            </m:ctrlPr>
          </m:sSubPr>
          <m:e>
            <m:r>
              <w:rPr>
                <w:rFonts w:ascii="Cambria Math" w:hAnsi="Cambria Math"/>
              </w:rPr>
              <m:t>a</m:t>
            </m:r>
          </m:e>
          <m:sub>
            <m:r>
              <w:rPr>
                <w:rFonts w:ascii="Cambria Math" w:hAnsi="Cambria Math"/>
              </w:rPr>
              <m:t>s</m:t>
            </m:r>
          </m:sub>
        </m:sSub>
      </m:oMath>
      <w:r>
        <w:t xml:space="preserve"> </w:t>
      </w:r>
      <w:r w:rsidRPr="002702DB">
        <w:rPr>
          <w:lang w:val="en-GB"/>
        </w:rPr>
        <w:t xml:space="preserve">is the specific interfacial </w:t>
      </w:r>
      <w:proofErr w:type="gramStart"/>
      <w:r w:rsidRPr="002702DB">
        <w:rPr>
          <w:lang w:val="en-GB"/>
        </w:rPr>
        <w:t>area</w:t>
      </w:r>
      <w:r>
        <w:rPr>
          <w:lang w:val="en-GB"/>
        </w:rPr>
        <w:t>;</w:t>
      </w:r>
      <w:proofErr w:type="gramEnd"/>
    </w:p>
    <w:p w14:paraId="565A567A" w14:textId="2E2D673C" w:rsidR="008F02B4" w:rsidRPr="00F54DC9" w:rsidRDefault="00042C3F" w:rsidP="00042C3F">
      <w:pPr>
        <w:pStyle w:val="CETBodytext"/>
        <w:rPr>
          <w:lang w:val="en-GB"/>
        </w:rPr>
      </w:pPr>
      <w:r w:rsidRPr="00F54DC9">
        <w:rPr>
          <w:lang w:val="en-GB"/>
        </w:rPr>
        <w:t xml:space="preserve">(2) </w:t>
      </w:r>
      <w:r w:rsidR="00B60A4E" w:rsidRPr="00F54DC9">
        <w:rPr>
          <w:lang w:val="en-GB"/>
        </w:rPr>
        <w:t xml:space="preserve">the </w:t>
      </w:r>
      <w:r w:rsidRPr="00F54DC9">
        <w:rPr>
          <w:lang w:val="en-GB"/>
        </w:rPr>
        <w:t>heat generated by irreversible electrochemical reactions</w:t>
      </w:r>
      <w:r w:rsidR="008F02B4" w:rsidRPr="00F54DC9">
        <w:rPr>
          <w:lang w:val="en-GB"/>
        </w:rPr>
        <w:t>:</w:t>
      </w:r>
    </w:p>
    <w:tbl>
      <w:tblPr>
        <w:tblW w:w="5000" w:type="pct"/>
        <w:tblLook w:val="04A0" w:firstRow="1" w:lastRow="0" w:firstColumn="1" w:lastColumn="0" w:noHBand="0" w:noVBand="1"/>
      </w:tblPr>
      <w:tblGrid>
        <w:gridCol w:w="7983"/>
        <w:gridCol w:w="804"/>
      </w:tblGrid>
      <w:tr w:rsidR="008F02B4" w:rsidRPr="00F54DC9" w14:paraId="4E2D7F45" w14:textId="77777777" w:rsidTr="00D44316">
        <w:tc>
          <w:tcPr>
            <w:tcW w:w="8188" w:type="dxa"/>
            <w:vAlign w:val="center"/>
            <w:hideMark/>
          </w:tcPr>
          <w:p w14:paraId="59B2DA7E" w14:textId="08630333" w:rsidR="008F02B4" w:rsidRPr="00F54DC9" w:rsidRDefault="00000000" w:rsidP="00461496">
            <w:pPr>
              <w:pStyle w:val="CETEquation"/>
            </w:pP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irr</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s</m:t>
                    </m:r>
                  </m:sub>
                </m:sSub>
                <m:sSub>
                  <m:sSubPr>
                    <m:ctrlPr>
                      <w:rPr>
                        <w:rFonts w:ascii="Cambria Math" w:hAnsi="Cambria Math"/>
                      </w:rPr>
                    </m:ctrlPr>
                  </m:sSubPr>
                  <m:e>
                    <m:r>
                      <w:rPr>
                        <w:rFonts w:ascii="Cambria Math" w:hAnsi="Cambria Math"/>
                      </w:rPr>
                      <m:t>i</m:t>
                    </m:r>
                  </m:e>
                  <m:sub>
                    <m:r>
                      <w:rPr>
                        <w:rFonts w:ascii="Cambria Math" w:hAnsi="Cambria Math"/>
                      </w:rPr>
                      <m:t>loc</m:t>
                    </m:r>
                  </m:sub>
                </m:sSub>
                <m:r>
                  <w:rPr>
                    <w:rFonts w:ascii="Cambria Math" w:hAnsi="Cambria Math"/>
                  </w:rPr>
                  <m:t>η</m:t>
                </m:r>
              </m:oMath>
            </m:oMathPara>
          </w:p>
        </w:tc>
        <w:tc>
          <w:tcPr>
            <w:tcW w:w="815" w:type="dxa"/>
            <w:vAlign w:val="center"/>
            <w:hideMark/>
          </w:tcPr>
          <w:p w14:paraId="3D750AD6" w14:textId="61FC9077" w:rsidR="008F02B4" w:rsidRPr="00F54DC9" w:rsidRDefault="008F02B4" w:rsidP="00D44316">
            <w:pPr>
              <w:pStyle w:val="CETEquation"/>
              <w:jc w:val="right"/>
            </w:pPr>
            <w:r w:rsidRPr="00F54DC9">
              <w:t>(2)</w:t>
            </w:r>
          </w:p>
        </w:tc>
      </w:tr>
    </w:tbl>
    <w:p w14:paraId="74BE9C41" w14:textId="1FE65356" w:rsidR="00042C3F" w:rsidRPr="00F54DC9" w:rsidRDefault="00042C3F" w:rsidP="00042C3F">
      <w:pPr>
        <w:pStyle w:val="CETBodytext"/>
        <w:rPr>
          <w:lang w:val="en-GB"/>
        </w:rPr>
      </w:pPr>
      <w:r w:rsidRPr="00F54DC9">
        <w:rPr>
          <w:lang w:val="en-GB"/>
        </w:rPr>
        <w:t xml:space="preserve">(3) </w:t>
      </w:r>
      <w:r w:rsidR="00B60A4E" w:rsidRPr="00F54DC9">
        <w:rPr>
          <w:lang w:val="en-GB"/>
        </w:rPr>
        <w:t xml:space="preserve">the </w:t>
      </w:r>
      <w:r w:rsidRPr="00F54DC9">
        <w:rPr>
          <w:lang w:val="en-GB"/>
        </w:rPr>
        <w:t xml:space="preserve">heat generated by electrons transfer in the solid phase, </w:t>
      </w:r>
      <w:r w:rsidR="00801E34" w:rsidRPr="00F54DC9">
        <w:rPr>
          <w:lang w:val="en-GB"/>
        </w:rPr>
        <w:t>and</w:t>
      </w:r>
      <w:r w:rsidRPr="00F54DC9">
        <w:rPr>
          <w:lang w:val="en-GB"/>
        </w:rPr>
        <w:t xml:space="preserve"> by Li-ion</w:t>
      </w:r>
      <w:r w:rsidR="00801E34" w:rsidRPr="00F54DC9">
        <w:rPr>
          <w:lang w:val="en-GB"/>
        </w:rPr>
        <w:t>s</w:t>
      </w:r>
      <w:r w:rsidRPr="00F54DC9">
        <w:rPr>
          <w:lang w:val="en-GB"/>
        </w:rPr>
        <w:t xml:space="preserve"> migration and diffusion within the electrolyte</w:t>
      </w:r>
      <w:r w:rsidR="00FF3920">
        <w:rPr>
          <w:lang w:val="en-GB"/>
        </w:rPr>
        <w:t xml:space="preserve"> </w:t>
      </w:r>
      <w:r w:rsidR="004063C8" w:rsidRPr="00F54DC9">
        <w:rPr>
          <w:lang w:val="en-GB"/>
        </w:rPr>
        <w:t>(</w:t>
      </w:r>
      <m:oMath>
        <m:sSub>
          <m:sSubPr>
            <m:ctrlPr>
              <w:rPr>
                <w:rFonts w:ascii="Cambria Math" w:hAnsi="Cambria Math"/>
                <w:lang w:val="en-GB"/>
              </w:rPr>
            </m:ctrlPr>
          </m:sSubPr>
          <m:e>
            <m:r>
              <w:rPr>
                <w:rFonts w:ascii="Cambria Math" w:hAnsi="Cambria Math"/>
                <w:lang w:val="en-GB"/>
              </w:rPr>
              <m:t>q</m:t>
            </m:r>
          </m:e>
          <m:sub>
            <m:r>
              <w:rPr>
                <w:rFonts w:ascii="Cambria Math" w:hAnsi="Cambria Math"/>
                <w:lang w:val="en-GB"/>
              </w:rPr>
              <m:t>ohm</m:t>
            </m:r>
          </m:sub>
        </m:sSub>
      </m:oMath>
      <w:r w:rsidR="004063C8" w:rsidRPr="00F54DC9">
        <w:rPr>
          <w:lang w:val="en-GB"/>
        </w:rPr>
        <w:t>)</w:t>
      </w:r>
      <w:r w:rsidR="00FF3920">
        <w:rPr>
          <w:lang w:val="en-GB"/>
        </w:rPr>
        <w:t>.</w:t>
      </w:r>
    </w:p>
    <w:p w14:paraId="4F7D58A8" w14:textId="0E7E38B9" w:rsidR="00042C3F" w:rsidRPr="00F54DC9" w:rsidRDefault="00042C3F" w:rsidP="00042C3F">
      <w:pPr>
        <w:pStyle w:val="CETBodytext"/>
        <w:rPr>
          <w:lang w:val="en-GB"/>
        </w:rPr>
      </w:pPr>
      <w:r w:rsidRPr="00F54DC9">
        <w:rPr>
          <w:lang w:val="en-GB"/>
        </w:rPr>
        <w:t>The resulting overall balance equation is given by:</w:t>
      </w:r>
    </w:p>
    <w:tbl>
      <w:tblPr>
        <w:tblW w:w="5000" w:type="pct"/>
        <w:tblLook w:val="04A0" w:firstRow="1" w:lastRow="0" w:firstColumn="1" w:lastColumn="0" w:noHBand="0" w:noVBand="1"/>
      </w:tblPr>
      <w:tblGrid>
        <w:gridCol w:w="7983"/>
        <w:gridCol w:w="804"/>
      </w:tblGrid>
      <w:tr w:rsidR="008F02B4" w14:paraId="42660A2C" w14:textId="77777777" w:rsidTr="00984D90">
        <w:tc>
          <w:tcPr>
            <w:tcW w:w="7983" w:type="dxa"/>
            <w:vAlign w:val="center"/>
            <w:hideMark/>
          </w:tcPr>
          <w:p w14:paraId="4F7E9432" w14:textId="77F53DB2" w:rsidR="008F02B4" w:rsidRPr="00F54DC9" w:rsidRDefault="008F02B4" w:rsidP="00461496">
            <w:pPr>
              <w:pStyle w:val="CETEquation"/>
            </w:pPr>
            <m:oMathPara>
              <m:oMathParaPr>
                <m:jc m:val="left"/>
              </m:oMathParaPr>
              <m:oMath>
                <m:r>
                  <w:rPr>
                    <w:rFonts w:ascii="Cambria Math" w:hAnsi="Cambria Math"/>
                  </w:rPr>
                  <m:t>ρ</m:t>
                </m:r>
                <m:sSub>
                  <m:sSubPr>
                    <m:ctrlPr>
                      <w:rPr>
                        <w:rFonts w:ascii="Cambria Math" w:hAnsi="Cambria Math"/>
                      </w:rPr>
                    </m:ctrlPr>
                  </m:sSubPr>
                  <m:e>
                    <m:r>
                      <w:rPr>
                        <w:rFonts w:ascii="Cambria Math" w:hAnsi="Cambria Math"/>
                      </w:rPr>
                      <m:t>c</m:t>
                    </m:r>
                  </m:e>
                  <m:sub>
                    <m:r>
                      <w:rPr>
                        <w:rFonts w:ascii="Cambria Math" w:hAnsi="Cambria Math"/>
                      </w:rPr>
                      <m:t>p</m:t>
                    </m:r>
                  </m:sub>
                </m:sSub>
                <m:f>
                  <m:fPr>
                    <m:ctrlPr>
                      <w:rPr>
                        <w:rFonts w:ascii="Cambria Math" w:hAnsi="Cambria Math"/>
                      </w:rPr>
                    </m:ctrlPr>
                  </m:fPr>
                  <m:num>
                    <m:r>
                      <w:rPr>
                        <w:rFonts w:ascii="Cambria Math" w:hAnsi="Cambria Math"/>
                      </w:rPr>
                      <m:t>∂T</m:t>
                    </m:r>
                  </m:num>
                  <m:den>
                    <m:r>
                      <w:rPr>
                        <w:rFonts w:ascii="Cambria Math" w:hAnsi="Cambria Math"/>
                      </w:rPr>
                      <m:t>∂t</m:t>
                    </m:r>
                  </m:den>
                </m:f>
                <m:r>
                  <m:rPr>
                    <m:sty m:val="p"/>
                  </m:rPr>
                  <w:rPr>
                    <w:rFonts w:ascii="Cambria Math" w:hAnsi="Cambria Math"/>
                  </w:rPr>
                  <m:t>=</m:t>
                </m:r>
                <m:r>
                  <w:rPr>
                    <w:rFonts w:ascii="Cambria Math" w:hAnsi="Cambria Math"/>
                  </w:rPr>
                  <m:t>k</m:t>
                </m:r>
                <m:sSup>
                  <m:sSupPr>
                    <m:ctrlPr>
                      <w:rPr>
                        <w:rFonts w:ascii="Cambria Math" w:hAnsi="Cambria Math"/>
                      </w:rPr>
                    </m:ctrlPr>
                  </m:sSupPr>
                  <m:e>
                    <m:r>
                      <w:rPr>
                        <w:rFonts w:ascii="Cambria Math" w:hAnsi="Cambria Math"/>
                      </w:rPr>
                      <m:t>∇</m:t>
                    </m:r>
                  </m:e>
                  <m:sup>
                    <m:r>
                      <m:rPr>
                        <m:sty m:val="p"/>
                      </m:rPr>
                      <w:rPr>
                        <w:rFonts w:ascii="Cambria Math" w:hAnsi="Cambria Math"/>
                      </w:rPr>
                      <m:t>2</m:t>
                    </m:r>
                  </m:sup>
                </m:sSup>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rev</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irr</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ohm</m:t>
                    </m:r>
                  </m:sub>
                </m:sSub>
              </m:oMath>
            </m:oMathPara>
          </w:p>
        </w:tc>
        <w:tc>
          <w:tcPr>
            <w:tcW w:w="804" w:type="dxa"/>
            <w:vAlign w:val="center"/>
            <w:hideMark/>
          </w:tcPr>
          <w:p w14:paraId="46082AFD" w14:textId="0E0AAF56" w:rsidR="008F02B4" w:rsidRDefault="008F02B4" w:rsidP="00D44316">
            <w:pPr>
              <w:pStyle w:val="CETEquation"/>
              <w:jc w:val="right"/>
            </w:pPr>
            <w:r w:rsidRPr="00F54DC9">
              <w:t>(</w:t>
            </w:r>
            <w:r w:rsidR="000553D7" w:rsidRPr="00F54DC9">
              <w:t>3</w:t>
            </w:r>
            <w:r w:rsidRPr="00F54DC9">
              <w:t>)</w:t>
            </w:r>
          </w:p>
        </w:tc>
      </w:tr>
    </w:tbl>
    <w:p w14:paraId="67F0C54F" w14:textId="36C087DC" w:rsidR="009556CC" w:rsidRDefault="009556CC" w:rsidP="009556CC">
      <w:pPr>
        <w:pStyle w:val="CETBodytext"/>
        <w:rPr>
          <w:rFonts w:cs="Arial"/>
        </w:rPr>
      </w:pPr>
      <w:r>
        <w:rPr>
          <w:rFonts w:cs="Arial"/>
        </w:rPr>
        <w:t xml:space="preserve">The model has been set up by using </w:t>
      </w:r>
      <w:r w:rsidRPr="002F1200">
        <w:rPr>
          <w:rFonts w:cs="Arial"/>
        </w:rPr>
        <w:t>three different geometries connected to each other to exchange the required information</w:t>
      </w:r>
      <w:r>
        <w:rPr>
          <w:rFonts w:cs="Arial"/>
        </w:rPr>
        <w:t xml:space="preserve"> and to</w:t>
      </w:r>
      <w:r w:rsidRPr="002F1200">
        <w:rPr>
          <w:rFonts w:cs="Arial"/>
        </w:rPr>
        <w:t xml:space="preserve"> optimize the calculation </w:t>
      </w:r>
      <w:r w:rsidRPr="0030477A">
        <w:rPr>
          <w:rFonts w:cs="Arial"/>
        </w:rPr>
        <w:t xml:space="preserve">burden </w:t>
      </w:r>
      <w:r w:rsidR="00900953" w:rsidRPr="0030477A">
        <w:rPr>
          <w:rFonts w:cs="Arial"/>
        </w:rPr>
        <w:t>(</w:t>
      </w:r>
      <w:r w:rsidR="009F22E2" w:rsidRPr="0030477A">
        <w:t>Spotnitz</w:t>
      </w:r>
      <w:r w:rsidR="009F22E2" w:rsidRPr="0030477A">
        <w:rPr>
          <w:rFonts w:cs="Arial"/>
        </w:rPr>
        <w:t xml:space="preserve"> et al., 2003</w:t>
      </w:r>
      <w:r w:rsidR="00DB55A8">
        <w:rPr>
          <w:rFonts w:cs="Arial"/>
        </w:rPr>
        <w:t xml:space="preserve">; </w:t>
      </w:r>
      <w:r w:rsidR="00DB55A8" w:rsidRPr="003724E4">
        <w:t>Lee</w:t>
      </w:r>
      <w:r w:rsidR="00DB55A8">
        <w:t xml:space="preserve"> et al., 2013</w:t>
      </w:r>
      <w:r w:rsidR="00CE32C3" w:rsidRPr="0030477A">
        <w:rPr>
          <w:rFonts w:cs="Arial"/>
        </w:rPr>
        <w:t>)</w:t>
      </w:r>
      <w:r w:rsidRPr="0030477A">
        <w:rPr>
          <w:rFonts w:cs="Arial"/>
        </w:rPr>
        <w:t>. The one- and two-dimensional geometries have been used to manage all physical properties of the cell’s materials and the basic chemical reactions of the specific type of cell, and to simulate the heat generation within</w:t>
      </w:r>
      <w:r>
        <w:rPr>
          <w:rFonts w:cs="Arial"/>
        </w:rPr>
        <w:t xml:space="preserve"> the cell, respectively</w:t>
      </w:r>
      <w:r w:rsidR="00922D83">
        <w:rPr>
          <w:rFonts w:cs="Arial"/>
        </w:rPr>
        <w:t>.</w:t>
      </w:r>
    </w:p>
    <w:p w14:paraId="34939869" w14:textId="2C902586" w:rsidR="009556CC" w:rsidRDefault="009556CC" w:rsidP="00F74E28">
      <w:pPr>
        <w:pStyle w:val="CETBodytext"/>
        <w:rPr>
          <w:lang w:val="en-GB"/>
        </w:rPr>
      </w:pPr>
      <w:r w:rsidRPr="005C0173">
        <w:rPr>
          <w:lang w:val="en-GB"/>
        </w:rPr>
        <w:t xml:space="preserve">The 3-D simulations have been carried out to simulate and accurately calculate the </w:t>
      </w:r>
      <w:r>
        <w:rPr>
          <w:lang w:val="en-GB"/>
        </w:rPr>
        <w:t xml:space="preserve">thermal </w:t>
      </w:r>
      <w:r w:rsidRPr="005C0173">
        <w:rPr>
          <w:lang w:val="en-GB"/>
        </w:rPr>
        <w:t xml:space="preserve">behaviour of both the cell and the cooling air flowing around it. </w:t>
      </w:r>
      <w:r w:rsidR="00925639">
        <w:rPr>
          <w:lang w:val="en-GB"/>
        </w:rPr>
        <w:t>In this case, t</w:t>
      </w:r>
      <w:r w:rsidRPr="005C0173">
        <w:rPr>
          <w:lang w:val="en-GB"/>
        </w:rPr>
        <w:t>he geometrical configuration (</w:t>
      </w:r>
      <w:r w:rsidR="004F652F">
        <w:rPr>
          <w:lang w:val="en-GB"/>
        </w:rPr>
        <w:fldChar w:fldCharType="begin"/>
      </w:r>
      <w:r w:rsidR="004F652F">
        <w:rPr>
          <w:lang w:val="en-GB"/>
        </w:rPr>
        <w:instrText xml:space="preserve"> REF _Ref116297093 \h </w:instrText>
      </w:r>
      <w:r w:rsidR="004F652F">
        <w:rPr>
          <w:lang w:val="en-GB"/>
        </w:rPr>
      </w:r>
      <w:r w:rsidR="004F652F">
        <w:rPr>
          <w:lang w:val="en-GB"/>
        </w:rPr>
        <w:fldChar w:fldCharType="separate"/>
      </w:r>
      <w:r w:rsidR="004F652F">
        <w:t xml:space="preserve">Figure </w:t>
      </w:r>
      <w:r w:rsidR="004F652F">
        <w:rPr>
          <w:noProof/>
        </w:rPr>
        <w:t>1</w:t>
      </w:r>
      <w:r w:rsidR="004F652F">
        <w:rPr>
          <w:lang w:val="en-GB"/>
        </w:rPr>
        <w:fldChar w:fldCharType="end"/>
      </w:r>
      <w:r w:rsidRPr="005C0173">
        <w:rPr>
          <w:lang w:val="en-GB"/>
        </w:rPr>
        <w:t>) consist</w:t>
      </w:r>
      <w:r w:rsidR="00925639">
        <w:rPr>
          <w:lang w:val="en-GB"/>
        </w:rPr>
        <w:t>ed</w:t>
      </w:r>
      <w:r w:rsidRPr="005C0173">
        <w:rPr>
          <w:lang w:val="en-GB"/>
        </w:rPr>
        <w:t xml:space="preserve"> of four domains corresponding to</w:t>
      </w:r>
      <w:r w:rsidR="004F652F">
        <w:rPr>
          <w:lang w:val="en-GB"/>
        </w:rPr>
        <w:t>:</w:t>
      </w:r>
      <w:r w:rsidR="00F74E28">
        <w:rPr>
          <w:lang w:val="en-GB"/>
        </w:rPr>
        <w:t xml:space="preserve"> 1) </w:t>
      </w:r>
      <w:r w:rsidRPr="005C0173">
        <w:rPr>
          <w:lang w:val="en-GB"/>
        </w:rPr>
        <w:t>the active material;</w:t>
      </w:r>
      <w:r w:rsidR="00F74E28">
        <w:rPr>
          <w:lang w:val="en-GB"/>
        </w:rPr>
        <w:t xml:space="preserve"> 2) </w:t>
      </w:r>
      <w:r w:rsidRPr="005C0173">
        <w:rPr>
          <w:lang w:val="en-GB"/>
        </w:rPr>
        <w:t>the mandrel;</w:t>
      </w:r>
      <w:r w:rsidR="00F74E28">
        <w:rPr>
          <w:lang w:val="en-GB"/>
        </w:rPr>
        <w:t xml:space="preserve"> 3) </w:t>
      </w:r>
      <w:r w:rsidRPr="005C0173">
        <w:rPr>
          <w:lang w:val="en-GB"/>
        </w:rPr>
        <w:t>the cylindrical connector on top of the cell;</w:t>
      </w:r>
      <w:r w:rsidR="00F74E28">
        <w:rPr>
          <w:lang w:val="en-GB"/>
        </w:rPr>
        <w:t xml:space="preserve"> 4) </w:t>
      </w:r>
      <w:r w:rsidRPr="005C0173">
        <w:rPr>
          <w:lang w:val="en-GB"/>
        </w:rPr>
        <w:t>the air volume.</w:t>
      </w:r>
    </w:p>
    <w:p w14:paraId="30FC45E5" w14:textId="77777777" w:rsidR="00B2010E" w:rsidRPr="005C0173" w:rsidRDefault="00B2010E" w:rsidP="00F74E28">
      <w:pPr>
        <w:pStyle w:val="CETBodytext"/>
        <w:rPr>
          <w:lang w:val="en-GB"/>
        </w:rPr>
      </w:pPr>
    </w:p>
    <w:p w14:paraId="371D36F0" w14:textId="0B186054" w:rsidR="004F652F" w:rsidRDefault="00F74E28" w:rsidP="00F74E28">
      <w:pPr>
        <w:pStyle w:val="CETBodytext"/>
      </w:pPr>
      <w:r>
        <w:rPr>
          <w:rFonts w:cstheme="minorHAnsi"/>
          <w:noProof/>
        </w:rPr>
        <w:drawing>
          <wp:inline distT="0" distB="0" distL="0" distR="0" wp14:anchorId="1C62B9F0" wp14:editId="19EAE1A4">
            <wp:extent cx="3193501" cy="1944000"/>
            <wp:effectExtent l="19050" t="19050" r="26035" b="18415"/>
            <wp:docPr id="7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lum bright="-30000" contrast="40000"/>
                    </a:blip>
                    <a:srcRect/>
                    <a:stretch>
                      <a:fillRect/>
                    </a:stretch>
                  </pic:blipFill>
                  <pic:spPr bwMode="auto">
                    <a:xfrm>
                      <a:off x="0" y="0"/>
                      <a:ext cx="3193501" cy="1944000"/>
                    </a:xfrm>
                    <a:prstGeom prst="rect">
                      <a:avLst/>
                    </a:prstGeom>
                    <a:noFill/>
                    <a:ln w="9525">
                      <a:solidFill>
                        <a:schemeClr val="bg1"/>
                      </a:solidFill>
                      <a:miter lim="800000"/>
                      <a:headEnd/>
                      <a:tailEnd/>
                    </a:ln>
                    <a:effectLst>
                      <a:outerShdw blurRad="50800" dist="50800" sx="1000" sy="1000" algn="ctr" rotWithShape="0">
                        <a:srgbClr val="000000"/>
                      </a:outerShdw>
                    </a:effectLst>
                  </pic:spPr>
                </pic:pic>
              </a:graphicData>
            </a:graphic>
          </wp:inline>
        </w:drawing>
      </w:r>
      <w:r w:rsidR="009556CC" w:rsidRPr="005C0173">
        <w:rPr>
          <w:lang w:val="en-GB"/>
        </w:rPr>
        <w:t xml:space="preserve"> </w:t>
      </w:r>
    </w:p>
    <w:p w14:paraId="3993DA8B" w14:textId="79C53A37" w:rsidR="004F652F" w:rsidRDefault="004F652F" w:rsidP="004F652F">
      <w:pPr>
        <w:pStyle w:val="CETCaption"/>
      </w:pPr>
      <w:bookmarkStart w:id="0" w:name="_Ref116297093"/>
      <w:r>
        <w:t xml:space="preserve">Figure </w:t>
      </w:r>
      <w:r>
        <w:fldChar w:fldCharType="begin"/>
      </w:r>
      <w:r>
        <w:instrText xml:space="preserve"> SEQ Figure \* ARABIC </w:instrText>
      </w:r>
      <w:r>
        <w:fldChar w:fldCharType="separate"/>
      </w:r>
      <w:r w:rsidR="00A1643E">
        <w:rPr>
          <w:noProof/>
        </w:rPr>
        <w:t>1</w:t>
      </w:r>
      <w:r>
        <w:fldChar w:fldCharType="end"/>
      </w:r>
      <w:bookmarkEnd w:id="0"/>
      <w:r w:rsidRPr="004F652F">
        <w:t xml:space="preserve"> </w:t>
      </w:r>
      <w:r w:rsidRPr="005C0173">
        <w:t>Geometry for the 3-D thermal model.</w:t>
      </w:r>
    </w:p>
    <w:p w14:paraId="020CE552" w14:textId="26C90DF0" w:rsidR="00CC195D" w:rsidRDefault="009556CC" w:rsidP="009556CC">
      <w:pPr>
        <w:pStyle w:val="CETBodytext"/>
        <w:rPr>
          <w:lang w:val="en-GB"/>
        </w:rPr>
      </w:pPr>
      <w:r w:rsidRPr="005C0173">
        <w:rPr>
          <w:lang w:val="en-GB"/>
        </w:rPr>
        <w:lastRenderedPageBreak/>
        <w:t xml:space="preserve">The cell under study </w:t>
      </w:r>
      <w:r w:rsidR="00CC195D">
        <w:rPr>
          <w:lang w:val="en-GB"/>
        </w:rPr>
        <w:t xml:space="preserve">(the main dimensions are reported in </w:t>
      </w:r>
      <w:r w:rsidR="00CC195D">
        <w:rPr>
          <w:lang w:val="en-GB"/>
        </w:rPr>
        <w:fldChar w:fldCharType="begin"/>
      </w:r>
      <w:r w:rsidR="00CC195D">
        <w:rPr>
          <w:lang w:val="en-GB"/>
        </w:rPr>
        <w:instrText xml:space="preserve"> REF _Ref125453142 \h </w:instrText>
      </w:r>
      <w:r w:rsidR="00CC195D">
        <w:rPr>
          <w:lang w:val="en-GB"/>
        </w:rPr>
      </w:r>
      <w:r w:rsidR="00CC195D">
        <w:rPr>
          <w:lang w:val="en-GB"/>
        </w:rPr>
        <w:fldChar w:fldCharType="separate"/>
      </w:r>
      <w:r w:rsidR="00CC195D">
        <w:t>Table</w:t>
      </w:r>
      <w:r w:rsidR="00CC195D">
        <w:rPr>
          <w:noProof/>
        </w:rPr>
        <w:t>1</w:t>
      </w:r>
      <w:r w:rsidR="00CC195D">
        <w:rPr>
          <w:lang w:val="en-GB"/>
        </w:rPr>
        <w:fldChar w:fldCharType="end"/>
      </w:r>
      <w:r w:rsidR="00CC195D">
        <w:rPr>
          <w:lang w:val="en-GB"/>
        </w:rPr>
        <w:t xml:space="preserve">) </w:t>
      </w:r>
      <w:r w:rsidRPr="005C0173">
        <w:rPr>
          <w:lang w:val="en-GB"/>
        </w:rPr>
        <w:t>is</w:t>
      </w:r>
      <w:r w:rsidR="00B2010E">
        <w:rPr>
          <w:lang w:val="en-GB"/>
        </w:rPr>
        <w:t xml:space="preserve"> </w:t>
      </w:r>
      <w:r w:rsidRPr="005C0173">
        <w:rPr>
          <w:lang w:val="en-GB"/>
        </w:rPr>
        <w:t xml:space="preserve">assumed to be contained in a battery pack, with cooling air flowing through the cell arrows, with the dimensions of the air channel </w:t>
      </w:r>
      <w:r w:rsidR="00925639">
        <w:rPr>
          <w:lang w:val="en-GB"/>
        </w:rPr>
        <w:t xml:space="preserve">as </w:t>
      </w:r>
      <w:r w:rsidRPr="005C0173">
        <w:rPr>
          <w:lang w:val="en-GB"/>
        </w:rPr>
        <w:t xml:space="preserve">reported in </w:t>
      </w:r>
      <w:r w:rsidR="00EE18CA">
        <w:rPr>
          <w:lang w:val="en-GB"/>
        </w:rPr>
        <w:fldChar w:fldCharType="begin"/>
      </w:r>
      <w:r w:rsidR="00EE18CA">
        <w:rPr>
          <w:lang w:val="en-GB"/>
        </w:rPr>
        <w:instrText xml:space="preserve"> REF _Ref116297937 \h </w:instrText>
      </w:r>
      <w:r w:rsidR="00EE18CA">
        <w:rPr>
          <w:lang w:val="en-GB"/>
        </w:rPr>
      </w:r>
      <w:r w:rsidR="00EE18CA">
        <w:rPr>
          <w:lang w:val="en-GB"/>
        </w:rPr>
        <w:fldChar w:fldCharType="separate"/>
      </w:r>
      <w:r w:rsidR="00CC195D">
        <w:t>Table</w:t>
      </w:r>
      <w:r w:rsidR="00B2010E">
        <w:t xml:space="preserve"> </w:t>
      </w:r>
      <w:r w:rsidR="00CC195D">
        <w:rPr>
          <w:noProof/>
        </w:rPr>
        <w:t>2</w:t>
      </w:r>
      <w:r w:rsidR="00EE18CA">
        <w:rPr>
          <w:lang w:val="en-GB"/>
        </w:rPr>
        <w:fldChar w:fldCharType="end"/>
      </w:r>
      <w:r w:rsidRPr="005C0173">
        <w:rPr>
          <w:lang w:val="en-GB"/>
        </w:rPr>
        <w:t>.</w:t>
      </w:r>
    </w:p>
    <w:p w14:paraId="6C1881BE" w14:textId="11A4E890" w:rsidR="00CC195D" w:rsidRDefault="00CC195D" w:rsidP="00CC195D">
      <w:pPr>
        <w:pStyle w:val="CETTabletitle"/>
      </w:pPr>
      <w:bookmarkStart w:id="1" w:name="_Ref125453142"/>
      <w:r>
        <w:t xml:space="preserve">Table </w:t>
      </w:r>
      <w:r>
        <w:fldChar w:fldCharType="begin"/>
      </w:r>
      <w:r>
        <w:instrText xml:space="preserve"> SEQ Table \* ARABIC </w:instrText>
      </w:r>
      <w:r>
        <w:fldChar w:fldCharType="separate"/>
      </w:r>
      <w:r>
        <w:rPr>
          <w:noProof/>
        </w:rPr>
        <w:t>1</w:t>
      </w:r>
      <w:r>
        <w:fldChar w:fldCharType="end"/>
      </w:r>
      <w:bookmarkEnd w:id="1"/>
      <w:r>
        <w:t xml:space="preserve"> Cell dimensions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62"/>
        <w:gridCol w:w="2363"/>
        <w:gridCol w:w="2363"/>
      </w:tblGrid>
      <w:tr w:rsidR="004038E3" w14:paraId="7FB1E5B2" w14:textId="77777777" w:rsidTr="00A074F6">
        <w:tc>
          <w:tcPr>
            <w:tcW w:w="2362" w:type="dxa"/>
            <w:tcBorders>
              <w:top w:val="single" w:sz="12" w:space="0" w:color="008000"/>
              <w:left w:val="nil"/>
              <w:bottom w:val="single" w:sz="6" w:space="0" w:color="008000"/>
              <w:right w:val="nil"/>
            </w:tcBorders>
            <w:shd w:val="clear" w:color="auto" w:fill="FFFFFF"/>
            <w:hideMark/>
          </w:tcPr>
          <w:p w14:paraId="5FDA0AE4" w14:textId="1E9F2A4F" w:rsidR="004038E3" w:rsidRDefault="004038E3" w:rsidP="00A074F6">
            <w:pPr>
              <w:pStyle w:val="CETBodytext"/>
              <w:rPr>
                <w:lang w:val="en-GB"/>
              </w:rPr>
            </w:pPr>
            <w:proofErr w:type="spellStart"/>
            <w:r>
              <w:rPr>
                <w:lang w:val="en-GB"/>
              </w:rPr>
              <w:t>r</w:t>
            </w:r>
            <w:r w:rsidRPr="00CC195D">
              <w:rPr>
                <w:vertAlign w:val="subscript"/>
                <w:lang w:val="en-GB"/>
              </w:rPr>
              <w:t>cell</w:t>
            </w:r>
            <w:proofErr w:type="spellEnd"/>
            <w:r>
              <w:rPr>
                <w:lang w:val="en-GB"/>
              </w:rPr>
              <w:t xml:space="preserve"> </w:t>
            </w:r>
            <w:r w:rsidRPr="005C0173">
              <w:rPr>
                <w:lang w:val="en-GB"/>
              </w:rPr>
              <w:t>[m]</w:t>
            </w:r>
          </w:p>
        </w:tc>
        <w:tc>
          <w:tcPr>
            <w:tcW w:w="2363" w:type="dxa"/>
            <w:tcBorders>
              <w:top w:val="single" w:sz="12" w:space="0" w:color="008000"/>
              <w:left w:val="nil"/>
              <w:bottom w:val="single" w:sz="6" w:space="0" w:color="008000"/>
              <w:right w:val="nil"/>
            </w:tcBorders>
            <w:shd w:val="clear" w:color="auto" w:fill="FFFFFF"/>
            <w:hideMark/>
          </w:tcPr>
          <w:p w14:paraId="4AE0C7DC" w14:textId="14971524" w:rsidR="004038E3" w:rsidRDefault="004038E3" w:rsidP="00A074F6">
            <w:pPr>
              <w:pStyle w:val="CETBodytext"/>
              <w:rPr>
                <w:lang w:val="en-GB"/>
              </w:rPr>
            </w:pPr>
            <w:proofErr w:type="spellStart"/>
            <w:r>
              <w:rPr>
                <w:lang w:val="en-GB"/>
              </w:rPr>
              <w:t>h</w:t>
            </w:r>
            <w:r w:rsidRPr="00CC195D">
              <w:rPr>
                <w:vertAlign w:val="subscript"/>
                <w:lang w:val="en-GB"/>
              </w:rPr>
              <w:t>cell</w:t>
            </w:r>
            <w:proofErr w:type="spellEnd"/>
            <w:r>
              <w:rPr>
                <w:lang w:val="en-GB"/>
              </w:rPr>
              <w:t xml:space="preserve"> </w:t>
            </w:r>
            <w:r w:rsidRPr="005C0173">
              <w:rPr>
                <w:lang w:val="en-GB"/>
              </w:rPr>
              <w:t>[m]</w:t>
            </w:r>
          </w:p>
        </w:tc>
        <w:tc>
          <w:tcPr>
            <w:tcW w:w="2363" w:type="dxa"/>
            <w:tcBorders>
              <w:top w:val="single" w:sz="12" w:space="0" w:color="008000"/>
              <w:left w:val="nil"/>
              <w:bottom w:val="single" w:sz="6" w:space="0" w:color="008000"/>
              <w:right w:val="nil"/>
            </w:tcBorders>
            <w:shd w:val="clear" w:color="auto" w:fill="FFFFFF"/>
            <w:hideMark/>
          </w:tcPr>
          <w:p w14:paraId="2C602681" w14:textId="2EEFAAEA" w:rsidR="004038E3" w:rsidRDefault="004038E3" w:rsidP="00A074F6">
            <w:pPr>
              <w:pStyle w:val="CETBodytext"/>
              <w:rPr>
                <w:lang w:val="en-GB"/>
              </w:rPr>
            </w:pPr>
            <w:proofErr w:type="spellStart"/>
            <w:r>
              <w:rPr>
                <w:lang w:val="en-GB"/>
              </w:rPr>
              <w:t>h</w:t>
            </w:r>
            <w:r w:rsidRPr="00CC195D">
              <w:rPr>
                <w:vertAlign w:val="subscript"/>
                <w:lang w:val="en-GB"/>
              </w:rPr>
              <w:t>connector</w:t>
            </w:r>
            <w:proofErr w:type="spellEnd"/>
            <w:r>
              <w:rPr>
                <w:lang w:val="en-GB"/>
              </w:rPr>
              <w:t xml:space="preserve"> </w:t>
            </w:r>
            <w:r w:rsidRPr="005C0173">
              <w:rPr>
                <w:lang w:val="en-GB"/>
              </w:rPr>
              <w:t>[m]</w:t>
            </w:r>
          </w:p>
        </w:tc>
      </w:tr>
      <w:tr w:rsidR="004038E3" w14:paraId="49342D42" w14:textId="77777777" w:rsidTr="00A074F6">
        <w:tc>
          <w:tcPr>
            <w:tcW w:w="2362" w:type="dxa"/>
            <w:tcBorders>
              <w:top w:val="nil"/>
              <w:left w:val="nil"/>
              <w:bottom w:val="nil"/>
              <w:right w:val="nil"/>
            </w:tcBorders>
            <w:shd w:val="clear" w:color="auto" w:fill="FFFFFF"/>
            <w:hideMark/>
          </w:tcPr>
          <w:p w14:paraId="66C5DEC3" w14:textId="452F75E9" w:rsidR="004038E3" w:rsidRDefault="004038E3" w:rsidP="00A074F6">
            <w:pPr>
              <w:pStyle w:val="CETBodytext"/>
              <w:rPr>
                <w:lang w:val="en-GB"/>
              </w:rPr>
            </w:pPr>
            <w:r w:rsidRPr="00CC195D">
              <w:rPr>
                <w:lang w:val="en-GB"/>
              </w:rPr>
              <w:t>9·10</w:t>
            </w:r>
            <w:r w:rsidRPr="00CC195D">
              <w:rPr>
                <w:vertAlign w:val="superscript"/>
                <w:lang w:val="en-GB"/>
              </w:rPr>
              <w:t>-3</w:t>
            </w:r>
          </w:p>
        </w:tc>
        <w:tc>
          <w:tcPr>
            <w:tcW w:w="2363" w:type="dxa"/>
            <w:tcBorders>
              <w:top w:val="nil"/>
              <w:left w:val="nil"/>
              <w:bottom w:val="nil"/>
              <w:right w:val="nil"/>
            </w:tcBorders>
            <w:shd w:val="clear" w:color="auto" w:fill="FFFFFF"/>
          </w:tcPr>
          <w:p w14:paraId="4FFFDDD8" w14:textId="294F9E7C" w:rsidR="004038E3" w:rsidRDefault="00CC195D" w:rsidP="00A074F6">
            <w:pPr>
              <w:pStyle w:val="CETBodytext"/>
              <w:rPr>
                <w:lang w:val="en-GB"/>
              </w:rPr>
            </w:pPr>
            <w:r w:rsidRPr="00CC195D">
              <w:rPr>
                <w:lang w:val="en-GB"/>
              </w:rPr>
              <w:t>6.5·10</w:t>
            </w:r>
            <w:r w:rsidRPr="00CC195D">
              <w:rPr>
                <w:vertAlign w:val="superscript"/>
                <w:lang w:val="en-GB"/>
              </w:rPr>
              <w:t>-2</w:t>
            </w:r>
          </w:p>
        </w:tc>
        <w:tc>
          <w:tcPr>
            <w:tcW w:w="2363" w:type="dxa"/>
            <w:tcBorders>
              <w:top w:val="nil"/>
              <w:left w:val="nil"/>
              <w:bottom w:val="nil"/>
              <w:right w:val="nil"/>
            </w:tcBorders>
            <w:shd w:val="clear" w:color="auto" w:fill="FFFFFF"/>
          </w:tcPr>
          <w:p w14:paraId="25EE7CBD" w14:textId="59CD720B" w:rsidR="004038E3" w:rsidRDefault="00CC195D" w:rsidP="00A074F6">
            <w:pPr>
              <w:pStyle w:val="CETBodytext"/>
              <w:rPr>
                <w:lang w:val="en-GB"/>
              </w:rPr>
            </w:pPr>
            <w:r w:rsidRPr="00CC195D">
              <w:rPr>
                <w:lang w:val="en-GB"/>
              </w:rPr>
              <w:t>3·10</w:t>
            </w:r>
            <w:r w:rsidRPr="00CC195D">
              <w:rPr>
                <w:vertAlign w:val="superscript"/>
                <w:lang w:val="en-GB"/>
              </w:rPr>
              <w:t>-3</w:t>
            </w:r>
          </w:p>
        </w:tc>
      </w:tr>
      <w:tr w:rsidR="00CC195D" w14:paraId="2E05EA3C" w14:textId="77777777" w:rsidTr="00A074F6">
        <w:tc>
          <w:tcPr>
            <w:tcW w:w="2362" w:type="dxa"/>
            <w:tcBorders>
              <w:top w:val="nil"/>
              <w:left w:val="nil"/>
              <w:bottom w:val="single" w:sz="12" w:space="0" w:color="008000"/>
              <w:right w:val="nil"/>
            </w:tcBorders>
            <w:shd w:val="clear" w:color="auto" w:fill="FFFFFF"/>
          </w:tcPr>
          <w:p w14:paraId="658D796D" w14:textId="4C580DF5" w:rsidR="00CC195D" w:rsidRPr="00CC195D" w:rsidRDefault="00CC195D" w:rsidP="00CC195D">
            <w:pPr>
              <w:pStyle w:val="CETBodytext"/>
              <w:ind w:right="-1"/>
              <w:rPr>
                <w:lang w:val="en-GB"/>
              </w:rPr>
            </w:pPr>
            <w:r>
              <w:rPr>
                <w:lang w:val="en-GB"/>
              </w:rPr>
              <w:t>Radius of the cell</w:t>
            </w:r>
          </w:p>
        </w:tc>
        <w:tc>
          <w:tcPr>
            <w:tcW w:w="2363" w:type="dxa"/>
            <w:tcBorders>
              <w:top w:val="nil"/>
              <w:left w:val="nil"/>
              <w:bottom w:val="single" w:sz="12" w:space="0" w:color="008000"/>
              <w:right w:val="nil"/>
            </w:tcBorders>
            <w:shd w:val="clear" w:color="auto" w:fill="FFFFFF"/>
          </w:tcPr>
          <w:p w14:paraId="7F7845C7" w14:textId="7F23FFCC" w:rsidR="00CC195D" w:rsidRPr="00CC195D" w:rsidRDefault="00CC195D" w:rsidP="00CC195D">
            <w:pPr>
              <w:pStyle w:val="CETBodytext"/>
              <w:ind w:right="-1"/>
              <w:rPr>
                <w:lang w:val="en-GB"/>
              </w:rPr>
            </w:pPr>
            <w:r w:rsidRPr="005C0173">
              <w:rPr>
                <w:lang w:val="en-GB"/>
              </w:rPr>
              <w:t>Height</w:t>
            </w:r>
            <w:r>
              <w:rPr>
                <w:lang w:val="en-GB"/>
              </w:rPr>
              <w:t xml:space="preserve"> of the cell</w:t>
            </w:r>
          </w:p>
        </w:tc>
        <w:tc>
          <w:tcPr>
            <w:tcW w:w="2363" w:type="dxa"/>
            <w:tcBorders>
              <w:top w:val="nil"/>
              <w:left w:val="nil"/>
              <w:bottom w:val="single" w:sz="12" w:space="0" w:color="008000"/>
              <w:right w:val="nil"/>
            </w:tcBorders>
            <w:shd w:val="clear" w:color="auto" w:fill="FFFFFF"/>
          </w:tcPr>
          <w:p w14:paraId="4419D4CF" w14:textId="1AA31E6E" w:rsidR="00CC195D" w:rsidRPr="00CC195D" w:rsidRDefault="00CC195D" w:rsidP="00CC195D">
            <w:pPr>
              <w:pStyle w:val="CETBodytext"/>
              <w:ind w:right="-1"/>
              <w:rPr>
                <w:lang w:val="en-GB"/>
              </w:rPr>
            </w:pPr>
            <w:r>
              <w:rPr>
                <w:lang w:val="en-GB"/>
              </w:rPr>
              <w:t>Height of the connector</w:t>
            </w:r>
          </w:p>
        </w:tc>
      </w:tr>
    </w:tbl>
    <w:p w14:paraId="634B5A19" w14:textId="7CA6C387" w:rsidR="00EE18CA" w:rsidRDefault="00EE18CA" w:rsidP="00EE18CA">
      <w:pPr>
        <w:pStyle w:val="CETTabletitle"/>
      </w:pPr>
      <w:bookmarkStart w:id="2" w:name="_Ref116297937"/>
      <w:r>
        <w:t xml:space="preserve">Table </w:t>
      </w:r>
      <w:r>
        <w:fldChar w:fldCharType="begin"/>
      </w:r>
      <w:r>
        <w:instrText xml:space="preserve"> SEQ Table \* ARABIC </w:instrText>
      </w:r>
      <w:r>
        <w:fldChar w:fldCharType="separate"/>
      </w:r>
      <w:r w:rsidR="00CC195D">
        <w:rPr>
          <w:noProof/>
        </w:rPr>
        <w:t>2</w:t>
      </w:r>
      <w:r>
        <w:fldChar w:fldCharType="end"/>
      </w:r>
      <w:bookmarkEnd w:id="2"/>
      <w:r w:rsidRPr="00EE18CA">
        <w:t xml:space="preserve"> </w:t>
      </w:r>
      <w:r w:rsidRPr="005C0173">
        <w:t>Air channel dimensions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62"/>
        <w:gridCol w:w="2363"/>
        <w:gridCol w:w="2363"/>
      </w:tblGrid>
      <w:tr w:rsidR="00DE325D" w14:paraId="4E96942D" w14:textId="77777777" w:rsidTr="00DE325D">
        <w:tc>
          <w:tcPr>
            <w:tcW w:w="2362" w:type="dxa"/>
            <w:tcBorders>
              <w:top w:val="single" w:sz="12" w:space="0" w:color="008000"/>
              <w:left w:val="nil"/>
              <w:bottom w:val="single" w:sz="6" w:space="0" w:color="008000"/>
              <w:right w:val="nil"/>
            </w:tcBorders>
            <w:shd w:val="clear" w:color="auto" w:fill="FFFFFF"/>
            <w:hideMark/>
          </w:tcPr>
          <w:p w14:paraId="1AB39F03" w14:textId="6E2E989D" w:rsidR="00DE325D" w:rsidRDefault="00DE325D">
            <w:pPr>
              <w:pStyle w:val="CETBodytext"/>
              <w:rPr>
                <w:lang w:val="en-GB"/>
              </w:rPr>
            </w:pPr>
            <w:proofErr w:type="spellStart"/>
            <w:r w:rsidRPr="005C0173">
              <w:rPr>
                <w:lang w:val="en-GB"/>
              </w:rPr>
              <w:t>l</w:t>
            </w:r>
            <w:r w:rsidRPr="00CC195D">
              <w:rPr>
                <w:vertAlign w:val="subscript"/>
                <w:lang w:val="en-GB"/>
              </w:rPr>
              <w:t>inlet</w:t>
            </w:r>
            <w:proofErr w:type="spellEnd"/>
            <w:r w:rsidRPr="00CC195D">
              <w:rPr>
                <w:vertAlign w:val="subscript"/>
                <w:lang w:val="en-GB"/>
              </w:rPr>
              <w:t xml:space="preserve"> </w:t>
            </w:r>
            <w:r w:rsidRPr="005C0173">
              <w:rPr>
                <w:lang w:val="en-GB"/>
              </w:rPr>
              <w:t>[m]</w:t>
            </w:r>
          </w:p>
        </w:tc>
        <w:tc>
          <w:tcPr>
            <w:tcW w:w="2363" w:type="dxa"/>
            <w:tcBorders>
              <w:top w:val="single" w:sz="12" w:space="0" w:color="008000"/>
              <w:left w:val="nil"/>
              <w:bottom w:val="single" w:sz="6" w:space="0" w:color="008000"/>
              <w:right w:val="nil"/>
            </w:tcBorders>
            <w:shd w:val="clear" w:color="auto" w:fill="FFFFFF"/>
            <w:hideMark/>
          </w:tcPr>
          <w:p w14:paraId="77E806A2" w14:textId="0CA1B666" w:rsidR="00DE325D" w:rsidRDefault="00DE325D">
            <w:pPr>
              <w:pStyle w:val="CETBodytext"/>
              <w:rPr>
                <w:lang w:val="en-GB"/>
              </w:rPr>
            </w:pPr>
            <w:proofErr w:type="spellStart"/>
            <w:r w:rsidRPr="005C0173">
              <w:rPr>
                <w:lang w:val="en-GB"/>
              </w:rPr>
              <w:t>h</w:t>
            </w:r>
            <w:r w:rsidRPr="00CC195D">
              <w:rPr>
                <w:vertAlign w:val="subscript"/>
                <w:lang w:val="en-GB"/>
              </w:rPr>
              <w:t>inlet</w:t>
            </w:r>
            <w:proofErr w:type="spellEnd"/>
            <w:r w:rsidRPr="00CC195D">
              <w:rPr>
                <w:vertAlign w:val="subscript"/>
                <w:lang w:val="en-GB"/>
              </w:rPr>
              <w:t xml:space="preserve"> </w:t>
            </w:r>
            <w:r w:rsidRPr="005C0173">
              <w:rPr>
                <w:lang w:val="en-GB"/>
              </w:rPr>
              <w:t>[m]</w:t>
            </w:r>
          </w:p>
        </w:tc>
        <w:tc>
          <w:tcPr>
            <w:tcW w:w="2363" w:type="dxa"/>
            <w:tcBorders>
              <w:top w:val="single" w:sz="12" w:space="0" w:color="008000"/>
              <w:left w:val="nil"/>
              <w:bottom w:val="single" w:sz="6" w:space="0" w:color="008000"/>
              <w:right w:val="nil"/>
            </w:tcBorders>
            <w:shd w:val="clear" w:color="auto" w:fill="FFFFFF"/>
            <w:hideMark/>
          </w:tcPr>
          <w:p w14:paraId="1B537F2C" w14:textId="32DF282B" w:rsidR="00DE325D" w:rsidRDefault="00DE325D">
            <w:pPr>
              <w:pStyle w:val="CETBodytext"/>
              <w:rPr>
                <w:lang w:val="en-GB"/>
              </w:rPr>
            </w:pPr>
            <w:proofErr w:type="spellStart"/>
            <w:r w:rsidRPr="005C0173">
              <w:rPr>
                <w:lang w:val="en-GB"/>
              </w:rPr>
              <w:t>s</w:t>
            </w:r>
            <w:r w:rsidRPr="00CC195D">
              <w:rPr>
                <w:vertAlign w:val="subscript"/>
                <w:lang w:val="en-GB"/>
              </w:rPr>
              <w:t>inlet</w:t>
            </w:r>
            <w:proofErr w:type="spellEnd"/>
            <w:r w:rsidRPr="00CC195D">
              <w:rPr>
                <w:vertAlign w:val="subscript"/>
                <w:lang w:val="en-GB"/>
              </w:rPr>
              <w:t xml:space="preserve"> </w:t>
            </w:r>
            <w:r w:rsidRPr="005C0173">
              <w:rPr>
                <w:lang w:val="en-GB"/>
              </w:rPr>
              <w:t>[m]</w:t>
            </w:r>
          </w:p>
        </w:tc>
      </w:tr>
      <w:tr w:rsidR="00DE325D" w14:paraId="51B5E908" w14:textId="77777777" w:rsidTr="00DE325D">
        <w:tc>
          <w:tcPr>
            <w:tcW w:w="2362" w:type="dxa"/>
            <w:tcBorders>
              <w:top w:val="nil"/>
              <w:left w:val="nil"/>
              <w:bottom w:val="nil"/>
              <w:right w:val="nil"/>
            </w:tcBorders>
            <w:shd w:val="clear" w:color="auto" w:fill="FFFFFF"/>
            <w:hideMark/>
          </w:tcPr>
          <w:p w14:paraId="01BF7418" w14:textId="30E8987D" w:rsidR="00DE325D" w:rsidRDefault="00DE325D">
            <w:pPr>
              <w:pStyle w:val="CETBodytext"/>
              <w:rPr>
                <w:lang w:val="en-GB"/>
              </w:rPr>
            </w:pPr>
            <w:r>
              <w:rPr>
                <w:lang w:val="en-GB"/>
              </w:rPr>
              <w:t>0.045</w:t>
            </w:r>
          </w:p>
        </w:tc>
        <w:tc>
          <w:tcPr>
            <w:tcW w:w="2363" w:type="dxa"/>
            <w:tcBorders>
              <w:top w:val="nil"/>
              <w:left w:val="nil"/>
              <w:bottom w:val="nil"/>
              <w:right w:val="nil"/>
            </w:tcBorders>
            <w:shd w:val="clear" w:color="auto" w:fill="FFFFFF"/>
          </w:tcPr>
          <w:p w14:paraId="28D565DB" w14:textId="59E15DE7" w:rsidR="00DE325D" w:rsidRDefault="00DE325D">
            <w:pPr>
              <w:pStyle w:val="CETBodytext"/>
              <w:rPr>
                <w:lang w:val="en-GB"/>
              </w:rPr>
            </w:pPr>
            <w:r>
              <w:rPr>
                <w:lang w:val="en-GB"/>
              </w:rPr>
              <w:t>0.068</w:t>
            </w:r>
          </w:p>
        </w:tc>
        <w:tc>
          <w:tcPr>
            <w:tcW w:w="2363" w:type="dxa"/>
            <w:tcBorders>
              <w:top w:val="nil"/>
              <w:left w:val="nil"/>
              <w:bottom w:val="nil"/>
              <w:right w:val="nil"/>
            </w:tcBorders>
            <w:shd w:val="clear" w:color="auto" w:fill="FFFFFF"/>
          </w:tcPr>
          <w:p w14:paraId="1DB151B0" w14:textId="0AE8C97A" w:rsidR="00DE325D" w:rsidRDefault="00DE325D">
            <w:pPr>
              <w:pStyle w:val="CETBodytext"/>
              <w:rPr>
                <w:lang w:val="en-GB"/>
              </w:rPr>
            </w:pPr>
            <w:r>
              <w:rPr>
                <w:lang w:val="en-GB"/>
              </w:rPr>
              <w:t>0.0135</w:t>
            </w:r>
          </w:p>
        </w:tc>
      </w:tr>
      <w:tr w:rsidR="00DE325D" w14:paraId="27175E6F" w14:textId="77777777" w:rsidTr="00DE325D">
        <w:tc>
          <w:tcPr>
            <w:tcW w:w="2362" w:type="dxa"/>
            <w:tcBorders>
              <w:top w:val="nil"/>
              <w:left w:val="nil"/>
              <w:bottom w:val="nil"/>
              <w:right w:val="nil"/>
            </w:tcBorders>
            <w:shd w:val="clear" w:color="auto" w:fill="FFFFFF"/>
          </w:tcPr>
          <w:p w14:paraId="4AB9A874" w14:textId="67D31F88" w:rsidR="00DE325D" w:rsidRDefault="00DE325D">
            <w:pPr>
              <w:pStyle w:val="CETBodytext"/>
              <w:ind w:right="-1"/>
              <w:rPr>
                <w:rFonts w:cs="Arial"/>
                <w:szCs w:val="18"/>
                <w:lang w:val="en-GB"/>
              </w:rPr>
            </w:pPr>
            <w:r w:rsidRPr="005C0173">
              <w:rPr>
                <w:lang w:val="en-GB"/>
              </w:rPr>
              <w:t>Width</w:t>
            </w:r>
          </w:p>
        </w:tc>
        <w:tc>
          <w:tcPr>
            <w:tcW w:w="2363" w:type="dxa"/>
            <w:tcBorders>
              <w:top w:val="nil"/>
              <w:left w:val="nil"/>
              <w:bottom w:val="nil"/>
              <w:right w:val="nil"/>
            </w:tcBorders>
            <w:shd w:val="clear" w:color="auto" w:fill="FFFFFF"/>
          </w:tcPr>
          <w:p w14:paraId="4F804E18" w14:textId="2DFB15A3" w:rsidR="00DE325D" w:rsidRPr="00DE325D" w:rsidRDefault="00DE325D">
            <w:pPr>
              <w:pStyle w:val="CETBodytext"/>
              <w:ind w:right="-1"/>
            </w:pPr>
            <w:r w:rsidRPr="005C0173">
              <w:rPr>
                <w:lang w:val="en-GB"/>
              </w:rPr>
              <w:t>Height</w:t>
            </w:r>
          </w:p>
        </w:tc>
        <w:tc>
          <w:tcPr>
            <w:tcW w:w="2363" w:type="dxa"/>
            <w:tcBorders>
              <w:top w:val="nil"/>
              <w:left w:val="nil"/>
              <w:bottom w:val="nil"/>
              <w:right w:val="nil"/>
            </w:tcBorders>
            <w:shd w:val="clear" w:color="auto" w:fill="FFFFFF"/>
          </w:tcPr>
          <w:p w14:paraId="0840D466" w14:textId="1381C21D" w:rsidR="00DE325D" w:rsidRDefault="00DE325D">
            <w:pPr>
              <w:pStyle w:val="CETBodytext"/>
              <w:ind w:right="-1"/>
              <w:rPr>
                <w:rFonts w:cs="Arial"/>
                <w:szCs w:val="18"/>
                <w:lang w:val="en-GB"/>
              </w:rPr>
            </w:pPr>
            <w:r w:rsidRPr="005C0173">
              <w:rPr>
                <w:lang w:val="en-GB"/>
              </w:rPr>
              <w:t>Length</w:t>
            </w:r>
          </w:p>
        </w:tc>
      </w:tr>
      <w:tr w:rsidR="00DE325D" w14:paraId="41F7F837" w14:textId="77777777" w:rsidTr="00DE325D">
        <w:tc>
          <w:tcPr>
            <w:tcW w:w="2362" w:type="dxa"/>
            <w:tcBorders>
              <w:top w:val="nil"/>
              <w:left w:val="nil"/>
              <w:bottom w:val="single" w:sz="12" w:space="0" w:color="008000"/>
              <w:right w:val="nil"/>
            </w:tcBorders>
            <w:shd w:val="clear" w:color="auto" w:fill="FFFFFF"/>
          </w:tcPr>
          <w:p w14:paraId="55B71325" w14:textId="7368CC84" w:rsidR="00DE325D" w:rsidRDefault="00DE325D">
            <w:pPr>
              <w:pStyle w:val="CETBodytext"/>
              <w:ind w:right="-1"/>
              <w:rPr>
                <w:rFonts w:cs="Arial"/>
                <w:szCs w:val="18"/>
                <w:lang w:val="en-GB"/>
              </w:rPr>
            </w:pPr>
            <w:r w:rsidRPr="005C0173">
              <w:rPr>
                <w:lang w:val="en-GB"/>
              </w:rPr>
              <w:t>= 2·r_cell + 3·r_cell</w:t>
            </w:r>
          </w:p>
        </w:tc>
        <w:tc>
          <w:tcPr>
            <w:tcW w:w="2363" w:type="dxa"/>
            <w:tcBorders>
              <w:top w:val="nil"/>
              <w:left w:val="nil"/>
              <w:bottom w:val="single" w:sz="12" w:space="0" w:color="008000"/>
              <w:right w:val="nil"/>
            </w:tcBorders>
            <w:shd w:val="clear" w:color="auto" w:fill="FFFFFF"/>
          </w:tcPr>
          <w:p w14:paraId="6B6654F8" w14:textId="33626737" w:rsidR="00DE325D" w:rsidRDefault="00DE325D">
            <w:pPr>
              <w:pStyle w:val="CETBodytext"/>
              <w:ind w:right="-1"/>
              <w:rPr>
                <w:rFonts w:cs="Arial"/>
                <w:szCs w:val="18"/>
                <w:lang w:val="en-GB"/>
              </w:rPr>
            </w:pPr>
            <w:r w:rsidRPr="005C0173">
              <w:rPr>
                <w:lang w:val="en-GB"/>
              </w:rPr>
              <w:t xml:space="preserve">= </w:t>
            </w:r>
            <w:proofErr w:type="spellStart"/>
            <w:r w:rsidRPr="005C0173">
              <w:rPr>
                <w:lang w:val="en-GB"/>
              </w:rPr>
              <w:t>h_cell</w:t>
            </w:r>
            <w:proofErr w:type="spellEnd"/>
            <w:r w:rsidRPr="005C0173">
              <w:rPr>
                <w:lang w:val="en-GB"/>
              </w:rPr>
              <w:t xml:space="preserve"> + </w:t>
            </w:r>
            <w:proofErr w:type="spellStart"/>
            <w:r w:rsidRPr="005C0173">
              <w:rPr>
                <w:lang w:val="en-GB"/>
              </w:rPr>
              <w:t>h_connector</w:t>
            </w:r>
            <w:proofErr w:type="spellEnd"/>
          </w:p>
        </w:tc>
        <w:tc>
          <w:tcPr>
            <w:tcW w:w="2363" w:type="dxa"/>
            <w:tcBorders>
              <w:top w:val="nil"/>
              <w:left w:val="nil"/>
              <w:bottom w:val="single" w:sz="12" w:space="0" w:color="008000"/>
              <w:right w:val="nil"/>
            </w:tcBorders>
            <w:shd w:val="clear" w:color="auto" w:fill="FFFFFF"/>
          </w:tcPr>
          <w:p w14:paraId="4FD6A8D3" w14:textId="31913670" w:rsidR="00DE325D" w:rsidRDefault="00DE325D">
            <w:pPr>
              <w:pStyle w:val="CETBodytext"/>
              <w:ind w:right="-1"/>
              <w:rPr>
                <w:rFonts w:cs="Arial"/>
                <w:szCs w:val="18"/>
                <w:lang w:val="en-GB"/>
              </w:rPr>
            </w:pPr>
            <w:r w:rsidRPr="005C0173">
              <w:rPr>
                <w:lang w:val="en-GB"/>
              </w:rPr>
              <w:t>= 3*</w:t>
            </w:r>
            <w:proofErr w:type="spellStart"/>
            <w:r w:rsidRPr="005C0173">
              <w:rPr>
                <w:lang w:val="en-GB"/>
              </w:rPr>
              <w:t>r_cell</w:t>
            </w:r>
            <w:proofErr w:type="spellEnd"/>
            <w:r w:rsidRPr="005C0173">
              <w:rPr>
                <w:lang w:val="en-GB"/>
              </w:rPr>
              <w:t>/2</w:t>
            </w:r>
          </w:p>
        </w:tc>
      </w:tr>
    </w:tbl>
    <w:p w14:paraId="5741900F" w14:textId="1F41A01B" w:rsidR="00453E24" w:rsidRDefault="002F1200" w:rsidP="00453E24">
      <w:pPr>
        <w:pStyle w:val="CETHeading1"/>
      </w:pPr>
      <w:r>
        <w:t>Results and discussion</w:t>
      </w:r>
    </w:p>
    <w:p w14:paraId="6D4D1E73" w14:textId="4493415C" w:rsidR="001B3149" w:rsidRPr="009556CC" w:rsidRDefault="001B3149" w:rsidP="001B3149">
      <w:pPr>
        <w:pStyle w:val="CETBodytext"/>
        <w:rPr>
          <w:rFonts w:cs="Arial"/>
        </w:rPr>
      </w:pPr>
      <w:proofErr w:type="gramStart"/>
      <w:r w:rsidRPr="005C0173">
        <w:rPr>
          <w:lang w:val="en-GB"/>
        </w:rPr>
        <w:t>In order to</w:t>
      </w:r>
      <w:proofErr w:type="gramEnd"/>
      <w:r w:rsidRPr="005C0173">
        <w:rPr>
          <w:lang w:val="en-GB"/>
        </w:rPr>
        <w:t xml:space="preserve"> evaluate the air properties during the flow (inlet and exit temperatures, velocity profile, etc.), the built-in COMSOL physical interfaces </w:t>
      </w:r>
      <w:r w:rsidRPr="004933E1">
        <w:rPr>
          <w:i/>
          <w:iCs/>
          <w:lang w:val="en-GB"/>
        </w:rPr>
        <w:t xml:space="preserve">Heat Transfer in Solid </w:t>
      </w:r>
      <w:r w:rsidRPr="004933E1">
        <w:rPr>
          <w:lang w:val="en-GB"/>
        </w:rPr>
        <w:t>and</w:t>
      </w:r>
      <w:r w:rsidRPr="004933E1">
        <w:rPr>
          <w:i/>
          <w:iCs/>
          <w:lang w:val="en-GB"/>
        </w:rPr>
        <w:t xml:space="preserve"> Fluid and Laminar flow</w:t>
      </w:r>
      <w:r w:rsidRPr="005C0173">
        <w:rPr>
          <w:lang w:val="en-GB"/>
        </w:rPr>
        <w:t xml:space="preserve"> have been used.</w:t>
      </w:r>
    </w:p>
    <w:p w14:paraId="334D035A" w14:textId="3DD80E4B" w:rsidR="005C0173" w:rsidRPr="00F5156A" w:rsidRDefault="001B3149" w:rsidP="005C0173">
      <w:pPr>
        <w:pStyle w:val="CETBodytext"/>
      </w:pPr>
      <w:r>
        <w:rPr>
          <w:lang w:val="en-GB"/>
        </w:rPr>
        <w:t xml:space="preserve">A </w:t>
      </w:r>
      <w:r w:rsidR="005C0173" w:rsidRPr="005C0173">
        <w:rPr>
          <w:lang w:val="en-GB"/>
        </w:rPr>
        <w:t xml:space="preserve">3D simulation of the cell operation allows a detailed representation of the system and </w:t>
      </w:r>
      <w:r w:rsidR="00BF0B21">
        <w:rPr>
          <w:lang w:val="en-GB"/>
        </w:rPr>
        <w:t xml:space="preserve">provides </w:t>
      </w:r>
      <w:r w:rsidR="005C0173" w:rsidRPr="005C0173">
        <w:rPr>
          <w:lang w:val="en-GB"/>
        </w:rPr>
        <w:t xml:space="preserve">accurate results, at the price of long calculation times. </w:t>
      </w:r>
      <w:proofErr w:type="gramStart"/>
      <w:r w:rsidR="005C0173" w:rsidRPr="005C0173">
        <w:rPr>
          <w:lang w:val="en-GB"/>
        </w:rPr>
        <w:t>In spite of</w:t>
      </w:r>
      <w:proofErr w:type="gramEnd"/>
      <w:r w:rsidR="005C0173" w:rsidRPr="005C0173">
        <w:rPr>
          <w:lang w:val="en-GB"/>
        </w:rPr>
        <w:t xml:space="preserve"> this, it is possible to discharge some simplifying hypotheses such as constant external temperature and heat transfer coefficient. A larger study volume has been adopted (</w:t>
      </w:r>
      <w:r w:rsidR="00EE18CA">
        <w:rPr>
          <w:lang w:val="en-GB"/>
        </w:rPr>
        <w:fldChar w:fldCharType="begin"/>
      </w:r>
      <w:r w:rsidR="00EE18CA">
        <w:rPr>
          <w:lang w:val="en-GB"/>
        </w:rPr>
        <w:instrText xml:space="preserve"> REF _Ref116297093 \h </w:instrText>
      </w:r>
      <w:r w:rsidR="00EE18CA">
        <w:rPr>
          <w:lang w:val="en-GB"/>
        </w:rPr>
      </w:r>
      <w:r w:rsidR="00EE18CA">
        <w:rPr>
          <w:lang w:val="en-GB"/>
        </w:rPr>
        <w:fldChar w:fldCharType="separate"/>
      </w:r>
      <w:r w:rsidR="00EE18CA">
        <w:t xml:space="preserve">Figure </w:t>
      </w:r>
      <w:r w:rsidR="00EE18CA">
        <w:rPr>
          <w:noProof/>
        </w:rPr>
        <w:t>1</w:t>
      </w:r>
      <w:r w:rsidR="00EE18CA">
        <w:rPr>
          <w:lang w:val="en-GB"/>
        </w:rPr>
        <w:fldChar w:fldCharType="end"/>
      </w:r>
      <w:r w:rsidR="005C0173" w:rsidRPr="005C0173">
        <w:rPr>
          <w:lang w:val="en-GB"/>
        </w:rPr>
        <w:t xml:space="preserve">) with a given air mass flow rate entering it, whose temperature evolution and velocity are calculated by the model based on its physical properties and on the established fluid-dynamic configuration of the system. The temperature dynamic calculations have been carried out for three values of the inlet air temperature (namely 283, 293 and 313 K) and, using the parametric sweep built-in tool of COMSOL, at different values of the air inlet velocity. </w:t>
      </w:r>
    </w:p>
    <w:p w14:paraId="39BDBDC5" w14:textId="3775E260" w:rsidR="000E349F" w:rsidRDefault="00A1643E" w:rsidP="000E349F">
      <w:pPr>
        <w:pStyle w:val="CETBodytext"/>
      </w:pPr>
      <w:r>
        <w:rPr>
          <w:lang w:val="en-GB"/>
        </w:rPr>
        <w:fldChar w:fldCharType="begin"/>
      </w:r>
      <w:r>
        <w:rPr>
          <w:lang w:val="en-GB"/>
        </w:rPr>
        <w:instrText xml:space="preserve"> REF _Ref116475959 \h </w:instrText>
      </w:r>
      <w:r>
        <w:rPr>
          <w:lang w:val="en-GB"/>
        </w:rPr>
      </w:r>
      <w:r>
        <w:rPr>
          <w:lang w:val="en-GB"/>
        </w:rPr>
        <w:fldChar w:fldCharType="separate"/>
      </w:r>
      <w:r>
        <w:t xml:space="preserve">Figure </w:t>
      </w:r>
      <w:r>
        <w:rPr>
          <w:noProof/>
        </w:rPr>
        <w:t>2</w:t>
      </w:r>
      <w:r>
        <w:rPr>
          <w:lang w:val="en-GB"/>
        </w:rPr>
        <w:fldChar w:fldCharType="end"/>
      </w:r>
      <w:r>
        <w:rPr>
          <w:lang w:val="en-GB"/>
        </w:rPr>
        <w:t xml:space="preserve"> </w:t>
      </w:r>
      <w:r w:rsidR="005C0173" w:rsidRPr="005C0173">
        <w:rPr>
          <w:lang w:val="en-GB"/>
        </w:rPr>
        <w:t>shows the temperature distribution inside the LCO cell and the velocity of the air along its flow path, at the end of the simulation runs at 0.1, 1 and 1.4 m/s for the entering air velocity.</w:t>
      </w:r>
      <w:r w:rsidR="000E349F" w:rsidRPr="000E349F">
        <w:t xml:space="preserve"> </w:t>
      </w:r>
    </w:p>
    <w:p w14:paraId="0D21FC6B" w14:textId="2BA37B4B" w:rsidR="000E349F" w:rsidRPr="000E349F" w:rsidRDefault="000E349F" w:rsidP="000E349F">
      <w:pPr>
        <w:pStyle w:val="CETBodytext"/>
        <w:rPr>
          <w:lang w:val="en-GB"/>
        </w:rPr>
      </w:pPr>
      <w:r w:rsidRPr="000E349F">
        <w:rPr>
          <w:lang w:val="en-GB"/>
        </w:rPr>
        <w:t>It can be seen that:</w:t>
      </w:r>
    </w:p>
    <w:p w14:paraId="6BDD39F5" w14:textId="2C780908" w:rsidR="000E349F" w:rsidRPr="000E349F" w:rsidRDefault="000E349F" w:rsidP="00A1643E">
      <w:pPr>
        <w:pStyle w:val="CETBodytext"/>
        <w:numPr>
          <w:ilvl w:val="0"/>
          <w:numId w:val="24"/>
        </w:numPr>
        <w:rPr>
          <w:lang w:val="en-GB"/>
        </w:rPr>
      </w:pPr>
      <w:r w:rsidRPr="000E349F">
        <w:rPr>
          <w:lang w:val="en-GB"/>
        </w:rPr>
        <w:t xml:space="preserve">a very small temperature gradient (less than a couple of degrees) is calculated inside the cell, even at the end of the run, at any air </w:t>
      </w:r>
      <w:proofErr w:type="gramStart"/>
      <w:r w:rsidRPr="000E349F">
        <w:rPr>
          <w:lang w:val="en-GB"/>
        </w:rPr>
        <w:t>velocity;</w:t>
      </w:r>
      <w:proofErr w:type="gramEnd"/>
    </w:p>
    <w:p w14:paraId="210568D6" w14:textId="13FF3580" w:rsidR="000E349F" w:rsidRPr="000E349F" w:rsidRDefault="000E349F" w:rsidP="00A1643E">
      <w:pPr>
        <w:pStyle w:val="CETBodytext"/>
        <w:numPr>
          <w:ilvl w:val="0"/>
          <w:numId w:val="24"/>
        </w:numPr>
        <w:rPr>
          <w:lang w:val="en-GB"/>
        </w:rPr>
      </w:pPr>
      <w:r w:rsidRPr="000E349F">
        <w:rPr>
          <w:lang w:val="en-GB"/>
        </w:rPr>
        <w:t xml:space="preserve">a reduced overheating of the cell is obtained at a higher air </w:t>
      </w:r>
      <w:proofErr w:type="gramStart"/>
      <w:r w:rsidRPr="000E349F">
        <w:rPr>
          <w:lang w:val="en-GB"/>
        </w:rPr>
        <w:t>velocity;</w:t>
      </w:r>
      <w:proofErr w:type="gramEnd"/>
    </w:p>
    <w:p w14:paraId="5AB5E4E2" w14:textId="77777777" w:rsidR="00B2010E" w:rsidRDefault="000E349F" w:rsidP="00B2010E">
      <w:pPr>
        <w:pStyle w:val="CETBodytext"/>
        <w:numPr>
          <w:ilvl w:val="0"/>
          <w:numId w:val="24"/>
        </w:numPr>
        <w:rPr>
          <w:lang w:val="en-GB"/>
        </w:rPr>
      </w:pPr>
      <w:r w:rsidRPr="000E349F">
        <w:rPr>
          <w:lang w:val="en-GB"/>
        </w:rPr>
        <w:t>even a very low air velocity can prevent the thermal runaway of the cell.</w:t>
      </w:r>
    </w:p>
    <w:p w14:paraId="777BC357" w14:textId="7AA6591F" w:rsidR="00B2010E" w:rsidRPr="00B2010E" w:rsidRDefault="00B2010E" w:rsidP="00B2010E">
      <w:pPr>
        <w:pStyle w:val="CETBodytext"/>
        <w:rPr>
          <w:lang w:val="en-GB"/>
        </w:rPr>
      </w:pPr>
      <w:r w:rsidRPr="00B2010E">
        <w:rPr>
          <w:lang w:val="en-GB"/>
        </w:rPr>
        <w:t>A similar result was already found in a preliminary experimental investigation on a pack of 4 NMC pouch cells (</w:t>
      </w:r>
      <w:proofErr w:type="spellStart"/>
      <w:r w:rsidRPr="00B2010E">
        <w:rPr>
          <w:lang w:val="en-GB"/>
        </w:rPr>
        <w:t>Bubbico</w:t>
      </w:r>
      <w:proofErr w:type="spellEnd"/>
      <w:r w:rsidRPr="00B2010E">
        <w:rPr>
          <w:lang w:val="en-GB"/>
        </w:rPr>
        <w:t xml:space="preserve"> et al., 2017), where it was possible to prevent an excessive cell temperature increase by adopting an adequate minimum air flow rate. The required air flow rate in that case was higher than that calculated in the present study, however it must be observed that aged cells were adopted at that time, and ageing is </w:t>
      </w:r>
      <w:proofErr w:type="gramStart"/>
      <w:r w:rsidRPr="00B2010E">
        <w:rPr>
          <w:lang w:val="en-GB"/>
        </w:rPr>
        <w:t>actually recognized</w:t>
      </w:r>
      <w:proofErr w:type="gramEnd"/>
      <w:r w:rsidRPr="00B2010E">
        <w:rPr>
          <w:lang w:val="en-GB"/>
        </w:rPr>
        <w:t xml:space="preserve"> as one of the main causes of temperature inhomogeneity in Li-ion cells operation, especially under abuse conditions (</w:t>
      </w:r>
      <w:proofErr w:type="spellStart"/>
      <w:r w:rsidRPr="00B2010E">
        <w:rPr>
          <w:lang w:val="en-GB"/>
        </w:rPr>
        <w:t>Menale</w:t>
      </w:r>
      <w:proofErr w:type="spellEnd"/>
      <w:r w:rsidRPr="00B2010E">
        <w:rPr>
          <w:lang w:val="en-GB"/>
        </w:rPr>
        <w:t xml:space="preserve"> et al., 2019; </w:t>
      </w:r>
      <w:r w:rsidRPr="00B45AE4">
        <w:t>Vetter</w:t>
      </w:r>
      <w:r>
        <w:t xml:space="preserve"> et al., 2005</w:t>
      </w:r>
      <w:r w:rsidRPr="00B2010E">
        <w:rPr>
          <w:lang w:val="en-GB"/>
        </w:rPr>
        <w:t>).</w:t>
      </w:r>
    </w:p>
    <w:p w14:paraId="3814227C" w14:textId="77777777" w:rsidR="00B2010E" w:rsidRDefault="00B2010E" w:rsidP="00B2010E">
      <w:pPr>
        <w:pStyle w:val="CETBodytext"/>
        <w:rPr>
          <w:lang w:val="en-GB"/>
        </w:rPr>
      </w:pPr>
    </w:p>
    <w:p w14:paraId="242676AB" w14:textId="77777777" w:rsidR="00F74E28" w:rsidRPr="005C0173" w:rsidRDefault="00F74E28" w:rsidP="000E349F">
      <w:pPr>
        <w:pStyle w:val="CETBodytext"/>
        <w:rPr>
          <w:lang w:val="en-GB"/>
        </w:rPr>
      </w:pPr>
    </w:p>
    <w:p w14:paraId="3B58DBA0" w14:textId="09790041" w:rsidR="005C0173" w:rsidRDefault="005C0173" w:rsidP="005C0173">
      <w:pPr>
        <w:pStyle w:val="CETBodytext"/>
        <w:rPr>
          <w:lang w:val="en-GB"/>
        </w:rPr>
      </w:pPr>
      <w:r w:rsidRPr="005C0173">
        <w:rPr>
          <w:lang w:val="en-GB"/>
        </w:rPr>
        <w:t xml:space="preserve">  </w:t>
      </w:r>
      <w:r w:rsidR="0031290E" w:rsidRPr="00970CD7">
        <w:rPr>
          <w:rFonts w:ascii="Palatino Linotype" w:hAnsi="Palatino Linotype" w:cstheme="minorHAnsi"/>
          <w:noProof/>
        </w:rPr>
        <w:drawing>
          <wp:inline distT="0" distB="0" distL="0" distR="0" wp14:anchorId="216BEEB5" wp14:editId="27277B60">
            <wp:extent cx="3814949" cy="2160000"/>
            <wp:effectExtent l="0" t="0" r="0" b="0"/>
            <wp:docPr id="106"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11" cstate="print"/>
                    <a:stretch>
                      <a:fillRect/>
                    </a:stretch>
                  </pic:blipFill>
                  <pic:spPr>
                    <a:xfrm>
                      <a:off x="0" y="0"/>
                      <a:ext cx="3814949" cy="2160000"/>
                    </a:xfrm>
                    <a:prstGeom prst="rect">
                      <a:avLst/>
                    </a:prstGeom>
                  </pic:spPr>
                </pic:pic>
              </a:graphicData>
            </a:graphic>
          </wp:inline>
        </w:drawing>
      </w:r>
    </w:p>
    <w:p w14:paraId="020B6F12" w14:textId="41A90A92" w:rsidR="00A1643E" w:rsidRPr="005C0173" w:rsidRDefault="00A1643E" w:rsidP="00A1643E">
      <w:pPr>
        <w:pStyle w:val="CETBodytext"/>
        <w:jc w:val="center"/>
        <w:rPr>
          <w:lang w:val="en-GB"/>
        </w:rPr>
      </w:pPr>
      <w:r>
        <w:rPr>
          <w:lang w:val="en-GB"/>
        </w:rPr>
        <w:t>(a)</w:t>
      </w:r>
    </w:p>
    <w:p w14:paraId="5AEE5434" w14:textId="767880D8" w:rsidR="005C0173" w:rsidRDefault="005C0173" w:rsidP="005C0173">
      <w:pPr>
        <w:pStyle w:val="CETBodytext"/>
        <w:rPr>
          <w:lang w:val="en-GB"/>
        </w:rPr>
      </w:pPr>
      <w:r w:rsidRPr="005C0173">
        <w:rPr>
          <w:lang w:val="en-GB"/>
        </w:rPr>
        <w:lastRenderedPageBreak/>
        <w:t xml:space="preserve">  </w:t>
      </w:r>
      <w:r w:rsidR="0031290E" w:rsidRPr="00970CD7">
        <w:rPr>
          <w:rFonts w:ascii="Palatino Linotype" w:hAnsi="Palatino Linotype" w:cstheme="minorHAnsi"/>
          <w:noProof/>
        </w:rPr>
        <w:drawing>
          <wp:inline distT="0" distB="0" distL="0" distR="0" wp14:anchorId="33A8AF18" wp14:editId="10F92F50">
            <wp:extent cx="3816000" cy="2160000"/>
            <wp:effectExtent l="0" t="0" r="0" b="0"/>
            <wp:docPr id="95"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2" cstate="print"/>
                    <a:srcRect/>
                    <a:stretch>
                      <a:fillRect/>
                    </a:stretch>
                  </pic:blipFill>
                  <pic:spPr bwMode="auto">
                    <a:xfrm>
                      <a:off x="0" y="0"/>
                      <a:ext cx="3816000" cy="2160000"/>
                    </a:xfrm>
                    <a:prstGeom prst="rect">
                      <a:avLst/>
                    </a:prstGeom>
                    <a:noFill/>
                  </pic:spPr>
                </pic:pic>
              </a:graphicData>
            </a:graphic>
          </wp:inline>
        </w:drawing>
      </w:r>
    </w:p>
    <w:p w14:paraId="07F3D0E3" w14:textId="2B17B98B" w:rsidR="00A1643E" w:rsidRPr="005C0173" w:rsidRDefault="00A1643E" w:rsidP="00A1643E">
      <w:pPr>
        <w:pStyle w:val="CETBodytext"/>
        <w:jc w:val="center"/>
        <w:rPr>
          <w:lang w:val="en-GB"/>
        </w:rPr>
      </w:pPr>
      <w:r>
        <w:rPr>
          <w:lang w:val="en-GB"/>
        </w:rPr>
        <w:t>(b)</w:t>
      </w:r>
    </w:p>
    <w:p w14:paraId="042128E2" w14:textId="77777777" w:rsidR="005C0173" w:rsidRPr="005C0173" w:rsidRDefault="005C0173" w:rsidP="005C0173">
      <w:pPr>
        <w:pStyle w:val="CETBodytext"/>
        <w:rPr>
          <w:lang w:val="en-GB"/>
        </w:rPr>
      </w:pPr>
    </w:p>
    <w:p w14:paraId="4407DAEB" w14:textId="77777777" w:rsidR="00A1643E" w:rsidRDefault="005C0173" w:rsidP="00A1643E">
      <w:pPr>
        <w:pStyle w:val="CETBodytext"/>
        <w:keepNext/>
      </w:pPr>
      <w:r w:rsidRPr="005C0173">
        <w:rPr>
          <w:lang w:val="en-GB"/>
        </w:rPr>
        <w:t xml:space="preserve">  </w:t>
      </w:r>
      <w:r w:rsidR="0031290E" w:rsidRPr="00970CD7">
        <w:rPr>
          <w:rFonts w:ascii="Palatino Linotype" w:hAnsi="Palatino Linotype" w:cstheme="minorHAnsi"/>
          <w:noProof/>
        </w:rPr>
        <w:drawing>
          <wp:inline distT="0" distB="0" distL="0" distR="0" wp14:anchorId="201D9613" wp14:editId="5EB48D53">
            <wp:extent cx="3816000" cy="2160000"/>
            <wp:effectExtent l="0" t="0" r="0" b="0"/>
            <wp:docPr id="96" name="Immagine 15"/>
            <wp:cNvGraphicFramePr/>
            <a:graphic xmlns:a="http://schemas.openxmlformats.org/drawingml/2006/main">
              <a:graphicData uri="http://schemas.openxmlformats.org/drawingml/2006/picture">
                <pic:pic xmlns:pic="http://schemas.openxmlformats.org/drawingml/2006/picture">
                  <pic:nvPicPr>
                    <pic:cNvPr id="10" name="Immagine 9"/>
                    <pic:cNvPicPr>
                      <a:picLocks noChangeAspect="1"/>
                    </pic:cNvPicPr>
                  </pic:nvPicPr>
                  <pic:blipFill>
                    <a:blip r:embed="rId13" cstate="print"/>
                    <a:stretch>
                      <a:fillRect/>
                    </a:stretch>
                  </pic:blipFill>
                  <pic:spPr>
                    <a:xfrm>
                      <a:off x="0" y="0"/>
                      <a:ext cx="3816000" cy="2160000"/>
                    </a:xfrm>
                    <a:prstGeom prst="rect">
                      <a:avLst/>
                    </a:prstGeom>
                  </pic:spPr>
                </pic:pic>
              </a:graphicData>
            </a:graphic>
          </wp:inline>
        </w:drawing>
      </w:r>
    </w:p>
    <w:p w14:paraId="2C78FBD2" w14:textId="3D1AB6BB" w:rsidR="00A1643E" w:rsidRPr="005C0173" w:rsidRDefault="00A1643E" w:rsidP="00A1643E">
      <w:pPr>
        <w:pStyle w:val="CETBodytext"/>
        <w:jc w:val="center"/>
        <w:rPr>
          <w:lang w:val="en-GB"/>
        </w:rPr>
      </w:pPr>
      <w:r>
        <w:rPr>
          <w:lang w:val="en-GB"/>
        </w:rPr>
        <w:t>(c)</w:t>
      </w:r>
    </w:p>
    <w:p w14:paraId="2F5EBFA9" w14:textId="575AD400" w:rsidR="005C0173" w:rsidRPr="005C0173" w:rsidRDefault="00A1643E" w:rsidP="00A1643E">
      <w:pPr>
        <w:pStyle w:val="CETCaption"/>
      </w:pPr>
      <w:bookmarkStart w:id="3" w:name="_Ref116475959"/>
      <w:r>
        <w:t xml:space="preserve">Figure </w:t>
      </w:r>
      <w:r>
        <w:fldChar w:fldCharType="begin"/>
      </w:r>
      <w:r>
        <w:instrText xml:space="preserve"> SEQ Figure \* ARABIC </w:instrText>
      </w:r>
      <w:r>
        <w:fldChar w:fldCharType="separate"/>
      </w:r>
      <w:r>
        <w:rPr>
          <w:noProof/>
        </w:rPr>
        <w:t>2</w:t>
      </w:r>
      <w:r>
        <w:fldChar w:fldCharType="end"/>
      </w:r>
      <w:bookmarkEnd w:id="3"/>
      <w:r>
        <w:t xml:space="preserve"> </w:t>
      </w:r>
      <w:r w:rsidR="004933E1">
        <w:t>Cell i</w:t>
      </w:r>
      <w:r w:rsidR="005C0173" w:rsidRPr="005C0173">
        <w:t xml:space="preserve">nternal temperature and cooling air velocity </w:t>
      </w:r>
      <w:r w:rsidR="004933E1">
        <w:t>maps</w:t>
      </w:r>
      <w:r w:rsidR="005C0173" w:rsidRPr="005C0173">
        <w:t>: a) 0.1 m/s; b) 1 m/s; c) 1.4 m/s</w:t>
      </w:r>
      <w:r w:rsidR="00255C7B">
        <w:t>.</w:t>
      </w:r>
    </w:p>
    <w:p w14:paraId="287EB2DC" w14:textId="259C01F0" w:rsidR="005C0173" w:rsidRPr="005C0173" w:rsidRDefault="005C0173" w:rsidP="005C0173">
      <w:pPr>
        <w:pStyle w:val="CETBodytext"/>
        <w:rPr>
          <w:lang w:val="en-GB"/>
        </w:rPr>
      </w:pPr>
    </w:p>
    <w:p w14:paraId="06E5BDF9" w14:textId="77777777" w:rsidR="00AD0BA6" w:rsidRDefault="00AD0BA6" w:rsidP="00AD0BA6">
      <w:pPr>
        <w:jc w:val="center"/>
        <w:rPr>
          <w:rFonts w:asciiTheme="minorHAnsi" w:hAnsiTheme="minorHAnsi" w:cstheme="minorHAnsi"/>
        </w:rPr>
      </w:pPr>
      <w:r w:rsidRPr="00970CD7">
        <w:rPr>
          <w:rFonts w:ascii="Palatino Linotype" w:hAnsi="Palatino Linotype" w:cstheme="minorHAnsi"/>
          <w:noProof/>
        </w:rPr>
        <w:drawing>
          <wp:inline distT="0" distB="0" distL="0" distR="0" wp14:anchorId="36B59B40" wp14:editId="66FC8256">
            <wp:extent cx="4134987" cy="2520000"/>
            <wp:effectExtent l="0" t="0" r="18415" b="13970"/>
            <wp:docPr id="93" name="Grafic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7CF3D3" w14:textId="0EFA042B" w:rsidR="00A1643E" w:rsidRDefault="00A1643E" w:rsidP="00AA0021">
      <w:pPr>
        <w:pStyle w:val="CETBodytext"/>
        <w:ind w:left="3969" w:firstLine="426"/>
        <w:rPr>
          <w:lang w:val="en-GB"/>
        </w:rPr>
      </w:pPr>
      <w:r>
        <w:rPr>
          <w:lang w:val="en-GB"/>
        </w:rPr>
        <w:t>(a)</w:t>
      </w:r>
    </w:p>
    <w:p w14:paraId="7AE3471B" w14:textId="77777777" w:rsidR="00AD0BA6" w:rsidRDefault="00AD0BA6" w:rsidP="00AD0BA6">
      <w:pPr>
        <w:jc w:val="center"/>
        <w:rPr>
          <w:rFonts w:asciiTheme="minorHAnsi" w:hAnsiTheme="minorHAnsi" w:cstheme="minorHAnsi"/>
        </w:rPr>
      </w:pPr>
      <w:r w:rsidRPr="00983B43">
        <w:rPr>
          <w:rFonts w:asciiTheme="minorHAnsi" w:hAnsiTheme="minorHAnsi" w:cstheme="minorHAnsi"/>
          <w:noProof/>
        </w:rPr>
        <w:lastRenderedPageBreak/>
        <w:drawing>
          <wp:inline distT="0" distB="0" distL="0" distR="0" wp14:anchorId="7C2BD103" wp14:editId="628BC93D">
            <wp:extent cx="4133416" cy="2520000"/>
            <wp:effectExtent l="0" t="0" r="635" b="13970"/>
            <wp:docPr id="81" name="Gra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CF79BB" w14:textId="0F56986E" w:rsidR="00A1643E" w:rsidRDefault="00A1643E" w:rsidP="00AA0021">
      <w:pPr>
        <w:pStyle w:val="CETBodytext"/>
        <w:ind w:firstLine="4395"/>
        <w:rPr>
          <w:lang w:val="en-GB"/>
        </w:rPr>
      </w:pPr>
      <w:r>
        <w:rPr>
          <w:lang w:val="en-GB"/>
        </w:rPr>
        <w:t>(b)</w:t>
      </w:r>
    </w:p>
    <w:p w14:paraId="3FA8C50D" w14:textId="77777777" w:rsidR="00AD0BA6" w:rsidRDefault="00AD0BA6" w:rsidP="00AD0BA6">
      <w:pPr>
        <w:jc w:val="center"/>
        <w:rPr>
          <w:rFonts w:asciiTheme="minorHAnsi" w:hAnsiTheme="minorHAnsi" w:cstheme="minorHAnsi"/>
        </w:rPr>
      </w:pPr>
      <w:r w:rsidRPr="00983B43">
        <w:rPr>
          <w:rFonts w:asciiTheme="minorHAnsi" w:hAnsiTheme="minorHAnsi" w:cstheme="minorHAnsi"/>
          <w:noProof/>
        </w:rPr>
        <w:drawing>
          <wp:inline distT="0" distB="0" distL="0" distR="0" wp14:anchorId="489C595E" wp14:editId="3F8D61A0">
            <wp:extent cx="4134986" cy="2520000"/>
            <wp:effectExtent l="0" t="0" r="18415" b="13970"/>
            <wp:docPr id="83" name="Grafic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1B1A0E" w14:textId="1D823619" w:rsidR="00A1643E" w:rsidRPr="005C0173" w:rsidRDefault="00A1643E" w:rsidP="00AA0021">
      <w:pPr>
        <w:pStyle w:val="CETBodytext"/>
        <w:ind w:firstLine="4395"/>
        <w:rPr>
          <w:lang w:val="en-GB"/>
        </w:rPr>
      </w:pPr>
      <w:r>
        <w:rPr>
          <w:lang w:val="en-GB"/>
        </w:rPr>
        <w:t>(c)</w:t>
      </w:r>
    </w:p>
    <w:p w14:paraId="5EA10DBA" w14:textId="3DE73EB9" w:rsidR="005C0173" w:rsidRDefault="00A1643E" w:rsidP="00390160">
      <w:pPr>
        <w:pStyle w:val="CETCaption"/>
      </w:pPr>
      <w:bookmarkStart w:id="4" w:name="_Ref116476468"/>
      <w:r>
        <w:t xml:space="preserve">Figure </w:t>
      </w:r>
      <w:r>
        <w:fldChar w:fldCharType="begin"/>
      </w:r>
      <w:r>
        <w:instrText xml:space="preserve"> SEQ Figure \* ARABIC </w:instrText>
      </w:r>
      <w:r>
        <w:fldChar w:fldCharType="separate"/>
      </w:r>
      <w:r>
        <w:rPr>
          <w:noProof/>
        </w:rPr>
        <w:t>3</w:t>
      </w:r>
      <w:r>
        <w:fldChar w:fldCharType="end"/>
      </w:r>
      <w:bookmarkEnd w:id="4"/>
      <w:r w:rsidR="005C0173" w:rsidRPr="005C0173">
        <w:t xml:space="preserve"> </w:t>
      </w:r>
      <w:r w:rsidR="00464011">
        <w:t>Cell t</w:t>
      </w:r>
      <w:r w:rsidR="005C0173" w:rsidRPr="005C0173">
        <w:t>emperature profile at different inlet air temperatures and velocities</w:t>
      </w:r>
      <w:r>
        <w:t>: a) T= 283 K, b) T=293 K, c) 313 K</w:t>
      </w:r>
      <w:r w:rsidR="00390160">
        <w:t>.</w:t>
      </w:r>
    </w:p>
    <w:p w14:paraId="6B5E1346" w14:textId="5BA037F9" w:rsidR="00B2010E" w:rsidRPr="00B2010E" w:rsidRDefault="00B2010E" w:rsidP="00B2010E">
      <w:pPr>
        <w:pStyle w:val="CETBodytext"/>
        <w:rPr>
          <w:lang w:val="en-GB"/>
        </w:rPr>
      </w:pPr>
      <w:r w:rsidRPr="0030477A">
        <w:rPr>
          <w:lang w:val="en-GB"/>
        </w:rPr>
        <w:t xml:space="preserve">The results summarized above are even more apparent from </w:t>
      </w:r>
      <w:r w:rsidRPr="0030477A">
        <w:rPr>
          <w:lang w:val="en-GB"/>
        </w:rPr>
        <w:fldChar w:fldCharType="begin"/>
      </w:r>
      <w:r w:rsidRPr="0030477A">
        <w:rPr>
          <w:lang w:val="en-GB"/>
        </w:rPr>
        <w:instrText xml:space="preserve"> REF _Ref116476468 \h </w:instrText>
      </w:r>
      <w:r>
        <w:rPr>
          <w:lang w:val="en-GB"/>
        </w:rPr>
        <w:instrText xml:space="preserve"> \* MERGEFORMAT </w:instrText>
      </w:r>
      <w:r w:rsidRPr="0030477A">
        <w:rPr>
          <w:lang w:val="en-GB"/>
        </w:rPr>
      </w:r>
      <w:r w:rsidRPr="0030477A">
        <w:rPr>
          <w:lang w:val="en-GB"/>
        </w:rPr>
        <w:fldChar w:fldCharType="separate"/>
      </w:r>
      <w:r w:rsidRPr="0030477A">
        <w:t xml:space="preserve">Figure </w:t>
      </w:r>
      <w:r w:rsidRPr="0030477A">
        <w:rPr>
          <w:noProof/>
        </w:rPr>
        <w:t>3</w:t>
      </w:r>
      <w:r w:rsidRPr="0030477A">
        <w:rPr>
          <w:lang w:val="en-GB"/>
        </w:rPr>
        <w:fldChar w:fldCharType="end"/>
      </w:r>
      <w:r w:rsidRPr="0030477A">
        <w:rPr>
          <w:lang w:val="en-GB"/>
        </w:rPr>
        <w:t>, where the time profile of a cell temperature is reported, at different air velocities</w:t>
      </w:r>
      <w:r w:rsidRPr="005C0173">
        <w:rPr>
          <w:lang w:val="en-GB"/>
        </w:rPr>
        <w:t xml:space="preserve"> and temperatures. It is found that, even at very low air velocities, no thermal runaway w</w:t>
      </w:r>
      <w:r>
        <w:rPr>
          <w:lang w:val="en-GB"/>
        </w:rPr>
        <w:t>ould</w:t>
      </w:r>
      <w:r w:rsidRPr="005C0173">
        <w:rPr>
          <w:lang w:val="en-GB"/>
        </w:rPr>
        <w:t xml:space="preserve"> occur, </w:t>
      </w:r>
      <w:r>
        <w:rPr>
          <w:lang w:val="en-GB"/>
        </w:rPr>
        <w:t>even</w:t>
      </w:r>
      <w:r w:rsidRPr="005C0173">
        <w:rPr>
          <w:lang w:val="en-GB"/>
        </w:rPr>
        <w:t xml:space="preserve"> at higher air temperatures; of course, a cooler air flow will lead to a lower final temperature of the cell.</w:t>
      </w:r>
    </w:p>
    <w:p w14:paraId="68D26B83" w14:textId="77777777" w:rsidR="00600535" w:rsidRPr="00B57B36" w:rsidRDefault="00600535" w:rsidP="00600535">
      <w:pPr>
        <w:pStyle w:val="CETHeading1"/>
        <w:rPr>
          <w:lang w:val="en-GB"/>
        </w:rPr>
      </w:pPr>
      <w:r w:rsidRPr="00B57B36">
        <w:rPr>
          <w:lang w:val="en-GB"/>
        </w:rPr>
        <w:t>Conclusions</w:t>
      </w:r>
    </w:p>
    <w:p w14:paraId="664CE4D0" w14:textId="6E11571C" w:rsidR="004827B2" w:rsidRDefault="004827B2" w:rsidP="004827B2">
      <w:pPr>
        <w:pStyle w:val="CETBodytext"/>
        <w:rPr>
          <w:lang w:val="en-GB"/>
        </w:rPr>
      </w:pPr>
      <w:r>
        <w:rPr>
          <w:lang w:val="en-GB"/>
        </w:rPr>
        <w:t>A comprehensive electrochemical and thermal model of Li-ion cells</w:t>
      </w:r>
      <w:r w:rsidR="004B4D5A">
        <w:rPr>
          <w:lang w:val="en-GB"/>
        </w:rPr>
        <w:t>, which</w:t>
      </w:r>
      <w:r>
        <w:rPr>
          <w:lang w:val="en-GB"/>
        </w:rPr>
        <w:t xml:space="preserve"> </w:t>
      </w:r>
      <w:r w:rsidR="004B4D5A" w:rsidRPr="0031290E">
        <w:rPr>
          <w:lang w:val="en-GB"/>
        </w:rPr>
        <w:t>includ</w:t>
      </w:r>
      <w:r w:rsidR="004B4D5A">
        <w:rPr>
          <w:lang w:val="en-GB"/>
        </w:rPr>
        <w:t>ed</w:t>
      </w:r>
      <w:r w:rsidR="004B4D5A" w:rsidRPr="0031290E">
        <w:rPr>
          <w:lang w:val="en-GB"/>
        </w:rPr>
        <w:t xml:space="preserve"> the exothermic reactions at the origin of the overheating of the cell</w:t>
      </w:r>
      <w:r w:rsidR="004B4D5A">
        <w:rPr>
          <w:lang w:val="en-GB"/>
        </w:rPr>
        <w:t xml:space="preserve">, </w:t>
      </w:r>
      <w:r>
        <w:rPr>
          <w:lang w:val="en-GB"/>
        </w:rPr>
        <w:t>has been</w:t>
      </w:r>
      <w:r w:rsidRPr="0031290E">
        <w:rPr>
          <w:lang w:val="en-GB"/>
        </w:rPr>
        <w:t xml:space="preserve"> set up to investigate the</w:t>
      </w:r>
      <w:r>
        <w:rPr>
          <w:lang w:val="en-GB"/>
        </w:rPr>
        <w:t>ir</w:t>
      </w:r>
      <w:r w:rsidRPr="0031290E">
        <w:rPr>
          <w:lang w:val="en-GB"/>
        </w:rPr>
        <w:t xml:space="preserve"> </w:t>
      </w:r>
      <w:r>
        <w:rPr>
          <w:lang w:val="en-GB"/>
        </w:rPr>
        <w:t xml:space="preserve">thermal behaviour </w:t>
      </w:r>
      <w:r w:rsidRPr="0031290E">
        <w:rPr>
          <w:lang w:val="en-GB"/>
        </w:rPr>
        <w:t>under various operating conditions.</w:t>
      </w:r>
      <w:r w:rsidR="004B4D5A">
        <w:rPr>
          <w:lang w:val="en-GB"/>
        </w:rPr>
        <w:t xml:space="preserve"> In particular, the main aim of the model was to assess whether</w:t>
      </w:r>
      <w:r w:rsidR="004D1AD5">
        <w:rPr>
          <w:lang w:val="en-GB"/>
        </w:rPr>
        <w:t>, under</w:t>
      </w:r>
      <w:r w:rsidR="004D1AD5" w:rsidRPr="00042C3F">
        <w:rPr>
          <w:lang w:val="en-GB"/>
        </w:rPr>
        <w:t xml:space="preserve"> abuse conditions of high current</w:t>
      </w:r>
      <w:r w:rsidR="004D1AD5">
        <w:rPr>
          <w:lang w:val="en-GB"/>
        </w:rPr>
        <w:t>,</w:t>
      </w:r>
      <w:r w:rsidR="004B4D5A">
        <w:rPr>
          <w:lang w:val="en-GB"/>
        </w:rPr>
        <w:t xml:space="preserve"> it is possible to prevent overheating of a cell contained in a whole battery module by a conventional air-cooling system.</w:t>
      </w:r>
    </w:p>
    <w:p w14:paraId="473F6C9B" w14:textId="7A820F9B" w:rsidR="0031290E" w:rsidRDefault="0016021D" w:rsidP="0031290E">
      <w:pPr>
        <w:pStyle w:val="CETBodytext"/>
        <w:rPr>
          <w:lang w:val="en-GB"/>
        </w:rPr>
      </w:pPr>
      <w:r>
        <w:rPr>
          <w:lang w:val="en-GB"/>
        </w:rPr>
        <w:t>It has been found that</w:t>
      </w:r>
      <w:r w:rsidR="004B4D5A">
        <w:rPr>
          <w:lang w:val="en-GB"/>
        </w:rPr>
        <w:t>,</w:t>
      </w:r>
      <w:r>
        <w:rPr>
          <w:lang w:val="en-GB"/>
        </w:rPr>
        <w:t xml:space="preserve"> </w:t>
      </w:r>
      <w:r w:rsidR="004B4D5A">
        <w:rPr>
          <w:lang w:val="en-GB"/>
        </w:rPr>
        <w:t xml:space="preserve">under the investigated conditions, </w:t>
      </w:r>
      <w:r>
        <w:rPr>
          <w:lang w:val="en-GB"/>
        </w:rPr>
        <w:t xml:space="preserve">in </w:t>
      </w:r>
      <w:r w:rsidR="00617A67">
        <w:rPr>
          <w:lang w:val="en-GB"/>
        </w:rPr>
        <w:t xml:space="preserve">no </w:t>
      </w:r>
      <w:r>
        <w:rPr>
          <w:lang w:val="en-GB"/>
        </w:rPr>
        <w:t xml:space="preserve">cases </w:t>
      </w:r>
      <w:r w:rsidR="00617A67">
        <w:rPr>
          <w:lang w:val="en-GB"/>
        </w:rPr>
        <w:t xml:space="preserve">a </w:t>
      </w:r>
      <w:r>
        <w:rPr>
          <w:lang w:val="en-GB"/>
        </w:rPr>
        <w:t xml:space="preserve">thermal runaway of the cells </w:t>
      </w:r>
      <w:r w:rsidR="004D1AD5">
        <w:rPr>
          <w:lang w:val="en-GB"/>
        </w:rPr>
        <w:t>is predict</w:t>
      </w:r>
      <w:r w:rsidR="004B4D5A">
        <w:rPr>
          <w:lang w:val="en-GB"/>
        </w:rPr>
        <w:t>ed</w:t>
      </w:r>
      <w:r w:rsidR="00617A67">
        <w:rPr>
          <w:lang w:val="en-GB"/>
        </w:rPr>
        <w:t>, especially</w:t>
      </w:r>
      <w:r w:rsidR="004B4D5A">
        <w:rPr>
          <w:lang w:val="en-GB"/>
        </w:rPr>
        <w:t>, as might be expected,</w:t>
      </w:r>
      <w:r w:rsidR="00617A67">
        <w:rPr>
          <w:lang w:val="en-GB"/>
        </w:rPr>
        <w:t xml:space="preserve"> for lower initial temperature of the inlet air flow and for higher air flow rates. These results are of particular interest for a cell module or pack, where the </w:t>
      </w:r>
      <w:r w:rsidR="004827B2">
        <w:rPr>
          <w:lang w:val="en-GB"/>
        </w:rPr>
        <w:t>failure of a single cell can easily impact adjacent cells with the possible generation of high consequence</w:t>
      </w:r>
      <w:r w:rsidR="00CC7E0F">
        <w:rPr>
          <w:lang w:val="en-GB"/>
        </w:rPr>
        <w:t xml:space="preserve"> outcomes</w:t>
      </w:r>
      <w:r w:rsidR="004D1AD5">
        <w:rPr>
          <w:lang w:val="en-GB"/>
        </w:rPr>
        <w:t>, and the investigation will be extended to different cell types and configurations.</w:t>
      </w:r>
    </w:p>
    <w:p w14:paraId="459D05E6" w14:textId="77777777" w:rsidR="00600535" w:rsidRPr="00B57B36" w:rsidRDefault="00600535" w:rsidP="00600535">
      <w:pPr>
        <w:pStyle w:val="CETAcknowledgementstitle"/>
      </w:pPr>
      <w:r w:rsidRPr="00B57B36">
        <w:lastRenderedPageBreak/>
        <w:t>Acknowledgments</w:t>
      </w:r>
    </w:p>
    <w:p w14:paraId="33F8138F" w14:textId="6AB38595" w:rsidR="00600535" w:rsidRPr="00B57B36" w:rsidRDefault="00963662" w:rsidP="00600535">
      <w:pPr>
        <w:pStyle w:val="CETBodytext"/>
        <w:rPr>
          <w:lang w:val="en-GB"/>
        </w:rPr>
      </w:pPr>
      <w:r>
        <w:rPr>
          <w:lang w:val="en-GB"/>
        </w:rPr>
        <w:t xml:space="preserve">The preliminary work by M. </w:t>
      </w:r>
      <w:proofErr w:type="spellStart"/>
      <w:r>
        <w:rPr>
          <w:lang w:val="en-GB"/>
        </w:rPr>
        <w:t>Cianciullo</w:t>
      </w:r>
      <w:proofErr w:type="spellEnd"/>
      <w:r>
        <w:rPr>
          <w:lang w:val="en-GB"/>
        </w:rPr>
        <w:t xml:space="preserve"> in the model set up is gratefully </w:t>
      </w:r>
      <w:r w:rsidR="00600535" w:rsidRPr="00B57B36">
        <w:rPr>
          <w:lang w:val="en-GB"/>
        </w:rPr>
        <w:t>acknowledg</w:t>
      </w:r>
      <w:r>
        <w:rPr>
          <w:lang w:val="en-GB"/>
        </w:rPr>
        <w:t>ed</w:t>
      </w:r>
      <w:r w:rsidR="00600535" w:rsidRPr="00B57B36">
        <w:rPr>
          <w:lang w:val="en-GB"/>
        </w:rPr>
        <w:t>.</w:t>
      </w:r>
    </w:p>
    <w:p w14:paraId="63A945F5" w14:textId="77777777" w:rsidR="00402A67" w:rsidRDefault="00600535" w:rsidP="00402A67">
      <w:pPr>
        <w:pStyle w:val="CETReference"/>
      </w:pPr>
      <w:r w:rsidRPr="00B57B36">
        <w:t>References</w:t>
      </w:r>
    </w:p>
    <w:p w14:paraId="6407CBAD" w14:textId="77777777" w:rsidR="001333EC" w:rsidRPr="00E03DD7" w:rsidRDefault="001333EC" w:rsidP="001333EC">
      <w:pPr>
        <w:pStyle w:val="CETReferencetext"/>
        <w:rPr>
          <w:lang w:val="en-US"/>
        </w:rPr>
      </w:pPr>
      <w:proofErr w:type="spellStart"/>
      <w:r w:rsidRPr="00E03DD7">
        <w:rPr>
          <w:lang w:val="en-US"/>
        </w:rPr>
        <w:t>Abada</w:t>
      </w:r>
      <w:proofErr w:type="spellEnd"/>
      <w:r w:rsidRPr="00E03DD7">
        <w:rPr>
          <w:lang w:val="en-US"/>
        </w:rPr>
        <w:t xml:space="preserve"> S., </w:t>
      </w:r>
      <w:proofErr w:type="spellStart"/>
      <w:r w:rsidRPr="00E03DD7">
        <w:rPr>
          <w:lang w:val="en-US"/>
        </w:rPr>
        <w:t>Marlair</w:t>
      </w:r>
      <w:proofErr w:type="spellEnd"/>
      <w:r w:rsidRPr="00E03DD7">
        <w:rPr>
          <w:lang w:val="en-US"/>
        </w:rPr>
        <w:t xml:space="preserve"> G., </w:t>
      </w:r>
      <w:proofErr w:type="spellStart"/>
      <w:r w:rsidRPr="00E03DD7">
        <w:rPr>
          <w:lang w:val="en-US"/>
        </w:rPr>
        <w:t>Lecocq</w:t>
      </w:r>
      <w:proofErr w:type="spellEnd"/>
      <w:r w:rsidRPr="00E03DD7">
        <w:rPr>
          <w:lang w:val="en-US"/>
        </w:rPr>
        <w:t xml:space="preserve"> A., Petit M., </w:t>
      </w:r>
      <w:proofErr w:type="spellStart"/>
      <w:r w:rsidRPr="00E03DD7">
        <w:rPr>
          <w:lang w:val="en-US"/>
        </w:rPr>
        <w:t>Sauvant-Moynot</w:t>
      </w:r>
      <w:proofErr w:type="spellEnd"/>
      <w:r w:rsidRPr="00E03DD7">
        <w:rPr>
          <w:lang w:val="en-US"/>
        </w:rPr>
        <w:t xml:space="preserve"> V., </w:t>
      </w:r>
      <w:proofErr w:type="spellStart"/>
      <w:r w:rsidRPr="00E03DD7">
        <w:rPr>
          <w:lang w:val="en-US"/>
        </w:rPr>
        <w:t>Huet</w:t>
      </w:r>
      <w:proofErr w:type="spellEnd"/>
      <w:r w:rsidRPr="00E03DD7">
        <w:rPr>
          <w:lang w:val="en-US"/>
        </w:rPr>
        <w:t xml:space="preserve"> F., 2016, Safety focused modeling of lithium-ion batteries: A review, Journal of Power Sources, 306, 178-192.</w:t>
      </w:r>
    </w:p>
    <w:p w14:paraId="7F6FA75B" w14:textId="77777777" w:rsidR="001333EC" w:rsidRPr="00E03DD7" w:rsidRDefault="001333EC" w:rsidP="001333EC">
      <w:pPr>
        <w:pStyle w:val="CETReferencetext"/>
        <w:rPr>
          <w:lang w:val="en-US"/>
        </w:rPr>
      </w:pPr>
      <w:proofErr w:type="spellStart"/>
      <w:r w:rsidRPr="00E03DD7">
        <w:rPr>
          <w:lang w:val="en-US"/>
        </w:rPr>
        <w:t>Berckmans</w:t>
      </w:r>
      <w:proofErr w:type="spellEnd"/>
      <w:r w:rsidRPr="00E03DD7">
        <w:rPr>
          <w:lang w:val="en-US"/>
        </w:rPr>
        <w:t xml:space="preserve">, G., </w:t>
      </w:r>
      <w:proofErr w:type="spellStart"/>
      <w:r w:rsidRPr="00E03DD7">
        <w:rPr>
          <w:lang w:val="en-US"/>
        </w:rPr>
        <w:t>Messagie</w:t>
      </w:r>
      <w:proofErr w:type="spellEnd"/>
      <w:r w:rsidRPr="00E03DD7">
        <w:rPr>
          <w:lang w:val="en-US"/>
        </w:rPr>
        <w:t xml:space="preserve">, M., </w:t>
      </w:r>
      <w:proofErr w:type="spellStart"/>
      <w:r w:rsidRPr="00E03DD7">
        <w:rPr>
          <w:lang w:val="en-US"/>
        </w:rPr>
        <w:t>Smekens</w:t>
      </w:r>
      <w:proofErr w:type="spellEnd"/>
      <w:r w:rsidRPr="00E03DD7">
        <w:rPr>
          <w:lang w:val="en-US"/>
        </w:rPr>
        <w:t xml:space="preserve">, J., Omar, N., </w:t>
      </w:r>
      <w:proofErr w:type="spellStart"/>
      <w:r w:rsidRPr="00E03DD7">
        <w:rPr>
          <w:lang w:val="en-US"/>
        </w:rPr>
        <w:t>Vanhaverbeke</w:t>
      </w:r>
      <w:proofErr w:type="spellEnd"/>
      <w:r w:rsidRPr="00E03DD7">
        <w:rPr>
          <w:lang w:val="en-US"/>
        </w:rPr>
        <w:t xml:space="preserve">, L., Van </w:t>
      </w:r>
      <w:proofErr w:type="spellStart"/>
      <w:r w:rsidRPr="00E03DD7">
        <w:rPr>
          <w:lang w:val="en-US"/>
        </w:rPr>
        <w:t>Mierlo</w:t>
      </w:r>
      <w:proofErr w:type="spellEnd"/>
      <w:r w:rsidRPr="00E03DD7">
        <w:rPr>
          <w:lang w:val="en-US"/>
        </w:rPr>
        <w:t xml:space="preserve">, J., Cost Projection of </w:t>
      </w:r>
      <w:proofErr w:type="gramStart"/>
      <w:r w:rsidRPr="00E03DD7">
        <w:rPr>
          <w:lang w:val="en-US"/>
        </w:rPr>
        <w:t>State of the Art</w:t>
      </w:r>
      <w:proofErr w:type="gramEnd"/>
      <w:r w:rsidRPr="00E03DD7">
        <w:rPr>
          <w:lang w:val="en-US"/>
        </w:rPr>
        <w:t xml:space="preserve"> Lithium-Ion Batteries for Electric Vehicles Up to 2030, Energies 10, 2017.</w:t>
      </w:r>
    </w:p>
    <w:p w14:paraId="7D0D0144" w14:textId="77777777" w:rsidR="001333EC" w:rsidRPr="00E03DD7" w:rsidRDefault="001333EC" w:rsidP="001333EC">
      <w:pPr>
        <w:pStyle w:val="CETReferencetext"/>
      </w:pPr>
      <w:proofErr w:type="spellStart"/>
      <w:r w:rsidRPr="00E03DD7">
        <w:t>Bubbico</w:t>
      </w:r>
      <w:proofErr w:type="spellEnd"/>
      <w:r w:rsidRPr="00E03DD7">
        <w:t xml:space="preserve"> R., </w:t>
      </w:r>
      <w:proofErr w:type="spellStart"/>
      <w:r w:rsidRPr="00E03DD7">
        <w:t>D’Annibale</w:t>
      </w:r>
      <w:proofErr w:type="spellEnd"/>
      <w:r w:rsidRPr="00E03DD7">
        <w:t xml:space="preserve"> F., </w:t>
      </w:r>
      <w:proofErr w:type="spellStart"/>
      <w:r w:rsidRPr="00E03DD7">
        <w:t>Mazzarotta</w:t>
      </w:r>
      <w:proofErr w:type="spellEnd"/>
      <w:r w:rsidRPr="00E03DD7">
        <w:t xml:space="preserve"> B., </w:t>
      </w:r>
      <w:proofErr w:type="spellStart"/>
      <w:r w:rsidRPr="00E03DD7">
        <w:t>Menale</w:t>
      </w:r>
      <w:proofErr w:type="spellEnd"/>
      <w:r w:rsidRPr="00E03DD7">
        <w:t xml:space="preserve"> C., 2017, Air cooling of Li-ion batteries: an experimental analysis” Chemical Engineering Transactions, Vol. 57, pp. 379-384, DOI: 10.3303/CET1757064, ISBN 978-88-95608-48-8, ISSN 2283-9216.</w:t>
      </w:r>
    </w:p>
    <w:p w14:paraId="2C025284" w14:textId="77777777" w:rsidR="001333EC" w:rsidRPr="00E03DD7" w:rsidRDefault="001333EC" w:rsidP="001333EC">
      <w:pPr>
        <w:pStyle w:val="CETReferencetext"/>
        <w:rPr>
          <w:lang w:val="en-US"/>
        </w:rPr>
      </w:pPr>
      <w:proofErr w:type="spellStart"/>
      <w:r w:rsidRPr="00E03DD7">
        <w:rPr>
          <w:lang w:val="en-US"/>
        </w:rPr>
        <w:t>Bubbico</w:t>
      </w:r>
      <w:proofErr w:type="spellEnd"/>
      <w:r w:rsidRPr="00E03DD7">
        <w:rPr>
          <w:lang w:val="en-US"/>
        </w:rPr>
        <w:t xml:space="preserve">, R.; Greco, V.; </w:t>
      </w:r>
      <w:proofErr w:type="spellStart"/>
      <w:r w:rsidRPr="00E03DD7">
        <w:rPr>
          <w:lang w:val="en-US"/>
        </w:rPr>
        <w:t>Menale</w:t>
      </w:r>
      <w:proofErr w:type="spellEnd"/>
      <w:r w:rsidRPr="00E03DD7">
        <w:rPr>
          <w:lang w:val="en-US"/>
        </w:rPr>
        <w:t xml:space="preserve">, C, 2018, Hazardous scenarios identification for Li-ion secondary batteries. </w:t>
      </w:r>
      <w:proofErr w:type="spellStart"/>
      <w:r w:rsidRPr="00E03DD7">
        <w:rPr>
          <w:lang w:val="en-US"/>
        </w:rPr>
        <w:t>Saf</w:t>
      </w:r>
      <w:proofErr w:type="spellEnd"/>
      <w:r w:rsidRPr="00E03DD7">
        <w:rPr>
          <w:lang w:val="en-US"/>
        </w:rPr>
        <w:t>. Sci., 108, 72–88.</w:t>
      </w:r>
    </w:p>
    <w:p w14:paraId="7444D4DF" w14:textId="77777777" w:rsidR="001333EC" w:rsidRPr="00E03DD7" w:rsidRDefault="001333EC" w:rsidP="001333EC">
      <w:pPr>
        <w:pStyle w:val="CETReferencetext"/>
        <w:rPr>
          <w:lang w:val="en-US"/>
        </w:rPr>
      </w:pPr>
      <w:r w:rsidRPr="00E03DD7">
        <w:rPr>
          <w:lang w:val="en-US"/>
        </w:rPr>
        <w:t xml:space="preserve">Chen, Y., Evans, J.W., J. </w:t>
      </w:r>
      <w:proofErr w:type="spellStart"/>
      <w:r w:rsidRPr="00E03DD7">
        <w:rPr>
          <w:lang w:val="en-US"/>
        </w:rPr>
        <w:t>Electrochem</w:t>
      </w:r>
      <w:proofErr w:type="spellEnd"/>
      <w:r w:rsidRPr="00E03DD7">
        <w:rPr>
          <w:lang w:val="en-US"/>
        </w:rPr>
        <w:t>. Soc. 143 (9) (1996) 2708–2712.</w:t>
      </w:r>
    </w:p>
    <w:p w14:paraId="14F619B4" w14:textId="77777777" w:rsidR="001333EC" w:rsidRPr="00E03DD7" w:rsidRDefault="001333EC" w:rsidP="001333EC">
      <w:pPr>
        <w:pStyle w:val="CETReferencetext"/>
      </w:pPr>
      <w:proofErr w:type="spellStart"/>
      <w:r w:rsidRPr="00E03DD7">
        <w:t>Cianciullo</w:t>
      </w:r>
      <w:proofErr w:type="spellEnd"/>
      <w:r w:rsidRPr="00E03DD7">
        <w:t xml:space="preserve"> M., </w:t>
      </w:r>
      <w:proofErr w:type="spellStart"/>
      <w:r w:rsidRPr="00E03DD7">
        <w:t>Vilardi</w:t>
      </w:r>
      <w:proofErr w:type="spellEnd"/>
      <w:r w:rsidRPr="00E03DD7">
        <w:t xml:space="preserve"> G., </w:t>
      </w:r>
      <w:proofErr w:type="spellStart"/>
      <w:r w:rsidRPr="00E03DD7">
        <w:t>Mazzarotta</w:t>
      </w:r>
      <w:proofErr w:type="spellEnd"/>
      <w:r w:rsidRPr="00E03DD7">
        <w:t xml:space="preserve"> B., </w:t>
      </w:r>
      <w:proofErr w:type="spellStart"/>
      <w:r w:rsidRPr="00E03DD7">
        <w:t>Bubbico</w:t>
      </w:r>
      <w:proofErr w:type="spellEnd"/>
      <w:r w:rsidRPr="00E03DD7">
        <w:t xml:space="preserve"> R., 2022, Simulation of the Thermal Runaway Onset in Li-Ion Cells—Influence of Cathode Materials and Operating Conditions, Energies, 15, 4169.</w:t>
      </w:r>
    </w:p>
    <w:p w14:paraId="2391E406" w14:textId="328805D1" w:rsidR="0020240A" w:rsidRPr="00E03DD7" w:rsidRDefault="00402A67" w:rsidP="0018644C">
      <w:pPr>
        <w:pStyle w:val="CETReferencetext"/>
      </w:pPr>
      <w:r w:rsidRPr="00E03DD7">
        <w:t xml:space="preserve">Feng </w:t>
      </w:r>
      <w:r w:rsidR="0020240A" w:rsidRPr="00E03DD7">
        <w:t>X</w:t>
      </w:r>
      <w:r w:rsidRPr="00E03DD7">
        <w:t>.</w:t>
      </w:r>
      <w:r w:rsidR="0020240A" w:rsidRPr="00E03DD7">
        <w:t>, Ouyang</w:t>
      </w:r>
      <w:r w:rsidRPr="00E03DD7">
        <w:t xml:space="preserve"> M.</w:t>
      </w:r>
      <w:r w:rsidR="0020240A" w:rsidRPr="00E03DD7">
        <w:t>, Liu</w:t>
      </w:r>
      <w:r w:rsidRPr="00E03DD7">
        <w:t xml:space="preserve"> X.</w:t>
      </w:r>
      <w:r w:rsidR="0020240A" w:rsidRPr="00E03DD7">
        <w:t>, Lu</w:t>
      </w:r>
      <w:r w:rsidRPr="00E03DD7">
        <w:t xml:space="preserve"> L.</w:t>
      </w:r>
      <w:r w:rsidR="0020240A" w:rsidRPr="00E03DD7">
        <w:t>, Xia</w:t>
      </w:r>
      <w:r w:rsidRPr="00E03DD7">
        <w:t xml:space="preserve"> Y.</w:t>
      </w:r>
      <w:r w:rsidR="0020240A" w:rsidRPr="00E03DD7">
        <w:t xml:space="preserve">, </w:t>
      </w:r>
      <w:proofErr w:type="spellStart"/>
      <w:r w:rsidR="0020240A" w:rsidRPr="00E03DD7">
        <w:t>Hea</w:t>
      </w:r>
      <w:proofErr w:type="spellEnd"/>
      <w:r w:rsidRPr="00E03DD7">
        <w:t xml:space="preserve"> X.</w:t>
      </w:r>
      <w:r w:rsidR="0020240A" w:rsidRPr="00E03DD7">
        <w:t xml:space="preserve">, </w:t>
      </w:r>
      <w:r w:rsidRPr="00E03DD7">
        <w:t xml:space="preserve">2018, </w:t>
      </w:r>
      <w:r w:rsidR="0020240A" w:rsidRPr="00E03DD7">
        <w:t xml:space="preserve">Thermal runaway mechanism of </w:t>
      </w:r>
      <w:proofErr w:type="gramStart"/>
      <w:r w:rsidR="0020240A" w:rsidRPr="00E03DD7">
        <w:t>lithium ion</w:t>
      </w:r>
      <w:proofErr w:type="gramEnd"/>
      <w:r w:rsidR="0020240A" w:rsidRPr="00E03DD7">
        <w:t xml:space="preserve"> battery for electric vehicles: A review, Energy Storage Materials</w:t>
      </w:r>
      <w:r w:rsidRPr="00E03DD7">
        <w:t>,</w:t>
      </w:r>
      <w:r w:rsidR="0020240A" w:rsidRPr="00E03DD7">
        <w:t xml:space="preserve"> 10</w:t>
      </w:r>
      <w:r w:rsidRPr="00E03DD7">
        <w:t xml:space="preserve">, </w:t>
      </w:r>
      <w:r w:rsidR="0020240A" w:rsidRPr="00E03DD7">
        <w:t>246–267.</w:t>
      </w:r>
    </w:p>
    <w:p w14:paraId="42C3E1F7" w14:textId="124C644D" w:rsidR="001333EC" w:rsidRPr="00E03DD7" w:rsidRDefault="001333EC" w:rsidP="001333EC">
      <w:pPr>
        <w:pStyle w:val="CETReferencetext"/>
        <w:rPr>
          <w:lang w:val="en-US"/>
        </w:rPr>
      </w:pPr>
      <w:proofErr w:type="spellStart"/>
      <w:r w:rsidRPr="00E03DD7">
        <w:rPr>
          <w:lang w:val="en-US"/>
        </w:rPr>
        <w:t>Forgez</w:t>
      </w:r>
      <w:proofErr w:type="spellEnd"/>
      <w:r w:rsidRPr="00E03DD7">
        <w:rPr>
          <w:lang w:val="en-US"/>
        </w:rPr>
        <w:t xml:space="preserve"> C., Do D.V., Friedrich G., </w:t>
      </w:r>
      <w:proofErr w:type="spellStart"/>
      <w:r w:rsidRPr="00E03DD7">
        <w:rPr>
          <w:lang w:val="en-US"/>
        </w:rPr>
        <w:t>Morcrette</w:t>
      </w:r>
      <w:proofErr w:type="spellEnd"/>
      <w:r w:rsidRPr="00E03DD7">
        <w:rPr>
          <w:lang w:val="en-US"/>
        </w:rPr>
        <w:t xml:space="preserve"> M., </w:t>
      </w:r>
      <w:proofErr w:type="spellStart"/>
      <w:r w:rsidRPr="00E03DD7">
        <w:rPr>
          <w:lang w:val="en-US"/>
        </w:rPr>
        <w:t>Delacourt</w:t>
      </w:r>
      <w:proofErr w:type="spellEnd"/>
      <w:r w:rsidRPr="00E03DD7">
        <w:rPr>
          <w:lang w:val="en-US"/>
        </w:rPr>
        <w:t xml:space="preserve"> C., 2010, </w:t>
      </w:r>
      <w:r w:rsidR="001736C4" w:rsidRPr="001736C4">
        <w:rPr>
          <w:lang w:val="en-US"/>
        </w:rPr>
        <w:t>Thermal modeling of a cylindrical LiFePO4/graphite lithium-ion battery</w:t>
      </w:r>
      <w:r w:rsidR="001736C4">
        <w:rPr>
          <w:lang w:val="en-US"/>
        </w:rPr>
        <w:t xml:space="preserve">, </w:t>
      </w:r>
      <w:r w:rsidRPr="00E03DD7">
        <w:rPr>
          <w:lang w:val="en-US"/>
        </w:rPr>
        <w:t>J. Power Sources, 195, 2961–2968.</w:t>
      </w:r>
    </w:p>
    <w:p w14:paraId="6C201D65" w14:textId="75D1A0EA" w:rsidR="001333EC" w:rsidRPr="00E03DD7" w:rsidRDefault="001333EC" w:rsidP="001333EC">
      <w:pPr>
        <w:pStyle w:val="CETReferencetext"/>
        <w:rPr>
          <w:lang w:val="en-US"/>
        </w:rPr>
      </w:pPr>
      <w:r w:rsidRPr="00E03DD7">
        <w:rPr>
          <w:lang w:val="en-US"/>
        </w:rPr>
        <w:t xml:space="preserve">Guo, M., White, R.E., </w:t>
      </w:r>
      <w:r w:rsidR="001736C4" w:rsidRPr="00E03DD7">
        <w:rPr>
          <w:lang w:val="en-US"/>
        </w:rPr>
        <w:t>2013</w:t>
      </w:r>
      <w:r w:rsidR="001736C4">
        <w:rPr>
          <w:lang w:val="en-US"/>
        </w:rPr>
        <w:t xml:space="preserve">, </w:t>
      </w:r>
      <w:r w:rsidR="001736C4" w:rsidRPr="001736C4">
        <w:rPr>
          <w:lang w:val="en-US"/>
        </w:rPr>
        <w:t>A distributed thermal model for a Li-ion electrode plate pair</w:t>
      </w:r>
      <w:r w:rsidR="001736C4">
        <w:rPr>
          <w:lang w:val="en-US"/>
        </w:rPr>
        <w:t xml:space="preserve">, </w:t>
      </w:r>
      <w:r w:rsidRPr="00E03DD7">
        <w:rPr>
          <w:lang w:val="en-US"/>
        </w:rPr>
        <w:t>J. Power Sources 221</w:t>
      </w:r>
      <w:r w:rsidR="001736C4">
        <w:rPr>
          <w:lang w:val="en-US"/>
        </w:rPr>
        <w:t xml:space="preserve">, </w:t>
      </w:r>
      <w:r w:rsidRPr="00E03DD7">
        <w:rPr>
          <w:lang w:val="en-US"/>
        </w:rPr>
        <w:t>334-344.</w:t>
      </w:r>
    </w:p>
    <w:p w14:paraId="1EFAC6A9" w14:textId="77777777" w:rsidR="001333EC" w:rsidRPr="00E03DD7" w:rsidRDefault="001333EC" w:rsidP="001333EC">
      <w:pPr>
        <w:pStyle w:val="CETReferencetext"/>
        <w:rPr>
          <w:lang w:val="en-US"/>
        </w:rPr>
      </w:pPr>
      <w:r w:rsidRPr="00E03DD7">
        <w:rPr>
          <w:lang w:val="en-US"/>
        </w:rPr>
        <w:t xml:space="preserve">Hendricks, C., </w:t>
      </w:r>
      <w:proofErr w:type="spellStart"/>
      <w:r w:rsidRPr="00E03DD7">
        <w:rPr>
          <w:lang w:val="en-US"/>
        </w:rPr>
        <w:t>Williard</w:t>
      </w:r>
      <w:proofErr w:type="spellEnd"/>
      <w:r w:rsidRPr="00E03DD7">
        <w:rPr>
          <w:lang w:val="en-US"/>
        </w:rPr>
        <w:t xml:space="preserve">, N., Mathew, S., </w:t>
      </w:r>
      <w:proofErr w:type="spellStart"/>
      <w:r w:rsidRPr="00E03DD7">
        <w:rPr>
          <w:lang w:val="en-US"/>
        </w:rPr>
        <w:t>Pecht</w:t>
      </w:r>
      <w:proofErr w:type="spellEnd"/>
      <w:r w:rsidRPr="00E03DD7">
        <w:rPr>
          <w:lang w:val="en-US"/>
        </w:rPr>
        <w:t>, M., 2015. A failure modes, mechanisms, and effects analysis (FMMEA) of lithium-ion batteries. J. Power Sources 297,113–120.</w:t>
      </w:r>
    </w:p>
    <w:p w14:paraId="6A87B672" w14:textId="77777777" w:rsidR="001333EC" w:rsidRPr="00E03DD7" w:rsidRDefault="001333EC" w:rsidP="001333EC">
      <w:pPr>
        <w:pStyle w:val="CETReferencetext"/>
        <w:rPr>
          <w:lang w:val="en-US"/>
        </w:rPr>
      </w:pPr>
      <w:r w:rsidRPr="00E03DD7">
        <w:rPr>
          <w:lang w:val="en-US"/>
        </w:rPr>
        <w:t xml:space="preserve">Kim G.H., </w:t>
      </w:r>
      <w:proofErr w:type="spellStart"/>
      <w:r w:rsidRPr="00E03DD7">
        <w:rPr>
          <w:lang w:val="en-US"/>
        </w:rPr>
        <w:t>Pesaran</w:t>
      </w:r>
      <w:proofErr w:type="spellEnd"/>
      <w:r w:rsidRPr="00E03DD7">
        <w:rPr>
          <w:lang w:val="en-US"/>
        </w:rPr>
        <w:t xml:space="preserve"> A., Spotnitz R., 2007, A three-dimensional thermal abuse model for lithium-ion cells, Journal of Power Sources, 170, 476–489.</w:t>
      </w:r>
    </w:p>
    <w:p w14:paraId="62915B89" w14:textId="77777777" w:rsidR="002339B2" w:rsidRPr="00E03DD7" w:rsidRDefault="002339B2" w:rsidP="002339B2">
      <w:pPr>
        <w:pStyle w:val="CETReferencetext"/>
        <w:rPr>
          <w:lang w:val="en-US"/>
        </w:rPr>
      </w:pPr>
      <w:r w:rsidRPr="00E03DD7">
        <w:rPr>
          <w:lang w:val="en-US"/>
        </w:rPr>
        <w:t xml:space="preserve">Lee, K.-J., Smith, K., </w:t>
      </w:r>
      <w:proofErr w:type="spellStart"/>
      <w:r w:rsidRPr="00E03DD7">
        <w:rPr>
          <w:lang w:val="en-US"/>
        </w:rPr>
        <w:t>Pesaran</w:t>
      </w:r>
      <w:proofErr w:type="spellEnd"/>
      <w:r w:rsidRPr="00E03DD7">
        <w:rPr>
          <w:lang w:val="en-US"/>
        </w:rPr>
        <w:t>, A., Kim, G.-H., J. Power Sources 241 (2013) 20-32.</w:t>
      </w:r>
    </w:p>
    <w:p w14:paraId="150EB22E" w14:textId="77777777" w:rsidR="001333EC" w:rsidRPr="00E03DD7" w:rsidRDefault="001333EC" w:rsidP="001333EC">
      <w:pPr>
        <w:pStyle w:val="CETReferencetext"/>
        <w:rPr>
          <w:lang w:val="en-US"/>
        </w:rPr>
      </w:pPr>
      <w:r w:rsidRPr="00E03DD7">
        <w:rPr>
          <w:lang w:val="en-US"/>
        </w:rPr>
        <w:t xml:space="preserve">Lopez C.F., </w:t>
      </w:r>
      <w:proofErr w:type="spellStart"/>
      <w:r w:rsidRPr="00E03DD7">
        <w:rPr>
          <w:lang w:val="en-US"/>
        </w:rPr>
        <w:t>Jeevarajan</w:t>
      </w:r>
      <w:proofErr w:type="spellEnd"/>
      <w:r w:rsidRPr="00E03DD7">
        <w:rPr>
          <w:lang w:val="en-US"/>
        </w:rPr>
        <w:t xml:space="preserve"> J. A., and Mukherjee P. P., 2015, Characterization of Lithium-Ion Battery Thermal Abuse Behavior Using Experimental and Computational Analysis, Journal of The Electrochemical Society, 162 (10), A2163-A2173.</w:t>
      </w:r>
    </w:p>
    <w:p w14:paraId="062720A1" w14:textId="77777777" w:rsidR="001333EC" w:rsidRPr="00E03DD7" w:rsidRDefault="001333EC" w:rsidP="001333EC">
      <w:pPr>
        <w:pStyle w:val="CETReferencetext"/>
        <w:rPr>
          <w:lang w:val="en-US"/>
        </w:rPr>
      </w:pPr>
      <w:proofErr w:type="spellStart"/>
      <w:r w:rsidRPr="00E03DD7">
        <w:rPr>
          <w:lang w:val="en-US"/>
        </w:rPr>
        <w:t>Maleki</w:t>
      </w:r>
      <w:proofErr w:type="spellEnd"/>
      <w:r w:rsidRPr="00E03DD7">
        <w:rPr>
          <w:lang w:val="en-US"/>
        </w:rPr>
        <w:t xml:space="preserve">, H., Deng, G., </w:t>
      </w:r>
      <w:proofErr w:type="spellStart"/>
      <w:r w:rsidRPr="00E03DD7">
        <w:rPr>
          <w:lang w:val="en-US"/>
        </w:rPr>
        <w:t>Anani</w:t>
      </w:r>
      <w:proofErr w:type="spellEnd"/>
      <w:r w:rsidRPr="00E03DD7">
        <w:rPr>
          <w:lang w:val="en-US"/>
        </w:rPr>
        <w:t xml:space="preserve">, A., Howard, J., J. </w:t>
      </w:r>
      <w:proofErr w:type="spellStart"/>
      <w:r w:rsidRPr="00E03DD7">
        <w:rPr>
          <w:lang w:val="en-US"/>
        </w:rPr>
        <w:t>Electrochem</w:t>
      </w:r>
      <w:proofErr w:type="spellEnd"/>
      <w:r w:rsidRPr="00E03DD7">
        <w:rPr>
          <w:lang w:val="en-US"/>
        </w:rPr>
        <w:t>. Soc. 146 (1999) 3224-3229</w:t>
      </w:r>
    </w:p>
    <w:p w14:paraId="2B8C4C61" w14:textId="0C39872D" w:rsidR="00FF3920" w:rsidRPr="00FF3920" w:rsidRDefault="00FF3920" w:rsidP="00FF3920">
      <w:pPr>
        <w:pStyle w:val="CETReferencetext"/>
        <w:rPr>
          <w:lang w:val="en-US"/>
        </w:rPr>
      </w:pPr>
      <w:r w:rsidRPr="00FF3920">
        <w:rPr>
          <w:lang w:val="en-US"/>
        </w:rPr>
        <w:t xml:space="preserve">Melcher, </w:t>
      </w:r>
      <w:r>
        <w:rPr>
          <w:lang w:val="en-US"/>
        </w:rPr>
        <w:t xml:space="preserve">A., </w:t>
      </w:r>
      <w:proofErr w:type="spellStart"/>
      <w:r w:rsidRPr="00FF3920">
        <w:rPr>
          <w:lang w:val="en-US"/>
        </w:rPr>
        <w:t>Ziebert</w:t>
      </w:r>
      <w:proofErr w:type="spellEnd"/>
      <w:r w:rsidRPr="00FF3920">
        <w:rPr>
          <w:lang w:val="en-US"/>
        </w:rPr>
        <w:t xml:space="preserve">, </w:t>
      </w:r>
      <w:r>
        <w:rPr>
          <w:lang w:val="en-US"/>
        </w:rPr>
        <w:t xml:space="preserve">C., </w:t>
      </w:r>
      <w:r w:rsidRPr="00FF3920">
        <w:rPr>
          <w:lang w:val="en-US"/>
        </w:rPr>
        <w:t xml:space="preserve">Rohde, </w:t>
      </w:r>
      <w:r>
        <w:rPr>
          <w:lang w:val="en-US"/>
        </w:rPr>
        <w:t xml:space="preserve">M., </w:t>
      </w:r>
      <w:r w:rsidRPr="00FF3920">
        <w:rPr>
          <w:lang w:val="en-US"/>
        </w:rPr>
        <w:t xml:space="preserve">Seifert, </w:t>
      </w:r>
      <w:r>
        <w:rPr>
          <w:lang w:val="en-US"/>
        </w:rPr>
        <w:t xml:space="preserve">H.J., </w:t>
      </w:r>
      <w:r w:rsidRPr="00FF3920">
        <w:rPr>
          <w:lang w:val="en-US"/>
        </w:rPr>
        <w:t>Modeling and Simulation of the Thermal Runaway Behavior Li-Ion Cells- Computing of Critical Parameters, Energies 2016, 9, 292.</w:t>
      </w:r>
    </w:p>
    <w:p w14:paraId="2AFE4FC6" w14:textId="77777777" w:rsidR="001333EC" w:rsidRPr="00E03DD7" w:rsidRDefault="001333EC" w:rsidP="001333EC">
      <w:pPr>
        <w:pStyle w:val="CETReferencetext"/>
        <w:rPr>
          <w:lang w:val="en-US"/>
        </w:rPr>
      </w:pPr>
      <w:proofErr w:type="spellStart"/>
      <w:r w:rsidRPr="00E03DD7">
        <w:rPr>
          <w:lang w:val="en-US"/>
        </w:rPr>
        <w:t>Menale</w:t>
      </w:r>
      <w:proofErr w:type="spellEnd"/>
      <w:r w:rsidRPr="00E03DD7">
        <w:rPr>
          <w:lang w:val="en-US"/>
        </w:rPr>
        <w:t xml:space="preserve">, C., </w:t>
      </w:r>
      <w:proofErr w:type="spellStart"/>
      <w:r w:rsidRPr="00E03DD7">
        <w:rPr>
          <w:lang w:val="en-US"/>
        </w:rPr>
        <w:t>D'Annibale</w:t>
      </w:r>
      <w:proofErr w:type="spellEnd"/>
      <w:r w:rsidRPr="00E03DD7">
        <w:rPr>
          <w:lang w:val="en-US"/>
        </w:rPr>
        <w:t xml:space="preserve">, F., </w:t>
      </w:r>
      <w:proofErr w:type="spellStart"/>
      <w:r w:rsidRPr="00E03DD7">
        <w:rPr>
          <w:lang w:val="en-US"/>
        </w:rPr>
        <w:t>Mazzarotta</w:t>
      </w:r>
      <w:proofErr w:type="spellEnd"/>
      <w:r w:rsidRPr="00E03DD7">
        <w:rPr>
          <w:lang w:val="en-US"/>
        </w:rPr>
        <w:t xml:space="preserve">, B., </w:t>
      </w:r>
      <w:proofErr w:type="spellStart"/>
      <w:r w:rsidRPr="00E03DD7">
        <w:rPr>
          <w:lang w:val="en-US"/>
        </w:rPr>
        <w:t>Bubbico</w:t>
      </w:r>
      <w:proofErr w:type="spellEnd"/>
      <w:r w:rsidRPr="00E03DD7">
        <w:rPr>
          <w:lang w:val="en-US"/>
        </w:rPr>
        <w:t>, R. 2019, "Thermal management of lithium-ion batteries: An experimental investigation", Energy, vol. 182, pp. 57-71.</w:t>
      </w:r>
    </w:p>
    <w:p w14:paraId="7947297B" w14:textId="77777777" w:rsidR="001333EC" w:rsidRPr="00E03DD7" w:rsidRDefault="001333EC" w:rsidP="001333EC">
      <w:pPr>
        <w:pStyle w:val="CETReferencetext"/>
        <w:rPr>
          <w:lang w:val="en-US"/>
        </w:rPr>
      </w:pPr>
      <w:proofErr w:type="spellStart"/>
      <w:r w:rsidRPr="00E03DD7">
        <w:rPr>
          <w:lang w:val="en-US"/>
        </w:rPr>
        <w:t>Menale</w:t>
      </w:r>
      <w:proofErr w:type="spellEnd"/>
      <w:r w:rsidRPr="00E03DD7">
        <w:rPr>
          <w:lang w:val="en-US"/>
        </w:rPr>
        <w:t xml:space="preserve"> C., </w:t>
      </w:r>
      <w:proofErr w:type="spellStart"/>
      <w:r w:rsidRPr="00E03DD7">
        <w:rPr>
          <w:lang w:val="en-US"/>
        </w:rPr>
        <w:t>Constà</w:t>
      </w:r>
      <w:proofErr w:type="spellEnd"/>
      <w:r w:rsidRPr="00E03DD7">
        <w:rPr>
          <w:lang w:val="en-US"/>
        </w:rPr>
        <w:t xml:space="preserve"> S., </w:t>
      </w:r>
      <w:proofErr w:type="spellStart"/>
      <w:r w:rsidRPr="00E03DD7">
        <w:rPr>
          <w:lang w:val="en-US"/>
        </w:rPr>
        <w:t>Sglavo</w:t>
      </w:r>
      <w:proofErr w:type="spellEnd"/>
      <w:r w:rsidRPr="00E03DD7">
        <w:rPr>
          <w:lang w:val="en-US"/>
        </w:rPr>
        <w:t xml:space="preserve"> V., Della Seta L., </w:t>
      </w:r>
      <w:proofErr w:type="spellStart"/>
      <w:r w:rsidRPr="00E03DD7">
        <w:rPr>
          <w:lang w:val="en-US"/>
        </w:rPr>
        <w:t>Bubbico</w:t>
      </w:r>
      <w:proofErr w:type="spellEnd"/>
      <w:r w:rsidRPr="00E03DD7">
        <w:rPr>
          <w:lang w:val="en-US"/>
        </w:rPr>
        <w:t xml:space="preserve"> R., 2022, Experimental Investigation of </w:t>
      </w:r>
      <w:proofErr w:type="spellStart"/>
      <w:r w:rsidRPr="00E03DD7">
        <w:rPr>
          <w:lang w:val="en-US"/>
        </w:rPr>
        <w:t>Overdischarge</w:t>
      </w:r>
      <w:proofErr w:type="spellEnd"/>
      <w:r w:rsidRPr="00E03DD7">
        <w:rPr>
          <w:lang w:val="en-US"/>
        </w:rPr>
        <w:t xml:space="preserve"> Effects on Commercial Li-Ion Cells, Energies, 15, 8440, https://doi.org/10.3390/en15228440.</w:t>
      </w:r>
    </w:p>
    <w:p w14:paraId="33606DF7" w14:textId="77777777" w:rsidR="001333EC" w:rsidRPr="00E03DD7" w:rsidRDefault="001333EC" w:rsidP="001333EC">
      <w:pPr>
        <w:pStyle w:val="CETReferencetext"/>
        <w:rPr>
          <w:lang w:val="en-US"/>
        </w:rPr>
      </w:pPr>
      <w:proofErr w:type="spellStart"/>
      <w:r w:rsidRPr="00E03DD7">
        <w:rPr>
          <w:lang w:val="en-US"/>
        </w:rPr>
        <w:t>Sabbah</w:t>
      </w:r>
      <w:proofErr w:type="spellEnd"/>
      <w:r w:rsidRPr="00E03DD7">
        <w:rPr>
          <w:lang w:val="en-US"/>
        </w:rPr>
        <w:t xml:space="preserve">, R., </w:t>
      </w:r>
      <w:proofErr w:type="spellStart"/>
      <w:r w:rsidRPr="00E03DD7">
        <w:rPr>
          <w:lang w:val="en-US"/>
        </w:rPr>
        <w:t>Kizilel</w:t>
      </w:r>
      <w:proofErr w:type="spellEnd"/>
      <w:r w:rsidRPr="00E03DD7">
        <w:rPr>
          <w:lang w:val="en-US"/>
        </w:rPr>
        <w:t>, R., Selman, J.R., Al-</w:t>
      </w:r>
      <w:proofErr w:type="spellStart"/>
      <w:r w:rsidRPr="00E03DD7">
        <w:rPr>
          <w:lang w:val="en-US"/>
        </w:rPr>
        <w:t>Hallaj</w:t>
      </w:r>
      <w:proofErr w:type="spellEnd"/>
      <w:r w:rsidRPr="00E03DD7">
        <w:rPr>
          <w:lang w:val="en-US"/>
        </w:rPr>
        <w:t>, S., J. Power Sources 182 (2008) 630–638</w:t>
      </w:r>
    </w:p>
    <w:p w14:paraId="4375C496" w14:textId="77777777" w:rsidR="001333EC" w:rsidRPr="00E03DD7" w:rsidRDefault="001333EC" w:rsidP="001333EC">
      <w:pPr>
        <w:pStyle w:val="CETReferencetext"/>
        <w:rPr>
          <w:lang w:val="en-US"/>
        </w:rPr>
      </w:pPr>
      <w:r w:rsidRPr="00E03DD7">
        <w:rPr>
          <w:lang w:val="en-US"/>
        </w:rPr>
        <w:t>Spotnitz R., Franklin J., 2003, Abuse behavior of high-power lithium-ion cells, Journal of Power Sources, 113, 81–100.</w:t>
      </w:r>
    </w:p>
    <w:p w14:paraId="52CA9C2D" w14:textId="77777777" w:rsidR="002339B2" w:rsidRPr="00E03DD7" w:rsidRDefault="002339B2" w:rsidP="002339B2">
      <w:pPr>
        <w:pStyle w:val="CETReferencetext"/>
        <w:rPr>
          <w:lang w:val="en-US"/>
        </w:rPr>
      </w:pPr>
      <w:r w:rsidRPr="00E03DD7">
        <w:rPr>
          <w:lang w:val="en-US"/>
        </w:rPr>
        <w:t xml:space="preserve">Vetter J., </w:t>
      </w:r>
      <w:proofErr w:type="spellStart"/>
      <w:r w:rsidRPr="00E03DD7">
        <w:rPr>
          <w:lang w:val="en-US"/>
        </w:rPr>
        <w:t>Novàk</w:t>
      </w:r>
      <w:proofErr w:type="spellEnd"/>
      <w:r w:rsidRPr="00E03DD7">
        <w:rPr>
          <w:lang w:val="en-US"/>
        </w:rPr>
        <w:t xml:space="preserve"> P., Wagner M.R., </w:t>
      </w:r>
      <w:proofErr w:type="spellStart"/>
      <w:r w:rsidRPr="00E03DD7">
        <w:rPr>
          <w:lang w:val="en-US"/>
        </w:rPr>
        <w:t>Veit</w:t>
      </w:r>
      <w:proofErr w:type="spellEnd"/>
      <w:r w:rsidRPr="00E03DD7">
        <w:rPr>
          <w:lang w:val="en-US"/>
        </w:rPr>
        <w:t xml:space="preserve"> C., Moller K.C., </w:t>
      </w:r>
      <w:proofErr w:type="spellStart"/>
      <w:r w:rsidRPr="00E03DD7">
        <w:rPr>
          <w:lang w:val="en-US"/>
        </w:rPr>
        <w:t>Besenhard</w:t>
      </w:r>
      <w:proofErr w:type="spellEnd"/>
      <w:r w:rsidRPr="00E03DD7">
        <w:rPr>
          <w:lang w:val="en-US"/>
        </w:rPr>
        <w:t xml:space="preserve"> J.O., Winter M., </w:t>
      </w:r>
      <w:proofErr w:type="spellStart"/>
      <w:r w:rsidRPr="00E03DD7">
        <w:rPr>
          <w:lang w:val="en-US"/>
        </w:rPr>
        <w:t>Wohlfahrt-Mehrens</w:t>
      </w:r>
      <w:proofErr w:type="spellEnd"/>
      <w:r w:rsidRPr="00E03DD7">
        <w:rPr>
          <w:lang w:val="en-US"/>
        </w:rPr>
        <w:t xml:space="preserve"> M., Vogler C., </w:t>
      </w:r>
      <w:proofErr w:type="spellStart"/>
      <w:r w:rsidRPr="00E03DD7">
        <w:rPr>
          <w:lang w:val="en-US"/>
        </w:rPr>
        <w:t>Hammouched</w:t>
      </w:r>
      <w:proofErr w:type="spellEnd"/>
      <w:r w:rsidRPr="00E03DD7">
        <w:rPr>
          <w:lang w:val="en-US"/>
        </w:rPr>
        <w:t xml:space="preserve"> A., Ageing mechanisms in lithium-ion batteries, Journal of Power Sources 147: 269–281, 2005</w:t>
      </w:r>
    </w:p>
    <w:p w14:paraId="248A4612" w14:textId="77777777" w:rsidR="001333EC" w:rsidRPr="00E03DD7" w:rsidRDefault="001333EC" w:rsidP="001333EC">
      <w:pPr>
        <w:pStyle w:val="CETReferencetext"/>
        <w:rPr>
          <w:lang w:val="en-US"/>
        </w:rPr>
      </w:pPr>
      <w:proofErr w:type="spellStart"/>
      <w:r w:rsidRPr="00E03DD7">
        <w:rPr>
          <w:lang w:val="en-US"/>
        </w:rPr>
        <w:t>Waag</w:t>
      </w:r>
      <w:proofErr w:type="spellEnd"/>
      <w:r w:rsidRPr="00E03DD7">
        <w:rPr>
          <w:lang w:val="en-US"/>
        </w:rPr>
        <w:t xml:space="preserve">, W., </w:t>
      </w:r>
      <w:proofErr w:type="spellStart"/>
      <w:r w:rsidRPr="00E03DD7">
        <w:rPr>
          <w:lang w:val="en-US"/>
        </w:rPr>
        <w:t>Käbitz</w:t>
      </w:r>
      <w:proofErr w:type="spellEnd"/>
      <w:r w:rsidRPr="00E03DD7">
        <w:rPr>
          <w:lang w:val="en-US"/>
        </w:rPr>
        <w:t>, S., Sauer, D. U., 2013. Experimental investigation of the lithium-ion battery impedance characteristic at various conditions and aging states and its influence on the application, Applied Energy, 102, 885–897.</w:t>
      </w:r>
    </w:p>
    <w:p w14:paraId="13297371" w14:textId="068F4F35" w:rsidR="0020240A" w:rsidRPr="00E03DD7" w:rsidRDefault="0020240A" w:rsidP="0020240A">
      <w:pPr>
        <w:pStyle w:val="CETReferencetext"/>
        <w:rPr>
          <w:lang w:val="en-US"/>
        </w:rPr>
      </w:pPr>
      <w:r w:rsidRPr="00E03DD7">
        <w:rPr>
          <w:lang w:val="en-US"/>
        </w:rPr>
        <w:t>Wang</w:t>
      </w:r>
      <w:r w:rsidR="0018644C" w:rsidRPr="00E03DD7">
        <w:rPr>
          <w:lang w:val="en-US"/>
        </w:rPr>
        <w:t xml:space="preserve"> Q.</w:t>
      </w:r>
      <w:r w:rsidRPr="00E03DD7">
        <w:rPr>
          <w:lang w:val="en-US"/>
        </w:rPr>
        <w:t>, Ping</w:t>
      </w:r>
      <w:r w:rsidR="0018644C" w:rsidRPr="00E03DD7">
        <w:rPr>
          <w:lang w:val="en-US"/>
        </w:rPr>
        <w:t xml:space="preserve"> P.</w:t>
      </w:r>
      <w:r w:rsidRPr="00E03DD7">
        <w:rPr>
          <w:lang w:val="en-US"/>
        </w:rPr>
        <w:t>, Zhao</w:t>
      </w:r>
      <w:r w:rsidR="0018644C" w:rsidRPr="00E03DD7">
        <w:rPr>
          <w:lang w:val="en-US"/>
        </w:rPr>
        <w:t xml:space="preserve"> X.</w:t>
      </w:r>
      <w:r w:rsidRPr="00E03DD7">
        <w:rPr>
          <w:lang w:val="en-US"/>
        </w:rPr>
        <w:t>, Chub</w:t>
      </w:r>
      <w:r w:rsidR="0018644C" w:rsidRPr="00E03DD7">
        <w:rPr>
          <w:lang w:val="en-US"/>
        </w:rPr>
        <w:t xml:space="preserve"> G.</w:t>
      </w:r>
      <w:r w:rsidRPr="00E03DD7">
        <w:rPr>
          <w:lang w:val="en-US"/>
        </w:rPr>
        <w:t>, Sun</w:t>
      </w:r>
      <w:r w:rsidR="0018644C" w:rsidRPr="00E03DD7">
        <w:rPr>
          <w:lang w:val="en-US"/>
        </w:rPr>
        <w:t xml:space="preserve"> J.</w:t>
      </w:r>
      <w:r w:rsidRPr="00E03DD7">
        <w:rPr>
          <w:lang w:val="en-US"/>
        </w:rPr>
        <w:t>, Chen</w:t>
      </w:r>
      <w:r w:rsidR="0018644C" w:rsidRPr="00E03DD7">
        <w:rPr>
          <w:lang w:val="en-US"/>
        </w:rPr>
        <w:t xml:space="preserve"> C., 2012, </w:t>
      </w:r>
      <w:r w:rsidRPr="00E03DD7">
        <w:rPr>
          <w:lang w:val="en-US"/>
        </w:rPr>
        <w:t xml:space="preserve">Thermal runaway caused fire and explosion of </w:t>
      </w:r>
      <w:proofErr w:type="gramStart"/>
      <w:r w:rsidRPr="00E03DD7">
        <w:rPr>
          <w:lang w:val="en-US"/>
        </w:rPr>
        <w:t>lithium ion</w:t>
      </w:r>
      <w:proofErr w:type="gramEnd"/>
      <w:r w:rsidRPr="00E03DD7">
        <w:rPr>
          <w:lang w:val="en-US"/>
        </w:rPr>
        <w:t xml:space="preserve"> battery, Journal of Power Sources</w:t>
      </w:r>
      <w:r w:rsidR="0018644C" w:rsidRPr="00E03DD7">
        <w:rPr>
          <w:lang w:val="en-US"/>
        </w:rPr>
        <w:t>,</w:t>
      </w:r>
      <w:r w:rsidRPr="00E03DD7">
        <w:rPr>
          <w:lang w:val="en-US"/>
        </w:rPr>
        <w:t xml:space="preserve"> 208</w:t>
      </w:r>
      <w:r w:rsidR="0018644C" w:rsidRPr="00E03DD7">
        <w:rPr>
          <w:lang w:val="en-US"/>
        </w:rPr>
        <w:t xml:space="preserve">, </w:t>
      </w:r>
      <w:r w:rsidRPr="00E03DD7">
        <w:rPr>
          <w:lang w:val="en-US"/>
        </w:rPr>
        <w:t>210–224</w:t>
      </w:r>
      <w:r w:rsidR="0018644C" w:rsidRPr="00E03DD7">
        <w:rPr>
          <w:lang w:val="en-US"/>
        </w:rPr>
        <w:t>.</w:t>
      </w:r>
    </w:p>
    <w:p w14:paraId="46AE8342" w14:textId="41D639B2" w:rsidR="00901410" w:rsidRDefault="001333EC" w:rsidP="002339B2">
      <w:pPr>
        <w:pStyle w:val="CETReferencetext"/>
        <w:rPr>
          <w:lang w:val="en-US"/>
        </w:rPr>
      </w:pPr>
      <w:r w:rsidRPr="00E03DD7">
        <w:rPr>
          <w:lang w:val="en-US"/>
        </w:rPr>
        <w:t>Zhang, L., Zhao, P., Xu, M., Wang, X., Computational identification of the safety regime of Li-ion battery thermal runaway, Applied Energy 261 (2020) 114440.</w:t>
      </w:r>
    </w:p>
    <w:p w14:paraId="63CE77E4" w14:textId="77777777" w:rsidR="00901410" w:rsidRDefault="00901410" w:rsidP="00901410">
      <w:pPr>
        <w:pStyle w:val="CETReferencetext"/>
        <w:rPr>
          <w:lang w:val="en-US"/>
        </w:rPr>
      </w:pPr>
    </w:p>
    <w:p w14:paraId="78E5C2A4" w14:textId="77777777" w:rsidR="00BD0F3C" w:rsidRPr="003724E4" w:rsidRDefault="00BD0F3C" w:rsidP="00901410">
      <w:pPr>
        <w:pStyle w:val="CETReferencetext"/>
        <w:rPr>
          <w:lang w:val="en-US"/>
        </w:rPr>
      </w:pPr>
    </w:p>
    <w:p w14:paraId="604EF8E5" w14:textId="50AF553D" w:rsidR="00DC0CCC" w:rsidRDefault="00DC0CCC" w:rsidP="00042C3F">
      <w:pPr>
        <w:pStyle w:val="CETReferencetext"/>
        <w:rPr>
          <w:lang w:val="en-US"/>
        </w:rPr>
      </w:pPr>
    </w:p>
    <w:p w14:paraId="16FFEC08" w14:textId="77777777" w:rsidR="00DC0CCC" w:rsidRPr="003724E4" w:rsidRDefault="00DC0CCC" w:rsidP="00042C3F">
      <w:pPr>
        <w:pStyle w:val="CETReferencetext"/>
        <w:rPr>
          <w:lang w:val="en-US"/>
        </w:rPr>
      </w:pPr>
    </w:p>
    <w:sectPr w:rsidR="00DC0CCC" w:rsidRPr="003724E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BF61" w14:textId="77777777" w:rsidR="007158F3" w:rsidRDefault="007158F3" w:rsidP="004F5E36">
      <w:r>
        <w:separator/>
      </w:r>
    </w:p>
  </w:endnote>
  <w:endnote w:type="continuationSeparator" w:id="0">
    <w:p w14:paraId="40A3916A" w14:textId="77777777" w:rsidR="007158F3" w:rsidRDefault="007158F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0C80" w14:textId="77777777" w:rsidR="007158F3" w:rsidRDefault="007158F3" w:rsidP="004F5E36">
      <w:r>
        <w:separator/>
      </w:r>
    </w:p>
  </w:footnote>
  <w:footnote w:type="continuationSeparator" w:id="0">
    <w:p w14:paraId="5077F422" w14:textId="77777777" w:rsidR="007158F3" w:rsidRDefault="007158F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A1A3A42"/>
    <w:multiLevelType w:val="hybridMultilevel"/>
    <w:tmpl w:val="8E6C2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A9A5E91"/>
    <w:multiLevelType w:val="hybridMultilevel"/>
    <w:tmpl w:val="4394E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B3A8B3F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GB"/>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1522088219">
    <w:abstractNumId w:val="11"/>
  </w:num>
  <w:num w:numId="24" w16cid:durableId="768165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42C3F"/>
    <w:rsid w:val="00051566"/>
    <w:rsid w:val="000553D7"/>
    <w:rsid w:val="000562A9"/>
    <w:rsid w:val="00060970"/>
    <w:rsid w:val="00062A9A"/>
    <w:rsid w:val="00065058"/>
    <w:rsid w:val="000669EF"/>
    <w:rsid w:val="00086C39"/>
    <w:rsid w:val="00092446"/>
    <w:rsid w:val="000A03B2"/>
    <w:rsid w:val="000A31C8"/>
    <w:rsid w:val="000D0268"/>
    <w:rsid w:val="000D34BE"/>
    <w:rsid w:val="000E102F"/>
    <w:rsid w:val="000E349F"/>
    <w:rsid w:val="000E36F1"/>
    <w:rsid w:val="000E3A73"/>
    <w:rsid w:val="000E414A"/>
    <w:rsid w:val="000F093C"/>
    <w:rsid w:val="000F2313"/>
    <w:rsid w:val="000F787B"/>
    <w:rsid w:val="0012091F"/>
    <w:rsid w:val="00126BC2"/>
    <w:rsid w:val="001308B6"/>
    <w:rsid w:val="0013121F"/>
    <w:rsid w:val="00131FE6"/>
    <w:rsid w:val="0013216A"/>
    <w:rsid w:val="0013263F"/>
    <w:rsid w:val="001331DF"/>
    <w:rsid w:val="001333EC"/>
    <w:rsid w:val="00134DE4"/>
    <w:rsid w:val="0014034D"/>
    <w:rsid w:val="00144D16"/>
    <w:rsid w:val="00150E59"/>
    <w:rsid w:val="00152DE3"/>
    <w:rsid w:val="001571B9"/>
    <w:rsid w:val="0016021D"/>
    <w:rsid w:val="00164CF9"/>
    <w:rsid w:val="001667A6"/>
    <w:rsid w:val="001736C4"/>
    <w:rsid w:val="00183A3D"/>
    <w:rsid w:val="00184AD6"/>
    <w:rsid w:val="0018644C"/>
    <w:rsid w:val="001A4AF7"/>
    <w:rsid w:val="001B0349"/>
    <w:rsid w:val="001B1E93"/>
    <w:rsid w:val="001B3149"/>
    <w:rsid w:val="001B65C1"/>
    <w:rsid w:val="001C684B"/>
    <w:rsid w:val="001D0CFB"/>
    <w:rsid w:val="001D21AF"/>
    <w:rsid w:val="001D2269"/>
    <w:rsid w:val="001D53FC"/>
    <w:rsid w:val="001E44D0"/>
    <w:rsid w:val="001F3F3C"/>
    <w:rsid w:val="001F42A5"/>
    <w:rsid w:val="001F7B9D"/>
    <w:rsid w:val="00201C93"/>
    <w:rsid w:val="0020240A"/>
    <w:rsid w:val="00203650"/>
    <w:rsid w:val="00210287"/>
    <w:rsid w:val="002112B3"/>
    <w:rsid w:val="002224B4"/>
    <w:rsid w:val="002339B2"/>
    <w:rsid w:val="00244131"/>
    <w:rsid w:val="002447EF"/>
    <w:rsid w:val="00251550"/>
    <w:rsid w:val="00255C7B"/>
    <w:rsid w:val="00263B05"/>
    <w:rsid w:val="002702DB"/>
    <w:rsid w:val="0027221A"/>
    <w:rsid w:val="00275B61"/>
    <w:rsid w:val="00280FAF"/>
    <w:rsid w:val="00282656"/>
    <w:rsid w:val="00292ABF"/>
    <w:rsid w:val="00296B83"/>
    <w:rsid w:val="002B4015"/>
    <w:rsid w:val="002B78CE"/>
    <w:rsid w:val="002C2FB6"/>
    <w:rsid w:val="002D2B55"/>
    <w:rsid w:val="002D7AAF"/>
    <w:rsid w:val="002E0B06"/>
    <w:rsid w:val="002E5FA7"/>
    <w:rsid w:val="002F1200"/>
    <w:rsid w:val="002F3309"/>
    <w:rsid w:val="003008CE"/>
    <w:rsid w:val="003009B7"/>
    <w:rsid w:val="00300E56"/>
    <w:rsid w:val="0030152C"/>
    <w:rsid w:val="0030469C"/>
    <w:rsid w:val="0030477A"/>
    <w:rsid w:val="0031290E"/>
    <w:rsid w:val="00321CA6"/>
    <w:rsid w:val="00323763"/>
    <w:rsid w:val="00323C5F"/>
    <w:rsid w:val="00327B0C"/>
    <w:rsid w:val="00334C09"/>
    <w:rsid w:val="003358EA"/>
    <w:rsid w:val="003723D4"/>
    <w:rsid w:val="003724E4"/>
    <w:rsid w:val="00381905"/>
    <w:rsid w:val="00384CC8"/>
    <w:rsid w:val="003871FD"/>
    <w:rsid w:val="00390160"/>
    <w:rsid w:val="003A1E30"/>
    <w:rsid w:val="003A2829"/>
    <w:rsid w:val="003A7D1C"/>
    <w:rsid w:val="003B304B"/>
    <w:rsid w:val="003B3146"/>
    <w:rsid w:val="003F015E"/>
    <w:rsid w:val="00400414"/>
    <w:rsid w:val="00402A67"/>
    <w:rsid w:val="004038E3"/>
    <w:rsid w:val="0040427C"/>
    <w:rsid w:val="004063C8"/>
    <w:rsid w:val="00410699"/>
    <w:rsid w:val="0041446B"/>
    <w:rsid w:val="00427369"/>
    <w:rsid w:val="0044071E"/>
    <w:rsid w:val="0044329C"/>
    <w:rsid w:val="00444C25"/>
    <w:rsid w:val="00453E24"/>
    <w:rsid w:val="00457456"/>
    <w:rsid w:val="004577FE"/>
    <w:rsid w:val="00457B9C"/>
    <w:rsid w:val="00461496"/>
    <w:rsid w:val="0046164A"/>
    <w:rsid w:val="004628D2"/>
    <w:rsid w:val="00462DCD"/>
    <w:rsid w:val="00464011"/>
    <w:rsid w:val="004648AD"/>
    <w:rsid w:val="004703A9"/>
    <w:rsid w:val="004760DE"/>
    <w:rsid w:val="004763D7"/>
    <w:rsid w:val="004804C3"/>
    <w:rsid w:val="004827B2"/>
    <w:rsid w:val="004933E1"/>
    <w:rsid w:val="004A004E"/>
    <w:rsid w:val="004A24CF"/>
    <w:rsid w:val="004B4D5A"/>
    <w:rsid w:val="004B6209"/>
    <w:rsid w:val="004C0AD0"/>
    <w:rsid w:val="004C3D1D"/>
    <w:rsid w:val="004C3D84"/>
    <w:rsid w:val="004C7913"/>
    <w:rsid w:val="004D1AD5"/>
    <w:rsid w:val="004D28C1"/>
    <w:rsid w:val="004E4DD6"/>
    <w:rsid w:val="004F5E36"/>
    <w:rsid w:val="004F652F"/>
    <w:rsid w:val="00507B47"/>
    <w:rsid w:val="00507BEF"/>
    <w:rsid w:val="00507CC9"/>
    <w:rsid w:val="005119A5"/>
    <w:rsid w:val="00522CC6"/>
    <w:rsid w:val="005278B7"/>
    <w:rsid w:val="00532016"/>
    <w:rsid w:val="005346C8"/>
    <w:rsid w:val="00543E7D"/>
    <w:rsid w:val="00547A68"/>
    <w:rsid w:val="00551F73"/>
    <w:rsid w:val="005531C9"/>
    <w:rsid w:val="00565C35"/>
    <w:rsid w:val="00570C43"/>
    <w:rsid w:val="005971C7"/>
    <w:rsid w:val="005A3944"/>
    <w:rsid w:val="005A4172"/>
    <w:rsid w:val="005A5EB5"/>
    <w:rsid w:val="005B2110"/>
    <w:rsid w:val="005B61E6"/>
    <w:rsid w:val="005C0173"/>
    <w:rsid w:val="005C77E1"/>
    <w:rsid w:val="005D668A"/>
    <w:rsid w:val="005D6A2F"/>
    <w:rsid w:val="005E1A82"/>
    <w:rsid w:val="005E794C"/>
    <w:rsid w:val="005F0A28"/>
    <w:rsid w:val="005F0E5E"/>
    <w:rsid w:val="00600535"/>
    <w:rsid w:val="00610CD6"/>
    <w:rsid w:val="00617A67"/>
    <w:rsid w:val="00620DEE"/>
    <w:rsid w:val="00621F92"/>
    <w:rsid w:val="0062280A"/>
    <w:rsid w:val="00625639"/>
    <w:rsid w:val="00631B33"/>
    <w:rsid w:val="0064184D"/>
    <w:rsid w:val="006422CC"/>
    <w:rsid w:val="00660E3E"/>
    <w:rsid w:val="00662E74"/>
    <w:rsid w:val="00680C23"/>
    <w:rsid w:val="00693766"/>
    <w:rsid w:val="00697127"/>
    <w:rsid w:val="006A3281"/>
    <w:rsid w:val="006A5006"/>
    <w:rsid w:val="006B4888"/>
    <w:rsid w:val="006B6CE9"/>
    <w:rsid w:val="006C2E45"/>
    <w:rsid w:val="006C359C"/>
    <w:rsid w:val="006C5579"/>
    <w:rsid w:val="006C58D2"/>
    <w:rsid w:val="006D0EF6"/>
    <w:rsid w:val="006D4839"/>
    <w:rsid w:val="006D4BF8"/>
    <w:rsid w:val="006D6E8B"/>
    <w:rsid w:val="006E737D"/>
    <w:rsid w:val="006F1657"/>
    <w:rsid w:val="00704D74"/>
    <w:rsid w:val="00713973"/>
    <w:rsid w:val="007158F3"/>
    <w:rsid w:val="00720A24"/>
    <w:rsid w:val="00727718"/>
    <w:rsid w:val="00732386"/>
    <w:rsid w:val="0073514D"/>
    <w:rsid w:val="007447F3"/>
    <w:rsid w:val="0075499F"/>
    <w:rsid w:val="007661C8"/>
    <w:rsid w:val="0077098D"/>
    <w:rsid w:val="00785E11"/>
    <w:rsid w:val="007931FA"/>
    <w:rsid w:val="00797075"/>
    <w:rsid w:val="007A4861"/>
    <w:rsid w:val="007A7BBA"/>
    <w:rsid w:val="007B0C50"/>
    <w:rsid w:val="007B48F9"/>
    <w:rsid w:val="007B6CAC"/>
    <w:rsid w:val="007C1A43"/>
    <w:rsid w:val="007D0951"/>
    <w:rsid w:val="007D5266"/>
    <w:rsid w:val="0080013E"/>
    <w:rsid w:val="00801E34"/>
    <w:rsid w:val="00813288"/>
    <w:rsid w:val="008168FC"/>
    <w:rsid w:val="00830996"/>
    <w:rsid w:val="008345F1"/>
    <w:rsid w:val="00865B07"/>
    <w:rsid w:val="008667EA"/>
    <w:rsid w:val="00874C3E"/>
    <w:rsid w:val="0087637F"/>
    <w:rsid w:val="00892AD5"/>
    <w:rsid w:val="008A1512"/>
    <w:rsid w:val="008C1B25"/>
    <w:rsid w:val="008D32B9"/>
    <w:rsid w:val="008D433B"/>
    <w:rsid w:val="008D4A16"/>
    <w:rsid w:val="008E566E"/>
    <w:rsid w:val="008F02B4"/>
    <w:rsid w:val="008F2B35"/>
    <w:rsid w:val="008F5D09"/>
    <w:rsid w:val="008F6CC4"/>
    <w:rsid w:val="00900953"/>
    <w:rsid w:val="00901410"/>
    <w:rsid w:val="0090161A"/>
    <w:rsid w:val="00901EB6"/>
    <w:rsid w:val="00904C62"/>
    <w:rsid w:val="009225D1"/>
    <w:rsid w:val="00922BA8"/>
    <w:rsid w:val="00922D83"/>
    <w:rsid w:val="00924DAC"/>
    <w:rsid w:val="00925639"/>
    <w:rsid w:val="00927058"/>
    <w:rsid w:val="0093706F"/>
    <w:rsid w:val="00942750"/>
    <w:rsid w:val="009450CE"/>
    <w:rsid w:val="009459BB"/>
    <w:rsid w:val="00947179"/>
    <w:rsid w:val="00950093"/>
    <w:rsid w:val="0095164B"/>
    <w:rsid w:val="00954090"/>
    <w:rsid w:val="009556CC"/>
    <w:rsid w:val="009573E7"/>
    <w:rsid w:val="00963662"/>
    <w:rsid w:val="00963E05"/>
    <w:rsid w:val="00964A45"/>
    <w:rsid w:val="00967843"/>
    <w:rsid w:val="00967D54"/>
    <w:rsid w:val="00971028"/>
    <w:rsid w:val="00984D90"/>
    <w:rsid w:val="00993B84"/>
    <w:rsid w:val="00996483"/>
    <w:rsid w:val="00996F5A"/>
    <w:rsid w:val="009B041A"/>
    <w:rsid w:val="009C37C3"/>
    <w:rsid w:val="009C7C86"/>
    <w:rsid w:val="009D2FF7"/>
    <w:rsid w:val="009E7884"/>
    <w:rsid w:val="009E788A"/>
    <w:rsid w:val="009F0E08"/>
    <w:rsid w:val="009F22E2"/>
    <w:rsid w:val="00A10A71"/>
    <w:rsid w:val="00A1643E"/>
    <w:rsid w:val="00A1763D"/>
    <w:rsid w:val="00A17CEC"/>
    <w:rsid w:val="00A23E8B"/>
    <w:rsid w:val="00A27EF0"/>
    <w:rsid w:val="00A36273"/>
    <w:rsid w:val="00A42361"/>
    <w:rsid w:val="00A50B20"/>
    <w:rsid w:val="00A51390"/>
    <w:rsid w:val="00A546B4"/>
    <w:rsid w:val="00A60D13"/>
    <w:rsid w:val="00A67539"/>
    <w:rsid w:val="00A716C9"/>
    <w:rsid w:val="00A7223D"/>
    <w:rsid w:val="00A72745"/>
    <w:rsid w:val="00A76EFC"/>
    <w:rsid w:val="00A77CCC"/>
    <w:rsid w:val="00A87D50"/>
    <w:rsid w:val="00A91010"/>
    <w:rsid w:val="00A97F29"/>
    <w:rsid w:val="00AA0021"/>
    <w:rsid w:val="00AA702E"/>
    <w:rsid w:val="00AA7D26"/>
    <w:rsid w:val="00AB0964"/>
    <w:rsid w:val="00AB47C3"/>
    <w:rsid w:val="00AB5011"/>
    <w:rsid w:val="00AC7368"/>
    <w:rsid w:val="00AD0BA6"/>
    <w:rsid w:val="00AD16B9"/>
    <w:rsid w:val="00AD184C"/>
    <w:rsid w:val="00AE377D"/>
    <w:rsid w:val="00AF0EBA"/>
    <w:rsid w:val="00B02C8A"/>
    <w:rsid w:val="00B074D2"/>
    <w:rsid w:val="00B17FBD"/>
    <w:rsid w:val="00B2010E"/>
    <w:rsid w:val="00B23A74"/>
    <w:rsid w:val="00B315A6"/>
    <w:rsid w:val="00B31813"/>
    <w:rsid w:val="00B32274"/>
    <w:rsid w:val="00B33365"/>
    <w:rsid w:val="00B45AE4"/>
    <w:rsid w:val="00B55768"/>
    <w:rsid w:val="00B57B36"/>
    <w:rsid w:val="00B57E6F"/>
    <w:rsid w:val="00B60A4E"/>
    <w:rsid w:val="00B77FDE"/>
    <w:rsid w:val="00B8686D"/>
    <w:rsid w:val="00B93F69"/>
    <w:rsid w:val="00BA1C06"/>
    <w:rsid w:val="00BB002C"/>
    <w:rsid w:val="00BB1DDC"/>
    <w:rsid w:val="00BC30C9"/>
    <w:rsid w:val="00BD077D"/>
    <w:rsid w:val="00BD0F3C"/>
    <w:rsid w:val="00BE3E58"/>
    <w:rsid w:val="00BF0B21"/>
    <w:rsid w:val="00BF27DB"/>
    <w:rsid w:val="00C01616"/>
    <w:rsid w:val="00C0162B"/>
    <w:rsid w:val="00C068ED"/>
    <w:rsid w:val="00C22E0C"/>
    <w:rsid w:val="00C24A8C"/>
    <w:rsid w:val="00C345B1"/>
    <w:rsid w:val="00C40142"/>
    <w:rsid w:val="00C52C3C"/>
    <w:rsid w:val="00C57182"/>
    <w:rsid w:val="00C57863"/>
    <w:rsid w:val="00C640AF"/>
    <w:rsid w:val="00C655FD"/>
    <w:rsid w:val="00C75407"/>
    <w:rsid w:val="00C76BF4"/>
    <w:rsid w:val="00C870A8"/>
    <w:rsid w:val="00C93BF3"/>
    <w:rsid w:val="00C94434"/>
    <w:rsid w:val="00CA0D75"/>
    <w:rsid w:val="00CA1C95"/>
    <w:rsid w:val="00CA5A9C"/>
    <w:rsid w:val="00CB6EA2"/>
    <w:rsid w:val="00CC195D"/>
    <w:rsid w:val="00CC2C08"/>
    <w:rsid w:val="00CC4C20"/>
    <w:rsid w:val="00CC7E0F"/>
    <w:rsid w:val="00CD3517"/>
    <w:rsid w:val="00CD5FE2"/>
    <w:rsid w:val="00CE32C3"/>
    <w:rsid w:val="00CE7C68"/>
    <w:rsid w:val="00D02B4C"/>
    <w:rsid w:val="00D040C4"/>
    <w:rsid w:val="00D0686A"/>
    <w:rsid w:val="00D20AD1"/>
    <w:rsid w:val="00D4131F"/>
    <w:rsid w:val="00D46B7E"/>
    <w:rsid w:val="00D5185B"/>
    <w:rsid w:val="00D57C84"/>
    <w:rsid w:val="00D6057D"/>
    <w:rsid w:val="00D71640"/>
    <w:rsid w:val="00D834BC"/>
    <w:rsid w:val="00D836C5"/>
    <w:rsid w:val="00D84576"/>
    <w:rsid w:val="00D877EB"/>
    <w:rsid w:val="00D91235"/>
    <w:rsid w:val="00DA1399"/>
    <w:rsid w:val="00DA24C6"/>
    <w:rsid w:val="00DA4D7B"/>
    <w:rsid w:val="00DB55A8"/>
    <w:rsid w:val="00DC0CCC"/>
    <w:rsid w:val="00DD271C"/>
    <w:rsid w:val="00DE264A"/>
    <w:rsid w:val="00DE325D"/>
    <w:rsid w:val="00DE57D6"/>
    <w:rsid w:val="00DF3B01"/>
    <w:rsid w:val="00DF5072"/>
    <w:rsid w:val="00E023B8"/>
    <w:rsid w:val="00E02D18"/>
    <w:rsid w:val="00E03DD7"/>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E18CA"/>
    <w:rsid w:val="00EF06D9"/>
    <w:rsid w:val="00F2180F"/>
    <w:rsid w:val="00F3049E"/>
    <w:rsid w:val="00F30C64"/>
    <w:rsid w:val="00F32BA2"/>
    <w:rsid w:val="00F32CDB"/>
    <w:rsid w:val="00F5156A"/>
    <w:rsid w:val="00F54DC9"/>
    <w:rsid w:val="00F565FE"/>
    <w:rsid w:val="00F63A70"/>
    <w:rsid w:val="00F63D8C"/>
    <w:rsid w:val="00F672B6"/>
    <w:rsid w:val="00F74E28"/>
    <w:rsid w:val="00F7534E"/>
    <w:rsid w:val="00F93A14"/>
    <w:rsid w:val="00F93EDF"/>
    <w:rsid w:val="00FA1802"/>
    <w:rsid w:val="00FA1D85"/>
    <w:rsid w:val="00FA21D0"/>
    <w:rsid w:val="00FA5F5F"/>
    <w:rsid w:val="00FA5FC5"/>
    <w:rsid w:val="00FB730C"/>
    <w:rsid w:val="00FB76B9"/>
    <w:rsid w:val="00FC2695"/>
    <w:rsid w:val="00FC3E03"/>
    <w:rsid w:val="00FC3FC1"/>
    <w:rsid w:val="00FD736F"/>
    <w:rsid w:val="00FE672C"/>
    <w:rsid w:val="00FF0C38"/>
    <w:rsid w:val="00FF392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uiPriority w:val="99"/>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uiPriority w:val="99"/>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7588">
      <w:bodyDiv w:val="1"/>
      <w:marLeft w:val="0"/>
      <w:marRight w:val="0"/>
      <w:marTop w:val="0"/>
      <w:marBottom w:val="0"/>
      <w:divBdr>
        <w:top w:val="none" w:sz="0" w:space="0" w:color="auto"/>
        <w:left w:val="none" w:sz="0" w:space="0" w:color="auto"/>
        <w:bottom w:val="none" w:sz="0" w:space="0" w:color="auto"/>
        <w:right w:val="none" w:sz="0" w:space="0" w:color="auto"/>
      </w:divBdr>
    </w:div>
    <w:div w:id="540165003">
      <w:bodyDiv w:val="1"/>
      <w:marLeft w:val="0"/>
      <w:marRight w:val="0"/>
      <w:marTop w:val="0"/>
      <w:marBottom w:val="0"/>
      <w:divBdr>
        <w:top w:val="none" w:sz="0" w:space="0" w:color="auto"/>
        <w:left w:val="none" w:sz="0" w:space="0" w:color="auto"/>
        <w:bottom w:val="none" w:sz="0" w:space="0" w:color="auto"/>
        <w:right w:val="none" w:sz="0" w:space="0" w:color="auto"/>
      </w:divBdr>
    </w:div>
    <w:div w:id="67680624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Nuova%20cartella\LCO%203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Nuova%20cartella\LCO%203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Desktop\Nuova%20cartella\LCO%203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283 K</a:t>
            </a:r>
          </a:p>
        </c:rich>
      </c:tx>
      <c:layout>
        <c:manualLayout>
          <c:xMode val="edge"/>
          <c:yMode val="edge"/>
          <c:x val="0.77173600174978163"/>
          <c:y val="0.20444444444444523"/>
        </c:manualLayout>
      </c:layout>
      <c:overlay val="1"/>
    </c:title>
    <c:autoTitleDeleted val="0"/>
    <c:plotArea>
      <c:layout/>
      <c:scatterChart>
        <c:scatterStyle val="smoothMarker"/>
        <c:varyColors val="0"/>
        <c:ser>
          <c:idx val="0"/>
          <c:order val="0"/>
          <c:tx>
            <c:v>v=0.1 m/s</c:v>
          </c:tx>
          <c:marker>
            <c:symbol val="none"/>
          </c:marker>
          <c:xVal>
            <c:numRef>
              <c:f>Foglio1!$J$3:$J$512</c:f>
              <c:numCache>
                <c:formatCode>General</c:formatCode>
                <c:ptCount val="510"/>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0.64000000000000068</c:v>
                </c:pt>
                <c:pt idx="12">
                  <c:v>0.89600000000000002</c:v>
                </c:pt>
                <c:pt idx="13">
                  <c:v>1.4079999999999975</c:v>
                </c:pt>
                <c:pt idx="14">
                  <c:v>1.920000000000001</c:v>
                </c:pt>
                <c:pt idx="15">
                  <c:v>2.4319999999999977</c:v>
                </c:pt>
                <c:pt idx="16">
                  <c:v>3.4559999999999977</c:v>
                </c:pt>
                <c:pt idx="17">
                  <c:v>4.4800000000000004</c:v>
                </c:pt>
                <c:pt idx="18">
                  <c:v>6.5279999999999951</c:v>
                </c:pt>
                <c:pt idx="19">
                  <c:v>8.5760000000000005</c:v>
                </c:pt>
                <c:pt idx="20">
                  <c:v>10.624000000000001</c:v>
                </c:pt>
                <c:pt idx="21">
                  <c:v>12.672000000000002</c:v>
                </c:pt>
                <c:pt idx="22">
                  <c:v>16.767999999999986</c:v>
                </c:pt>
                <c:pt idx="23">
                  <c:v>20.401999999999987</c:v>
                </c:pt>
                <c:pt idx="24">
                  <c:v>24.035</c:v>
                </c:pt>
                <c:pt idx="25">
                  <c:v>27.306000000000001</c:v>
                </c:pt>
                <c:pt idx="26">
                  <c:v>30.576000000000001</c:v>
                </c:pt>
                <c:pt idx="27">
                  <c:v>33.846000000000004</c:v>
                </c:pt>
                <c:pt idx="28">
                  <c:v>37.117000000000004</c:v>
                </c:pt>
                <c:pt idx="29">
                  <c:v>40.386999999999993</c:v>
                </c:pt>
                <c:pt idx="30">
                  <c:v>43.657000000000004</c:v>
                </c:pt>
                <c:pt idx="31">
                  <c:v>46.928000000000011</c:v>
                </c:pt>
                <c:pt idx="32">
                  <c:v>50.198000000000036</c:v>
                </c:pt>
                <c:pt idx="33">
                  <c:v>53.468000000000011</c:v>
                </c:pt>
                <c:pt idx="34">
                  <c:v>56.739000000000011</c:v>
                </c:pt>
                <c:pt idx="35">
                  <c:v>60.009</c:v>
                </c:pt>
                <c:pt idx="36">
                  <c:v>63.279000000000003</c:v>
                </c:pt>
                <c:pt idx="37">
                  <c:v>66.55</c:v>
                </c:pt>
                <c:pt idx="38">
                  <c:v>73.09</c:v>
                </c:pt>
                <c:pt idx="39">
                  <c:v>79.631</c:v>
                </c:pt>
                <c:pt idx="40">
                  <c:v>86.171999999999983</c:v>
                </c:pt>
                <c:pt idx="41">
                  <c:v>92.712000000000003</c:v>
                </c:pt>
                <c:pt idx="42">
                  <c:v>99.253</c:v>
                </c:pt>
                <c:pt idx="43">
                  <c:v>105.79</c:v>
                </c:pt>
                <c:pt idx="44">
                  <c:v>112.33</c:v>
                </c:pt>
                <c:pt idx="45">
                  <c:v>118.88</c:v>
                </c:pt>
                <c:pt idx="46">
                  <c:v>131.96</c:v>
                </c:pt>
                <c:pt idx="47">
                  <c:v>145.04</c:v>
                </c:pt>
                <c:pt idx="48">
                  <c:v>158.12</c:v>
                </c:pt>
                <c:pt idx="49">
                  <c:v>171.2</c:v>
                </c:pt>
                <c:pt idx="50">
                  <c:v>184.28</c:v>
                </c:pt>
                <c:pt idx="51">
                  <c:v>197.36</c:v>
                </c:pt>
                <c:pt idx="52">
                  <c:v>210.44</c:v>
                </c:pt>
                <c:pt idx="53">
                  <c:v>223.53</c:v>
                </c:pt>
                <c:pt idx="54">
                  <c:v>236.60999999999999</c:v>
                </c:pt>
                <c:pt idx="55">
                  <c:v>249.69</c:v>
                </c:pt>
                <c:pt idx="56">
                  <c:v>249.89000000000001</c:v>
                </c:pt>
                <c:pt idx="57">
                  <c:v>250</c:v>
                </c:pt>
                <c:pt idx="58">
                  <c:v>250.1</c:v>
                </c:pt>
                <c:pt idx="59">
                  <c:v>250.18</c:v>
                </c:pt>
                <c:pt idx="60">
                  <c:v>250.26</c:v>
                </c:pt>
                <c:pt idx="61">
                  <c:v>250.42000000000004</c:v>
                </c:pt>
                <c:pt idx="62">
                  <c:v>250.58</c:v>
                </c:pt>
                <c:pt idx="63">
                  <c:v>250.9</c:v>
                </c:pt>
                <c:pt idx="64">
                  <c:v>251.22</c:v>
                </c:pt>
                <c:pt idx="65">
                  <c:v>251.54</c:v>
                </c:pt>
                <c:pt idx="66">
                  <c:v>252.18</c:v>
                </c:pt>
                <c:pt idx="67">
                  <c:v>252.82000000000014</c:v>
                </c:pt>
                <c:pt idx="68">
                  <c:v>253.46</c:v>
                </c:pt>
                <c:pt idx="69">
                  <c:v>254.73999999999998</c:v>
                </c:pt>
                <c:pt idx="70">
                  <c:v>256.01</c:v>
                </c:pt>
                <c:pt idx="71">
                  <c:v>258.57</c:v>
                </c:pt>
                <c:pt idx="72">
                  <c:v>261.13</c:v>
                </c:pt>
                <c:pt idx="73">
                  <c:v>263.69</c:v>
                </c:pt>
                <c:pt idx="74">
                  <c:v>266.25</c:v>
                </c:pt>
                <c:pt idx="75">
                  <c:v>268.81</c:v>
                </c:pt>
                <c:pt idx="76">
                  <c:v>271.36</c:v>
                </c:pt>
                <c:pt idx="77">
                  <c:v>273.91999999999973</c:v>
                </c:pt>
                <c:pt idx="78">
                  <c:v>279.04000000000002</c:v>
                </c:pt>
                <c:pt idx="79">
                  <c:v>284.14999999999998</c:v>
                </c:pt>
                <c:pt idx="80">
                  <c:v>289.27</c:v>
                </c:pt>
                <c:pt idx="81">
                  <c:v>294.39</c:v>
                </c:pt>
                <c:pt idx="82">
                  <c:v>297.17</c:v>
                </c:pt>
                <c:pt idx="83">
                  <c:v>299.95</c:v>
                </c:pt>
                <c:pt idx="84">
                  <c:v>300</c:v>
                </c:pt>
                <c:pt idx="85">
                  <c:v>300.10000000000002</c:v>
                </c:pt>
                <c:pt idx="86">
                  <c:v>300.3</c:v>
                </c:pt>
                <c:pt idx="87">
                  <c:v>300.7</c:v>
                </c:pt>
                <c:pt idx="88">
                  <c:v>301.5</c:v>
                </c:pt>
                <c:pt idx="89">
                  <c:v>303.10000000000002</c:v>
                </c:pt>
                <c:pt idx="90">
                  <c:v>306.3</c:v>
                </c:pt>
                <c:pt idx="91">
                  <c:v>312.7</c:v>
                </c:pt>
                <c:pt idx="92">
                  <c:v>319.10000000000002</c:v>
                </c:pt>
                <c:pt idx="93">
                  <c:v>325.5</c:v>
                </c:pt>
                <c:pt idx="94">
                  <c:v>331.9</c:v>
                </c:pt>
                <c:pt idx="95">
                  <c:v>338.3</c:v>
                </c:pt>
                <c:pt idx="96">
                  <c:v>344.7</c:v>
                </c:pt>
                <c:pt idx="97">
                  <c:v>351.1</c:v>
                </c:pt>
                <c:pt idx="98">
                  <c:v>363.9</c:v>
                </c:pt>
                <c:pt idx="99">
                  <c:v>375.41999999999973</c:v>
                </c:pt>
                <c:pt idx="100">
                  <c:v>386.94</c:v>
                </c:pt>
                <c:pt idx="101">
                  <c:v>398.46</c:v>
                </c:pt>
                <c:pt idx="102">
                  <c:v>409.97999999999973</c:v>
                </c:pt>
                <c:pt idx="103">
                  <c:v>421.5</c:v>
                </c:pt>
                <c:pt idx="104">
                  <c:v>435.28</c:v>
                </c:pt>
                <c:pt idx="105">
                  <c:v>449.06</c:v>
                </c:pt>
                <c:pt idx="106">
                  <c:v>462.84000000000026</c:v>
                </c:pt>
                <c:pt idx="107">
                  <c:v>476.62</c:v>
                </c:pt>
                <c:pt idx="108">
                  <c:v>490.4</c:v>
                </c:pt>
                <c:pt idx="109">
                  <c:v>493.85</c:v>
                </c:pt>
                <c:pt idx="110">
                  <c:v>495.69</c:v>
                </c:pt>
                <c:pt idx="111">
                  <c:v>499.37</c:v>
                </c:pt>
                <c:pt idx="112">
                  <c:v>499.83</c:v>
                </c:pt>
                <c:pt idx="113">
                  <c:v>500.34000000000026</c:v>
                </c:pt>
                <c:pt idx="114">
                  <c:v>500.45</c:v>
                </c:pt>
                <c:pt idx="115">
                  <c:v>500.68</c:v>
                </c:pt>
                <c:pt idx="116">
                  <c:v>500.90999999999974</c:v>
                </c:pt>
                <c:pt idx="117">
                  <c:v>501.14000000000027</c:v>
                </c:pt>
                <c:pt idx="118">
                  <c:v>501.6</c:v>
                </c:pt>
                <c:pt idx="119">
                  <c:v>502.06</c:v>
                </c:pt>
                <c:pt idx="120">
                  <c:v>502.97999999999973</c:v>
                </c:pt>
                <c:pt idx="121">
                  <c:v>503.89</c:v>
                </c:pt>
                <c:pt idx="122">
                  <c:v>504.81</c:v>
                </c:pt>
                <c:pt idx="123">
                  <c:v>505.72999999999973</c:v>
                </c:pt>
                <c:pt idx="124">
                  <c:v>507.57</c:v>
                </c:pt>
                <c:pt idx="125">
                  <c:v>509.4</c:v>
                </c:pt>
                <c:pt idx="126">
                  <c:v>511.24</c:v>
                </c:pt>
                <c:pt idx="127">
                  <c:v>513.07000000000005</c:v>
                </c:pt>
                <c:pt idx="128">
                  <c:v>516.74</c:v>
                </c:pt>
                <c:pt idx="129">
                  <c:v>520.41</c:v>
                </c:pt>
                <c:pt idx="130">
                  <c:v>524.08000000000004</c:v>
                </c:pt>
                <c:pt idx="131">
                  <c:v>527.75</c:v>
                </c:pt>
                <c:pt idx="132">
                  <c:v>531.42999999999938</c:v>
                </c:pt>
                <c:pt idx="133">
                  <c:v>535.1</c:v>
                </c:pt>
                <c:pt idx="134">
                  <c:v>538.77000000000055</c:v>
                </c:pt>
                <c:pt idx="135">
                  <c:v>542.43999999999949</c:v>
                </c:pt>
                <c:pt idx="136">
                  <c:v>546.11</c:v>
                </c:pt>
                <c:pt idx="137">
                  <c:v>549.78000000000054</c:v>
                </c:pt>
                <c:pt idx="138">
                  <c:v>553.44999999999948</c:v>
                </c:pt>
                <c:pt idx="139">
                  <c:v>560.79000000000053</c:v>
                </c:pt>
                <c:pt idx="140">
                  <c:v>567.4</c:v>
                </c:pt>
                <c:pt idx="141">
                  <c:v>574.01</c:v>
                </c:pt>
                <c:pt idx="142">
                  <c:v>580.61</c:v>
                </c:pt>
                <c:pt idx="143">
                  <c:v>587.22</c:v>
                </c:pt>
                <c:pt idx="144">
                  <c:v>593.59</c:v>
                </c:pt>
                <c:pt idx="145">
                  <c:v>599.94999999999948</c:v>
                </c:pt>
                <c:pt idx="146">
                  <c:v>600</c:v>
                </c:pt>
                <c:pt idx="147">
                  <c:v>600.1</c:v>
                </c:pt>
                <c:pt idx="148">
                  <c:v>600.29999999999995</c:v>
                </c:pt>
                <c:pt idx="149">
                  <c:v>600.70000000000005</c:v>
                </c:pt>
                <c:pt idx="150">
                  <c:v>601.5</c:v>
                </c:pt>
                <c:pt idx="151">
                  <c:v>603.1</c:v>
                </c:pt>
                <c:pt idx="152">
                  <c:v>606.29999999999995</c:v>
                </c:pt>
                <c:pt idx="153">
                  <c:v>612.70000000000005</c:v>
                </c:pt>
                <c:pt idx="154">
                  <c:v>625.5</c:v>
                </c:pt>
                <c:pt idx="155">
                  <c:v>638.29999999999995</c:v>
                </c:pt>
                <c:pt idx="156">
                  <c:v>651.1</c:v>
                </c:pt>
                <c:pt idx="157">
                  <c:v>663.9</c:v>
                </c:pt>
                <c:pt idx="158">
                  <c:v>676.7</c:v>
                </c:pt>
                <c:pt idx="159">
                  <c:v>689.5</c:v>
                </c:pt>
                <c:pt idx="160">
                  <c:v>702.3</c:v>
                </c:pt>
                <c:pt idx="161">
                  <c:v>715.1</c:v>
                </c:pt>
                <c:pt idx="162">
                  <c:v>727.9</c:v>
                </c:pt>
                <c:pt idx="163">
                  <c:v>740.7</c:v>
                </c:pt>
                <c:pt idx="164">
                  <c:v>743.9</c:v>
                </c:pt>
                <c:pt idx="165">
                  <c:v>745.5</c:v>
                </c:pt>
                <c:pt idx="166">
                  <c:v>748.7</c:v>
                </c:pt>
                <c:pt idx="167">
                  <c:v>749.1</c:v>
                </c:pt>
                <c:pt idx="168">
                  <c:v>749.9</c:v>
                </c:pt>
                <c:pt idx="169">
                  <c:v>750.02</c:v>
                </c:pt>
                <c:pt idx="170">
                  <c:v>750.07</c:v>
                </c:pt>
                <c:pt idx="171">
                  <c:v>750.19</c:v>
                </c:pt>
                <c:pt idx="172">
                  <c:v>750.3</c:v>
                </c:pt>
                <c:pt idx="173">
                  <c:v>750.42</c:v>
                </c:pt>
                <c:pt idx="174">
                  <c:v>750.65</c:v>
                </c:pt>
                <c:pt idx="175">
                  <c:v>750.88</c:v>
                </c:pt>
                <c:pt idx="176">
                  <c:v>751.11</c:v>
                </c:pt>
                <c:pt idx="177">
                  <c:v>751.57</c:v>
                </c:pt>
                <c:pt idx="178">
                  <c:v>752.03</c:v>
                </c:pt>
                <c:pt idx="179">
                  <c:v>752.49</c:v>
                </c:pt>
                <c:pt idx="180">
                  <c:v>753.42</c:v>
                </c:pt>
                <c:pt idx="181">
                  <c:v>754.33999999999946</c:v>
                </c:pt>
                <c:pt idx="182">
                  <c:v>756.18000000000052</c:v>
                </c:pt>
                <c:pt idx="183">
                  <c:v>758.03</c:v>
                </c:pt>
                <c:pt idx="184">
                  <c:v>759.87</c:v>
                </c:pt>
                <c:pt idx="185">
                  <c:v>761.71</c:v>
                </c:pt>
                <c:pt idx="186">
                  <c:v>763.56</c:v>
                </c:pt>
                <c:pt idx="187">
                  <c:v>767.25</c:v>
                </c:pt>
                <c:pt idx="188">
                  <c:v>770.93</c:v>
                </c:pt>
                <c:pt idx="189">
                  <c:v>774.62</c:v>
                </c:pt>
                <c:pt idx="190">
                  <c:v>778.31</c:v>
                </c:pt>
                <c:pt idx="191">
                  <c:v>782</c:v>
                </c:pt>
                <c:pt idx="192">
                  <c:v>785.69</c:v>
                </c:pt>
                <c:pt idx="193">
                  <c:v>789.37</c:v>
                </c:pt>
                <c:pt idx="194">
                  <c:v>793.06</c:v>
                </c:pt>
                <c:pt idx="195">
                  <c:v>796.75</c:v>
                </c:pt>
                <c:pt idx="196">
                  <c:v>800.43999999999949</c:v>
                </c:pt>
                <c:pt idx="197">
                  <c:v>807.81</c:v>
                </c:pt>
                <c:pt idx="198">
                  <c:v>815.19</c:v>
                </c:pt>
                <c:pt idx="199">
                  <c:v>822.57</c:v>
                </c:pt>
                <c:pt idx="200">
                  <c:v>829.93999999999949</c:v>
                </c:pt>
                <c:pt idx="201">
                  <c:v>837.31999999999948</c:v>
                </c:pt>
                <c:pt idx="202">
                  <c:v>844.69</c:v>
                </c:pt>
                <c:pt idx="203">
                  <c:v>852.07</c:v>
                </c:pt>
                <c:pt idx="204">
                  <c:v>866.81999999999948</c:v>
                </c:pt>
                <c:pt idx="205">
                  <c:v>881.57</c:v>
                </c:pt>
                <c:pt idx="206">
                  <c:v>890.76</c:v>
                </c:pt>
                <c:pt idx="207">
                  <c:v>899.94999999999948</c:v>
                </c:pt>
                <c:pt idx="208">
                  <c:v>900</c:v>
                </c:pt>
                <c:pt idx="209">
                  <c:v>900.1</c:v>
                </c:pt>
                <c:pt idx="210">
                  <c:v>900.3</c:v>
                </c:pt>
                <c:pt idx="211">
                  <c:v>900.7</c:v>
                </c:pt>
                <c:pt idx="212">
                  <c:v>901.5</c:v>
                </c:pt>
                <c:pt idx="213">
                  <c:v>903.1</c:v>
                </c:pt>
                <c:pt idx="214">
                  <c:v>906.3</c:v>
                </c:pt>
                <c:pt idx="215">
                  <c:v>912.7</c:v>
                </c:pt>
                <c:pt idx="216">
                  <c:v>925.5</c:v>
                </c:pt>
                <c:pt idx="217">
                  <c:v>951.1</c:v>
                </c:pt>
                <c:pt idx="218">
                  <c:v>969.99</c:v>
                </c:pt>
                <c:pt idx="219">
                  <c:v>985.08</c:v>
                </c:pt>
                <c:pt idx="220">
                  <c:v>998.65</c:v>
                </c:pt>
                <c:pt idx="221">
                  <c:v>999.42</c:v>
                </c:pt>
                <c:pt idx="222">
                  <c:v>999.8</c:v>
                </c:pt>
                <c:pt idx="223">
                  <c:v>999.99</c:v>
                </c:pt>
                <c:pt idx="224">
                  <c:v>1000.2</c:v>
                </c:pt>
                <c:pt idx="225">
                  <c:v>1000.3</c:v>
                </c:pt>
                <c:pt idx="226">
                  <c:v>1000.5</c:v>
                </c:pt>
                <c:pt idx="227">
                  <c:v>1000.7</c:v>
                </c:pt>
                <c:pt idx="228">
                  <c:v>1001</c:v>
                </c:pt>
                <c:pt idx="229">
                  <c:v>1001.5</c:v>
                </c:pt>
                <c:pt idx="230">
                  <c:v>1002.1</c:v>
                </c:pt>
                <c:pt idx="231">
                  <c:v>1002.6</c:v>
                </c:pt>
                <c:pt idx="232">
                  <c:v>1003.7</c:v>
                </c:pt>
                <c:pt idx="233">
                  <c:v>1004.8</c:v>
                </c:pt>
                <c:pt idx="234">
                  <c:v>1007</c:v>
                </c:pt>
                <c:pt idx="235">
                  <c:v>1009.2</c:v>
                </c:pt>
                <c:pt idx="236">
                  <c:v>1011.4</c:v>
                </c:pt>
                <c:pt idx="237">
                  <c:v>1013.5</c:v>
                </c:pt>
                <c:pt idx="238">
                  <c:v>1015.7</c:v>
                </c:pt>
                <c:pt idx="239">
                  <c:v>1017.9</c:v>
                </c:pt>
                <c:pt idx="240">
                  <c:v>1022.3</c:v>
                </c:pt>
                <c:pt idx="241">
                  <c:v>1026.5999999999999</c:v>
                </c:pt>
                <c:pt idx="242">
                  <c:v>1031</c:v>
                </c:pt>
                <c:pt idx="243">
                  <c:v>1035.4000000000001</c:v>
                </c:pt>
                <c:pt idx="244">
                  <c:v>1039.7</c:v>
                </c:pt>
                <c:pt idx="245">
                  <c:v>1044.0999999999999</c:v>
                </c:pt>
                <c:pt idx="246">
                  <c:v>1048.5</c:v>
                </c:pt>
                <c:pt idx="247">
                  <c:v>1052.8</c:v>
                </c:pt>
                <c:pt idx="248">
                  <c:v>1057.2</c:v>
                </c:pt>
                <c:pt idx="249">
                  <c:v>1061.5</c:v>
                </c:pt>
                <c:pt idx="250">
                  <c:v>1065.9000000000001</c:v>
                </c:pt>
                <c:pt idx="251">
                  <c:v>1070.3</c:v>
                </c:pt>
                <c:pt idx="252">
                  <c:v>1079</c:v>
                </c:pt>
                <c:pt idx="253">
                  <c:v>1087.7</c:v>
                </c:pt>
                <c:pt idx="254">
                  <c:v>1096.5</c:v>
                </c:pt>
                <c:pt idx="255">
                  <c:v>1105.2</c:v>
                </c:pt>
                <c:pt idx="256">
                  <c:v>1113.9000000000001</c:v>
                </c:pt>
                <c:pt idx="257">
                  <c:v>1131.4000000000001</c:v>
                </c:pt>
                <c:pt idx="258">
                  <c:v>1148.8</c:v>
                </c:pt>
                <c:pt idx="259">
                  <c:v>1166.3</c:v>
                </c:pt>
                <c:pt idx="260">
                  <c:v>1183.0999999999999</c:v>
                </c:pt>
                <c:pt idx="261">
                  <c:v>1200</c:v>
                </c:pt>
                <c:pt idx="262">
                  <c:v>1200</c:v>
                </c:pt>
                <c:pt idx="263">
                  <c:v>1200.0999999999999</c:v>
                </c:pt>
                <c:pt idx="264">
                  <c:v>1200.3</c:v>
                </c:pt>
                <c:pt idx="265">
                  <c:v>1200.7</c:v>
                </c:pt>
                <c:pt idx="266">
                  <c:v>1201.5</c:v>
                </c:pt>
                <c:pt idx="267">
                  <c:v>1203.0999999999999</c:v>
                </c:pt>
                <c:pt idx="268">
                  <c:v>1206.3</c:v>
                </c:pt>
                <c:pt idx="269">
                  <c:v>1212.7</c:v>
                </c:pt>
                <c:pt idx="270">
                  <c:v>1225.5</c:v>
                </c:pt>
                <c:pt idx="271">
                  <c:v>1238.3</c:v>
                </c:pt>
                <c:pt idx="272">
                  <c:v>1241.5</c:v>
                </c:pt>
                <c:pt idx="273">
                  <c:v>1247.9000000000001</c:v>
                </c:pt>
                <c:pt idx="274">
                  <c:v>1248.7</c:v>
                </c:pt>
                <c:pt idx="275">
                  <c:v>1249.4000000000001</c:v>
                </c:pt>
                <c:pt idx="276">
                  <c:v>1249.8</c:v>
                </c:pt>
                <c:pt idx="277">
                  <c:v>1249.9000000000001</c:v>
                </c:pt>
                <c:pt idx="278">
                  <c:v>1250</c:v>
                </c:pt>
                <c:pt idx="279">
                  <c:v>1250.0999999999999</c:v>
                </c:pt>
                <c:pt idx="280">
                  <c:v>1250.0999999999999</c:v>
                </c:pt>
                <c:pt idx="281">
                  <c:v>1250.2</c:v>
                </c:pt>
                <c:pt idx="282">
                  <c:v>1250.2</c:v>
                </c:pt>
                <c:pt idx="283">
                  <c:v>1250.4000000000001</c:v>
                </c:pt>
                <c:pt idx="284">
                  <c:v>1250.5</c:v>
                </c:pt>
                <c:pt idx="285">
                  <c:v>1250.7</c:v>
                </c:pt>
                <c:pt idx="286">
                  <c:v>1251</c:v>
                </c:pt>
                <c:pt idx="287">
                  <c:v>1251.2</c:v>
                </c:pt>
                <c:pt idx="288">
                  <c:v>1251.7</c:v>
                </c:pt>
                <c:pt idx="289">
                  <c:v>1252.2</c:v>
                </c:pt>
                <c:pt idx="290">
                  <c:v>1253.2</c:v>
                </c:pt>
                <c:pt idx="291">
                  <c:v>1254.2</c:v>
                </c:pt>
                <c:pt idx="292">
                  <c:v>1255.2</c:v>
                </c:pt>
                <c:pt idx="293">
                  <c:v>1256.2</c:v>
                </c:pt>
                <c:pt idx="294">
                  <c:v>1258.2</c:v>
                </c:pt>
                <c:pt idx="295">
                  <c:v>1260.2</c:v>
                </c:pt>
                <c:pt idx="296">
                  <c:v>1262.2</c:v>
                </c:pt>
                <c:pt idx="297">
                  <c:v>1264.2</c:v>
                </c:pt>
                <c:pt idx="298">
                  <c:v>1266.2</c:v>
                </c:pt>
                <c:pt idx="299">
                  <c:v>1270.2</c:v>
                </c:pt>
                <c:pt idx="300">
                  <c:v>1274.2</c:v>
                </c:pt>
                <c:pt idx="301">
                  <c:v>1278.2</c:v>
                </c:pt>
                <c:pt idx="302">
                  <c:v>1282.0999999999999</c:v>
                </c:pt>
                <c:pt idx="303">
                  <c:v>1286.0999999999999</c:v>
                </c:pt>
                <c:pt idx="304">
                  <c:v>1290.0999999999999</c:v>
                </c:pt>
                <c:pt idx="305">
                  <c:v>1294.0999999999999</c:v>
                </c:pt>
                <c:pt idx="306">
                  <c:v>1298.0999999999999</c:v>
                </c:pt>
                <c:pt idx="307">
                  <c:v>1302.0999999999999</c:v>
                </c:pt>
                <c:pt idx="308">
                  <c:v>1306.0999999999999</c:v>
                </c:pt>
                <c:pt idx="309">
                  <c:v>1314.1</c:v>
                </c:pt>
                <c:pt idx="310">
                  <c:v>1322</c:v>
                </c:pt>
                <c:pt idx="311">
                  <c:v>1330</c:v>
                </c:pt>
                <c:pt idx="312">
                  <c:v>1338</c:v>
                </c:pt>
                <c:pt idx="313">
                  <c:v>1346</c:v>
                </c:pt>
                <c:pt idx="314">
                  <c:v>1353.9</c:v>
                </c:pt>
                <c:pt idx="315">
                  <c:v>1361.9</c:v>
                </c:pt>
                <c:pt idx="316">
                  <c:v>1377.9</c:v>
                </c:pt>
                <c:pt idx="317">
                  <c:v>1393.8</c:v>
                </c:pt>
                <c:pt idx="318">
                  <c:v>1425.7</c:v>
                </c:pt>
                <c:pt idx="319">
                  <c:v>1454.4</c:v>
                </c:pt>
                <c:pt idx="320">
                  <c:v>1477.2</c:v>
                </c:pt>
                <c:pt idx="321">
                  <c:v>1500</c:v>
                </c:pt>
                <c:pt idx="322">
                  <c:v>1500</c:v>
                </c:pt>
                <c:pt idx="323">
                  <c:v>1500.1</c:v>
                </c:pt>
                <c:pt idx="324">
                  <c:v>1500.1</c:v>
                </c:pt>
                <c:pt idx="325">
                  <c:v>1500.2</c:v>
                </c:pt>
                <c:pt idx="326">
                  <c:v>1500.4</c:v>
                </c:pt>
                <c:pt idx="327">
                  <c:v>1500.6</c:v>
                </c:pt>
                <c:pt idx="328">
                  <c:v>1501</c:v>
                </c:pt>
                <c:pt idx="329">
                  <c:v>1501.4</c:v>
                </c:pt>
                <c:pt idx="330">
                  <c:v>1501.8</c:v>
                </c:pt>
                <c:pt idx="331">
                  <c:v>1502.6</c:v>
                </c:pt>
                <c:pt idx="332">
                  <c:v>1503.4</c:v>
                </c:pt>
                <c:pt idx="333">
                  <c:v>1505</c:v>
                </c:pt>
                <c:pt idx="334">
                  <c:v>1506.6</c:v>
                </c:pt>
                <c:pt idx="335">
                  <c:v>1508.2</c:v>
                </c:pt>
                <c:pt idx="336">
                  <c:v>1509.8</c:v>
                </c:pt>
                <c:pt idx="337">
                  <c:v>1513</c:v>
                </c:pt>
                <c:pt idx="338">
                  <c:v>1516.2</c:v>
                </c:pt>
                <c:pt idx="339">
                  <c:v>1519.4</c:v>
                </c:pt>
                <c:pt idx="340">
                  <c:v>1522.6</c:v>
                </c:pt>
                <c:pt idx="341">
                  <c:v>1525.8</c:v>
                </c:pt>
                <c:pt idx="342">
                  <c:v>1529</c:v>
                </c:pt>
                <c:pt idx="343">
                  <c:v>1532.2</c:v>
                </c:pt>
                <c:pt idx="344">
                  <c:v>1535.4</c:v>
                </c:pt>
                <c:pt idx="345">
                  <c:v>1538.6</c:v>
                </c:pt>
                <c:pt idx="346">
                  <c:v>1541.8</c:v>
                </c:pt>
                <c:pt idx="347">
                  <c:v>1548.2</c:v>
                </c:pt>
                <c:pt idx="348">
                  <c:v>1554.6</c:v>
                </c:pt>
                <c:pt idx="349">
                  <c:v>1561</c:v>
                </c:pt>
                <c:pt idx="350">
                  <c:v>1567.4</c:v>
                </c:pt>
                <c:pt idx="351">
                  <c:v>1573.8</c:v>
                </c:pt>
                <c:pt idx="352">
                  <c:v>1580.2</c:v>
                </c:pt>
                <c:pt idx="353">
                  <c:v>1586.6</c:v>
                </c:pt>
                <c:pt idx="354">
                  <c:v>1593</c:v>
                </c:pt>
                <c:pt idx="355">
                  <c:v>1605.8</c:v>
                </c:pt>
                <c:pt idx="356">
                  <c:v>1618.6</c:v>
                </c:pt>
                <c:pt idx="357">
                  <c:v>1631.4</c:v>
                </c:pt>
                <c:pt idx="358">
                  <c:v>1644.2</c:v>
                </c:pt>
                <c:pt idx="359">
                  <c:v>1657</c:v>
                </c:pt>
                <c:pt idx="360">
                  <c:v>1669.8</c:v>
                </c:pt>
                <c:pt idx="361">
                  <c:v>1682.6</c:v>
                </c:pt>
                <c:pt idx="362">
                  <c:v>1695.4</c:v>
                </c:pt>
                <c:pt idx="363">
                  <c:v>1708.2</c:v>
                </c:pt>
                <c:pt idx="364">
                  <c:v>1721</c:v>
                </c:pt>
                <c:pt idx="365">
                  <c:v>1733.8</c:v>
                </c:pt>
                <c:pt idx="366">
                  <c:v>1746.6</c:v>
                </c:pt>
                <c:pt idx="367">
                  <c:v>1749.8</c:v>
                </c:pt>
                <c:pt idx="368">
                  <c:v>1749.9</c:v>
                </c:pt>
                <c:pt idx="369">
                  <c:v>1750</c:v>
                </c:pt>
                <c:pt idx="370">
                  <c:v>1750.1</c:v>
                </c:pt>
                <c:pt idx="371">
                  <c:v>1750.2</c:v>
                </c:pt>
                <c:pt idx="372">
                  <c:v>1750.3</c:v>
                </c:pt>
                <c:pt idx="373">
                  <c:v>1750.4</c:v>
                </c:pt>
                <c:pt idx="374">
                  <c:v>1750.7</c:v>
                </c:pt>
                <c:pt idx="375">
                  <c:v>1750.9</c:v>
                </c:pt>
                <c:pt idx="376">
                  <c:v>1751.2</c:v>
                </c:pt>
                <c:pt idx="377">
                  <c:v>1751.7</c:v>
                </c:pt>
                <c:pt idx="378">
                  <c:v>1752.2</c:v>
                </c:pt>
                <c:pt idx="379">
                  <c:v>1752.7</c:v>
                </c:pt>
                <c:pt idx="380">
                  <c:v>1753.7</c:v>
                </c:pt>
                <c:pt idx="381">
                  <c:v>1754.7</c:v>
                </c:pt>
                <c:pt idx="382">
                  <c:v>1756.7</c:v>
                </c:pt>
                <c:pt idx="383">
                  <c:v>1758.7</c:v>
                </c:pt>
                <c:pt idx="384">
                  <c:v>1760.7</c:v>
                </c:pt>
                <c:pt idx="385">
                  <c:v>1762.7</c:v>
                </c:pt>
                <c:pt idx="386">
                  <c:v>1764.8</c:v>
                </c:pt>
                <c:pt idx="387">
                  <c:v>1768.8</c:v>
                </c:pt>
                <c:pt idx="388">
                  <c:v>1772.8</c:v>
                </c:pt>
                <c:pt idx="389">
                  <c:v>1776.9</c:v>
                </c:pt>
                <c:pt idx="390">
                  <c:v>1780.9</c:v>
                </c:pt>
                <c:pt idx="391">
                  <c:v>1784.9</c:v>
                </c:pt>
                <c:pt idx="392">
                  <c:v>1789</c:v>
                </c:pt>
                <c:pt idx="393">
                  <c:v>1793</c:v>
                </c:pt>
                <c:pt idx="394">
                  <c:v>1797</c:v>
                </c:pt>
                <c:pt idx="395">
                  <c:v>1801</c:v>
                </c:pt>
                <c:pt idx="396">
                  <c:v>1805.1</c:v>
                </c:pt>
                <c:pt idx="397">
                  <c:v>1813.1</c:v>
                </c:pt>
                <c:pt idx="398">
                  <c:v>1821.2</c:v>
                </c:pt>
                <c:pt idx="399">
                  <c:v>1829.3</c:v>
                </c:pt>
                <c:pt idx="400">
                  <c:v>1837.3</c:v>
                </c:pt>
                <c:pt idx="401">
                  <c:v>1845.4</c:v>
                </c:pt>
                <c:pt idx="402">
                  <c:v>1853.4</c:v>
                </c:pt>
                <c:pt idx="403">
                  <c:v>1869.6</c:v>
                </c:pt>
                <c:pt idx="404">
                  <c:v>1885.7</c:v>
                </c:pt>
                <c:pt idx="405">
                  <c:v>1901.8</c:v>
                </c:pt>
                <c:pt idx="406">
                  <c:v>1917.9</c:v>
                </c:pt>
                <c:pt idx="407">
                  <c:v>1950.2</c:v>
                </c:pt>
                <c:pt idx="408">
                  <c:v>1982.4</c:v>
                </c:pt>
                <c:pt idx="409">
                  <c:v>1989.7</c:v>
                </c:pt>
                <c:pt idx="410">
                  <c:v>1993.3</c:v>
                </c:pt>
                <c:pt idx="411">
                  <c:v>1995.1</c:v>
                </c:pt>
                <c:pt idx="412">
                  <c:v>1998.8</c:v>
                </c:pt>
                <c:pt idx="413">
                  <c:v>1999.2</c:v>
                </c:pt>
                <c:pt idx="414">
                  <c:v>1999.8</c:v>
                </c:pt>
                <c:pt idx="415">
                  <c:v>1999.9</c:v>
                </c:pt>
                <c:pt idx="416">
                  <c:v>2000.1</c:v>
                </c:pt>
                <c:pt idx="417">
                  <c:v>2000.1</c:v>
                </c:pt>
                <c:pt idx="418">
                  <c:v>2000.2</c:v>
                </c:pt>
                <c:pt idx="419">
                  <c:v>2000.3</c:v>
                </c:pt>
                <c:pt idx="420">
                  <c:v>2000.5</c:v>
                </c:pt>
                <c:pt idx="421">
                  <c:v>2000.7</c:v>
                </c:pt>
                <c:pt idx="422">
                  <c:v>2001</c:v>
                </c:pt>
                <c:pt idx="423">
                  <c:v>2001.4</c:v>
                </c:pt>
                <c:pt idx="424">
                  <c:v>2002.1</c:v>
                </c:pt>
                <c:pt idx="425">
                  <c:v>2002.9</c:v>
                </c:pt>
                <c:pt idx="426">
                  <c:v>2003.6</c:v>
                </c:pt>
                <c:pt idx="427">
                  <c:v>2005.1</c:v>
                </c:pt>
                <c:pt idx="428">
                  <c:v>2006.5</c:v>
                </c:pt>
                <c:pt idx="429">
                  <c:v>2008</c:v>
                </c:pt>
                <c:pt idx="430">
                  <c:v>2009.5</c:v>
                </c:pt>
                <c:pt idx="431">
                  <c:v>2012.4</c:v>
                </c:pt>
                <c:pt idx="432">
                  <c:v>2015.4</c:v>
                </c:pt>
                <c:pt idx="433">
                  <c:v>2018.3</c:v>
                </c:pt>
                <c:pt idx="434">
                  <c:v>2021.3</c:v>
                </c:pt>
                <c:pt idx="435">
                  <c:v>2024.2</c:v>
                </c:pt>
                <c:pt idx="436">
                  <c:v>2027.2</c:v>
                </c:pt>
                <c:pt idx="437">
                  <c:v>2030.1</c:v>
                </c:pt>
                <c:pt idx="438">
                  <c:v>2036</c:v>
                </c:pt>
                <c:pt idx="439">
                  <c:v>2041.3</c:v>
                </c:pt>
                <c:pt idx="440">
                  <c:v>2046.6</c:v>
                </c:pt>
                <c:pt idx="441">
                  <c:v>2051.9</c:v>
                </c:pt>
                <c:pt idx="442">
                  <c:v>2057.1999999999998</c:v>
                </c:pt>
                <c:pt idx="443">
                  <c:v>2062.5</c:v>
                </c:pt>
                <c:pt idx="444">
                  <c:v>2067.8000000000002</c:v>
                </c:pt>
                <c:pt idx="445">
                  <c:v>2073.1</c:v>
                </c:pt>
                <c:pt idx="446">
                  <c:v>2078.4</c:v>
                </c:pt>
                <c:pt idx="447">
                  <c:v>2083.6999999999998</c:v>
                </c:pt>
                <c:pt idx="448">
                  <c:v>2091.9</c:v>
                </c:pt>
                <c:pt idx="449">
                  <c:v>2100</c:v>
                </c:pt>
                <c:pt idx="450">
                  <c:v>2108.1</c:v>
                </c:pt>
                <c:pt idx="451">
                  <c:v>2124.4</c:v>
                </c:pt>
                <c:pt idx="452">
                  <c:v>2140.6999999999998</c:v>
                </c:pt>
                <c:pt idx="453">
                  <c:v>2157</c:v>
                </c:pt>
                <c:pt idx="454">
                  <c:v>2173.3000000000002</c:v>
                </c:pt>
                <c:pt idx="455">
                  <c:v>2189.5</c:v>
                </c:pt>
                <c:pt idx="456">
                  <c:v>2205.8000000000002</c:v>
                </c:pt>
                <c:pt idx="457">
                  <c:v>2222.1</c:v>
                </c:pt>
                <c:pt idx="458">
                  <c:v>2238.4</c:v>
                </c:pt>
                <c:pt idx="459">
                  <c:v>2242.5</c:v>
                </c:pt>
                <c:pt idx="460">
                  <c:v>2244.5</c:v>
                </c:pt>
                <c:pt idx="461">
                  <c:v>2248.6</c:v>
                </c:pt>
                <c:pt idx="462">
                  <c:v>2249.1</c:v>
                </c:pt>
                <c:pt idx="463">
                  <c:v>2249.6</c:v>
                </c:pt>
                <c:pt idx="464">
                  <c:v>2249.9</c:v>
                </c:pt>
                <c:pt idx="465">
                  <c:v>2250</c:v>
                </c:pt>
                <c:pt idx="466">
                  <c:v>2250.1</c:v>
                </c:pt>
                <c:pt idx="467">
                  <c:v>2250.3000000000002</c:v>
                </c:pt>
                <c:pt idx="468">
                  <c:v>2250.4</c:v>
                </c:pt>
                <c:pt idx="469">
                  <c:v>2250.6</c:v>
                </c:pt>
                <c:pt idx="470">
                  <c:v>2250.8000000000002</c:v>
                </c:pt>
                <c:pt idx="471">
                  <c:v>2251.1</c:v>
                </c:pt>
                <c:pt idx="472">
                  <c:v>2251.4</c:v>
                </c:pt>
                <c:pt idx="473">
                  <c:v>2252</c:v>
                </c:pt>
                <c:pt idx="474">
                  <c:v>2252.5</c:v>
                </c:pt>
                <c:pt idx="475">
                  <c:v>2253.1</c:v>
                </c:pt>
                <c:pt idx="476">
                  <c:v>2254.1999999999998</c:v>
                </c:pt>
                <c:pt idx="477">
                  <c:v>2255.3000000000002</c:v>
                </c:pt>
                <c:pt idx="478">
                  <c:v>2257.6</c:v>
                </c:pt>
                <c:pt idx="479">
                  <c:v>2259.8000000000002</c:v>
                </c:pt>
                <c:pt idx="480">
                  <c:v>2262.1</c:v>
                </c:pt>
                <c:pt idx="481">
                  <c:v>2264.3000000000002</c:v>
                </c:pt>
                <c:pt idx="482">
                  <c:v>2266.6</c:v>
                </c:pt>
                <c:pt idx="483">
                  <c:v>2268.8000000000002</c:v>
                </c:pt>
                <c:pt idx="484">
                  <c:v>2273.3000000000002</c:v>
                </c:pt>
                <c:pt idx="485">
                  <c:v>2277.8000000000002</c:v>
                </c:pt>
                <c:pt idx="486">
                  <c:v>2282.3000000000002</c:v>
                </c:pt>
                <c:pt idx="487">
                  <c:v>2286.8000000000002</c:v>
                </c:pt>
                <c:pt idx="488">
                  <c:v>2291.3000000000002</c:v>
                </c:pt>
                <c:pt idx="489">
                  <c:v>2295.8000000000002</c:v>
                </c:pt>
                <c:pt idx="490">
                  <c:v>2300.3000000000002</c:v>
                </c:pt>
                <c:pt idx="491">
                  <c:v>2304.8000000000002</c:v>
                </c:pt>
                <c:pt idx="492">
                  <c:v>2309.3000000000002</c:v>
                </c:pt>
                <c:pt idx="493">
                  <c:v>2313.8000000000002</c:v>
                </c:pt>
                <c:pt idx="494">
                  <c:v>2322.8000000000002</c:v>
                </c:pt>
                <c:pt idx="495">
                  <c:v>2331.8000000000002</c:v>
                </c:pt>
                <c:pt idx="496">
                  <c:v>2340.8000000000002</c:v>
                </c:pt>
                <c:pt idx="497">
                  <c:v>2349.8000000000002</c:v>
                </c:pt>
                <c:pt idx="498">
                  <c:v>2358.6999999999998</c:v>
                </c:pt>
                <c:pt idx="499">
                  <c:v>2367.6999999999998</c:v>
                </c:pt>
                <c:pt idx="500">
                  <c:v>2385.6999999999998</c:v>
                </c:pt>
                <c:pt idx="501">
                  <c:v>2403.6999999999998</c:v>
                </c:pt>
                <c:pt idx="502">
                  <c:v>2421.6999999999998</c:v>
                </c:pt>
                <c:pt idx="503">
                  <c:v>2439.6999999999998</c:v>
                </c:pt>
                <c:pt idx="504">
                  <c:v>2469.8000000000002</c:v>
                </c:pt>
                <c:pt idx="505">
                  <c:v>2484.9</c:v>
                </c:pt>
                <c:pt idx="506">
                  <c:v>2489.9</c:v>
                </c:pt>
                <c:pt idx="507">
                  <c:v>2494.9</c:v>
                </c:pt>
                <c:pt idx="508">
                  <c:v>2496.9</c:v>
                </c:pt>
                <c:pt idx="509">
                  <c:v>2498.3000000000002</c:v>
                </c:pt>
              </c:numCache>
            </c:numRef>
          </c:xVal>
          <c:yVal>
            <c:numRef>
              <c:f>Foglio1!$K$3:$K$512</c:f>
              <c:numCache>
                <c:formatCode>General</c:formatCode>
                <c:ptCount val="510"/>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283.14999999999998</c:v>
                </c:pt>
                <c:pt idx="10">
                  <c:v>283.16000000000008</c:v>
                </c:pt>
                <c:pt idx="11">
                  <c:v>283.16000000000008</c:v>
                </c:pt>
                <c:pt idx="12">
                  <c:v>283.17</c:v>
                </c:pt>
                <c:pt idx="13">
                  <c:v>283.17</c:v>
                </c:pt>
                <c:pt idx="14">
                  <c:v>283.18</c:v>
                </c:pt>
                <c:pt idx="15">
                  <c:v>283.19</c:v>
                </c:pt>
                <c:pt idx="16">
                  <c:v>283.2099999999997</c:v>
                </c:pt>
                <c:pt idx="17">
                  <c:v>283.24</c:v>
                </c:pt>
                <c:pt idx="18">
                  <c:v>283.27999999999969</c:v>
                </c:pt>
                <c:pt idx="19">
                  <c:v>283.33</c:v>
                </c:pt>
                <c:pt idx="20">
                  <c:v>283.38</c:v>
                </c:pt>
                <c:pt idx="21">
                  <c:v>283.42999999999967</c:v>
                </c:pt>
                <c:pt idx="22">
                  <c:v>283.54000000000002</c:v>
                </c:pt>
                <c:pt idx="23">
                  <c:v>283.64000000000027</c:v>
                </c:pt>
                <c:pt idx="24">
                  <c:v>283.75</c:v>
                </c:pt>
                <c:pt idx="25">
                  <c:v>283.85000000000002</c:v>
                </c:pt>
                <c:pt idx="26">
                  <c:v>283.9599999999997</c:v>
                </c:pt>
                <c:pt idx="27">
                  <c:v>284.07</c:v>
                </c:pt>
                <c:pt idx="28">
                  <c:v>284.18</c:v>
                </c:pt>
                <c:pt idx="29">
                  <c:v>284.3</c:v>
                </c:pt>
                <c:pt idx="30">
                  <c:v>284.41999999999973</c:v>
                </c:pt>
                <c:pt idx="31">
                  <c:v>284.54000000000002</c:v>
                </c:pt>
                <c:pt idx="32">
                  <c:v>284.66000000000008</c:v>
                </c:pt>
                <c:pt idx="33">
                  <c:v>284.78999999999974</c:v>
                </c:pt>
                <c:pt idx="34">
                  <c:v>284.91000000000003</c:v>
                </c:pt>
                <c:pt idx="35">
                  <c:v>285.04000000000002</c:v>
                </c:pt>
                <c:pt idx="36">
                  <c:v>285.17</c:v>
                </c:pt>
                <c:pt idx="37">
                  <c:v>285.3</c:v>
                </c:pt>
                <c:pt idx="38">
                  <c:v>285.56</c:v>
                </c:pt>
                <c:pt idx="39">
                  <c:v>285.82</c:v>
                </c:pt>
                <c:pt idx="40">
                  <c:v>286.08</c:v>
                </c:pt>
                <c:pt idx="41">
                  <c:v>286.35000000000002</c:v>
                </c:pt>
                <c:pt idx="42">
                  <c:v>286.61</c:v>
                </c:pt>
                <c:pt idx="43">
                  <c:v>286.88</c:v>
                </c:pt>
                <c:pt idx="44">
                  <c:v>287.14000000000027</c:v>
                </c:pt>
                <c:pt idx="45">
                  <c:v>287.41000000000003</c:v>
                </c:pt>
                <c:pt idx="46">
                  <c:v>287.92999999999967</c:v>
                </c:pt>
                <c:pt idx="47">
                  <c:v>288.44</c:v>
                </c:pt>
                <c:pt idx="48">
                  <c:v>288.94</c:v>
                </c:pt>
                <c:pt idx="49">
                  <c:v>289.42999999999967</c:v>
                </c:pt>
                <c:pt idx="50">
                  <c:v>289.91000000000003</c:v>
                </c:pt>
                <c:pt idx="51">
                  <c:v>290.38</c:v>
                </c:pt>
                <c:pt idx="52">
                  <c:v>290.83</c:v>
                </c:pt>
                <c:pt idx="53">
                  <c:v>291.27999999999969</c:v>
                </c:pt>
                <c:pt idx="54">
                  <c:v>291.72000000000003</c:v>
                </c:pt>
                <c:pt idx="55">
                  <c:v>292.14999999999998</c:v>
                </c:pt>
                <c:pt idx="56">
                  <c:v>292.14999999999998</c:v>
                </c:pt>
                <c:pt idx="57">
                  <c:v>292.14999999999998</c:v>
                </c:pt>
                <c:pt idx="58">
                  <c:v>292.14999999999998</c:v>
                </c:pt>
                <c:pt idx="59">
                  <c:v>292.14999999999998</c:v>
                </c:pt>
                <c:pt idx="60">
                  <c:v>292.16000000000008</c:v>
                </c:pt>
                <c:pt idx="61">
                  <c:v>292.16000000000008</c:v>
                </c:pt>
                <c:pt idx="62">
                  <c:v>292.16000000000008</c:v>
                </c:pt>
                <c:pt idx="63">
                  <c:v>292.17</c:v>
                </c:pt>
                <c:pt idx="64">
                  <c:v>292.17</c:v>
                </c:pt>
                <c:pt idx="65">
                  <c:v>292.18</c:v>
                </c:pt>
                <c:pt idx="66">
                  <c:v>292.19</c:v>
                </c:pt>
                <c:pt idx="67">
                  <c:v>292.2</c:v>
                </c:pt>
                <c:pt idx="68">
                  <c:v>292.2099999999997</c:v>
                </c:pt>
                <c:pt idx="69">
                  <c:v>292.22999999999973</c:v>
                </c:pt>
                <c:pt idx="70">
                  <c:v>292.25</c:v>
                </c:pt>
                <c:pt idx="71">
                  <c:v>292.31</c:v>
                </c:pt>
                <c:pt idx="72">
                  <c:v>292.36</c:v>
                </c:pt>
                <c:pt idx="73">
                  <c:v>292.41999999999973</c:v>
                </c:pt>
                <c:pt idx="74">
                  <c:v>292.47999999999973</c:v>
                </c:pt>
                <c:pt idx="75">
                  <c:v>292.55</c:v>
                </c:pt>
                <c:pt idx="76">
                  <c:v>292.62</c:v>
                </c:pt>
                <c:pt idx="77">
                  <c:v>292.7</c:v>
                </c:pt>
                <c:pt idx="78">
                  <c:v>292.86</c:v>
                </c:pt>
                <c:pt idx="79">
                  <c:v>293.02999999999969</c:v>
                </c:pt>
                <c:pt idx="80">
                  <c:v>293.2099999999997</c:v>
                </c:pt>
                <c:pt idx="81">
                  <c:v>293.39999999999969</c:v>
                </c:pt>
                <c:pt idx="82">
                  <c:v>293.51</c:v>
                </c:pt>
                <c:pt idx="83">
                  <c:v>293.61</c:v>
                </c:pt>
                <c:pt idx="84">
                  <c:v>293.62</c:v>
                </c:pt>
                <c:pt idx="85">
                  <c:v>293.62</c:v>
                </c:pt>
                <c:pt idx="86">
                  <c:v>293.63</c:v>
                </c:pt>
                <c:pt idx="87">
                  <c:v>293.64000000000027</c:v>
                </c:pt>
                <c:pt idx="88">
                  <c:v>293.67</c:v>
                </c:pt>
                <c:pt idx="89">
                  <c:v>293.74</c:v>
                </c:pt>
                <c:pt idx="90">
                  <c:v>293.86</c:v>
                </c:pt>
                <c:pt idx="91">
                  <c:v>294.12</c:v>
                </c:pt>
                <c:pt idx="92">
                  <c:v>294.38</c:v>
                </c:pt>
                <c:pt idx="93">
                  <c:v>294.64000000000027</c:v>
                </c:pt>
                <c:pt idx="94">
                  <c:v>294.89999999999969</c:v>
                </c:pt>
                <c:pt idx="95">
                  <c:v>295.16000000000008</c:v>
                </c:pt>
                <c:pt idx="96">
                  <c:v>295.41999999999973</c:v>
                </c:pt>
                <c:pt idx="97">
                  <c:v>295.67</c:v>
                </c:pt>
                <c:pt idx="98">
                  <c:v>296.18</c:v>
                </c:pt>
                <c:pt idx="99">
                  <c:v>296.62</c:v>
                </c:pt>
                <c:pt idx="100">
                  <c:v>297.06</c:v>
                </c:pt>
                <c:pt idx="101">
                  <c:v>297.48999999999967</c:v>
                </c:pt>
                <c:pt idx="102">
                  <c:v>297.91999999999973</c:v>
                </c:pt>
                <c:pt idx="103">
                  <c:v>298.33999999999969</c:v>
                </c:pt>
                <c:pt idx="104">
                  <c:v>298.83</c:v>
                </c:pt>
                <c:pt idx="105">
                  <c:v>299.31</c:v>
                </c:pt>
                <c:pt idx="106">
                  <c:v>299.78999999999974</c:v>
                </c:pt>
                <c:pt idx="107">
                  <c:v>300.27999999999969</c:v>
                </c:pt>
                <c:pt idx="108">
                  <c:v>300.77</c:v>
                </c:pt>
                <c:pt idx="109">
                  <c:v>300.89</c:v>
                </c:pt>
                <c:pt idx="110">
                  <c:v>300.9599999999997</c:v>
                </c:pt>
                <c:pt idx="111">
                  <c:v>301.08999999999969</c:v>
                </c:pt>
                <c:pt idx="112">
                  <c:v>301.11</c:v>
                </c:pt>
                <c:pt idx="113">
                  <c:v>301.11</c:v>
                </c:pt>
                <c:pt idx="114">
                  <c:v>301.11</c:v>
                </c:pt>
                <c:pt idx="115">
                  <c:v>301.11</c:v>
                </c:pt>
                <c:pt idx="116">
                  <c:v>301.11</c:v>
                </c:pt>
                <c:pt idx="117">
                  <c:v>301.10000000000002</c:v>
                </c:pt>
                <c:pt idx="118">
                  <c:v>301.10000000000002</c:v>
                </c:pt>
                <c:pt idx="119">
                  <c:v>301.10000000000002</c:v>
                </c:pt>
                <c:pt idx="120">
                  <c:v>301.10000000000002</c:v>
                </c:pt>
                <c:pt idx="121">
                  <c:v>301.08999999999969</c:v>
                </c:pt>
                <c:pt idx="122">
                  <c:v>301.08999999999969</c:v>
                </c:pt>
                <c:pt idx="123">
                  <c:v>301.08999999999969</c:v>
                </c:pt>
                <c:pt idx="124">
                  <c:v>301.08999999999969</c:v>
                </c:pt>
                <c:pt idx="125">
                  <c:v>301.08999999999969</c:v>
                </c:pt>
                <c:pt idx="126">
                  <c:v>301.08999999999969</c:v>
                </c:pt>
                <c:pt idx="127">
                  <c:v>301.08999999999969</c:v>
                </c:pt>
                <c:pt idx="128">
                  <c:v>301.08999999999969</c:v>
                </c:pt>
                <c:pt idx="129">
                  <c:v>301.10000000000002</c:v>
                </c:pt>
                <c:pt idx="130">
                  <c:v>301.11</c:v>
                </c:pt>
                <c:pt idx="131">
                  <c:v>301.13</c:v>
                </c:pt>
                <c:pt idx="132">
                  <c:v>301.14999999999998</c:v>
                </c:pt>
                <c:pt idx="133">
                  <c:v>301.17</c:v>
                </c:pt>
                <c:pt idx="134">
                  <c:v>301.2</c:v>
                </c:pt>
                <c:pt idx="135">
                  <c:v>301.22999999999973</c:v>
                </c:pt>
                <c:pt idx="136">
                  <c:v>301.27</c:v>
                </c:pt>
                <c:pt idx="137">
                  <c:v>301.3</c:v>
                </c:pt>
                <c:pt idx="138">
                  <c:v>301.33999999999969</c:v>
                </c:pt>
                <c:pt idx="139">
                  <c:v>301.41999999999973</c:v>
                </c:pt>
                <c:pt idx="140">
                  <c:v>301.5</c:v>
                </c:pt>
                <c:pt idx="141">
                  <c:v>301.58</c:v>
                </c:pt>
                <c:pt idx="142">
                  <c:v>301.66000000000008</c:v>
                </c:pt>
                <c:pt idx="143">
                  <c:v>301.74</c:v>
                </c:pt>
                <c:pt idx="144">
                  <c:v>301.82</c:v>
                </c:pt>
                <c:pt idx="145">
                  <c:v>301.89999999999969</c:v>
                </c:pt>
                <c:pt idx="146">
                  <c:v>301.89999999999969</c:v>
                </c:pt>
                <c:pt idx="147">
                  <c:v>301.89999999999969</c:v>
                </c:pt>
                <c:pt idx="148">
                  <c:v>301.89999999999969</c:v>
                </c:pt>
                <c:pt idx="149">
                  <c:v>301.91000000000003</c:v>
                </c:pt>
                <c:pt idx="150">
                  <c:v>301.91999999999973</c:v>
                </c:pt>
                <c:pt idx="151">
                  <c:v>301.94</c:v>
                </c:pt>
                <c:pt idx="152">
                  <c:v>301.97999999999973</c:v>
                </c:pt>
                <c:pt idx="153">
                  <c:v>302.06</c:v>
                </c:pt>
                <c:pt idx="154">
                  <c:v>302.2099999999997</c:v>
                </c:pt>
                <c:pt idx="155">
                  <c:v>302.37</c:v>
                </c:pt>
                <c:pt idx="156">
                  <c:v>302.52999999999969</c:v>
                </c:pt>
                <c:pt idx="157">
                  <c:v>302.69</c:v>
                </c:pt>
                <c:pt idx="158">
                  <c:v>302.85000000000002</c:v>
                </c:pt>
                <c:pt idx="159">
                  <c:v>303</c:v>
                </c:pt>
                <c:pt idx="160">
                  <c:v>303.16000000000008</c:v>
                </c:pt>
                <c:pt idx="161">
                  <c:v>303.31</c:v>
                </c:pt>
                <c:pt idx="162">
                  <c:v>303.4599999999997</c:v>
                </c:pt>
                <c:pt idx="163">
                  <c:v>303.62</c:v>
                </c:pt>
                <c:pt idx="164">
                  <c:v>303.66000000000008</c:v>
                </c:pt>
                <c:pt idx="165">
                  <c:v>303.68</c:v>
                </c:pt>
                <c:pt idx="166">
                  <c:v>303.72000000000003</c:v>
                </c:pt>
                <c:pt idx="167">
                  <c:v>303.72000000000003</c:v>
                </c:pt>
                <c:pt idx="168">
                  <c:v>303.72999999999973</c:v>
                </c:pt>
                <c:pt idx="169">
                  <c:v>303.72999999999973</c:v>
                </c:pt>
                <c:pt idx="170">
                  <c:v>303.72999999999973</c:v>
                </c:pt>
                <c:pt idx="171">
                  <c:v>303.72999999999973</c:v>
                </c:pt>
                <c:pt idx="172">
                  <c:v>303.72999999999973</c:v>
                </c:pt>
                <c:pt idx="173">
                  <c:v>303.72999999999973</c:v>
                </c:pt>
                <c:pt idx="174">
                  <c:v>303.74</c:v>
                </c:pt>
                <c:pt idx="175">
                  <c:v>303.74</c:v>
                </c:pt>
                <c:pt idx="176">
                  <c:v>303.74</c:v>
                </c:pt>
                <c:pt idx="177">
                  <c:v>303.75</c:v>
                </c:pt>
                <c:pt idx="178">
                  <c:v>303.75</c:v>
                </c:pt>
                <c:pt idx="179">
                  <c:v>303.76</c:v>
                </c:pt>
                <c:pt idx="180">
                  <c:v>303.77</c:v>
                </c:pt>
                <c:pt idx="181">
                  <c:v>303.77999999999969</c:v>
                </c:pt>
                <c:pt idx="182">
                  <c:v>303.8</c:v>
                </c:pt>
                <c:pt idx="183">
                  <c:v>303.83</c:v>
                </c:pt>
                <c:pt idx="184">
                  <c:v>303.86</c:v>
                </c:pt>
                <c:pt idx="185">
                  <c:v>303.89</c:v>
                </c:pt>
                <c:pt idx="186">
                  <c:v>303.91999999999973</c:v>
                </c:pt>
                <c:pt idx="187">
                  <c:v>303.97999999999973</c:v>
                </c:pt>
                <c:pt idx="188">
                  <c:v>304.05</c:v>
                </c:pt>
                <c:pt idx="189">
                  <c:v>304.12</c:v>
                </c:pt>
                <c:pt idx="190">
                  <c:v>304.2</c:v>
                </c:pt>
                <c:pt idx="191">
                  <c:v>304.27999999999969</c:v>
                </c:pt>
                <c:pt idx="192">
                  <c:v>304.37</c:v>
                </c:pt>
                <c:pt idx="193">
                  <c:v>304.45</c:v>
                </c:pt>
                <c:pt idx="194">
                  <c:v>304.54000000000002</c:v>
                </c:pt>
                <c:pt idx="195">
                  <c:v>304.63</c:v>
                </c:pt>
                <c:pt idx="196">
                  <c:v>304.72000000000003</c:v>
                </c:pt>
                <c:pt idx="197">
                  <c:v>304.89999999999969</c:v>
                </c:pt>
                <c:pt idx="198">
                  <c:v>305.08</c:v>
                </c:pt>
                <c:pt idx="199">
                  <c:v>305.26</c:v>
                </c:pt>
                <c:pt idx="200">
                  <c:v>305.42999999999967</c:v>
                </c:pt>
                <c:pt idx="201">
                  <c:v>305.61</c:v>
                </c:pt>
                <c:pt idx="202">
                  <c:v>305.77999999999969</c:v>
                </c:pt>
                <c:pt idx="203">
                  <c:v>305.95</c:v>
                </c:pt>
                <c:pt idx="204">
                  <c:v>306.28999999999974</c:v>
                </c:pt>
                <c:pt idx="205">
                  <c:v>306.62</c:v>
                </c:pt>
                <c:pt idx="206">
                  <c:v>306.82</c:v>
                </c:pt>
                <c:pt idx="207">
                  <c:v>307.02</c:v>
                </c:pt>
                <c:pt idx="208">
                  <c:v>307.02999999999969</c:v>
                </c:pt>
                <c:pt idx="209">
                  <c:v>307.02999999999969</c:v>
                </c:pt>
                <c:pt idx="210">
                  <c:v>307.02999999999969</c:v>
                </c:pt>
                <c:pt idx="211">
                  <c:v>307.04000000000002</c:v>
                </c:pt>
                <c:pt idx="212">
                  <c:v>307.06</c:v>
                </c:pt>
                <c:pt idx="213">
                  <c:v>307.08999999999969</c:v>
                </c:pt>
                <c:pt idx="214">
                  <c:v>307.16000000000008</c:v>
                </c:pt>
                <c:pt idx="215">
                  <c:v>307.3</c:v>
                </c:pt>
                <c:pt idx="216">
                  <c:v>307.56</c:v>
                </c:pt>
                <c:pt idx="217">
                  <c:v>308.08</c:v>
                </c:pt>
                <c:pt idx="218">
                  <c:v>308.47999999999973</c:v>
                </c:pt>
                <c:pt idx="219">
                  <c:v>308.8</c:v>
                </c:pt>
                <c:pt idx="220">
                  <c:v>309.12</c:v>
                </c:pt>
                <c:pt idx="221">
                  <c:v>309.13</c:v>
                </c:pt>
                <c:pt idx="222">
                  <c:v>309.14000000000027</c:v>
                </c:pt>
                <c:pt idx="223">
                  <c:v>309.14000000000027</c:v>
                </c:pt>
                <c:pt idx="224">
                  <c:v>309.14000000000027</c:v>
                </c:pt>
                <c:pt idx="225">
                  <c:v>309.14000000000027</c:v>
                </c:pt>
                <c:pt idx="226">
                  <c:v>309.14000000000027</c:v>
                </c:pt>
                <c:pt idx="227">
                  <c:v>309.13</c:v>
                </c:pt>
                <c:pt idx="228">
                  <c:v>309.13</c:v>
                </c:pt>
                <c:pt idx="229">
                  <c:v>309.13</c:v>
                </c:pt>
                <c:pt idx="230">
                  <c:v>309.12</c:v>
                </c:pt>
                <c:pt idx="231">
                  <c:v>309.12</c:v>
                </c:pt>
                <c:pt idx="232">
                  <c:v>309.11</c:v>
                </c:pt>
                <c:pt idx="233">
                  <c:v>309.10000000000002</c:v>
                </c:pt>
                <c:pt idx="234">
                  <c:v>309.08</c:v>
                </c:pt>
                <c:pt idx="235">
                  <c:v>309.06</c:v>
                </c:pt>
                <c:pt idx="236">
                  <c:v>309.04000000000002</c:v>
                </c:pt>
                <c:pt idx="237">
                  <c:v>309.02999999999969</c:v>
                </c:pt>
                <c:pt idx="238">
                  <c:v>309.01</c:v>
                </c:pt>
                <c:pt idx="239">
                  <c:v>309</c:v>
                </c:pt>
                <c:pt idx="240">
                  <c:v>308.97000000000003</c:v>
                </c:pt>
                <c:pt idx="241">
                  <c:v>308.94</c:v>
                </c:pt>
                <c:pt idx="242">
                  <c:v>308.91999999999973</c:v>
                </c:pt>
                <c:pt idx="243">
                  <c:v>308.91000000000003</c:v>
                </c:pt>
                <c:pt idx="244">
                  <c:v>308.89</c:v>
                </c:pt>
                <c:pt idx="245">
                  <c:v>308.88</c:v>
                </c:pt>
                <c:pt idx="246">
                  <c:v>308.88</c:v>
                </c:pt>
                <c:pt idx="247">
                  <c:v>308.87</c:v>
                </c:pt>
                <c:pt idx="248">
                  <c:v>308.87</c:v>
                </c:pt>
                <c:pt idx="249">
                  <c:v>308.87</c:v>
                </c:pt>
                <c:pt idx="250">
                  <c:v>308.87</c:v>
                </c:pt>
                <c:pt idx="251">
                  <c:v>308.87</c:v>
                </c:pt>
                <c:pt idx="252">
                  <c:v>308.87</c:v>
                </c:pt>
                <c:pt idx="253">
                  <c:v>308.88</c:v>
                </c:pt>
                <c:pt idx="254">
                  <c:v>308.88</c:v>
                </c:pt>
                <c:pt idx="255">
                  <c:v>308.89</c:v>
                </c:pt>
                <c:pt idx="256">
                  <c:v>308.89999999999969</c:v>
                </c:pt>
                <c:pt idx="257">
                  <c:v>308.92999999999967</c:v>
                </c:pt>
                <c:pt idx="258">
                  <c:v>308.95</c:v>
                </c:pt>
                <c:pt idx="259">
                  <c:v>308.97999999999973</c:v>
                </c:pt>
                <c:pt idx="260">
                  <c:v>309.02</c:v>
                </c:pt>
                <c:pt idx="261">
                  <c:v>309.06</c:v>
                </c:pt>
                <c:pt idx="262">
                  <c:v>309.06</c:v>
                </c:pt>
                <c:pt idx="263">
                  <c:v>309.06</c:v>
                </c:pt>
                <c:pt idx="264">
                  <c:v>309.06</c:v>
                </c:pt>
                <c:pt idx="265">
                  <c:v>309.06</c:v>
                </c:pt>
                <c:pt idx="266">
                  <c:v>309.06</c:v>
                </c:pt>
                <c:pt idx="267">
                  <c:v>309.06</c:v>
                </c:pt>
                <c:pt idx="268">
                  <c:v>309.07</c:v>
                </c:pt>
                <c:pt idx="269">
                  <c:v>309.08999999999969</c:v>
                </c:pt>
                <c:pt idx="270">
                  <c:v>309.12</c:v>
                </c:pt>
                <c:pt idx="271">
                  <c:v>309.16000000000008</c:v>
                </c:pt>
                <c:pt idx="272">
                  <c:v>309.17</c:v>
                </c:pt>
                <c:pt idx="273">
                  <c:v>309.19</c:v>
                </c:pt>
                <c:pt idx="274">
                  <c:v>309.19</c:v>
                </c:pt>
                <c:pt idx="275">
                  <c:v>309.19</c:v>
                </c:pt>
                <c:pt idx="276">
                  <c:v>309.19</c:v>
                </c:pt>
                <c:pt idx="277">
                  <c:v>309.19</c:v>
                </c:pt>
                <c:pt idx="278">
                  <c:v>309.19</c:v>
                </c:pt>
                <c:pt idx="279">
                  <c:v>309.19</c:v>
                </c:pt>
                <c:pt idx="280">
                  <c:v>309.19</c:v>
                </c:pt>
                <c:pt idx="281">
                  <c:v>309.19</c:v>
                </c:pt>
                <c:pt idx="282">
                  <c:v>309.19</c:v>
                </c:pt>
                <c:pt idx="283">
                  <c:v>309.2</c:v>
                </c:pt>
                <c:pt idx="284">
                  <c:v>309.2</c:v>
                </c:pt>
                <c:pt idx="285">
                  <c:v>309.2</c:v>
                </c:pt>
                <c:pt idx="286">
                  <c:v>309.2</c:v>
                </c:pt>
                <c:pt idx="287">
                  <c:v>309.2</c:v>
                </c:pt>
                <c:pt idx="288">
                  <c:v>309.2099999999997</c:v>
                </c:pt>
                <c:pt idx="289">
                  <c:v>309.2099999999997</c:v>
                </c:pt>
                <c:pt idx="290">
                  <c:v>309.22000000000003</c:v>
                </c:pt>
                <c:pt idx="291">
                  <c:v>309.22999999999973</c:v>
                </c:pt>
                <c:pt idx="292">
                  <c:v>309.24</c:v>
                </c:pt>
                <c:pt idx="293">
                  <c:v>309.24</c:v>
                </c:pt>
                <c:pt idx="294">
                  <c:v>309.26</c:v>
                </c:pt>
                <c:pt idx="295">
                  <c:v>309.27999999999969</c:v>
                </c:pt>
                <c:pt idx="296">
                  <c:v>309.31</c:v>
                </c:pt>
                <c:pt idx="297">
                  <c:v>309.33</c:v>
                </c:pt>
                <c:pt idx="298">
                  <c:v>309.35000000000002</c:v>
                </c:pt>
                <c:pt idx="299">
                  <c:v>309.39999999999969</c:v>
                </c:pt>
                <c:pt idx="300">
                  <c:v>309.4599999999997</c:v>
                </c:pt>
                <c:pt idx="301">
                  <c:v>309.51</c:v>
                </c:pt>
                <c:pt idx="302">
                  <c:v>309.57</c:v>
                </c:pt>
                <c:pt idx="303">
                  <c:v>309.63</c:v>
                </c:pt>
                <c:pt idx="304">
                  <c:v>309.69</c:v>
                </c:pt>
                <c:pt idx="305">
                  <c:v>309.76</c:v>
                </c:pt>
                <c:pt idx="306">
                  <c:v>309.82</c:v>
                </c:pt>
                <c:pt idx="307">
                  <c:v>309.88</c:v>
                </c:pt>
                <c:pt idx="308">
                  <c:v>309.95</c:v>
                </c:pt>
                <c:pt idx="309">
                  <c:v>310.08</c:v>
                </c:pt>
                <c:pt idx="310">
                  <c:v>310.2</c:v>
                </c:pt>
                <c:pt idx="311">
                  <c:v>310.33</c:v>
                </c:pt>
                <c:pt idx="312">
                  <c:v>310.4599999999997</c:v>
                </c:pt>
                <c:pt idx="313">
                  <c:v>310.58</c:v>
                </c:pt>
                <c:pt idx="314">
                  <c:v>310.7099999999997</c:v>
                </c:pt>
                <c:pt idx="315">
                  <c:v>310.83</c:v>
                </c:pt>
                <c:pt idx="316">
                  <c:v>311.07</c:v>
                </c:pt>
                <c:pt idx="317">
                  <c:v>311.31</c:v>
                </c:pt>
                <c:pt idx="318">
                  <c:v>311.77</c:v>
                </c:pt>
                <c:pt idx="319">
                  <c:v>312.17</c:v>
                </c:pt>
                <c:pt idx="320">
                  <c:v>312.5</c:v>
                </c:pt>
                <c:pt idx="321">
                  <c:v>312.87</c:v>
                </c:pt>
                <c:pt idx="322">
                  <c:v>312.87</c:v>
                </c:pt>
                <c:pt idx="323">
                  <c:v>312.87</c:v>
                </c:pt>
                <c:pt idx="324">
                  <c:v>312.87</c:v>
                </c:pt>
                <c:pt idx="325">
                  <c:v>312.87</c:v>
                </c:pt>
                <c:pt idx="326">
                  <c:v>312.86</c:v>
                </c:pt>
                <c:pt idx="327">
                  <c:v>312.86</c:v>
                </c:pt>
                <c:pt idx="328">
                  <c:v>312.86</c:v>
                </c:pt>
                <c:pt idx="329">
                  <c:v>312.85000000000002</c:v>
                </c:pt>
                <c:pt idx="330">
                  <c:v>312.85000000000002</c:v>
                </c:pt>
                <c:pt idx="331">
                  <c:v>312.83999999999969</c:v>
                </c:pt>
                <c:pt idx="332">
                  <c:v>312.83</c:v>
                </c:pt>
                <c:pt idx="333">
                  <c:v>312.81</c:v>
                </c:pt>
                <c:pt idx="334">
                  <c:v>312.78999999999974</c:v>
                </c:pt>
                <c:pt idx="335">
                  <c:v>312.77</c:v>
                </c:pt>
                <c:pt idx="336">
                  <c:v>312.76</c:v>
                </c:pt>
                <c:pt idx="337">
                  <c:v>312.72000000000003</c:v>
                </c:pt>
                <c:pt idx="338">
                  <c:v>312.68</c:v>
                </c:pt>
                <c:pt idx="339">
                  <c:v>312.64999999999998</c:v>
                </c:pt>
                <c:pt idx="340">
                  <c:v>312.61</c:v>
                </c:pt>
                <c:pt idx="341">
                  <c:v>312.58</c:v>
                </c:pt>
                <c:pt idx="342">
                  <c:v>312.55</c:v>
                </c:pt>
                <c:pt idx="343">
                  <c:v>312.52</c:v>
                </c:pt>
                <c:pt idx="344">
                  <c:v>312.48999999999967</c:v>
                </c:pt>
                <c:pt idx="345">
                  <c:v>312.47000000000003</c:v>
                </c:pt>
                <c:pt idx="346">
                  <c:v>312.44</c:v>
                </c:pt>
                <c:pt idx="347">
                  <c:v>312.39999999999969</c:v>
                </c:pt>
                <c:pt idx="348">
                  <c:v>312.36</c:v>
                </c:pt>
                <c:pt idx="349">
                  <c:v>312.32</c:v>
                </c:pt>
                <c:pt idx="350">
                  <c:v>312.27999999999969</c:v>
                </c:pt>
                <c:pt idx="351">
                  <c:v>312.25</c:v>
                </c:pt>
                <c:pt idx="352">
                  <c:v>312.2099999999997</c:v>
                </c:pt>
                <c:pt idx="353">
                  <c:v>312.18</c:v>
                </c:pt>
                <c:pt idx="354">
                  <c:v>312.14999999999998</c:v>
                </c:pt>
                <c:pt idx="355">
                  <c:v>312.10000000000002</c:v>
                </c:pt>
                <c:pt idx="356">
                  <c:v>312.05</c:v>
                </c:pt>
                <c:pt idx="357">
                  <c:v>312</c:v>
                </c:pt>
                <c:pt idx="358">
                  <c:v>311.95</c:v>
                </c:pt>
                <c:pt idx="359">
                  <c:v>311.91000000000003</c:v>
                </c:pt>
                <c:pt idx="360">
                  <c:v>311.88</c:v>
                </c:pt>
                <c:pt idx="361">
                  <c:v>311.83999999999969</c:v>
                </c:pt>
                <c:pt idx="362">
                  <c:v>311.81</c:v>
                </c:pt>
                <c:pt idx="363">
                  <c:v>311.78999999999974</c:v>
                </c:pt>
                <c:pt idx="364">
                  <c:v>311.76</c:v>
                </c:pt>
                <c:pt idx="365">
                  <c:v>311.74</c:v>
                </c:pt>
                <c:pt idx="366">
                  <c:v>311.72999999999973</c:v>
                </c:pt>
                <c:pt idx="367">
                  <c:v>311.72000000000003</c:v>
                </c:pt>
                <c:pt idx="368">
                  <c:v>311.72000000000003</c:v>
                </c:pt>
                <c:pt idx="369">
                  <c:v>311.72000000000003</c:v>
                </c:pt>
                <c:pt idx="370">
                  <c:v>311.72000000000003</c:v>
                </c:pt>
                <c:pt idx="371">
                  <c:v>311.72000000000003</c:v>
                </c:pt>
                <c:pt idx="372">
                  <c:v>311.72999999999973</c:v>
                </c:pt>
                <c:pt idx="373">
                  <c:v>311.72999999999973</c:v>
                </c:pt>
                <c:pt idx="374">
                  <c:v>311.72999999999973</c:v>
                </c:pt>
                <c:pt idx="375">
                  <c:v>311.72999999999973</c:v>
                </c:pt>
                <c:pt idx="376">
                  <c:v>311.72999999999973</c:v>
                </c:pt>
                <c:pt idx="377">
                  <c:v>311.72999999999973</c:v>
                </c:pt>
                <c:pt idx="378">
                  <c:v>311.74</c:v>
                </c:pt>
                <c:pt idx="379">
                  <c:v>311.74</c:v>
                </c:pt>
                <c:pt idx="380">
                  <c:v>311.75</c:v>
                </c:pt>
                <c:pt idx="381">
                  <c:v>311.75</c:v>
                </c:pt>
                <c:pt idx="382">
                  <c:v>311.77</c:v>
                </c:pt>
                <c:pt idx="383">
                  <c:v>311.77999999999969</c:v>
                </c:pt>
                <c:pt idx="384">
                  <c:v>311.8</c:v>
                </c:pt>
                <c:pt idx="385">
                  <c:v>311.82</c:v>
                </c:pt>
                <c:pt idx="386">
                  <c:v>311.83</c:v>
                </c:pt>
                <c:pt idx="387">
                  <c:v>311.87</c:v>
                </c:pt>
                <c:pt idx="388">
                  <c:v>311.91000000000003</c:v>
                </c:pt>
                <c:pt idx="389">
                  <c:v>311.9599999999997</c:v>
                </c:pt>
                <c:pt idx="390">
                  <c:v>312</c:v>
                </c:pt>
                <c:pt idx="391">
                  <c:v>312.05</c:v>
                </c:pt>
                <c:pt idx="392">
                  <c:v>312.10000000000002</c:v>
                </c:pt>
                <c:pt idx="393">
                  <c:v>312.14000000000027</c:v>
                </c:pt>
                <c:pt idx="394">
                  <c:v>312.19</c:v>
                </c:pt>
                <c:pt idx="395">
                  <c:v>312.24</c:v>
                </c:pt>
                <c:pt idx="396">
                  <c:v>312.28999999999974</c:v>
                </c:pt>
                <c:pt idx="397">
                  <c:v>312.39</c:v>
                </c:pt>
                <c:pt idx="398">
                  <c:v>312.48999999999967</c:v>
                </c:pt>
                <c:pt idx="399">
                  <c:v>312.58999999999969</c:v>
                </c:pt>
                <c:pt idx="400">
                  <c:v>312.68</c:v>
                </c:pt>
                <c:pt idx="401">
                  <c:v>312.77999999999969</c:v>
                </c:pt>
                <c:pt idx="402">
                  <c:v>312.88</c:v>
                </c:pt>
                <c:pt idx="403">
                  <c:v>313.07</c:v>
                </c:pt>
                <c:pt idx="404">
                  <c:v>313.26</c:v>
                </c:pt>
                <c:pt idx="405">
                  <c:v>313.44</c:v>
                </c:pt>
                <c:pt idx="406">
                  <c:v>313.63</c:v>
                </c:pt>
                <c:pt idx="407">
                  <c:v>313.97999999999973</c:v>
                </c:pt>
                <c:pt idx="408">
                  <c:v>314.36</c:v>
                </c:pt>
                <c:pt idx="409">
                  <c:v>314.4599999999997</c:v>
                </c:pt>
                <c:pt idx="410">
                  <c:v>314.51</c:v>
                </c:pt>
                <c:pt idx="411">
                  <c:v>314.52999999999969</c:v>
                </c:pt>
                <c:pt idx="412">
                  <c:v>314.58</c:v>
                </c:pt>
                <c:pt idx="413">
                  <c:v>314.58999999999969</c:v>
                </c:pt>
                <c:pt idx="414">
                  <c:v>314.60000000000002</c:v>
                </c:pt>
                <c:pt idx="415">
                  <c:v>314.60000000000002</c:v>
                </c:pt>
                <c:pt idx="416">
                  <c:v>314.60000000000002</c:v>
                </c:pt>
                <c:pt idx="417">
                  <c:v>314.60000000000002</c:v>
                </c:pt>
                <c:pt idx="418">
                  <c:v>314.60000000000002</c:v>
                </c:pt>
                <c:pt idx="419">
                  <c:v>314.60000000000002</c:v>
                </c:pt>
                <c:pt idx="420">
                  <c:v>314.58999999999969</c:v>
                </c:pt>
                <c:pt idx="421">
                  <c:v>314.58999999999969</c:v>
                </c:pt>
                <c:pt idx="422">
                  <c:v>314.58999999999969</c:v>
                </c:pt>
                <c:pt idx="423">
                  <c:v>314.58</c:v>
                </c:pt>
                <c:pt idx="424">
                  <c:v>314.57</c:v>
                </c:pt>
                <c:pt idx="425">
                  <c:v>314.56</c:v>
                </c:pt>
                <c:pt idx="426">
                  <c:v>314.55</c:v>
                </c:pt>
                <c:pt idx="427">
                  <c:v>314.52999999999969</c:v>
                </c:pt>
                <c:pt idx="428">
                  <c:v>314.52</c:v>
                </c:pt>
                <c:pt idx="429">
                  <c:v>314.5</c:v>
                </c:pt>
                <c:pt idx="430">
                  <c:v>314.47999999999973</c:v>
                </c:pt>
                <c:pt idx="431">
                  <c:v>314.44</c:v>
                </c:pt>
                <c:pt idx="432">
                  <c:v>314.39999999999969</c:v>
                </c:pt>
                <c:pt idx="433">
                  <c:v>314.36</c:v>
                </c:pt>
                <c:pt idx="434">
                  <c:v>314.32</c:v>
                </c:pt>
                <c:pt idx="435">
                  <c:v>314.27999999999969</c:v>
                </c:pt>
                <c:pt idx="436">
                  <c:v>314.25</c:v>
                </c:pt>
                <c:pt idx="437">
                  <c:v>314.22000000000003</c:v>
                </c:pt>
                <c:pt idx="438">
                  <c:v>314.14999999999998</c:v>
                </c:pt>
                <c:pt idx="439">
                  <c:v>314.10000000000002</c:v>
                </c:pt>
                <c:pt idx="440">
                  <c:v>314.04000000000002</c:v>
                </c:pt>
                <c:pt idx="441">
                  <c:v>314</c:v>
                </c:pt>
                <c:pt idx="442">
                  <c:v>313.95</c:v>
                </c:pt>
                <c:pt idx="443">
                  <c:v>313.89999999999969</c:v>
                </c:pt>
                <c:pt idx="444">
                  <c:v>313.86</c:v>
                </c:pt>
                <c:pt idx="445">
                  <c:v>313.82</c:v>
                </c:pt>
                <c:pt idx="446">
                  <c:v>313.77999999999969</c:v>
                </c:pt>
                <c:pt idx="447">
                  <c:v>313.74</c:v>
                </c:pt>
                <c:pt idx="448">
                  <c:v>313.68</c:v>
                </c:pt>
                <c:pt idx="449">
                  <c:v>313.62</c:v>
                </c:pt>
                <c:pt idx="450">
                  <c:v>313.57</c:v>
                </c:pt>
                <c:pt idx="451">
                  <c:v>313.47000000000003</c:v>
                </c:pt>
                <c:pt idx="452">
                  <c:v>313.37</c:v>
                </c:pt>
                <c:pt idx="453">
                  <c:v>313.27999999999969</c:v>
                </c:pt>
                <c:pt idx="454">
                  <c:v>313.2</c:v>
                </c:pt>
                <c:pt idx="455">
                  <c:v>313.12</c:v>
                </c:pt>
                <c:pt idx="456">
                  <c:v>313.05</c:v>
                </c:pt>
                <c:pt idx="457">
                  <c:v>312.98999999999967</c:v>
                </c:pt>
                <c:pt idx="458">
                  <c:v>312.92999999999967</c:v>
                </c:pt>
                <c:pt idx="459">
                  <c:v>312.91999999999973</c:v>
                </c:pt>
                <c:pt idx="460">
                  <c:v>312.91000000000003</c:v>
                </c:pt>
                <c:pt idx="461">
                  <c:v>312.89999999999969</c:v>
                </c:pt>
                <c:pt idx="462">
                  <c:v>312.89999999999969</c:v>
                </c:pt>
                <c:pt idx="463">
                  <c:v>312.89999999999969</c:v>
                </c:pt>
                <c:pt idx="464">
                  <c:v>312.89999999999969</c:v>
                </c:pt>
                <c:pt idx="465">
                  <c:v>312.89999999999969</c:v>
                </c:pt>
                <c:pt idx="466">
                  <c:v>312.89999999999969</c:v>
                </c:pt>
                <c:pt idx="467">
                  <c:v>312.89999999999969</c:v>
                </c:pt>
                <c:pt idx="468">
                  <c:v>312.89999999999969</c:v>
                </c:pt>
                <c:pt idx="469">
                  <c:v>312.89999999999969</c:v>
                </c:pt>
                <c:pt idx="470">
                  <c:v>312.89999999999969</c:v>
                </c:pt>
                <c:pt idx="471">
                  <c:v>312.89999999999969</c:v>
                </c:pt>
                <c:pt idx="472">
                  <c:v>312.89999999999969</c:v>
                </c:pt>
                <c:pt idx="473">
                  <c:v>312.91000000000003</c:v>
                </c:pt>
                <c:pt idx="474">
                  <c:v>312.91000000000003</c:v>
                </c:pt>
                <c:pt idx="475">
                  <c:v>312.91000000000003</c:v>
                </c:pt>
                <c:pt idx="476">
                  <c:v>312.91999999999973</c:v>
                </c:pt>
                <c:pt idx="477">
                  <c:v>312.92999999999967</c:v>
                </c:pt>
                <c:pt idx="478">
                  <c:v>312.94</c:v>
                </c:pt>
                <c:pt idx="479">
                  <c:v>312.95</c:v>
                </c:pt>
                <c:pt idx="480">
                  <c:v>312.97000000000003</c:v>
                </c:pt>
                <c:pt idx="481">
                  <c:v>312.98999999999967</c:v>
                </c:pt>
                <c:pt idx="482">
                  <c:v>313.01</c:v>
                </c:pt>
                <c:pt idx="483">
                  <c:v>313.02</c:v>
                </c:pt>
                <c:pt idx="484">
                  <c:v>313.06</c:v>
                </c:pt>
                <c:pt idx="485">
                  <c:v>313.10000000000002</c:v>
                </c:pt>
                <c:pt idx="486">
                  <c:v>313.14999999999998</c:v>
                </c:pt>
                <c:pt idx="487">
                  <c:v>313.19</c:v>
                </c:pt>
                <c:pt idx="488">
                  <c:v>313.24</c:v>
                </c:pt>
                <c:pt idx="489">
                  <c:v>313.27999999999969</c:v>
                </c:pt>
                <c:pt idx="490">
                  <c:v>313.33</c:v>
                </c:pt>
                <c:pt idx="491">
                  <c:v>313.38</c:v>
                </c:pt>
                <c:pt idx="492">
                  <c:v>313.41999999999973</c:v>
                </c:pt>
                <c:pt idx="493">
                  <c:v>313.47000000000003</c:v>
                </c:pt>
                <c:pt idx="494">
                  <c:v>313.57</c:v>
                </c:pt>
                <c:pt idx="495">
                  <c:v>313.66000000000008</c:v>
                </c:pt>
                <c:pt idx="496">
                  <c:v>313.76</c:v>
                </c:pt>
                <c:pt idx="497">
                  <c:v>313.85000000000002</c:v>
                </c:pt>
                <c:pt idx="498">
                  <c:v>313.94</c:v>
                </c:pt>
                <c:pt idx="499">
                  <c:v>314.04000000000002</c:v>
                </c:pt>
                <c:pt idx="500">
                  <c:v>314.22000000000003</c:v>
                </c:pt>
                <c:pt idx="501">
                  <c:v>314.39999999999969</c:v>
                </c:pt>
                <c:pt idx="502">
                  <c:v>314.58</c:v>
                </c:pt>
                <c:pt idx="503">
                  <c:v>314.76</c:v>
                </c:pt>
                <c:pt idx="504">
                  <c:v>315.07</c:v>
                </c:pt>
                <c:pt idx="505">
                  <c:v>315.24</c:v>
                </c:pt>
                <c:pt idx="506">
                  <c:v>315.3</c:v>
                </c:pt>
                <c:pt idx="507">
                  <c:v>315.36</c:v>
                </c:pt>
                <c:pt idx="508">
                  <c:v>315.39</c:v>
                </c:pt>
                <c:pt idx="509">
                  <c:v>315.41000000000003</c:v>
                </c:pt>
              </c:numCache>
            </c:numRef>
          </c:yVal>
          <c:smooth val="1"/>
          <c:extLst>
            <c:ext xmlns:c16="http://schemas.microsoft.com/office/drawing/2014/chart" uri="{C3380CC4-5D6E-409C-BE32-E72D297353CC}">
              <c16:uniqueId val="{00000000-15F7-4B77-BFD3-05C16F2EEE6A}"/>
            </c:ext>
          </c:extLst>
        </c:ser>
        <c:ser>
          <c:idx val="1"/>
          <c:order val="1"/>
          <c:tx>
            <c:v>v=1 m/s</c:v>
          </c:tx>
          <c:marker>
            <c:symbol val="none"/>
          </c:marker>
          <c:xVal>
            <c:numRef>
              <c:f>Foglio1!$M$3:$M$520</c:f>
              <c:numCache>
                <c:formatCode>General</c:formatCode>
                <c:ptCount val="518"/>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0.51200000000000001</c:v>
                </c:pt>
                <c:pt idx="12">
                  <c:v>0.76800000000000068</c:v>
                </c:pt>
                <c:pt idx="13">
                  <c:v>1.024</c:v>
                </c:pt>
                <c:pt idx="14">
                  <c:v>1.536</c:v>
                </c:pt>
                <c:pt idx="15">
                  <c:v>2.048</c:v>
                </c:pt>
                <c:pt idx="16">
                  <c:v>2.56</c:v>
                </c:pt>
                <c:pt idx="17">
                  <c:v>3.5840000000000001</c:v>
                </c:pt>
                <c:pt idx="18">
                  <c:v>4.6079999999999952</c:v>
                </c:pt>
                <c:pt idx="19">
                  <c:v>6.6559999999999953</c:v>
                </c:pt>
                <c:pt idx="20">
                  <c:v>8.7039999999999988</c:v>
                </c:pt>
                <c:pt idx="21">
                  <c:v>10.752000000000002</c:v>
                </c:pt>
                <c:pt idx="22">
                  <c:v>12.8</c:v>
                </c:pt>
                <c:pt idx="23">
                  <c:v>14.848000000000001</c:v>
                </c:pt>
                <c:pt idx="24">
                  <c:v>18.943999999999981</c:v>
                </c:pt>
                <c:pt idx="25">
                  <c:v>23.04</c:v>
                </c:pt>
                <c:pt idx="26">
                  <c:v>27.135999999999999</c:v>
                </c:pt>
                <c:pt idx="27">
                  <c:v>31.231999999999999</c:v>
                </c:pt>
                <c:pt idx="28">
                  <c:v>35.328000000000003</c:v>
                </c:pt>
                <c:pt idx="29">
                  <c:v>39.424000000000007</c:v>
                </c:pt>
                <c:pt idx="30">
                  <c:v>43.52</c:v>
                </c:pt>
                <c:pt idx="31">
                  <c:v>51.712000000000003</c:v>
                </c:pt>
                <c:pt idx="32">
                  <c:v>59.903999999999996</c:v>
                </c:pt>
                <c:pt idx="33">
                  <c:v>68.096000000000004</c:v>
                </c:pt>
                <c:pt idx="34">
                  <c:v>76.287999999999997</c:v>
                </c:pt>
                <c:pt idx="35">
                  <c:v>92.671999999999983</c:v>
                </c:pt>
                <c:pt idx="36">
                  <c:v>109.06</c:v>
                </c:pt>
                <c:pt idx="37">
                  <c:v>125.44000000000007</c:v>
                </c:pt>
                <c:pt idx="38">
                  <c:v>141.82000000000014</c:v>
                </c:pt>
                <c:pt idx="39">
                  <c:v>158.20999999999998</c:v>
                </c:pt>
                <c:pt idx="40">
                  <c:v>174.59</c:v>
                </c:pt>
                <c:pt idx="41">
                  <c:v>190.98000000000013</c:v>
                </c:pt>
                <c:pt idx="42">
                  <c:v>207.36</c:v>
                </c:pt>
                <c:pt idx="43">
                  <c:v>223.73999999999998</c:v>
                </c:pt>
                <c:pt idx="44">
                  <c:v>240.13</c:v>
                </c:pt>
                <c:pt idx="45">
                  <c:v>244.22</c:v>
                </c:pt>
                <c:pt idx="46">
                  <c:v>246.26999999999998</c:v>
                </c:pt>
                <c:pt idx="47">
                  <c:v>247.3</c:v>
                </c:pt>
                <c:pt idx="48">
                  <c:v>249.34</c:v>
                </c:pt>
                <c:pt idx="49">
                  <c:v>249.6</c:v>
                </c:pt>
                <c:pt idx="50">
                  <c:v>249.88000000000014</c:v>
                </c:pt>
                <c:pt idx="51">
                  <c:v>249.93</c:v>
                </c:pt>
                <c:pt idx="52">
                  <c:v>250.01</c:v>
                </c:pt>
                <c:pt idx="53">
                  <c:v>250.09</c:v>
                </c:pt>
                <c:pt idx="54">
                  <c:v>250.17</c:v>
                </c:pt>
                <c:pt idx="55">
                  <c:v>250.25</c:v>
                </c:pt>
                <c:pt idx="56">
                  <c:v>250.33</c:v>
                </c:pt>
                <c:pt idx="57">
                  <c:v>250.49</c:v>
                </c:pt>
                <c:pt idx="58">
                  <c:v>250.64</c:v>
                </c:pt>
                <c:pt idx="59">
                  <c:v>250.8</c:v>
                </c:pt>
                <c:pt idx="60">
                  <c:v>251.12</c:v>
                </c:pt>
                <c:pt idx="61">
                  <c:v>251.44</c:v>
                </c:pt>
                <c:pt idx="62">
                  <c:v>251.75</c:v>
                </c:pt>
                <c:pt idx="63">
                  <c:v>252.07</c:v>
                </c:pt>
                <c:pt idx="64">
                  <c:v>252.7</c:v>
                </c:pt>
                <c:pt idx="65">
                  <c:v>253.34</c:v>
                </c:pt>
                <c:pt idx="66">
                  <c:v>254.6</c:v>
                </c:pt>
                <c:pt idx="67">
                  <c:v>255.87</c:v>
                </c:pt>
                <c:pt idx="68">
                  <c:v>257.14000000000027</c:v>
                </c:pt>
                <c:pt idx="69">
                  <c:v>258.39999999999969</c:v>
                </c:pt>
                <c:pt idx="70">
                  <c:v>259.67</c:v>
                </c:pt>
                <c:pt idx="71">
                  <c:v>262.2099999999997</c:v>
                </c:pt>
                <c:pt idx="72">
                  <c:v>264.74</c:v>
                </c:pt>
                <c:pt idx="73">
                  <c:v>267.27</c:v>
                </c:pt>
                <c:pt idx="74">
                  <c:v>269.81</c:v>
                </c:pt>
                <c:pt idx="75">
                  <c:v>272.33999999999969</c:v>
                </c:pt>
                <c:pt idx="76">
                  <c:v>274.87</c:v>
                </c:pt>
                <c:pt idx="77">
                  <c:v>277.41000000000003</c:v>
                </c:pt>
                <c:pt idx="78">
                  <c:v>279.94</c:v>
                </c:pt>
                <c:pt idx="79">
                  <c:v>285.01</c:v>
                </c:pt>
                <c:pt idx="80">
                  <c:v>290.08</c:v>
                </c:pt>
                <c:pt idx="81">
                  <c:v>295.01</c:v>
                </c:pt>
                <c:pt idx="82">
                  <c:v>299.95</c:v>
                </c:pt>
                <c:pt idx="83">
                  <c:v>300</c:v>
                </c:pt>
                <c:pt idx="84">
                  <c:v>300.10000000000002</c:v>
                </c:pt>
                <c:pt idx="85">
                  <c:v>300.3</c:v>
                </c:pt>
                <c:pt idx="86">
                  <c:v>300.7</c:v>
                </c:pt>
                <c:pt idx="87">
                  <c:v>301.5</c:v>
                </c:pt>
                <c:pt idx="88">
                  <c:v>303.10000000000002</c:v>
                </c:pt>
                <c:pt idx="89">
                  <c:v>306.3</c:v>
                </c:pt>
                <c:pt idx="90">
                  <c:v>309.5</c:v>
                </c:pt>
                <c:pt idx="91">
                  <c:v>315.89999999999969</c:v>
                </c:pt>
                <c:pt idx="92">
                  <c:v>322.3</c:v>
                </c:pt>
                <c:pt idx="93">
                  <c:v>328.7</c:v>
                </c:pt>
                <c:pt idx="94">
                  <c:v>341.5</c:v>
                </c:pt>
                <c:pt idx="95">
                  <c:v>354.3</c:v>
                </c:pt>
                <c:pt idx="96">
                  <c:v>379.9</c:v>
                </c:pt>
                <c:pt idx="97">
                  <c:v>402.14000000000027</c:v>
                </c:pt>
                <c:pt idx="98">
                  <c:v>424.37</c:v>
                </c:pt>
                <c:pt idx="99">
                  <c:v>446.61</c:v>
                </c:pt>
                <c:pt idx="100">
                  <c:v>468.84000000000026</c:v>
                </c:pt>
                <c:pt idx="101">
                  <c:v>491.08</c:v>
                </c:pt>
                <c:pt idx="102">
                  <c:v>496.64000000000027</c:v>
                </c:pt>
                <c:pt idx="103">
                  <c:v>499.44</c:v>
                </c:pt>
                <c:pt idx="104">
                  <c:v>499.81</c:v>
                </c:pt>
                <c:pt idx="105">
                  <c:v>500.22999999999973</c:v>
                </c:pt>
                <c:pt idx="106">
                  <c:v>500.32</c:v>
                </c:pt>
                <c:pt idx="107">
                  <c:v>500.51</c:v>
                </c:pt>
                <c:pt idx="108">
                  <c:v>500.7</c:v>
                </c:pt>
                <c:pt idx="109">
                  <c:v>500.89</c:v>
                </c:pt>
                <c:pt idx="110">
                  <c:v>501.26</c:v>
                </c:pt>
                <c:pt idx="111">
                  <c:v>501.64000000000027</c:v>
                </c:pt>
                <c:pt idx="112">
                  <c:v>502.01</c:v>
                </c:pt>
                <c:pt idx="113">
                  <c:v>502.76</c:v>
                </c:pt>
                <c:pt idx="114">
                  <c:v>503.51</c:v>
                </c:pt>
                <c:pt idx="115">
                  <c:v>504.26</c:v>
                </c:pt>
                <c:pt idx="116">
                  <c:v>505.76</c:v>
                </c:pt>
                <c:pt idx="117">
                  <c:v>507.26</c:v>
                </c:pt>
                <c:pt idx="118">
                  <c:v>508.76</c:v>
                </c:pt>
                <c:pt idx="119">
                  <c:v>510.26</c:v>
                </c:pt>
                <c:pt idx="120">
                  <c:v>511.76</c:v>
                </c:pt>
                <c:pt idx="121">
                  <c:v>514.75</c:v>
                </c:pt>
                <c:pt idx="122">
                  <c:v>517.75</c:v>
                </c:pt>
                <c:pt idx="123">
                  <c:v>520.75</c:v>
                </c:pt>
                <c:pt idx="124">
                  <c:v>523.75</c:v>
                </c:pt>
                <c:pt idx="125">
                  <c:v>526.75</c:v>
                </c:pt>
                <c:pt idx="126">
                  <c:v>529.75</c:v>
                </c:pt>
                <c:pt idx="127">
                  <c:v>532.74</c:v>
                </c:pt>
                <c:pt idx="128">
                  <c:v>535.74</c:v>
                </c:pt>
                <c:pt idx="129">
                  <c:v>541.74</c:v>
                </c:pt>
                <c:pt idx="130">
                  <c:v>547.74</c:v>
                </c:pt>
                <c:pt idx="131">
                  <c:v>553.73</c:v>
                </c:pt>
                <c:pt idx="132">
                  <c:v>559.73</c:v>
                </c:pt>
                <c:pt idx="133">
                  <c:v>565.73</c:v>
                </c:pt>
                <c:pt idx="134">
                  <c:v>577.72</c:v>
                </c:pt>
                <c:pt idx="135">
                  <c:v>588.82999999999947</c:v>
                </c:pt>
                <c:pt idx="136">
                  <c:v>599.94999999999948</c:v>
                </c:pt>
                <c:pt idx="137">
                  <c:v>600</c:v>
                </c:pt>
                <c:pt idx="138">
                  <c:v>600.1</c:v>
                </c:pt>
                <c:pt idx="139">
                  <c:v>600.29999999999995</c:v>
                </c:pt>
                <c:pt idx="140">
                  <c:v>600.70000000000005</c:v>
                </c:pt>
                <c:pt idx="141">
                  <c:v>601.5</c:v>
                </c:pt>
                <c:pt idx="142">
                  <c:v>603.1</c:v>
                </c:pt>
                <c:pt idx="143">
                  <c:v>606.29999999999995</c:v>
                </c:pt>
                <c:pt idx="144">
                  <c:v>612.70000000000005</c:v>
                </c:pt>
                <c:pt idx="145">
                  <c:v>625.5</c:v>
                </c:pt>
                <c:pt idx="146">
                  <c:v>638.29999999999995</c:v>
                </c:pt>
                <c:pt idx="147">
                  <c:v>651.1</c:v>
                </c:pt>
                <c:pt idx="148">
                  <c:v>663.9</c:v>
                </c:pt>
                <c:pt idx="149">
                  <c:v>676.7</c:v>
                </c:pt>
                <c:pt idx="150">
                  <c:v>689.5</c:v>
                </c:pt>
                <c:pt idx="151">
                  <c:v>702.3</c:v>
                </c:pt>
                <c:pt idx="152">
                  <c:v>715.1</c:v>
                </c:pt>
                <c:pt idx="153">
                  <c:v>727.9</c:v>
                </c:pt>
                <c:pt idx="154">
                  <c:v>740.7</c:v>
                </c:pt>
                <c:pt idx="155">
                  <c:v>743.9</c:v>
                </c:pt>
                <c:pt idx="156">
                  <c:v>745.5</c:v>
                </c:pt>
                <c:pt idx="157">
                  <c:v>748.7</c:v>
                </c:pt>
                <c:pt idx="158">
                  <c:v>749.1</c:v>
                </c:pt>
                <c:pt idx="159">
                  <c:v>749.9</c:v>
                </c:pt>
                <c:pt idx="160">
                  <c:v>750.01</c:v>
                </c:pt>
                <c:pt idx="161">
                  <c:v>750.06</c:v>
                </c:pt>
                <c:pt idx="162">
                  <c:v>750.15</c:v>
                </c:pt>
                <c:pt idx="163">
                  <c:v>750.25</c:v>
                </c:pt>
                <c:pt idx="164">
                  <c:v>750.33999999999946</c:v>
                </c:pt>
                <c:pt idx="165">
                  <c:v>750.52</c:v>
                </c:pt>
                <c:pt idx="166">
                  <c:v>750.7</c:v>
                </c:pt>
                <c:pt idx="167">
                  <c:v>750.89</c:v>
                </c:pt>
                <c:pt idx="168">
                  <c:v>751.07</c:v>
                </c:pt>
                <c:pt idx="169">
                  <c:v>751.43999999999949</c:v>
                </c:pt>
                <c:pt idx="170">
                  <c:v>751.81</c:v>
                </c:pt>
                <c:pt idx="171">
                  <c:v>752.17000000000053</c:v>
                </c:pt>
                <c:pt idx="172">
                  <c:v>752.91</c:v>
                </c:pt>
                <c:pt idx="173">
                  <c:v>753.64</c:v>
                </c:pt>
                <c:pt idx="174">
                  <c:v>755.11</c:v>
                </c:pt>
                <c:pt idx="175">
                  <c:v>756.58</c:v>
                </c:pt>
                <c:pt idx="176">
                  <c:v>758.05</c:v>
                </c:pt>
                <c:pt idx="177">
                  <c:v>759.52</c:v>
                </c:pt>
                <c:pt idx="178">
                  <c:v>760.99</c:v>
                </c:pt>
                <c:pt idx="179">
                  <c:v>762.45999999999947</c:v>
                </c:pt>
                <c:pt idx="180">
                  <c:v>763.93</c:v>
                </c:pt>
                <c:pt idx="181">
                  <c:v>766.87</c:v>
                </c:pt>
                <c:pt idx="182">
                  <c:v>769.81</c:v>
                </c:pt>
                <c:pt idx="183">
                  <c:v>772.75</c:v>
                </c:pt>
                <c:pt idx="184">
                  <c:v>775.69</c:v>
                </c:pt>
                <c:pt idx="185">
                  <c:v>778.63</c:v>
                </c:pt>
                <c:pt idx="186">
                  <c:v>781.57</c:v>
                </c:pt>
                <c:pt idx="187">
                  <c:v>784.51</c:v>
                </c:pt>
                <c:pt idx="188">
                  <c:v>790.38</c:v>
                </c:pt>
                <c:pt idx="189">
                  <c:v>796.26</c:v>
                </c:pt>
                <c:pt idx="190">
                  <c:v>802.14</c:v>
                </c:pt>
                <c:pt idx="191">
                  <c:v>808.02</c:v>
                </c:pt>
                <c:pt idx="192">
                  <c:v>813.9</c:v>
                </c:pt>
                <c:pt idx="193">
                  <c:v>819.78000000000054</c:v>
                </c:pt>
                <c:pt idx="194">
                  <c:v>831.53</c:v>
                </c:pt>
                <c:pt idx="195">
                  <c:v>843.29000000000053</c:v>
                </c:pt>
                <c:pt idx="196">
                  <c:v>855.05</c:v>
                </c:pt>
                <c:pt idx="197">
                  <c:v>866.8</c:v>
                </c:pt>
                <c:pt idx="198">
                  <c:v>878.56</c:v>
                </c:pt>
                <c:pt idx="199">
                  <c:v>889.26</c:v>
                </c:pt>
                <c:pt idx="200">
                  <c:v>899.94999999999948</c:v>
                </c:pt>
                <c:pt idx="201">
                  <c:v>900</c:v>
                </c:pt>
                <c:pt idx="202">
                  <c:v>900.1</c:v>
                </c:pt>
                <c:pt idx="203">
                  <c:v>900.3</c:v>
                </c:pt>
                <c:pt idx="204">
                  <c:v>900.7</c:v>
                </c:pt>
                <c:pt idx="205">
                  <c:v>901.5</c:v>
                </c:pt>
                <c:pt idx="206">
                  <c:v>903.1</c:v>
                </c:pt>
                <c:pt idx="207">
                  <c:v>906.3</c:v>
                </c:pt>
                <c:pt idx="208">
                  <c:v>912.7</c:v>
                </c:pt>
                <c:pt idx="209">
                  <c:v>919.1</c:v>
                </c:pt>
                <c:pt idx="210">
                  <c:v>925.5</c:v>
                </c:pt>
                <c:pt idx="211">
                  <c:v>938.3</c:v>
                </c:pt>
                <c:pt idx="212">
                  <c:v>951.1</c:v>
                </c:pt>
                <c:pt idx="213">
                  <c:v>963.9</c:v>
                </c:pt>
                <c:pt idx="214">
                  <c:v>976.7</c:v>
                </c:pt>
                <c:pt idx="215">
                  <c:v>989.5</c:v>
                </c:pt>
                <c:pt idx="216">
                  <c:v>992.8</c:v>
                </c:pt>
                <c:pt idx="217">
                  <c:v>999.39</c:v>
                </c:pt>
                <c:pt idx="218">
                  <c:v>999.6</c:v>
                </c:pt>
                <c:pt idx="219">
                  <c:v>999.75</c:v>
                </c:pt>
                <c:pt idx="220">
                  <c:v>999.83999999999946</c:v>
                </c:pt>
                <c:pt idx="221">
                  <c:v>999.92</c:v>
                </c:pt>
                <c:pt idx="222">
                  <c:v>999.99</c:v>
                </c:pt>
                <c:pt idx="223">
                  <c:v>1000.1</c:v>
                </c:pt>
                <c:pt idx="224">
                  <c:v>1000.1</c:v>
                </c:pt>
                <c:pt idx="225">
                  <c:v>1000.2</c:v>
                </c:pt>
                <c:pt idx="226">
                  <c:v>1000.3</c:v>
                </c:pt>
                <c:pt idx="227">
                  <c:v>1000.4</c:v>
                </c:pt>
                <c:pt idx="228">
                  <c:v>1000.6</c:v>
                </c:pt>
                <c:pt idx="229">
                  <c:v>1000.8</c:v>
                </c:pt>
                <c:pt idx="230">
                  <c:v>1001.1</c:v>
                </c:pt>
                <c:pt idx="231">
                  <c:v>1001.5</c:v>
                </c:pt>
                <c:pt idx="232">
                  <c:v>1002</c:v>
                </c:pt>
                <c:pt idx="233">
                  <c:v>1002.9</c:v>
                </c:pt>
                <c:pt idx="234">
                  <c:v>1003.8</c:v>
                </c:pt>
                <c:pt idx="235">
                  <c:v>1004.7</c:v>
                </c:pt>
                <c:pt idx="236">
                  <c:v>1005.6</c:v>
                </c:pt>
                <c:pt idx="237">
                  <c:v>1007.5</c:v>
                </c:pt>
                <c:pt idx="238">
                  <c:v>1009.3</c:v>
                </c:pt>
                <c:pt idx="239">
                  <c:v>1011.1</c:v>
                </c:pt>
                <c:pt idx="240">
                  <c:v>1012.9</c:v>
                </c:pt>
                <c:pt idx="241">
                  <c:v>1014.8</c:v>
                </c:pt>
                <c:pt idx="242">
                  <c:v>1016.6</c:v>
                </c:pt>
                <c:pt idx="243">
                  <c:v>1020.2</c:v>
                </c:pt>
                <c:pt idx="244">
                  <c:v>1023.9</c:v>
                </c:pt>
                <c:pt idx="245">
                  <c:v>1027.5</c:v>
                </c:pt>
                <c:pt idx="246">
                  <c:v>1031.2</c:v>
                </c:pt>
                <c:pt idx="247">
                  <c:v>1034.8</c:v>
                </c:pt>
                <c:pt idx="248">
                  <c:v>1038.5</c:v>
                </c:pt>
                <c:pt idx="249">
                  <c:v>1042.0999999999999</c:v>
                </c:pt>
                <c:pt idx="250">
                  <c:v>1049.4000000000001</c:v>
                </c:pt>
                <c:pt idx="251">
                  <c:v>1056.7</c:v>
                </c:pt>
                <c:pt idx="252">
                  <c:v>1064</c:v>
                </c:pt>
                <c:pt idx="253">
                  <c:v>1071.3</c:v>
                </c:pt>
                <c:pt idx="254">
                  <c:v>1078.5999999999999</c:v>
                </c:pt>
                <c:pt idx="255">
                  <c:v>1093.2</c:v>
                </c:pt>
                <c:pt idx="256">
                  <c:v>1107.8</c:v>
                </c:pt>
                <c:pt idx="257">
                  <c:v>1122.4000000000001</c:v>
                </c:pt>
                <c:pt idx="258">
                  <c:v>1137</c:v>
                </c:pt>
                <c:pt idx="259">
                  <c:v>1151.5999999999999</c:v>
                </c:pt>
                <c:pt idx="260">
                  <c:v>1166.2</c:v>
                </c:pt>
                <c:pt idx="261">
                  <c:v>1180.8</c:v>
                </c:pt>
                <c:pt idx="262">
                  <c:v>1190.4000000000001</c:v>
                </c:pt>
                <c:pt idx="263">
                  <c:v>1200</c:v>
                </c:pt>
                <c:pt idx="264">
                  <c:v>1200</c:v>
                </c:pt>
                <c:pt idx="265">
                  <c:v>1200.0999999999999</c:v>
                </c:pt>
                <c:pt idx="266">
                  <c:v>1200.3</c:v>
                </c:pt>
                <c:pt idx="267">
                  <c:v>1200.7</c:v>
                </c:pt>
                <c:pt idx="268">
                  <c:v>1201.5</c:v>
                </c:pt>
                <c:pt idx="269">
                  <c:v>1203.0999999999999</c:v>
                </c:pt>
                <c:pt idx="270">
                  <c:v>1206.3</c:v>
                </c:pt>
                <c:pt idx="271">
                  <c:v>1212.7</c:v>
                </c:pt>
                <c:pt idx="272">
                  <c:v>1225.5</c:v>
                </c:pt>
                <c:pt idx="273">
                  <c:v>1238.3</c:v>
                </c:pt>
                <c:pt idx="274">
                  <c:v>1241.5</c:v>
                </c:pt>
                <c:pt idx="275">
                  <c:v>1247.9000000000001</c:v>
                </c:pt>
                <c:pt idx="276">
                  <c:v>1248.7</c:v>
                </c:pt>
                <c:pt idx="277">
                  <c:v>1249.0999999999999</c:v>
                </c:pt>
                <c:pt idx="278">
                  <c:v>1249.9000000000001</c:v>
                </c:pt>
                <c:pt idx="279">
                  <c:v>1250</c:v>
                </c:pt>
                <c:pt idx="280">
                  <c:v>1250.0999999999999</c:v>
                </c:pt>
                <c:pt idx="281">
                  <c:v>1250.2</c:v>
                </c:pt>
                <c:pt idx="282">
                  <c:v>1250.3</c:v>
                </c:pt>
                <c:pt idx="283">
                  <c:v>1250.3</c:v>
                </c:pt>
                <c:pt idx="284">
                  <c:v>1250.5</c:v>
                </c:pt>
                <c:pt idx="285">
                  <c:v>1250.7</c:v>
                </c:pt>
                <c:pt idx="286">
                  <c:v>1250.8</c:v>
                </c:pt>
                <c:pt idx="287">
                  <c:v>1251.2</c:v>
                </c:pt>
                <c:pt idx="288">
                  <c:v>1251.5</c:v>
                </c:pt>
                <c:pt idx="289">
                  <c:v>1252.0999999999999</c:v>
                </c:pt>
                <c:pt idx="290">
                  <c:v>1252.8</c:v>
                </c:pt>
                <c:pt idx="291">
                  <c:v>1253.4000000000001</c:v>
                </c:pt>
                <c:pt idx="292">
                  <c:v>1254.0999999999999</c:v>
                </c:pt>
                <c:pt idx="293">
                  <c:v>1255.4000000000001</c:v>
                </c:pt>
                <c:pt idx="294">
                  <c:v>1256.7</c:v>
                </c:pt>
                <c:pt idx="295">
                  <c:v>1258</c:v>
                </c:pt>
                <c:pt idx="296">
                  <c:v>1259.3</c:v>
                </c:pt>
                <c:pt idx="297">
                  <c:v>1260.5999999999999</c:v>
                </c:pt>
                <c:pt idx="298">
                  <c:v>1263.2</c:v>
                </c:pt>
                <c:pt idx="299">
                  <c:v>1265.8</c:v>
                </c:pt>
                <c:pt idx="300">
                  <c:v>1268.4000000000001</c:v>
                </c:pt>
                <c:pt idx="301">
                  <c:v>1271</c:v>
                </c:pt>
                <c:pt idx="302">
                  <c:v>1273.5999999999999</c:v>
                </c:pt>
                <c:pt idx="303">
                  <c:v>1276.2</c:v>
                </c:pt>
                <c:pt idx="304">
                  <c:v>1278.8</c:v>
                </c:pt>
                <c:pt idx="305">
                  <c:v>1284</c:v>
                </c:pt>
                <c:pt idx="306">
                  <c:v>1289.2</c:v>
                </c:pt>
                <c:pt idx="307">
                  <c:v>1294.4000000000001</c:v>
                </c:pt>
                <c:pt idx="308">
                  <c:v>1299.7</c:v>
                </c:pt>
                <c:pt idx="309">
                  <c:v>1304.9000000000001</c:v>
                </c:pt>
                <c:pt idx="310">
                  <c:v>1310.0999999999999</c:v>
                </c:pt>
                <c:pt idx="311">
                  <c:v>1320.5</c:v>
                </c:pt>
                <c:pt idx="312">
                  <c:v>1330.9</c:v>
                </c:pt>
                <c:pt idx="313">
                  <c:v>1341.3</c:v>
                </c:pt>
                <c:pt idx="314">
                  <c:v>1351.7</c:v>
                </c:pt>
                <c:pt idx="315">
                  <c:v>1362.1</c:v>
                </c:pt>
                <c:pt idx="316">
                  <c:v>1383</c:v>
                </c:pt>
                <c:pt idx="317">
                  <c:v>1403.8</c:v>
                </c:pt>
                <c:pt idx="318">
                  <c:v>1424.6</c:v>
                </c:pt>
                <c:pt idx="319">
                  <c:v>1445.5</c:v>
                </c:pt>
                <c:pt idx="320">
                  <c:v>1466.3</c:v>
                </c:pt>
                <c:pt idx="321">
                  <c:v>1483.1</c:v>
                </c:pt>
                <c:pt idx="322">
                  <c:v>1500</c:v>
                </c:pt>
                <c:pt idx="323">
                  <c:v>1500</c:v>
                </c:pt>
                <c:pt idx="324">
                  <c:v>1500.1</c:v>
                </c:pt>
                <c:pt idx="325">
                  <c:v>1500.2</c:v>
                </c:pt>
                <c:pt idx="326">
                  <c:v>1500.4</c:v>
                </c:pt>
                <c:pt idx="327">
                  <c:v>1500.5</c:v>
                </c:pt>
                <c:pt idx="328">
                  <c:v>1500.6</c:v>
                </c:pt>
                <c:pt idx="329">
                  <c:v>1500.9</c:v>
                </c:pt>
                <c:pt idx="330">
                  <c:v>1501.1</c:v>
                </c:pt>
                <c:pt idx="331">
                  <c:v>1501.4</c:v>
                </c:pt>
                <c:pt idx="332">
                  <c:v>1501.9</c:v>
                </c:pt>
                <c:pt idx="333">
                  <c:v>1502.5</c:v>
                </c:pt>
                <c:pt idx="334">
                  <c:v>1503.5</c:v>
                </c:pt>
                <c:pt idx="335">
                  <c:v>1504.6</c:v>
                </c:pt>
                <c:pt idx="336">
                  <c:v>1505.6</c:v>
                </c:pt>
                <c:pt idx="337">
                  <c:v>1506.6</c:v>
                </c:pt>
                <c:pt idx="338">
                  <c:v>1508.7</c:v>
                </c:pt>
                <c:pt idx="339">
                  <c:v>1510.8</c:v>
                </c:pt>
                <c:pt idx="340">
                  <c:v>1512.9</c:v>
                </c:pt>
                <c:pt idx="341">
                  <c:v>1515</c:v>
                </c:pt>
                <c:pt idx="342">
                  <c:v>1517.1</c:v>
                </c:pt>
                <c:pt idx="343">
                  <c:v>1519.2</c:v>
                </c:pt>
                <c:pt idx="344">
                  <c:v>1521.3</c:v>
                </c:pt>
                <c:pt idx="345">
                  <c:v>1523.4</c:v>
                </c:pt>
                <c:pt idx="346">
                  <c:v>1527.6</c:v>
                </c:pt>
                <c:pt idx="347">
                  <c:v>1531.8</c:v>
                </c:pt>
                <c:pt idx="348">
                  <c:v>1536</c:v>
                </c:pt>
                <c:pt idx="349">
                  <c:v>1540.2</c:v>
                </c:pt>
                <c:pt idx="350">
                  <c:v>1544.4</c:v>
                </c:pt>
                <c:pt idx="351">
                  <c:v>1548.5</c:v>
                </c:pt>
                <c:pt idx="352">
                  <c:v>1556.9</c:v>
                </c:pt>
                <c:pt idx="353">
                  <c:v>1565.3</c:v>
                </c:pt>
                <c:pt idx="354">
                  <c:v>1573.7</c:v>
                </c:pt>
                <c:pt idx="355">
                  <c:v>1582.1</c:v>
                </c:pt>
                <c:pt idx="356">
                  <c:v>1590.4</c:v>
                </c:pt>
                <c:pt idx="357">
                  <c:v>1607.2</c:v>
                </c:pt>
                <c:pt idx="358">
                  <c:v>1624</c:v>
                </c:pt>
                <c:pt idx="359">
                  <c:v>1640.7</c:v>
                </c:pt>
                <c:pt idx="360">
                  <c:v>1657.5</c:v>
                </c:pt>
                <c:pt idx="361">
                  <c:v>1674.2</c:v>
                </c:pt>
                <c:pt idx="362">
                  <c:v>1691</c:v>
                </c:pt>
                <c:pt idx="363">
                  <c:v>1707.7</c:v>
                </c:pt>
                <c:pt idx="364">
                  <c:v>1724.5</c:v>
                </c:pt>
                <c:pt idx="365">
                  <c:v>1741.3</c:v>
                </c:pt>
                <c:pt idx="366">
                  <c:v>1745.4</c:v>
                </c:pt>
                <c:pt idx="367">
                  <c:v>1747.5</c:v>
                </c:pt>
                <c:pt idx="368">
                  <c:v>1748.6</c:v>
                </c:pt>
                <c:pt idx="369">
                  <c:v>1749.2</c:v>
                </c:pt>
                <c:pt idx="370">
                  <c:v>1749.6</c:v>
                </c:pt>
                <c:pt idx="371">
                  <c:v>1749.9</c:v>
                </c:pt>
                <c:pt idx="372">
                  <c:v>1749.9</c:v>
                </c:pt>
                <c:pt idx="373">
                  <c:v>1750</c:v>
                </c:pt>
                <c:pt idx="374">
                  <c:v>1750.1</c:v>
                </c:pt>
                <c:pt idx="375">
                  <c:v>1750.2</c:v>
                </c:pt>
                <c:pt idx="376">
                  <c:v>1750.3</c:v>
                </c:pt>
                <c:pt idx="377">
                  <c:v>1750.4</c:v>
                </c:pt>
                <c:pt idx="378">
                  <c:v>1750.6</c:v>
                </c:pt>
                <c:pt idx="379">
                  <c:v>1750.8</c:v>
                </c:pt>
                <c:pt idx="380">
                  <c:v>1751</c:v>
                </c:pt>
                <c:pt idx="381">
                  <c:v>1751.4</c:v>
                </c:pt>
                <c:pt idx="382">
                  <c:v>1751.8</c:v>
                </c:pt>
                <c:pt idx="383">
                  <c:v>1752.2</c:v>
                </c:pt>
                <c:pt idx="384">
                  <c:v>1752.9</c:v>
                </c:pt>
                <c:pt idx="385">
                  <c:v>1753.7</c:v>
                </c:pt>
                <c:pt idx="386">
                  <c:v>1755.3</c:v>
                </c:pt>
                <c:pt idx="387">
                  <c:v>1756.8</c:v>
                </c:pt>
                <c:pt idx="388">
                  <c:v>1758.4</c:v>
                </c:pt>
                <c:pt idx="389">
                  <c:v>1759.9</c:v>
                </c:pt>
                <c:pt idx="390">
                  <c:v>1761.5</c:v>
                </c:pt>
                <c:pt idx="391">
                  <c:v>1763</c:v>
                </c:pt>
                <c:pt idx="392">
                  <c:v>1764.6</c:v>
                </c:pt>
                <c:pt idx="393">
                  <c:v>1767.7</c:v>
                </c:pt>
                <c:pt idx="394">
                  <c:v>1770.8</c:v>
                </c:pt>
                <c:pt idx="395">
                  <c:v>1773.9</c:v>
                </c:pt>
                <c:pt idx="396">
                  <c:v>1777</c:v>
                </c:pt>
                <c:pt idx="397">
                  <c:v>1780.1</c:v>
                </c:pt>
                <c:pt idx="398">
                  <c:v>1783.2</c:v>
                </c:pt>
                <c:pt idx="399">
                  <c:v>1786.3</c:v>
                </c:pt>
                <c:pt idx="400">
                  <c:v>1792.5</c:v>
                </c:pt>
                <c:pt idx="401">
                  <c:v>1798.7</c:v>
                </c:pt>
                <c:pt idx="402">
                  <c:v>1804.9</c:v>
                </c:pt>
                <c:pt idx="403">
                  <c:v>1811.1</c:v>
                </c:pt>
                <c:pt idx="404">
                  <c:v>1817.4</c:v>
                </c:pt>
                <c:pt idx="405">
                  <c:v>1829.8</c:v>
                </c:pt>
                <c:pt idx="406">
                  <c:v>1842.2</c:v>
                </c:pt>
                <c:pt idx="407">
                  <c:v>1854.6</c:v>
                </c:pt>
                <c:pt idx="408">
                  <c:v>1867</c:v>
                </c:pt>
                <c:pt idx="409">
                  <c:v>1879.5</c:v>
                </c:pt>
                <c:pt idx="410">
                  <c:v>1891.9</c:v>
                </c:pt>
                <c:pt idx="411">
                  <c:v>1904.3</c:v>
                </c:pt>
                <c:pt idx="412">
                  <c:v>1916.7</c:v>
                </c:pt>
                <c:pt idx="413">
                  <c:v>1929.1</c:v>
                </c:pt>
                <c:pt idx="414">
                  <c:v>1941.5</c:v>
                </c:pt>
                <c:pt idx="415">
                  <c:v>1954</c:v>
                </c:pt>
                <c:pt idx="416">
                  <c:v>1966.4</c:v>
                </c:pt>
                <c:pt idx="417">
                  <c:v>1978.8</c:v>
                </c:pt>
                <c:pt idx="418">
                  <c:v>1991.2</c:v>
                </c:pt>
                <c:pt idx="419">
                  <c:v>1994.4</c:v>
                </c:pt>
                <c:pt idx="420">
                  <c:v>1996.3</c:v>
                </c:pt>
                <c:pt idx="421">
                  <c:v>1998.2</c:v>
                </c:pt>
                <c:pt idx="422">
                  <c:v>1999.2</c:v>
                </c:pt>
                <c:pt idx="423">
                  <c:v>1999.9</c:v>
                </c:pt>
                <c:pt idx="424">
                  <c:v>2000</c:v>
                </c:pt>
                <c:pt idx="425">
                  <c:v>2000.2</c:v>
                </c:pt>
                <c:pt idx="426">
                  <c:v>2000.5</c:v>
                </c:pt>
                <c:pt idx="427">
                  <c:v>2000.7</c:v>
                </c:pt>
                <c:pt idx="428">
                  <c:v>2000.9</c:v>
                </c:pt>
                <c:pt idx="429">
                  <c:v>2001.2</c:v>
                </c:pt>
                <c:pt idx="430">
                  <c:v>2001.6</c:v>
                </c:pt>
                <c:pt idx="431">
                  <c:v>2002.1</c:v>
                </c:pt>
                <c:pt idx="432">
                  <c:v>2002.5</c:v>
                </c:pt>
                <c:pt idx="433">
                  <c:v>2003.4</c:v>
                </c:pt>
                <c:pt idx="434">
                  <c:v>2004.3</c:v>
                </c:pt>
                <c:pt idx="435">
                  <c:v>2006.1</c:v>
                </c:pt>
                <c:pt idx="436">
                  <c:v>2007.9</c:v>
                </c:pt>
                <c:pt idx="437">
                  <c:v>2009.8</c:v>
                </c:pt>
                <c:pt idx="438">
                  <c:v>2011.6</c:v>
                </c:pt>
                <c:pt idx="439">
                  <c:v>2013.4</c:v>
                </c:pt>
                <c:pt idx="440">
                  <c:v>2015.2</c:v>
                </c:pt>
                <c:pt idx="441">
                  <c:v>2017</c:v>
                </c:pt>
                <c:pt idx="442">
                  <c:v>2020.6</c:v>
                </c:pt>
                <c:pt idx="443">
                  <c:v>2024.3</c:v>
                </c:pt>
                <c:pt idx="444">
                  <c:v>2027.9</c:v>
                </c:pt>
                <c:pt idx="445">
                  <c:v>2031.5</c:v>
                </c:pt>
                <c:pt idx="446">
                  <c:v>2035.1</c:v>
                </c:pt>
                <c:pt idx="447">
                  <c:v>2038.8</c:v>
                </c:pt>
                <c:pt idx="448">
                  <c:v>2042.4</c:v>
                </c:pt>
                <c:pt idx="449">
                  <c:v>2049.6</c:v>
                </c:pt>
                <c:pt idx="450">
                  <c:v>2056.9</c:v>
                </c:pt>
                <c:pt idx="451">
                  <c:v>2064.1</c:v>
                </c:pt>
                <c:pt idx="452">
                  <c:v>2071.4</c:v>
                </c:pt>
                <c:pt idx="453">
                  <c:v>2078.6</c:v>
                </c:pt>
                <c:pt idx="454">
                  <c:v>2089.3000000000002</c:v>
                </c:pt>
                <c:pt idx="455">
                  <c:v>2100</c:v>
                </c:pt>
                <c:pt idx="456">
                  <c:v>2110.6999999999998</c:v>
                </c:pt>
                <c:pt idx="457">
                  <c:v>2132.1</c:v>
                </c:pt>
                <c:pt idx="458">
                  <c:v>2153.4</c:v>
                </c:pt>
                <c:pt idx="459">
                  <c:v>2174.8000000000002</c:v>
                </c:pt>
                <c:pt idx="460">
                  <c:v>2196.1999999999998</c:v>
                </c:pt>
                <c:pt idx="461">
                  <c:v>2217.6</c:v>
                </c:pt>
                <c:pt idx="462">
                  <c:v>2236.8000000000002</c:v>
                </c:pt>
                <c:pt idx="463">
                  <c:v>2241.6</c:v>
                </c:pt>
                <c:pt idx="464">
                  <c:v>2244</c:v>
                </c:pt>
                <c:pt idx="465">
                  <c:v>2248.8000000000002</c:v>
                </c:pt>
                <c:pt idx="466">
                  <c:v>2249.4</c:v>
                </c:pt>
                <c:pt idx="467">
                  <c:v>2249.9</c:v>
                </c:pt>
                <c:pt idx="468">
                  <c:v>2250</c:v>
                </c:pt>
                <c:pt idx="469">
                  <c:v>2250.1</c:v>
                </c:pt>
                <c:pt idx="470">
                  <c:v>2250.1</c:v>
                </c:pt>
                <c:pt idx="471">
                  <c:v>2250.1999999999998</c:v>
                </c:pt>
                <c:pt idx="472">
                  <c:v>2250.3000000000002</c:v>
                </c:pt>
                <c:pt idx="473">
                  <c:v>2250.5</c:v>
                </c:pt>
                <c:pt idx="474">
                  <c:v>2250.6</c:v>
                </c:pt>
                <c:pt idx="475">
                  <c:v>2250.8000000000002</c:v>
                </c:pt>
                <c:pt idx="476">
                  <c:v>2251.1999999999998</c:v>
                </c:pt>
                <c:pt idx="477">
                  <c:v>2251.5</c:v>
                </c:pt>
                <c:pt idx="478">
                  <c:v>2252.1999999999998</c:v>
                </c:pt>
                <c:pt idx="479">
                  <c:v>2252.8000000000002</c:v>
                </c:pt>
                <c:pt idx="480">
                  <c:v>2253.5</c:v>
                </c:pt>
                <c:pt idx="481">
                  <c:v>2254.1999999999998</c:v>
                </c:pt>
                <c:pt idx="482">
                  <c:v>2255.5</c:v>
                </c:pt>
                <c:pt idx="483">
                  <c:v>2256.9</c:v>
                </c:pt>
                <c:pt idx="484">
                  <c:v>2258.1999999999998</c:v>
                </c:pt>
                <c:pt idx="485">
                  <c:v>2259.5</c:v>
                </c:pt>
                <c:pt idx="486">
                  <c:v>2260.9</c:v>
                </c:pt>
                <c:pt idx="487">
                  <c:v>2263.6</c:v>
                </c:pt>
                <c:pt idx="488">
                  <c:v>2266.3000000000002</c:v>
                </c:pt>
                <c:pt idx="489">
                  <c:v>2268.9</c:v>
                </c:pt>
                <c:pt idx="490">
                  <c:v>2271.6</c:v>
                </c:pt>
                <c:pt idx="491">
                  <c:v>2274.3000000000002</c:v>
                </c:pt>
                <c:pt idx="492">
                  <c:v>2277</c:v>
                </c:pt>
                <c:pt idx="493">
                  <c:v>2279.6999999999998</c:v>
                </c:pt>
                <c:pt idx="494">
                  <c:v>2282.4</c:v>
                </c:pt>
                <c:pt idx="495">
                  <c:v>2287.8000000000002</c:v>
                </c:pt>
                <c:pt idx="496">
                  <c:v>2293.1</c:v>
                </c:pt>
                <c:pt idx="497">
                  <c:v>2298.5</c:v>
                </c:pt>
                <c:pt idx="498">
                  <c:v>2303.9</c:v>
                </c:pt>
                <c:pt idx="499">
                  <c:v>2309.1999999999998</c:v>
                </c:pt>
                <c:pt idx="500">
                  <c:v>2320</c:v>
                </c:pt>
                <c:pt idx="501">
                  <c:v>2330.6999999999998</c:v>
                </c:pt>
                <c:pt idx="502">
                  <c:v>2341.5</c:v>
                </c:pt>
                <c:pt idx="503">
                  <c:v>2352.1999999999998</c:v>
                </c:pt>
                <c:pt idx="504">
                  <c:v>2363</c:v>
                </c:pt>
                <c:pt idx="505">
                  <c:v>2384.5</c:v>
                </c:pt>
                <c:pt idx="506">
                  <c:v>2405.9</c:v>
                </c:pt>
                <c:pt idx="507">
                  <c:v>2427.4</c:v>
                </c:pt>
                <c:pt idx="508">
                  <c:v>2448.9</c:v>
                </c:pt>
                <c:pt idx="509">
                  <c:v>2470.4</c:v>
                </c:pt>
                <c:pt idx="510">
                  <c:v>2485.1999999999998</c:v>
                </c:pt>
                <c:pt idx="511">
                  <c:v>2490.1999999999998</c:v>
                </c:pt>
                <c:pt idx="512">
                  <c:v>2493.3000000000002</c:v>
                </c:pt>
                <c:pt idx="513">
                  <c:v>2496.6</c:v>
                </c:pt>
                <c:pt idx="514">
                  <c:v>2498.1</c:v>
                </c:pt>
                <c:pt idx="515">
                  <c:v>2499.1</c:v>
                </c:pt>
                <c:pt idx="516">
                  <c:v>2499.6999999999998</c:v>
                </c:pt>
                <c:pt idx="517">
                  <c:v>2500</c:v>
                </c:pt>
              </c:numCache>
            </c:numRef>
          </c:xVal>
          <c:yVal>
            <c:numRef>
              <c:f>Foglio1!$N$3:$N$520</c:f>
              <c:numCache>
                <c:formatCode>General</c:formatCode>
                <c:ptCount val="518"/>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283.14999999999998</c:v>
                </c:pt>
                <c:pt idx="10">
                  <c:v>283.14999999999998</c:v>
                </c:pt>
                <c:pt idx="11">
                  <c:v>283.14999999999998</c:v>
                </c:pt>
                <c:pt idx="12">
                  <c:v>283.16000000000008</c:v>
                </c:pt>
                <c:pt idx="13">
                  <c:v>283.16000000000008</c:v>
                </c:pt>
                <c:pt idx="14">
                  <c:v>283.16000000000008</c:v>
                </c:pt>
                <c:pt idx="15">
                  <c:v>283.17</c:v>
                </c:pt>
                <c:pt idx="16">
                  <c:v>283.18</c:v>
                </c:pt>
                <c:pt idx="17">
                  <c:v>283.19</c:v>
                </c:pt>
                <c:pt idx="18">
                  <c:v>283.2</c:v>
                </c:pt>
                <c:pt idx="19">
                  <c:v>283.22999999999973</c:v>
                </c:pt>
                <c:pt idx="20">
                  <c:v>283.27</c:v>
                </c:pt>
                <c:pt idx="21">
                  <c:v>283.3</c:v>
                </c:pt>
                <c:pt idx="22">
                  <c:v>283.33999999999969</c:v>
                </c:pt>
                <c:pt idx="23">
                  <c:v>283.38</c:v>
                </c:pt>
                <c:pt idx="24">
                  <c:v>283.4599999999997</c:v>
                </c:pt>
                <c:pt idx="25">
                  <c:v>283.55</c:v>
                </c:pt>
                <c:pt idx="26">
                  <c:v>283.64000000000027</c:v>
                </c:pt>
                <c:pt idx="27">
                  <c:v>283.72999999999973</c:v>
                </c:pt>
                <c:pt idx="28">
                  <c:v>283.82</c:v>
                </c:pt>
                <c:pt idx="29">
                  <c:v>283.91000000000003</c:v>
                </c:pt>
                <c:pt idx="30">
                  <c:v>284</c:v>
                </c:pt>
                <c:pt idx="31">
                  <c:v>284.18</c:v>
                </c:pt>
                <c:pt idx="32">
                  <c:v>284.36</c:v>
                </c:pt>
                <c:pt idx="33">
                  <c:v>284.52999999999969</c:v>
                </c:pt>
                <c:pt idx="34">
                  <c:v>284.7099999999997</c:v>
                </c:pt>
                <c:pt idx="35">
                  <c:v>285.04000000000002</c:v>
                </c:pt>
                <c:pt idx="36">
                  <c:v>285.37</c:v>
                </c:pt>
                <c:pt idx="37">
                  <c:v>285.68</c:v>
                </c:pt>
                <c:pt idx="38">
                  <c:v>285.97999999999973</c:v>
                </c:pt>
                <c:pt idx="39">
                  <c:v>286.27</c:v>
                </c:pt>
                <c:pt idx="40">
                  <c:v>286.54000000000002</c:v>
                </c:pt>
                <c:pt idx="41">
                  <c:v>286.8</c:v>
                </c:pt>
                <c:pt idx="42">
                  <c:v>287.05</c:v>
                </c:pt>
                <c:pt idx="43">
                  <c:v>287.27999999999969</c:v>
                </c:pt>
                <c:pt idx="44">
                  <c:v>287.48999999999967</c:v>
                </c:pt>
                <c:pt idx="45">
                  <c:v>287.54000000000002</c:v>
                </c:pt>
                <c:pt idx="46">
                  <c:v>287.56</c:v>
                </c:pt>
                <c:pt idx="47">
                  <c:v>287.58</c:v>
                </c:pt>
                <c:pt idx="48">
                  <c:v>287.60000000000002</c:v>
                </c:pt>
                <c:pt idx="49">
                  <c:v>287.60000000000002</c:v>
                </c:pt>
                <c:pt idx="50">
                  <c:v>287.61</c:v>
                </c:pt>
                <c:pt idx="51">
                  <c:v>287.61</c:v>
                </c:pt>
                <c:pt idx="52">
                  <c:v>287.61</c:v>
                </c:pt>
                <c:pt idx="53">
                  <c:v>287.61</c:v>
                </c:pt>
                <c:pt idx="54">
                  <c:v>287.61</c:v>
                </c:pt>
                <c:pt idx="55">
                  <c:v>287.61</c:v>
                </c:pt>
                <c:pt idx="56">
                  <c:v>287.61</c:v>
                </c:pt>
                <c:pt idx="57">
                  <c:v>287.61</c:v>
                </c:pt>
                <c:pt idx="58">
                  <c:v>287.61</c:v>
                </c:pt>
                <c:pt idx="59">
                  <c:v>287.62</c:v>
                </c:pt>
                <c:pt idx="60">
                  <c:v>287.62</c:v>
                </c:pt>
                <c:pt idx="61">
                  <c:v>287.63</c:v>
                </c:pt>
                <c:pt idx="62">
                  <c:v>287.63</c:v>
                </c:pt>
                <c:pt idx="63">
                  <c:v>287.63</c:v>
                </c:pt>
                <c:pt idx="64">
                  <c:v>287.64000000000027</c:v>
                </c:pt>
                <c:pt idx="65">
                  <c:v>287.64999999999998</c:v>
                </c:pt>
                <c:pt idx="66">
                  <c:v>287.67</c:v>
                </c:pt>
                <c:pt idx="67">
                  <c:v>287.69</c:v>
                </c:pt>
                <c:pt idx="68">
                  <c:v>287.7099999999997</c:v>
                </c:pt>
                <c:pt idx="69">
                  <c:v>287.72999999999973</c:v>
                </c:pt>
                <c:pt idx="70">
                  <c:v>287.75</c:v>
                </c:pt>
                <c:pt idx="71">
                  <c:v>287.78999999999974</c:v>
                </c:pt>
                <c:pt idx="72">
                  <c:v>287.83999999999969</c:v>
                </c:pt>
                <c:pt idx="73">
                  <c:v>287.89</c:v>
                </c:pt>
                <c:pt idx="74">
                  <c:v>287.94</c:v>
                </c:pt>
                <c:pt idx="75">
                  <c:v>288</c:v>
                </c:pt>
                <c:pt idx="76">
                  <c:v>288.05</c:v>
                </c:pt>
                <c:pt idx="77">
                  <c:v>288.11</c:v>
                </c:pt>
                <c:pt idx="78">
                  <c:v>288.17</c:v>
                </c:pt>
                <c:pt idx="79">
                  <c:v>288.27999999999969</c:v>
                </c:pt>
                <c:pt idx="80">
                  <c:v>288.39999999999969</c:v>
                </c:pt>
                <c:pt idx="81">
                  <c:v>288.52</c:v>
                </c:pt>
                <c:pt idx="82">
                  <c:v>288.63</c:v>
                </c:pt>
                <c:pt idx="83">
                  <c:v>288.63</c:v>
                </c:pt>
                <c:pt idx="84">
                  <c:v>288.64000000000027</c:v>
                </c:pt>
                <c:pt idx="85">
                  <c:v>288.64000000000027</c:v>
                </c:pt>
                <c:pt idx="86">
                  <c:v>288.64999999999998</c:v>
                </c:pt>
                <c:pt idx="87">
                  <c:v>288.67</c:v>
                </c:pt>
                <c:pt idx="88">
                  <c:v>288.7099999999997</c:v>
                </c:pt>
                <c:pt idx="89">
                  <c:v>288.77999999999969</c:v>
                </c:pt>
                <c:pt idx="90">
                  <c:v>288.85000000000002</c:v>
                </c:pt>
                <c:pt idx="91">
                  <c:v>288.98999999999967</c:v>
                </c:pt>
                <c:pt idx="92">
                  <c:v>289.13</c:v>
                </c:pt>
                <c:pt idx="93">
                  <c:v>289.27</c:v>
                </c:pt>
                <c:pt idx="94">
                  <c:v>289.52999999999969</c:v>
                </c:pt>
                <c:pt idx="95">
                  <c:v>289.78999999999974</c:v>
                </c:pt>
                <c:pt idx="96">
                  <c:v>290.26</c:v>
                </c:pt>
                <c:pt idx="97">
                  <c:v>290.64000000000027</c:v>
                </c:pt>
                <c:pt idx="98">
                  <c:v>291</c:v>
                </c:pt>
                <c:pt idx="99">
                  <c:v>291.35000000000002</c:v>
                </c:pt>
                <c:pt idx="100">
                  <c:v>291.7</c:v>
                </c:pt>
                <c:pt idx="101">
                  <c:v>292.06</c:v>
                </c:pt>
                <c:pt idx="102">
                  <c:v>292.14999999999998</c:v>
                </c:pt>
                <c:pt idx="103">
                  <c:v>292.19</c:v>
                </c:pt>
                <c:pt idx="104">
                  <c:v>292.2</c:v>
                </c:pt>
                <c:pt idx="105">
                  <c:v>292.2</c:v>
                </c:pt>
                <c:pt idx="106">
                  <c:v>292.2</c:v>
                </c:pt>
                <c:pt idx="107">
                  <c:v>292.19</c:v>
                </c:pt>
                <c:pt idx="108">
                  <c:v>292.19</c:v>
                </c:pt>
                <c:pt idx="109">
                  <c:v>292.19</c:v>
                </c:pt>
                <c:pt idx="110">
                  <c:v>292.18</c:v>
                </c:pt>
                <c:pt idx="111">
                  <c:v>292.17</c:v>
                </c:pt>
                <c:pt idx="112">
                  <c:v>292.16000000000008</c:v>
                </c:pt>
                <c:pt idx="113">
                  <c:v>292.14999999999998</c:v>
                </c:pt>
                <c:pt idx="114">
                  <c:v>292.14000000000027</c:v>
                </c:pt>
                <c:pt idx="115">
                  <c:v>292.12</c:v>
                </c:pt>
                <c:pt idx="116">
                  <c:v>292.10000000000002</c:v>
                </c:pt>
                <c:pt idx="117">
                  <c:v>292.07</c:v>
                </c:pt>
                <c:pt idx="118">
                  <c:v>292.05</c:v>
                </c:pt>
                <c:pt idx="119">
                  <c:v>292.02999999999969</c:v>
                </c:pt>
                <c:pt idx="120">
                  <c:v>292.01</c:v>
                </c:pt>
                <c:pt idx="121">
                  <c:v>291.97000000000003</c:v>
                </c:pt>
                <c:pt idx="122">
                  <c:v>291.92999999999967</c:v>
                </c:pt>
                <c:pt idx="123">
                  <c:v>291.89999999999969</c:v>
                </c:pt>
                <c:pt idx="124">
                  <c:v>291.87</c:v>
                </c:pt>
                <c:pt idx="125">
                  <c:v>291.83999999999969</c:v>
                </c:pt>
                <c:pt idx="126">
                  <c:v>291.82</c:v>
                </c:pt>
                <c:pt idx="127">
                  <c:v>291.78999999999974</c:v>
                </c:pt>
                <c:pt idx="128">
                  <c:v>291.77</c:v>
                </c:pt>
                <c:pt idx="129">
                  <c:v>291.72999999999973</c:v>
                </c:pt>
                <c:pt idx="130">
                  <c:v>291.7</c:v>
                </c:pt>
                <c:pt idx="131">
                  <c:v>291.67</c:v>
                </c:pt>
                <c:pt idx="132">
                  <c:v>291.64000000000027</c:v>
                </c:pt>
                <c:pt idx="133">
                  <c:v>291.61</c:v>
                </c:pt>
                <c:pt idx="134">
                  <c:v>291.56</c:v>
                </c:pt>
                <c:pt idx="135">
                  <c:v>291.51</c:v>
                </c:pt>
                <c:pt idx="136">
                  <c:v>291.47000000000003</c:v>
                </c:pt>
                <c:pt idx="137">
                  <c:v>291.47000000000003</c:v>
                </c:pt>
                <c:pt idx="138">
                  <c:v>291.47000000000003</c:v>
                </c:pt>
                <c:pt idx="139">
                  <c:v>291.47000000000003</c:v>
                </c:pt>
                <c:pt idx="140">
                  <c:v>291.47000000000003</c:v>
                </c:pt>
                <c:pt idx="141">
                  <c:v>291.47000000000003</c:v>
                </c:pt>
                <c:pt idx="142">
                  <c:v>291.4599999999997</c:v>
                </c:pt>
                <c:pt idx="143">
                  <c:v>291.45</c:v>
                </c:pt>
                <c:pt idx="144">
                  <c:v>291.42999999999967</c:v>
                </c:pt>
                <c:pt idx="145">
                  <c:v>291.39</c:v>
                </c:pt>
                <c:pt idx="146">
                  <c:v>291.35000000000002</c:v>
                </c:pt>
                <c:pt idx="147">
                  <c:v>291.32</c:v>
                </c:pt>
                <c:pt idx="148">
                  <c:v>291.3</c:v>
                </c:pt>
                <c:pt idx="149">
                  <c:v>291.27</c:v>
                </c:pt>
                <c:pt idx="150">
                  <c:v>291.25</c:v>
                </c:pt>
                <c:pt idx="151">
                  <c:v>291.24</c:v>
                </c:pt>
                <c:pt idx="152">
                  <c:v>291.22000000000003</c:v>
                </c:pt>
                <c:pt idx="153">
                  <c:v>291.2099999999997</c:v>
                </c:pt>
                <c:pt idx="154">
                  <c:v>291.19</c:v>
                </c:pt>
                <c:pt idx="155">
                  <c:v>291.19</c:v>
                </c:pt>
                <c:pt idx="156">
                  <c:v>291.19</c:v>
                </c:pt>
                <c:pt idx="157">
                  <c:v>291.18</c:v>
                </c:pt>
                <c:pt idx="158">
                  <c:v>291.18</c:v>
                </c:pt>
                <c:pt idx="159">
                  <c:v>291.18</c:v>
                </c:pt>
                <c:pt idx="160">
                  <c:v>291.18</c:v>
                </c:pt>
                <c:pt idx="161">
                  <c:v>291.18</c:v>
                </c:pt>
                <c:pt idx="162">
                  <c:v>291.18</c:v>
                </c:pt>
                <c:pt idx="163">
                  <c:v>291.18</c:v>
                </c:pt>
                <c:pt idx="164">
                  <c:v>291.18</c:v>
                </c:pt>
                <c:pt idx="165">
                  <c:v>291.18</c:v>
                </c:pt>
                <c:pt idx="166">
                  <c:v>291.18</c:v>
                </c:pt>
                <c:pt idx="167">
                  <c:v>291.18</c:v>
                </c:pt>
                <c:pt idx="168">
                  <c:v>291.18</c:v>
                </c:pt>
                <c:pt idx="169">
                  <c:v>291.18</c:v>
                </c:pt>
                <c:pt idx="170">
                  <c:v>291.18</c:v>
                </c:pt>
                <c:pt idx="171">
                  <c:v>291.18</c:v>
                </c:pt>
                <c:pt idx="172">
                  <c:v>291.18</c:v>
                </c:pt>
                <c:pt idx="173">
                  <c:v>291.18</c:v>
                </c:pt>
                <c:pt idx="174">
                  <c:v>291.18</c:v>
                </c:pt>
                <c:pt idx="175">
                  <c:v>291.19</c:v>
                </c:pt>
                <c:pt idx="176">
                  <c:v>291.19</c:v>
                </c:pt>
                <c:pt idx="177">
                  <c:v>291.2</c:v>
                </c:pt>
                <c:pt idx="178">
                  <c:v>291.2</c:v>
                </c:pt>
                <c:pt idx="179">
                  <c:v>291.2099999999997</c:v>
                </c:pt>
                <c:pt idx="180">
                  <c:v>291.22000000000003</c:v>
                </c:pt>
                <c:pt idx="181">
                  <c:v>291.24</c:v>
                </c:pt>
                <c:pt idx="182">
                  <c:v>291.27</c:v>
                </c:pt>
                <c:pt idx="183">
                  <c:v>291.3</c:v>
                </c:pt>
                <c:pt idx="184">
                  <c:v>291.32</c:v>
                </c:pt>
                <c:pt idx="185">
                  <c:v>291.36</c:v>
                </c:pt>
                <c:pt idx="186">
                  <c:v>291.39</c:v>
                </c:pt>
                <c:pt idx="187">
                  <c:v>291.41999999999973</c:v>
                </c:pt>
                <c:pt idx="188">
                  <c:v>291.48999999999967</c:v>
                </c:pt>
                <c:pt idx="189">
                  <c:v>291.56</c:v>
                </c:pt>
                <c:pt idx="190">
                  <c:v>291.63</c:v>
                </c:pt>
                <c:pt idx="191">
                  <c:v>291.7</c:v>
                </c:pt>
                <c:pt idx="192">
                  <c:v>291.77</c:v>
                </c:pt>
                <c:pt idx="193">
                  <c:v>291.83999999999969</c:v>
                </c:pt>
                <c:pt idx="194">
                  <c:v>291.97999999999973</c:v>
                </c:pt>
                <c:pt idx="195">
                  <c:v>292.11</c:v>
                </c:pt>
                <c:pt idx="196">
                  <c:v>292.22999999999973</c:v>
                </c:pt>
                <c:pt idx="197">
                  <c:v>292.35000000000002</c:v>
                </c:pt>
                <c:pt idx="198">
                  <c:v>292.47000000000003</c:v>
                </c:pt>
                <c:pt idx="199">
                  <c:v>292.57</c:v>
                </c:pt>
                <c:pt idx="200">
                  <c:v>292.67</c:v>
                </c:pt>
                <c:pt idx="201">
                  <c:v>292.67</c:v>
                </c:pt>
                <c:pt idx="202">
                  <c:v>292.67</c:v>
                </c:pt>
                <c:pt idx="203">
                  <c:v>292.67</c:v>
                </c:pt>
                <c:pt idx="204">
                  <c:v>292.68</c:v>
                </c:pt>
                <c:pt idx="205">
                  <c:v>292.68</c:v>
                </c:pt>
                <c:pt idx="206">
                  <c:v>292.7</c:v>
                </c:pt>
                <c:pt idx="207">
                  <c:v>292.72999999999973</c:v>
                </c:pt>
                <c:pt idx="208">
                  <c:v>292.77999999999969</c:v>
                </c:pt>
                <c:pt idx="209">
                  <c:v>292.83999999999969</c:v>
                </c:pt>
                <c:pt idx="210">
                  <c:v>292.89999999999969</c:v>
                </c:pt>
                <c:pt idx="211">
                  <c:v>293.02</c:v>
                </c:pt>
                <c:pt idx="212">
                  <c:v>293.14000000000027</c:v>
                </c:pt>
                <c:pt idx="213">
                  <c:v>293.27</c:v>
                </c:pt>
                <c:pt idx="214">
                  <c:v>293.39999999999969</c:v>
                </c:pt>
                <c:pt idx="215">
                  <c:v>293.52999999999969</c:v>
                </c:pt>
                <c:pt idx="216">
                  <c:v>293.57</c:v>
                </c:pt>
                <c:pt idx="217">
                  <c:v>293.64000000000027</c:v>
                </c:pt>
                <c:pt idx="218">
                  <c:v>293.64000000000027</c:v>
                </c:pt>
                <c:pt idx="219">
                  <c:v>293.64999999999998</c:v>
                </c:pt>
                <c:pt idx="220">
                  <c:v>293.64999999999998</c:v>
                </c:pt>
                <c:pt idx="221">
                  <c:v>293.64999999999998</c:v>
                </c:pt>
                <c:pt idx="222">
                  <c:v>293.64999999999998</c:v>
                </c:pt>
                <c:pt idx="223">
                  <c:v>293.64999999999998</c:v>
                </c:pt>
                <c:pt idx="224">
                  <c:v>293.64999999999998</c:v>
                </c:pt>
                <c:pt idx="225">
                  <c:v>293.64000000000027</c:v>
                </c:pt>
                <c:pt idx="226">
                  <c:v>293.64000000000027</c:v>
                </c:pt>
                <c:pt idx="227">
                  <c:v>293.64000000000027</c:v>
                </c:pt>
                <c:pt idx="228">
                  <c:v>293.63</c:v>
                </c:pt>
                <c:pt idx="229">
                  <c:v>293.63</c:v>
                </c:pt>
                <c:pt idx="230">
                  <c:v>293.62</c:v>
                </c:pt>
                <c:pt idx="231">
                  <c:v>293.61</c:v>
                </c:pt>
                <c:pt idx="232">
                  <c:v>293.60000000000002</c:v>
                </c:pt>
                <c:pt idx="233">
                  <c:v>293.58</c:v>
                </c:pt>
                <c:pt idx="234">
                  <c:v>293.56</c:v>
                </c:pt>
                <c:pt idx="235">
                  <c:v>293.54000000000002</c:v>
                </c:pt>
                <c:pt idx="236">
                  <c:v>293.52</c:v>
                </c:pt>
                <c:pt idx="237">
                  <c:v>293.47999999999973</c:v>
                </c:pt>
                <c:pt idx="238">
                  <c:v>293.44</c:v>
                </c:pt>
                <c:pt idx="239">
                  <c:v>293.41000000000003</c:v>
                </c:pt>
                <c:pt idx="240">
                  <c:v>293.37</c:v>
                </c:pt>
                <c:pt idx="241">
                  <c:v>293.33999999999969</c:v>
                </c:pt>
                <c:pt idx="242">
                  <c:v>293.31</c:v>
                </c:pt>
                <c:pt idx="243">
                  <c:v>293.25</c:v>
                </c:pt>
                <c:pt idx="244">
                  <c:v>293.2</c:v>
                </c:pt>
                <c:pt idx="245">
                  <c:v>293.14000000000027</c:v>
                </c:pt>
                <c:pt idx="246">
                  <c:v>293.10000000000002</c:v>
                </c:pt>
                <c:pt idx="247">
                  <c:v>293.05</c:v>
                </c:pt>
                <c:pt idx="248">
                  <c:v>293.01</c:v>
                </c:pt>
                <c:pt idx="249">
                  <c:v>292.97000000000003</c:v>
                </c:pt>
                <c:pt idx="250">
                  <c:v>292.89</c:v>
                </c:pt>
                <c:pt idx="251">
                  <c:v>292.82</c:v>
                </c:pt>
                <c:pt idx="252">
                  <c:v>292.76</c:v>
                </c:pt>
                <c:pt idx="253">
                  <c:v>292.69</c:v>
                </c:pt>
                <c:pt idx="254">
                  <c:v>292.63</c:v>
                </c:pt>
                <c:pt idx="255">
                  <c:v>292.52</c:v>
                </c:pt>
                <c:pt idx="256">
                  <c:v>292.41999999999973</c:v>
                </c:pt>
                <c:pt idx="257">
                  <c:v>292.32</c:v>
                </c:pt>
                <c:pt idx="258">
                  <c:v>292.22000000000003</c:v>
                </c:pt>
                <c:pt idx="259">
                  <c:v>292.14000000000027</c:v>
                </c:pt>
                <c:pt idx="260">
                  <c:v>292.06</c:v>
                </c:pt>
                <c:pt idx="261">
                  <c:v>291.98999999999967</c:v>
                </c:pt>
                <c:pt idx="262">
                  <c:v>291.95</c:v>
                </c:pt>
                <c:pt idx="263">
                  <c:v>291.91999999999973</c:v>
                </c:pt>
                <c:pt idx="264">
                  <c:v>291.91999999999973</c:v>
                </c:pt>
                <c:pt idx="265">
                  <c:v>291.91999999999973</c:v>
                </c:pt>
                <c:pt idx="266">
                  <c:v>291.91999999999973</c:v>
                </c:pt>
                <c:pt idx="267">
                  <c:v>291.91000000000003</c:v>
                </c:pt>
                <c:pt idx="268">
                  <c:v>291.91000000000003</c:v>
                </c:pt>
                <c:pt idx="269">
                  <c:v>291.91000000000003</c:v>
                </c:pt>
                <c:pt idx="270">
                  <c:v>291.89</c:v>
                </c:pt>
                <c:pt idx="271">
                  <c:v>291.87</c:v>
                </c:pt>
                <c:pt idx="272">
                  <c:v>291.83</c:v>
                </c:pt>
                <c:pt idx="273">
                  <c:v>291.78999999999974</c:v>
                </c:pt>
                <c:pt idx="274">
                  <c:v>291.77</c:v>
                </c:pt>
                <c:pt idx="275">
                  <c:v>291.75</c:v>
                </c:pt>
                <c:pt idx="276">
                  <c:v>291.75</c:v>
                </c:pt>
                <c:pt idx="277">
                  <c:v>291.75</c:v>
                </c:pt>
                <c:pt idx="278">
                  <c:v>291.74</c:v>
                </c:pt>
                <c:pt idx="279">
                  <c:v>291.74</c:v>
                </c:pt>
                <c:pt idx="280">
                  <c:v>291.74</c:v>
                </c:pt>
                <c:pt idx="281">
                  <c:v>291.74</c:v>
                </c:pt>
                <c:pt idx="282">
                  <c:v>291.74</c:v>
                </c:pt>
                <c:pt idx="283">
                  <c:v>291.74</c:v>
                </c:pt>
                <c:pt idx="284">
                  <c:v>291.74</c:v>
                </c:pt>
                <c:pt idx="285">
                  <c:v>291.74</c:v>
                </c:pt>
                <c:pt idx="286">
                  <c:v>291.74</c:v>
                </c:pt>
                <c:pt idx="287">
                  <c:v>291.74</c:v>
                </c:pt>
                <c:pt idx="288">
                  <c:v>291.74</c:v>
                </c:pt>
                <c:pt idx="289">
                  <c:v>291.74</c:v>
                </c:pt>
                <c:pt idx="290">
                  <c:v>291.74</c:v>
                </c:pt>
                <c:pt idx="291">
                  <c:v>291.74</c:v>
                </c:pt>
                <c:pt idx="292">
                  <c:v>291.74</c:v>
                </c:pt>
                <c:pt idx="293">
                  <c:v>291.74</c:v>
                </c:pt>
                <c:pt idx="294">
                  <c:v>291.74</c:v>
                </c:pt>
                <c:pt idx="295">
                  <c:v>291.74</c:v>
                </c:pt>
                <c:pt idx="296">
                  <c:v>291.74</c:v>
                </c:pt>
                <c:pt idx="297">
                  <c:v>291.74</c:v>
                </c:pt>
                <c:pt idx="298">
                  <c:v>291.75</c:v>
                </c:pt>
                <c:pt idx="299">
                  <c:v>291.77</c:v>
                </c:pt>
                <c:pt idx="300">
                  <c:v>291.77999999999969</c:v>
                </c:pt>
                <c:pt idx="301">
                  <c:v>291.8</c:v>
                </c:pt>
                <c:pt idx="302">
                  <c:v>291.82</c:v>
                </c:pt>
                <c:pt idx="303">
                  <c:v>291.83999999999969</c:v>
                </c:pt>
                <c:pt idx="304">
                  <c:v>291.86</c:v>
                </c:pt>
                <c:pt idx="305">
                  <c:v>291.91000000000003</c:v>
                </c:pt>
                <c:pt idx="306">
                  <c:v>291.9599999999997</c:v>
                </c:pt>
                <c:pt idx="307">
                  <c:v>292.02</c:v>
                </c:pt>
                <c:pt idx="308">
                  <c:v>292.07</c:v>
                </c:pt>
                <c:pt idx="309">
                  <c:v>292.12</c:v>
                </c:pt>
                <c:pt idx="310">
                  <c:v>292.18</c:v>
                </c:pt>
                <c:pt idx="311">
                  <c:v>292.27999999999969</c:v>
                </c:pt>
                <c:pt idx="312">
                  <c:v>292.39</c:v>
                </c:pt>
                <c:pt idx="313">
                  <c:v>292.48999999999967</c:v>
                </c:pt>
                <c:pt idx="314">
                  <c:v>292.58</c:v>
                </c:pt>
                <c:pt idx="315">
                  <c:v>292.68</c:v>
                </c:pt>
                <c:pt idx="316">
                  <c:v>292.86</c:v>
                </c:pt>
                <c:pt idx="317">
                  <c:v>293.02999999999969</c:v>
                </c:pt>
                <c:pt idx="318">
                  <c:v>293.19</c:v>
                </c:pt>
                <c:pt idx="319">
                  <c:v>293.37</c:v>
                </c:pt>
                <c:pt idx="320">
                  <c:v>293.56</c:v>
                </c:pt>
                <c:pt idx="321">
                  <c:v>293.72000000000003</c:v>
                </c:pt>
                <c:pt idx="322">
                  <c:v>293.89</c:v>
                </c:pt>
                <c:pt idx="323">
                  <c:v>293.89</c:v>
                </c:pt>
                <c:pt idx="324">
                  <c:v>293.89</c:v>
                </c:pt>
                <c:pt idx="325">
                  <c:v>293.88</c:v>
                </c:pt>
                <c:pt idx="326">
                  <c:v>293.88</c:v>
                </c:pt>
                <c:pt idx="327">
                  <c:v>293.88</c:v>
                </c:pt>
                <c:pt idx="328">
                  <c:v>293.87</c:v>
                </c:pt>
                <c:pt idx="329">
                  <c:v>293.87</c:v>
                </c:pt>
                <c:pt idx="330">
                  <c:v>293.86</c:v>
                </c:pt>
                <c:pt idx="331">
                  <c:v>293.85000000000002</c:v>
                </c:pt>
                <c:pt idx="332">
                  <c:v>293.83999999999969</c:v>
                </c:pt>
                <c:pt idx="333">
                  <c:v>293.83</c:v>
                </c:pt>
                <c:pt idx="334">
                  <c:v>293.8</c:v>
                </c:pt>
                <c:pt idx="335">
                  <c:v>293.77999999999969</c:v>
                </c:pt>
                <c:pt idx="336">
                  <c:v>293.76</c:v>
                </c:pt>
                <c:pt idx="337">
                  <c:v>293.72999999999973</c:v>
                </c:pt>
                <c:pt idx="338">
                  <c:v>293.69</c:v>
                </c:pt>
                <c:pt idx="339">
                  <c:v>293.64000000000027</c:v>
                </c:pt>
                <c:pt idx="340">
                  <c:v>293.60000000000002</c:v>
                </c:pt>
                <c:pt idx="341">
                  <c:v>293.56</c:v>
                </c:pt>
                <c:pt idx="342">
                  <c:v>293.52999999999969</c:v>
                </c:pt>
                <c:pt idx="343">
                  <c:v>293.48999999999967</c:v>
                </c:pt>
                <c:pt idx="344">
                  <c:v>293.4599999999997</c:v>
                </c:pt>
                <c:pt idx="345">
                  <c:v>293.41999999999973</c:v>
                </c:pt>
                <c:pt idx="346">
                  <c:v>293.36</c:v>
                </c:pt>
                <c:pt idx="347">
                  <c:v>293.3</c:v>
                </c:pt>
                <c:pt idx="348">
                  <c:v>293.25</c:v>
                </c:pt>
                <c:pt idx="349">
                  <c:v>293.2</c:v>
                </c:pt>
                <c:pt idx="350">
                  <c:v>293.14999999999998</c:v>
                </c:pt>
                <c:pt idx="351">
                  <c:v>293.10000000000002</c:v>
                </c:pt>
                <c:pt idx="352">
                  <c:v>293.01</c:v>
                </c:pt>
                <c:pt idx="353">
                  <c:v>292.92999999999967</c:v>
                </c:pt>
                <c:pt idx="354">
                  <c:v>292.86</c:v>
                </c:pt>
                <c:pt idx="355">
                  <c:v>292.77999999999969</c:v>
                </c:pt>
                <c:pt idx="356">
                  <c:v>292.7099999999997</c:v>
                </c:pt>
                <c:pt idx="357">
                  <c:v>292.58</c:v>
                </c:pt>
                <c:pt idx="358">
                  <c:v>292.4599999999997</c:v>
                </c:pt>
                <c:pt idx="359">
                  <c:v>292.33999999999969</c:v>
                </c:pt>
                <c:pt idx="360">
                  <c:v>292.24</c:v>
                </c:pt>
                <c:pt idx="361">
                  <c:v>292.14999999999998</c:v>
                </c:pt>
                <c:pt idx="362">
                  <c:v>292.07</c:v>
                </c:pt>
                <c:pt idx="363">
                  <c:v>292</c:v>
                </c:pt>
                <c:pt idx="364">
                  <c:v>291.92999999999967</c:v>
                </c:pt>
                <c:pt idx="365">
                  <c:v>291.87</c:v>
                </c:pt>
                <c:pt idx="366">
                  <c:v>291.85000000000002</c:v>
                </c:pt>
                <c:pt idx="367">
                  <c:v>291.83999999999969</c:v>
                </c:pt>
                <c:pt idx="368">
                  <c:v>291.83999999999969</c:v>
                </c:pt>
                <c:pt idx="369">
                  <c:v>291.83999999999969</c:v>
                </c:pt>
                <c:pt idx="370">
                  <c:v>291.83999999999969</c:v>
                </c:pt>
                <c:pt idx="371">
                  <c:v>291.83999999999969</c:v>
                </c:pt>
                <c:pt idx="372">
                  <c:v>291.83999999999969</c:v>
                </c:pt>
                <c:pt idx="373">
                  <c:v>291.83</c:v>
                </c:pt>
                <c:pt idx="374">
                  <c:v>291.83</c:v>
                </c:pt>
                <c:pt idx="375">
                  <c:v>291.83</c:v>
                </c:pt>
                <c:pt idx="376">
                  <c:v>291.83</c:v>
                </c:pt>
                <c:pt idx="377">
                  <c:v>291.83</c:v>
                </c:pt>
                <c:pt idx="378">
                  <c:v>291.83</c:v>
                </c:pt>
                <c:pt idx="379">
                  <c:v>291.83</c:v>
                </c:pt>
                <c:pt idx="380">
                  <c:v>291.83</c:v>
                </c:pt>
                <c:pt idx="381">
                  <c:v>291.83</c:v>
                </c:pt>
                <c:pt idx="382">
                  <c:v>291.83</c:v>
                </c:pt>
                <c:pt idx="383">
                  <c:v>291.83</c:v>
                </c:pt>
                <c:pt idx="384">
                  <c:v>291.83</c:v>
                </c:pt>
                <c:pt idx="385">
                  <c:v>291.83</c:v>
                </c:pt>
                <c:pt idx="386">
                  <c:v>291.83</c:v>
                </c:pt>
                <c:pt idx="387">
                  <c:v>291.83</c:v>
                </c:pt>
                <c:pt idx="388">
                  <c:v>291.83</c:v>
                </c:pt>
                <c:pt idx="389">
                  <c:v>291.83</c:v>
                </c:pt>
                <c:pt idx="390">
                  <c:v>291.83999999999969</c:v>
                </c:pt>
                <c:pt idx="391">
                  <c:v>291.83999999999969</c:v>
                </c:pt>
                <c:pt idx="392">
                  <c:v>291.85000000000002</c:v>
                </c:pt>
                <c:pt idx="393">
                  <c:v>291.86</c:v>
                </c:pt>
                <c:pt idx="394">
                  <c:v>291.88</c:v>
                </c:pt>
                <c:pt idx="395">
                  <c:v>291.91000000000003</c:v>
                </c:pt>
                <c:pt idx="396">
                  <c:v>291.92999999999967</c:v>
                </c:pt>
                <c:pt idx="397">
                  <c:v>291.9599999999997</c:v>
                </c:pt>
                <c:pt idx="398">
                  <c:v>291.98999999999967</c:v>
                </c:pt>
                <c:pt idx="399">
                  <c:v>292.01</c:v>
                </c:pt>
                <c:pt idx="400">
                  <c:v>292.07</c:v>
                </c:pt>
                <c:pt idx="401">
                  <c:v>292.14000000000027</c:v>
                </c:pt>
                <c:pt idx="402">
                  <c:v>292.2</c:v>
                </c:pt>
                <c:pt idx="403">
                  <c:v>292.26</c:v>
                </c:pt>
                <c:pt idx="404">
                  <c:v>292.32</c:v>
                </c:pt>
                <c:pt idx="405">
                  <c:v>292.44</c:v>
                </c:pt>
                <c:pt idx="406">
                  <c:v>292.56</c:v>
                </c:pt>
                <c:pt idx="407">
                  <c:v>292.67</c:v>
                </c:pt>
                <c:pt idx="408">
                  <c:v>292.77999999999969</c:v>
                </c:pt>
                <c:pt idx="409">
                  <c:v>292.88</c:v>
                </c:pt>
                <c:pt idx="410">
                  <c:v>292.97999999999973</c:v>
                </c:pt>
                <c:pt idx="411">
                  <c:v>293.08</c:v>
                </c:pt>
                <c:pt idx="412">
                  <c:v>293.18</c:v>
                </c:pt>
                <c:pt idx="413">
                  <c:v>293.27999999999969</c:v>
                </c:pt>
                <c:pt idx="414">
                  <c:v>293.38</c:v>
                </c:pt>
                <c:pt idx="415">
                  <c:v>293.48999999999967</c:v>
                </c:pt>
                <c:pt idx="416">
                  <c:v>293.60000000000002</c:v>
                </c:pt>
                <c:pt idx="417">
                  <c:v>293.7099999999997</c:v>
                </c:pt>
                <c:pt idx="418">
                  <c:v>293.83</c:v>
                </c:pt>
                <c:pt idx="419">
                  <c:v>293.87</c:v>
                </c:pt>
                <c:pt idx="420">
                  <c:v>293.89</c:v>
                </c:pt>
                <c:pt idx="421">
                  <c:v>293.91000000000003</c:v>
                </c:pt>
                <c:pt idx="422">
                  <c:v>293.91999999999973</c:v>
                </c:pt>
                <c:pt idx="423">
                  <c:v>293.91999999999973</c:v>
                </c:pt>
                <c:pt idx="424">
                  <c:v>293.91999999999973</c:v>
                </c:pt>
                <c:pt idx="425">
                  <c:v>293.91999999999973</c:v>
                </c:pt>
                <c:pt idx="426">
                  <c:v>293.91000000000003</c:v>
                </c:pt>
                <c:pt idx="427">
                  <c:v>293.91000000000003</c:v>
                </c:pt>
                <c:pt idx="428">
                  <c:v>293.89999999999969</c:v>
                </c:pt>
                <c:pt idx="429">
                  <c:v>293.89999999999969</c:v>
                </c:pt>
                <c:pt idx="430">
                  <c:v>293.88</c:v>
                </c:pt>
                <c:pt idx="431">
                  <c:v>293.87</c:v>
                </c:pt>
                <c:pt idx="432">
                  <c:v>293.86</c:v>
                </c:pt>
                <c:pt idx="433">
                  <c:v>293.83999999999969</c:v>
                </c:pt>
                <c:pt idx="434">
                  <c:v>293.82</c:v>
                </c:pt>
                <c:pt idx="435">
                  <c:v>293.77999999999969</c:v>
                </c:pt>
                <c:pt idx="436">
                  <c:v>293.74</c:v>
                </c:pt>
                <c:pt idx="437">
                  <c:v>293.7</c:v>
                </c:pt>
                <c:pt idx="438">
                  <c:v>293.66000000000008</c:v>
                </c:pt>
                <c:pt idx="439">
                  <c:v>293.63</c:v>
                </c:pt>
                <c:pt idx="440">
                  <c:v>293.58999999999969</c:v>
                </c:pt>
                <c:pt idx="441">
                  <c:v>293.56</c:v>
                </c:pt>
                <c:pt idx="442">
                  <c:v>293.5</c:v>
                </c:pt>
                <c:pt idx="443">
                  <c:v>293.44</c:v>
                </c:pt>
                <c:pt idx="444">
                  <c:v>293.39</c:v>
                </c:pt>
                <c:pt idx="445">
                  <c:v>293.33999999999969</c:v>
                </c:pt>
                <c:pt idx="446">
                  <c:v>293.28999999999974</c:v>
                </c:pt>
                <c:pt idx="447">
                  <c:v>293.24</c:v>
                </c:pt>
                <c:pt idx="448">
                  <c:v>293.2</c:v>
                </c:pt>
                <c:pt idx="449">
                  <c:v>293.12</c:v>
                </c:pt>
                <c:pt idx="450">
                  <c:v>293.04000000000002</c:v>
                </c:pt>
                <c:pt idx="451">
                  <c:v>292.97000000000003</c:v>
                </c:pt>
                <c:pt idx="452">
                  <c:v>292.89999999999969</c:v>
                </c:pt>
                <c:pt idx="453">
                  <c:v>292.83999999999969</c:v>
                </c:pt>
                <c:pt idx="454">
                  <c:v>292.75</c:v>
                </c:pt>
                <c:pt idx="455">
                  <c:v>292.66000000000008</c:v>
                </c:pt>
                <c:pt idx="456">
                  <c:v>292.58</c:v>
                </c:pt>
                <c:pt idx="457">
                  <c:v>292.41999999999973</c:v>
                </c:pt>
                <c:pt idx="458">
                  <c:v>292.27999999999969</c:v>
                </c:pt>
                <c:pt idx="459">
                  <c:v>292.16000000000008</c:v>
                </c:pt>
                <c:pt idx="460">
                  <c:v>292.06</c:v>
                </c:pt>
                <c:pt idx="461">
                  <c:v>291.97000000000003</c:v>
                </c:pt>
                <c:pt idx="462">
                  <c:v>291.89999999999969</c:v>
                </c:pt>
                <c:pt idx="463">
                  <c:v>291.88</c:v>
                </c:pt>
                <c:pt idx="464">
                  <c:v>291.87</c:v>
                </c:pt>
                <c:pt idx="465">
                  <c:v>291.85000000000002</c:v>
                </c:pt>
                <c:pt idx="466">
                  <c:v>291.85000000000002</c:v>
                </c:pt>
                <c:pt idx="467">
                  <c:v>291.85000000000002</c:v>
                </c:pt>
                <c:pt idx="468">
                  <c:v>291.85000000000002</c:v>
                </c:pt>
                <c:pt idx="469">
                  <c:v>291.85000000000002</c:v>
                </c:pt>
                <c:pt idx="470">
                  <c:v>291.85000000000002</c:v>
                </c:pt>
                <c:pt idx="471">
                  <c:v>291.85000000000002</c:v>
                </c:pt>
                <c:pt idx="472">
                  <c:v>291.85000000000002</c:v>
                </c:pt>
                <c:pt idx="473">
                  <c:v>291.85000000000002</c:v>
                </c:pt>
                <c:pt idx="474">
                  <c:v>291.85000000000002</c:v>
                </c:pt>
                <c:pt idx="475">
                  <c:v>291.85000000000002</c:v>
                </c:pt>
                <c:pt idx="476">
                  <c:v>291.85000000000002</c:v>
                </c:pt>
                <c:pt idx="477">
                  <c:v>291.83999999999969</c:v>
                </c:pt>
                <c:pt idx="478">
                  <c:v>291.83999999999969</c:v>
                </c:pt>
                <c:pt idx="479">
                  <c:v>291.83999999999969</c:v>
                </c:pt>
                <c:pt idx="480">
                  <c:v>291.83999999999969</c:v>
                </c:pt>
                <c:pt idx="481">
                  <c:v>291.83999999999969</c:v>
                </c:pt>
                <c:pt idx="482">
                  <c:v>291.83999999999969</c:v>
                </c:pt>
                <c:pt idx="483">
                  <c:v>291.83999999999969</c:v>
                </c:pt>
                <c:pt idx="484">
                  <c:v>291.83999999999969</c:v>
                </c:pt>
                <c:pt idx="485">
                  <c:v>291.83999999999969</c:v>
                </c:pt>
                <c:pt idx="486">
                  <c:v>291.85000000000002</c:v>
                </c:pt>
                <c:pt idx="487">
                  <c:v>291.86</c:v>
                </c:pt>
                <c:pt idx="488">
                  <c:v>291.87</c:v>
                </c:pt>
                <c:pt idx="489">
                  <c:v>291.88</c:v>
                </c:pt>
                <c:pt idx="490">
                  <c:v>291.89999999999969</c:v>
                </c:pt>
                <c:pt idx="491">
                  <c:v>291.91999999999973</c:v>
                </c:pt>
                <c:pt idx="492">
                  <c:v>291.94</c:v>
                </c:pt>
                <c:pt idx="493">
                  <c:v>291.97000000000003</c:v>
                </c:pt>
                <c:pt idx="494">
                  <c:v>291.98999999999967</c:v>
                </c:pt>
                <c:pt idx="495">
                  <c:v>292.04000000000002</c:v>
                </c:pt>
                <c:pt idx="496">
                  <c:v>292.08999999999969</c:v>
                </c:pt>
                <c:pt idx="497">
                  <c:v>292.14000000000027</c:v>
                </c:pt>
                <c:pt idx="498">
                  <c:v>292.2</c:v>
                </c:pt>
                <c:pt idx="499">
                  <c:v>292.25</c:v>
                </c:pt>
                <c:pt idx="500">
                  <c:v>292.36</c:v>
                </c:pt>
                <c:pt idx="501">
                  <c:v>292.4599999999997</c:v>
                </c:pt>
                <c:pt idx="502">
                  <c:v>292.56</c:v>
                </c:pt>
                <c:pt idx="503">
                  <c:v>292.66000000000008</c:v>
                </c:pt>
                <c:pt idx="504">
                  <c:v>292.75</c:v>
                </c:pt>
                <c:pt idx="505">
                  <c:v>292.92999999999967</c:v>
                </c:pt>
                <c:pt idx="506">
                  <c:v>293.10000000000002</c:v>
                </c:pt>
                <c:pt idx="507">
                  <c:v>293.27</c:v>
                </c:pt>
                <c:pt idx="508">
                  <c:v>293.45</c:v>
                </c:pt>
                <c:pt idx="509">
                  <c:v>293.64000000000027</c:v>
                </c:pt>
                <c:pt idx="510">
                  <c:v>293.77999999999969</c:v>
                </c:pt>
                <c:pt idx="511">
                  <c:v>293.83</c:v>
                </c:pt>
                <c:pt idx="512">
                  <c:v>293.86</c:v>
                </c:pt>
                <c:pt idx="513">
                  <c:v>293.89999999999969</c:v>
                </c:pt>
                <c:pt idx="514">
                  <c:v>293.91000000000003</c:v>
                </c:pt>
                <c:pt idx="515">
                  <c:v>293.91999999999973</c:v>
                </c:pt>
                <c:pt idx="516">
                  <c:v>293.92999999999967</c:v>
                </c:pt>
                <c:pt idx="517">
                  <c:v>293.92999999999967</c:v>
                </c:pt>
              </c:numCache>
            </c:numRef>
          </c:yVal>
          <c:smooth val="1"/>
          <c:extLst>
            <c:ext xmlns:c16="http://schemas.microsoft.com/office/drawing/2014/chart" uri="{C3380CC4-5D6E-409C-BE32-E72D297353CC}">
              <c16:uniqueId val="{00000001-15F7-4B77-BFD3-05C16F2EEE6A}"/>
            </c:ext>
          </c:extLst>
        </c:ser>
        <c:ser>
          <c:idx val="2"/>
          <c:order val="2"/>
          <c:tx>
            <c:v>v=1.42 m/s</c:v>
          </c:tx>
          <c:marker>
            <c:symbol val="none"/>
          </c:marker>
          <c:xVal>
            <c:numRef>
              <c:f>Foglio1!$P$3:$P$512</c:f>
              <c:numCache>
                <c:formatCode>General</c:formatCode>
                <c:ptCount val="510"/>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0.51200000000000001</c:v>
                </c:pt>
                <c:pt idx="12">
                  <c:v>0.76800000000000068</c:v>
                </c:pt>
                <c:pt idx="13">
                  <c:v>1.024</c:v>
                </c:pt>
                <c:pt idx="14">
                  <c:v>1.536</c:v>
                </c:pt>
                <c:pt idx="15">
                  <c:v>2.048</c:v>
                </c:pt>
                <c:pt idx="16">
                  <c:v>2.56</c:v>
                </c:pt>
                <c:pt idx="17">
                  <c:v>3.5840000000000001</c:v>
                </c:pt>
                <c:pt idx="18">
                  <c:v>4.6079999999999952</c:v>
                </c:pt>
                <c:pt idx="19">
                  <c:v>6.6559999999999953</c:v>
                </c:pt>
                <c:pt idx="20">
                  <c:v>8.7039999999999988</c:v>
                </c:pt>
                <c:pt idx="21">
                  <c:v>10.752000000000002</c:v>
                </c:pt>
                <c:pt idx="22">
                  <c:v>12.8</c:v>
                </c:pt>
                <c:pt idx="23">
                  <c:v>14.848000000000001</c:v>
                </c:pt>
                <c:pt idx="24">
                  <c:v>18.943999999999981</c:v>
                </c:pt>
                <c:pt idx="25">
                  <c:v>23.04</c:v>
                </c:pt>
                <c:pt idx="26">
                  <c:v>27.135999999999999</c:v>
                </c:pt>
                <c:pt idx="27">
                  <c:v>31.231999999999999</c:v>
                </c:pt>
                <c:pt idx="28">
                  <c:v>35.328000000000003</c:v>
                </c:pt>
                <c:pt idx="29">
                  <c:v>39.424000000000007</c:v>
                </c:pt>
                <c:pt idx="30">
                  <c:v>43.52</c:v>
                </c:pt>
                <c:pt idx="31">
                  <c:v>51.712000000000003</c:v>
                </c:pt>
                <c:pt idx="32">
                  <c:v>59.903999999999996</c:v>
                </c:pt>
                <c:pt idx="33">
                  <c:v>68.096000000000004</c:v>
                </c:pt>
                <c:pt idx="34">
                  <c:v>76.287999999999997</c:v>
                </c:pt>
                <c:pt idx="35">
                  <c:v>92.671999999999983</c:v>
                </c:pt>
                <c:pt idx="36">
                  <c:v>109.06</c:v>
                </c:pt>
                <c:pt idx="37">
                  <c:v>125.44000000000007</c:v>
                </c:pt>
                <c:pt idx="38">
                  <c:v>141.82000000000014</c:v>
                </c:pt>
                <c:pt idx="39">
                  <c:v>158.20999999999998</c:v>
                </c:pt>
                <c:pt idx="40">
                  <c:v>174.59</c:v>
                </c:pt>
                <c:pt idx="41">
                  <c:v>190.98000000000013</c:v>
                </c:pt>
                <c:pt idx="42">
                  <c:v>207.36</c:v>
                </c:pt>
                <c:pt idx="43">
                  <c:v>223.73999999999998</c:v>
                </c:pt>
                <c:pt idx="44">
                  <c:v>240.13</c:v>
                </c:pt>
                <c:pt idx="45">
                  <c:v>244.22</c:v>
                </c:pt>
                <c:pt idx="46">
                  <c:v>246.26999999999998</c:v>
                </c:pt>
                <c:pt idx="47">
                  <c:v>247.3</c:v>
                </c:pt>
                <c:pt idx="48">
                  <c:v>249.34</c:v>
                </c:pt>
                <c:pt idx="49">
                  <c:v>249.6</c:v>
                </c:pt>
                <c:pt idx="50">
                  <c:v>249.88000000000014</c:v>
                </c:pt>
                <c:pt idx="51">
                  <c:v>249.93</c:v>
                </c:pt>
                <c:pt idx="52">
                  <c:v>250.01</c:v>
                </c:pt>
                <c:pt idx="53">
                  <c:v>250.09</c:v>
                </c:pt>
                <c:pt idx="54">
                  <c:v>250.17</c:v>
                </c:pt>
                <c:pt idx="55">
                  <c:v>250.25</c:v>
                </c:pt>
                <c:pt idx="56">
                  <c:v>250.33</c:v>
                </c:pt>
                <c:pt idx="57">
                  <c:v>250.49</c:v>
                </c:pt>
                <c:pt idx="58">
                  <c:v>250.64</c:v>
                </c:pt>
                <c:pt idx="59">
                  <c:v>250.8</c:v>
                </c:pt>
                <c:pt idx="60">
                  <c:v>251.12</c:v>
                </c:pt>
                <c:pt idx="61">
                  <c:v>251.44</c:v>
                </c:pt>
                <c:pt idx="62">
                  <c:v>251.75</c:v>
                </c:pt>
                <c:pt idx="63">
                  <c:v>252.07</c:v>
                </c:pt>
                <c:pt idx="64">
                  <c:v>252.7</c:v>
                </c:pt>
                <c:pt idx="65">
                  <c:v>253.34</c:v>
                </c:pt>
                <c:pt idx="66">
                  <c:v>254.6</c:v>
                </c:pt>
                <c:pt idx="67">
                  <c:v>255.87</c:v>
                </c:pt>
                <c:pt idx="68">
                  <c:v>257.14000000000027</c:v>
                </c:pt>
                <c:pt idx="69">
                  <c:v>258.39999999999969</c:v>
                </c:pt>
                <c:pt idx="70">
                  <c:v>259.67</c:v>
                </c:pt>
                <c:pt idx="71">
                  <c:v>262.2</c:v>
                </c:pt>
                <c:pt idx="72">
                  <c:v>264.74</c:v>
                </c:pt>
                <c:pt idx="73">
                  <c:v>267.27</c:v>
                </c:pt>
                <c:pt idx="74">
                  <c:v>269.8</c:v>
                </c:pt>
                <c:pt idx="75">
                  <c:v>272.33</c:v>
                </c:pt>
                <c:pt idx="76">
                  <c:v>274.87</c:v>
                </c:pt>
                <c:pt idx="77">
                  <c:v>277.39999999999969</c:v>
                </c:pt>
                <c:pt idx="78">
                  <c:v>279.92999999999967</c:v>
                </c:pt>
                <c:pt idx="79">
                  <c:v>285</c:v>
                </c:pt>
                <c:pt idx="80">
                  <c:v>290.07</c:v>
                </c:pt>
                <c:pt idx="81">
                  <c:v>295.01</c:v>
                </c:pt>
                <c:pt idx="82">
                  <c:v>299.95</c:v>
                </c:pt>
                <c:pt idx="83">
                  <c:v>300</c:v>
                </c:pt>
                <c:pt idx="84">
                  <c:v>300.10000000000002</c:v>
                </c:pt>
                <c:pt idx="85">
                  <c:v>300.3</c:v>
                </c:pt>
                <c:pt idx="86">
                  <c:v>300.7</c:v>
                </c:pt>
                <c:pt idx="87">
                  <c:v>301.5</c:v>
                </c:pt>
                <c:pt idx="88">
                  <c:v>303.10000000000002</c:v>
                </c:pt>
                <c:pt idx="89">
                  <c:v>306.3</c:v>
                </c:pt>
                <c:pt idx="90">
                  <c:v>309.5</c:v>
                </c:pt>
                <c:pt idx="91">
                  <c:v>315.89999999999969</c:v>
                </c:pt>
                <c:pt idx="92">
                  <c:v>322.3</c:v>
                </c:pt>
                <c:pt idx="93">
                  <c:v>328.7</c:v>
                </c:pt>
                <c:pt idx="94">
                  <c:v>341.5</c:v>
                </c:pt>
                <c:pt idx="95">
                  <c:v>354.3</c:v>
                </c:pt>
                <c:pt idx="96">
                  <c:v>379.9</c:v>
                </c:pt>
                <c:pt idx="97">
                  <c:v>402</c:v>
                </c:pt>
                <c:pt idx="98">
                  <c:v>424.11</c:v>
                </c:pt>
                <c:pt idx="99">
                  <c:v>446.21</c:v>
                </c:pt>
                <c:pt idx="100">
                  <c:v>468.31</c:v>
                </c:pt>
                <c:pt idx="101">
                  <c:v>490.40999999999974</c:v>
                </c:pt>
                <c:pt idx="102">
                  <c:v>495.94</c:v>
                </c:pt>
                <c:pt idx="103">
                  <c:v>498.71999999999974</c:v>
                </c:pt>
                <c:pt idx="104">
                  <c:v>499.08</c:v>
                </c:pt>
                <c:pt idx="105">
                  <c:v>499.82</c:v>
                </c:pt>
                <c:pt idx="106">
                  <c:v>499.94</c:v>
                </c:pt>
                <c:pt idx="107">
                  <c:v>500.1</c:v>
                </c:pt>
                <c:pt idx="108">
                  <c:v>500.14000000000027</c:v>
                </c:pt>
                <c:pt idx="109">
                  <c:v>500.21</c:v>
                </c:pt>
                <c:pt idx="110">
                  <c:v>500.28999999999974</c:v>
                </c:pt>
                <c:pt idx="111">
                  <c:v>500.36</c:v>
                </c:pt>
                <c:pt idx="112">
                  <c:v>500.51</c:v>
                </c:pt>
                <c:pt idx="113">
                  <c:v>500.66</c:v>
                </c:pt>
                <c:pt idx="114">
                  <c:v>500.96</c:v>
                </c:pt>
                <c:pt idx="115">
                  <c:v>501.26</c:v>
                </c:pt>
                <c:pt idx="116">
                  <c:v>501.56</c:v>
                </c:pt>
                <c:pt idx="117">
                  <c:v>502.16</c:v>
                </c:pt>
                <c:pt idx="118">
                  <c:v>502.75</c:v>
                </c:pt>
                <c:pt idx="119">
                  <c:v>503.35</c:v>
                </c:pt>
                <c:pt idx="120">
                  <c:v>504.55</c:v>
                </c:pt>
                <c:pt idx="121">
                  <c:v>505.74</c:v>
                </c:pt>
                <c:pt idx="122">
                  <c:v>506.94</c:v>
                </c:pt>
                <c:pt idx="123">
                  <c:v>508.13</c:v>
                </c:pt>
                <c:pt idx="124">
                  <c:v>510.52</c:v>
                </c:pt>
                <c:pt idx="125">
                  <c:v>512.91</c:v>
                </c:pt>
                <c:pt idx="126">
                  <c:v>515.29999999999995</c:v>
                </c:pt>
                <c:pt idx="127">
                  <c:v>517.69000000000005</c:v>
                </c:pt>
                <c:pt idx="128">
                  <c:v>520.08000000000004</c:v>
                </c:pt>
                <c:pt idx="129">
                  <c:v>522.47</c:v>
                </c:pt>
                <c:pt idx="130">
                  <c:v>524.85999999999945</c:v>
                </c:pt>
                <c:pt idx="131">
                  <c:v>527.25</c:v>
                </c:pt>
                <c:pt idx="132">
                  <c:v>532.03</c:v>
                </c:pt>
                <c:pt idx="133">
                  <c:v>536.80999999999949</c:v>
                </c:pt>
                <c:pt idx="134">
                  <c:v>541.59</c:v>
                </c:pt>
                <c:pt idx="135">
                  <c:v>546.37</c:v>
                </c:pt>
                <c:pt idx="136">
                  <c:v>551.15</c:v>
                </c:pt>
                <c:pt idx="137">
                  <c:v>555.92999999999938</c:v>
                </c:pt>
                <c:pt idx="138">
                  <c:v>565.5</c:v>
                </c:pt>
                <c:pt idx="139">
                  <c:v>575.05999999999949</c:v>
                </c:pt>
                <c:pt idx="140">
                  <c:v>584.62</c:v>
                </c:pt>
                <c:pt idx="141">
                  <c:v>592.28000000000054</c:v>
                </c:pt>
                <c:pt idx="142">
                  <c:v>599.94999999999948</c:v>
                </c:pt>
                <c:pt idx="143">
                  <c:v>600</c:v>
                </c:pt>
                <c:pt idx="144">
                  <c:v>600.1</c:v>
                </c:pt>
                <c:pt idx="145">
                  <c:v>600.29999999999995</c:v>
                </c:pt>
                <c:pt idx="146">
                  <c:v>600.70000000000005</c:v>
                </c:pt>
                <c:pt idx="147">
                  <c:v>601.5</c:v>
                </c:pt>
                <c:pt idx="148">
                  <c:v>603.1</c:v>
                </c:pt>
                <c:pt idx="149">
                  <c:v>606.29999999999995</c:v>
                </c:pt>
                <c:pt idx="150">
                  <c:v>612.70000000000005</c:v>
                </c:pt>
                <c:pt idx="151">
                  <c:v>625.5</c:v>
                </c:pt>
                <c:pt idx="152">
                  <c:v>638.29999999999995</c:v>
                </c:pt>
                <c:pt idx="153">
                  <c:v>651.1</c:v>
                </c:pt>
                <c:pt idx="154">
                  <c:v>663.9</c:v>
                </c:pt>
                <c:pt idx="155">
                  <c:v>676.7</c:v>
                </c:pt>
                <c:pt idx="156">
                  <c:v>689.5</c:v>
                </c:pt>
                <c:pt idx="157">
                  <c:v>702.3</c:v>
                </c:pt>
                <c:pt idx="158">
                  <c:v>715.1</c:v>
                </c:pt>
                <c:pt idx="159">
                  <c:v>727.9</c:v>
                </c:pt>
                <c:pt idx="160">
                  <c:v>740.7</c:v>
                </c:pt>
                <c:pt idx="161">
                  <c:v>743.9</c:v>
                </c:pt>
                <c:pt idx="162">
                  <c:v>745.5</c:v>
                </c:pt>
                <c:pt idx="163">
                  <c:v>748.7</c:v>
                </c:pt>
                <c:pt idx="164">
                  <c:v>749.1</c:v>
                </c:pt>
                <c:pt idx="165">
                  <c:v>749.9</c:v>
                </c:pt>
                <c:pt idx="166">
                  <c:v>750.01</c:v>
                </c:pt>
                <c:pt idx="167">
                  <c:v>750.06</c:v>
                </c:pt>
                <c:pt idx="168">
                  <c:v>750.15</c:v>
                </c:pt>
                <c:pt idx="169">
                  <c:v>750.25</c:v>
                </c:pt>
                <c:pt idx="170">
                  <c:v>750.33999999999946</c:v>
                </c:pt>
                <c:pt idx="171">
                  <c:v>750.52</c:v>
                </c:pt>
                <c:pt idx="172">
                  <c:v>750.71</c:v>
                </c:pt>
                <c:pt idx="173">
                  <c:v>750.89</c:v>
                </c:pt>
                <c:pt idx="174">
                  <c:v>751.07</c:v>
                </c:pt>
                <c:pt idx="175">
                  <c:v>751.43999999999949</c:v>
                </c:pt>
                <c:pt idx="176">
                  <c:v>751.81</c:v>
                </c:pt>
                <c:pt idx="177">
                  <c:v>752.18000000000052</c:v>
                </c:pt>
                <c:pt idx="178">
                  <c:v>752.91</c:v>
                </c:pt>
                <c:pt idx="179">
                  <c:v>753.65</c:v>
                </c:pt>
                <c:pt idx="180">
                  <c:v>755.12</c:v>
                </c:pt>
                <c:pt idx="181">
                  <c:v>756.59</c:v>
                </c:pt>
                <c:pt idx="182">
                  <c:v>758.06</c:v>
                </c:pt>
                <c:pt idx="183">
                  <c:v>759.53</c:v>
                </c:pt>
                <c:pt idx="184">
                  <c:v>761</c:v>
                </c:pt>
                <c:pt idx="185">
                  <c:v>762.47</c:v>
                </c:pt>
                <c:pt idx="186">
                  <c:v>763.93999999999949</c:v>
                </c:pt>
                <c:pt idx="187">
                  <c:v>766.88</c:v>
                </c:pt>
                <c:pt idx="188">
                  <c:v>769.81999999999948</c:v>
                </c:pt>
                <c:pt idx="189">
                  <c:v>772.76</c:v>
                </c:pt>
                <c:pt idx="190">
                  <c:v>775.7</c:v>
                </c:pt>
                <c:pt idx="191">
                  <c:v>778.64</c:v>
                </c:pt>
                <c:pt idx="192">
                  <c:v>781.57</c:v>
                </c:pt>
                <c:pt idx="193">
                  <c:v>784.51</c:v>
                </c:pt>
                <c:pt idx="194">
                  <c:v>790.39</c:v>
                </c:pt>
                <c:pt idx="195">
                  <c:v>796.27000000000055</c:v>
                </c:pt>
                <c:pt idx="196">
                  <c:v>802.15</c:v>
                </c:pt>
                <c:pt idx="197">
                  <c:v>808.03</c:v>
                </c:pt>
                <c:pt idx="198">
                  <c:v>813.91</c:v>
                </c:pt>
                <c:pt idx="199">
                  <c:v>825.67000000000053</c:v>
                </c:pt>
                <c:pt idx="200">
                  <c:v>837.43</c:v>
                </c:pt>
                <c:pt idx="201">
                  <c:v>849.19</c:v>
                </c:pt>
                <c:pt idx="202">
                  <c:v>860.94999999999948</c:v>
                </c:pt>
                <c:pt idx="203">
                  <c:v>872.71</c:v>
                </c:pt>
                <c:pt idx="204">
                  <c:v>884.47</c:v>
                </c:pt>
                <c:pt idx="205">
                  <c:v>892.21</c:v>
                </c:pt>
                <c:pt idx="206">
                  <c:v>899.94999999999948</c:v>
                </c:pt>
                <c:pt idx="207">
                  <c:v>900</c:v>
                </c:pt>
                <c:pt idx="208">
                  <c:v>900.1</c:v>
                </c:pt>
                <c:pt idx="209">
                  <c:v>900.3</c:v>
                </c:pt>
                <c:pt idx="210">
                  <c:v>900.7</c:v>
                </c:pt>
                <c:pt idx="211">
                  <c:v>901.5</c:v>
                </c:pt>
                <c:pt idx="212">
                  <c:v>903.1</c:v>
                </c:pt>
                <c:pt idx="213">
                  <c:v>906.3</c:v>
                </c:pt>
                <c:pt idx="214">
                  <c:v>912.7</c:v>
                </c:pt>
                <c:pt idx="215">
                  <c:v>919.1</c:v>
                </c:pt>
                <c:pt idx="216">
                  <c:v>925.5</c:v>
                </c:pt>
                <c:pt idx="217">
                  <c:v>938.3</c:v>
                </c:pt>
                <c:pt idx="218">
                  <c:v>951.1</c:v>
                </c:pt>
                <c:pt idx="219">
                  <c:v>963.9</c:v>
                </c:pt>
                <c:pt idx="220">
                  <c:v>976.7</c:v>
                </c:pt>
                <c:pt idx="221">
                  <c:v>989.5</c:v>
                </c:pt>
                <c:pt idx="222">
                  <c:v>992.77000000000055</c:v>
                </c:pt>
                <c:pt idx="223">
                  <c:v>999.31999999999948</c:v>
                </c:pt>
                <c:pt idx="224">
                  <c:v>999.53</c:v>
                </c:pt>
                <c:pt idx="225">
                  <c:v>999.93999999999949</c:v>
                </c:pt>
                <c:pt idx="226">
                  <c:v>999.99</c:v>
                </c:pt>
                <c:pt idx="227">
                  <c:v>1000</c:v>
                </c:pt>
                <c:pt idx="228">
                  <c:v>1000.1</c:v>
                </c:pt>
                <c:pt idx="229">
                  <c:v>1000.1</c:v>
                </c:pt>
                <c:pt idx="230">
                  <c:v>1000.3</c:v>
                </c:pt>
                <c:pt idx="231">
                  <c:v>1000.4</c:v>
                </c:pt>
                <c:pt idx="232">
                  <c:v>1000.6</c:v>
                </c:pt>
                <c:pt idx="233">
                  <c:v>1000.8</c:v>
                </c:pt>
                <c:pt idx="234">
                  <c:v>1001</c:v>
                </c:pt>
                <c:pt idx="235">
                  <c:v>1001.4</c:v>
                </c:pt>
                <c:pt idx="236">
                  <c:v>1001.8</c:v>
                </c:pt>
                <c:pt idx="237">
                  <c:v>1002.6</c:v>
                </c:pt>
                <c:pt idx="238">
                  <c:v>1003.5</c:v>
                </c:pt>
                <c:pt idx="239">
                  <c:v>1004.3</c:v>
                </c:pt>
                <c:pt idx="240">
                  <c:v>1005.1</c:v>
                </c:pt>
                <c:pt idx="241">
                  <c:v>1006.8</c:v>
                </c:pt>
                <c:pt idx="242">
                  <c:v>1008.5</c:v>
                </c:pt>
                <c:pt idx="243">
                  <c:v>1010.1</c:v>
                </c:pt>
                <c:pt idx="244">
                  <c:v>1011.8</c:v>
                </c:pt>
                <c:pt idx="245">
                  <c:v>1013.4</c:v>
                </c:pt>
                <c:pt idx="246">
                  <c:v>1016.8</c:v>
                </c:pt>
                <c:pt idx="247">
                  <c:v>1020.1</c:v>
                </c:pt>
                <c:pt idx="248">
                  <c:v>1023.4</c:v>
                </c:pt>
                <c:pt idx="249">
                  <c:v>1026.7</c:v>
                </c:pt>
                <c:pt idx="250">
                  <c:v>1030</c:v>
                </c:pt>
                <c:pt idx="251">
                  <c:v>1033.4000000000001</c:v>
                </c:pt>
                <c:pt idx="252">
                  <c:v>1036.7</c:v>
                </c:pt>
                <c:pt idx="253">
                  <c:v>1040</c:v>
                </c:pt>
                <c:pt idx="254">
                  <c:v>1046.5999999999999</c:v>
                </c:pt>
                <c:pt idx="255">
                  <c:v>1053.3</c:v>
                </c:pt>
                <c:pt idx="256">
                  <c:v>1059.9000000000001</c:v>
                </c:pt>
                <c:pt idx="257">
                  <c:v>1066.5999999999999</c:v>
                </c:pt>
                <c:pt idx="258">
                  <c:v>1073.2</c:v>
                </c:pt>
                <c:pt idx="259">
                  <c:v>1086.5</c:v>
                </c:pt>
                <c:pt idx="260">
                  <c:v>1099.8</c:v>
                </c:pt>
                <c:pt idx="261">
                  <c:v>1113.0999999999999</c:v>
                </c:pt>
                <c:pt idx="262">
                  <c:v>1126.3</c:v>
                </c:pt>
                <c:pt idx="263">
                  <c:v>1139.5999999999999</c:v>
                </c:pt>
                <c:pt idx="264">
                  <c:v>1152.9000000000001</c:v>
                </c:pt>
                <c:pt idx="265">
                  <c:v>1166.2</c:v>
                </c:pt>
                <c:pt idx="266">
                  <c:v>1179.5</c:v>
                </c:pt>
                <c:pt idx="267">
                  <c:v>1189.7</c:v>
                </c:pt>
                <c:pt idx="268">
                  <c:v>1200</c:v>
                </c:pt>
                <c:pt idx="269">
                  <c:v>1200</c:v>
                </c:pt>
                <c:pt idx="270">
                  <c:v>1200.0999999999999</c:v>
                </c:pt>
                <c:pt idx="271">
                  <c:v>1200.3</c:v>
                </c:pt>
                <c:pt idx="272">
                  <c:v>1200.7</c:v>
                </c:pt>
                <c:pt idx="273">
                  <c:v>1201.5</c:v>
                </c:pt>
                <c:pt idx="274">
                  <c:v>1203.0999999999999</c:v>
                </c:pt>
                <c:pt idx="275">
                  <c:v>1206.3</c:v>
                </c:pt>
                <c:pt idx="276">
                  <c:v>1212.7</c:v>
                </c:pt>
                <c:pt idx="277">
                  <c:v>1225.5</c:v>
                </c:pt>
                <c:pt idx="278">
                  <c:v>1238.3</c:v>
                </c:pt>
                <c:pt idx="279">
                  <c:v>1241.5</c:v>
                </c:pt>
                <c:pt idx="280">
                  <c:v>1247.9000000000001</c:v>
                </c:pt>
                <c:pt idx="281">
                  <c:v>1248.7</c:v>
                </c:pt>
                <c:pt idx="282">
                  <c:v>1249.0999999999999</c:v>
                </c:pt>
                <c:pt idx="283">
                  <c:v>1249.9000000000001</c:v>
                </c:pt>
                <c:pt idx="284">
                  <c:v>1250</c:v>
                </c:pt>
                <c:pt idx="285">
                  <c:v>1250.0999999999999</c:v>
                </c:pt>
                <c:pt idx="286">
                  <c:v>1250.2</c:v>
                </c:pt>
                <c:pt idx="287">
                  <c:v>1250.3</c:v>
                </c:pt>
                <c:pt idx="288">
                  <c:v>1250.3</c:v>
                </c:pt>
                <c:pt idx="289">
                  <c:v>1250.5</c:v>
                </c:pt>
                <c:pt idx="290">
                  <c:v>1250.7</c:v>
                </c:pt>
                <c:pt idx="291">
                  <c:v>1250.8</c:v>
                </c:pt>
                <c:pt idx="292">
                  <c:v>1251.2</c:v>
                </c:pt>
                <c:pt idx="293">
                  <c:v>1251.5</c:v>
                </c:pt>
                <c:pt idx="294">
                  <c:v>1252.0999999999999</c:v>
                </c:pt>
                <c:pt idx="295">
                  <c:v>1252.8</c:v>
                </c:pt>
                <c:pt idx="296">
                  <c:v>1253.4000000000001</c:v>
                </c:pt>
                <c:pt idx="297">
                  <c:v>1254.0999999999999</c:v>
                </c:pt>
                <c:pt idx="298">
                  <c:v>1255.4000000000001</c:v>
                </c:pt>
                <c:pt idx="299">
                  <c:v>1256.7</c:v>
                </c:pt>
                <c:pt idx="300">
                  <c:v>1258</c:v>
                </c:pt>
                <c:pt idx="301">
                  <c:v>1259.3</c:v>
                </c:pt>
                <c:pt idx="302">
                  <c:v>1260.5999999999999</c:v>
                </c:pt>
                <c:pt idx="303">
                  <c:v>1263.2</c:v>
                </c:pt>
                <c:pt idx="304">
                  <c:v>1265.8</c:v>
                </c:pt>
                <c:pt idx="305">
                  <c:v>1268.4000000000001</c:v>
                </c:pt>
                <c:pt idx="306">
                  <c:v>1271</c:v>
                </c:pt>
                <c:pt idx="307">
                  <c:v>1273.5999999999999</c:v>
                </c:pt>
                <c:pt idx="308">
                  <c:v>1276.2</c:v>
                </c:pt>
                <c:pt idx="309">
                  <c:v>1278.8</c:v>
                </c:pt>
                <c:pt idx="310">
                  <c:v>1284</c:v>
                </c:pt>
                <c:pt idx="311">
                  <c:v>1289.2</c:v>
                </c:pt>
                <c:pt idx="312">
                  <c:v>1294.4000000000001</c:v>
                </c:pt>
                <c:pt idx="313">
                  <c:v>1299.5999999999999</c:v>
                </c:pt>
                <c:pt idx="314">
                  <c:v>1304.8</c:v>
                </c:pt>
                <c:pt idx="315">
                  <c:v>1310</c:v>
                </c:pt>
                <c:pt idx="316">
                  <c:v>1320.4</c:v>
                </c:pt>
                <c:pt idx="317">
                  <c:v>1330.8</c:v>
                </c:pt>
                <c:pt idx="318">
                  <c:v>1341.2</c:v>
                </c:pt>
                <c:pt idx="319">
                  <c:v>1351.6</c:v>
                </c:pt>
                <c:pt idx="320">
                  <c:v>1362</c:v>
                </c:pt>
                <c:pt idx="321">
                  <c:v>1382.9</c:v>
                </c:pt>
                <c:pt idx="322">
                  <c:v>1401.6</c:v>
                </c:pt>
                <c:pt idx="323">
                  <c:v>1420.3</c:v>
                </c:pt>
                <c:pt idx="324">
                  <c:v>1439.1</c:v>
                </c:pt>
                <c:pt idx="325">
                  <c:v>1457.8</c:v>
                </c:pt>
                <c:pt idx="326">
                  <c:v>1476.5</c:v>
                </c:pt>
                <c:pt idx="327">
                  <c:v>1488.2</c:v>
                </c:pt>
                <c:pt idx="328">
                  <c:v>1500</c:v>
                </c:pt>
                <c:pt idx="329">
                  <c:v>1500</c:v>
                </c:pt>
                <c:pt idx="330">
                  <c:v>1500.1</c:v>
                </c:pt>
                <c:pt idx="331">
                  <c:v>1500.2</c:v>
                </c:pt>
                <c:pt idx="332">
                  <c:v>1500.4</c:v>
                </c:pt>
                <c:pt idx="333">
                  <c:v>1500.5</c:v>
                </c:pt>
                <c:pt idx="334">
                  <c:v>1500.6</c:v>
                </c:pt>
                <c:pt idx="335">
                  <c:v>1500.9</c:v>
                </c:pt>
                <c:pt idx="336">
                  <c:v>1501.1</c:v>
                </c:pt>
                <c:pt idx="337">
                  <c:v>1501.4</c:v>
                </c:pt>
                <c:pt idx="338">
                  <c:v>1501.9</c:v>
                </c:pt>
                <c:pt idx="339">
                  <c:v>1502.4</c:v>
                </c:pt>
                <c:pt idx="340">
                  <c:v>1503.4</c:v>
                </c:pt>
                <c:pt idx="341">
                  <c:v>1504.5</c:v>
                </c:pt>
                <c:pt idx="342">
                  <c:v>1505.5</c:v>
                </c:pt>
                <c:pt idx="343">
                  <c:v>1506.5</c:v>
                </c:pt>
                <c:pt idx="344">
                  <c:v>1508.6</c:v>
                </c:pt>
                <c:pt idx="345">
                  <c:v>1510.6</c:v>
                </c:pt>
                <c:pt idx="346">
                  <c:v>1512.7</c:v>
                </c:pt>
                <c:pt idx="347">
                  <c:v>1514.8</c:v>
                </c:pt>
                <c:pt idx="348">
                  <c:v>1516.8</c:v>
                </c:pt>
                <c:pt idx="349">
                  <c:v>1518.9</c:v>
                </c:pt>
                <c:pt idx="350">
                  <c:v>1520.9</c:v>
                </c:pt>
                <c:pt idx="351">
                  <c:v>1525</c:v>
                </c:pt>
                <c:pt idx="352">
                  <c:v>1529.1</c:v>
                </c:pt>
                <c:pt idx="353">
                  <c:v>1533.3</c:v>
                </c:pt>
                <c:pt idx="354">
                  <c:v>1537.4</c:v>
                </c:pt>
                <c:pt idx="355">
                  <c:v>1541.5</c:v>
                </c:pt>
                <c:pt idx="356">
                  <c:v>1545.6</c:v>
                </c:pt>
                <c:pt idx="357">
                  <c:v>1549.7</c:v>
                </c:pt>
                <c:pt idx="358">
                  <c:v>1557.9</c:v>
                </c:pt>
                <c:pt idx="359">
                  <c:v>1566.2</c:v>
                </c:pt>
                <c:pt idx="360">
                  <c:v>1574.4</c:v>
                </c:pt>
                <c:pt idx="361">
                  <c:v>1582.6</c:v>
                </c:pt>
                <c:pt idx="362">
                  <c:v>1590.8</c:v>
                </c:pt>
                <c:pt idx="363">
                  <c:v>1607.3</c:v>
                </c:pt>
                <c:pt idx="364">
                  <c:v>1623.7</c:v>
                </c:pt>
                <c:pt idx="365">
                  <c:v>1640.2</c:v>
                </c:pt>
                <c:pt idx="366">
                  <c:v>1656.6</c:v>
                </c:pt>
                <c:pt idx="367">
                  <c:v>1673.1</c:v>
                </c:pt>
                <c:pt idx="368">
                  <c:v>1689.5</c:v>
                </c:pt>
                <c:pt idx="369">
                  <c:v>1706</c:v>
                </c:pt>
                <c:pt idx="370">
                  <c:v>1722.4</c:v>
                </c:pt>
                <c:pt idx="371">
                  <c:v>1738.9</c:v>
                </c:pt>
                <c:pt idx="372">
                  <c:v>1743</c:v>
                </c:pt>
                <c:pt idx="373">
                  <c:v>1745.1</c:v>
                </c:pt>
                <c:pt idx="374">
                  <c:v>1749.2</c:v>
                </c:pt>
                <c:pt idx="375">
                  <c:v>1749.7</c:v>
                </c:pt>
                <c:pt idx="376">
                  <c:v>1750.2</c:v>
                </c:pt>
                <c:pt idx="377">
                  <c:v>1750.3</c:v>
                </c:pt>
                <c:pt idx="378">
                  <c:v>1750.5</c:v>
                </c:pt>
                <c:pt idx="379">
                  <c:v>1750.7</c:v>
                </c:pt>
                <c:pt idx="380">
                  <c:v>1750.9</c:v>
                </c:pt>
                <c:pt idx="381">
                  <c:v>1751.1</c:v>
                </c:pt>
                <c:pt idx="382">
                  <c:v>1751.5</c:v>
                </c:pt>
                <c:pt idx="383">
                  <c:v>1751.9</c:v>
                </c:pt>
                <c:pt idx="384">
                  <c:v>1752.3</c:v>
                </c:pt>
                <c:pt idx="385">
                  <c:v>1753.1</c:v>
                </c:pt>
                <c:pt idx="386">
                  <c:v>1753.9</c:v>
                </c:pt>
                <c:pt idx="387">
                  <c:v>1755.6</c:v>
                </c:pt>
                <c:pt idx="388">
                  <c:v>1757.2</c:v>
                </c:pt>
                <c:pt idx="389">
                  <c:v>1758.8</c:v>
                </c:pt>
                <c:pt idx="390">
                  <c:v>1760.4</c:v>
                </c:pt>
                <c:pt idx="391">
                  <c:v>1762.1</c:v>
                </c:pt>
                <c:pt idx="392">
                  <c:v>1763.7</c:v>
                </c:pt>
                <c:pt idx="393">
                  <c:v>1765.3</c:v>
                </c:pt>
                <c:pt idx="394">
                  <c:v>1768.6</c:v>
                </c:pt>
                <c:pt idx="395">
                  <c:v>1771.8</c:v>
                </c:pt>
                <c:pt idx="396">
                  <c:v>1775.1</c:v>
                </c:pt>
                <c:pt idx="397">
                  <c:v>1778.4</c:v>
                </c:pt>
                <c:pt idx="398">
                  <c:v>1781.6</c:v>
                </c:pt>
                <c:pt idx="399">
                  <c:v>1784.9</c:v>
                </c:pt>
                <c:pt idx="400">
                  <c:v>1788.1</c:v>
                </c:pt>
                <c:pt idx="401">
                  <c:v>1794.7</c:v>
                </c:pt>
                <c:pt idx="402">
                  <c:v>1801.2</c:v>
                </c:pt>
                <c:pt idx="403">
                  <c:v>1807.7</c:v>
                </c:pt>
                <c:pt idx="404">
                  <c:v>1814.2</c:v>
                </c:pt>
                <c:pt idx="405">
                  <c:v>1820.7</c:v>
                </c:pt>
                <c:pt idx="406">
                  <c:v>1833.7</c:v>
                </c:pt>
                <c:pt idx="407">
                  <c:v>1846.8</c:v>
                </c:pt>
                <c:pt idx="408">
                  <c:v>1859.8</c:v>
                </c:pt>
                <c:pt idx="409">
                  <c:v>1872.8</c:v>
                </c:pt>
                <c:pt idx="410">
                  <c:v>1885.9</c:v>
                </c:pt>
                <c:pt idx="411">
                  <c:v>1898.9</c:v>
                </c:pt>
                <c:pt idx="412">
                  <c:v>1911.9</c:v>
                </c:pt>
                <c:pt idx="413">
                  <c:v>1925</c:v>
                </c:pt>
                <c:pt idx="414">
                  <c:v>1938</c:v>
                </c:pt>
                <c:pt idx="415">
                  <c:v>1951</c:v>
                </c:pt>
                <c:pt idx="416">
                  <c:v>1964.1</c:v>
                </c:pt>
                <c:pt idx="417">
                  <c:v>1977.1</c:v>
                </c:pt>
                <c:pt idx="418">
                  <c:v>1990.1</c:v>
                </c:pt>
                <c:pt idx="419">
                  <c:v>1993.5</c:v>
                </c:pt>
                <c:pt idx="420">
                  <c:v>1995.3</c:v>
                </c:pt>
                <c:pt idx="421">
                  <c:v>1999.1</c:v>
                </c:pt>
                <c:pt idx="422">
                  <c:v>1999.6</c:v>
                </c:pt>
                <c:pt idx="423">
                  <c:v>2000.1</c:v>
                </c:pt>
                <c:pt idx="424">
                  <c:v>2000.2</c:v>
                </c:pt>
                <c:pt idx="425">
                  <c:v>2000.4</c:v>
                </c:pt>
                <c:pt idx="426">
                  <c:v>2000.6</c:v>
                </c:pt>
                <c:pt idx="427">
                  <c:v>2000.9</c:v>
                </c:pt>
                <c:pt idx="428">
                  <c:v>2001.1</c:v>
                </c:pt>
                <c:pt idx="429">
                  <c:v>2001.5</c:v>
                </c:pt>
                <c:pt idx="430">
                  <c:v>2002</c:v>
                </c:pt>
                <c:pt idx="431">
                  <c:v>2002.9</c:v>
                </c:pt>
                <c:pt idx="432">
                  <c:v>2003.8</c:v>
                </c:pt>
                <c:pt idx="433">
                  <c:v>2004.7</c:v>
                </c:pt>
                <c:pt idx="434">
                  <c:v>2005.6</c:v>
                </c:pt>
                <c:pt idx="435">
                  <c:v>2007.4</c:v>
                </c:pt>
                <c:pt idx="436">
                  <c:v>2009.2</c:v>
                </c:pt>
                <c:pt idx="437">
                  <c:v>2011.1</c:v>
                </c:pt>
                <c:pt idx="438">
                  <c:v>2012.9</c:v>
                </c:pt>
                <c:pt idx="439">
                  <c:v>2014.7</c:v>
                </c:pt>
                <c:pt idx="440">
                  <c:v>2016.5</c:v>
                </c:pt>
                <c:pt idx="441">
                  <c:v>2020.1</c:v>
                </c:pt>
                <c:pt idx="442">
                  <c:v>2023.7</c:v>
                </c:pt>
                <c:pt idx="443">
                  <c:v>2027.4</c:v>
                </c:pt>
                <c:pt idx="444">
                  <c:v>2031</c:v>
                </c:pt>
                <c:pt idx="445">
                  <c:v>2034.6</c:v>
                </c:pt>
                <c:pt idx="446">
                  <c:v>2038.2</c:v>
                </c:pt>
                <c:pt idx="447">
                  <c:v>2041.9</c:v>
                </c:pt>
                <c:pt idx="448">
                  <c:v>2049.1</c:v>
                </c:pt>
                <c:pt idx="449">
                  <c:v>2056.3000000000002</c:v>
                </c:pt>
                <c:pt idx="450">
                  <c:v>2063.6</c:v>
                </c:pt>
                <c:pt idx="451">
                  <c:v>2070.8000000000002</c:v>
                </c:pt>
                <c:pt idx="452">
                  <c:v>2078.1</c:v>
                </c:pt>
                <c:pt idx="453">
                  <c:v>2089</c:v>
                </c:pt>
                <c:pt idx="454">
                  <c:v>2100</c:v>
                </c:pt>
                <c:pt idx="455">
                  <c:v>2111</c:v>
                </c:pt>
                <c:pt idx="456">
                  <c:v>2132.9</c:v>
                </c:pt>
                <c:pt idx="457">
                  <c:v>2152.6</c:v>
                </c:pt>
                <c:pt idx="458">
                  <c:v>2172.3000000000002</c:v>
                </c:pt>
                <c:pt idx="459">
                  <c:v>2192.1</c:v>
                </c:pt>
                <c:pt idx="460">
                  <c:v>2211.8000000000002</c:v>
                </c:pt>
                <c:pt idx="461">
                  <c:v>2231.5</c:v>
                </c:pt>
                <c:pt idx="462">
                  <c:v>2236.4</c:v>
                </c:pt>
                <c:pt idx="463">
                  <c:v>2246.3000000000002</c:v>
                </c:pt>
                <c:pt idx="464">
                  <c:v>2248.8000000000002</c:v>
                </c:pt>
                <c:pt idx="465">
                  <c:v>2250</c:v>
                </c:pt>
                <c:pt idx="466">
                  <c:v>2250.6999999999998</c:v>
                </c:pt>
                <c:pt idx="467">
                  <c:v>2251.1999999999998</c:v>
                </c:pt>
                <c:pt idx="468">
                  <c:v>2251.6999999999998</c:v>
                </c:pt>
                <c:pt idx="469">
                  <c:v>2252.1999999999998</c:v>
                </c:pt>
                <c:pt idx="470">
                  <c:v>2252.6</c:v>
                </c:pt>
                <c:pt idx="471">
                  <c:v>2253.1</c:v>
                </c:pt>
                <c:pt idx="472">
                  <c:v>2254.1</c:v>
                </c:pt>
                <c:pt idx="473">
                  <c:v>2255</c:v>
                </c:pt>
                <c:pt idx="474">
                  <c:v>2256.9</c:v>
                </c:pt>
                <c:pt idx="475">
                  <c:v>2258.8000000000002</c:v>
                </c:pt>
                <c:pt idx="476">
                  <c:v>2260.6999999999998</c:v>
                </c:pt>
                <c:pt idx="477">
                  <c:v>2262.6</c:v>
                </c:pt>
                <c:pt idx="478">
                  <c:v>2264.6</c:v>
                </c:pt>
                <c:pt idx="479">
                  <c:v>2266.5</c:v>
                </c:pt>
                <c:pt idx="480">
                  <c:v>2268.4</c:v>
                </c:pt>
                <c:pt idx="481">
                  <c:v>2270.3000000000002</c:v>
                </c:pt>
                <c:pt idx="482">
                  <c:v>2274.1</c:v>
                </c:pt>
                <c:pt idx="483">
                  <c:v>2277.9</c:v>
                </c:pt>
                <c:pt idx="484">
                  <c:v>2281.6999999999998</c:v>
                </c:pt>
                <c:pt idx="485">
                  <c:v>2285.5</c:v>
                </c:pt>
                <c:pt idx="486">
                  <c:v>2289.3000000000002</c:v>
                </c:pt>
                <c:pt idx="487">
                  <c:v>2293.1999999999998</c:v>
                </c:pt>
                <c:pt idx="488">
                  <c:v>2300.8000000000002</c:v>
                </c:pt>
                <c:pt idx="489">
                  <c:v>2308.4</c:v>
                </c:pt>
                <c:pt idx="490">
                  <c:v>2316</c:v>
                </c:pt>
                <c:pt idx="491">
                  <c:v>2323.6999999999998</c:v>
                </c:pt>
                <c:pt idx="492">
                  <c:v>2331.3000000000002</c:v>
                </c:pt>
                <c:pt idx="493">
                  <c:v>2346.5</c:v>
                </c:pt>
                <c:pt idx="494">
                  <c:v>2361.8000000000002</c:v>
                </c:pt>
                <c:pt idx="495">
                  <c:v>2377.1</c:v>
                </c:pt>
                <c:pt idx="496">
                  <c:v>2392.3000000000002</c:v>
                </c:pt>
                <c:pt idx="497">
                  <c:v>2407.6</c:v>
                </c:pt>
                <c:pt idx="498">
                  <c:v>2422.8000000000002</c:v>
                </c:pt>
                <c:pt idx="499">
                  <c:v>2438.1</c:v>
                </c:pt>
                <c:pt idx="500">
                  <c:v>2453.3000000000002</c:v>
                </c:pt>
                <c:pt idx="501">
                  <c:v>2468.6</c:v>
                </c:pt>
                <c:pt idx="502">
                  <c:v>2483.8000000000002</c:v>
                </c:pt>
                <c:pt idx="503">
                  <c:v>2491.9</c:v>
                </c:pt>
                <c:pt idx="504">
                  <c:v>2495.1</c:v>
                </c:pt>
                <c:pt idx="505">
                  <c:v>2497</c:v>
                </c:pt>
                <c:pt idx="506">
                  <c:v>2498.3000000000002</c:v>
                </c:pt>
                <c:pt idx="507">
                  <c:v>2499.1</c:v>
                </c:pt>
                <c:pt idx="508">
                  <c:v>2499.6999999999998</c:v>
                </c:pt>
                <c:pt idx="509">
                  <c:v>2500</c:v>
                </c:pt>
              </c:numCache>
            </c:numRef>
          </c:xVal>
          <c:yVal>
            <c:numRef>
              <c:f>Foglio1!$Q$3:$Q$512</c:f>
              <c:numCache>
                <c:formatCode>General</c:formatCode>
                <c:ptCount val="510"/>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283.14999999999998</c:v>
                </c:pt>
                <c:pt idx="10">
                  <c:v>283.14999999999998</c:v>
                </c:pt>
                <c:pt idx="11">
                  <c:v>283.14999999999998</c:v>
                </c:pt>
                <c:pt idx="12">
                  <c:v>283.16000000000008</c:v>
                </c:pt>
                <c:pt idx="13">
                  <c:v>283.16000000000008</c:v>
                </c:pt>
                <c:pt idx="14">
                  <c:v>283.16000000000008</c:v>
                </c:pt>
                <c:pt idx="15">
                  <c:v>283.17</c:v>
                </c:pt>
                <c:pt idx="16">
                  <c:v>283.18</c:v>
                </c:pt>
                <c:pt idx="17">
                  <c:v>283.19</c:v>
                </c:pt>
                <c:pt idx="18">
                  <c:v>283.2</c:v>
                </c:pt>
                <c:pt idx="19">
                  <c:v>283.22999999999973</c:v>
                </c:pt>
                <c:pt idx="20">
                  <c:v>283.27</c:v>
                </c:pt>
                <c:pt idx="21">
                  <c:v>283.3</c:v>
                </c:pt>
                <c:pt idx="22">
                  <c:v>283.33999999999969</c:v>
                </c:pt>
                <c:pt idx="23">
                  <c:v>283.38</c:v>
                </c:pt>
                <c:pt idx="24">
                  <c:v>283.4599999999997</c:v>
                </c:pt>
                <c:pt idx="25">
                  <c:v>283.55</c:v>
                </c:pt>
                <c:pt idx="26">
                  <c:v>283.64000000000027</c:v>
                </c:pt>
                <c:pt idx="27">
                  <c:v>283.72999999999973</c:v>
                </c:pt>
                <c:pt idx="28">
                  <c:v>283.82</c:v>
                </c:pt>
                <c:pt idx="29">
                  <c:v>283.91000000000003</c:v>
                </c:pt>
                <c:pt idx="30">
                  <c:v>283.98999999999967</c:v>
                </c:pt>
                <c:pt idx="31">
                  <c:v>284.17</c:v>
                </c:pt>
                <c:pt idx="32">
                  <c:v>284.35000000000002</c:v>
                </c:pt>
                <c:pt idx="33">
                  <c:v>284.52</c:v>
                </c:pt>
                <c:pt idx="34">
                  <c:v>284.68</c:v>
                </c:pt>
                <c:pt idx="35">
                  <c:v>285.01</c:v>
                </c:pt>
                <c:pt idx="36">
                  <c:v>285.32</c:v>
                </c:pt>
                <c:pt idx="37">
                  <c:v>285.61</c:v>
                </c:pt>
                <c:pt idx="38">
                  <c:v>285.89</c:v>
                </c:pt>
                <c:pt idx="39">
                  <c:v>286.16000000000008</c:v>
                </c:pt>
                <c:pt idx="40">
                  <c:v>286.41000000000003</c:v>
                </c:pt>
                <c:pt idx="41">
                  <c:v>286.64999999999998</c:v>
                </c:pt>
                <c:pt idx="42">
                  <c:v>286.86</c:v>
                </c:pt>
                <c:pt idx="43">
                  <c:v>287.06</c:v>
                </c:pt>
                <c:pt idx="44">
                  <c:v>287.25</c:v>
                </c:pt>
                <c:pt idx="45">
                  <c:v>287.28999999999974</c:v>
                </c:pt>
                <c:pt idx="46">
                  <c:v>287.31</c:v>
                </c:pt>
                <c:pt idx="47">
                  <c:v>287.32</c:v>
                </c:pt>
                <c:pt idx="48">
                  <c:v>287.33999999999969</c:v>
                </c:pt>
                <c:pt idx="49">
                  <c:v>287.33999999999969</c:v>
                </c:pt>
                <c:pt idx="50">
                  <c:v>287.33999999999969</c:v>
                </c:pt>
                <c:pt idx="51">
                  <c:v>287.35000000000002</c:v>
                </c:pt>
                <c:pt idx="52">
                  <c:v>287.35000000000002</c:v>
                </c:pt>
                <c:pt idx="53">
                  <c:v>287.35000000000002</c:v>
                </c:pt>
                <c:pt idx="54">
                  <c:v>287.35000000000002</c:v>
                </c:pt>
                <c:pt idx="55">
                  <c:v>287.35000000000002</c:v>
                </c:pt>
                <c:pt idx="56">
                  <c:v>287.35000000000002</c:v>
                </c:pt>
                <c:pt idx="57">
                  <c:v>287.35000000000002</c:v>
                </c:pt>
                <c:pt idx="58">
                  <c:v>287.35000000000002</c:v>
                </c:pt>
                <c:pt idx="59">
                  <c:v>287.35000000000002</c:v>
                </c:pt>
                <c:pt idx="60">
                  <c:v>287.36</c:v>
                </c:pt>
                <c:pt idx="61">
                  <c:v>287.36</c:v>
                </c:pt>
                <c:pt idx="62">
                  <c:v>287.36</c:v>
                </c:pt>
                <c:pt idx="63">
                  <c:v>287.37</c:v>
                </c:pt>
                <c:pt idx="64">
                  <c:v>287.38</c:v>
                </c:pt>
                <c:pt idx="65">
                  <c:v>287.38</c:v>
                </c:pt>
                <c:pt idx="66">
                  <c:v>287.39999999999969</c:v>
                </c:pt>
                <c:pt idx="67">
                  <c:v>287.41000000000003</c:v>
                </c:pt>
                <c:pt idx="68">
                  <c:v>287.42999999999967</c:v>
                </c:pt>
                <c:pt idx="69">
                  <c:v>287.45</c:v>
                </c:pt>
                <c:pt idx="70">
                  <c:v>287.47000000000003</c:v>
                </c:pt>
                <c:pt idx="71">
                  <c:v>287.51</c:v>
                </c:pt>
                <c:pt idx="72">
                  <c:v>287.55</c:v>
                </c:pt>
                <c:pt idx="73">
                  <c:v>287.60000000000002</c:v>
                </c:pt>
                <c:pt idx="74">
                  <c:v>287.64000000000027</c:v>
                </c:pt>
                <c:pt idx="75">
                  <c:v>287.69</c:v>
                </c:pt>
                <c:pt idx="76">
                  <c:v>287.74</c:v>
                </c:pt>
                <c:pt idx="77">
                  <c:v>287.8</c:v>
                </c:pt>
                <c:pt idx="78">
                  <c:v>287.85000000000002</c:v>
                </c:pt>
                <c:pt idx="79">
                  <c:v>287.9599999999997</c:v>
                </c:pt>
                <c:pt idx="80">
                  <c:v>288.06</c:v>
                </c:pt>
                <c:pt idx="81">
                  <c:v>288.17</c:v>
                </c:pt>
                <c:pt idx="82">
                  <c:v>288.27999999999969</c:v>
                </c:pt>
                <c:pt idx="83">
                  <c:v>288.27999999999969</c:v>
                </c:pt>
                <c:pt idx="84">
                  <c:v>288.27999999999969</c:v>
                </c:pt>
                <c:pt idx="85">
                  <c:v>288.27999999999969</c:v>
                </c:pt>
                <c:pt idx="86">
                  <c:v>288.28999999999974</c:v>
                </c:pt>
                <c:pt idx="87">
                  <c:v>288.31</c:v>
                </c:pt>
                <c:pt idx="88">
                  <c:v>288.33999999999969</c:v>
                </c:pt>
                <c:pt idx="89">
                  <c:v>288.41000000000003</c:v>
                </c:pt>
                <c:pt idx="90">
                  <c:v>288.47000000000003</c:v>
                </c:pt>
                <c:pt idx="91">
                  <c:v>288.60000000000002</c:v>
                </c:pt>
                <c:pt idx="92">
                  <c:v>288.72999999999973</c:v>
                </c:pt>
                <c:pt idx="93">
                  <c:v>288.85000000000002</c:v>
                </c:pt>
                <c:pt idx="94">
                  <c:v>289.08999999999969</c:v>
                </c:pt>
                <c:pt idx="95">
                  <c:v>289.31</c:v>
                </c:pt>
                <c:pt idx="96">
                  <c:v>289.72000000000003</c:v>
                </c:pt>
                <c:pt idx="97">
                  <c:v>290.04000000000002</c:v>
                </c:pt>
                <c:pt idx="98">
                  <c:v>290.35000000000002</c:v>
                </c:pt>
                <c:pt idx="99">
                  <c:v>290.64000000000027</c:v>
                </c:pt>
                <c:pt idx="100">
                  <c:v>290.92999999999967</c:v>
                </c:pt>
                <c:pt idx="101">
                  <c:v>291.22999999999973</c:v>
                </c:pt>
                <c:pt idx="102">
                  <c:v>291.31</c:v>
                </c:pt>
                <c:pt idx="103">
                  <c:v>291.35000000000002</c:v>
                </c:pt>
                <c:pt idx="104">
                  <c:v>291.36</c:v>
                </c:pt>
                <c:pt idx="105">
                  <c:v>291.37</c:v>
                </c:pt>
                <c:pt idx="106">
                  <c:v>291.37</c:v>
                </c:pt>
                <c:pt idx="107">
                  <c:v>291.37</c:v>
                </c:pt>
                <c:pt idx="108">
                  <c:v>291.37</c:v>
                </c:pt>
                <c:pt idx="109">
                  <c:v>291.37</c:v>
                </c:pt>
                <c:pt idx="110">
                  <c:v>291.36</c:v>
                </c:pt>
                <c:pt idx="111">
                  <c:v>291.36</c:v>
                </c:pt>
                <c:pt idx="112">
                  <c:v>291.36</c:v>
                </c:pt>
                <c:pt idx="113">
                  <c:v>291.36</c:v>
                </c:pt>
                <c:pt idx="114">
                  <c:v>291.35000000000002</c:v>
                </c:pt>
                <c:pt idx="115">
                  <c:v>291.33999999999969</c:v>
                </c:pt>
                <c:pt idx="116">
                  <c:v>291.33999999999969</c:v>
                </c:pt>
                <c:pt idx="117">
                  <c:v>291.32</c:v>
                </c:pt>
                <c:pt idx="118">
                  <c:v>291.31</c:v>
                </c:pt>
                <c:pt idx="119">
                  <c:v>291.3</c:v>
                </c:pt>
                <c:pt idx="120">
                  <c:v>291.27</c:v>
                </c:pt>
                <c:pt idx="121">
                  <c:v>291.25</c:v>
                </c:pt>
                <c:pt idx="122">
                  <c:v>291.22999999999973</c:v>
                </c:pt>
                <c:pt idx="123">
                  <c:v>291.2</c:v>
                </c:pt>
                <c:pt idx="124">
                  <c:v>291.16000000000008</c:v>
                </c:pt>
                <c:pt idx="125">
                  <c:v>291.12</c:v>
                </c:pt>
                <c:pt idx="126">
                  <c:v>291.08999999999969</c:v>
                </c:pt>
                <c:pt idx="127">
                  <c:v>291.05</c:v>
                </c:pt>
                <c:pt idx="128">
                  <c:v>291.02</c:v>
                </c:pt>
                <c:pt idx="129">
                  <c:v>290.98999999999967</c:v>
                </c:pt>
                <c:pt idx="130">
                  <c:v>290.9599999999997</c:v>
                </c:pt>
                <c:pt idx="131">
                  <c:v>290.92999999999967</c:v>
                </c:pt>
                <c:pt idx="132">
                  <c:v>290.88</c:v>
                </c:pt>
                <c:pt idx="133">
                  <c:v>290.83999999999969</c:v>
                </c:pt>
                <c:pt idx="134">
                  <c:v>290.8</c:v>
                </c:pt>
                <c:pt idx="135">
                  <c:v>290.76</c:v>
                </c:pt>
                <c:pt idx="136">
                  <c:v>290.72000000000003</c:v>
                </c:pt>
                <c:pt idx="137">
                  <c:v>290.69</c:v>
                </c:pt>
                <c:pt idx="138">
                  <c:v>290.62</c:v>
                </c:pt>
                <c:pt idx="139">
                  <c:v>290.57</c:v>
                </c:pt>
                <c:pt idx="140">
                  <c:v>290.51</c:v>
                </c:pt>
                <c:pt idx="141">
                  <c:v>290.47000000000003</c:v>
                </c:pt>
                <c:pt idx="142">
                  <c:v>290.42999999999967</c:v>
                </c:pt>
                <c:pt idx="143">
                  <c:v>290.42999999999967</c:v>
                </c:pt>
                <c:pt idx="144">
                  <c:v>290.42999999999967</c:v>
                </c:pt>
                <c:pt idx="145">
                  <c:v>290.42999999999967</c:v>
                </c:pt>
                <c:pt idx="146">
                  <c:v>290.42999999999967</c:v>
                </c:pt>
                <c:pt idx="147">
                  <c:v>290.41999999999973</c:v>
                </c:pt>
                <c:pt idx="148">
                  <c:v>290.41999999999973</c:v>
                </c:pt>
                <c:pt idx="149">
                  <c:v>290.39999999999969</c:v>
                </c:pt>
                <c:pt idx="150">
                  <c:v>290.37</c:v>
                </c:pt>
                <c:pt idx="151">
                  <c:v>290.32</c:v>
                </c:pt>
                <c:pt idx="152">
                  <c:v>290.27</c:v>
                </c:pt>
                <c:pt idx="153">
                  <c:v>290.22999999999973</c:v>
                </c:pt>
                <c:pt idx="154">
                  <c:v>290.19</c:v>
                </c:pt>
                <c:pt idx="155">
                  <c:v>290.14999999999998</c:v>
                </c:pt>
                <c:pt idx="156">
                  <c:v>290.12</c:v>
                </c:pt>
                <c:pt idx="157">
                  <c:v>290.10000000000002</c:v>
                </c:pt>
                <c:pt idx="158">
                  <c:v>290.08</c:v>
                </c:pt>
                <c:pt idx="159">
                  <c:v>290.06</c:v>
                </c:pt>
                <c:pt idx="160">
                  <c:v>290.02999999999969</c:v>
                </c:pt>
                <c:pt idx="161">
                  <c:v>290.02999999999969</c:v>
                </c:pt>
                <c:pt idx="162">
                  <c:v>290.02</c:v>
                </c:pt>
                <c:pt idx="163">
                  <c:v>290.02</c:v>
                </c:pt>
                <c:pt idx="164">
                  <c:v>290.02</c:v>
                </c:pt>
                <c:pt idx="165">
                  <c:v>290.01</c:v>
                </c:pt>
                <c:pt idx="166">
                  <c:v>290.01</c:v>
                </c:pt>
                <c:pt idx="167">
                  <c:v>290.01</c:v>
                </c:pt>
                <c:pt idx="168">
                  <c:v>290.01</c:v>
                </c:pt>
                <c:pt idx="169">
                  <c:v>290.01</c:v>
                </c:pt>
                <c:pt idx="170">
                  <c:v>290.01</c:v>
                </c:pt>
                <c:pt idx="171">
                  <c:v>290.01</c:v>
                </c:pt>
                <c:pt idx="172">
                  <c:v>290.01</c:v>
                </c:pt>
                <c:pt idx="173">
                  <c:v>290.01</c:v>
                </c:pt>
                <c:pt idx="174">
                  <c:v>290.01</c:v>
                </c:pt>
                <c:pt idx="175">
                  <c:v>290.01</c:v>
                </c:pt>
                <c:pt idx="176">
                  <c:v>290.01</c:v>
                </c:pt>
                <c:pt idx="177">
                  <c:v>290.01</c:v>
                </c:pt>
                <c:pt idx="178">
                  <c:v>290.01</c:v>
                </c:pt>
                <c:pt idx="179">
                  <c:v>290.01</c:v>
                </c:pt>
                <c:pt idx="180">
                  <c:v>290.01</c:v>
                </c:pt>
                <c:pt idx="181">
                  <c:v>290.02</c:v>
                </c:pt>
                <c:pt idx="182">
                  <c:v>290.02</c:v>
                </c:pt>
                <c:pt idx="183">
                  <c:v>290.02</c:v>
                </c:pt>
                <c:pt idx="184">
                  <c:v>290.02999999999969</c:v>
                </c:pt>
                <c:pt idx="185">
                  <c:v>290.04000000000002</c:v>
                </c:pt>
                <c:pt idx="186">
                  <c:v>290.05</c:v>
                </c:pt>
                <c:pt idx="187">
                  <c:v>290.07</c:v>
                </c:pt>
                <c:pt idx="188">
                  <c:v>290.08999999999969</c:v>
                </c:pt>
                <c:pt idx="189">
                  <c:v>290.11</c:v>
                </c:pt>
                <c:pt idx="190">
                  <c:v>290.14000000000027</c:v>
                </c:pt>
                <c:pt idx="191">
                  <c:v>290.17</c:v>
                </c:pt>
                <c:pt idx="192">
                  <c:v>290.2</c:v>
                </c:pt>
                <c:pt idx="193">
                  <c:v>290.22999999999973</c:v>
                </c:pt>
                <c:pt idx="194">
                  <c:v>290.3</c:v>
                </c:pt>
                <c:pt idx="195">
                  <c:v>290.36</c:v>
                </c:pt>
                <c:pt idx="196">
                  <c:v>290.42999999999967</c:v>
                </c:pt>
                <c:pt idx="197">
                  <c:v>290.5</c:v>
                </c:pt>
                <c:pt idx="198">
                  <c:v>290.56</c:v>
                </c:pt>
                <c:pt idx="199">
                  <c:v>290.69</c:v>
                </c:pt>
                <c:pt idx="200">
                  <c:v>290.82</c:v>
                </c:pt>
                <c:pt idx="201">
                  <c:v>290.92999999999967</c:v>
                </c:pt>
                <c:pt idx="202">
                  <c:v>291.05</c:v>
                </c:pt>
                <c:pt idx="203">
                  <c:v>291.14999999999998</c:v>
                </c:pt>
                <c:pt idx="204">
                  <c:v>291.26</c:v>
                </c:pt>
                <c:pt idx="205">
                  <c:v>291.32</c:v>
                </c:pt>
                <c:pt idx="206">
                  <c:v>291.38</c:v>
                </c:pt>
                <c:pt idx="207">
                  <c:v>291.38</c:v>
                </c:pt>
                <c:pt idx="208">
                  <c:v>291.39</c:v>
                </c:pt>
                <c:pt idx="209">
                  <c:v>291.39</c:v>
                </c:pt>
                <c:pt idx="210">
                  <c:v>291.39</c:v>
                </c:pt>
                <c:pt idx="211">
                  <c:v>291.39999999999969</c:v>
                </c:pt>
                <c:pt idx="212">
                  <c:v>291.41000000000003</c:v>
                </c:pt>
                <c:pt idx="213">
                  <c:v>291.44</c:v>
                </c:pt>
                <c:pt idx="214">
                  <c:v>291.48999999999967</c:v>
                </c:pt>
                <c:pt idx="215">
                  <c:v>291.54000000000002</c:v>
                </c:pt>
                <c:pt idx="216">
                  <c:v>291.58999999999969</c:v>
                </c:pt>
                <c:pt idx="217">
                  <c:v>291.7</c:v>
                </c:pt>
                <c:pt idx="218">
                  <c:v>291.81</c:v>
                </c:pt>
                <c:pt idx="219">
                  <c:v>291.91999999999973</c:v>
                </c:pt>
                <c:pt idx="220">
                  <c:v>292.02999999999969</c:v>
                </c:pt>
                <c:pt idx="221">
                  <c:v>292.16000000000008</c:v>
                </c:pt>
                <c:pt idx="222">
                  <c:v>292.19</c:v>
                </c:pt>
                <c:pt idx="223">
                  <c:v>292.26</c:v>
                </c:pt>
                <c:pt idx="224">
                  <c:v>292.26</c:v>
                </c:pt>
                <c:pt idx="225">
                  <c:v>292.26</c:v>
                </c:pt>
                <c:pt idx="226">
                  <c:v>292.26</c:v>
                </c:pt>
                <c:pt idx="227">
                  <c:v>292.26</c:v>
                </c:pt>
                <c:pt idx="228">
                  <c:v>292.26</c:v>
                </c:pt>
                <c:pt idx="229">
                  <c:v>292.26</c:v>
                </c:pt>
                <c:pt idx="230">
                  <c:v>292.26</c:v>
                </c:pt>
                <c:pt idx="231">
                  <c:v>292.25</c:v>
                </c:pt>
                <c:pt idx="232">
                  <c:v>292.25</c:v>
                </c:pt>
                <c:pt idx="233">
                  <c:v>292.24</c:v>
                </c:pt>
                <c:pt idx="234">
                  <c:v>292.24</c:v>
                </c:pt>
                <c:pt idx="235">
                  <c:v>292.22999999999973</c:v>
                </c:pt>
                <c:pt idx="236">
                  <c:v>292.22000000000003</c:v>
                </c:pt>
                <c:pt idx="237">
                  <c:v>292.2</c:v>
                </c:pt>
                <c:pt idx="238">
                  <c:v>292.18</c:v>
                </c:pt>
                <c:pt idx="239">
                  <c:v>292.16000000000008</c:v>
                </c:pt>
                <c:pt idx="240">
                  <c:v>292.14000000000027</c:v>
                </c:pt>
                <c:pt idx="241">
                  <c:v>292.10000000000002</c:v>
                </c:pt>
                <c:pt idx="242">
                  <c:v>292.06</c:v>
                </c:pt>
                <c:pt idx="243">
                  <c:v>292.02999999999969</c:v>
                </c:pt>
                <c:pt idx="244">
                  <c:v>291.98999999999967</c:v>
                </c:pt>
                <c:pt idx="245">
                  <c:v>291.9599999999997</c:v>
                </c:pt>
                <c:pt idx="246">
                  <c:v>291.89999999999969</c:v>
                </c:pt>
                <c:pt idx="247">
                  <c:v>291.83999999999969</c:v>
                </c:pt>
                <c:pt idx="248">
                  <c:v>291.77999999999969</c:v>
                </c:pt>
                <c:pt idx="249">
                  <c:v>291.72999999999973</c:v>
                </c:pt>
                <c:pt idx="250">
                  <c:v>291.68</c:v>
                </c:pt>
                <c:pt idx="251">
                  <c:v>291.64000000000027</c:v>
                </c:pt>
                <c:pt idx="252">
                  <c:v>291.60000000000002</c:v>
                </c:pt>
                <c:pt idx="253">
                  <c:v>291.56</c:v>
                </c:pt>
                <c:pt idx="254">
                  <c:v>291.47999999999973</c:v>
                </c:pt>
                <c:pt idx="255">
                  <c:v>291.41000000000003</c:v>
                </c:pt>
                <c:pt idx="256">
                  <c:v>291.33999999999969</c:v>
                </c:pt>
                <c:pt idx="257">
                  <c:v>291.27999999999969</c:v>
                </c:pt>
                <c:pt idx="258">
                  <c:v>291.22000000000003</c:v>
                </c:pt>
                <c:pt idx="259">
                  <c:v>291.11</c:v>
                </c:pt>
                <c:pt idx="260">
                  <c:v>291</c:v>
                </c:pt>
                <c:pt idx="261">
                  <c:v>290.89999999999969</c:v>
                </c:pt>
                <c:pt idx="262">
                  <c:v>290.82</c:v>
                </c:pt>
                <c:pt idx="263">
                  <c:v>290.72999999999973</c:v>
                </c:pt>
                <c:pt idx="264">
                  <c:v>290.66000000000008</c:v>
                </c:pt>
                <c:pt idx="265">
                  <c:v>290.58999999999969</c:v>
                </c:pt>
                <c:pt idx="266">
                  <c:v>290.52999999999969</c:v>
                </c:pt>
                <c:pt idx="267">
                  <c:v>290.48999999999967</c:v>
                </c:pt>
                <c:pt idx="268">
                  <c:v>290.45</c:v>
                </c:pt>
                <c:pt idx="269">
                  <c:v>290.45</c:v>
                </c:pt>
                <c:pt idx="270">
                  <c:v>290.45</c:v>
                </c:pt>
                <c:pt idx="271">
                  <c:v>290.45</c:v>
                </c:pt>
                <c:pt idx="272">
                  <c:v>290.45</c:v>
                </c:pt>
                <c:pt idx="273">
                  <c:v>290.45</c:v>
                </c:pt>
                <c:pt idx="274">
                  <c:v>290.44</c:v>
                </c:pt>
                <c:pt idx="275">
                  <c:v>290.42999999999967</c:v>
                </c:pt>
                <c:pt idx="276">
                  <c:v>290.41000000000003</c:v>
                </c:pt>
                <c:pt idx="277">
                  <c:v>290.37</c:v>
                </c:pt>
                <c:pt idx="278">
                  <c:v>290.33</c:v>
                </c:pt>
                <c:pt idx="279">
                  <c:v>290.32</c:v>
                </c:pt>
                <c:pt idx="280">
                  <c:v>290.3</c:v>
                </c:pt>
                <c:pt idx="281">
                  <c:v>290.3</c:v>
                </c:pt>
                <c:pt idx="282">
                  <c:v>290.3</c:v>
                </c:pt>
                <c:pt idx="283">
                  <c:v>290.28999999999974</c:v>
                </c:pt>
                <c:pt idx="284">
                  <c:v>290.28999999999974</c:v>
                </c:pt>
                <c:pt idx="285">
                  <c:v>290.28999999999974</c:v>
                </c:pt>
                <c:pt idx="286">
                  <c:v>290.28999999999974</c:v>
                </c:pt>
                <c:pt idx="287">
                  <c:v>290.28999999999974</c:v>
                </c:pt>
                <c:pt idx="288">
                  <c:v>290.28999999999974</c:v>
                </c:pt>
                <c:pt idx="289">
                  <c:v>290.28999999999974</c:v>
                </c:pt>
                <c:pt idx="290">
                  <c:v>290.28999999999974</c:v>
                </c:pt>
                <c:pt idx="291">
                  <c:v>290.28999999999974</c:v>
                </c:pt>
                <c:pt idx="292">
                  <c:v>290.28999999999974</c:v>
                </c:pt>
                <c:pt idx="293">
                  <c:v>290.28999999999974</c:v>
                </c:pt>
                <c:pt idx="294">
                  <c:v>290.28999999999974</c:v>
                </c:pt>
                <c:pt idx="295">
                  <c:v>290.28999999999974</c:v>
                </c:pt>
                <c:pt idx="296">
                  <c:v>290.28999999999974</c:v>
                </c:pt>
                <c:pt idx="297">
                  <c:v>290.28999999999974</c:v>
                </c:pt>
                <c:pt idx="298">
                  <c:v>290.28999999999974</c:v>
                </c:pt>
                <c:pt idx="299">
                  <c:v>290.28999999999974</c:v>
                </c:pt>
                <c:pt idx="300">
                  <c:v>290.28999999999974</c:v>
                </c:pt>
                <c:pt idx="301">
                  <c:v>290.28999999999974</c:v>
                </c:pt>
                <c:pt idx="302">
                  <c:v>290.3</c:v>
                </c:pt>
                <c:pt idx="303">
                  <c:v>290.31</c:v>
                </c:pt>
                <c:pt idx="304">
                  <c:v>290.32</c:v>
                </c:pt>
                <c:pt idx="305">
                  <c:v>290.33</c:v>
                </c:pt>
                <c:pt idx="306">
                  <c:v>290.35000000000002</c:v>
                </c:pt>
                <c:pt idx="307">
                  <c:v>290.37</c:v>
                </c:pt>
                <c:pt idx="308">
                  <c:v>290.39</c:v>
                </c:pt>
                <c:pt idx="309">
                  <c:v>290.41999999999973</c:v>
                </c:pt>
                <c:pt idx="310">
                  <c:v>290.47000000000003</c:v>
                </c:pt>
                <c:pt idx="311">
                  <c:v>290.52</c:v>
                </c:pt>
                <c:pt idx="312">
                  <c:v>290.57</c:v>
                </c:pt>
                <c:pt idx="313">
                  <c:v>290.62</c:v>
                </c:pt>
                <c:pt idx="314">
                  <c:v>290.68</c:v>
                </c:pt>
                <c:pt idx="315">
                  <c:v>290.72999999999973</c:v>
                </c:pt>
                <c:pt idx="316">
                  <c:v>290.83999999999969</c:v>
                </c:pt>
                <c:pt idx="317">
                  <c:v>290.94</c:v>
                </c:pt>
                <c:pt idx="318">
                  <c:v>291.04000000000002</c:v>
                </c:pt>
                <c:pt idx="319">
                  <c:v>291.13</c:v>
                </c:pt>
                <c:pt idx="320">
                  <c:v>291.22000000000003</c:v>
                </c:pt>
                <c:pt idx="321">
                  <c:v>291.39999999999969</c:v>
                </c:pt>
                <c:pt idx="322">
                  <c:v>291.54000000000002</c:v>
                </c:pt>
                <c:pt idx="323">
                  <c:v>291.68</c:v>
                </c:pt>
                <c:pt idx="324">
                  <c:v>291.83</c:v>
                </c:pt>
                <c:pt idx="325">
                  <c:v>291.97999999999973</c:v>
                </c:pt>
                <c:pt idx="326">
                  <c:v>292.14000000000027</c:v>
                </c:pt>
                <c:pt idx="327">
                  <c:v>292.25</c:v>
                </c:pt>
                <c:pt idx="328">
                  <c:v>292.37</c:v>
                </c:pt>
                <c:pt idx="329">
                  <c:v>292.36</c:v>
                </c:pt>
                <c:pt idx="330">
                  <c:v>292.36</c:v>
                </c:pt>
                <c:pt idx="331">
                  <c:v>292.36</c:v>
                </c:pt>
                <c:pt idx="332">
                  <c:v>292.36</c:v>
                </c:pt>
                <c:pt idx="333">
                  <c:v>292.35000000000002</c:v>
                </c:pt>
                <c:pt idx="334">
                  <c:v>292.35000000000002</c:v>
                </c:pt>
                <c:pt idx="335">
                  <c:v>292.33999999999969</c:v>
                </c:pt>
                <c:pt idx="336">
                  <c:v>292.33999999999969</c:v>
                </c:pt>
                <c:pt idx="337">
                  <c:v>292.33</c:v>
                </c:pt>
                <c:pt idx="338">
                  <c:v>292.32</c:v>
                </c:pt>
                <c:pt idx="339">
                  <c:v>292.3</c:v>
                </c:pt>
                <c:pt idx="340">
                  <c:v>292.27999999999969</c:v>
                </c:pt>
                <c:pt idx="341">
                  <c:v>292.25</c:v>
                </c:pt>
                <c:pt idx="342">
                  <c:v>292.22999999999973</c:v>
                </c:pt>
                <c:pt idx="343">
                  <c:v>292.2</c:v>
                </c:pt>
                <c:pt idx="344">
                  <c:v>292.16000000000008</c:v>
                </c:pt>
                <c:pt idx="345">
                  <c:v>292.11</c:v>
                </c:pt>
                <c:pt idx="346">
                  <c:v>292.07</c:v>
                </c:pt>
                <c:pt idx="347">
                  <c:v>292.02999999999969</c:v>
                </c:pt>
                <c:pt idx="348">
                  <c:v>291.98999999999967</c:v>
                </c:pt>
                <c:pt idx="349">
                  <c:v>291.95</c:v>
                </c:pt>
                <c:pt idx="350">
                  <c:v>291.91999999999973</c:v>
                </c:pt>
                <c:pt idx="351">
                  <c:v>291.85000000000002</c:v>
                </c:pt>
                <c:pt idx="352">
                  <c:v>291.78999999999974</c:v>
                </c:pt>
                <c:pt idx="353">
                  <c:v>291.72999999999973</c:v>
                </c:pt>
                <c:pt idx="354">
                  <c:v>291.67</c:v>
                </c:pt>
                <c:pt idx="355">
                  <c:v>291.62</c:v>
                </c:pt>
                <c:pt idx="356">
                  <c:v>291.57</c:v>
                </c:pt>
                <c:pt idx="357">
                  <c:v>291.52999999999969</c:v>
                </c:pt>
                <c:pt idx="358">
                  <c:v>291.44</c:v>
                </c:pt>
                <c:pt idx="359">
                  <c:v>291.36</c:v>
                </c:pt>
                <c:pt idx="360">
                  <c:v>291.27999999999969</c:v>
                </c:pt>
                <c:pt idx="361">
                  <c:v>291.2099999999997</c:v>
                </c:pt>
                <c:pt idx="362">
                  <c:v>291.14000000000027</c:v>
                </c:pt>
                <c:pt idx="363">
                  <c:v>291.01</c:v>
                </c:pt>
                <c:pt idx="364">
                  <c:v>290.89</c:v>
                </c:pt>
                <c:pt idx="365">
                  <c:v>290.77999999999969</c:v>
                </c:pt>
                <c:pt idx="366">
                  <c:v>290.69</c:v>
                </c:pt>
                <c:pt idx="367">
                  <c:v>290.60000000000002</c:v>
                </c:pt>
                <c:pt idx="368">
                  <c:v>290.52999999999969</c:v>
                </c:pt>
                <c:pt idx="369">
                  <c:v>290.47000000000003</c:v>
                </c:pt>
                <c:pt idx="370">
                  <c:v>290.41999999999973</c:v>
                </c:pt>
                <c:pt idx="371">
                  <c:v>290.36</c:v>
                </c:pt>
                <c:pt idx="372">
                  <c:v>290.35000000000002</c:v>
                </c:pt>
                <c:pt idx="373">
                  <c:v>290.33999999999969</c:v>
                </c:pt>
                <c:pt idx="374">
                  <c:v>290.33</c:v>
                </c:pt>
                <c:pt idx="375">
                  <c:v>290.33</c:v>
                </c:pt>
                <c:pt idx="376">
                  <c:v>290.33</c:v>
                </c:pt>
                <c:pt idx="377">
                  <c:v>290.32</c:v>
                </c:pt>
                <c:pt idx="378">
                  <c:v>290.32</c:v>
                </c:pt>
                <c:pt idx="379">
                  <c:v>290.32</c:v>
                </c:pt>
                <c:pt idx="380">
                  <c:v>290.32</c:v>
                </c:pt>
                <c:pt idx="381">
                  <c:v>290.32</c:v>
                </c:pt>
                <c:pt idx="382">
                  <c:v>290.32</c:v>
                </c:pt>
                <c:pt idx="383">
                  <c:v>290.32</c:v>
                </c:pt>
                <c:pt idx="384">
                  <c:v>290.32</c:v>
                </c:pt>
                <c:pt idx="385">
                  <c:v>290.32</c:v>
                </c:pt>
                <c:pt idx="386">
                  <c:v>290.32</c:v>
                </c:pt>
                <c:pt idx="387">
                  <c:v>290.32</c:v>
                </c:pt>
                <c:pt idx="388">
                  <c:v>290.32</c:v>
                </c:pt>
                <c:pt idx="389">
                  <c:v>290.32</c:v>
                </c:pt>
                <c:pt idx="390">
                  <c:v>290.33</c:v>
                </c:pt>
                <c:pt idx="391">
                  <c:v>290.33</c:v>
                </c:pt>
                <c:pt idx="392">
                  <c:v>290.33999999999969</c:v>
                </c:pt>
                <c:pt idx="393">
                  <c:v>290.35000000000002</c:v>
                </c:pt>
                <c:pt idx="394">
                  <c:v>290.37</c:v>
                </c:pt>
                <c:pt idx="395">
                  <c:v>290.39</c:v>
                </c:pt>
                <c:pt idx="396">
                  <c:v>290.41999999999973</c:v>
                </c:pt>
                <c:pt idx="397">
                  <c:v>290.44</c:v>
                </c:pt>
                <c:pt idx="398">
                  <c:v>290.47000000000003</c:v>
                </c:pt>
                <c:pt idx="399">
                  <c:v>290.5</c:v>
                </c:pt>
                <c:pt idx="400">
                  <c:v>290.54000000000002</c:v>
                </c:pt>
                <c:pt idx="401">
                  <c:v>290.60000000000002</c:v>
                </c:pt>
                <c:pt idx="402">
                  <c:v>290.67</c:v>
                </c:pt>
                <c:pt idx="403">
                  <c:v>290.72999999999973</c:v>
                </c:pt>
                <c:pt idx="404">
                  <c:v>290.8</c:v>
                </c:pt>
                <c:pt idx="405">
                  <c:v>290.87</c:v>
                </c:pt>
                <c:pt idx="406">
                  <c:v>290.98999999999967</c:v>
                </c:pt>
                <c:pt idx="407">
                  <c:v>291.11</c:v>
                </c:pt>
                <c:pt idx="408">
                  <c:v>291.22999999999973</c:v>
                </c:pt>
                <c:pt idx="409">
                  <c:v>291.33</c:v>
                </c:pt>
                <c:pt idx="410">
                  <c:v>291.44</c:v>
                </c:pt>
                <c:pt idx="411">
                  <c:v>291.54000000000002</c:v>
                </c:pt>
                <c:pt idx="412">
                  <c:v>291.64000000000027</c:v>
                </c:pt>
                <c:pt idx="413">
                  <c:v>291.72999999999973</c:v>
                </c:pt>
                <c:pt idx="414">
                  <c:v>291.83999999999969</c:v>
                </c:pt>
                <c:pt idx="415">
                  <c:v>291.94</c:v>
                </c:pt>
                <c:pt idx="416">
                  <c:v>292.05</c:v>
                </c:pt>
                <c:pt idx="417">
                  <c:v>292.16000000000008</c:v>
                </c:pt>
                <c:pt idx="418">
                  <c:v>292.27999999999969</c:v>
                </c:pt>
                <c:pt idx="419">
                  <c:v>292.31</c:v>
                </c:pt>
                <c:pt idx="420">
                  <c:v>292.33</c:v>
                </c:pt>
                <c:pt idx="421">
                  <c:v>292.37</c:v>
                </c:pt>
                <c:pt idx="422">
                  <c:v>292.37</c:v>
                </c:pt>
                <c:pt idx="423">
                  <c:v>292.37</c:v>
                </c:pt>
                <c:pt idx="424">
                  <c:v>292.37</c:v>
                </c:pt>
                <c:pt idx="425">
                  <c:v>292.36</c:v>
                </c:pt>
                <c:pt idx="426">
                  <c:v>292.35000000000002</c:v>
                </c:pt>
                <c:pt idx="427">
                  <c:v>292.35000000000002</c:v>
                </c:pt>
                <c:pt idx="428">
                  <c:v>292.33999999999969</c:v>
                </c:pt>
                <c:pt idx="429">
                  <c:v>292.33</c:v>
                </c:pt>
                <c:pt idx="430">
                  <c:v>292.32</c:v>
                </c:pt>
                <c:pt idx="431">
                  <c:v>292.3</c:v>
                </c:pt>
                <c:pt idx="432">
                  <c:v>292.27</c:v>
                </c:pt>
                <c:pt idx="433">
                  <c:v>292.25</c:v>
                </c:pt>
                <c:pt idx="434">
                  <c:v>292.22999999999973</c:v>
                </c:pt>
                <c:pt idx="435">
                  <c:v>292.19</c:v>
                </c:pt>
                <c:pt idx="436">
                  <c:v>292.14999999999998</c:v>
                </c:pt>
                <c:pt idx="437">
                  <c:v>292.11</c:v>
                </c:pt>
                <c:pt idx="438">
                  <c:v>292.07</c:v>
                </c:pt>
                <c:pt idx="439">
                  <c:v>292.04000000000002</c:v>
                </c:pt>
                <c:pt idx="440">
                  <c:v>292</c:v>
                </c:pt>
                <c:pt idx="441">
                  <c:v>291.94</c:v>
                </c:pt>
                <c:pt idx="442">
                  <c:v>291.88</c:v>
                </c:pt>
                <c:pt idx="443">
                  <c:v>291.82</c:v>
                </c:pt>
                <c:pt idx="444">
                  <c:v>291.77</c:v>
                </c:pt>
                <c:pt idx="445">
                  <c:v>291.72000000000003</c:v>
                </c:pt>
                <c:pt idx="446">
                  <c:v>291.67</c:v>
                </c:pt>
                <c:pt idx="447">
                  <c:v>291.62</c:v>
                </c:pt>
                <c:pt idx="448">
                  <c:v>291.54000000000002</c:v>
                </c:pt>
                <c:pt idx="449">
                  <c:v>291.4599999999997</c:v>
                </c:pt>
                <c:pt idx="450">
                  <c:v>291.39</c:v>
                </c:pt>
                <c:pt idx="451">
                  <c:v>291.32</c:v>
                </c:pt>
                <c:pt idx="452">
                  <c:v>291.25</c:v>
                </c:pt>
                <c:pt idx="453">
                  <c:v>291.16000000000008</c:v>
                </c:pt>
                <c:pt idx="454">
                  <c:v>291.07</c:v>
                </c:pt>
                <c:pt idx="455">
                  <c:v>290.97999999999973</c:v>
                </c:pt>
                <c:pt idx="456">
                  <c:v>290.83</c:v>
                </c:pt>
                <c:pt idx="457">
                  <c:v>290.7099999999997</c:v>
                </c:pt>
                <c:pt idx="458">
                  <c:v>290.61</c:v>
                </c:pt>
                <c:pt idx="459">
                  <c:v>290.52</c:v>
                </c:pt>
                <c:pt idx="460">
                  <c:v>290.45</c:v>
                </c:pt>
                <c:pt idx="461">
                  <c:v>290.39</c:v>
                </c:pt>
                <c:pt idx="462">
                  <c:v>290.37</c:v>
                </c:pt>
                <c:pt idx="463">
                  <c:v>290.33999999999969</c:v>
                </c:pt>
                <c:pt idx="464">
                  <c:v>290.33</c:v>
                </c:pt>
                <c:pt idx="465">
                  <c:v>290.31</c:v>
                </c:pt>
                <c:pt idx="466">
                  <c:v>290.31</c:v>
                </c:pt>
                <c:pt idx="467">
                  <c:v>290.31</c:v>
                </c:pt>
                <c:pt idx="468">
                  <c:v>290.31</c:v>
                </c:pt>
                <c:pt idx="469">
                  <c:v>290.31</c:v>
                </c:pt>
                <c:pt idx="470">
                  <c:v>290.3</c:v>
                </c:pt>
                <c:pt idx="471">
                  <c:v>290.3</c:v>
                </c:pt>
                <c:pt idx="472">
                  <c:v>290.3</c:v>
                </c:pt>
                <c:pt idx="473">
                  <c:v>290.3</c:v>
                </c:pt>
                <c:pt idx="474">
                  <c:v>290.3</c:v>
                </c:pt>
                <c:pt idx="475">
                  <c:v>290.31</c:v>
                </c:pt>
                <c:pt idx="476">
                  <c:v>290.31</c:v>
                </c:pt>
                <c:pt idx="477">
                  <c:v>290.32</c:v>
                </c:pt>
                <c:pt idx="478">
                  <c:v>290.32</c:v>
                </c:pt>
                <c:pt idx="479">
                  <c:v>290.33</c:v>
                </c:pt>
                <c:pt idx="480">
                  <c:v>290.35000000000002</c:v>
                </c:pt>
                <c:pt idx="481">
                  <c:v>290.36</c:v>
                </c:pt>
                <c:pt idx="482">
                  <c:v>290.39</c:v>
                </c:pt>
                <c:pt idx="483">
                  <c:v>290.41999999999973</c:v>
                </c:pt>
                <c:pt idx="484">
                  <c:v>290.45</c:v>
                </c:pt>
                <c:pt idx="485">
                  <c:v>290.48999999999967</c:v>
                </c:pt>
                <c:pt idx="486">
                  <c:v>290.52999999999969</c:v>
                </c:pt>
                <c:pt idx="487">
                  <c:v>290.57</c:v>
                </c:pt>
                <c:pt idx="488">
                  <c:v>290.64999999999998</c:v>
                </c:pt>
                <c:pt idx="489">
                  <c:v>290.72000000000003</c:v>
                </c:pt>
                <c:pt idx="490">
                  <c:v>290.8</c:v>
                </c:pt>
                <c:pt idx="491">
                  <c:v>290.88</c:v>
                </c:pt>
                <c:pt idx="492">
                  <c:v>290.95</c:v>
                </c:pt>
                <c:pt idx="493">
                  <c:v>291.10000000000002</c:v>
                </c:pt>
                <c:pt idx="494">
                  <c:v>291.22999999999973</c:v>
                </c:pt>
                <c:pt idx="495">
                  <c:v>291.36</c:v>
                </c:pt>
                <c:pt idx="496">
                  <c:v>291.47999999999973</c:v>
                </c:pt>
                <c:pt idx="497">
                  <c:v>291.58999999999969</c:v>
                </c:pt>
                <c:pt idx="498">
                  <c:v>291.7099999999997</c:v>
                </c:pt>
                <c:pt idx="499">
                  <c:v>291.83</c:v>
                </c:pt>
                <c:pt idx="500">
                  <c:v>291.95</c:v>
                </c:pt>
                <c:pt idx="501">
                  <c:v>292.08</c:v>
                </c:pt>
                <c:pt idx="502">
                  <c:v>292.22000000000003</c:v>
                </c:pt>
                <c:pt idx="503">
                  <c:v>292.28999999999974</c:v>
                </c:pt>
                <c:pt idx="504">
                  <c:v>292.32</c:v>
                </c:pt>
                <c:pt idx="505">
                  <c:v>292.33999999999969</c:v>
                </c:pt>
                <c:pt idx="506">
                  <c:v>292.36</c:v>
                </c:pt>
                <c:pt idx="507">
                  <c:v>292.36</c:v>
                </c:pt>
                <c:pt idx="508">
                  <c:v>292.37</c:v>
                </c:pt>
                <c:pt idx="509">
                  <c:v>292.37</c:v>
                </c:pt>
              </c:numCache>
            </c:numRef>
          </c:yVal>
          <c:smooth val="1"/>
          <c:extLst>
            <c:ext xmlns:c16="http://schemas.microsoft.com/office/drawing/2014/chart" uri="{C3380CC4-5D6E-409C-BE32-E72D297353CC}">
              <c16:uniqueId val="{00000002-15F7-4B77-BFD3-05C16F2EEE6A}"/>
            </c:ext>
          </c:extLst>
        </c:ser>
        <c:dLbls>
          <c:showLegendKey val="0"/>
          <c:showVal val="0"/>
          <c:showCatName val="0"/>
          <c:showSerName val="0"/>
          <c:showPercent val="0"/>
          <c:showBubbleSize val="0"/>
        </c:dLbls>
        <c:axId val="127821312"/>
        <c:axId val="127822848"/>
      </c:scatterChart>
      <c:valAx>
        <c:axId val="127821312"/>
        <c:scaling>
          <c:orientation val="minMax"/>
        </c:scaling>
        <c:delete val="0"/>
        <c:axPos val="b"/>
        <c:title>
          <c:tx>
            <c:rich>
              <a:bodyPr/>
              <a:lstStyle/>
              <a:p>
                <a:pPr>
                  <a:defRPr/>
                </a:pPr>
                <a:r>
                  <a:rPr lang="it-IT"/>
                  <a:t>t</a:t>
                </a:r>
                <a:r>
                  <a:rPr lang="it-IT" baseline="0"/>
                  <a:t> (s)</a:t>
                </a:r>
                <a:endParaRPr lang="it-IT"/>
              </a:p>
            </c:rich>
          </c:tx>
          <c:overlay val="0"/>
        </c:title>
        <c:numFmt formatCode="General" sourceLinked="1"/>
        <c:majorTickMark val="out"/>
        <c:minorTickMark val="none"/>
        <c:tickLblPos val="nextTo"/>
        <c:crossAx val="127822848"/>
        <c:crosses val="autoZero"/>
        <c:crossBetween val="midCat"/>
      </c:valAx>
      <c:valAx>
        <c:axId val="127822848"/>
        <c:scaling>
          <c:orientation val="minMax"/>
          <c:min val="280"/>
        </c:scaling>
        <c:delete val="0"/>
        <c:axPos val="l"/>
        <c:majorGridlines/>
        <c:title>
          <c:tx>
            <c:rich>
              <a:bodyPr/>
              <a:lstStyle/>
              <a:p>
                <a:pPr>
                  <a:defRPr/>
                </a:pPr>
                <a:r>
                  <a:rPr lang="it-IT"/>
                  <a:t>T</a:t>
                </a:r>
                <a:r>
                  <a:rPr lang="it-IT" baseline="0"/>
                  <a:t> (K)</a:t>
                </a:r>
                <a:endParaRPr lang="it-IT"/>
              </a:p>
            </c:rich>
          </c:tx>
          <c:overlay val="0"/>
        </c:title>
        <c:numFmt formatCode="General" sourceLinked="1"/>
        <c:majorTickMark val="out"/>
        <c:minorTickMark val="none"/>
        <c:tickLblPos val="nextTo"/>
        <c:crossAx val="127821312"/>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293 K</a:t>
            </a:r>
          </a:p>
        </c:rich>
      </c:tx>
      <c:layout>
        <c:manualLayout>
          <c:xMode val="edge"/>
          <c:yMode val="edge"/>
          <c:x val="0.79929690015513855"/>
          <c:y val="0.1866666666666667"/>
        </c:manualLayout>
      </c:layout>
      <c:overlay val="1"/>
    </c:title>
    <c:autoTitleDeleted val="0"/>
    <c:plotArea>
      <c:layout/>
      <c:scatterChart>
        <c:scatterStyle val="smoothMarker"/>
        <c:varyColors val="0"/>
        <c:ser>
          <c:idx val="0"/>
          <c:order val="0"/>
          <c:tx>
            <c:v>v=0.1 m/s</c:v>
          </c:tx>
          <c:marker>
            <c:symbol val="none"/>
          </c:marker>
          <c:xVal>
            <c:numRef>
              <c:f>Foglio1!$A$3:$A$503</c:f>
              <c:numCache>
                <c:formatCode>General</c:formatCode>
                <c:ptCount val="501"/>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3.008</c:v>
                </c:pt>
                <c:pt idx="17">
                  <c:v>4.032</c:v>
                </c:pt>
                <c:pt idx="18">
                  <c:v>5.056</c:v>
                </c:pt>
                <c:pt idx="19">
                  <c:v>7.1039999999999965</c:v>
                </c:pt>
                <c:pt idx="20">
                  <c:v>9.1520000000000028</c:v>
                </c:pt>
                <c:pt idx="21">
                  <c:v>13.247999999999999</c:v>
                </c:pt>
                <c:pt idx="22">
                  <c:v>17.344000000000001</c:v>
                </c:pt>
                <c:pt idx="23">
                  <c:v>21.439999999999987</c:v>
                </c:pt>
                <c:pt idx="24">
                  <c:v>25.536000000000001</c:v>
                </c:pt>
                <c:pt idx="25">
                  <c:v>29.632000000000001</c:v>
                </c:pt>
                <c:pt idx="26">
                  <c:v>33.728000000000037</c:v>
                </c:pt>
                <c:pt idx="27">
                  <c:v>37.824000000000005</c:v>
                </c:pt>
                <c:pt idx="28">
                  <c:v>41.92</c:v>
                </c:pt>
                <c:pt idx="29">
                  <c:v>46.016000000000005</c:v>
                </c:pt>
                <c:pt idx="30">
                  <c:v>50.112000000000002</c:v>
                </c:pt>
                <c:pt idx="31">
                  <c:v>54.208000000000013</c:v>
                </c:pt>
                <c:pt idx="32">
                  <c:v>62.4</c:v>
                </c:pt>
                <c:pt idx="33">
                  <c:v>69.772999999999982</c:v>
                </c:pt>
                <c:pt idx="34">
                  <c:v>77.146000000000001</c:v>
                </c:pt>
                <c:pt idx="35">
                  <c:v>84.518000000000001</c:v>
                </c:pt>
                <c:pt idx="36">
                  <c:v>91.891000000000005</c:v>
                </c:pt>
                <c:pt idx="37">
                  <c:v>99.263999999999996</c:v>
                </c:pt>
                <c:pt idx="38">
                  <c:v>114.01</c:v>
                </c:pt>
                <c:pt idx="39">
                  <c:v>127.28</c:v>
                </c:pt>
                <c:pt idx="40">
                  <c:v>140.55000000000001</c:v>
                </c:pt>
                <c:pt idx="41">
                  <c:v>153.82000000000014</c:v>
                </c:pt>
                <c:pt idx="42">
                  <c:v>167.09</c:v>
                </c:pt>
                <c:pt idx="43">
                  <c:v>180.36</c:v>
                </c:pt>
                <c:pt idx="44">
                  <c:v>193.64</c:v>
                </c:pt>
                <c:pt idx="45">
                  <c:v>206.91</c:v>
                </c:pt>
                <c:pt idx="46">
                  <c:v>220.18</c:v>
                </c:pt>
                <c:pt idx="47">
                  <c:v>233.45000000000007</c:v>
                </c:pt>
                <c:pt idx="48">
                  <c:v>246.72</c:v>
                </c:pt>
                <c:pt idx="49">
                  <c:v>247.55</c:v>
                </c:pt>
                <c:pt idx="50">
                  <c:v>249.20999999999998</c:v>
                </c:pt>
                <c:pt idx="51">
                  <c:v>249.42000000000004</c:v>
                </c:pt>
                <c:pt idx="52">
                  <c:v>249.83</c:v>
                </c:pt>
                <c:pt idx="53">
                  <c:v>249.9</c:v>
                </c:pt>
                <c:pt idx="54">
                  <c:v>250.05</c:v>
                </c:pt>
                <c:pt idx="55">
                  <c:v>250.08</c:v>
                </c:pt>
                <c:pt idx="56">
                  <c:v>250.14</c:v>
                </c:pt>
                <c:pt idx="57">
                  <c:v>250.20999999999998</c:v>
                </c:pt>
                <c:pt idx="58">
                  <c:v>250.26999999999998</c:v>
                </c:pt>
                <c:pt idx="59">
                  <c:v>250.4</c:v>
                </c:pt>
                <c:pt idx="60">
                  <c:v>250.53</c:v>
                </c:pt>
                <c:pt idx="61">
                  <c:v>250.78</c:v>
                </c:pt>
                <c:pt idx="62">
                  <c:v>251.03</c:v>
                </c:pt>
                <c:pt idx="63">
                  <c:v>251.29</c:v>
                </c:pt>
                <c:pt idx="64">
                  <c:v>251.8</c:v>
                </c:pt>
                <c:pt idx="65">
                  <c:v>252.31</c:v>
                </c:pt>
                <c:pt idx="66">
                  <c:v>253.33</c:v>
                </c:pt>
                <c:pt idx="67">
                  <c:v>254.34</c:v>
                </c:pt>
                <c:pt idx="68">
                  <c:v>255.36</c:v>
                </c:pt>
                <c:pt idx="69">
                  <c:v>256.38</c:v>
                </c:pt>
                <c:pt idx="70">
                  <c:v>258.41999999999973</c:v>
                </c:pt>
                <c:pt idx="71">
                  <c:v>260.45</c:v>
                </c:pt>
                <c:pt idx="72">
                  <c:v>262.48999999999967</c:v>
                </c:pt>
                <c:pt idx="73">
                  <c:v>264.52999999999969</c:v>
                </c:pt>
                <c:pt idx="74">
                  <c:v>268.60000000000002</c:v>
                </c:pt>
                <c:pt idx="75">
                  <c:v>272.67</c:v>
                </c:pt>
                <c:pt idx="76">
                  <c:v>276.74</c:v>
                </c:pt>
                <c:pt idx="77">
                  <c:v>280.82</c:v>
                </c:pt>
                <c:pt idx="78">
                  <c:v>284.89</c:v>
                </c:pt>
                <c:pt idx="79">
                  <c:v>288.9599999999997</c:v>
                </c:pt>
                <c:pt idx="80">
                  <c:v>293.02999999999969</c:v>
                </c:pt>
                <c:pt idx="81">
                  <c:v>296.48999999999967</c:v>
                </c:pt>
                <c:pt idx="82">
                  <c:v>299.95</c:v>
                </c:pt>
                <c:pt idx="83">
                  <c:v>300</c:v>
                </c:pt>
                <c:pt idx="84">
                  <c:v>300.10000000000002</c:v>
                </c:pt>
                <c:pt idx="85">
                  <c:v>300.3</c:v>
                </c:pt>
                <c:pt idx="86">
                  <c:v>300.7</c:v>
                </c:pt>
                <c:pt idx="87">
                  <c:v>301.5</c:v>
                </c:pt>
                <c:pt idx="88">
                  <c:v>303.10000000000002</c:v>
                </c:pt>
                <c:pt idx="89">
                  <c:v>306.3</c:v>
                </c:pt>
                <c:pt idx="90">
                  <c:v>309.5</c:v>
                </c:pt>
                <c:pt idx="91">
                  <c:v>312.7</c:v>
                </c:pt>
                <c:pt idx="92">
                  <c:v>319.10000000000002</c:v>
                </c:pt>
                <c:pt idx="93">
                  <c:v>325.5</c:v>
                </c:pt>
                <c:pt idx="94">
                  <c:v>338.3</c:v>
                </c:pt>
                <c:pt idx="95">
                  <c:v>349.82</c:v>
                </c:pt>
                <c:pt idx="96">
                  <c:v>361.34000000000026</c:v>
                </c:pt>
                <c:pt idx="97">
                  <c:v>372.86</c:v>
                </c:pt>
                <c:pt idx="98">
                  <c:v>384.38</c:v>
                </c:pt>
                <c:pt idx="99">
                  <c:v>395.9</c:v>
                </c:pt>
                <c:pt idx="100">
                  <c:v>407.41999999999973</c:v>
                </c:pt>
                <c:pt idx="101">
                  <c:v>430.46</c:v>
                </c:pt>
                <c:pt idx="102">
                  <c:v>453.5</c:v>
                </c:pt>
                <c:pt idx="103">
                  <c:v>476.54</c:v>
                </c:pt>
                <c:pt idx="104">
                  <c:v>499.58</c:v>
                </c:pt>
                <c:pt idx="105">
                  <c:v>499.94</c:v>
                </c:pt>
                <c:pt idx="106">
                  <c:v>500.12</c:v>
                </c:pt>
                <c:pt idx="107">
                  <c:v>500.16</c:v>
                </c:pt>
                <c:pt idx="108">
                  <c:v>500.21999999999974</c:v>
                </c:pt>
                <c:pt idx="109">
                  <c:v>500.36</c:v>
                </c:pt>
                <c:pt idx="110">
                  <c:v>500.62</c:v>
                </c:pt>
                <c:pt idx="111">
                  <c:v>500.89</c:v>
                </c:pt>
                <c:pt idx="112">
                  <c:v>501.41999999999973</c:v>
                </c:pt>
                <c:pt idx="113">
                  <c:v>501.95</c:v>
                </c:pt>
                <c:pt idx="114">
                  <c:v>502.48999999999967</c:v>
                </c:pt>
                <c:pt idx="115">
                  <c:v>503.55</c:v>
                </c:pt>
                <c:pt idx="116">
                  <c:v>504.62</c:v>
                </c:pt>
                <c:pt idx="117">
                  <c:v>506.75</c:v>
                </c:pt>
                <c:pt idx="118">
                  <c:v>508.88</c:v>
                </c:pt>
                <c:pt idx="119">
                  <c:v>511.01</c:v>
                </c:pt>
                <c:pt idx="120">
                  <c:v>513.14</c:v>
                </c:pt>
                <c:pt idx="121">
                  <c:v>515.27000000000055</c:v>
                </c:pt>
                <c:pt idx="122">
                  <c:v>517.4</c:v>
                </c:pt>
                <c:pt idx="123">
                  <c:v>521.66</c:v>
                </c:pt>
                <c:pt idx="124">
                  <c:v>525.91999999999996</c:v>
                </c:pt>
                <c:pt idx="125">
                  <c:v>530.19000000000005</c:v>
                </c:pt>
                <c:pt idx="126">
                  <c:v>534.44999999999948</c:v>
                </c:pt>
                <c:pt idx="127">
                  <c:v>538.71</c:v>
                </c:pt>
                <c:pt idx="128">
                  <c:v>542.97</c:v>
                </c:pt>
                <c:pt idx="129">
                  <c:v>547.23</c:v>
                </c:pt>
                <c:pt idx="130">
                  <c:v>551.49</c:v>
                </c:pt>
                <c:pt idx="131">
                  <c:v>555.75</c:v>
                </c:pt>
                <c:pt idx="132">
                  <c:v>560.02</c:v>
                </c:pt>
                <c:pt idx="133">
                  <c:v>564.28000000000054</c:v>
                </c:pt>
                <c:pt idx="134">
                  <c:v>568.54</c:v>
                </c:pt>
                <c:pt idx="135">
                  <c:v>577.05999999999949</c:v>
                </c:pt>
                <c:pt idx="136">
                  <c:v>585.59</c:v>
                </c:pt>
                <c:pt idx="137">
                  <c:v>592.77000000000055</c:v>
                </c:pt>
                <c:pt idx="138">
                  <c:v>599.94999999999948</c:v>
                </c:pt>
                <c:pt idx="139">
                  <c:v>600</c:v>
                </c:pt>
                <c:pt idx="140">
                  <c:v>600.1</c:v>
                </c:pt>
                <c:pt idx="141">
                  <c:v>600.29999999999995</c:v>
                </c:pt>
                <c:pt idx="142">
                  <c:v>600.70000000000005</c:v>
                </c:pt>
                <c:pt idx="143">
                  <c:v>601.5</c:v>
                </c:pt>
                <c:pt idx="144">
                  <c:v>603.1</c:v>
                </c:pt>
                <c:pt idx="145">
                  <c:v>606.29999999999995</c:v>
                </c:pt>
                <c:pt idx="146">
                  <c:v>612.70000000000005</c:v>
                </c:pt>
                <c:pt idx="147">
                  <c:v>625.5</c:v>
                </c:pt>
                <c:pt idx="148">
                  <c:v>638.29999999999995</c:v>
                </c:pt>
                <c:pt idx="149">
                  <c:v>651.1</c:v>
                </c:pt>
                <c:pt idx="150">
                  <c:v>663.9</c:v>
                </c:pt>
                <c:pt idx="151">
                  <c:v>676.7</c:v>
                </c:pt>
                <c:pt idx="152">
                  <c:v>689.5</c:v>
                </c:pt>
                <c:pt idx="153">
                  <c:v>702.3</c:v>
                </c:pt>
                <c:pt idx="154">
                  <c:v>715.1</c:v>
                </c:pt>
                <c:pt idx="155">
                  <c:v>727.9</c:v>
                </c:pt>
                <c:pt idx="156">
                  <c:v>740.7</c:v>
                </c:pt>
                <c:pt idx="157">
                  <c:v>743.9</c:v>
                </c:pt>
                <c:pt idx="158">
                  <c:v>745.5</c:v>
                </c:pt>
                <c:pt idx="159">
                  <c:v>748.7</c:v>
                </c:pt>
                <c:pt idx="160">
                  <c:v>749.1</c:v>
                </c:pt>
                <c:pt idx="161">
                  <c:v>749.9</c:v>
                </c:pt>
                <c:pt idx="162">
                  <c:v>750.02</c:v>
                </c:pt>
                <c:pt idx="163">
                  <c:v>750.07</c:v>
                </c:pt>
                <c:pt idx="164">
                  <c:v>750.19</c:v>
                </c:pt>
                <c:pt idx="165">
                  <c:v>750.3</c:v>
                </c:pt>
                <c:pt idx="166">
                  <c:v>750.42</c:v>
                </c:pt>
                <c:pt idx="167">
                  <c:v>750.65</c:v>
                </c:pt>
                <c:pt idx="168">
                  <c:v>750.88</c:v>
                </c:pt>
                <c:pt idx="169">
                  <c:v>751.11</c:v>
                </c:pt>
                <c:pt idx="170">
                  <c:v>751.57</c:v>
                </c:pt>
                <c:pt idx="171">
                  <c:v>752.04</c:v>
                </c:pt>
                <c:pt idx="172">
                  <c:v>752.5</c:v>
                </c:pt>
                <c:pt idx="173">
                  <c:v>753.42</c:v>
                </c:pt>
                <c:pt idx="174">
                  <c:v>754.34999999999945</c:v>
                </c:pt>
                <c:pt idx="175">
                  <c:v>756.19</c:v>
                </c:pt>
                <c:pt idx="176">
                  <c:v>758.04</c:v>
                </c:pt>
                <c:pt idx="177">
                  <c:v>759.89</c:v>
                </c:pt>
                <c:pt idx="178">
                  <c:v>761.74</c:v>
                </c:pt>
                <c:pt idx="179">
                  <c:v>763.58</c:v>
                </c:pt>
                <c:pt idx="180">
                  <c:v>767.28000000000054</c:v>
                </c:pt>
                <c:pt idx="181">
                  <c:v>770.97</c:v>
                </c:pt>
                <c:pt idx="182">
                  <c:v>774.67000000000053</c:v>
                </c:pt>
                <c:pt idx="183">
                  <c:v>778.35999999999945</c:v>
                </c:pt>
                <c:pt idx="184">
                  <c:v>782.06</c:v>
                </c:pt>
                <c:pt idx="185">
                  <c:v>785.75</c:v>
                </c:pt>
                <c:pt idx="186">
                  <c:v>789.44999999999948</c:v>
                </c:pt>
                <c:pt idx="187">
                  <c:v>793.14</c:v>
                </c:pt>
                <c:pt idx="188">
                  <c:v>796.83999999999946</c:v>
                </c:pt>
                <c:pt idx="189">
                  <c:v>800.53</c:v>
                </c:pt>
                <c:pt idx="190">
                  <c:v>807.92</c:v>
                </c:pt>
                <c:pt idx="191">
                  <c:v>815.31</c:v>
                </c:pt>
                <c:pt idx="192">
                  <c:v>822.7</c:v>
                </c:pt>
                <c:pt idx="193">
                  <c:v>830.09</c:v>
                </c:pt>
                <c:pt idx="194">
                  <c:v>837.48</c:v>
                </c:pt>
                <c:pt idx="195">
                  <c:v>844.87</c:v>
                </c:pt>
                <c:pt idx="196">
                  <c:v>859.65</c:v>
                </c:pt>
                <c:pt idx="197">
                  <c:v>874.43</c:v>
                </c:pt>
                <c:pt idx="198">
                  <c:v>887.19</c:v>
                </c:pt>
                <c:pt idx="199">
                  <c:v>899.94999999999948</c:v>
                </c:pt>
                <c:pt idx="200">
                  <c:v>900</c:v>
                </c:pt>
                <c:pt idx="201">
                  <c:v>900.1</c:v>
                </c:pt>
                <c:pt idx="202">
                  <c:v>900.3</c:v>
                </c:pt>
                <c:pt idx="203">
                  <c:v>900.7</c:v>
                </c:pt>
                <c:pt idx="204">
                  <c:v>901.5</c:v>
                </c:pt>
                <c:pt idx="205">
                  <c:v>903.1</c:v>
                </c:pt>
                <c:pt idx="206">
                  <c:v>906.3</c:v>
                </c:pt>
                <c:pt idx="207">
                  <c:v>912.7</c:v>
                </c:pt>
                <c:pt idx="208">
                  <c:v>925.5</c:v>
                </c:pt>
                <c:pt idx="209">
                  <c:v>951.1</c:v>
                </c:pt>
                <c:pt idx="210">
                  <c:v>976.7</c:v>
                </c:pt>
                <c:pt idx="211">
                  <c:v>983.1</c:v>
                </c:pt>
                <c:pt idx="212">
                  <c:v>995.9</c:v>
                </c:pt>
                <c:pt idx="213">
                  <c:v>999.1</c:v>
                </c:pt>
                <c:pt idx="214">
                  <c:v>999.55</c:v>
                </c:pt>
                <c:pt idx="215">
                  <c:v>1000.1</c:v>
                </c:pt>
                <c:pt idx="216">
                  <c:v>1000.2</c:v>
                </c:pt>
                <c:pt idx="217">
                  <c:v>1000.4</c:v>
                </c:pt>
                <c:pt idx="218">
                  <c:v>1000.6</c:v>
                </c:pt>
                <c:pt idx="219">
                  <c:v>1000.9</c:v>
                </c:pt>
                <c:pt idx="220">
                  <c:v>1001.3</c:v>
                </c:pt>
                <c:pt idx="221">
                  <c:v>1001.8</c:v>
                </c:pt>
                <c:pt idx="222">
                  <c:v>1002.7</c:v>
                </c:pt>
                <c:pt idx="223">
                  <c:v>1003.6</c:v>
                </c:pt>
                <c:pt idx="224">
                  <c:v>1005.4</c:v>
                </c:pt>
                <c:pt idx="225">
                  <c:v>1007.2</c:v>
                </c:pt>
                <c:pt idx="226">
                  <c:v>1009.1</c:v>
                </c:pt>
                <c:pt idx="227">
                  <c:v>1010.9</c:v>
                </c:pt>
                <c:pt idx="228">
                  <c:v>1012.7</c:v>
                </c:pt>
                <c:pt idx="229">
                  <c:v>1016.3</c:v>
                </c:pt>
                <c:pt idx="230">
                  <c:v>1020</c:v>
                </c:pt>
                <c:pt idx="231">
                  <c:v>1023.6</c:v>
                </c:pt>
                <c:pt idx="232">
                  <c:v>1027.3</c:v>
                </c:pt>
                <c:pt idx="233">
                  <c:v>1030.9000000000001</c:v>
                </c:pt>
                <c:pt idx="234">
                  <c:v>1034.5999999999999</c:v>
                </c:pt>
                <c:pt idx="235">
                  <c:v>1038.2</c:v>
                </c:pt>
                <c:pt idx="236">
                  <c:v>1041.9000000000001</c:v>
                </c:pt>
                <c:pt idx="237">
                  <c:v>1045.5</c:v>
                </c:pt>
                <c:pt idx="238">
                  <c:v>1049.2</c:v>
                </c:pt>
                <c:pt idx="239">
                  <c:v>1052.8</c:v>
                </c:pt>
                <c:pt idx="240">
                  <c:v>1056.5</c:v>
                </c:pt>
                <c:pt idx="241">
                  <c:v>1063.7</c:v>
                </c:pt>
                <c:pt idx="242">
                  <c:v>1071</c:v>
                </c:pt>
                <c:pt idx="243">
                  <c:v>1078.3</c:v>
                </c:pt>
                <c:pt idx="244">
                  <c:v>1085.5999999999999</c:v>
                </c:pt>
                <c:pt idx="245">
                  <c:v>1092.9000000000001</c:v>
                </c:pt>
                <c:pt idx="246">
                  <c:v>1100.2</c:v>
                </c:pt>
                <c:pt idx="247">
                  <c:v>1114.8</c:v>
                </c:pt>
                <c:pt idx="248">
                  <c:v>1129.4000000000001</c:v>
                </c:pt>
                <c:pt idx="249">
                  <c:v>1144</c:v>
                </c:pt>
                <c:pt idx="250">
                  <c:v>1158.5</c:v>
                </c:pt>
                <c:pt idx="251">
                  <c:v>1173.0999999999999</c:v>
                </c:pt>
                <c:pt idx="252">
                  <c:v>1186.5</c:v>
                </c:pt>
                <c:pt idx="253">
                  <c:v>1200</c:v>
                </c:pt>
                <c:pt idx="254">
                  <c:v>1200</c:v>
                </c:pt>
                <c:pt idx="255">
                  <c:v>1200.0999999999999</c:v>
                </c:pt>
                <c:pt idx="256">
                  <c:v>1200.3</c:v>
                </c:pt>
                <c:pt idx="257">
                  <c:v>1200.7</c:v>
                </c:pt>
                <c:pt idx="258">
                  <c:v>1201.5</c:v>
                </c:pt>
                <c:pt idx="259">
                  <c:v>1203.0999999999999</c:v>
                </c:pt>
                <c:pt idx="260">
                  <c:v>1206.3</c:v>
                </c:pt>
                <c:pt idx="261">
                  <c:v>1212.7</c:v>
                </c:pt>
                <c:pt idx="262">
                  <c:v>1225.5</c:v>
                </c:pt>
                <c:pt idx="263">
                  <c:v>1238.3</c:v>
                </c:pt>
                <c:pt idx="264">
                  <c:v>1241.5</c:v>
                </c:pt>
                <c:pt idx="265">
                  <c:v>1247.9000000000001</c:v>
                </c:pt>
                <c:pt idx="266">
                  <c:v>1248.7</c:v>
                </c:pt>
                <c:pt idx="267">
                  <c:v>1249.4000000000001</c:v>
                </c:pt>
                <c:pt idx="268">
                  <c:v>1249.8</c:v>
                </c:pt>
                <c:pt idx="269">
                  <c:v>1249.9000000000001</c:v>
                </c:pt>
                <c:pt idx="270">
                  <c:v>1250</c:v>
                </c:pt>
                <c:pt idx="271">
                  <c:v>1250.0999999999999</c:v>
                </c:pt>
                <c:pt idx="272">
                  <c:v>1250.0999999999999</c:v>
                </c:pt>
                <c:pt idx="273">
                  <c:v>1250.2</c:v>
                </c:pt>
                <c:pt idx="274">
                  <c:v>1250.2</c:v>
                </c:pt>
                <c:pt idx="275">
                  <c:v>1250.4000000000001</c:v>
                </c:pt>
                <c:pt idx="276">
                  <c:v>1250.5</c:v>
                </c:pt>
                <c:pt idx="277">
                  <c:v>1250.7</c:v>
                </c:pt>
                <c:pt idx="278">
                  <c:v>1251</c:v>
                </c:pt>
                <c:pt idx="279">
                  <c:v>1251.2</c:v>
                </c:pt>
                <c:pt idx="280">
                  <c:v>1251.7</c:v>
                </c:pt>
                <c:pt idx="281">
                  <c:v>1252.3</c:v>
                </c:pt>
                <c:pt idx="282">
                  <c:v>1253.3</c:v>
                </c:pt>
                <c:pt idx="283">
                  <c:v>1254.3</c:v>
                </c:pt>
                <c:pt idx="284">
                  <c:v>1255.3</c:v>
                </c:pt>
                <c:pt idx="285">
                  <c:v>1257.3</c:v>
                </c:pt>
                <c:pt idx="286">
                  <c:v>1259.3</c:v>
                </c:pt>
                <c:pt idx="287">
                  <c:v>1261.3</c:v>
                </c:pt>
                <c:pt idx="288">
                  <c:v>1263.3</c:v>
                </c:pt>
                <c:pt idx="289">
                  <c:v>1265.3</c:v>
                </c:pt>
                <c:pt idx="290">
                  <c:v>1269.3</c:v>
                </c:pt>
                <c:pt idx="291">
                  <c:v>1273.3</c:v>
                </c:pt>
                <c:pt idx="292">
                  <c:v>1277.3</c:v>
                </c:pt>
                <c:pt idx="293">
                  <c:v>1281.3</c:v>
                </c:pt>
                <c:pt idx="294">
                  <c:v>1285.3</c:v>
                </c:pt>
                <c:pt idx="295">
                  <c:v>1289.3</c:v>
                </c:pt>
                <c:pt idx="296">
                  <c:v>1293.3</c:v>
                </c:pt>
                <c:pt idx="297">
                  <c:v>1297.4000000000001</c:v>
                </c:pt>
                <c:pt idx="298">
                  <c:v>1301.4000000000001</c:v>
                </c:pt>
                <c:pt idx="299">
                  <c:v>1309.4000000000001</c:v>
                </c:pt>
                <c:pt idx="300">
                  <c:v>1316.6</c:v>
                </c:pt>
                <c:pt idx="301">
                  <c:v>1323.8</c:v>
                </c:pt>
                <c:pt idx="302">
                  <c:v>1331</c:v>
                </c:pt>
                <c:pt idx="303">
                  <c:v>1338.2</c:v>
                </c:pt>
                <c:pt idx="304">
                  <c:v>1345.5</c:v>
                </c:pt>
                <c:pt idx="305">
                  <c:v>1359.9</c:v>
                </c:pt>
                <c:pt idx="306">
                  <c:v>1374.3</c:v>
                </c:pt>
                <c:pt idx="307">
                  <c:v>1388.8</c:v>
                </c:pt>
                <c:pt idx="308">
                  <c:v>1403.2</c:v>
                </c:pt>
                <c:pt idx="309">
                  <c:v>1417.6</c:v>
                </c:pt>
                <c:pt idx="310">
                  <c:v>1446.5</c:v>
                </c:pt>
                <c:pt idx="311">
                  <c:v>1473.2</c:v>
                </c:pt>
                <c:pt idx="312">
                  <c:v>1500</c:v>
                </c:pt>
                <c:pt idx="313">
                  <c:v>1500</c:v>
                </c:pt>
                <c:pt idx="314">
                  <c:v>1500.1</c:v>
                </c:pt>
                <c:pt idx="315">
                  <c:v>1500.1</c:v>
                </c:pt>
                <c:pt idx="316">
                  <c:v>1500.2</c:v>
                </c:pt>
                <c:pt idx="317">
                  <c:v>1500.4</c:v>
                </c:pt>
                <c:pt idx="318">
                  <c:v>1500.6</c:v>
                </c:pt>
                <c:pt idx="319">
                  <c:v>1501</c:v>
                </c:pt>
                <c:pt idx="320">
                  <c:v>1501.4</c:v>
                </c:pt>
                <c:pt idx="321">
                  <c:v>1502.2</c:v>
                </c:pt>
                <c:pt idx="322">
                  <c:v>1503</c:v>
                </c:pt>
                <c:pt idx="323">
                  <c:v>1503.8</c:v>
                </c:pt>
                <c:pt idx="324">
                  <c:v>1505.4</c:v>
                </c:pt>
                <c:pt idx="325">
                  <c:v>1507</c:v>
                </c:pt>
                <c:pt idx="326">
                  <c:v>1510.2</c:v>
                </c:pt>
                <c:pt idx="327">
                  <c:v>1513.1</c:v>
                </c:pt>
                <c:pt idx="328">
                  <c:v>1516</c:v>
                </c:pt>
                <c:pt idx="329">
                  <c:v>1518.9</c:v>
                </c:pt>
                <c:pt idx="330">
                  <c:v>1521.8</c:v>
                </c:pt>
                <c:pt idx="331">
                  <c:v>1524.6</c:v>
                </c:pt>
                <c:pt idx="332">
                  <c:v>1527.5</c:v>
                </c:pt>
                <c:pt idx="333">
                  <c:v>1533.3</c:v>
                </c:pt>
                <c:pt idx="334">
                  <c:v>1538.5</c:v>
                </c:pt>
                <c:pt idx="335">
                  <c:v>1543.7</c:v>
                </c:pt>
                <c:pt idx="336">
                  <c:v>1548.8</c:v>
                </c:pt>
                <c:pt idx="337">
                  <c:v>1554</c:v>
                </c:pt>
                <c:pt idx="338">
                  <c:v>1559.2</c:v>
                </c:pt>
                <c:pt idx="339">
                  <c:v>1564.4</c:v>
                </c:pt>
                <c:pt idx="340">
                  <c:v>1569.6</c:v>
                </c:pt>
                <c:pt idx="341">
                  <c:v>1574.8</c:v>
                </c:pt>
                <c:pt idx="342">
                  <c:v>1579.9</c:v>
                </c:pt>
                <c:pt idx="343">
                  <c:v>1590.3</c:v>
                </c:pt>
                <c:pt idx="344">
                  <c:v>1600.7</c:v>
                </c:pt>
                <c:pt idx="345">
                  <c:v>1611</c:v>
                </c:pt>
                <c:pt idx="346">
                  <c:v>1621.4</c:v>
                </c:pt>
                <c:pt idx="347">
                  <c:v>1631.8</c:v>
                </c:pt>
                <c:pt idx="348">
                  <c:v>1652.5</c:v>
                </c:pt>
                <c:pt idx="349">
                  <c:v>1673.3</c:v>
                </c:pt>
                <c:pt idx="350">
                  <c:v>1694</c:v>
                </c:pt>
                <c:pt idx="351">
                  <c:v>1714.7</c:v>
                </c:pt>
                <c:pt idx="352">
                  <c:v>1735.5</c:v>
                </c:pt>
                <c:pt idx="353">
                  <c:v>1740.6</c:v>
                </c:pt>
                <c:pt idx="354">
                  <c:v>1743.2</c:v>
                </c:pt>
                <c:pt idx="355">
                  <c:v>1748.4</c:v>
                </c:pt>
                <c:pt idx="356">
                  <c:v>1749.1</c:v>
                </c:pt>
                <c:pt idx="357">
                  <c:v>1749.7</c:v>
                </c:pt>
                <c:pt idx="358">
                  <c:v>1749.8</c:v>
                </c:pt>
                <c:pt idx="359">
                  <c:v>1750</c:v>
                </c:pt>
                <c:pt idx="360">
                  <c:v>1750</c:v>
                </c:pt>
                <c:pt idx="361">
                  <c:v>1750</c:v>
                </c:pt>
                <c:pt idx="362">
                  <c:v>1750.1</c:v>
                </c:pt>
                <c:pt idx="363">
                  <c:v>1750.1</c:v>
                </c:pt>
                <c:pt idx="364">
                  <c:v>1750.2</c:v>
                </c:pt>
                <c:pt idx="365">
                  <c:v>1750.3</c:v>
                </c:pt>
                <c:pt idx="366">
                  <c:v>1750.5</c:v>
                </c:pt>
                <c:pt idx="367">
                  <c:v>1750.6</c:v>
                </c:pt>
                <c:pt idx="368">
                  <c:v>1750.8</c:v>
                </c:pt>
                <c:pt idx="369">
                  <c:v>1751.2</c:v>
                </c:pt>
                <c:pt idx="370">
                  <c:v>1751.5</c:v>
                </c:pt>
                <c:pt idx="371">
                  <c:v>1752.2</c:v>
                </c:pt>
                <c:pt idx="372">
                  <c:v>1752.9</c:v>
                </c:pt>
                <c:pt idx="373">
                  <c:v>1753.6</c:v>
                </c:pt>
                <c:pt idx="374">
                  <c:v>1755</c:v>
                </c:pt>
                <c:pt idx="375">
                  <c:v>1756.4</c:v>
                </c:pt>
                <c:pt idx="376">
                  <c:v>1757.8</c:v>
                </c:pt>
                <c:pt idx="377">
                  <c:v>1759.2</c:v>
                </c:pt>
                <c:pt idx="378">
                  <c:v>1762</c:v>
                </c:pt>
                <c:pt idx="379">
                  <c:v>1764.8</c:v>
                </c:pt>
                <c:pt idx="380">
                  <c:v>1767.7</c:v>
                </c:pt>
                <c:pt idx="381">
                  <c:v>1770.5</c:v>
                </c:pt>
                <c:pt idx="382">
                  <c:v>1773.3</c:v>
                </c:pt>
                <c:pt idx="383">
                  <c:v>1776.1</c:v>
                </c:pt>
                <c:pt idx="384">
                  <c:v>1778.9</c:v>
                </c:pt>
                <c:pt idx="385">
                  <c:v>1784.5</c:v>
                </c:pt>
                <c:pt idx="386">
                  <c:v>1790.1</c:v>
                </c:pt>
                <c:pt idx="387">
                  <c:v>1795.7</c:v>
                </c:pt>
                <c:pt idx="388">
                  <c:v>1801.3</c:v>
                </c:pt>
                <c:pt idx="389">
                  <c:v>1806.9</c:v>
                </c:pt>
                <c:pt idx="390">
                  <c:v>1812.6</c:v>
                </c:pt>
                <c:pt idx="391">
                  <c:v>1818.2</c:v>
                </c:pt>
                <c:pt idx="392">
                  <c:v>1823.8</c:v>
                </c:pt>
                <c:pt idx="393">
                  <c:v>1829.4</c:v>
                </c:pt>
                <c:pt idx="394">
                  <c:v>1840.6</c:v>
                </c:pt>
                <c:pt idx="395">
                  <c:v>1851.8</c:v>
                </c:pt>
                <c:pt idx="396">
                  <c:v>1863.1</c:v>
                </c:pt>
                <c:pt idx="397">
                  <c:v>1874.3</c:v>
                </c:pt>
                <c:pt idx="398">
                  <c:v>1885.5</c:v>
                </c:pt>
                <c:pt idx="399">
                  <c:v>1908</c:v>
                </c:pt>
                <c:pt idx="400">
                  <c:v>1930.4</c:v>
                </c:pt>
                <c:pt idx="401">
                  <c:v>1959.3</c:v>
                </c:pt>
                <c:pt idx="402">
                  <c:v>1988.1</c:v>
                </c:pt>
                <c:pt idx="403">
                  <c:v>1994.6</c:v>
                </c:pt>
                <c:pt idx="404">
                  <c:v>1997.8</c:v>
                </c:pt>
                <c:pt idx="405">
                  <c:v>1999.4</c:v>
                </c:pt>
                <c:pt idx="406">
                  <c:v>1999.7</c:v>
                </c:pt>
                <c:pt idx="407">
                  <c:v>2000</c:v>
                </c:pt>
                <c:pt idx="408">
                  <c:v>2000.1</c:v>
                </c:pt>
                <c:pt idx="409">
                  <c:v>2000.3</c:v>
                </c:pt>
                <c:pt idx="410">
                  <c:v>2000.4</c:v>
                </c:pt>
                <c:pt idx="411">
                  <c:v>2000.8</c:v>
                </c:pt>
                <c:pt idx="412">
                  <c:v>2001.1</c:v>
                </c:pt>
                <c:pt idx="413">
                  <c:v>2001.7</c:v>
                </c:pt>
                <c:pt idx="414">
                  <c:v>2002.4</c:v>
                </c:pt>
                <c:pt idx="415">
                  <c:v>2003.1</c:v>
                </c:pt>
                <c:pt idx="416">
                  <c:v>2004.4</c:v>
                </c:pt>
                <c:pt idx="417">
                  <c:v>2005.7</c:v>
                </c:pt>
                <c:pt idx="418">
                  <c:v>2008.4</c:v>
                </c:pt>
                <c:pt idx="419">
                  <c:v>2011</c:v>
                </c:pt>
                <c:pt idx="420">
                  <c:v>2013.7</c:v>
                </c:pt>
                <c:pt idx="421">
                  <c:v>2016.3</c:v>
                </c:pt>
                <c:pt idx="422">
                  <c:v>2019</c:v>
                </c:pt>
                <c:pt idx="423">
                  <c:v>2021.6</c:v>
                </c:pt>
                <c:pt idx="424">
                  <c:v>2026.9</c:v>
                </c:pt>
                <c:pt idx="425">
                  <c:v>2031.7</c:v>
                </c:pt>
                <c:pt idx="426">
                  <c:v>2036.4</c:v>
                </c:pt>
                <c:pt idx="427">
                  <c:v>2041.2</c:v>
                </c:pt>
                <c:pt idx="428">
                  <c:v>2046</c:v>
                </c:pt>
                <c:pt idx="429">
                  <c:v>2050.6999999999998</c:v>
                </c:pt>
                <c:pt idx="430">
                  <c:v>2055.5</c:v>
                </c:pt>
                <c:pt idx="431">
                  <c:v>2060.3000000000002</c:v>
                </c:pt>
                <c:pt idx="432">
                  <c:v>2065</c:v>
                </c:pt>
                <c:pt idx="433">
                  <c:v>2069.8000000000002</c:v>
                </c:pt>
                <c:pt idx="434">
                  <c:v>2079.3000000000002</c:v>
                </c:pt>
                <c:pt idx="435">
                  <c:v>2087.9</c:v>
                </c:pt>
                <c:pt idx="436">
                  <c:v>2094</c:v>
                </c:pt>
                <c:pt idx="437">
                  <c:v>2100</c:v>
                </c:pt>
                <c:pt idx="438">
                  <c:v>2112.1</c:v>
                </c:pt>
                <c:pt idx="439">
                  <c:v>2124.1999999999998</c:v>
                </c:pt>
                <c:pt idx="440">
                  <c:v>2148.3000000000002</c:v>
                </c:pt>
                <c:pt idx="441">
                  <c:v>2170</c:v>
                </c:pt>
                <c:pt idx="442">
                  <c:v>2191.8000000000002</c:v>
                </c:pt>
                <c:pt idx="443">
                  <c:v>2213.5</c:v>
                </c:pt>
                <c:pt idx="444">
                  <c:v>2235.1999999999998</c:v>
                </c:pt>
                <c:pt idx="445">
                  <c:v>2240.6999999999998</c:v>
                </c:pt>
                <c:pt idx="446">
                  <c:v>2243.4</c:v>
                </c:pt>
                <c:pt idx="447">
                  <c:v>2248.8000000000002</c:v>
                </c:pt>
                <c:pt idx="448">
                  <c:v>2249.5</c:v>
                </c:pt>
                <c:pt idx="449">
                  <c:v>2250.1</c:v>
                </c:pt>
                <c:pt idx="450">
                  <c:v>2250.3000000000002</c:v>
                </c:pt>
                <c:pt idx="451">
                  <c:v>2250.5</c:v>
                </c:pt>
                <c:pt idx="452">
                  <c:v>2250.8000000000002</c:v>
                </c:pt>
                <c:pt idx="453">
                  <c:v>2251.1</c:v>
                </c:pt>
                <c:pt idx="454">
                  <c:v>2251.6</c:v>
                </c:pt>
                <c:pt idx="455">
                  <c:v>2252.1999999999998</c:v>
                </c:pt>
                <c:pt idx="456">
                  <c:v>2252.6999999999998</c:v>
                </c:pt>
                <c:pt idx="457">
                  <c:v>2253.8000000000002</c:v>
                </c:pt>
                <c:pt idx="458">
                  <c:v>2254.9</c:v>
                </c:pt>
                <c:pt idx="459">
                  <c:v>2256</c:v>
                </c:pt>
                <c:pt idx="460">
                  <c:v>2258.1999999999998</c:v>
                </c:pt>
                <c:pt idx="461">
                  <c:v>2260.3000000000002</c:v>
                </c:pt>
                <c:pt idx="462">
                  <c:v>2262.5</c:v>
                </c:pt>
                <c:pt idx="463">
                  <c:v>2264.6999999999998</c:v>
                </c:pt>
                <c:pt idx="464">
                  <c:v>2266.9</c:v>
                </c:pt>
                <c:pt idx="465">
                  <c:v>2271.3000000000002</c:v>
                </c:pt>
                <c:pt idx="466">
                  <c:v>2275.6</c:v>
                </c:pt>
                <c:pt idx="467">
                  <c:v>2280</c:v>
                </c:pt>
                <c:pt idx="468">
                  <c:v>2284.3000000000002</c:v>
                </c:pt>
                <c:pt idx="469">
                  <c:v>2288.6999999999998</c:v>
                </c:pt>
                <c:pt idx="470">
                  <c:v>2293.1</c:v>
                </c:pt>
                <c:pt idx="471">
                  <c:v>2297.4</c:v>
                </c:pt>
                <c:pt idx="472">
                  <c:v>2301.8000000000002</c:v>
                </c:pt>
                <c:pt idx="473">
                  <c:v>2306.1999999999998</c:v>
                </c:pt>
                <c:pt idx="474">
                  <c:v>2310.5</c:v>
                </c:pt>
                <c:pt idx="475">
                  <c:v>2319.3000000000002</c:v>
                </c:pt>
                <c:pt idx="476">
                  <c:v>2328</c:v>
                </c:pt>
                <c:pt idx="477">
                  <c:v>2336.6999999999998</c:v>
                </c:pt>
                <c:pt idx="478">
                  <c:v>2345.4</c:v>
                </c:pt>
                <c:pt idx="479">
                  <c:v>2354.1999999999998</c:v>
                </c:pt>
                <c:pt idx="480">
                  <c:v>2362.9</c:v>
                </c:pt>
                <c:pt idx="481">
                  <c:v>2380.4</c:v>
                </c:pt>
                <c:pt idx="482">
                  <c:v>2397.8000000000002</c:v>
                </c:pt>
                <c:pt idx="483">
                  <c:v>2415.3000000000002</c:v>
                </c:pt>
                <c:pt idx="484">
                  <c:v>2432.6999999999998</c:v>
                </c:pt>
                <c:pt idx="485">
                  <c:v>2466.4</c:v>
                </c:pt>
                <c:pt idx="486">
                  <c:v>2483.1999999999998</c:v>
                </c:pt>
                <c:pt idx="487">
                  <c:v>2488.6</c:v>
                </c:pt>
                <c:pt idx="488">
                  <c:v>2494.3000000000002</c:v>
                </c:pt>
                <c:pt idx="489">
                  <c:v>2496.5</c:v>
                </c:pt>
                <c:pt idx="490">
                  <c:v>2498</c:v>
                </c:pt>
                <c:pt idx="491">
                  <c:v>2499</c:v>
                </c:pt>
                <c:pt idx="492">
                  <c:v>2499.6</c:v>
                </c:pt>
                <c:pt idx="493">
                  <c:v>2500</c:v>
                </c:pt>
              </c:numCache>
            </c:numRef>
          </c:xVal>
          <c:yVal>
            <c:numRef>
              <c:f>Foglio1!$B$3:$B$503</c:f>
              <c:numCache>
                <c:formatCode>General</c:formatCode>
                <c:ptCount val="501"/>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293.14999999999998</c:v>
                </c:pt>
                <c:pt idx="10">
                  <c:v>293.16000000000008</c:v>
                </c:pt>
                <c:pt idx="11">
                  <c:v>293.16000000000008</c:v>
                </c:pt>
                <c:pt idx="12">
                  <c:v>293.16000000000008</c:v>
                </c:pt>
                <c:pt idx="13">
                  <c:v>293.17</c:v>
                </c:pt>
                <c:pt idx="14">
                  <c:v>293.18</c:v>
                </c:pt>
                <c:pt idx="15">
                  <c:v>293.19</c:v>
                </c:pt>
                <c:pt idx="16">
                  <c:v>293.2099999999997</c:v>
                </c:pt>
                <c:pt idx="17">
                  <c:v>293.22999999999973</c:v>
                </c:pt>
                <c:pt idx="18">
                  <c:v>293.25</c:v>
                </c:pt>
                <c:pt idx="19">
                  <c:v>293.28999999999974</c:v>
                </c:pt>
                <c:pt idx="20">
                  <c:v>293.33999999999969</c:v>
                </c:pt>
                <c:pt idx="21">
                  <c:v>293.44</c:v>
                </c:pt>
                <c:pt idx="22">
                  <c:v>293.54000000000002</c:v>
                </c:pt>
                <c:pt idx="23">
                  <c:v>293.66000000000008</c:v>
                </c:pt>
                <c:pt idx="24">
                  <c:v>293.77</c:v>
                </c:pt>
                <c:pt idx="25">
                  <c:v>293.89999999999969</c:v>
                </c:pt>
                <c:pt idx="26">
                  <c:v>294.02</c:v>
                </c:pt>
                <c:pt idx="27">
                  <c:v>294.14999999999998</c:v>
                </c:pt>
                <c:pt idx="28">
                  <c:v>294.27999999999969</c:v>
                </c:pt>
                <c:pt idx="29">
                  <c:v>294.41000000000003</c:v>
                </c:pt>
                <c:pt idx="30">
                  <c:v>294.54000000000002</c:v>
                </c:pt>
                <c:pt idx="31">
                  <c:v>294.67</c:v>
                </c:pt>
                <c:pt idx="32">
                  <c:v>294.94</c:v>
                </c:pt>
                <c:pt idx="33">
                  <c:v>295.19</c:v>
                </c:pt>
                <c:pt idx="34">
                  <c:v>295.42999999999967</c:v>
                </c:pt>
                <c:pt idx="35">
                  <c:v>295.67</c:v>
                </c:pt>
                <c:pt idx="36">
                  <c:v>295.91000000000003</c:v>
                </c:pt>
                <c:pt idx="37">
                  <c:v>296.14999999999998</c:v>
                </c:pt>
                <c:pt idx="38">
                  <c:v>296.63</c:v>
                </c:pt>
                <c:pt idx="39">
                  <c:v>297.06</c:v>
                </c:pt>
                <c:pt idx="40">
                  <c:v>297.47000000000003</c:v>
                </c:pt>
                <c:pt idx="41">
                  <c:v>297.89</c:v>
                </c:pt>
                <c:pt idx="42">
                  <c:v>298.28999999999974</c:v>
                </c:pt>
                <c:pt idx="43">
                  <c:v>298.69</c:v>
                </c:pt>
                <c:pt idx="44">
                  <c:v>299.07</c:v>
                </c:pt>
                <c:pt idx="45">
                  <c:v>299.4599999999997</c:v>
                </c:pt>
                <c:pt idx="46">
                  <c:v>299.83</c:v>
                </c:pt>
                <c:pt idx="47">
                  <c:v>300.2099999999997</c:v>
                </c:pt>
                <c:pt idx="48">
                  <c:v>300.58</c:v>
                </c:pt>
                <c:pt idx="49">
                  <c:v>300.60000000000002</c:v>
                </c:pt>
                <c:pt idx="50">
                  <c:v>300.64999999999998</c:v>
                </c:pt>
                <c:pt idx="51">
                  <c:v>300.66000000000008</c:v>
                </c:pt>
                <c:pt idx="52">
                  <c:v>300.67</c:v>
                </c:pt>
                <c:pt idx="53">
                  <c:v>300.67</c:v>
                </c:pt>
                <c:pt idx="54">
                  <c:v>300.67</c:v>
                </c:pt>
                <c:pt idx="55">
                  <c:v>300.67</c:v>
                </c:pt>
                <c:pt idx="56">
                  <c:v>300.68</c:v>
                </c:pt>
                <c:pt idx="57">
                  <c:v>300.68</c:v>
                </c:pt>
                <c:pt idx="58">
                  <c:v>300.68</c:v>
                </c:pt>
                <c:pt idx="59">
                  <c:v>300.68</c:v>
                </c:pt>
                <c:pt idx="60">
                  <c:v>300.68</c:v>
                </c:pt>
                <c:pt idx="61">
                  <c:v>300.69</c:v>
                </c:pt>
                <c:pt idx="62">
                  <c:v>300.7</c:v>
                </c:pt>
                <c:pt idx="63">
                  <c:v>300.7</c:v>
                </c:pt>
                <c:pt idx="64">
                  <c:v>300.7099999999997</c:v>
                </c:pt>
                <c:pt idx="65">
                  <c:v>300.72999999999973</c:v>
                </c:pt>
                <c:pt idx="66">
                  <c:v>300.75</c:v>
                </c:pt>
                <c:pt idx="67">
                  <c:v>300.77999999999969</c:v>
                </c:pt>
                <c:pt idx="68">
                  <c:v>300.8</c:v>
                </c:pt>
                <c:pt idx="69">
                  <c:v>300.83</c:v>
                </c:pt>
                <c:pt idx="70">
                  <c:v>300.89</c:v>
                </c:pt>
                <c:pt idx="71">
                  <c:v>300.94</c:v>
                </c:pt>
                <c:pt idx="72">
                  <c:v>301</c:v>
                </c:pt>
                <c:pt idx="73">
                  <c:v>301.07</c:v>
                </c:pt>
                <c:pt idx="74">
                  <c:v>301.2</c:v>
                </c:pt>
                <c:pt idx="75">
                  <c:v>301.33999999999969</c:v>
                </c:pt>
                <c:pt idx="76">
                  <c:v>301.47999999999973</c:v>
                </c:pt>
                <c:pt idx="77">
                  <c:v>301.63</c:v>
                </c:pt>
                <c:pt idx="78">
                  <c:v>301.77999999999969</c:v>
                </c:pt>
                <c:pt idx="79">
                  <c:v>301.94</c:v>
                </c:pt>
                <c:pt idx="80">
                  <c:v>302.08999999999969</c:v>
                </c:pt>
                <c:pt idx="81">
                  <c:v>302.22999999999973</c:v>
                </c:pt>
                <c:pt idx="82">
                  <c:v>302.36</c:v>
                </c:pt>
                <c:pt idx="83">
                  <c:v>302.37</c:v>
                </c:pt>
                <c:pt idx="84">
                  <c:v>302.37</c:v>
                </c:pt>
                <c:pt idx="85">
                  <c:v>302.38</c:v>
                </c:pt>
                <c:pt idx="86">
                  <c:v>302.39</c:v>
                </c:pt>
                <c:pt idx="87">
                  <c:v>302.41999999999973</c:v>
                </c:pt>
                <c:pt idx="88">
                  <c:v>302.48999999999967</c:v>
                </c:pt>
                <c:pt idx="89">
                  <c:v>302.61</c:v>
                </c:pt>
                <c:pt idx="90">
                  <c:v>302.74</c:v>
                </c:pt>
                <c:pt idx="91">
                  <c:v>302.86</c:v>
                </c:pt>
                <c:pt idx="92">
                  <c:v>303.11</c:v>
                </c:pt>
                <c:pt idx="93">
                  <c:v>303.36</c:v>
                </c:pt>
                <c:pt idx="94">
                  <c:v>303.83999999999969</c:v>
                </c:pt>
                <c:pt idx="95">
                  <c:v>304.26</c:v>
                </c:pt>
                <c:pt idx="96">
                  <c:v>304.68</c:v>
                </c:pt>
                <c:pt idx="97">
                  <c:v>305.08999999999969</c:v>
                </c:pt>
                <c:pt idx="98">
                  <c:v>305.48999999999967</c:v>
                </c:pt>
                <c:pt idx="99">
                  <c:v>305.88</c:v>
                </c:pt>
                <c:pt idx="100">
                  <c:v>306.27</c:v>
                </c:pt>
                <c:pt idx="101">
                  <c:v>307.02</c:v>
                </c:pt>
                <c:pt idx="102">
                  <c:v>307.75</c:v>
                </c:pt>
                <c:pt idx="103">
                  <c:v>308.47999999999973</c:v>
                </c:pt>
                <c:pt idx="104">
                  <c:v>309.22999999999973</c:v>
                </c:pt>
                <c:pt idx="105">
                  <c:v>309.25</c:v>
                </c:pt>
                <c:pt idx="106">
                  <c:v>309.24</c:v>
                </c:pt>
                <c:pt idx="107">
                  <c:v>309.24</c:v>
                </c:pt>
                <c:pt idx="108">
                  <c:v>309.24</c:v>
                </c:pt>
                <c:pt idx="109">
                  <c:v>309.24</c:v>
                </c:pt>
                <c:pt idx="110">
                  <c:v>309.24</c:v>
                </c:pt>
                <c:pt idx="111">
                  <c:v>309.24</c:v>
                </c:pt>
                <c:pt idx="112">
                  <c:v>309.24</c:v>
                </c:pt>
                <c:pt idx="113">
                  <c:v>309.24</c:v>
                </c:pt>
                <c:pt idx="114">
                  <c:v>309.24</c:v>
                </c:pt>
                <c:pt idx="115">
                  <c:v>309.25</c:v>
                </c:pt>
                <c:pt idx="116">
                  <c:v>309.25</c:v>
                </c:pt>
                <c:pt idx="117">
                  <c:v>309.25</c:v>
                </c:pt>
                <c:pt idx="118">
                  <c:v>309.26</c:v>
                </c:pt>
                <c:pt idx="119">
                  <c:v>309.26</c:v>
                </c:pt>
                <c:pt idx="120">
                  <c:v>309.27</c:v>
                </c:pt>
                <c:pt idx="121">
                  <c:v>309.27999999999969</c:v>
                </c:pt>
                <c:pt idx="122">
                  <c:v>309.27999999999969</c:v>
                </c:pt>
                <c:pt idx="123">
                  <c:v>309.3</c:v>
                </c:pt>
                <c:pt idx="124">
                  <c:v>309.32</c:v>
                </c:pt>
                <c:pt idx="125">
                  <c:v>309.35000000000002</c:v>
                </c:pt>
                <c:pt idx="126">
                  <c:v>309.38</c:v>
                </c:pt>
                <c:pt idx="127">
                  <c:v>309.41000000000003</c:v>
                </c:pt>
                <c:pt idx="128">
                  <c:v>309.44</c:v>
                </c:pt>
                <c:pt idx="129">
                  <c:v>309.47000000000003</c:v>
                </c:pt>
                <c:pt idx="130">
                  <c:v>309.51</c:v>
                </c:pt>
                <c:pt idx="131">
                  <c:v>309.55</c:v>
                </c:pt>
                <c:pt idx="132">
                  <c:v>309.58999999999969</c:v>
                </c:pt>
                <c:pt idx="133">
                  <c:v>309.63</c:v>
                </c:pt>
                <c:pt idx="134">
                  <c:v>309.67</c:v>
                </c:pt>
                <c:pt idx="135">
                  <c:v>309.75</c:v>
                </c:pt>
                <c:pt idx="136">
                  <c:v>309.83</c:v>
                </c:pt>
                <c:pt idx="137">
                  <c:v>309.89999999999969</c:v>
                </c:pt>
                <c:pt idx="138">
                  <c:v>309.97000000000003</c:v>
                </c:pt>
                <c:pt idx="139">
                  <c:v>309.97000000000003</c:v>
                </c:pt>
                <c:pt idx="140">
                  <c:v>309.97000000000003</c:v>
                </c:pt>
                <c:pt idx="141">
                  <c:v>309.97999999999973</c:v>
                </c:pt>
                <c:pt idx="142">
                  <c:v>309.97999999999973</c:v>
                </c:pt>
                <c:pt idx="143">
                  <c:v>309.98999999999967</c:v>
                </c:pt>
                <c:pt idx="144">
                  <c:v>310</c:v>
                </c:pt>
                <c:pt idx="145">
                  <c:v>310.04000000000002</c:v>
                </c:pt>
                <c:pt idx="146">
                  <c:v>310.10000000000002</c:v>
                </c:pt>
                <c:pt idx="147">
                  <c:v>310.22999999999973</c:v>
                </c:pt>
                <c:pt idx="148">
                  <c:v>310.35000000000002</c:v>
                </c:pt>
                <c:pt idx="149">
                  <c:v>310.47999999999973</c:v>
                </c:pt>
                <c:pt idx="150">
                  <c:v>310.61</c:v>
                </c:pt>
                <c:pt idx="151">
                  <c:v>310.72999999999973</c:v>
                </c:pt>
                <c:pt idx="152">
                  <c:v>310.86</c:v>
                </c:pt>
                <c:pt idx="153">
                  <c:v>310.98999999999967</c:v>
                </c:pt>
                <c:pt idx="154">
                  <c:v>311.11</c:v>
                </c:pt>
                <c:pt idx="155">
                  <c:v>311.24</c:v>
                </c:pt>
                <c:pt idx="156">
                  <c:v>311.37</c:v>
                </c:pt>
                <c:pt idx="157">
                  <c:v>311.39999999999969</c:v>
                </c:pt>
                <c:pt idx="158">
                  <c:v>311.41999999999973</c:v>
                </c:pt>
                <c:pt idx="159">
                  <c:v>311.45</c:v>
                </c:pt>
                <c:pt idx="160">
                  <c:v>311.45</c:v>
                </c:pt>
                <c:pt idx="161">
                  <c:v>311.4599999999997</c:v>
                </c:pt>
                <c:pt idx="162">
                  <c:v>311.4599999999997</c:v>
                </c:pt>
                <c:pt idx="163">
                  <c:v>311.4599999999997</c:v>
                </c:pt>
                <c:pt idx="164">
                  <c:v>311.4599999999997</c:v>
                </c:pt>
                <c:pt idx="165">
                  <c:v>311.47000000000003</c:v>
                </c:pt>
                <c:pt idx="166">
                  <c:v>311.47000000000003</c:v>
                </c:pt>
                <c:pt idx="167">
                  <c:v>311.47000000000003</c:v>
                </c:pt>
                <c:pt idx="168">
                  <c:v>311.47999999999973</c:v>
                </c:pt>
                <c:pt idx="169">
                  <c:v>311.47999999999973</c:v>
                </c:pt>
                <c:pt idx="170">
                  <c:v>311.48999999999967</c:v>
                </c:pt>
                <c:pt idx="171">
                  <c:v>311.5</c:v>
                </c:pt>
                <c:pt idx="172">
                  <c:v>311.51</c:v>
                </c:pt>
                <c:pt idx="173">
                  <c:v>311.52</c:v>
                </c:pt>
                <c:pt idx="174">
                  <c:v>311.54000000000002</c:v>
                </c:pt>
                <c:pt idx="175">
                  <c:v>311.57</c:v>
                </c:pt>
                <c:pt idx="176">
                  <c:v>311.61</c:v>
                </c:pt>
                <c:pt idx="177">
                  <c:v>311.64000000000027</c:v>
                </c:pt>
                <c:pt idx="178">
                  <c:v>311.68</c:v>
                </c:pt>
                <c:pt idx="179">
                  <c:v>311.72000000000003</c:v>
                </c:pt>
                <c:pt idx="180">
                  <c:v>311.78999999999974</c:v>
                </c:pt>
                <c:pt idx="181">
                  <c:v>311.87</c:v>
                </c:pt>
                <c:pt idx="182">
                  <c:v>311.95</c:v>
                </c:pt>
                <c:pt idx="183">
                  <c:v>312.02999999999969</c:v>
                </c:pt>
                <c:pt idx="184">
                  <c:v>312.11</c:v>
                </c:pt>
                <c:pt idx="185">
                  <c:v>312.19</c:v>
                </c:pt>
                <c:pt idx="186">
                  <c:v>312.27999999999969</c:v>
                </c:pt>
                <c:pt idx="187">
                  <c:v>312.36</c:v>
                </c:pt>
                <c:pt idx="188">
                  <c:v>312.44</c:v>
                </c:pt>
                <c:pt idx="189">
                  <c:v>312.52999999999969</c:v>
                </c:pt>
                <c:pt idx="190">
                  <c:v>312.69</c:v>
                </c:pt>
                <c:pt idx="191">
                  <c:v>312.86</c:v>
                </c:pt>
                <c:pt idx="192">
                  <c:v>313.02999999999969</c:v>
                </c:pt>
                <c:pt idx="193">
                  <c:v>313.19</c:v>
                </c:pt>
                <c:pt idx="194">
                  <c:v>313.35000000000002</c:v>
                </c:pt>
                <c:pt idx="195">
                  <c:v>313.51</c:v>
                </c:pt>
                <c:pt idx="196">
                  <c:v>313.83</c:v>
                </c:pt>
                <c:pt idx="197">
                  <c:v>314.14000000000027</c:v>
                </c:pt>
                <c:pt idx="198">
                  <c:v>314.41000000000003</c:v>
                </c:pt>
                <c:pt idx="199">
                  <c:v>314.68</c:v>
                </c:pt>
                <c:pt idx="200">
                  <c:v>314.68</c:v>
                </c:pt>
                <c:pt idx="201">
                  <c:v>314.68</c:v>
                </c:pt>
                <c:pt idx="202">
                  <c:v>314.68</c:v>
                </c:pt>
                <c:pt idx="203">
                  <c:v>314.69</c:v>
                </c:pt>
                <c:pt idx="204">
                  <c:v>314.7099999999997</c:v>
                </c:pt>
                <c:pt idx="205">
                  <c:v>314.74</c:v>
                </c:pt>
                <c:pt idx="206">
                  <c:v>314.81</c:v>
                </c:pt>
                <c:pt idx="207">
                  <c:v>314.94</c:v>
                </c:pt>
                <c:pt idx="208">
                  <c:v>315.2</c:v>
                </c:pt>
                <c:pt idx="209">
                  <c:v>315.72000000000003</c:v>
                </c:pt>
                <c:pt idx="210">
                  <c:v>316.24</c:v>
                </c:pt>
                <c:pt idx="211">
                  <c:v>316.37</c:v>
                </c:pt>
                <c:pt idx="212">
                  <c:v>316.66000000000008</c:v>
                </c:pt>
                <c:pt idx="213">
                  <c:v>316.72999999999973</c:v>
                </c:pt>
                <c:pt idx="214">
                  <c:v>316.74</c:v>
                </c:pt>
                <c:pt idx="215">
                  <c:v>316.74</c:v>
                </c:pt>
                <c:pt idx="216">
                  <c:v>316.74</c:v>
                </c:pt>
                <c:pt idx="217">
                  <c:v>316.74</c:v>
                </c:pt>
                <c:pt idx="218">
                  <c:v>316.74</c:v>
                </c:pt>
                <c:pt idx="219">
                  <c:v>316.74</c:v>
                </c:pt>
                <c:pt idx="220">
                  <c:v>316.74</c:v>
                </c:pt>
                <c:pt idx="221">
                  <c:v>316.74</c:v>
                </c:pt>
                <c:pt idx="222">
                  <c:v>316.72999999999973</c:v>
                </c:pt>
                <c:pt idx="223">
                  <c:v>316.72999999999973</c:v>
                </c:pt>
                <c:pt idx="224">
                  <c:v>316.72000000000003</c:v>
                </c:pt>
                <c:pt idx="225">
                  <c:v>316.7099999999997</c:v>
                </c:pt>
                <c:pt idx="226">
                  <c:v>316.7</c:v>
                </c:pt>
                <c:pt idx="227">
                  <c:v>316.69</c:v>
                </c:pt>
                <c:pt idx="228">
                  <c:v>316.69</c:v>
                </c:pt>
                <c:pt idx="229">
                  <c:v>316.67</c:v>
                </c:pt>
                <c:pt idx="230">
                  <c:v>316.64999999999998</c:v>
                </c:pt>
                <c:pt idx="231">
                  <c:v>316.64000000000027</c:v>
                </c:pt>
                <c:pt idx="232">
                  <c:v>316.63</c:v>
                </c:pt>
                <c:pt idx="233">
                  <c:v>316.62</c:v>
                </c:pt>
                <c:pt idx="234">
                  <c:v>316.61</c:v>
                </c:pt>
                <c:pt idx="235">
                  <c:v>316.60000000000002</c:v>
                </c:pt>
                <c:pt idx="236">
                  <c:v>316.58999999999969</c:v>
                </c:pt>
                <c:pt idx="237">
                  <c:v>316.58999999999969</c:v>
                </c:pt>
                <c:pt idx="238">
                  <c:v>316.58</c:v>
                </c:pt>
                <c:pt idx="239">
                  <c:v>316.58</c:v>
                </c:pt>
                <c:pt idx="240">
                  <c:v>316.58</c:v>
                </c:pt>
                <c:pt idx="241">
                  <c:v>316.57</c:v>
                </c:pt>
                <c:pt idx="242">
                  <c:v>316.57</c:v>
                </c:pt>
                <c:pt idx="243">
                  <c:v>316.58</c:v>
                </c:pt>
                <c:pt idx="244">
                  <c:v>316.58</c:v>
                </c:pt>
                <c:pt idx="245">
                  <c:v>316.58</c:v>
                </c:pt>
                <c:pt idx="246">
                  <c:v>316.58999999999969</c:v>
                </c:pt>
                <c:pt idx="247">
                  <c:v>316.60000000000002</c:v>
                </c:pt>
                <c:pt idx="248">
                  <c:v>316.62</c:v>
                </c:pt>
                <c:pt idx="249">
                  <c:v>316.64000000000027</c:v>
                </c:pt>
                <c:pt idx="250">
                  <c:v>316.66000000000008</c:v>
                </c:pt>
                <c:pt idx="251">
                  <c:v>316.68</c:v>
                </c:pt>
                <c:pt idx="252">
                  <c:v>316.7099999999997</c:v>
                </c:pt>
                <c:pt idx="253">
                  <c:v>316.74</c:v>
                </c:pt>
                <c:pt idx="254">
                  <c:v>316.74</c:v>
                </c:pt>
                <c:pt idx="255">
                  <c:v>316.74</c:v>
                </c:pt>
                <c:pt idx="256">
                  <c:v>316.74</c:v>
                </c:pt>
                <c:pt idx="257">
                  <c:v>316.74</c:v>
                </c:pt>
                <c:pt idx="258">
                  <c:v>316.74</c:v>
                </c:pt>
                <c:pt idx="259">
                  <c:v>316.75</c:v>
                </c:pt>
                <c:pt idx="260">
                  <c:v>316.76</c:v>
                </c:pt>
                <c:pt idx="261">
                  <c:v>316.77</c:v>
                </c:pt>
                <c:pt idx="262">
                  <c:v>316.8</c:v>
                </c:pt>
                <c:pt idx="263">
                  <c:v>316.83999999999969</c:v>
                </c:pt>
                <c:pt idx="264">
                  <c:v>316.85000000000002</c:v>
                </c:pt>
                <c:pt idx="265">
                  <c:v>316.87</c:v>
                </c:pt>
                <c:pt idx="266">
                  <c:v>316.87</c:v>
                </c:pt>
                <c:pt idx="267">
                  <c:v>316.87</c:v>
                </c:pt>
                <c:pt idx="268">
                  <c:v>316.87</c:v>
                </c:pt>
                <c:pt idx="269">
                  <c:v>316.87</c:v>
                </c:pt>
                <c:pt idx="270">
                  <c:v>316.88</c:v>
                </c:pt>
                <c:pt idx="271">
                  <c:v>316.88</c:v>
                </c:pt>
                <c:pt idx="272">
                  <c:v>316.88</c:v>
                </c:pt>
                <c:pt idx="273">
                  <c:v>316.88</c:v>
                </c:pt>
                <c:pt idx="274">
                  <c:v>316.88</c:v>
                </c:pt>
                <c:pt idx="275">
                  <c:v>316.88</c:v>
                </c:pt>
                <c:pt idx="276">
                  <c:v>316.88</c:v>
                </c:pt>
                <c:pt idx="277">
                  <c:v>316.88</c:v>
                </c:pt>
                <c:pt idx="278">
                  <c:v>316.89</c:v>
                </c:pt>
                <c:pt idx="279">
                  <c:v>316.89</c:v>
                </c:pt>
                <c:pt idx="280">
                  <c:v>316.89999999999969</c:v>
                </c:pt>
                <c:pt idx="281">
                  <c:v>316.89999999999969</c:v>
                </c:pt>
                <c:pt idx="282">
                  <c:v>316.91999999999973</c:v>
                </c:pt>
                <c:pt idx="283">
                  <c:v>316.92999999999967</c:v>
                </c:pt>
                <c:pt idx="284">
                  <c:v>316.94</c:v>
                </c:pt>
                <c:pt idx="285">
                  <c:v>316.97000000000003</c:v>
                </c:pt>
                <c:pt idx="286">
                  <c:v>317</c:v>
                </c:pt>
                <c:pt idx="287">
                  <c:v>317.02999999999969</c:v>
                </c:pt>
                <c:pt idx="288">
                  <c:v>317.06</c:v>
                </c:pt>
                <c:pt idx="289">
                  <c:v>317.08999999999969</c:v>
                </c:pt>
                <c:pt idx="290">
                  <c:v>317.14999999999998</c:v>
                </c:pt>
                <c:pt idx="291">
                  <c:v>317.2099999999997</c:v>
                </c:pt>
                <c:pt idx="292">
                  <c:v>317.27</c:v>
                </c:pt>
                <c:pt idx="293">
                  <c:v>317.33</c:v>
                </c:pt>
                <c:pt idx="294">
                  <c:v>317.39999999999969</c:v>
                </c:pt>
                <c:pt idx="295">
                  <c:v>317.47000000000003</c:v>
                </c:pt>
                <c:pt idx="296">
                  <c:v>317.52999999999969</c:v>
                </c:pt>
                <c:pt idx="297">
                  <c:v>317.60000000000002</c:v>
                </c:pt>
                <c:pt idx="298">
                  <c:v>317.66000000000008</c:v>
                </c:pt>
                <c:pt idx="299">
                  <c:v>317.8</c:v>
                </c:pt>
                <c:pt idx="300">
                  <c:v>317.91999999999973</c:v>
                </c:pt>
                <c:pt idx="301">
                  <c:v>318.04000000000002</c:v>
                </c:pt>
                <c:pt idx="302">
                  <c:v>318.16000000000008</c:v>
                </c:pt>
                <c:pt idx="303">
                  <c:v>318.27999999999969</c:v>
                </c:pt>
                <c:pt idx="304">
                  <c:v>318.39999999999969</c:v>
                </c:pt>
                <c:pt idx="305">
                  <c:v>318.64000000000027</c:v>
                </c:pt>
                <c:pt idx="306">
                  <c:v>318.88</c:v>
                </c:pt>
                <c:pt idx="307">
                  <c:v>319.11</c:v>
                </c:pt>
                <c:pt idx="308">
                  <c:v>319.35000000000002</c:v>
                </c:pt>
                <c:pt idx="309">
                  <c:v>319.58</c:v>
                </c:pt>
                <c:pt idx="310">
                  <c:v>320.02999999999969</c:v>
                </c:pt>
                <c:pt idx="311">
                  <c:v>320.4599999999997</c:v>
                </c:pt>
                <c:pt idx="312">
                  <c:v>320.94</c:v>
                </c:pt>
                <c:pt idx="313">
                  <c:v>320.94</c:v>
                </c:pt>
                <c:pt idx="314">
                  <c:v>320.94</c:v>
                </c:pt>
                <c:pt idx="315">
                  <c:v>320.94</c:v>
                </c:pt>
                <c:pt idx="316">
                  <c:v>320.94</c:v>
                </c:pt>
                <c:pt idx="317">
                  <c:v>320.94</c:v>
                </c:pt>
                <c:pt idx="318">
                  <c:v>320.94</c:v>
                </c:pt>
                <c:pt idx="319">
                  <c:v>320.92999999999967</c:v>
                </c:pt>
                <c:pt idx="320">
                  <c:v>320.92999999999967</c:v>
                </c:pt>
                <c:pt idx="321">
                  <c:v>320.91999999999973</c:v>
                </c:pt>
                <c:pt idx="322">
                  <c:v>320.91000000000003</c:v>
                </c:pt>
                <c:pt idx="323">
                  <c:v>320.91000000000003</c:v>
                </c:pt>
                <c:pt idx="324">
                  <c:v>320.89</c:v>
                </c:pt>
                <c:pt idx="325">
                  <c:v>320.88</c:v>
                </c:pt>
                <c:pt idx="326">
                  <c:v>320.85000000000002</c:v>
                </c:pt>
                <c:pt idx="327">
                  <c:v>320.82</c:v>
                </c:pt>
                <c:pt idx="328">
                  <c:v>320.8</c:v>
                </c:pt>
                <c:pt idx="329">
                  <c:v>320.77</c:v>
                </c:pt>
                <c:pt idx="330">
                  <c:v>320.75</c:v>
                </c:pt>
                <c:pt idx="331">
                  <c:v>320.72000000000003</c:v>
                </c:pt>
                <c:pt idx="332">
                  <c:v>320.7</c:v>
                </c:pt>
                <c:pt idx="333">
                  <c:v>320.66000000000008</c:v>
                </c:pt>
                <c:pt idx="334">
                  <c:v>320.63</c:v>
                </c:pt>
                <c:pt idx="335">
                  <c:v>320.58999999999969</c:v>
                </c:pt>
                <c:pt idx="336">
                  <c:v>320.57</c:v>
                </c:pt>
                <c:pt idx="337">
                  <c:v>320.54000000000002</c:v>
                </c:pt>
                <c:pt idx="338">
                  <c:v>320.51</c:v>
                </c:pt>
                <c:pt idx="339">
                  <c:v>320.48999999999967</c:v>
                </c:pt>
                <c:pt idx="340">
                  <c:v>320.47000000000003</c:v>
                </c:pt>
                <c:pt idx="341">
                  <c:v>320.45</c:v>
                </c:pt>
                <c:pt idx="342">
                  <c:v>320.42999999999967</c:v>
                </c:pt>
                <c:pt idx="343">
                  <c:v>320.39</c:v>
                </c:pt>
                <c:pt idx="344">
                  <c:v>320.36</c:v>
                </c:pt>
                <c:pt idx="345">
                  <c:v>320.32</c:v>
                </c:pt>
                <c:pt idx="346">
                  <c:v>320.28999999999974</c:v>
                </c:pt>
                <c:pt idx="347">
                  <c:v>320.27</c:v>
                </c:pt>
                <c:pt idx="348">
                  <c:v>320.22000000000003</c:v>
                </c:pt>
                <c:pt idx="349">
                  <c:v>320.17</c:v>
                </c:pt>
                <c:pt idx="350">
                  <c:v>320.14000000000027</c:v>
                </c:pt>
                <c:pt idx="351">
                  <c:v>320.11</c:v>
                </c:pt>
                <c:pt idx="352">
                  <c:v>320.10000000000002</c:v>
                </c:pt>
                <c:pt idx="353">
                  <c:v>320.08999999999969</c:v>
                </c:pt>
                <c:pt idx="354">
                  <c:v>320.08999999999969</c:v>
                </c:pt>
                <c:pt idx="355">
                  <c:v>320.08999999999969</c:v>
                </c:pt>
                <c:pt idx="356">
                  <c:v>320.08999999999969</c:v>
                </c:pt>
                <c:pt idx="357">
                  <c:v>320.08999999999969</c:v>
                </c:pt>
                <c:pt idx="358">
                  <c:v>320.08999999999969</c:v>
                </c:pt>
                <c:pt idx="359">
                  <c:v>320.08999999999969</c:v>
                </c:pt>
                <c:pt idx="360">
                  <c:v>320.08999999999969</c:v>
                </c:pt>
                <c:pt idx="361">
                  <c:v>320.08999999999969</c:v>
                </c:pt>
                <c:pt idx="362">
                  <c:v>320.08999999999969</c:v>
                </c:pt>
                <c:pt idx="363">
                  <c:v>320.08999999999969</c:v>
                </c:pt>
                <c:pt idx="364">
                  <c:v>320.08999999999969</c:v>
                </c:pt>
                <c:pt idx="365">
                  <c:v>320.08999999999969</c:v>
                </c:pt>
                <c:pt idx="366">
                  <c:v>320.08999999999969</c:v>
                </c:pt>
                <c:pt idx="367">
                  <c:v>320.08999999999969</c:v>
                </c:pt>
                <c:pt idx="368">
                  <c:v>320.10000000000002</c:v>
                </c:pt>
                <c:pt idx="369">
                  <c:v>320.10000000000002</c:v>
                </c:pt>
                <c:pt idx="370">
                  <c:v>320.10000000000002</c:v>
                </c:pt>
                <c:pt idx="371">
                  <c:v>320.11</c:v>
                </c:pt>
                <c:pt idx="372">
                  <c:v>320.12</c:v>
                </c:pt>
                <c:pt idx="373">
                  <c:v>320.12</c:v>
                </c:pt>
                <c:pt idx="374">
                  <c:v>320.14000000000027</c:v>
                </c:pt>
                <c:pt idx="375">
                  <c:v>320.14999999999998</c:v>
                </c:pt>
                <c:pt idx="376">
                  <c:v>320.17</c:v>
                </c:pt>
                <c:pt idx="377">
                  <c:v>320.18</c:v>
                </c:pt>
                <c:pt idx="378">
                  <c:v>320.2099999999997</c:v>
                </c:pt>
                <c:pt idx="379">
                  <c:v>320.24</c:v>
                </c:pt>
                <c:pt idx="380">
                  <c:v>320.27999999999969</c:v>
                </c:pt>
                <c:pt idx="381">
                  <c:v>320.31</c:v>
                </c:pt>
                <c:pt idx="382">
                  <c:v>320.33999999999969</c:v>
                </c:pt>
                <c:pt idx="383">
                  <c:v>320.38</c:v>
                </c:pt>
                <c:pt idx="384">
                  <c:v>320.41000000000003</c:v>
                </c:pt>
                <c:pt idx="385">
                  <c:v>320.48999999999967</c:v>
                </c:pt>
                <c:pt idx="386">
                  <c:v>320.56</c:v>
                </c:pt>
                <c:pt idx="387">
                  <c:v>320.64000000000027</c:v>
                </c:pt>
                <c:pt idx="388">
                  <c:v>320.7099999999997</c:v>
                </c:pt>
                <c:pt idx="389">
                  <c:v>320.78999999999974</c:v>
                </c:pt>
                <c:pt idx="390">
                  <c:v>320.86</c:v>
                </c:pt>
                <c:pt idx="391">
                  <c:v>320.94</c:v>
                </c:pt>
                <c:pt idx="392">
                  <c:v>321.02</c:v>
                </c:pt>
                <c:pt idx="393">
                  <c:v>321.10000000000002</c:v>
                </c:pt>
                <c:pt idx="394">
                  <c:v>321.25</c:v>
                </c:pt>
                <c:pt idx="395">
                  <c:v>321.39999999999969</c:v>
                </c:pt>
                <c:pt idx="396">
                  <c:v>321.56</c:v>
                </c:pt>
                <c:pt idx="397">
                  <c:v>321.7099999999997</c:v>
                </c:pt>
                <c:pt idx="398">
                  <c:v>321.86</c:v>
                </c:pt>
                <c:pt idx="399">
                  <c:v>322.16000000000008</c:v>
                </c:pt>
                <c:pt idx="400">
                  <c:v>322.45</c:v>
                </c:pt>
                <c:pt idx="401">
                  <c:v>322.83</c:v>
                </c:pt>
                <c:pt idx="402">
                  <c:v>323.25</c:v>
                </c:pt>
                <c:pt idx="403">
                  <c:v>323.35000000000002</c:v>
                </c:pt>
                <c:pt idx="404">
                  <c:v>323.39999999999969</c:v>
                </c:pt>
                <c:pt idx="405">
                  <c:v>323.42999999999967</c:v>
                </c:pt>
                <c:pt idx="406">
                  <c:v>323.42999999999967</c:v>
                </c:pt>
                <c:pt idx="407">
                  <c:v>323.42999999999967</c:v>
                </c:pt>
                <c:pt idx="408">
                  <c:v>323.42999999999967</c:v>
                </c:pt>
                <c:pt idx="409">
                  <c:v>323.42999999999967</c:v>
                </c:pt>
                <c:pt idx="410">
                  <c:v>323.41999999999973</c:v>
                </c:pt>
                <c:pt idx="411">
                  <c:v>323.41999999999973</c:v>
                </c:pt>
                <c:pt idx="412">
                  <c:v>323.41999999999973</c:v>
                </c:pt>
                <c:pt idx="413">
                  <c:v>323.41000000000003</c:v>
                </c:pt>
                <c:pt idx="414">
                  <c:v>323.39999999999969</c:v>
                </c:pt>
                <c:pt idx="415">
                  <c:v>323.39</c:v>
                </c:pt>
                <c:pt idx="416">
                  <c:v>323.38</c:v>
                </c:pt>
                <c:pt idx="417">
                  <c:v>323.36</c:v>
                </c:pt>
                <c:pt idx="418">
                  <c:v>323.33</c:v>
                </c:pt>
                <c:pt idx="419">
                  <c:v>323.3</c:v>
                </c:pt>
                <c:pt idx="420">
                  <c:v>323.27</c:v>
                </c:pt>
                <c:pt idx="421">
                  <c:v>323.24</c:v>
                </c:pt>
                <c:pt idx="422">
                  <c:v>323.2099999999997</c:v>
                </c:pt>
                <c:pt idx="423">
                  <c:v>323.18</c:v>
                </c:pt>
                <c:pt idx="424">
                  <c:v>323.12</c:v>
                </c:pt>
                <c:pt idx="425">
                  <c:v>323.08</c:v>
                </c:pt>
                <c:pt idx="426">
                  <c:v>323.02999999999969</c:v>
                </c:pt>
                <c:pt idx="427">
                  <c:v>322.98999999999967</c:v>
                </c:pt>
                <c:pt idx="428">
                  <c:v>322.95</c:v>
                </c:pt>
                <c:pt idx="429">
                  <c:v>322.91000000000003</c:v>
                </c:pt>
                <c:pt idx="430">
                  <c:v>322.88</c:v>
                </c:pt>
                <c:pt idx="431">
                  <c:v>322.83999999999969</c:v>
                </c:pt>
                <c:pt idx="432">
                  <c:v>322.81</c:v>
                </c:pt>
                <c:pt idx="433">
                  <c:v>322.77999999999969</c:v>
                </c:pt>
                <c:pt idx="434">
                  <c:v>322.72000000000003</c:v>
                </c:pt>
                <c:pt idx="435">
                  <c:v>322.66000000000008</c:v>
                </c:pt>
                <c:pt idx="436">
                  <c:v>322.63</c:v>
                </c:pt>
                <c:pt idx="437">
                  <c:v>322.58999999999969</c:v>
                </c:pt>
                <c:pt idx="438">
                  <c:v>322.52999999999969</c:v>
                </c:pt>
                <c:pt idx="439">
                  <c:v>322.47000000000003</c:v>
                </c:pt>
                <c:pt idx="440">
                  <c:v>322.35000000000002</c:v>
                </c:pt>
                <c:pt idx="441">
                  <c:v>322.26</c:v>
                </c:pt>
                <c:pt idx="442">
                  <c:v>322.17</c:v>
                </c:pt>
                <c:pt idx="443">
                  <c:v>322.10000000000002</c:v>
                </c:pt>
                <c:pt idx="444">
                  <c:v>322.02999999999969</c:v>
                </c:pt>
                <c:pt idx="445">
                  <c:v>322.02</c:v>
                </c:pt>
                <c:pt idx="446">
                  <c:v>322.01</c:v>
                </c:pt>
                <c:pt idx="447">
                  <c:v>322</c:v>
                </c:pt>
                <c:pt idx="448">
                  <c:v>322</c:v>
                </c:pt>
                <c:pt idx="449">
                  <c:v>322</c:v>
                </c:pt>
                <c:pt idx="450">
                  <c:v>322</c:v>
                </c:pt>
                <c:pt idx="451">
                  <c:v>322</c:v>
                </c:pt>
                <c:pt idx="452">
                  <c:v>322.01</c:v>
                </c:pt>
                <c:pt idx="453">
                  <c:v>322.01</c:v>
                </c:pt>
                <c:pt idx="454">
                  <c:v>322.01</c:v>
                </c:pt>
                <c:pt idx="455">
                  <c:v>322.02</c:v>
                </c:pt>
                <c:pt idx="456">
                  <c:v>322.02</c:v>
                </c:pt>
                <c:pt idx="457">
                  <c:v>322.02999999999969</c:v>
                </c:pt>
                <c:pt idx="458">
                  <c:v>322.04000000000002</c:v>
                </c:pt>
                <c:pt idx="459">
                  <c:v>322.05</c:v>
                </c:pt>
                <c:pt idx="460">
                  <c:v>322.06</c:v>
                </c:pt>
                <c:pt idx="461">
                  <c:v>322.08</c:v>
                </c:pt>
                <c:pt idx="462">
                  <c:v>322.10000000000002</c:v>
                </c:pt>
                <c:pt idx="463">
                  <c:v>322.12</c:v>
                </c:pt>
                <c:pt idx="464">
                  <c:v>322.14999999999998</c:v>
                </c:pt>
                <c:pt idx="465">
                  <c:v>322.19</c:v>
                </c:pt>
                <c:pt idx="466">
                  <c:v>322.24</c:v>
                </c:pt>
                <c:pt idx="467">
                  <c:v>322.27999999999969</c:v>
                </c:pt>
                <c:pt idx="468">
                  <c:v>322.33</c:v>
                </c:pt>
                <c:pt idx="469">
                  <c:v>322.38</c:v>
                </c:pt>
                <c:pt idx="470">
                  <c:v>322.42999999999967</c:v>
                </c:pt>
                <c:pt idx="471">
                  <c:v>322.47999999999973</c:v>
                </c:pt>
                <c:pt idx="472">
                  <c:v>322.52999999999969</c:v>
                </c:pt>
                <c:pt idx="473">
                  <c:v>322.58</c:v>
                </c:pt>
                <c:pt idx="474">
                  <c:v>322.63</c:v>
                </c:pt>
                <c:pt idx="475">
                  <c:v>322.74</c:v>
                </c:pt>
                <c:pt idx="476">
                  <c:v>322.83999999999969</c:v>
                </c:pt>
                <c:pt idx="477">
                  <c:v>322.95</c:v>
                </c:pt>
                <c:pt idx="478">
                  <c:v>323.05</c:v>
                </c:pt>
                <c:pt idx="479">
                  <c:v>323.16000000000008</c:v>
                </c:pt>
                <c:pt idx="480">
                  <c:v>323.26</c:v>
                </c:pt>
                <c:pt idx="481">
                  <c:v>323.47000000000003</c:v>
                </c:pt>
                <c:pt idx="482">
                  <c:v>323.67</c:v>
                </c:pt>
                <c:pt idx="483">
                  <c:v>323.87</c:v>
                </c:pt>
                <c:pt idx="484">
                  <c:v>324.07</c:v>
                </c:pt>
                <c:pt idx="485">
                  <c:v>324.4599999999997</c:v>
                </c:pt>
                <c:pt idx="486">
                  <c:v>324.67</c:v>
                </c:pt>
                <c:pt idx="487">
                  <c:v>324.75</c:v>
                </c:pt>
                <c:pt idx="488">
                  <c:v>324.83</c:v>
                </c:pt>
                <c:pt idx="489">
                  <c:v>324.86</c:v>
                </c:pt>
                <c:pt idx="490">
                  <c:v>324.88</c:v>
                </c:pt>
                <c:pt idx="491">
                  <c:v>324.89999999999969</c:v>
                </c:pt>
                <c:pt idx="492">
                  <c:v>324.91000000000003</c:v>
                </c:pt>
                <c:pt idx="493">
                  <c:v>324.89999999999969</c:v>
                </c:pt>
              </c:numCache>
            </c:numRef>
          </c:yVal>
          <c:smooth val="1"/>
          <c:extLst>
            <c:ext xmlns:c16="http://schemas.microsoft.com/office/drawing/2014/chart" uri="{C3380CC4-5D6E-409C-BE32-E72D297353CC}">
              <c16:uniqueId val="{00000000-BA55-4985-8B9F-A34A7B2C5DBB}"/>
            </c:ext>
          </c:extLst>
        </c:ser>
        <c:ser>
          <c:idx val="1"/>
          <c:order val="1"/>
          <c:tx>
            <c:v>v=1 m/s</c:v>
          </c:tx>
          <c:marker>
            <c:symbol val="none"/>
          </c:marker>
          <c:xVal>
            <c:numRef>
              <c:f>Foglio1!$D$3:$D$487</c:f>
              <c:numCache>
                <c:formatCode>General</c:formatCode>
                <c:ptCount val="485"/>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2.4959999999999987</c:v>
                </c:pt>
                <c:pt idx="17">
                  <c:v>3.52</c:v>
                </c:pt>
                <c:pt idx="18">
                  <c:v>4.5439999999999996</c:v>
                </c:pt>
                <c:pt idx="19">
                  <c:v>6.5919999999999996</c:v>
                </c:pt>
                <c:pt idx="20">
                  <c:v>8.6399999999999988</c:v>
                </c:pt>
                <c:pt idx="21">
                  <c:v>10.688000000000001</c:v>
                </c:pt>
                <c:pt idx="22">
                  <c:v>12.736000000000001</c:v>
                </c:pt>
                <c:pt idx="23">
                  <c:v>14.784000000000001</c:v>
                </c:pt>
                <c:pt idx="24">
                  <c:v>18.88</c:v>
                </c:pt>
                <c:pt idx="25">
                  <c:v>22.975999999999981</c:v>
                </c:pt>
                <c:pt idx="26">
                  <c:v>27.071999999999999</c:v>
                </c:pt>
                <c:pt idx="27">
                  <c:v>31.167999999999999</c:v>
                </c:pt>
                <c:pt idx="28">
                  <c:v>35.264000000000003</c:v>
                </c:pt>
                <c:pt idx="29">
                  <c:v>39.36</c:v>
                </c:pt>
                <c:pt idx="30">
                  <c:v>47.552</c:v>
                </c:pt>
                <c:pt idx="31">
                  <c:v>55.744</c:v>
                </c:pt>
                <c:pt idx="32">
                  <c:v>63.936</c:v>
                </c:pt>
                <c:pt idx="33">
                  <c:v>72.127999999999986</c:v>
                </c:pt>
                <c:pt idx="34">
                  <c:v>88.512</c:v>
                </c:pt>
                <c:pt idx="35">
                  <c:v>104.9</c:v>
                </c:pt>
                <c:pt idx="36">
                  <c:v>121.28</c:v>
                </c:pt>
                <c:pt idx="37">
                  <c:v>137.66</c:v>
                </c:pt>
                <c:pt idx="38">
                  <c:v>154.05000000000001</c:v>
                </c:pt>
                <c:pt idx="39">
                  <c:v>170.43</c:v>
                </c:pt>
                <c:pt idx="40">
                  <c:v>186.82000000000014</c:v>
                </c:pt>
                <c:pt idx="41">
                  <c:v>203.2</c:v>
                </c:pt>
                <c:pt idx="42">
                  <c:v>219.58</c:v>
                </c:pt>
                <c:pt idx="43">
                  <c:v>235.97</c:v>
                </c:pt>
                <c:pt idx="44">
                  <c:v>240.06</c:v>
                </c:pt>
                <c:pt idx="45">
                  <c:v>248.26</c:v>
                </c:pt>
                <c:pt idx="46">
                  <c:v>249.28</c:v>
                </c:pt>
                <c:pt idx="47">
                  <c:v>250.04</c:v>
                </c:pt>
                <c:pt idx="48">
                  <c:v>250.2</c:v>
                </c:pt>
                <c:pt idx="49">
                  <c:v>250.52</c:v>
                </c:pt>
                <c:pt idx="50">
                  <c:v>250.82000000000014</c:v>
                </c:pt>
                <c:pt idx="51">
                  <c:v>251.10999999999999</c:v>
                </c:pt>
                <c:pt idx="52">
                  <c:v>251.4</c:v>
                </c:pt>
                <c:pt idx="53">
                  <c:v>251.98000000000013</c:v>
                </c:pt>
                <c:pt idx="54">
                  <c:v>252.56</c:v>
                </c:pt>
                <c:pt idx="55">
                  <c:v>253.73</c:v>
                </c:pt>
                <c:pt idx="56">
                  <c:v>254.89000000000001</c:v>
                </c:pt>
                <c:pt idx="57">
                  <c:v>256.06</c:v>
                </c:pt>
                <c:pt idx="58">
                  <c:v>257.22999999999973</c:v>
                </c:pt>
                <c:pt idx="59">
                  <c:v>258.39</c:v>
                </c:pt>
                <c:pt idx="60">
                  <c:v>260.72000000000003</c:v>
                </c:pt>
                <c:pt idx="61">
                  <c:v>263.05</c:v>
                </c:pt>
                <c:pt idx="62">
                  <c:v>265.38</c:v>
                </c:pt>
                <c:pt idx="63">
                  <c:v>267.7099999999997</c:v>
                </c:pt>
                <c:pt idx="64">
                  <c:v>270.05</c:v>
                </c:pt>
                <c:pt idx="65">
                  <c:v>272.38</c:v>
                </c:pt>
                <c:pt idx="66">
                  <c:v>274.7099999999997</c:v>
                </c:pt>
                <c:pt idx="67">
                  <c:v>279.37</c:v>
                </c:pt>
                <c:pt idx="68">
                  <c:v>284.02999999999969</c:v>
                </c:pt>
                <c:pt idx="69">
                  <c:v>288.69</c:v>
                </c:pt>
                <c:pt idx="70">
                  <c:v>293.36</c:v>
                </c:pt>
                <c:pt idx="71">
                  <c:v>296.64999999999998</c:v>
                </c:pt>
                <c:pt idx="72">
                  <c:v>299.95</c:v>
                </c:pt>
                <c:pt idx="73">
                  <c:v>300</c:v>
                </c:pt>
                <c:pt idx="74">
                  <c:v>300.10000000000002</c:v>
                </c:pt>
                <c:pt idx="75">
                  <c:v>300.3</c:v>
                </c:pt>
                <c:pt idx="76">
                  <c:v>300.7</c:v>
                </c:pt>
                <c:pt idx="77">
                  <c:v>301.5</c:v>
                </c:pt>
                <c:pt idx="78">
                  <c:v>303.10000000000002</c:v>
                </c:pt>
                <c:pt idx="79">
                  <c:v>306.3</c:v>
                </c:pt>
                <c:pt idx="80">
                  <c:v>312.7</c:v>
                </c:pt>
                <c:pt idx="81">
                  <c:v>319.10000000000002</c:v>
                </c:pt>
                <c:pt idx="82">
                  <c:v>325.5</c:v>
                </c:pt>
                <c:pt idx="83">
                  <c:v>338.3</c:v>
                </c:pt>
                <c:pt idx="84">
                  <c:v>351.1</c:v>
                </c:pt>
                <c:pt idx="85">
                  <c:v>376.7</c:v>
                </c:pt>
                <c:pt idx="86">
                  <c:v>402.3</c:v>
                </c:pt>
                <c:pt idx="87">
                  <c:v>427.9</c:v>
                </c:pt>
                <c:pt idx="88">
                  <c:v>450.94</c:v>
                </c:pt>
                <c:pt idx="89">
                  <c:v>473.97999999999973</c:v>
                </c:pt>
                <c:pt idx="90">
                  <c:v>497.02</c:v>
                </c:pt>
                <c:pt idx="91">
                  <c:v>498.46</c:v>
                </c:pt>
                <c:pt idx="92">
                  <c:v>499.91999999999973</c:v>
                </c:pt>
                <c:pt idx="93">
                  <c:v>500.14000000000027</c:v>
                </c:pt>
                <c:pt idx="94">
                  <c:v>500.25</c:v>
                </c:pt>
                <c:pt idx="95">
                  <c:v>500.46999999999974</c:v>
                </c:pt>
                <c:pt idx="96">
                  <c:v>500.69</c:v>
                </c:pt>
                <c:pt idx="97">
                  <c:v>500.90999999999974</c:v>
                </c:pt>
                <c:pt idx="98">
                  <c:v>501.13</c:v>
                </c:pt>
                <c:pt idx="99">
                  <c:v>501.57</c:v>
                </c:pt>
                <c:pt idx="100">
                  <c:v>502.01</c:v>
                </c:pt>
                <c:pt idx="101">
                  <c:v>502.89</c:v>
                </c:pt>
                <c:pt idx="102">
                  <c:v>503.76</c:v>
                </c:pt>
                <c:pt idx="103">
                  <c:v>504.64000000000027</c:v>
                </c:pt>
                <c:pt idx="104">
                  <c:v>505.52</c:v>
                </c:pt>
                <c:pt idx="105">
                  <c:v>507.28</c:v>
                </c:pt>
                <c:pt idx="106">
                  <c:v>509.03</c:v>
                </c:pt>
                <c:pt idx="107">
                  <c:v>510.78999999999974</c:v>
                </c:pt>
                <c:pt idx="108">
                  <c:v>512.54</c:v>
                </c:pt>
                <c:pt idx="109">
                  <c:v>514.29999999999995</c:v>
                </c:pt>
                <c:pt idx="110">
                  <c:v>516.05999999999949</c:v>
                </c:pt>
                <c:pt idx="111">
                  <c:v>517.80999999999949</c:v>
                </c:pt>
                <c:pt idx="112">
                  <c:v>521.31999999999948</c:v>
                </c:pt>
                <c:pt idx="113">
                  <c:v>524.83999999999946</c:v>
                </c:pt>
                <c:pt idx="114">
                  <c:v>528.34999999999945</c:v>
                </c:pt>
                <c:pt idx="115">
                  <c:v>531.85999999999945</c:v>
                </c:pt>
                <c:pt idx="116">
                  <c:v>535.37</c:v>
                </c:pt>
                <c:pt idx="117">
                  <c:v>538.89</c:v>
                </c:pt>
                <c:pt idx="118">
                  <c:v>545.91</c:v>
                </c:pt>
                <c:pt idx="119">
                  <c:v>552.93999999999949</c:v>
                </c:pt>
                <c:pt idx="120">
                  <c:v>559.95999999999947</c:v>
                </c:pt>
                <c:pt idx="121">
                  <c:v>566.98</c:v>
                </c:pt>
                <c:pt idx="122">
                  <c:v>581.03</c:v>
                </c:pt>
                <c:pt idx="123">
                  <c:v>590.49</c:v>
                </c:pt>
                <c:pt idx="124">
                  <c:v>599.94999999999948</c:v>
                </c:pt>
                <c:pt idx="125">
                  <c:v>600</c:v>
                </c:pt>
                <c:pt idx="126">
                  <c:v>600.1</c:v>
                </c:pt>
                <c:pt idx="127">
                  <c:v>600.29999999999995</c:v>
                </c:pt>
                <c:pt idx="128">
                  <c:v>600.70000000000005</c:v>
                </c:pt>
                <c:pt idx="129">
                  <c:v>601.5</c:v>
                </c:pt>
                <c:pt idx="130">
                  <c:v>603.1</c:v>
                </c:pt>
                <c:pt idx="131">
                  <c:v>606.29999999999995</c:v>
                </c:pt>
                <c:pt idx="132">
                  <c:v>612.70000000000005</c:v>
                </c:pt>
                <c:pt idx="133">
                  <c:v>625.5</c:v>
                </c:pt>
                <c:pt idx="134">
                  <c:v>651.1</c:v>
                </c:pt>
                <c:pt idx="135">
                  <c:v>671</c:v>
                </c:pt>
                <c:pt idx="136">
                  <c:v>688.08</c:v>
                </c:pt>
                <c:pt idx="137">
                  <c:v>703.44999999999948</c:v>
                </c:pt>
                <c:pt idx="138">
                  <c:v>718.81999999999948</c:v>
                </c:pt>
                <c:pt idx="139">
                  <c:v>734.19</c:v>
                </c:pt>
                <c:pt idx="140">
                  <c:v>749.56</c:v>
                </c:pt>
                <c:pt idx="141">
                  <c:v>749.8</c:v>
                </c:pt>
                <c:pt idx="142">
                  <c:v>749.92</c:v>
                </c:pt>
                <c:pt idx="143">
                  <c:v>750</c:v>
                </c:pt>
                <c:pt idx="144">
                  <c:v>750.07</c:v>
                </c:pt>
                <c:pt idx="145">
                  <c:v>750.13</c:v>
                </c:pt>
                <c:pt idx="146">
                  <c:v>750.19</c:v>
                </c:pt>
                <c:pt idx="147">
                  <c:v>750.31</c:v>
                </c:pt>
                <c:pt idx="148">
                  <c:v>750.43999999999949</c:v>
                </c:pt>
                <c:pt idx="149">
                  <c:v>750.56</c:v>
                </c:pt>
                <c:pt idx="150">
                  <c:v>750.81</c:v>
                </c:pt>
                <c:pt idx="151">
                  <c:v>751.05</c:v>
                </c:pt>
                <c:pt idx="152">
                  <c:v>751.54</c:v>
                </c:pt>
                <c:pt idx="153">
                  <c:v>752.04</c:v>
                </c:pt>
                <c:pt idx="154">
                  <c:v>752.53</c:v>
                </c:pt>
                <c:pt idx="155">
                  <c:v>753.02</c:v>
                </c:pt>
                <c:pt idx="156">
                  <c:v>754</c:v>
                </c:pt>
                <c:pt idx="157">
                  <c:v>754.99</c:v>
                </c:pt>
                <c:pt idx="158">
                  <c:v>756.95999999999947</c:v>
                </c:pt>
                <c:pt idx="159">
                  <c:v>758.92</c:v>
                </c:pt>
                <c:pt idx="160">
                  <c:v>760.89</c:v>
                </c:pt>
                <c:pt idx="161">
                  <c:v>762.85999999999945</c:v>
                </c:pt>
                <c:pt idx="162">
                  <c:v>764.82999999999947</c:v>
                </c:pt>
                <c:pt idx="163">
                  <c:v>766.8</c:v>
                </c:pt>
                <c:pt idx="164">
                  <c:v>768.77000000000055</c:v>
                </c:pt>
                <c:pt idx="165">
                  <c:v>770.73</c:v>
                </c:pt>
                <c:pt idx="166">
                  <c:v>774.67000000000053</c:v>
                </c:pt>
                <c:pt idx="167">
                  <c:v>778.61</c:v>
                </c:pt>
                <c:pt idx="168">
                  <c:v>782.54</c:v>
                </c:pt>
                <c:pt idx="169">
                  <c:v>786.48</c:v>
                </c:pt>
                <c:pt idx="170">
                  <c:v>790.42</c:v>
                </c:pt>
                <c:pt idx="171">
                  <c:v>794.34999999999945</c:v>
                </c:pt>
                <c:pt idx="172">
                  <c:v>802.23</c:v>
                </c:pt>
                <c:pt idx="173">
                  <c:v>810.1</c:v>
                </c:pt>
                <c:pt idx="174">
                  <c:v>817.97</c:v>
                </c:pt>
                <c:pt idx="175">
                  <c:v>825.83999999999946</c:v>
                </c:pt>
                <c:pt idx="176">
                  <c:v>833.72</c:v>
                </c:pt>
                <c:pt idx="177">
                  <c:v>849.45999999999947</c:v>
                </c:pt>
                <c:pt idx="178">
                  <c:v>865.21</c:v>
                </c:pt>
                <c:pt idx="179">
                  <c:v>880.94999999999948</c:v>
                </c:pt>
                <c:pt idx="180">
                  <c:v>899.94999999999948</c:v>
                </c:pt>
                <c:pt idx="181">
                  <c:v>900</c:v>
                </c:pt>
                <c:pt idx="182">
                  <c:v>900.1</c:v>
                </c:pt>
                <c:pt idx="183">
                  <c:v>900.3</c:v>
                </c:pt>
                <c:pt idx="184">
                  <c:v>900.7</c:v>
                </c:pt>
                <c:pt idx="185">
                  <c:v>901.5</c:v>
                </c:pt>
                <c:pt idx="186">
                  <c:v>903.1</c:v>
                </c:pt>
                <c:pt idx="187">
                  <c:v>906.3</c:v>
                </c:pt>
                <c:pt idx="188">
                  <c:v>912.7</c:v>
                </c:pt>
                <c:pt idx="189">
                  <c:v>919.1</c:v>
                </c:pt>
                <c:pt idx="190">
                  <c:v>925.5</c:v>
                </c:pt>
                <c:pt idx="191">
                  <c:v>938.3</c:v>
                </c:pt>
                <c:pt idx="192">
                  <c:v>951.1</c:v>
                </c:pt>
                <c:pt idx="193">
                  <c:v>963.9</c:v>
                </c:pt>
                <c:pt idx="194">
                  <c:v>976.7</c:v>
                </c:pt>
                <c:pt idx="195">
                  <c:v>989.5</c:v>
                </c:pt>
                <c:pt idx="196">
                  <c:v>992.93</c:v>
                </c:pt>
                <c:pt idx="197">
                  <c:v>999.79000000000053</c:v>
                </c:pt>
                <c:pt idx="198">
                  <c:v>1000</c:v>
                </c:pt>
                <c:pt idx="199">
                  <c:v>1000.2</c:v>
                </c:pt>
                <c:pt idx="200">
                  <c:v>1000.4</c:v>
                </c:pt>
                <c:pt idx="201">
                  <c:v>1000.6</c:v>
                </c:pt>
                <c:pt idx="202">
                  <c:v>1000.8</c:v>
                </c:pt>
                <c:pt idx="203">
                  <c:v>1001.2</c:v>
                </c:pt>
                <c:pt idx="204">
                  <c:v>1001.5</c:v>
                </c:pt>
                <c:pt idx="205">
                  <c:v>1001.9</c:v>
                </c:pt>
                <c:pt idx="206">
                  <c:v>1002.6</c:v>
                </c:pt>
                <c:pt idx="207">
                  <c:v>1003.4</c:v>
                </c:pt>
                <c:pt idx="208">
                  <c:v>1004.9</c:v>
                </c:pt>
                <c:pt idx="209">
                  <c:v>1006.3</c:v>
                </c:pt>
                <c:pt idx="210">
                  <c:v>1007.8</c:v>
                </c:pt>
                <c:pt idx="211">
                  <c:v>1009.3</c:v>
                </c:pt>
                <c:pt idx="212">
                  <c:v>1010.8</c:v>
                </c:pt>
                <c:pt idx="213">
                  <c:v>1012.3</c:v>
                </c:pt>
                <c:pt idx="214">
                  <c:v>1015.3</c:v>
                </c:pt>
                <c:pt idx="215">
                  <c:v>1018.2</c:v>
                </c:pt>
                <c:pt idx="216">
                  <c:v>1021.2</c:v>
                </c:pt>
                <c:pt idx="217">
                  <c:v>1024.2</c:v>
                </c:pt>
                <c:pt idx="218">
                  <c:v>1027.0999999999999</c:v>
                </c:pt>
                <c:pt idx="219">
                  <c:v>1030.0999999999999</c:v>
                </c:pt>
                <c:pt idx="220">
                  <c:v>1033.0999999999999</c:v>
                </c:pt>
                <c:pt idx="221">
                  <c:v>1039</c:v>
                </c:pt>
                <c:pt idx="222">
                  <c:v>1045</c:v>
                </c:pt>
                <c:pt idx="223">
                  <c:v>1050.9000000000001</c:v>
                </c:pt>
                <c:pt idx="224">
                  <c:v>1056.8</c:v>
                </c:pt>
                <c:pt idx="225">
                  <c:v>1068.7</c:v>
                </c:pt>
                <c:pt idx="226">
                  <c:v>1080.5999999999999</c:v>
                </c:pt>
                <c:pt idx="227">
                  <c:v>1092.5</c:v>
                </c:pt>
                <c:pt idx="228">
                  <c:v>1104.4000000000001</c:v>
                </c:pt>
                <c:pt idx="229">
                  <c:v>1128.0999999999999</c:v>
                </c:pt>
                <c:pt idx="230">
                  <c:v>1151.9000000000001</c:v>
                </c:pt>
                <c:pt idx="231">
                  <c:v>1175.5999999999999</c:v>
                </c:pt>
                <c:pt idx="232">
                  <c:v>1187.8</c:v>
                </c:pt>
                <c:pt idx="233">
                  <c:v>1200</c:v>
                </c:pt>
                <c:pt idx="234">
                  <c:v>1200</c:v>
                </c:pt>
                <c:pt idx="235">
                  <c:v>1200.0999999999999</c:v>
                </c:pt>
                <c:pt idx="236">
                  <c:v>1200.3</c:v>
                </c:pt>
                <c:pt idx="237">
                  <c:v>1200.7</c:v>
                </c:pt>
                <c:pt idx="238">
                  <c:v>1201.5</c:v>
                </c:pt>
                <c:pt idx="239">
                  <c:v>1203.0999999999999</c:v>
                </c:pt>
                <c:pt idx="240">
                  <c:v>1206.3</c:v>
                </c:pt>
                <c:pt idx="241">
                  <c:v>1212.7</c:v>
                </c:pt>
                <c:pt idx="242">
                  <c:v>1225.5</c:v>
                </c:pt>
                <c:pt idx="243">
                  <c:v>1238.3</c:v>
                </c:pt>
                <c:pt idx="244">
                  <c:v>1241.5</c:v>
                </c:pt>
                <c:pt idx="245">
                  <c:v>1247.9000000000001</c:v>
                </c:pt>
                <c:pt idx="246">
                  <c:v>1248.7</c:v>
                </c:pt>
                <c:pt idx="247">
                  <c:v>1249.0999999999999</c:v>
                </c:pt>
                <c:pt idx="248">
                  <c:v>1249.9000000000001</c:v>
                </c:pt>
                <c:pt idx="249">
                  <c:v>1250</c:v>
                </c:pt>
                <c:pt idx="250">
                  <c:v>1250.0999999999999</c:v>
                </c:pt>
                <c:pt idx="251">
                  <c:v>1250.2</c:v>
                </c:pt>
                <c:pt idx="252">
                  <c:v>1250.3</c:v>
                </c:pt>
                <c:pt idx="253">
                  <c:v>1250.3</c:v>
                </c:pt>
                <c:pt idx="254">
                  <c:v>1250.5</c:v>
                </c:pt>
                <c:pt idx="255">
                  <c:v>1250.7</c:v>
                </c:pt>
                <c:pt idx="256">
                  <c:v>1250.8</c:v>
                </c:pt>
                <c:pt idx="257">
                  <c:v>1251.2</c:v>
                </c:pt>
                <c:pt idx="258">
                  <c:v>1251.5</c:v>
                </c:pt>
                <c:pt idx="259">
                  <c:v>1252.2</c:v>
                </c:pt>
                <c:pt idx="260">
                  <c:v>1252.8</c:v>
                </c:pt>
                <c:pt idx="261">
                  <c:v>1253.5</c:v>
                </c:pt>
                <c:pt idx="262">
                  <c:v>1254.8</c:v>
                </c:pt>
                <c:pt idx="263">
                  <c:v>1256.0999999999999</c:v>
                </c:pt>
                <c:pt idx="264">
                  <c:v>1257.4000000000001</c:v>
                </c:pt>
                <c:pt idx="265">
                  <c:v>1258.7</c:v>
                </c:pt>
                <c:pt idx="266">
                  <c:v>1260.0999999999999</c:v>
                </c:pt>
                <c:pt idx="267">
                  <c:v>1261.4000000000001</c:v>
                </c:pt>
                <c:pt idx="268">
                  <c:v>1264</c:v>
                </c:pt>
                <c:pt idx="269">
                  <c:v>1266.7</c:v>
                </c:pt>
                <c:pt idx="270">
                  <c:v>1269.3</c:v>
                </c:pt>
                <c:pt idx="271">
                  <c:v>1271.9000000000001</c:v>
                </c:pt>
                <c:pt idx="272">
                  <c:v>1274.5999999999999</c:v>
                </c:pt>
                <c:pt idx="273">
                  <c:v>1277.2</c:v>
                </c:pt>
                <c:pt idx="274">
                  <c:v>1279.8</c:v>
                </c:pt>
                <c:pt idx="275">
                  <c:v>1285.0999999999999</c:v>
                </c:pt>
                <c:pt idx="276">
                  <c:v>1290.4000000000001</c:v>
                </c:pt>
                <c:pt idx="277">
                  <c:v>1295.5999999999999</c:v>
                </c:pt>
                <c:pt idx="278">
                  <c:v>1300.9000000000001</c:v>
                </c:pt>
                <c:pt idx="279">
                  <c:v>1306.2</c:v>
                </c:pt>
                <c:pt idx="280">
                  <c:v>1316.7</c:v>
                </c:pt>
                <c:pt idx="281">
                  <c:v>1327.3</c:v>
                </c:pt>
                <c:pt idx="282">
                  <c:v>1337.8</c:v>
                </c:pt>
                <c:pt idx="283">
                  <c:v>1348.3</c:v>
                </c:pt>
                <c:pt idx="284">
                  <c:v>1358.9</c:v>
                </c:pt>
                <c:pt idx="285">
                  <c:v>1380</c:v>
                </c:pt>
                <c:pt idx="286">
                  <c:v>1401.1</c:v>
                </c:pt>
                <c:pt idx="287">
                  <c:v>1413.8</c:v>
                </c:pt>
                <c:pt idx="288">
                  <c:v>1426.5</c:v>
                </c:pt>
                <c:pt idx="289">
                  <c:v>1437.9</c:v>
                </c:pt>
                <c:pt idx="290">
                  <c:v>1449.3</c:v>
                </c:pt>
                <c:pt idx="291">
                  <c:v>1459.6</c:v>
                </c:pt>
                <c:pt idx="292">
                  <c:v>1469.9</c:v>
                </c:pt>
                <c:pt idx="293">
                  <c:v>1480.2</c:v>
                </c:pt>
                <c:pt idx="294">
                  <c:v>1500</c:v>
                </c:pt>
                <c:pt idx="295">
                  <c:v>1500</c:v>
                </c:pt>
                <c:pt idx="296">
                  <c:v>1500.1</c:v>
                </c:pt>
                <c:pt idx="297">
                  <c:v>1500.3</c:v>
                </c:pt>
                <c:pt idx="298">
                  <c:v>1500.4</c:v>
                </c:pt>
                <c:pt idx="299">
                  <c:v>1500.6</c:v>
                </c:pt>
                <c:pt idx="300">
                  <c:v>1500.9</c:v>
                </c:pt>
                <c:pt idx="301">
                  <c:v>1501.2</c:v>
                </c:pt>
                <c:pt idx="302">
                  <c:v>1501.5</c:v>
                </c:pt>
                <c:pt idx="303">
                  <c:v>1502.1</c:v>
                </c:pt>
                <c:pt idx="304">
                  <c:v>1502.7</c:v>
                </c:pt>
                <c:pt idx="305">
                  <c:v>1503.9</c:v>
                </c:pt>
                <c:pt idx="306">
                  <c:v>1505.1</c:v>
                </c:pt>
                <c:pt idx="307">
                  <c:v>1506.3</c:v>
                </c:pt>
                <c:pt idx="308">
                  <c:v>1507.5</c:v>
                </c:pt>
                <c:pt idx="309">
                  <c:v>1508.8</c:v>
                </c:pt>
                <c:pt idx="310">
                  <c:v>1511.2</c:v>
                </c:pt>
                <c:pt idx="311">
                  <c:v>1513.6</c:v>
                </c:pt>
                <c:pt idx="312">
                  <c:v>1516</c:v>
                </c:pt>
                <c:pt idx="313">
                  <c:v>1518.5</c:v>
                </c:pt>
                <c:pt idx="314">
                  <c:v>1520.9</c:v>
                </c:pt>
                <c:pt idx="315">
                  <c:v>1523.3</c:v>
                </c:pt>
                <c:pt idx="316">
                  <c:v>1525.8</c:v>
                </c:pt>
                <c:pt idx="317">
                  <c:v>1528.2</c:v>
                </c:pt>
                <c:pt idx="318">
                  <c:v>1533.1</c:v>
                </c:pt>
                <c:pt idx="319">
                  <c:v>1537.9</c:v>
                </c:pt>
                <c:pt idx="320">
                  <c:v>1542.8</c:v>
                </c:pt>
                <c:pt idx="321">
                  <c:v>1547.6</c:v>
                </c:pt>
                <c:pt idx="322">
                  <c:v>1557.3</c:v>
                </c:pt>
                <c:pt idx="323">
                  <c:v>1567.1</c:v>
                </c:pt>
                <c:pt idx="324">
                  <c:v>1576.8</c:v>
                </c:pt>
                <c:pt idx="325">
                  <c:v>1586.5</c:v>
                </c:pt>
                <c:pt idx="326">
                  <c:v>1605.9</c:v>
                </c:pt>
                <c:pt idx="327">
                  <c:v>1625.4</c:v>
                </c:pt>
                <c:pt idx="328">
                  <c:v>1644.8</c:v>
                </c:pt>
                <c:pt idx="329">
                  <c:v>1664.2</c:v>
                </c:pt>
                <c:pt idx="330">
                  <c:v>1683.7</c:v>
                </c:pt>
                <c:pt idx="331">
                  <c:v>1703.1</c:v>
                </c:pt>
                <c:pt idx="332">
                  <c:v>1722.6</c:v>
                </c:pt>
                <c:pt idx="333">
                  <c:v>1742</c:v>
                </c:pt>
                <c:pt idx="334">
                  <c:v>1746.9</c:v>
                </c:pt>
                <c:pt idx="335">
                  <c:v>1749.3</c:v>
                </c:pt>
                <c:pt idx="336">
                  <c:v>1749.6</c:v>
                </c:pt>
                <c:pt idx="337">
                  <c:v>1749.9</c:v>
                </c:pt>
                <c:pt idx="338">
                  <c:v>1750</c:v>
                </c:pt>
                <c:pt idx="339">
                  <c:v>1750.1</c:v>
                </c:pt>
                <c:pt idx="340">
                  <c:v>1750.1</c:v>
                </c:pt>
                <c:pt idx="341">
                  <c:v>1750.1</c:v>
                </c:pt>
                <c:pt idx="342">
                  <c:v>1750.2</c:v>
                </c:pt>
                <c:pt idx="343">
                  <c:v>1750.2</c:v>
                </c:pt>
                <c:pt idx="344">
                  <c:v>1750.3</c:v>
                </c:pt>
                <c:pt idx="345">
                  <c:v>1750.4</c:v>
                </c:pt>
                <c:pt idx="346">
                  <c:v>1750.5</c:v>
                </c:pt>
                <c:pt idx="347">
                  <c:v>1750.7</c:v>
                </c:pt>
                <c:pt idx="348">
                  <c:v>1751</c:v>
                </c:pt>
                <c:pt idx="349">
                  <c:v>1751.3</c:v>
                </c:pt>
                <c:pt idx="350">
                  <c:v>1751.6</c:v>
                </c:pt>
                <c:pt idx="351">
                  <c:v>1751.9</c:v>
                </c:pt>
                <c:pt idx="352">
                  <c:v>1752.6</c:v>
                </c:pt>
                <c:pt idx="353">
                  <c:v>1753.2</c:v>
                </c:pt>
                <c:pt idx="354">
                  <c:v>1754.5</c:v>
                </c:pt>
                <c:pt idx="355">
                  <c:v>1755.8</c:v>
                </c:pt>
                <c:pt idx="356">
                  <c:v>1757</c:v>
                </c:pt>
                <c:pt idx="357">
                  <c:v>1758.3</c:v>
                </c:pt>
                <c:pt idx="358">
                  <c:v>1759.6</c:v>
                </c:pt>
                <c:pt idx="359">
                  <c:v>1760.9</c:v>
                </c:pt>
                <c:pt idx="360">
                  <c:v>1763.4</c:v>
                </c:pt>
                <c:pt idx="361">
                  <c:v>1766</c:v>
                </c:pt>
                <c:pt idx="362">
                  <c:v>1768.5</c:v>
                </c:pt>
                <c:pt idx="363">
                  <c:v>1771</c:v>
                </c:pt>
                <c:pt idx="364">
                  <c:v>1773.6</c:v>
                </c:pt>
                <c:pt idx="365">
                  <c:v>1776.1</c:v>
                </c:pt>
                <c:pt idx="366">
                  <c:v>1778.7</c:v>
                </c:pt>
                <c:pt idx="367">
                  <c:v>1783.8</c:v>
                </c:pt>
                <c:pt idx="368">
                  <c:v>1788.9</c:v>
                </c:pt>
                <c:pt idx="369">
                  <c:v>1794</c:v>
                </c:pt>
                <c:pt idx="370">
                  <c:v>1799.1</c:v>
                </c:pt>
                <c:pt idx="371">
                  <c:v>1804.2</c:v>
                </c:pt>
                <c:pt idx="372">
                  <c:v>1814.3</c:v>
                </c:pt>
                <c:pt idx="373">
                  <c:v>1824.5</c:v>
                </c:pt>
                <c:pt idx="374">
                  <c:v>1834.7</c:v>
                </c:pt>
                <c:pt idx="375">
                  <c:v>1844.9</c:v>
                </c:pt>
                <c:pt idx="376">
                  <c:v>1855.1</c:v>
                </c:pt>
                <c:pt idx="377">
                  <c:v>1875.5</c:v>
                </c:pt>
                <c:pt idx="378">
                  <c:v>1895.9</c:v>
                </c:pt>
                <c:pt idx="379">
                  <c:v>1916.2</c:v>
                </c:pt>
                <c:pt idx="380">
                  <c:v>1931.7</c:v>
                </c:pt>
                <c:pt idx="381">
                  <c:v>1944.8</c:v>
                </c:pt>
                <c:pt idx="382">
                  <c:v>1956.7</c:v>
                </c:pt>
                <c:pt idx="383">
                  <c:v>1967.4</c:v>
                </c:pt>
                <c:pt idx="384">
                  <c:v>1978</c:v>
                </c:pt>
                <c:pt idx="385">
                  <c:v>1988.7</c:v>
                </c:pt>
                <c:pt idx="386">
                  <c:v>1994</c:v>
                </c:pt>
                <c:pt idx="387">
                  <c:v>1996.7</c:v>
                </c:pt>
                <c:pt idx="388">
                  <c:v>1998.2</c:v>
                </c:pt>
                <c:pt idx="389">
                  <c:v>1999.1</c:v>
                </c:pt>
                <c:pt idx="390">
                  <c:v>1999.8</c:v>
                </c:pt>
                <c:pt idx="391">
                  <c:v>1999.9</c:v>
                </c:pt>
                <c:pt idx="392">
                  <c:v>2000.1</c:v>
                </c:pt>
                <c:pt idx="393">
                  <c:v>2000.1</c:v>
                </c:pt>
                <c:pt idx="394">
                  <c:v>2000.2</c:v>
                </c:pt>
                <c:pt idx="395">
                  <c:v>2000.3</c:v>
                </c:pt>
                <c:pt idx="396">
                  <c:v>2000.4</c:v>
                </c:pt>
                <c:pt idx="397">
                  <c:v>2000.6</c:v>
                </c:pt>
                <c:pt idx="398">
                  <c:v>2000.7</c:v>
                </c:pt>
                <c:pt idx="399">
                  <c:v>2001.1</c:v>
                </c:pt>
                <c:pt idx="400">
                  <c:v>2001.4</c:v>
                </c:pt>
                <c:pt idx="401">
                  <c:v>2002.1</c:v>
                </c:pt>
                <c:pt idx="402">
                  <c:v>2002.7</c:v>
                </c:pt>
                <c:pt idx="403">
                  <c:v>2003.4</c:v>
                </c:pt>
                <c:pt idx="404">
                  <c:v>2004.1</c:v>
                </c:pt>
                <c:pt idx="405">
                  <c:v>2005.4</c:v>
                </c:pt>
                <c:pt idx="406">
                  <c:v>2006.8</c:v>
                </c:pt>
                <c:pt idx="407">
                  <c:v>2008.1</c:v>
                </c:pt>
                <c:pt idx="408">
                  <c:v>2009.5</c:v>
                </c:pt>
                <c:pt idx="409">
                  <c:v>2010.8</c:v>
                </c:pt>
                <c:pt idx="410">
                  <c:v>2013.5</c:v>
                </c:pt>
                <c:pt idx="411">
                  <c:v>2016.2</c:v>
                </c:pt>
                <c:pt idx="412">
                  <c:v>2018.9</c:v>
                </c:pt>
                <c:pt idx="413">
                  <c:v>2021.6</c:v>
                </c:pt>
                <c:pt idx="414">
                  <c:v>2024.2</c:v>
                </c:pt>
                <c:pt idx="415">
                  <c:v>2026.9</c:v>
                </c:pt>
                <c:pt idx="416">
                  <c:v>2029.6</c:v>
                </c:pt>
                <c:pt idx="417">
                  <c:v>2035</c:v>
                </c:pt>
                <c:pt idx="418">
                  <c:v>2040.4</c:v>
                </c:pt>
                <c:pt idx="419">
                  <c:v>2045.7</c:v>
                </c:pt>
                <c:pt idx="420">
                  <c:v>2051.1</c:v>
                </c:pt>
                <c:pt idx="421">
                  <c:v>2061.9</c:v>
                </c:pt>
                <c:pt idx="422">
                  <c:v>2072.6</c:v>
                </c:pt>
                <c:pt idx="423">
                  <c:v>2083.4</c:v>
                </c:pt>
                <c:pt idx="424">
                  <c:v>2091.6999999999998</c:v>
                </c:pt>
                <c:pt idx="425">
                  <c:v>2100</c:v>
                </c:pt>
                <c:pt idx="426">
                  <c:v>2116.6</c:v>
                </c:pt>
                <c:pt idx="427">
                  <c:v>2133.1999999999998</c:v>
                </c:pt>
                <c:pt idx="428">
                  <c:v>2149.9</c:v>
                </c:pt>
                <c:pt idx="429">
                  <c:v>2166.5</c:v>
                </c:pt>
                <c:pt idx="430">
                  <c:v>2183.1</c:v>
                </c:pt>
                <c:pt idx="431">
                  <c:v>2199.6999999999998</c:v>
                </c:pt>
                <c:pt idx="432">
                  <c:v>2216.3000000000002</c:v>
                </c:pt>
                <c:pt idx="433">
                  <c:v>2232.9</c:v>
                </c:pt>
                <c:pt idx="434">
                  <c:v>2249.6</c:v>
                </c:pt>
                <c:pt idx="435">
                  <c:v>2249.8000000000002</c:v>
                </c:pt>
                <c:pt idx="436">
                  <c:v>2250</c:v>
                </c:pt>
                <c:pt idx="437">
                  <c:v>2250</c:v>
                </c:pt>
                <c:pt idx="438">
                  <c:v>2250.1</c:v>
                </c:pt>
                <c:pt idx="439">
                  <c:v>2250.1</c:v>
                </c:pt>
                <c:pt idx="440">
                  <c:v>2250.1999999999998</c:v>
                </c:pt>
                <c:pt idx="441">
                  <c:v>2250.3000000000002</c:v>
                </c:pt>
                <c:pt idx="442">
                  <c:v>2250.4</c:v>
                </c:pt>
                <c:pt idx="443">
                  <c:v>2250.6</c:v>
                </c:pt>
                <c:pt idx="444">
                  <c:v>2250.8000000000002</c:v>
                </c:pt>
                <c:pt idx="445">
                  <c:v>2251.1</c:v>
                </c:pt>
                <c:pt idx="446">
                  <c:v>2251.5</c:v>
                </c:pt>
                <c:pt idx="447">
                  <c:v>2251.9</c:v>
                </c:pt>
                <c:pt idx="448">
                  <c:v>2252.4</c:v>
                </c:pt>
                <c:pt idx="449">
                  <c:v>2253.1999999999998</c:v>
                </c:pt>
                <c:pt idx="450">
                  <c:v>2254.1</c:v>
                </c:pt>
                <c:pt idx="451">
                  <c:v>2255.8000000000002</c:v>
                </c:pt>
                <c:pt idx="452">
                  <c:v>2257.6</c:v>
                </c:pt>
                <c:pt idx="453">
                  <c:v>2259.3000000000002</c:v>
                </c:pt>
                <c:pt idx="454">
                  <c:v>2261</c:v>
                </c:pt>
                <c:pt idx="455">
                  <c:v>2262.8000000000002</c:v>
                </c:pt>
                <c:pt idx="456">
                  <c:v>2264.5</c:v>
                </c:pt>
                <c:pt idx="457">
                  <c:v>2266.1999999999998</c:v>
                </c:pt>
                <c:pt idx="458">
                  <c:v>2268</c:v>
                </c:pt>
                <c:pt idx="459">
                  <c:v>2271.4</c:v>
                </c:pt>
                <c:pt idx="460">
                  <c:v>2274.9</c:v>
                </c:pt>
                <c:pt idx="461">
                  <c:v>2278.3000000000002</c:v>
                </c:pt>
                <c:pt idx="462">
                  <c:v>2281.8000000000002</c:v>
                </c:pt>
                <c:pt idx="463">
                  <c:v>2285.3000000000002</c:v>
                </c:pt>
                <c:pt idx="464">
                  <c:v>2288.6999999999998</c:v>
                </c:pt>
                <c:pt idx="465">
                  <c:v>2295.6999999999998</c:v>
                </c:pt>
                <c:pt idx="466">
                  <c:v>2302.6</c:v>
                </c:pt>
                <c:pt idx="467">
                  <c:v>2309.5</c:v>
                </c:pt>
                <c:pt idx="468">
                  <c:v>2316.5</c:v>
                </c:pt>
                <c:pt idx="469">
                  <c:v>2323.4</c:v>
                </c:pt>
                <c:pt idx="470">
                  <c:v>2337.1999999999998</c:v>
                </c:pt>
                <c:pt idx="471">
                  <c:v>2351.1</c:v>
                </c:pt>
                <c:pt idx="472">
                  <c:v>2365</c:v>
                </c:pt>
                <c:pt idx="473">
                  <c:v>2378.8000000000002</c:v>
                </c:pt>
                <c:pt idx="474">
                  <c:v>2406.5</c:v>
                </c:pt>
                <c:pt idx="475">
                  <c:v>2431.5</c:v>
                </c:pt>
                <c:pt idx="476">
                  <c:v>2453.9</c:v>
                </c:pt>
                <c:pt idx="477">
                  <c:v>2476.4</c:v>
                </c:pt>
                <c:pt idx="478">
                  <c:v>2488.1999999999998</c:v>
                </c:pt>
                <c:pt idx="479">
                  <c:v>2492.6999999999998</c:v>
                </c:pt>
                <c:pt idx="480">
                  <c:v>2495.4</c:v>
                </c:pt>
                <c:pt idx="481">
                  <c:v>2497.1</c:v>
                </c:pt>
                <c:pt idx="482">
                  <c:v>2498.3000000000002</c:v>
                </c:pt>
                <c:pt idx="483">
                  <c:v>2499.1999999999998</c:v>
                </c:pt>
                <c:pt idx="484">
                  <c:v>2500</c:v>
                </c:pt>
              </c:numCache>
            </c:numRef>
          </c:xVal>
          <c:yVal>
            <c:numRef>
              <c:f>Foglio1!$E$3:$E$487</c:f>
              <c:numCache>
                <c:formatCode>General</c:formatCode>
                <c:ptCount val="485"/>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293.14999999999998</c:v>
                </c:pt>
                <c:pt idx="10">
                  <c:v>293.14999999999998</c:v>
                </c:pt>
                <c:pt idx="11">
                  <c:v>293.14999999999998</c:v>
                </c:pt>
                <c:pt idx="12">
                  <c:v>293.16000000000008</c:v>
                </c:pt>
                <c:pt idx="13">
                  <c:v>293.16000000000008</c:v>
                </c:pt>
                <c:pt idx="14">
                  <c:v>293.16000000000008</c:v>
                </c:pt>
                <c:pt idx="15">
                  <c:v>293.17</c:v>
                </c:pt>
                <c:pt idx="16">
                  <c:v>293.17</c:v>
                </c:pt>
                <c:pt idx="17">
                  <c:v>293.18</c:v>
                </c:pt>
                <c:pt idx="18">
                  <c:v>293.2</c:v>
                </c:pt>
                <c:pt idx="19">
                  <c:v>293.22999999999973</c:v>
                </c:pt>
                <c:pt idx="20">
                  <c:v>293.26</c:v>
                </c:pt>
                <c:pt idx="21">
                  <c:v>293.28999999999974</c:v>
                </c:pt>
                <c:pt idx="22">
                  <c:v>293.33</c:v>
                </c:pt>
                <c:pt idx="23">
                  <c:v>293.37</c:v>
                </c:pt>
                <c:pt idx="24">
                  <c:v>293.45</c:v>
                </c:pt>
                <c:pt idx="25">
                  <c:v>293.52999999999969</c:v>
                </c:pt>
                <c:pt idx="26">
                  <c:v>293.61</c:v>
                </c:pt>
                <c:pt idx="27">
                  <c:v>293.7</c:v>
                </c:pt>
                <c:pt idx="28">
                  <c:v>293.77999999999969</c:v>
                </c:pt>
                <c:pt idx="29">
                  <c:v>293.87</c:v>
                </c:pt>
                <c:pt idx="30">
                  <c:v>294.04000000000002</c:v>
                </c:pt>
                <c:pt idx="31">
                  <c:v>294.2099999999997</c:v>
                </c:pt>
                <c:pt idx="32">
                  <c:v>294.38</c:v>
                </c:pt>
                <c:pt idx="33">
                  <c:v>294.54000000000002</c:v>
                </c:pt>
                <c:pt idx="34">
                  <c:v>294.85000000000002</c:v>
                </c:pt>
                <c:pt idx="35">
                  <c:v>295.16000000000008</c:v>
                </c:pt>
                <c:pt idx="36">
                  <c:v>295.44</c:v>
                </c:pt>
                <c:pt idx="37">
                  <c:v>295.72000000000003</c:v>
                </c:pt>
                <c:pt idx="38">
                  <c:v>295.97999999999973</c:v>
                </c:pt>
                <c:pt idx="39">
                  <c:v>296.22999999999973</c:v>
                </c:pt>
                <c:pt idx="40">
                  <c:v>296.47000000000003</c:v>
                </c:pt>
                <c:pt idx="41">
                  <c:v>296.69</c:v>
                </c:pt>
                <c:pt idx="42">
                  <c:v>296.89999999999969</c:v>
                </c:pt>
                <c:pt idx="43">
                  <c:v>297.10000000000002</c:v>
                </c:pt>
                <c:pt idx="44">
                  <c:v>297.14999999999998</c:v>
                </c:pt>
                <c:pt idx="45">
                  <c:v>297.24</c:v>
                </c:pt>
                <c:pt idx="46">
                  <c:v>297.25</c:v>
                </c:pt>
                <c:pt idx="47">
                  <c:v>297.26</c:v>
                </c:pt>
                <c:pt idx="48">
                  <c:v>297.26</c:v>
                </c:pt>
                <c:pt idx="49">
                  <c:v>297.26</c:v>
                </c:pt>
                <c:pt idx="50">
                  <c:v>297.27</c:v>
                </c:pt>
                <c:pt idx="51">
                  <c:v>297.27</c:v>
                </c:pt>
                <c:pt idx="52">
                  <c:v>297.27999999999969</c:v>
                </c:pt>
                <c:pt idx="53">
                  <c:v>297.28999999999974</c:v>
                </c:pt>
                <c:pt idx="54">
                  <c:v>297.28999999999974</c:v>
                </c:pt>
                <c:pt idx="55">
                  <c:v>297.31</c:v>
                </c:pt>
                <c:pt idx="56">
                  <c:v>297.33</c:v>
                </c:pt>
                <c:pt idx="57">
                  <c:v>297.35000000000002</c:v>
                </c:pt>
                <c:pt idx="58">
                  <c:v>297.37</c:v>
                </c:pt>
                <c:pt idx="59">
                  <c:v>297.39</c:v>
                </c:pt>
                <c:pt idx="60">
                  <c:v>297.42999999999967</c:v>
                </c:pt>
                <c:pt idx="61">
                  <c:v>297.47999999999973</c:v>
                </c:pt>
                <c:pt idx="62">
                  <c:v>297.52999999999969</c:v>
                </c:pt>
                <c:pt idx="63">
                  <c:v>297.58</c:v>
                </c:pt>
                <c:pt idx="64">
                  <c:v>297.63</c:v>
                </c:pt>
                <c:pt idx="65">
                  <c:v>297.68</c:v>
                </c:pt>
                <c:pt idx="66">
                  <c:v>297.72999999999973</c:v>
                </c:pt>
                <c:pt idx="67">
                  <c:v>297.83999999999969</c:v>
                </c:pt>
                <c:pt idx="68">
                  <c:v>297.95</c:v>
                </c:pt>
                <c:pt idx="69">
                  <c:v>298.06</c:v>
                </c:pt>
                <c:pt idx="70">
                  <c:v>298.17</c:v>
                </c:pt>
                <c:pt idx="71">
                  <c:v>298.25</c:v>
                </c:pt>
                <c:pt idx="72">
                  <c:v>298.33</c:v>
                </c:pt>
                <c:pt idx="73">
                  <c:v>298.33</c:v>
                </c:pt>
                <c:pt idx="74">
                  <c:v>298.33</c:v>
                </c:pt>
                <c:pt idx="75">
                  <c:v>298.33</c:v>
                </c:pt>
                <c:pt idx="76">
                  <c:v>298.33999999999969</c:v>
                </c:pt>
                <c:pt idx="77">
                  <c:v>298.36</c:v>
                </c:pt>
                <c:pt idx="78">
                  <c:v>298.39999999999969</c:v>
                </c:pt>
                <c:pt idx="79">
                  <c:v>298.47000000000003</c:v>
                </c:pt>
                <c:pt idx="80">
                  <c:v>298.62</c:v>
                </c:pt>
                <c:pt idx="81">
                  <c:v>298.76</c:v>
                </c:pt>
                <c:pt idx="82">
                  <c:v>298.89</c:v>
                </c:pt>
                <c:pt idx="83">
                  <c:v>299.16000000000008</c:v>
                </c:pt>
                <c:pt idx="84">
                  <c:v>299.41999999999973</c:v>
                </c:pt>
                <c:pt idx="85">
                  <c:v>299.89999999999969</c:v>
                </c:pt>
                <c:pt idx="86">
                  <c:v>300.35000000000002</c:v>
                </c:pt>
                <c:pt idx="87">
                  <c:v>300.76</c:v>
                </c:pt>
                <c:pt idx="88">
                  <c:v>301.12</c:v>
                </c:pt>
                <c:pt idx="89">
                  <c:v>301.47000000000003</c:v>
                </c:pt>
                <c:pt idx="90">
                  <c:v>301.83999999999969</c:v>
                </c:pt>
                <c:pt idx="91">
                  <c:v>301.86</c:v>
                </c:pt>
                <c:pt idx="92">
                  <c:v>301.88</c:v>
                </c:pt>
                <c:pt idx="93">
                  <c:v>301.88</c:v>
                </c:pt>
                <c:pt idx="94">
                  <c:v>301.88</c:v>
                </c:pt>
                <c:pt idx="95">
                  <c:v>301.88</c:v>
                </c:pt>
                <c:pt idx="96">
                  <c:v>301.88</c:v>
                </c:pt>
                <c:pt idx="97">
                  <c:v>301.87</c:v>
                </c:pt>
                <c:pt idx="98">
                  <c:v>301.87</c:v>
                </c:pt>
                <c:pt idx="99">
                  <c:v>301.86</c:v>
                </c:pt>
                <c:pt idx="100">
                  <c:v>301.85000000000002</c:v>
                </c:pt>
                <c:pt idx="101">
                  <c:v>301.83999999999969</c:v>
                </c:pt>
                <c:pt idx="102">
                  <c:v>301.83</c:v>
                </c:pt>
                <c:pt idx="103">
                  <c:v>301.81</c:v>
                </c:pt>
                <c:pt idx="104">
                  <c:v>301.8</c:v>
                </c:pt>
                <c:pt idx="105">
                  <c:v>301.77999999999969</c:v>
                </c:pt>
                <c:pt idx="106">
                  <c:v>301.75</c:v>
                </c:pt>
                <c:pt idx="107">
                  <c:v>301.72999999999973</c:v>
                </c:pt>
                <c:pt idx="108">
                  <c:v>301.7099999999997</c:v>
                </c:pt>
                <c:pt idx="109">
                  <c:v>301.69</c:v>
                </c:pt>
                <c:pt idx="110">
                  <c:v>301.67</c:v>
                </c:pt>
                <c:pt idx="111">
                  <c:v>301.64999999999998</c:v>
                </c:pt>
                <c:pt idx="112">
                  <c:v>301.61</c:v>
                </c:pt>
                <c:pt idx="113">
                  <c:v>301.58</c:v>
                </c:pt>
                <c:pt idx="114">
                  <c:v>301.55</c:v>
                </c:pt>
                <c:pt idx="115">
                  <c:v>301.52</c:v>
                </c:pt>
                <c:pt idx="116">
                  <c:v>301.48999999999967</c:v>
                </c:pt>
                <c:pt idx="117">
                  <c:v>301.47000000000003</c:v>
                </c:pt>
                <c:pt idx="118">
                  <c:v>301.42999999999967</c:v>
                </c:pt>
                <c:pt idx="119">
                  <c:v>301.39</c:v>
                </c:pt>
                <c:pt idx="120">
                  <c:v>301.35000000000002</c:v>
                </c:pt>
                <c:pt idx="121">
                  <c:v>301.32</c:v>
                </c:pt>
                <c:pt idx="122">
                  <c:v>301.26</c:v>
                </c:pt>
                <c:pt idx="123">
                  <c:v>301.22000000000003</c:v>
                </c:pt>
                <c:pt idx="124">
                  <c:v>301.19</c:v>
                </c:pt>
                <c:pt idx="125">
                  <c:v>301.19</c:v>
                </c:pt>
                <c:pt idx="126">
                  <c:v>301.19</c:v>
                </c:pt>
                <c:pt idx="127">
                  <c:v>301.19</c:v>
                </c:pt>
                <c:pt idx="128">
                  <c:v>301.18</c:v>
                </c:pt>
                <c:pt idx="129">
                  <c:v>301.18</c:v>
                </c:pt>
                <c:pt idx="130">
                  <c:v>301.18</c:v>
                </c:pt>
                <c:pt idx="131">
                  <c:v>301.16000000000008</c:v>
                </c:pt>
                <c:pt idx="132">
                  <c:v>301.14000000000027</c:v>
                </c:pt>
                <c:pt idx="133">
                  <c:v>301.10000000000002</c:v>
                </c:pt>
                <c:pt idx="134">
                  <c:v>301.02</c:v>
                </c:pt>
                <c:pt idx="135">
                  <c:v>300.97000000000003</c:v>
                </c:pt>
                <c:pt idx="136">
                  <c:v>300.92999999999967</c:v>
                </c:pt>
                <c:pt idx="137">
                  <c:v>300.89999999999969</c:v>
                </c:pt>
                <c:pt idx="138">
                  <c:v>300.87</c:v>
                </c:pt>
                <c:pt idx="139">
                  <c:v>300.85000000000002</c:v>
                </c:pt>
                <c:pt idx="140">
                  <c:v>300.81</c:v>
                </c:pt>
                <c:pt idx="141">
                  <c:v>300.81</c:v>
                </c:pt>
                <c:pt idx="142">
                  <c:v>300.81</c:v>
                </c:pt>
                <c:pt idx="143">
                  <c:v>300.81</c:v>
                </c:pt>
                <c:pt idx="144">
                  <c:v>300.81</c:v>
                </c:pt>
                <c:pt idx="145">
                  <c:v>300.81</c:v>
                </c:pt>
                <c:pt idx="146">
                  <c:v>300.81</c:v>
                </c:pt>
                <c:pt idx="147">
                  <c:v>300.81</c:v>
                </c:pt>
                <c:pt idx="148">
                  <c:v>300.81</c:v>
                </c:pt>
                <c:pt idx="149">
                  <c:v>300.81</c:v>
                </c:pt>
                <c:pt idx="150">
                  <c:v>300.81</c:v>
                </c:pt>
                <c:pt idx="151">
                  <c:v>300.81</c:v>
                </c:pt>
                <c:pt idx="152">
                  <c:v>300.82</c:v>
                </c:pt>
                <c:pt idx="153">
                  <c:v>300.82</c:v>
                </c:pt>
                <c:pt idx="154">
                  <c:v>300.82</c:v>
                </c:pt>
                <c:pt idx="155">
                  <c:v>300.82</c:v>
                </c:pt>
                <c:pt idx="156">
                  <c:v>300.82</c:v>
                </c:pt>
                <c:pt idx="157">
                  <c:v>300.82</c:v>
                </c:pt>
                <c:pt idx="158">
                  <c:v>300.83</c:v>
                </c:pt>
                <c:pt idx="159">
                  <c:v>300.83999999999969</c:v>
                </c:pt>
                <c:pt idx="160">
                  <c:v>300.85000000000002</c:v>
                </c:pt>
                <c:pt idx="161">
                  <c:v>300.87</c:v>
                </c:pt>
                <c:pt idx="162">
                  <c:v>300.88</c:v>
                </c:pt>
                <c:pt idx="163">
                  <c:v>300.89999999999969</c:v>
                </c:pt>
                <c:pt idx="164">
                  <c:v>300.91999999999973</c:v>
                </c:pt>
                <c:pt idx="165">
                  <c:v>300.94</c:v>
                </c:pt>
                <c:pt idx="166">
                  <c:v>300.97999999999973</c:v>
                </c:pt>
                <c:pt idx="167">
                  <c:v>301.02</c:v>
                </c:pt>
                <c:pt idx="168">
                  <c:v>301.07</c:v>
                </c:pt>
                <c:pt idx="169">
                  <c:v>301.12</c:v>
                </c:pt>
                <c:pt idx="170">
                  <c:v>301.16000000000008</c:v>
                </c:pt>
                <c:pt idx="171">
                  <c:v>301.2099999999997</c:v>
                </c:pt>
                <c:pt idx="172">
                  <c:v>301.31</c:v>
                </c:pt>
                <c:pt idx="173">
                  <c:v>301.41000000000003</c:v>
                </c:pt>
                <c:pt idx="174">
                  <c:v>301.5</c:v>
                </c:pt>
                <c:pt idx="175">
                  <c:v>301.58999999999969</c:v>
                </c:pt>
                <c:pt idx="176">
                  <c:v>301.69</c:v>
                </c:pt>
                <c:pt idx="177">
                  <c:v>301.87</c:v>
                </c:pt>
                <c:pt idx="178">
                  <c:v>302.04000000000002</c:v>
                </c:pt>
                <c:pt idx="179">
                  <c:v>302.2</c:v>
                </c:pt>
                <c:pt idx="180">
                  <c:v>302.38</c:v>
                </c:pt>
                <c:pt idx="181">
                  <c:v>302.38</c:v>
                </c:pt>
                <c:pt idx="182">
                  <c:v>302.38</c:v>
                </c:pt>
                <c:pt idx="183">
                  <c:v>302.39</c:v>
                </c:pt>
                <c:pt idx="184">
                  <c:v>302.39</c:v>
                </c:pt>
                <c:pt idx="185">
                  <c:v>302.39999999999969</c:v>
                </c:pt>
                <c:pt idx="186">
                  <c:v>302.41000000000003</c:v>
                </c:pt>
                <c:pt idx="187">
                  <c:v>302.44</c:v>
                </c:pt>
                <c:pt idx="188">
                  <c:v>302.5</c:v>
                </c:pt>
                <c:pt idx="189">
                  <c:v>302.56</c:v>
                </c:pt>
                <c:pt idx="190">
                  <c:v>302.62</c:v>
                </c:pt>
                <c:pt idx="191">
                  <c:v>302.74</c:v>
                </c:pt>
                <c:pt idx="192">
                  <c:v>302.86</c:v>
                </c:pt>
                <c:pt idx="193">
                  <c:v>302.97999999999973</c:v>
                </c:pt>
                <c:pt idx="194">
                  <c:v>303.11</c:v>
                </c:pt>
                <c:pt idx="195">
                  <c:v>303.24</c:v>
                </c:pt>
                <c:pt idx="196">
                  <c:v>303.27999999999969</c:v>
                </c:pt>
                <c:pt idx="197">
                  <c:v>303.35000000000002</c:v>
                </c:pt>
                <c:pt idx="198">
                  <c:v>303.35000000000002</c:v>
                </c:pt>
                <c:pt idx="199">
                  <c:v>303.35000000000002</c:v>
                </c:pt>
                <c:pt idx="200">
                  <c:v>303.33999999999969</c:v>
                </c:pt>
                <c:pt idx="201">
                  <c:v>303.33999999999969</c:v>
                </c:pt>
                <c:pt idx="202">
                  <c:v>303.33</c:v>
                </c:pt>
                <c:pt idx="203">
                  <c:v>303.33</c:v>
                </c:pt>
                <c:pt idx="204">
                  <c:v>303.32</c:v>
                </c:pt>
                <c:pt idx="205">
                  <c:v>303.31</c:v>
                </c:pt>
                <c:pt idx="206">
                  <c:v>303.3</c:v>
                </c:pt>
                <c:pt idx="207">
                  <c:v>303.27999999999969</c:v>
                </c:pt>
                <c:pt idx="208">
                  <c:v>303.25</c:v>
                </c:pt>
                <c:pt idx="209">
                  <c:v>303.22000000000003</c:v>
                </c:pt>
                <c:pt idx="210">
                  <c:v>303.19</c:v>
                </c:pt>
                <c:pt idx="211">
                  <c:v>303.17</c:v>
                </c:pt>
                <c:pt idx="212">
                  <c:v>303.14000000000027</c:v>
                </c:pt>
                <c:pt idx="213">
                  <c:v>303.11</c:v>
                </c:pt>
                <c:pt idx="214">
                  <c:v>303.06</c:v>
                </c:pt>
                <c:pt idx="215">
                  <c:v>303.01</c:v>
                </c:pt>
                <c:pt idx="216">
                  <c:v>302.97000000000003</c:v>
                </c:pt>
                <c:pt idx="217">
                  <c:v>302.92999999999967</c:v>
                </c:pt>
                <c:pt idx="218">
                  <c:v>302.88</c:v>
                </c:pt>
                <c:pt idx="219">
                  <c:v>302.83999999999969</c:v>
                </c:pt>
                <c:pt idx="220">
                  <c:v>302.81</c:v>
                </c:pt>
                <c:pt idx="221">
                  <c:v>302.74</c:v>
                </c:pt>
                <c:pt idx="222">
                  <c:v>302.67</c:v>
                </c:pt>
                <c:pt idx="223">
                  <c:v>302.61</c:v>
                </c:pt>
                <c:pt idx="224">
                  <c:v>302.55</c:v>
                </c:pt>
                <c:pt idx="225">
                  <c:v>302.45</c:v>
                </c:pt>
                <c:pt idx="226">
                  <c:v>302.35000000000002</c:v>
                </c:pt>
                <c:pt idx="227">
                  <c:v>302.25</c:v>
                </c:pt>
                <c:pt idx="228">
                  <c:v>302.17</c:v>
                </c:pt>
                <c:pt idx="229">
                  <c:v>302</c:v>
                </c:pt>
                <c:pt idx="230">
                  <c:v>301.85000000000002</c:v>
                </c:pt>
                <c:pt idx="231">
                  <c:v>301.72000000000003</c:v>
                </c:pt>
                <c:pt idx="232">
                  <c:v>301.66000000000008</c:v>
                </c:pt>
                <c:pt idx="233">
                  <c:v>301.60000000000002</c:v>
                </c:pt>
                <c:pt idx="234">
                  <c:v>301.60000000000002</c:v>
                </c:pt>
                <c:pt idx="235">
                  <c:v>301.60000000000002</c:v>
                </c:pt>
                <c:pt idx="236">
                  <c:v>301.60000000000002</c:v>
                </c:pt>
                <c:pt idx="237">
                  <c:v>301.58999999999969</c:v>
                </c:pt>
                <c:pt idx="238">
                  <c:v>301.58999999999969</c:v>
                </c:pt>
                <c:pt idx="239">
                  <c:v>301.58</c:v>
                </c:pt>
                <c:pt idx="240">
                  <c:v>301.57</c:v>
                </c:pt>
                <c:pt idx="241">
                  <c:v>301.54000000000002</c:v>
                </c:pt>
                <c:pt idx="242">
                  <c:v>301.48999999999967</c:v>
                </c:pt>
                <c:pt idx="243">
                  <c:v>301.44</c:v>
                </c:pt>
                <c:pt idx="244">
                  <c:v>301.42999999999967</c:v>
                </c:pt>
                <c:pt idx="245">
                  <c:v>301.39999999999969</c:v>
                </c:pt>
                <c:pt idx="246">
                  <c:v>301.39999999999969</c:v>
                </c:pt>
                <c:pt idx="247">
                  <c:v>301.39</c:v>
                </c:pt>
                <c:pt idx="248">
                  <c:v>301.39</c:v>
                </c:pt>
                <c:pt idx="249">
                  <c:v>301.39</c:v>
                </c:pt>
                <c:pt idx="250">
                  <c:v>301.39</c:v>
                </c:pt>
                <c:pt idx="251">
                  <c:v>301.39</c:v>
                </c:pt>
                <c:pt idx="252">
                  <c:v>301.39</c:v>
                </c:pt>
                <c:pt idx="253">
                  <c:v>301.39</c:v>
                </c:pt>
                <c:pt idx="254">
                  <c:v>301.39</c:v>
                </c:pt>
                <c:pt idx="255">
                  <c:v>301.39</c:v>
                </c:pt>
                <c:pt idx="256">
                  <c:v>301.39</c:v>
                </c:pt>
                <c:pt idx="257">
                  <c:v>301.39</c:v>
                </c:pt>
                <c:pt idx="258">
                  <c:v>301.39</c:v>
                </c:pt>
                <c:pt idx="259">
                  <c:v>301.39</c:v>
                </c:pt>
                <c:pt idx="260">
                  <c:v>301.39</c:v>
                </c:pt>
                <c:pt idx="261">
                  <c:v>301.39</c:v>
                </c:pt>
                <c:pt idx="262">
                  <c:v>301.39</c:v>
                </c:pt>
                <c:pt idx="263">
                  <c:v>301.39</c:v>
                </c:pt>
                <c:pt idx="264">
                  <c:v>301.39999999999969</c:v>
                </c:pt>
                <c:pt idx="265">
                  <c:v>301.39999999999969</c:v>
                </c:pt>
                <c:pt idx="266">
                  <c:v>301.41000000000003</c:v>
                </c:pt>
                <c:pt idx="267">
                  <c:v>301.41000000000003</c:v>
                </c:pt>
                <c:pt idx="268">
                  <c:v>301.42999999999967</c:v>
                </c:pt>
                <c:pt idx="269">
                  <c:v>301.44</c:v>
                </c:pt>
                <c:pt idx="270">
                  <c:v>301.4599999999997</c:v>
                </c:pt>
                <c:pt idx="271">
                  <c:v>301.47999999999973</c:v>
                </c:pt>
                <c:pt idx="272">
                  <c:v>301.51</c:v>
                </c:pt>
                <c:pt idx="273">
                  <c:v>301.52999999999969</c:v>
                </c:pt>
                <c:pt idx="274">
                  <c:v>301.56</c:v>
                </c:pt>
                <c:pt idx="275">
                  <c:v>301.61</c:v>
                </c:pt>
                <c:pt idx="276">
                  <c:v>301.66000000000008</c:v>
                </c:pt>
                <c:pt idx="277">
                  <c:v>301.72000000000003</c:v>
                </c:pt>
                <c:pt idx="278">
                  <c:v>301.77</c:v>
                </c:pt>
                <c:pt idx="279">
                  <c:v>301.83</c:v>
                </c:pt>
                <c:pt idx="280">
                  <c:v>301.94</c:v>
                </c:pt>
                <c:pt idx="281">
                  <c:v>302.05</c:v>
                </c:pt>
                <c:pt idx="282">
                  <c:v>302.14999999999998</c:v>
                </c:pt>
                <c:pt idx="283">
                  <c:v>302.26</c:v>
                </c:pt>
                <c:pt idx="284">
                  <c:v>302.36</c:v>
                </c:pt>
                <c:pt idx="285">
                  <c:v>302.55</c:v>
                </c:pt>
                <c:pt idx="286">
                  <c:v>302.72000000000003</c:v>
                </c:pt>
                <c:pt idx="287">
                  <c:v>302.83</c:v>
                </c:pt>
                <c:pt idx="288">
                  <c:v>302.92999999999967</c:v>
                </c:pt>
                <c:pt idx="289">
                  <c:v>303.02</c:v>
                </c:pt>
                <c:pt idx="290">
                  <c:v>303.12</c:v>
                </c:pt>
                <c:pt idx="291">
                  <c:v>303.22000000000003</c:v>
                </c:pt>
                <c:pt idx="292">
                  <c:v>303.31</c:v>
                </c:pt>
                <c:pt idx="293">
                  <c:v>303.41000000000003</c:v>
                </c:pt>
                <c:pt idx="294">
                  <c:v>303.60000000000002</c:v>
                </c:pt>
                <c:pt idx="295">
                  <c:v>303.60000000000002</c:v>
                </c:pt>
                <c:pt idx="296">
                  <c:v>303.60000000000002</c:v>
                </c:pt>
                <c:pt idx="297">
                  <c:v>303.60000000000002</c:v>
                </c:pt>
                <c:pt idx="298">
                  <c:v>303.58999999999969</c:v>
                </c:pt>
                <c:pt idx="299">
                  <c:v>303.58999999999969</c:v>
                </c:pt>
                <c:pt idx="300">
                  <c:v>303.58</c:v>
                </c:pt>
                <c:pt idx="301">
                  <c:v>303.58</c:v>
                </c:pt>
                <c:pt idx="302">
                  <c:v>303.57</c:v>
                </c:pt>
                <c:pt idx="303">
                  <c:v>303.56</c:v>
                </c:pt>
                <c:pt idx="304">
                  <c:v>303.54000000000002</c:v>
                </c:pt>
                <c:pt idx="305">
                  <c:v>303.52</c:v>
                </c:pt>
                <c:pt idx="306">
                  <c:v>303.48999999999967</c:v>
                </c:pt>
                <c:pt idx="307">
                  <c:v>303.47000000000003</c:v>
                </c:pt>
                <c:pt idx="308">
                  <c:v>303.44</c:v>
                </c:pt>
                <c:pt idx="309">
                  <c:v>303.41999999999973</c:v>
                </c:pt>
                <c:pt idx="310">
                  <c:v>303.37</c:v>
                </c:pt>
                <c:pt idx="311">
                  <c:v>303.33</c:v>
                </c:pt>
                <c:pt idx="312">
                  <c:v>303.28999999999974</c:v>
                </c:pt>
                <c:pt idx="313">
                  <c:v>303.24</c:v>
                </c:pt>
                <c:pt idx="314">
                  <c:v>303.2099999999997</c:v>
                </c:pt>
                <c:pt idx="315">
                  <c:v>303.17</c:v>
                </c:pt>
                <c:pt idx="316">
                  <c:v>303.13</c:v>
                </c:pt>
                <c:pt idx="317">
                  <c:v>303.10000000000002</c:v>
                </c:pt>
                <c:pt idx="318">
                  <c:v>303.02999999999969</c:v>
                </c:pt>
                <c:pt idx="319">
                  <c:v>302.97000000000003</c:v>
                </c:pt>
                <c:pt idx="320">
                  <c:v>302.91000000000003</c:v>
                </c:pt>
                <c:pt idx="321">
                  <c:v>302.85000000000002</c:v>
                </c:pt>
                <c:pt idx="322">
                  <c:v>302.75</c:v>
                </c:pt>
                <c:pt idx="323">
                  <c:v>302.66000000000008</c:v>
                </c:pt>
                <c:pt idx="324">
                  <c:v>302.57</c:v>
                </c:pt>
                <c:pt idx="325">
                  <c:v>302.47999999999973</c:v>
                </c:pt>
                <c:pt idx="326">
                  <c:v>302.33</c:v>
                </c:pt>
                <c:pt idx="327">
                  <c:v>302.18</c:v>
                </c:pt>
                <c:pt idx="328">
                  <c:v>302.04000000000002</c:v>
                </c:pt>
                <c:pt idx="329">
                  <c:v>301.91999999999973</c:v>
                </c:pt>
                <c:pt idx="330">
                  <c:v>301.81</c:v>
                </c:pt>
                <c:pt idx="331">
                  <c:v>301.7</c:v>
                </c:pt>
                <c:pt idx="332">
                  <c:v>301.61</c:v>
                </c:pt>
                <c:pt idx="333">
                  <c:v>301.52</c:v>
                </c:pt>
                <c:pt idx="334">
                  <c:v>301.5</c:v>
                </c:pt>
                <c:pt idx="335">
                  <c:v>301.48999999999967</c:v>
                </c:pt>
                <c:pt idx="336">
                  <c:v>301.48999999999967</c:v>
                </c:pt>
                <c:pt idx="337">
                  <c:v>301.48999999999967</c:v>
                </c:pt>
                <c:pt idx="338">
                  <c:v>301.48999999999967</c:v>
                </c:pt>
                <c:pt idx="339">
                  <c:v>301.48999999999967</c:v>
                </c:pt>
                <c:pt idx="340">
                  <c:v>301.48999999999967</c:v>
                </c:pt>
                <c:pt idx="341">
                  <c:v>301.48999999999967</c:v>
                </c:pt>
                <c:pt idx="342">
                  <c:v>301.48999999999967</c:v>
                </c:pt>
                <c:pt idx="343">
                  <c:v>301.48999999999967</c:v>
                </c:pt>
                <c:pt idx="344">
                  <c:v>301.48999999999967</c:v>
                </c:pt>
                <c:pt idx="345">
                  <c:v>301.48999999999967</c:v>
                </c:pt>
                <c:pt idx="346">
                  <c:v>301.48999999999967</c:v>
                </c:pt>
                <c:pt idx="347">
                  <c:v>301.48999999999967</c:v>
                </c:pt>
                <c:pt idx="348">
                  <c:v>301.48999999999967</c:v>
                </c:pt>
                <c:pt idx="349">
                  <c:v>301.48999999999967</c:v>
                </c:pt>
                <c:pt idx="350">
                  <c:v>301.48999999999967</c:v>
                </c:pt>
                <c:pt idx="351">
                  <c:v>301.48999999999967</c:v>
                </c:pt>
                <c:pt idx="352">
                  <c:v>301.48999999999967</c:v>
                </c:pt>
                <c:pt idx="353">
                  <c:v>301.48999999999967</c:v>
                </c:pt>
                <c:pt idx="354">
                  <c:v>301.48999999999967</c:v>
                </c:pt>
                <c:pt idx="355">
                  <c:v>301.48999999999967</c:v>
                </c:pt>
                <c:pt idx="356">
                  <c:v>301.48999999999967</c:v>
                </c:pt>
                <c:pt idx="357">
                  <c:v>301.5</c:v>
                </c:pt>
                <c:pt idx="358">
                  <c:v>301.5</c:v>
                </c:pt>
                <c:pt idx="359">
                  <c:v>301.51</c:v>
                </c:pt>
                <c:pt idx="360">
                  <c:v>301.52</c:v>
                </c:pt>
                <c:pt idx="361">
                  <c:v>301.52999999999969</c:v>
                </c:pt>
                <c:pt idx="362">
                  <c:v>301.55</c:v>
                </c:pt>
                <c:pt idx="363">
                  <c:v>301.57</c:v>
                </c:pt>
                <c:pt idx="364">
                  <c:v>301.58999999999969</c:v>
                </c:pt>
                <c:pt idx="365">
                  <c:v>301.61</c:v>
                </c:pt>
                <c:pt idx="366">
                  <c:v>301.63</c:v>
                </c:pt>
                <c:pt idx="367">
                  <c:v>301.68</c:v>
                </c:pt>
                <c:pt idx="368">
                  <c:v>301.72999999999973</c:v>
                </c:pt>
                <c:pt idx="369">
                  <c:v>301.77999999999969</c:v>
                </c:pt>
                <c:pt idx="370">
                  <c:v>301.83999999999969</c:v>
                </c:pt>
                <c:pt idx="371">
                  <c:v>301.89</c:v>
                </c:pt>
                <c:pt idx="372">
                  <c:v>301.98999999999967</c:v>
                </c:pt>
                <c:pt idx="373">
                  <c:v>302.08999999999969</c:v>
                </c:pt>
                <c:pt idx="374">
                  <c:v>302.2</c:v>
                </c:pt>
                <c:pt idx="375">
                  <c:v>302.28999999999974</c:v>
                </c:pt>
                <c:pt idx="376">
                  <c:v>302.39</c:v>
                </c:pt>
                <c:pt idx="377">
                  <c:v>302.57</c:v>
                </c:pt>
                <c:pt idx="378">
                  <c:v>302.74</c:v>
                </c:pt>
                <c:pt idx="379">
                  <c:v>302.89999999999969</c:v>
                </c:pt>
                <c:pt idx="380">
                  <c:v>303.02</c:v>
                </c:pt>
                <c:pt idx="381">
                  <c:v>303.13</c:v>
                </c:pt>
                <c:pt idx="382">
                  <c:v>303.24</c:v>
                </c:pt>
                <c:pt idx="383">
                  <c:v>303.33</c:v>
                </c:pt>
                <c:pt idx="384">
                  <c:v>303.42999999999967</c:v>
                </c:pt>
                <c:pt idx="385">
                  <c:v>303.52999999999969</c:v>
                </c:pt>
                <c:pt idx="386">
                  <c:v>303.58</c:v>
                </c:pt>
                <c:pt idx="387">
                  <c:v>303.61</c:v>
                </c:pt>
                <c:pt idx="388">
                  <c:v>303.63</c:v>
                </c:pt>
                <c:pt idx="389">
                  <c:v>303.63</c:v>
                </c:pt>
                <c:pt idx="390">
                  <c:v>303.64000000000027</c:v>
                </c:pt>
                <c:pt idx="391">
                  <c:v>303.64000000000027</c:v>
                </c:pt>
                <c:pt idx="392">
                  <c:v>303.64000000000027</c:v>
                </c:pt>
                <c:pt idx="393">
                  <c:v>303.64000000000027</c:v>
                </c:pt>
                <c:pt idx="394">
                  <c:v>303.64000000000027</c:v>
                </c:pt>
                <c:pt idx="395">
                  <c:v>303.64000000000027</c:v>
                </c:pt>
                <c:pt idx="396">
                  <c:v>303.63</c:v>
                </c:pt>
                <c:pt idx="397">
                  <c:v>303.63</c:v>
                </c:pt>
                <c:pt idx="398">
                  <c:v>303.63</c:v>
                </c:pt>
                <c:pt idx="399">
                  <c:v>303.62</c:v>
                </c:pt>
                <c:pt idx="400">
                  <c:v>303.61</c:v>
                </c:pt>
                <c:pt idx="401">
                  <c:v>303.60000000000002</c:v>
                </c:pt>
                <c:pt idx="402">
                  <c:v>303.58</c:v>
                </c:pt>
                <c:pt idx="403">
                  <c:v>303.57</c:v>
                </c:pt>
                <c:pt idx="404">
                  <c:v>303.55</c:v>
                </c:pt>
                <c:pt idx="405">
                  <c:v>303.52999999999969</c:v>
                </c:pt>
                <c:pt idx="406">
                  <c:v>303.5</c:v>
                </c:pt>
                <c:pt idx="407">
                  <c:v>303.47000000000003</c:v>
                </c:pt>
                <c:pt idx="408">
                  <c:v>303.45</c:v>
                </c:pt>
                <c:pt idx="409">
                  <c:v>303.41999999999973</c:v>
                </c:pt>
                <c:pt idx="410">
                  <c:v>303.37</c:v>
                </c:pt>
                <c:pt idx="411">
                  <c:v>303.32</c:v>
                </c:pt>
                <c:pt idx="412">
                  <c:v>303.27999999999969</c:v>
                </c:pt>
                <c:pt idx="413">
                  <c:v>303.22999999999973</c:v>
                </c:pt>
                <c:pt idx="414">
                  <c:v>303.19</c:v>
                </c:pt>
                <c:pt idx="415">
                  <c:v>303.14999999999998</c:v>
                </c:pt>
                <c:pt idx="416">
                  <c:v>303.11</c:v>
                </c:pt>
                <c:pt idx="417">
                  <c:v>303.04000000000002</c:v>
                </c:pt>
                <c:pt idx="418">
                  <c:v>302.97000000000003</c:v>
                </c:pt>
                <c:pt idx="419">
                  <c:v>302.91000000000003</c:v>
                </c:pt>
                <c:pt idx="420">
                  <c:v>302.85000000000002</c:v>
                </c:pt>
                <c:pt idx="421">
                  <c:v>302.74</c:v>
                </c:pt>
                <c:pt idx="422">
                  <c:v>302.64000000000027</c:v>
                </c:pt>
                <c:pt idx="423">
                  <c:v>302.54000000000002</c:v>
                </c:pt>
                <c:pt idx="424">
                  <c:v>302.47000000000003</c:v>
                </c:pt>
                <c:pt idx="425">
                  <c:v>302.39999999999969</c:v>
                </c:pt>
                <c:pt idx="426">
                  <c:v>302.27</c:v>
                </c:pt>
                <c:pt idx="427">
                  <c:v>302.14999999999998</c:v>
                </c:pt>
                <c:pt idx="428">
                  <c:v>302.04000000000002</c:v>
                </c:pt>
                <c:pt idx="429">
                  <c:v>301.92999999999967</c:v>
                </c:pt>
                <c:pt idx="430">
                  <c:v>301.83</c:v>
                </c:pt>
                <c:pt idx="431">
                  <c:v>301.74</c:v>
                </c:pt>
                <c:pt idx="432">
                  <c:v>301.66000000000008</c:v>
                </c:pt>
                <c:pt idx="433">
                  <c:v>301.58</c:v>
                </c:pt>
                <c:pt idx="434">
                  <c:v>301.51</c:v>
                </c:pt>
                <c:pt idx="435">
                  <c:v>301.51</c:v>
                </c:pt>
                <c:pt idx="436">
                  <c:v>301.51</c:v>
                </c:pt>
                <c:pt idx="437">
                  <c:v>301.51</c:v>
                </c:pt>
                <c:pt idx="438">
                  <c:v>301.51</c:v>
                </c:pt>
                <c:pt idx="439">
                  <c:v>301.51</c:v>
                </c:pt>
                <c:pt idx="440">
                  <c:v>301.51</c:v>
                </c:pt>
                <c:pt idx="441">
                  <c:v>301.51</c:v>
                </c:pt>
                <c:pt idx="442">
                  <c:v>301.51</c:v>
                </c:pt>
                <c:pt idx="443">
                  <c:v>301.51</c:v>
                </c:pt>
                <c:pt idx="444">
                  <c:v>301.51</c:v>
                </c:pt>
                <c:pt idx="445">
                  <c:v>301.51</c:v>
                </c:pt>
                <c:pt idx="446">
                  <c:v>301.5</c:v>
                </c:pt>
                <c:pt idx="447">
                  <c:v>301.5</c:v>
                </c:pt>
                <c:pt idx="448">
                  <c:v>301.5</c:v>
                </c:pt>
                <c:pt idx="449">
                  <c:v>301.5</c:v>
                </c:pt>
                <c:pt idx="450">
                  <c:v>301.5</c:v>
                </c:pt>
                <c:pt idx="451">
                  <c:v>301.51</c:v>
                </c:pt>
                <c:pt idx="452">
                  <c:v>301.51</c:v>
                </c:pt>
                <c:pt idx="453">
                  <c:v>301.52</c:v>
                </c:pt>
                <c:pt idx="454">
                  <c:v>301.52</c:v>
                </c:pt>
                <c:pt idx="455">
                  <c:v>301.52999999999969</c:v>
                </c:pt>
                <c:pt idx="456">
                  <c:v>301.54000000000002</c:v>
                </c:pt>
                <c:pt idx="457">
                  <c:v>301.55</c:v>
                </c:pt>
                <c:pt idx="458">
                  <c:v>301.56</c:v>
                </c:pt>
                <c:pt idx="459">
                  <c:v>301.58999999999969</c:v>
                </c:pt>
                <c:pt idx="460">
                  <c:v>301.62</c:v>
                </c:pt>
                <c:pt idx="461">
                  <c:v>301.64999999999998</c:v>
                </c:pt>
                <c:pt idx="462">
                  <c:v>301.68</c:v>
                </c:pt>
                <c:pt idx="463">
                  <c:v>301.7099999999997</c:v>
                </c:pt>
                <c:pt idx="464">
                  <c:v>301.75</c:v>
                </c:pt>
                <c:pt idx="465">
                  <c:v>301.82</c:v>
                </c:pt>
                <c:pt idx="466">
                  <c:v>301.89</c:v>
                </c:pt>
                <c:pt idx="467">
                  <c:v>301.9599999999997</c:v>
                </c:pt>
                <c:pt idx="468">
                  <c:v>302.02999999999969</c:v>
                </c:pt>
                <c:pt idx="469">
                  <c:v>302.10000000000002</c:v>
                </c:pt>
                <c:pt idx="470">
                  <c:v>302.22999999999973</c:v>
                </c:pt>
                <c:pt idx="471">
                  <c:v>302.37</c:v>
                </c:pt>
                <c:pt idx="472">
                  <c:v>302.48999999999967</c:v>
                </c:pt>
                <c:pt idx="473">
                  <c:v>302.61</c:v>
                </c:pt>
                <c:pt idx="474">
                  <c:v>302.83999999999969</c:v>
                </c:pt>
                <c:pt idx="475">
                  <c:v>303.04000000000002</c:v>
                </c:pt>
                <c:pt idx="476">
                  <c:v>303.22999999999973</c:v>
                </c:pt>
                <c:pt idx="477">
                  <c:v>303.42999999999967</c:v>
                </c:pt>
                <c:pt idx="478">
                  <c:v>303.54000000000002</c:v>
                </c:pt>
                <c:pt idx="479">
                  <c:v>303.58</c:v>
                </c:pt>
                <c:pt idx="480">
                  <c:v>303.61</c:v>
                </c:pt>
                <c:pt idx="481">
                  <c:v>303.63</c:v>
                </c:pt>
                <c:pt idx="482">
                  <c:v>303.64000000000027</c:v>
                </c:pt>
                <c:pt idx="483">
                  <c:v>303.64999999999998</c:v>
                </c:pt>
                <c:pt idx="484">
                  <c:v>303.64000000000027</c:v>
                </c:pt>
              </c:numCache>
            </c:numRef>
          </c:yVal>
          <c:smooth val="1"/>
          <c:extLst>
            <c:ext xmlns:c16="http://schemas.microsoft.com/office/drawing/2014/chart" uri="{C3380CC4-5D6E-409C-BE32-E72D297353CC}">
              <c16:uniqueId val="{00000001-BA55-4985-8B9F-A34A7B2C5DBB}"/>
            </c:ext>
          </c:extLst>
        </c:ser>
        <c:ser>
          <c:idx val="2"/>
          <c:order val="2"/>
          <c:tx>
            <c:v>v=1.42 m/s</c:v>
          </c:tx>
          <c:marker>
            <c:symbol val="none"/>
          </c:marker>
          <c:xVal>
            <c:numRef>
              <c:f>Foglio1!$G$3:$G$487</c:f>
              <c:numCache>
                <c:formatCode>General</c:formatCode>
                <c:ptCount val="485"/>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2.4959999999999987</c:v>
                </c:pt>
                <c:pt idx="17">
                  <c:v>3.52</c:v>
                </c:pt>
                <c:pt idx="18">
                  <c:v>4.5439999999999996</c:v>
                </c:pt>
                <c:pt idx="19">
                  <c:v>6.5919999999999996</c:v>
                </c:pt>
                <c:pt idx="20">
                  <c:v>8.6399999999999988</c:v>
                </c:pt>
                <c:pt idx="21">
                  <c:v>10.688000000000001</c:v>
                </c:pt>
                <c:pt idx="22">
                  <c:v>12.736000000000001</c:v>
                </c:pt>
                <c:pt idx="23">
                  <c:v>14.784000000000001</c:v>
                </c:pt>
                <c:pt idx="24">
                  <c:v>18.88</c:v>
                </c:pt>
                <c:pt idx="25">
                  <c:v>22.975999999999981</c:v>
                </c:pt>
                <c:pt idx="26">
                  <c:v>27.071999999999999</c:v>
                </c:pt>
                <c:pt idx="27">
                  <c:v>31.167999999999999</c:v>
                </c:pt>
                <c:pt idx="28">
                  <c:v>35.264000000000003</c:v>
                </c:pt>
                <c:pt idx="29">
                  <c:v>39.36</c:v>
                </c:pt>
                <c:pt idx="30">
                  <c:v>47.552</c:v>
                </c:pt>
                <c:pt idx="31">
                  <c:v>55.744</c:v>
                </c:pt>
                <c:pt idx="32">
                  <c:v>63.936</c:v>
                </c:pt>
                <c:pt idx="33">
                  <c:v>72.127999999999986</c:v>
                </c:pt>
                <c:pt idx="34">
                  <c:v>88.512</c:v>
                </c:pt>
                <c:pt idx="35">
                  <c:v>104.9</c:v>
                </c:pt>
                <c:pt idx="36">
                  <c:v>121.28</c:v>
                </c:pt>
                <c:pt idx="37">
                  <c:v>137.66</c:v>
                </c:pt>
                <c:pt idx="38">
                  <c:v>154.05000000000001</c:v>
                </c:pt>
                <c:pt idx="39">
                  <c:v>170.43</c:v>
                </c:pt>
                <c:pt idx="40">
                  <c:v>186.82000000000014</c:v>
                </c:pt>
                <c:pt idx="41">
                  <c:v>203.2</c:v>
                </c:pt>
                <c:pt idx="42">
                  <c:v>219.58</c:v>
                </c:pt>
                <c:pt idx="43">
                  <c:v>235.97</c:v>
                </c:pt>
                <c:pt idx="44">
                  <c:v>240.06</c:v>
                </c:pt>
                <c:pt idx="45">
                  <c:v>248.26</c:v>
                </c:pt>
                <c:pt idx="46">
                  <c:v>249.28</c:v>
                </c:pt>
                <c:pt idx="47">
                  <c:v>250.04</c:v>
                </c:pt>
                <c:pt idx="48">
                  <c:v>250.2</c:v>
                </c:pt>
                <c:pt idx="49">
                  <c:v>250.52</c:v>
                </c:pt>
                <c:pt idx="50">
                  <c:v>250.81</c:v>
                </c:pt>
                <c:pt idx="51">
                  <c:v>251.10999999999999</c:v>
                </c:pt>
                <c:pt idx="52">
                  <c:v>251.4</c:v>
                </c:pt>
                <c:pt idx="53">
                  <c:v>251.98000000000013</c:v>
                </c:pt>
                <c:pt idx="54">
                  <c:v>252.56</c:v>
                </c:pt>
                <c:pt idx="55">
                  <c:v>253.73</c:v>
                </c:pt>
                <c:pt idx="56">
                  <c:v>254.89000000000001</c:v>
                </c:pt>
                <c:pt idx="57">
                  <c:v>256.06</c:v>
                </c:pt>
                <c:pt idx="58">
                  <c:v>257.22000000000003</c:v>
                </c:pt>
                <c:pt idx="59">
                  <c:v>258.39</c:v>
                </c:pt>
                <c:pt idx="60">
                  <c:v>260.72000000000003</c:v>
                </c:pt>
                <c:pt idx="61">
                  <c:v>263.05</c:v>
                </c:pt>
                <c:pt idx="62">
                  <c:v>265.38</c:v>
                </c:pt>
                <c:pt idx="63">
                  <c:v>267.7099999999997</c:v>
                </c:pt>
                <c:pt idx="64">
                  <c:v>270.04000000000002</c:v>
                </c:pt>
                <c:pt idx="65">
                  <c:v>272.37</c:v>
                </c:pt>
                <c:pt idx="66">
                  <c:v>274.7099999999997</c:v>
                </c:pt>
                <c:pt idx="67">
                  <c:v>279.37</c:v>
                </c:pt>
                <c:pt idx="68">
                  <c:v>284.02999999999969</c:v>
                </c:pt>
                <c:pt idx="69">
                  <c:v>288.69</c:v>
                </c:pt>
                <c:pt idx="70">
                  <c:v>293.35000000000002</c:v>
                </c:pt>
                <c:pt idx="71">
                  <c:v>296.64999999999998</c:v>
                </c:pt>
                <c:pt idx="72">
                  <c:v>299.95</c:v>
                </c:pt>
                <c:pt idx="73">
                  <c:v>300</c:v>
                </c:pt>
                <c:pt idx="74">
                  <c:v>300.10000000000002</c:v>
                </c:pt>
                <c:pt idx="75">
                  <c:v>300.3</c:v>
                </c:pt>
                <c:pt idx="76">
                  <c:v>300.7</c:v>
                </c:pt>
                <c:pt idx="77">
                  <c:v>301.5</c:v>
                </c:pt>
                <c:pt idx="78">
                  <c:v>303.10000000000002</c:v>
                </c:pt>
                <c:pt idx="79">
                  <c:v>306.3</c:v>
                </c:pt>
                <c:pt idx="80">
                  <c:v>312.7</c:v>
                </c:pt>
                <c:pt idx="81">
                  <c:v>319.10000000000002</c:v>
                </c:pt>
                <c:pt idx="82">
                  <c:v>325.5</c:v>
                </c:pt>
                <c:pt idx="83">
                  <c:v>338.3</c:v>
                </c:pt>
                <c:pt idx="84">
                  <c:v>351.1</c:v>
                </c:pt>
                <c:pt idx="85">
                  <c:v>376.7</c:v>
                </c:pt>
                <c:pt idx="86">
                  <c:v>402.3</c:v>
                </c:pt>
                <c:pt idx="87">
                  <c:v>427.9</c:v>
                </c:pt>
                <c:pt idx="88">
                  <c:v>450.94</c:v>
                </c:pt>
                <c:pt idx="89">
                  <c:v>473.97999999999973</c:v>
                </c:pt>
                <c:pt idx="90">
                  <c:v>497.02</c:v>
                </c:pt>
                <c:pt idx="91">
                  <c:v>498.46</c:v>
                </c:pt>
                <c:pt idx="92">
                  <c:v>499.91999999999973</c:v>
                </c:pt>
                <c:pt idx="93">
                  <c:v>500.14000000000027</c:v>
                </c:pt>
                <c:pt idx="94">
                  <c:v>500.25</c:v>
                </c:pt>
                <c:pt idx="95">
                  <c:v>500.46</c:v>
                </c:pt>
                <c:pt idx="96">
                  <c:v>500.68</c:v>
                </c:pt>
                <c:pt idx="97">
                  <c:v>500.9</c:v>
                </c:pt>
                <c:pt idx="98">
                  <c:v>501.12</c:v>
                </c:pt>
                <c:pt idx="99">
                  <c:v>501.56</c:v>
                </c:pt>
                <c:pt idx="100">
                  <c:v>501.98999999999967</c:v>
                </c:pt>
                <c:pt idx="101">
                  <c:v>502.87</c:v>
                </c:pt>
                <c:pt idx="102">
                  <c:v>503.74</c:v>
                </c:pt>
                <c:pt idx="103">
                  <c:v>504.61</c:v>
                </c:pt>
                <c:pt idx="104">
                  <c:v>505.48999999999967</c:v>
                </c:pt>
                <c:pt idx="105">
                  <c:v>507.24</c:v>
                </c:pt>
                <c:pt idx="106">
                  <c:v>508.97999999999973</c:v>
                </c:pt>
                <c:pt idx="107">
                  <c:v>510.72999999999973</c:v>
                </c:pt>
                <c:pt idx="108">
                  <c:v>512.48</c:v>
                </c:pt>
                <c:pt idx="109">
                  <c:v>514.23</c:v>
                </c:pt>
                <c:pt idx="110">
                  <c:v>515.97</c:v>
                </c:pt>
                <c:pt idx="111">
                  <c:v>519.47</c:v>
                </c:pt>
                <c:pt idx="112">
                  <c:v>522.95999999999947</c:v>
                </c:pt>
                <c:pt idx="113">
                  <c:v>526.45999999999947</c:v>
                </c:pt>
                <c:pt idx="114">
                  <c:v>529.95999999999947</c:v>
                </c:pt>
                <c:pt idx="115">
                  <c:v>533.44999999999948</c:v>
                </c:pt>
                <c:pt idx="116">
                  <c:v>536.94999999999948</c:v>
                </c:pt>
                <c:pt idx="117">
                  <c:v>540.43999999999949</c:v>
                </c:pt>
                <c:pt idx="118">
                  <c:v>547.42999999999938</c:v>
                </c:pt>
                <c:pt idx="119">
                  <c:v>554.41999999999996</c:v>
                </c:pt>
                <c:pt idx="120">
                  <c:v>561.41</c:v>
                </c:pt>
                <c:pt idx="121">
                  <c:v>568.4</c:v>
                </c:pt>
                <c:pt idx="122">
                  <c:v>582.39</c:v>
                </c:pt>
                <c:pt idx="123">
                  <c:v>591.16999999999996</c:v>
                </c:pt>
                <c:pt idx="124">
                  <c:v>599.94999999999948</c:v>
                </c:pt>
                <c:pt idx="125">
                  <c:v>600</c:v>
                </c:pt>
                <c:pt idx="126">
                  <c:v>600.1</c:v>
                </c:pt>
                <c:pt idx="127">
                  <c:v>600.29999999999995</c:v>
                </c:pt>
                <c:pt idx="128">
                  <c:v>600.70000000000005</c:v>
                </c:pt>
                <c:pt idx="129">
                  <c:v>601.5</c:v>
                </c:pt>
                <c:pt idx="130">
                  <c:v>603.1</c:v>
                </c:pt>
                <c:pt idx="131">
                  <c:v>606.29999999999995</c:v>
                </c:pt>
                <c:pt idx="132">
                  <c:v>612.70000000000005</c:v>
                </c:pt>
                <c:pt idx="133">
                  <c:v>625.5</c:v>
                </c:pt>
                <c:pt idx="134">
                  <c:v>651.1</c:v>
                </c:pt>
                <c:pt idx="135">
                  <c:v>670.07</c:v>
                </c:pt>
                <c:pt idx="136">
                  <c:v>687.08</c:v>
                </c:pt>
                <c:pt idx="137">
                  <c:v>702.39</c:v>
                </c:pt>
                <c:pt idx="138">
                  <c:v>717.7</c:v>
                </c:pt>
                <c:pt idx="139">
                  <c:v>733.02</c:v>
                </c:pt>
                <c:pt idx="140">
                  <c:v>748.32999999999947</c:v>
                </c:pt>
                <c:pt idx="141">
                  <c:v>749.28000000000054</c:v>
                </c:pt>
                <c:pt idx="142">
                  <c:v>749.76</c:v>
                </c:pt>
                <c:pt idx="143">
                  <c:v>749.81999999999948</c:v>
                </c:pt>
                <c:pt idx="144">
                  <c:v>749.93999999999949</c:v>
                </c:pt>
                <c:pt idx="145">
                  <c:v>750.01</c:v>
                </c:pt>
                <c:pt idx="146">
                  <c:v>750.07</c:v>
                </c:pt>
                <c:pt idx="147">
                  <c:v>750.13</c:v>
                </c:pt>
                <c:pt idx="148">
                  <c:v>750.19</c:v>
                </c:pt>
                <c:pt idx="149">
                  <c:v>750.31</c:v>
                </c:pt>
                <c:pt idx="150">
                  <c:v>750.43</c:v>
                </c:pt>
                <c:pt idx="151">
                  <c:v>750.55</c:v>
                </c:pt>
                <c:pt idx="152">
                  <c:v>750.79000000000053</c:v>
                </c:pt>
                <c:pt idx="153">
                  <c:v>751.02</c:v>
                </c:pt>
                <c:pt idx="154">
                  <c:v>751.5</c:v>
                </c:pt>
                <c:pt idx="155">
                  <c:v>751.97</c:v>
                </c:pt>
                <c:pt idx="156">
                  <c:v>752.44999999999948</c:v>
                </c:pt>
                <c:pt idx="157">
                  <c:v>752.92</c:v>
                </c:pt>
                <c:pt idx="158">
                  <c:v>753.87</c:v>
                </c:pt>
                <c:pt idx="159">
                  <c:v>754.81999999999948</c:v>
                </c:pt>
                <c:pt idx="160">
                  <c:v>756.72</c:v>
                </c:pt>
                <c:pt idx="161">
                  <c:v>758.61</c:v>
                </c:pt>
                <c:pt idx="162">
                  <c:v>760.51</c:v>
                </c:pt>
                <c:pt idx="163">
                  <c:v>762.41</c:v>
                </c:pt>
                <c:pt idx="164">
                  <c:v>764.31</c:v>
                </c:pt>
                <c:pt idx="165">
                  <c:v>766.2</c:v>
                </c:pt>
                <c:pt idx="166">
                  <c:v>768.1</c:v>
                </c:pt>
                <c:pt idx="167">
                  <c:v>770</c:v>
                </c:pt>
                <c:pt idx="168">
                  <c:v>773.79000000000053</c:v>
                </c:pt>
                <c:pt idx="169">
                  <c:v>777.59</c:v>
                </c:pt>
                <c:pt idx="170">
                  <c:v>781.38</c:v>
                </c:pt>
                <c:pt idx="171">
                  <c:v>785.18000000000052</c:v>
                </c:pt>
                <c:pt idx="172">
                  <c:v>788.97</c:v>
                </c:pt>
                <c:pt idx="173">
                  <c:v>792.77000000000055</c:v>
                </c:pt>
                <c:pt idx="174">
                  <c:v>800.35999999999945</c:v>
                </c:pt>
                <c:pt idx="175">
                  <c:v>807.94999999999948</c:v>
                </c:pt>
                <c:pt idx="176">
                  <c:v>815.54</c:v>
                </c:pt>
                <c:pt idx="177">
                  <c:v>823.13</c:v>
                </c:pt>
                <c:pt idx="178">
                  <c:v>830.72</c:v>
                </c:pt>
                <c:pt idx="179">
                  <c:v>845.9</c:v>
                </c:pt>
                <c:pt idx="180">
                  <c:v>861.08</c:v>
                </c:pt>
                <c:pt idx="181">
                  <c:v>876.26</c:v>
                </c:pt>
                <c:pt idx="182">
                  <c:v>888.1</c:v>
                </c:pt>
                <c:pt idx="183">
                  <c:v>899.94999999999948</c:v>
                </c:pt>
                <c:pt idx="184">
                  <c:v>900</c:v>
                </c:pt>
                <c:pt idx="185">
                  <c:v>900.1</c:v>
                </c:pt>
                <c:pt idx="186">
                  <c:v>900.3</c:v>
                </c:pt>
                <c:pt idx="187">
                  <c:v>900.7</c:v>
                </c:pt>
                <c:pt idx="188">
                  <c:v>901.5</c:v>
                </c:pt>
                <c:pt idx="189">
                  <c:v>903.1</c:v>
                </c:pt>
                <c:pt idx="190">
                  <c:v>906.3</c:v>
                </c:pt>
                <c:pt idx="191">
                  <c:v>912.7</c:v>
                </c:pt>
                <c:pt idx="192">
                  <c:v>919.1</c:v>
                </c:pt>
                <c:pt idx="193">
                  <c:v>925.5</c:v>
                </c:pt>
                <c:pt idx="194">
                  <c:v>938.3</c:v>
                </c:pt>
                <c:pt idx="195">
                  <c:v>951.1</c:v>
                </c:pt>
                <c:pt idx="196">
                  <c:v>963.9</c:v>
                </c:pt>
                <c:pt idx="197">
                  <c:v>976.7</c:v>
                </c:pt>
                <c:pt idx="198">
                  <c:v>989.5</c:v>
                </c:pt>
                <c:pt idx="199">
                  <c:v>992.91</c:v>
                </c:pt>
                <c:pt idx="200">
                  <c:v>999.74</c:v>
                </c:pt>
                <c:pt idx="201">
                  <c:v>999.94999999999948</c:v>
                </c:pt>
                <c:pt idx="202">
                  <c:v>1000.1</c:v>
                </c:pt>
                <c:pt idx="203">
                  <c:v>1000.2</c:v>
                </c:pt>
                <c:pt idx="204">
                  <c:v>1000.3</c:v>
                </c:pt>
                <c:pt idx="205">
                  <c:v>1000.5</c:v>
                </c:pt>
                <c:pt idx="206">
                  <c:v>1000.7</c:v>
                </c:pt>
                <c:pt idx="207">
                  <c:v>1000.9</c:v>
                </c:pt>
                <c:pt idx="208">
                  <c:v>1001.2</c:v>
                </c:pt>
                <c:pt idx="209">
                  <c:v>1001.6</c:v>
                </c:pt>
                <c:pt idx="210">
                  <c:v>1002</c:v>
                </c:pt>
                <c:pt idx="211">
                  <c:v>1002.8</c:v>
                </c:pt>
                <c:pt idx="212">
                  <c:v>1003.5</c:v>
                </c:pt>
                <c:pt idx="213">
                  <c:v>1005.1</c:v>
                </c:pt>
                <c:pt idx="214">
                  <c:v>1006.6</c:v>
                </c:pt>
                <c:pt idx="215">
                  <c:v>1008.2</c:v>
                </c:pt>
                <c:pt idx="216">
                  <c:v>1009.7</c:v>
                </c:pt>
                <c:pt idx="217">
                  <c:v>1011.2</c:v>
                </c:pt>
                <c:pt idx="218">
                  <c:v>1012.8</c:v>
                </c:pt>
                <c:pt idx="219">
                  <c:v>1015.9</c:v>
                </c:pt>
                <c:pt idx="220">
                  <c:v>1018.9</c:v>
                </c:pt>
                <c:pt idx="221">
                  <c:v>1022</c:v>
                </c:pt>
                <c:pt idx="222">
                  <c:v>1025.0999999999999</c:v>
                </c:pt>
                <c:pt idx="223">
                  <c:v>1028.2</c:v>
                </c:pt>
                <c:pt idx="224">
                  <c:v>1031.3</c:v>
                </c:pt>
                <c:pt idx="225">
                  <c:v>1034.3</c:v>
                </c:pt>
                <c:pt idx="226">
                  <c:v>1040.5</c:v>
                </c:pt>
                <c:pt idx="227">
                  <c:v>1046.7</c:v>
                </c:pt>
                <c:pt idx="228">
                  <c:v>1052.8</c:v>
                </c:pt>
                <c:pt idx="229">
                  <c:v>1059</c:v>
                </c:pt>
                <c:pt idx="230">
                  <c:v>1071.3</c:v>
                </c:pt>
                <c:pt idx="231">
                  <c:v>1083.5999999999999</c:v>
                </c:pt>
                <c:pt idx="232">
                  <c:v>1095.9000000000001</c:v>
                </c:pt>
                <c:pt idx="233">
                  <c:v>1108.2</c:v>
                </c:pt>
                <c:pt idx="234">
                  <c:v>1132.9000000000001</c:v>
                </c:pt>
                <c:pt idx="235">
                  <c:v>1157.5</c:v>
                </c:pt>
                <c:pt idx="236">
                  <c:v>1178.7</c:v>
                </c:pt>
                <c:pt idx="237">
                  <c:v>1200</c:v>
                </c:pt>
                <c:pt idx="238">
                  <c:v>1200</c:v>
                </c:pt>
                <c:pt idx="239">
                  <c:v>1200.0999999999999</c:v>
                </c:pt>
                <c:pt idx="240">
                  <c:v>1200.3</c:v>
                </c:pt>
                <c:pt idx="241">
                  <c:v>1200.7</c:v>
                </c:pt>
                <c:pt idx="242">
                  <c:v>1201.5</c:v>
                </c:pt>
                <c:pt idx="243">
                  <c:v>1203.0999999999999</c:v>
                </c:pt>
                <c:pt idx="244">
                  <c:v>1206.3</c:v>
                </c:pt>
                <c:pt idx="245">
                  <c:v>1212.7</c:v>
                </c:pt>
                <c:pt idx="246">
                  <c:v>1225.5</c:v>
                </c:pt>
                <c:pt idx="247">
                  <c:v>1238.3</c:v>
                </c:pt>
                <c:pt idx="248">
                  <c:v>1241.5</c:v>
                </c:pt>
                <c:pt idx="249">
                  <c:v>1247.9000000000001</c:v>
                </c:pt>
                <c:pt idx="250">
                  <c:v>1248.7</c:v>
                </c:pt>
                <c:pt idx="251">
                  <c:v>1249.0999999999999</c:v>
                </c:pt>
                <c:pt idx="252">
                  <c:v>1249.9000000000001</c:v>
                </c:pt>
                <c:pt idx="253">
                  <c:v>1250</c:v>
                </c:pt>
                <c:pt idx="254">
                  <c:v>1250.0999999999999</c:v>
                </c:pt>
                <c:pt idx="255">
                  <c:v>1250.2</c:v>
                </c:pt>
                <c:pt idx="256">
                  <c:v>1250.3</c:v>
                </c:pt>
                <c:pt idx="257">
                  <c:v>1250.3</c:v>
                </c:pt>
                <c:pt idx="258">
                  <c:v>1250.5</c:v>
                </c:pt>
                <c:pt idx="259">
                  <c:v>1250.7</c:v>
                </c:pt>
                <c:pt idx="260">
                  <c:v>1250.8</c:v>
                </c:pt>
                <c:pt idx="261">
                  <c:v>1251.2</c:v>
                </c:pt>
                <c:pt idx="262">
                  <c:v>1251.5</c:v>
                </c:pt>
                <c:pt idx="263">
                  <c:v>1252.2</c:v>
                </c:pt>
                <c:pt idx="264">
                  <c:v>1252.8</c:v>
                </c:pt>
                <c:pt idx="265">
                  <c:v>1253.5</c:v>
                </c:pt>
                <c:pt idx="266">
                  <c:v>1254.8</c:v>
                </c:pt>
                <c:pt idx="267">
                  <c:v>1256.0999999999999</c:v>
                </c:pt>
                <c:pt idx="268">
                  <c:v>1257.4000000000001</c:v>
                </c:pt>
                <c:pt idx="269">
                  <c:v>1258.7</c:v>
                </c:pt>
                <c:pt idx="270">
                  <c:v>1260.0999999999999</c:v>
                </c:pt>
                <c:pt idx="271">
                  <c:v>1261.4000000000001</c:v>
                </c:pt>
                <c:pt idx="272">
                  <c:v>1264</c:v>
                </c:pt>
                <c:pt idx="273">
                  <c:v>1266.5999999999999</c:v>
                </c:pt>
                <c:pt idx="274">
                  <c:v>1269.3</c:v>
                </c:pt>
                <c:pt idx="275">
                  <c:v>1271.9000000000001</c:v>
                </c:pt>
                <c:pt idx="276">
                  <c:v>1274.5999999999999</c:v>
                </c:pt>
                <c:pt idx="277">
                  <c:v>1277.2</c:v>
                </c:pt>
                <c:pt idx="278">
                  <c:v>1279.8</c:v>
                </c:pt>
                <c:pt idx="279">
                  <c:v>1285.0999999999999</c:v>
                </c:pt>
                <c:pt idx="280">
                  <c:v>1290.4000000000001</c:v>
                </c:pt>
                <c:pt idx="281">
                  <c:v>1295.5999999999999</c:v>
                </c:pt>
                <c:pt idx="282">
                  <c:v>1300.9000000000001</c:v>
                </c:pt>
                <c:pt idx="283">
                  <c:v>1306.2</c:v>
                </c:pt>
                <c:pt idx="284">
                  <c:v>1316.7</c:v>
                </c:pt>
                <c:pt idx="285">
                  <c:v>1327.2</c:v>
                </c:pt>
                <c:pt idx="286">
                  <c:v>1337.8</c:v>
                </c:pt>
                <c:pt idx="287">
                  <c:v>1348.3</c:v>
                </c:pt>
                <c:pt idx="288">
                  <c:v>1358.9</c:v>
                </c:pt>
                <c:pt idx="289">
                  <c:v>1379.9</c:v>
                </c:pt>
                <c:pt idx="290">
                  <c:v>1401</c:v>
                </c:pt>
                <c:pt idx="291">
                  <c:v>1413.4</c:v>
                </c:pt>
                <c:pt idx="292">
                  <c:v>1425.8</c:v>
                </c:pt>
                <c:pt idx="293">
                  <c:v>1436.9</c:v>
                </c:pt>
                <c:pt idx="294">
                  <c:v>1448</c:v>
                </c:pt>
                <c:pt idx="295">
                  <c:v>1459.2</c:v>
                </c:pt>
                <c:pt idx="296">
                  <c:v>1479.6</c:v>
                </c:pt>
                <c:pt idx="297">
                  <c:v>1489.8</c:v>
                </c:pt>
                <c:pt idx="298">
                  <c:v>1500</c:v>
                </c:pt>
                <c:pt idx="299">
                  <c:v>1500</c:v>
                </c:pt>
                <c:pt idx="300">
                  <c:v>1500.1</c:v>
                </c:pt>
                <c:pt idx="301">
                  <c:v>1500.2</c:v>
                </c:pt>
                <c:pt idx="302">
                  <c:v>1500.4</c:v>
                </c:pt>
                <c:pt idx="303">
                  <c:v>1500.5</c:v>
                </c:pt>
                <c:pt idx="304">
                  <c:v>1500.8</c:v>
                </c:pt>
                <c:pt idx="305">
                  <c:v>1501.1</c:v>
                </c:pt>
                <c:pt idx="306">
                  <c:v>1501.4</c:v>
                </c:pt>
                <c:pt idx="307">
                  <c:v>1502</c:v>
                </c:pt>
                <c:pt idx="308">
                  <c:v>1502.6</c:v>
                </c:pt>
                <c:pt idx="309">
                  <c:v>1503.8</c:v>
                </c:pt>
                <c:pt idx="310">
                  <c:v>1505</c:v>
                </c:pt>
                <c:pt idx="311">
                  <c:v>1506.2</c:v>
                </c:pt>
                <c:pt idx="312">
                  <c:v>1507.4</c:v>
                </c:pt>
                <c:pt idx="313">
                  <c:v>1508.5</c:v>
                </c:pt>
                <c:pt idx="314">
                  <c:v>1510.9</c:v>
                </c:pt>
                <c:pt idx="315">
                  <c:v>1513.3</c:v>
                </c:pt>
                <c:pt idx="316">
                  <c:v>1515.7</c:v>
                </c:pt>
                <c:pt idx="317">
                  <c:v>1518</c:v>
                </c:pt>
                <c:pt idx="318">
                  <c:v>1520.4</c:v>
                </c:pt>
                <c:pt idx="319">
                  <c:v>1522.8</c:v>
                </c:pt>
                <c:pt idx="320">
                  <c:v>1525.1</c:v>
                </c:pt>
                <c:pt idx="321">
                  <c:v>1527.5</c:v>
                </c:pt>
                <c:pt idx="322">
                  <c:v>1532.3</c:v>
                </c:pt>
                <c:pt idx="323">
                  <c:v>1537</c:v>
                </c:pt>
                <c:pt idx="324">
                  <c:v>1541.7</c:v>
                </c:pt>
                <c:pt idx="325">
                  <c:v>1546.5</c:v>
                </c:pt>
                <c:pt idx="326">
                  <c:v>1551.2</c:v>
                </c:pt>
                <c:pt idx="327">
                  <c:v>1560.7</c:v>
                </c:pt>
                <c:pt idx="328">
                  <c:v>1570.2</c:v>
                </c:pt>
                <c:pt idx="329">
                  <c:v>1589.1</c:v>
                </c:pt>
                <c:pt idx="330">
                  <c:v>1608.1</c:v>
                </c:pt>
                <c:pt idx="331">
                  <c:v>1627.1</c:v>
                </c:pt>
                <c:pt idx="332">
                  <c:v>1646</c:v>
                </c:pt>
                <c:pt idx="333">
                  <c:v>1665</c:v>
                </c:pt>
                <c:pt idx="334">
                  <c:v>1684</c:v>
                </c:pt>
                <c:pt idx="335">
                  <c:v>1702.9</c:v>
                </c:pt>
                <c:pt idx="336">
                  <c:v>1721.9</c:v>
                </c:pt>
                <c:pt idx="337">
                  <c:v>1740.9</c:v>
                </c:pt>
                <c:pt idx="338">
                  <c:v>1745.6</c:v>
                </c:pt>
                <c:pt idx="339">
                  <c:v>1748</c:v>
                </c:pt>
                <c:pt idx="340">
                  <c:v>1749.2</c:v>
                </c:pt>
                <c:pt idx="341">
                  <c:v>1749.8</c:v>
                </c:pt>
                <c:pt idx="342">
                  <c:v>1749.9</c:v>
                </c:pt>
                <c:pt idx="343">
                  <c:v>1750</c:v>
                </c:pt>
                <c:pt idx="344">
                  <c:v>1750.1</c:v>
                </c:pt>
                <c:pt idx="345">
                  <c:v>1750.1</c:v>
                </c:pt>
                <c:pt idx="346">
                  <c:v>1750.2</c:v>
                </c:pt>
                <c:pt idx="347">
                  <c:v>1750.3</c:v>
                </c:pt>
                <c:pt idx="348">
                  <c:v>1750.4</c:v>
                </c:pt>
                <c:pt idx="349">
                  <c:v>1750.5</c:v>
                </c:pt>
                <c:pt idx="350">
                  <c:v>1750.8</c:v>
                </c:pt>
                <c:pt idx="351">
                  <c:v>1751</c:v>
                </c:pt>
                <c:pt idx="352">
                  <c:v>1751.3</c:v>
                </c:pt>
                <c:pt idx="353">
                  <c:v>1751.5</c:v>
                </c:pt>
                <c:pt idx="354">
                  <c:v>1752</c:v>
                </c:pt>
                <c:pt idx="355">
                  <c:v>1752.5</c:v>
                </c:pt>
                <c:pt idx="356">
                  <c:v>1753.5</c:v>
                </c:pt>
                <c:pt idx="357">
                  <c:v>1754.5</c:v>
                </c:pt>
                <c:pt idx="358">
                  <c:v>1755.5</c:v>
                </c:pt>
                <c:pt idx="359">
                  <c:v>1757.4</c:v>
                </c:pt>
                <c:pt idx="360">
                  <c:v>1759.4</c:v>
                </c:pt>
                <c:pt idx="361">
                  <c:v>1761.4</c:v>
                </c:pt>
                <c:pt idx="362">
                  <c:v>1763.4</c:v>
                </c:pt>
                <c:pt idx="363">
                  <c:v>1765.4</c:v>
                </c:pt>
                <c:pt idx="364">
                  <c:v>1767.4</c:v>
                </c:pt>
                <c:pt idx="365">
                  <c:v>1769.3</c:v>
                </c:pt>
                <c:pt idx="366">
                  <c:v>1771.3</c:v>
                </c:pt>
                <c:pt idx="367">
                  <c:v>1775.3</c:v>
                </c:pt>
                <c:pt idx="368">
                  <c:v>1779.2</c:v>
                </c:pt>
                <c:pt idx="369">
                  <c:v>1783.2</c:v>
                </c:pt>
                <c:pt idx="370">
                  <c:v>1787.2</c:v>
                </c:pt>
                <c:pt idx="371">
                  <c:v>1791.1</c:v>
                </c:pt>
                <c:pt idx="372">
                  <c:v>1795.1</c:v>
                </c:pt>
                <c:pt idx="373">
                  <c:v>1803</c:v>
                </c:pt>
                <c:pt idx="374">
                  <c:v>1810.9</c:v>
                </c:pt>
                <c:pt idx="375">
                  <c:v>1818.9</c:v>
                </c:pt>
                <c:pt idx="376">
                  <c:v>1826.8</c:v>
                </c:pt>
                <c:pt idx="377">
                  <c:v>1834.7</c:v>
                </c:pt>
                <c:pt idx="378">
                  <c:v>1850.6</c:v>
                </c:pt>
                <c:pt idx="379">
                  <c:v>1866.4</c:v>
                </c:pt>
                <c:pt idx="380">
                  <c:v>1882.3</c:v>
                </c:pt>
                <c:pt idx="381">
                  <c:v>1903</c:v>
                </c:pt>
                <c:pt idx="382">
                  <c:v>1923.7</c:v>
                </c:pt>
                <c:pt idx="383">
                  <c:v>1944.5</c:v>
                </c:pt>
                <c:pt idx="384">
                  <c:v>1965.2</c:v>
                </c:pt>
                <c:pt idx="385">
                  <c:v>1985.9</c:v>
                </c:pt>
                <c:pt idx="386">
                  <c:v>1991.1</c:v>
                </c:pt>
                <c:pt idx="387">
                  <c:v>1993.9</c:v>
                </c:pt>
                <c:pt idx="388">
                  <c:v>1999.4</c:v>
                </c:pt>
                <c:pt idx="389">
                  <c:v>1999.6</c:v>
                </c:pt>
                <c:pt idx="390">
                  <c:v>1999.9</c:v>
                </c:pt>
                <c:pt idx="391">
                  <c:v>2000</c:v>
                </c:pt>
                <c:pt idx="392">
                  <c:v>2000</c:v>
                </c:pt>
                <c:pt idx="393">
                  <c:v>2000.1</c:v>
                </c:pt>
                <c:pt idx="394">
                  <c:v>2000.2</c:v>
                </c:pt>
                <c:pt idx="395">
                  <c:v>2000.3</c:v>
                </c:pt>
                <c:pt idx="396">
                  <c:v>2000.5</c:v>
                </c:pt>
                <c:pt idx="397">
                  <c:v>2000.6</c:v>
                </c:pt>
                <c:pt idx="398">
                  <c:v>2000.8</c:v>
                </c:pt>
                <c:pt idx="399">
                  <c:v>2001.2</c:v>
                </c:pt>
                <c:pt idx="400">
                  <c:v>2001.6</c:v>
                </c:pt>
                <c:pt idx="401">
                  <c:v>2002</c:v>
                </c:pt>
                <c:pt idx="402">
                  <c:v>2002.7</c:v>
                </c:pt>
                <c:pt idx="403">
                  <c:v>2003.5</c:v>
                </c:pt>
                <c:pt idx="404">
                  <c:v>2005</c:v>
                </c:pt>
                <c:pt idx="405">
                  <c:v>2006.6</c:v>
                </c:pt>
                <c:pt idx="406">
                  <c:v>2008.1</c:v>
                </c:pt>
                <c:pt idx="407">
                  <c:v>2009.6</c:v>
                </c:pt>
                <c:pt idx="408">
                  <c:v>2011.1</c:v>
                </c:pt>
                <c:pt idx="409">
                  <c:v>2012.7</c:v>
                </c:pt>
                <c:pt idx="410">
                  <c:v>2015.7</c:v>
                </c:pt>
                <c:pt idx="411">
                  <c:v>2018.8</c:v>
                </c:pt>
                <c:pt idx="412">
                  <c:v>2021.8</c:v>
                </c:pt>
                <c:pt idx="413">
                  <c:v>2024.9</c:v>
                </c:pt>
                <c:pt idx="414">
                  <c:v>2027.9</c:v>
                </c:pt>
                <c:pt idx="415">
                  <c:v>2031</c:v>
                </c:pt>
                <c:pt idx="416">
                  <c:v>2034</c:v>
                </c:pt>
                <c:pt idx="417">
                  <c:v>2040.1</c:v>
                </c:pt>
                <c:pt idx="418">
                  <c:v>2046.2</c:v>
                </c:pt>
                <c:pt idx="419">
                  <c:v>2052.3000000000002</c:v>
                </c:pt>
                <c:pt idx="420">
                  <c:v>2058.4</c:v>
                </c:pt>
                <c:pt idx="421">
                  <c:v>2070.6</c:v>
                </c:pt>
                <c:pt idx="422">
                  <c:v>2082.8000000000002</c:v>
                </c:pt>
                <c:pt idx="423">
                  <c:v>2091.4</c:v>
                </c:pt>
                <c:pt idx="424">
                  <c:v>2100</c:v>
                </c:pt>
                <c:pt idx="425">
                  <c:v>2117.1999999999998</c:v>
                </c:pt>
                <c:pt idx="426">
                  <c:v>2134.3000000000002</c:v>
                </c:pt>
                <c:pt idx="427">
                  <c:v>2157.1999999999998</c:v>
                </c:pt>
                <c:pt idx="428">
                  <c:v>2180.1</c:v>
                </c:pt>
                <c:pt idx="429">
                  <c:v>2203</c:v>
                </c:pt>
                <c:pt idx="430">
                  <c:v>2226</c:v>
                </c:pt>
                <c:pt idx="431">
                  <c:v>2246.6</c:v>
                </c:pt>
                <c:pt idx="432">
                  <c:v>2247.9</c:v>
                </c:pt>
                <c:pt idx="433">
                  <c:v>2249</c:v>
                </c:pt>
                <c:pt idx="434">
                  <c:v>2249.5</c:v>
                </c:pt>
                <c:pt idx="435">
                  <c:v>2249.9</c:v>
                </c:pt>
                <c:pt idx="436">
                  <c:v>2250</c:v>
                </c:pt>
                <c:pt idx="437">
                  <c:v>2250.1</c:v>
                </c:pt>
                <c:pt idx="438">
                  <c:v>2250.1999999999998</c:v>
                </c:pt>
                <c:pt idx="439">
                  <c:v>2250.4</c:v>
                </c:pt>
                <c:pt idx="440">
                  <c:v>2250.5</c:v>
                </c:pt>
                <c:pt idx="441">
                  <c:v>2250.6</c:v>
                </c:pt>
                <c:pt idx="442">
                  <c:v>2250.8000000000002</c:v>
                </c:pt>
                <c:pt idx="443">
                  <c:v>2251</c:v>
                </c:pt>
                <c:pt idx="444">
                  <c:v>2251.5</c:v>
                </c:pt>
                <c:pt idx="445">
                  <c:v>2251.9</c:v>
                </c:pt>
                <c:pt idx="446">
                  <c:v>2252.4</c:v>
                </c:pt>
                <c:pt idx="447">
                  <c:v>2252.9</c:v>
                </c:pt>
                <c:pt idx="448">
                  <c:v>2253.8000000000002</c:v>
                </c:pt>
                <c:pt idx="449">
                  <c:v>2254.6999999999998</c:v>
                </c:pt>
                <c:pt idx="450">
                  <c:v>2256.5</c:v>
                </c:pt>
                <c:pt idx="451">
                  <c:v>2258.3000000000002</c:v>
                </c:pt>
                <c:pt idx="452">
                  <c:v>2260.1</c:v>
                </c:pt>
                <c:pt idx="453">
                  <c:v>2261.9</c:v>
                </c:pt>
                <c:pt idx="454">
                  <c:v>2263.8000000000002</c:v>
                </c:pt>
                <c:pt idx="455">
                  <c:v>2265.6</c:v>
                </c:pt>
                <c:pt idx="456">
                  <c:v>2267.4</c:v>
                </c:pt>
                <c:pt idx="457">
                  <c:v>2269.1999999999998</c:v>
                </c:pt>
                <c:pt idx="458">
                  <c:v>2272.8000000000002</c:v>
                </c:pt>
                <c:pt idx="459">
                  <c:v>2276.5</c:v>
                </c:pt>
                <c:pt idx="460">
                  <c:v>2280.1</c:v>
                </c:pt>
                <c:pt idx="461">
                  <c:v>2283.8000000000002</c:v>
                </c:pt>
                <c:pt idx="462">
                  <c:v>2287.4</c:v>
                </c:pt>
                <c:pt idx="463">
                  <c:v>2291</c:v>
                </c:pt>
                <c:pt idx="464">
                  <c:v>2298.3000000000002</c:v>
                </c:pt>
                <c:pt idx="465">
                  <c:v>2305.6</c:v>
                </c:pt>
                <c:pt idx="466">
                  <c:v>2312.8000000000002</c:v>
                </c:pt>
                <c:pt idx="467">
                  <c:v>2320.1</c:v>
                </c:pt>
                <c:pt idx="468">
                  <c:v>2327.4</c:v>
                </c:pt>
                <c:pt idx="469">
                  <c:v>2341.9</c:v>
                </c:pt>
                <c:pt idx="470">
                  <c:v>2356.5</c:v>
                </c:pt>
                <c:pt idx="471">
                  <c:v>2371</c:v>
                </c:pt>
                <c:pt idx="472">
                  <c:v>2385.5</c:v>
                </c:pt>
                <c:pt idx="473">
                  <c:v>2405.1999999999998</c:v>
                </c:pt>
                <c:pt idx="474">
                  <c:v>2424.9</c:v>
                </c:pt>
                <c:pt idx="475">
                  <c:v>2444.6</c:v>
                </c:pt>
                <c:pt idx="476">
                  <c:v>2464.3000000000002</c:v>
                </c:pt>
                <c:pt idx="477">
                  <c:v>2482.1</c:v>
                </c:pt>
                <c:pt idx="478">
                  <c:v>2487.9</c:v>
                </c:pt>
                <c:pt idx="479">
                  <c:v>2493.9</c:v>
                </c:pt>
                <c:pt idx="480">
                  <c:v>2496.3000000000002</c:v>
                </c:pt>
                <c:pt idx="481">
                  <c:v>2498</c:v>
                </c:pt>
                <c:pt idx="482">
                  <c:v>2499</c:v>
                </c:pt>
                <c:pt idx="483">
                  <c:v>2499.6999999999998</c:v>
                </c:pt>
                <c:pt idx="484">
                  <c:v>2500</c:v>
                </c:pt>
              </c:numCache>
            </c:numRef>
          </c:xVal>
          <c:yVal>
            <c:numRef>
              <c:f>Foglio1!$H$3:$H$487</c:f>
              <c:numCache>
                <c:formatCode>General</c:formatCode>
                <c:ptCount val="485"/>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293.14999999999998</c:v>
                </c:pt>
                <c:pt idx="10">
                  <c:v>293.14999999999998</c:v>
                </c:pt>
                <c:pt idx="11">
                  <c:v>293.14999999999998</c:v>
                </c:pt>
                <c:pt idx="12">
                  <c:v>293.16000000000008</c:v>
                </c:pt>
                <c:pt idx="13">
                  <c:v>293.16000000000008</c:v>
                </c:pt>
                <c:pt idx="14">
                  <c:v>293.16000000000008</c:v>
                </c:pt>
                <c:pt idx="15">
                  <c:v>293.17</c:v>
                </c:pt>
                <c:pt idx="16">
                  <c:v>293.17</c:v>
                </c:pt>
                <c:pt idx="17">
                  <c:v>293.18</c:v>
                </c:pt>
                <c:pt idx="18">
                  <c:v>293.2</c:v>
                </c:pt>
                <c:pt idx="19">
                  <c:v>293.22999999999973</c:v>
                </c:pt>
                <c:pt idx="20">
                  <c:v>293.26</c:v>
                </c:pt>
                <c:pt idx="21">
                  <c:v>293.28999999999974</c:v>
                </c:pt>
                <c:pt idx="22">
                  <c:v>293.33</c:v>
                </c:pt>
                <c:pt idx="23">
                  <c:v>293.37</c:v>
                </c:pt>
                <c:pt idx="24">
                  <c:v>293.45</c:v>
                </c:pt>
                <c:pt idx="25">
                  <c:v>293.52999999999969</c:v>
                </c:pt>
                <c:pt idx="26">
                  <c:v>293.61</c:v>
                </c:pt>
                <c:pt idx="27">
                  <c:v>293.69</c:v>
                </c:pt>
                <c:pt idx="28">
                  <c:v>293.77999999999969</c:v>
                </c:pt>
                <c:pt idx="29">
                  <c:v>293.87</c:v>
                </c:pt>
                <c:pt idx="30">
                  <c:v>294.02999999999969</c:v>
                </c:pt>
                <c:pt idx="31">
                  <c:v>294.2</c:v>
                </c:pt>
                <c:pt idx="32">
                  <c:v>294.36</c:v>
                </c:pt>
                <c:pt idx="33">
                  <c:v>294.52</c:v>
                </c:pt>
                <c:pt idx="34">
                  <c:v>294.83</c:v>
                </c:pt>
                <c:pt idx="35">
                  <c:v>295.11</c:v>
                </c:pt>
                <c:pt idx="36">
                  <c:v>295.39</c:v>
                </c:pt>
                <c:pt idx="37">
                  <c:v>295.64000000000027</c:v>
                </c:pt>
                <c:pt idx="38">
                  <c:v>295.88</c:v>
                </c:pt>
                <c:pt idx="39">
                  <c:v>296.11</c:v>
                </c:pt>
                <c:pt idx="40">
                  <c:v>296.33</c:v>
                </c:pt>
                <c:pt idx="41">
                  <c:v>296.52999999999969</c:v>
                </c:pt>
                <c:pt idx="42">
                  <c:v>296.7099999999997</c:v>
                </c:pt>
                <c:pt idx="43">
                  <c:v>296.88</c:v>
                </c:pt>
                <c:pt idx="44">
                  <c:v>296.91999999999973</c:v>
                </c:pt>
                <c:pt idx="45">
                  <c:v>297</c:v>
                </c:pt>
                <c:pt idx="46">
                  <c:v>297.01</c:v>
                </c:pt>
                <c:pt idx="47">
                  <c:v>297.02</c:v>
                </c:pt>
                <c:pt idx="48">
                  <c:v>297.02</c:v>
                </c:pt>
                <c:pt idx="49">
                  <c:v>297.02</c:v>
                </c:pt>
                <c:pt idx="50">
                  <c:v>297.02999999999969</c:v>
                </c:pt>
                <c:pt idx="51">
                  <c:v>297.02999999999969</c:v>
                </c:pt>
                <c:pt idx="52">
                  <c:v>297.02999999999969</c:v>
                </c:pt>
                <c:pt idx="53">
                  <c:v>297.04000000000002</c:v>
                </c:pt>
                <c:pt idx="54">
                  <c:v>297.05</c:v>
                </c:pt>
                <c:pt idx="55">
                  <c:v>297.06</c:v>
                </c:pt>
                <c:pt idx="56">
                  <c:v>297.08</c:v>
                </c:pt>
                <c:pt idx="57">
                  <c:v>297.10000000000002</c:v>
                </c:pt>
                <c:pt idx="58">
                  <c:v>297.12</c:v>
                </c:pt>
                <c:pt idx="59">
                  <c:v>297.13</c:v>
                </c:pt>
                <c:pt idx="60">
                  <c:v>297.17</c:v>
                </c:pt>
                <c:pt idx="61">
                  <c:v>297.22000000000003</c:v>
                </c:pt>
                <c:pt idx="62">
                  <c:v>297.26</c:v>
                </c:pt>
                <c:pt idx="63">
                  <c:v>297.3</c:v>
                </c:pt>
                <c:pt idx="64">
                  <c:v>297.35000000000002</c:v>
                </c:pt>
                <c:pt idx="65">
                  <c:v>297.39999999999969</c:v>
                </c:pt>
                <c:pt idx="66">
                  <c:v>297.45</c:v>
                </c:pt>
                <c:pt idx="67">
                  <c:v>297.55</c:v>
                </c:pt>
                <c:pt idx="68">
                  <c:v>297.64999999999998</c:v>
                </c:pt>
                <c:pt idx="69">
                  <c:v>297.75</c:v>
                </c:pt>
                <c:pt idx="70">
                  <c:v>297.86</c:v>
                </c:pt>
                <c:pt idx="71">
                  <c:v>297.92999999999967</c:v>
                </c:pt>
                <c:pt idx="72">
                  <c:v>298</c:v>
                </c:pt>
                <c:pt idx="73">
                  <c:v>298</c:v>
                </c:pt>
                <c:pt idx="74">
                  <c:v>298</c:v>
                </c:pt>
                <c:pt idx="75">
                  <c:v>298.01</c:v>
                </c:pt>
                <c:pt idx="76">
                  <c:v>298.01</c:v>
                </c:pt>
                <c:pt idx="77">
                  <c:v>298.02999999999969</c:v>
                </c:pt>
                <c:pt idx="78">
                  <c:v>298.07</c:v>
                </c:pt>
                <c:pt idx="79">
                  <c:v>298.13</c:v>
                </c:pt>
                <c:pt idx="80">
                  <c:v>298.26</c:v>
                </c:pt>
                <c:pt idx="81">
                  <c:v>298.39</c:v>
                </c:pt>
                <c:pt idx="82">
                  <c:v>298.51</c:v>
                </c:pt>
                <c:pt idx="83">
                  <c:v>298.76</c:v>
                </c:pt>
                <c:pt idx="84">
                  <c:v>298.98999999999967</c:v>
                </c:pt>
                <c:pt idx="85">
                  <c:v>299.41000000000003</c:v>
                </c:pt>
                <c:pt idx="86">
                  <c:v>299.8</c:v>
                </c:pt>
                <c:pt idx="87">
                  <c:v>300.14999999999998</c:v>
                </c:pt>
                <c:pt idx="88">
                  <c:v>300.45</c:v>
                </c:pt>
                <c:pt idx="89">
                  <c:v>300.75</c:v>
                </c:pt>
                <c:pt idx="90">
                  <c:v>301.05</c:v>
                </c:pt>
                <c:pt idx="91">
                  <c:v>301.07</c:v>
                </c:pt>
                <c:pt idx="92">
                  <c:v>301.08999999999969</c:v>
                </c:pt>
                <c:pt idx="93">
                  <c:v>301.08999999999969</c:v>
                </c:pt>
                <c:pt idx="94">
                  <c:v>301.08999999999969</c:v>
                </c:pt>
                <c:pt idx="95">
                  <c:v>301.08999999999969</c:v>
                </c:pt>
                <c:pt idx="96">
                  <c:v>301.08</c:v>
                </c:pt>
                <c:pt idx="97">
                  <c:v>301.08</c:v>
                </c:pt>
                <c:pt idx="98">
                  <c:v>301.07</c:v>
                </c:pt>
                <c:pt idx="99">
                  <c:v>301.07</c:v>
                </c:pt>
                <c:pt idx="100">
                  <c:v>301.06</c:v>
                </c:pt>
                <c:pt idx="101">
                  <c:v>301.04000000000002</c:v>
                </c:pt>
                <c:pt idx="102">
                  <c:v>301.02999999999969</c:v>
                </c:pt>
                <c:pt idx="103">
                  <c:v>301.01</c:v>
                </c:pt>
                <c:pt idx="104">
                  <c:v>300.98999999999967</c:v>
                </c:pt>
                <c:pt idx="105">
                  <c:v>300.97000000000003</c:v>
                </c:pt>
                <c:pt idx="106">
                  <c:v>300.94</c:v>
                </c:pt>
                <c:pt idx="107">
                  <c:v>300.91000000000003</c:v>
                </c:pt>
                <c:pt idx="108">
                  <c:v>300.88</c:v>
                </c:pt>
                <c:pt idx="109">
                  <c:v>300.86</c:v>
                </c:pt>
                <c:pt idx="110">
                  <c:v>300.83</c:v>
                </c:pt>
                <c:pt idx="111">
                  <c:v>300.78999999999974</c:v>
                </c:pt>
                <c:pt idx="112">
                  <c:v>300.75</c:v>
                </c:pt>
                <c:pt idx="113">
                  <c:v>300.7099999999997</c:v>
                </c:pt>
                <c:pt idx="114">
                  <c:v>300.67</c:v>
                </c:pt>
                <c:pt idx="115">
                  <c:v>300.63</c:v>
                </c:pt>
                <c:pt idx="116">
                  <c:v>300.60000000000002</c:v>
                </c:pt>
                <c:pt idx="117">
                  <c:v>300.57</c:v>
                </c:pt>
                <c:pt idx="118">
                  <c:v>300.51</c:v>
                </c:pt>
                <c:pt idx="119">
                  <c:v>300.4599999999997</c:v>
                </c:pt>
                <c:pt idx="120">
                  <c:v>300.41999999999973</c:v>
                </c:pt>
                <c:pt idx="121">
                  <c:v>300.37</c:v>
                </c:pt>
                <c:pt idx="122">
                  <c:v>300.28999999999974</c:v>
                </c:pt>
                <c:pt idx="123">
                  <c:v>300.24</c:v>
                </c:pt>
                <c:pt idx="124">
                  <c:v>300.2</c:v>
                </c:pt>
                <c:pt idx="125">
                  <c:v>300.2</c:v>
                </c:pt>
                <c:pt idx="126">
                  <c:v>300.19</c:v>
                </c:pt>
                <c:pt idx="127">
                  <c:v>300.19</c:v>
                </c:pt>
                <c:pt idx="128">
                  <c:v>300.19</c:v>
                </c:pt>
                <c:pt idx="129">
                  <c:v>300.19</c:v>
                </c:pt>
                <c:pt idx="130">
                  <c:v>300.18</c:v>
                </c:pt>
                <c:pt idx="131">
                  <c:v>300.16000000000008</c:v>
                </c:pt>
                <c:pt idx="132">
                  <c:v>300.13</c:v>
                </c:pt>
                <c:pt idx="133">
                  <c:v>300.07</c:v>
                </c:pt>
                <c:pt idx="134">
                  <c:v>299.97000000000003</c:v>
                </c:pt>
                <c:pt idx="135">
                  <c:v>299.89999999999969</c:v>
                </c:pt>
                <c:pt idx="136">
                  <c:v>299.85000000000002</c:v>
                </c:pt>
                <c:pt idx="137">
                  <c:v>299.81</c:v>
                </c:pt>
                <c:pt idx="138">
                  <c:v>299.77999999999969</c:v>
                </c:pt>
                <c:pt idx="139">
                  <c:v>299.74</c:v>
                </c:pt>
                <c:pt idx="140">
                  <c:v>299.7</c:v>
                </c:pt>
                <c:pt idx="141">
                  <c:v>299.7</c:v>
                </c:pt>
                <c:pt idx="142">
                  <c:v>299.7</c:v>
                </c:pt>
                <c:pt idx="143">
                  <c:v>299.7</c:v>
                </c:pt>
                <c:pt idx="144">
                  <c:v>299.7</c:v>
                </c:pt>
                <c:pt idx="145">
                  <c:v>299.69</c:v>
                </c:pt>
                <c:pt idx="146">
                  <c:v>299.69</c:v>
                </c:pt>
                <c:pt idx="147">
                  <c:v>299.69</c:v>
                </c:pt>
                <c:pt idx="148">
                  <c:v>299.69</c:v>
                </c:pt>
                <c:pt idx="149">
                  <c:v>299.69</c:v>
                </c:pt>
                <c:pt idx="150">
                  <c:v>299.69</c:v>
                </c:pt>
                <c:pt idx="151">
                  <c:v>299.69</c:v>
                </c:pt>
                <c:pt idx="152">
                  <c:v>299.7</c:v>
                </c:pt>
                <c:pt idx="153">
                  <c:v>299.7</c:v>
                </c:pt>
                <c:pt idx="154">
                  <c:v>299.7</c:v>
                </c:pt>
                <c:pt idx="155">
                  <c:v>299.7</c:v>
                </c:pt>
                <c:pt idx="156">
                  <c:v>299.7</c:v>
                </c:pt>
                <c:pt idx="157">
                  <c:v>299.7</c:v>
                </c:pt>
                <c:pt idx="158">
                  <c:v>299.7</c:v>
                </c:pt>
                <c:pt idx="159">
                  <c:v>299.7</c:v>
                </c:pt>
                <c:pt idx="160">
                  <c:v>299.7099999999997</c:v>
                </c:pt>
                <c:pt idx="161">
                  <c:v>299.72000000000003</c:v>
                </c:pt>
                <c:pt idx="162">
                  <c:v>299.72999999999973</c:v>
                </c:pt>
                <c:pt idx="163">
                  <c:v>299.74</c:v>
                </c:pt>
                <c:pt idx="164">
                  <c:v>299.75</c:v>
                </c:pt>
                <c:pt idx="165">
                  <c:v>299.77</c:v>
                </c:pt>
                <c:pt idx="166">
                  <c:v>299.77999999999969</c:v>
                </c:pt>
                <c:pt idx="167">
                  <c:v>299.8</c:v>
                </c:pt>
                <c:pt idx="168">
                  <c:v>299.83999999999969</c:v>
                </c:pt>
                <c:pt idx="169">
                  <c:v>299.88</c:v>
                </c:pt>
                <c:pt idx="170">
                  <c:v>299.91999999999973</c:v>
                </c:pt>
                <c:pt idx="171">
                  <c:v>299.9599999999997</c:v>
                </c:pt>
                <c:pt idx="172">
                  <c:v>300</c:v>
                </c:pt>
                <c:pt idx="173">
                  <c:v>300.05</c:v>
                </c:pt>
                <c:pt idx="174">
                  <c:v>300.14000000000027</c:v>
                </c:pt>
                <c:pt idx="175">
                  <c:v>300.22999999999973</c:v>
                </c:pt>
                <c:pt idx="176">
                  <c:v>300.31</c:v>
                </c:pt>
                <c:pt idx="177">
                  <c:v>300.39999999999969</c:v>
                </c:pt>
                <c:pt idx="178">
                  <c:v>300.47999999999973</c:v>
                </c:pt>
                <c:pt idx="179">
                  <c:v>300.64000000000027</c:v>
                </c:pt>
                <c:pt idx="180">
                  <c:v>300.8</c:v>
                </c:pt>
                <c:pt idx="181">
                  <c:v>300.94</c:v>
                </c:pt>
                <c:pt idx="182">
                  <c:v>301.05</c:v>
                </c:pt>
                <c:pt idx="183">
                  <c:v>301.14999999999998</c:v>
                </c:pt>
                <c:pt idx="184">
                  <c:v>301.14999999999998</c:v>
                </c:pt>
                <c:pt idx="185">
                  <c:v>301.14999999999998</c:v>
                </c:pt>
                <c:pt idx="186">
                  <c:v>301.14999999999998</c:v>
                </c:pt>
                <c:pt idx="187">
                  <c:v>301.14999999999998</c:v>
                </c:pt>
                <c:pt idx="188">
                  <c:v>301.16000000000008</c:v>
                </c:pt>
                <c:pt idx="189">
                  <c:v>301.17</c:v>
                </c:pt>
                <c:pt idx="190">
                  <c:v>301.2</c:v>
                </c:pt>
                <c:pt idx="191">
                  <c:v>301.25</c:v>
                </c:pt>
                <c:pt idx="192">
                  <c:v>301.31</c:v>
                </c:pt>
                <c:pt idx="193">
                  <c:v>301.36</c:v>
                </c:pt>
                <c:pt idx="194">
                  <c:v>301.4599999999997</c:v>
                </c:pt>
                <c:pt idx="195">
                  <c:v>301.57</c:v>
                </c:pt>
                <c:pt idx="196">
                  <c:v>301.68</c:v>
                </c:pt>
                <c:pt idx="197">
                  <c:v>301.78999999999974</c:v>
                </c:pt>
                <c:pt idx="198">
                  <c:v>301.91000000000003</c:v>
                </c:pt>
                <c:pt idx="199">
                  <c:v>301.94</c:v>
                </c:pt>
                <c:pt idx="200">
                  <c:v>302.01</c:v>
                </c:pt>
                <c:pt idx="201">
                  <c:v>302.01</c:v>
                </c:pt>
                <c:pt idx="202">
                  <c:v>302.01</c:v>
                </c:pt>
                <c:pt idx="203">
                  <c:v>302.01</c:v>
                </c:pt>
                <c:pt idx="204">
                  <c:v>302</c:v>
                </c:pt>
                <c:pt idx="205">
                  <c:v>302</c:v>
                </c:pt>
                <c:pt idx="206">
                  <c:v>302</c:v>
                </c:pt>
                <c:pt idx="207">
                  <c:v>301.98999999999967</c:v>
                </c:pt>
                <c:pt idx="208">
                  <c:v>301.97999999999973</c:v>
                </c:pt>
                <c:pt idx="209">
                  <c:v>301.97000000000003</c:v>
                </c:pt>
                <c:pt idx="210">
                  <c:v>301.97000000000003</c:v>
                </c:pt>
                <c:pt idx="211">
                  <c:v>301.95</c:v>
                </c:pt>
                <c:pt idx="212">
                  <c:v>301.92999999999967</c:v>
                </c:pt>
                <c:pt idx="213">
                  <c:v>301.89999999999969</c:v>
                </c:pt>
                <c:pt idx="214">
                  <c:v>301.87</c:v>
                </c:pt>
                <c:pt idx="215">
                  <c:v>301.83</c:v>
                </c:pt>
                <c:pt idx="216">
                  <c:v>301.8</c:v>
                </c:pt>
                <c:pt idx="217">
                  <c:v>301.77</c:v>
                </c:pt>
                <c:pt idx="218">
                  <c:v>301.75</c:v>
                </c:pt>
                <c:pt idx="219">
                  <c:v>301.69</c:v>
                </c:pt>
                <c:pt idx="220">
                  <c:v>301.64000000000027</c:v>
                </c:pt>
                <c:pt idx="221">
                  <c:v>301.58999999999969</c:v>
                </c:pt>
                <c:pt idx="222">
                  <c:v>301.54000000000002</c:v>
                </c:pt>
                <c:pt idx="223">
                  <c:v>301.48999999999967</c:v>
                </c:pt>
                <c:pt idx="224">
                  <c:v>301.45</c:v>
                </c:pt>
                <c:pt idx="225">
                  <c:v>301.41000000000003</c:v>
                </c:pt>
                <c:pt idx="226">
                  <c:v>301.33</c:v>
                </c:pt>
                <c:pt idx="227">
                  <c:v>301.26</c:v>
                </c:pt>
                <c:pt idx="228">
                  <c:v>301.19</c:v>
                </c:pt>
                <c:pt idx="229">
                  <c:v>301.13</c:v>
                </c:pt>
                <c:pt idx="230">
                  <c:v>301.01</c:v>
                </c:pt>
                <c:pt idx="231">
                  <c:v>300.91000000000003</c:v>
                </c:pt>
                <c:pt idx="232">
                  <c:v>300.81</c:v>
                </c:pt>
                <c:pt idx="233">
                  <c:v>300.7099999999997</c:v>
                </c:pt>
                <c:pt idx="234">
                  <c:v>300.54000000000002</c:v>
                </c:pt>
                <c:pt idx="235">
                  <c:v>300.39</c:v>
                </c:pt>
                <c:pt idx="236">
                  <c:v>300.27</c:v>
                </c:pt>
                <c:pt idx="237">
                  <c:v>300.17</c:v>
                </c:pt>
                <c:pt idx="238">
                  <c:v>300.17</c:v>
                </c:pt>
                <c:pt idx="239">
                  <c:v>300.17</c:v>
                </c:pt>
                <c:pt idx="240">
                  <c:v>300.17</c:v>
                </c:pt>
                <c:pt idx="241">
                  <c:v>300.17</c:v>
                </c:pt>
                <c:pt idx="242">
                  <c:v>300.17</c:v>
                </c:pt>
                <c:pt idx="243">
                  <c:v>300.16000000000008</c:v>
                </c:pt>
                <c:pt idx="244">
                  <c:v>300.14999999999998</c:v>
                </c:pt>
                <c:pt idx="245">
                  <c:v>300.12</c:v>
                </c:pt>
                <c:pt idx="246">
                  <c:v>300.07</c:v>
                </c:pt>
                <c:pt idx="247">
                  <c:v>300.02999999999969</c:v>
                </c:pt>
                <c:pt idx="248">
                  <c:v>300.02</c:v>
                </c:pt>
                <c:pt idx="249">
                  <c:v>299.98999999999967</c:v>
                </c:pt>
                <c:pt idx="250">
                  <c:v>299.98999999999967</c:v>
                </c:pt>
                <c:pt idx="251">
                  <c:v>299.98999999999967</c:v>
                </c:pt>
                <c:pt idx="252">
                  <c:v>299.97999999999973</c:v>
                </c:pt>
                <c:pt idx="253">
                  <c:v>299.97999999999973</c:v>
                </c:pt>
                <c:pt idx="254">
                  <c:v>299.97999999999973</c:v>
                </c:pt>
                <c:pt idx="255">
                  <c:v>299.97999999999973</c:v>
                </c:pt>
                <c:pt idx="256">
                  <c:v>299.97999999999973</c:v>
                </c:pt>
                <c:pt idx="257">
                  <c:v>299.97999999999973</c:v>
                </c:pt>
                <c:pt idx="258">
                  <c:v>299.97999999999973</c:v>
                </c:pt>
                <c:pt idx="259">
                  <c:v>299.97999999999973</c:v>
                </c:pt>
                <c:pt idx="260">
                  <c:v>299.97999999999973</c:v>
                </c:pt>
                <c:pt idx="261">
                  <c:v>299.97999999999973</c:v>
                </c:pt>
                <c:pt idx="262">
                  <c:v>299.97999999999973</c:v>
                </c:pt>
                <c:pt idx="263">
                  <c:v>299.97999999999973</c:v>
                </c:pt>
                <c:pt idx="264">
                  <c:v>299.97999999999973</c:v>
                </c:pt>
                <c:pt idx="265">
                  <c:v>299.97999999999973</c:v>
                </c:pt>
                <c:pt idx="266">
                  <c:v>299.97999999999973</c:v>
                </c:pt>
                <c:pt idx="267">
                  <c:v>299.98999999999967</c:v>
                </c:pt>
                <c:pt idx="268">
                  <c:v>299.98999999999967</c:v>
                </c:pt>
                <c:pt idx="269">
                  <c:v>299.98999999999967</c:v>
                </c:pt>
                <c:pt idx="270">
                  <c:v>300</c:v>
                </c:pt>
                <c:pt idx="271">
                  <c:v>300</c:v>
                </c:pt>
                <c:pt idx="272">
                  <c:v>300.02</c:v>
                </c:pt>
                <c:pt idx="273">
                  <c:v>300.04000000000002</c:v>
                </c:pt>
                <c:pt idx="274">
                  <c:v>300.06</c:v>
                </c:pt>
                <c:pt idx="275">
                  <c:v>300.08</c:v>
                </c:pt>
                <c:pt idx="276">
                  <c:v>300.10000000000002</c:v>
                </c:pt>
                <c:pt idx="277">
                  <c:v>300.13</c:v>
                </c:pt>
                <c:pt idx="278">
                  <c:v>300.14999999999998</c:v>
                </c:pt>
                <c:pt idx="279">
                  <c:v>300.2</c:v>
                </c:pt>
                <c:pt idx="280">
                  <c:v>300.26</c:v>
                </c:pt>
                <c:pt idx="281">
                  <c:v>300.31</c:v>
                </c:pt>
                <c:pt idx="282">
                  <c:v>300.37</c:v>
                </c:pt>
                <c:pt idx="283">
                  <c:v>300.42999999999967</c:v>
                </c:pt>
                <c:pt idx="284">
                  <c:v>300.54000000000002</c:v>
                </c:pt>
                <c:pt idx="285">
                  <c:v>300.64999999999998</c:v>
                </c:pt>
                <c:pt idx="286">
                  <c:v>300.75</c:v>
                </c:pt>
                <c:pt idx="287">
                  <c:v>300.85000000000002</c:v>
                </c:pt>
                <c:pt idx="288">
                  <c:v>300.95</c:v>
                </c:pt>
                <c:pt idx="289">
                  <c:v>301.13</c:v>
                </c:pt>
                <c:pt idx="290">
                  <c:v>301.3</c:v>
                </c:pt>
                <c:pt idx="291">
                  <c:v>301.39</c:v>
                </c:pt>
                <c:pt idx="292">
                  <c:v>301.48999999999967</c:v>
                </c:pt>
                <c:pt idx="293">
                  <c:v>301.57</c:v>
                </c:pt>
                <c:pt idx="294">
                  <c:v>301.66000000000008</c:v>
                </c:pt>
                <c:pt idx="295">
                  <c:v>301.75</c:v>
                </c:pt>
                <c:pt idx="296">
                  <c:v>301.92999999999967</c:v>
                </c:pt>
                <c:pt idx="297">
                  <c:v>302.02</c:v>
                </c:pt>
                <c:pt idx="298">
                  <c:v>302.11</c:v>
                </c:pt>
                <c:pt idx="299">
                  <c:v>302.11</c:v>
                </c:pt>
                <c:pt idx="300">
                  <c:v>302.11</c:v>
                </c:pt>
                <c:pt idx="301">
                  <c:v>302.11</c:v>
                </c:pt>
                <c:pt idx="302">
                  <c:v>302.10000000000002</c:v>
                </c:pt>
                <c:pt idx="303">
                  <c:v>302.10000000000002</c:v>
                </c:pt>
                <c:pt idx="304">
                  <c:v>302.08999999999969</c:v>
                </c:pt>
                <c:pt idx="305">
                  <c:v>302.08999999999969</c:v>
                </c:pt>
                <c:pt idx="306">
                  <c:v>302.08</c:v>
                </c:pt>
                <c:pt idx="307">
                  <c:v>302.07</c:v>
                </c:pt>
                <c:pt idx="308">
                  <c:v>302.05</c:v>
                </c:pt>
                <c:pt idx="309">
                  <c:v>302.02999999999969</c:v>
                </c:pt>
                <c:pt idx="310">
                  <c:v>302</c:v>
                </c:pt>
                <c:pt idx="311">
                  <c:v>301.97999999999973</c:v>
                </c:pt>
                <c:pt idx="312">
                  <c:v>301.95</c:v>
                </c:pt>
                <c:pt idx="313">
                  <c:v>301.92999999999967</c:v>
                </c:pt>
                <c:pt idx="314">
                  <c:v>301.88</c:v>
                </c:pt>
                <c:pt idx="315">
                  <c:v>301.83</c:v>
                </c:pt>
                <c:pt idx="316">
                  <c:v>301.78999999999974</c:v>
                </c:pt>
                <c:pt idx="317">
                  <c:v>301.75</c:v>
                </c:pt>
                <c:pt idx="318">
                  <c:v>301.7099999999997</c:v>
                </c:pt>
                <c:pt idx="319">
                  <c:v>301.67</c:v>
                </c:pt>
                <c:pt idx="320">
                  <c:v>301.63</c:v>
                </c:pt>
                <c:pt idx="321">
                  <c:v>301.58999999999969</c:v>
                </c:pt>
                <c:pt idx="322">
                  <c:v>301.52</c:v>
                </c:pt>
                <c:pt idx="323">
                  <c:v>301.4599999999997</c:v>
                </c:pt>
                <c:pt idx="324">
                  <c:v>301.39999999999969</c:v>
                </c:pt>
                <c:pt idx="325">
                  <c:v>301.33999999999969</c:v>
                </c:pt>
                <c:pt idx="326">
                  <c:v>301.28999999999974</c:v>
                </c:pt>
                <c:pt idx="327">
                  <c:v>301.19</c:v>
                </c:pt>
                <c:pt idx="328">
                  <c:v>301.10000000000002</c:v>
                </c:pt>
                <c:pt idx="329">
                  <c:v>300.92999999999967</c:v>
                </c:pt>
                <c:pt idx="330">
                  <c:v>300.77999999999969</c:v>
                </c:pt>
                <c:pt idx="331">
                  <c:v>300.64000000000027</c:v>
                </c:pt>
                <c:pt idx="332">
                  <c:v>300.51</c:v>
                </c:pt>
                <c:pt idx="333">
                  <c:v>300.39999999999969</c:v>
                </c:pt>
                <c:pt idx="334">
                  <c:v>300.28999999999974</c:v>
                </c:pt>
                <c:pt idx="335">
                  <c:v>300.2</c:v>
                </c:pt>
                <c:pt idx="336">
                  <c:v>300.12</c:v>
                </c:pt>
                <c:pt idx="337">
                  <c:v>300.05</c:v>
                </c:pt>
                <c:pt idx="338">
                  <c:v>300.02999999999969</c:v>
                </c:pt>
                <c:pt idx="339">
                  <c:v>300.02</c:v>
                </c:pt>
                <c:pt idx="340">
                  <c:v>300.02</c:v>
                </c:pt>
                <c:pt idx="341">
                  <c:v>300.01</c:v>
                </c:pt>
                <c:pt idx="342">
                  <c:v>300.01</c:v>
                </c:pt>
                <c:pt idx="343">
                  <c:v>300.01</c:v>
                </c:pt>
                <c:pt idx="344">
                  <c:v>300.01</c:v>
                </c:pt>
                <c:pt idx="345">
                  <c:v>300.01</c:v>
                </c:pt>
                <c:pt idx="346">
                  <c:v>300.01</c:v>
                </c:pt>
                <c:pt idx="347">
                  <c:v>300.01</c:v>
                </c:pt>
                <c:pt idx="348">
                  <c:v>300.01</c:v>
                </c:pt>
                <c:pt idx="349">
                  <c:v>300.01</c:v>
                </c:pt>
                <c:pt idx="350">
                  <c:v>300.01</c:v>
                </c:pt>
                <c:pt idx="351">
                  <c:v>300.01</c:v>
                </c:pt>
                <c:pt idx="352">
                  <c:v>300.01</c:v>
                </c:pt>
                <c:pt idx="353">
                  <c:v>300.01</c:v>
                </c:pt>
                <c:pt idx="354">
                  <c:v>300.01</c:v>
                </c:pt>
                <c:pt idx="355">
                  <c:v>300.01</c:v>
                </c:pt>
                <c:pt idx="356">
                  <c:v>300.01</c:v>
                </c:pt>
                <c:pt idx="357">
                  <c:v>300.01</c:v>
                </c:pt>
                <c:pt idx="358">
                  <c:v>300.01</c:v>
                </c:pt>
                <c:pt idx="359">
                  <c:v>300.02</c:v>
                </c:pt>
                <c:pt idx="360">
                  <c:v>300.02999999999969</c:v>
                </c:pt>
                <c:pt idx="361">
                  <c:v>300.02999999999969</c:v>
                </c:pt>
                <c:pt idx="362">
                  <c:v>300.05</c:v>
                </c:pt>
                <c:pt idx="363">
                  <c:v>300.06</c:v>
                </c:pt>
                <c:pt idx="364">
                  <c:v>300.07</c:v>
                </c:pt>
                <c:pt idx="365">
                  <c:v>300.08999999999969</c:v>
                </c:pt>
                <c:pt idx="366">
                  <c:v>300.10000000000002</c:v>
                </c:pt>
                <c:pt idx="367">
                  <c:v>300.14000000000027</c:v>
                </c:pt>
                <c:pt idx="368">
                  <c:v>300.17</c:v>
                </c:pt>
                <c:pt idx="369">
                  <c:v>300.2099999999997</c:v>
                </c:pt>
                <c:pt idx="370">
                  <c:v>300.25</c:v>
                </c:pt>
                <c:pt idx="371">
                  <c:v>300.28999999999974</c:v>
                </c:pt>
                <c:pt idx="372">
                  <c:v>300.33</c:v>
                </c:pt>
                <c:pt idx="373">
                  <c:v>300.41999999999973</c:v>
                </c:pt>
                <c:pt idx="374">
                  <c:v>300.5</c:v>
                </c:pt>
                <c:pt idx="375">
                  <c:v>300.58</c:v>
                </c:pt>
                <c:pt idx="376">
                  <c:v>300.66000000000008</c:v>
                </c:pt>
                <c:pt idx="377">
                  <c:v>300.74</c:v>
                </c:pt>
                <c:pt idx="378">
                  <c:v>300.89</c:v>
                </c:pt>
                <c:pt idx="379">
                  <c:v>301.04000000000002</c:v>
                </c:pt>
                <c:pt idx="380">
                  <c:v>301.17</c:v>
                </c:pt>
                <c:pt idx="381">
                  <c:v>301.33999999999969</c:v>
                </c:pt>
                <c:pt idx="382">
                  <c:v>301.5</c:v>
                </c:pt>
                <c:pt idx="383">
                  <c:v>301.66000000000008</c:v>
                </c:pt>
                <c:pt idx="384">
                  <c:v>301.83</c:v>
                </c:pt>
                <c:pt idx="385">
                  <c:v>302</c:v>
                </c:pt>
                <c:pt idx="386">
                  <c:v>302.05</c:v>
                </c:pt>
                <c:pt idx="387">
                  <c:v>302.08</c:v>
                </c:pt>
                <c:pt idx="388">
                  <c:v>302.13</c:v>
                </c:pt>
                <c:pt idx="389">
                  <c:v>302.13</c:v>
                </c:pt>
                <c:pt idx="390">
                  <c:v>302.13</c:v>
                </c:pt>
                <c:pt idx="391">
                  <c:v>302.13</c:v>
                </c:pt>
                <c:pt idx="392">
                  <c:v>302.13</c:v>
                </c:pt>
                <c:pt idx="393">
                  <c:v>302.13</c:v>
                </c:pt>
                <c:pt idx="394">
                  <c:v>302.13</c:v>
                </c:pt>
                <c:pt idx="395">
                  <c:v>302.13</c:v>
                </c:pt>
                <c:pt idx="396">
                  <c:v>302.12</c:v>
                </c:pt>
                <c:pt idx="397">
                  <c:v>302.12</c:v>
                </c:pt>
                <c:pt idx="398">
                  <c:v>302.11</c:v>
                </c:pt>
                <c:pt idx="399">
                  <c:v>302.10000000000002</c:v>
                </c:pt>
                <c:pt idx="400">
                  <c:v>302.10000000000002</c:v>
                </c:pt>
                <c:pt idx="401">
                  <c:v>302.08999999999969</c:v>
                </c:pt>
                <c:pt idx="402">
                  <c:v>302.07</c:v>
                </c:pt>
                <c:pt idx="403">
                  <c:v>302.05</c:v>
                </c:pt>
                <c:pt idx="404">
                  <c:v>302.02</c:v>
                </c:pt>
                <c:pt idx="405">
                  <c:v>301.97999999999973</c:v>
                </c:pt>
                <c:pt idx="406">
                  <c:v>301.95</c:v>
                </c:pt>
                <c:pt idx="407">
                  <c:v>301.91999999999973</c:v>
                </c:pt>
                <c:pt idx="408">
                  <c:v>301.89</c:v>
                </c:pt>
                <c:pt idx="409">
                  <c:v>301.86</c:v>
                </c:pt>
                <c:pt idx="410">
                  <c:v>301.8</c:v>
                </c:pt>
                <c:pt idx="411">
                  <c:v>301.75</c:v>
                </c:pt>
                <c:pt idx="412">
                  <c:v>301.7</c:v>
                </c:pt>
                <c:pt idx="413">
                  <c:v>301.64999999999998</c:v>
                </c:pt>
                <c:pt idx="414">
                  <c:v>301.60000000000002</c:v>
                </c:pt>
                <c:pt idx="415">
                  <c:v>301.56</c:v>
                </c:pt>
                <c:pt idx="416">
                  <c:v>301.51</c:v>
                </c:pt>
                <c:pt idx="417">
                  <c:v>301.42999999999967</c:v>
                </c:pt>
                <c:pt idx="418">
                  <c:v>301.36</c:v>
                </c:pt>
                <c:pt idx="419">
                  <c:v>301.28999999999974</c:v>
                </c:pt>
                <c:pt idx="420">
                  <c:v>301.22999999999973</c:v>
                </c:pt>
                <c:pt idx="421">
                  <c:v>301.11</c:v>
                </c:pt>
                <c:pt idx="422">
                  <c:v>300.98999999999967</c:v>
                </c:pt>
                <c:pt idx="423">
                  <c:v>300.91999999999973</c:v>
                </c:pt>
                <c:pt idx="424">
                  <c:v>300.85000000000002</c:v>
                </c:pt>
                <c:pt idx="425">
                  <c:v>300.72000000000003</c:v>
                </c:pt>
                <c:pt idx="426">
                  <c:v>300.60000000000002</c:v>
                </c:pt>
                <c:pt idx="427">
                  <c:v>300.45</c:v>
                </c:pt>
                <c:pt idx="428">
                  <c:v>300.32</c:v>
                </c:pt>
                <c:pt idx="429">
                  <c:v>300.2099999999997</c:v>
                </c:pt>
                <c:pt idx="430">
                  <c:v>300.11</c:v>
                </c:pt>
                <c:pt idx="431">
                  <c:v>300.02999999999969</c:v>
                </c:pt>
                <c:pt idx="432">
                  <c:v>300.02999999999969</c:v>
                </c:pt>
                <c:pt idx="433">
                  <c:v>300.02</c:v>
                </c:pt>
                <c:pt idx="434">
                  <c:v>300.02</c:v>
                </c:pt>
                <c:pt idx="435">
                  <c:v>300.02</c:v>
                </c:pt>
                <c:pt idx="436">
                  <c:v>300.02</c:v>
                </c:pt>
                <c:pt idx="437">
                  <c:v>300.02</c:v>
                </c:pt>
                <c:pt idx="438">
                  <c:v>300.02</c:v>
                </c:pt>
                <c:pt idx="439">
                  <c:v>300.02</c:v>
                </c:pt>
                <c:pt idx="440">
                  <c:v>300.02</c:v>
                </c:pt>
                <c:pt idx="441">
                  <c:v>300.02</c:v>
                </c:pt>
                <c:pt idx="442">
                  <c:v>300.02</c:v>
                </c:pt>
                <c:pt idx="443">
                  <c:v>300.02</c:v>
                </c:pt>
                <c:pt idx="444">
                  <c:v>300.02</c:v>
                </c:pt>
                <c:pt idx="445">
                  <c:v>300.02</c:v>
                </c:pt>
                <c:pt idx="446">
                  <c:v>300.02</c:v>
                </c:pt>
                <c:pt idx="447">
                  <c:v>300.02</c:v>
                </c:pt>
                <c:pt idx="448">
                  <c:v>300.02</c:v>
                </c:pt>
                <c:pt idx="449">
                  <c:v>300.02</c:v>
                </c:pt>
                <c:pt idx="450">
                  <c:v>300.02</c:v>
                </c:pt>
                <c:pt idx="451">
                  <c:v>300.02</c:v>
                </c:pt>
                <c:pt idx="452">
                  <c:v>300.02999999999969</c:v>
                </c:pt>
                <c:pt idx="453">
                  <c:v>300.04000000000002</c:v>
                </c:pt>
                <c:pt idx="454">
                  <c:v>300.05</c:v>
                </c:pt>
                <c:pt idx="455">
                  <c:v>300.06</c:v>
                </c:pt>
                <c:pt idx="456">
                  <c:v>300.07</c:v>
                </c:pt>
                <c:pt idx="457">
                  <c:v>300.08999999999969</c:v>
                </c:pt>
                <c:pt idx="458">
                  <c:v>300.12</c:v>
                </c:pt>
                <c:pt idx="459">
                  <c:v>300.14999999999998</c:v>
                </c:pt>
                <c:pt idx="460">
                  <c:v>300.18</c:v>
                </c:pt>
                <c:pt idx="461">
                  <c:v>300.22000000000003</c:v>
                </c:pt>
                <c:pt idx="462">
                  <c:v>300.26</c:v>
                </c:pt>
                <c:pt idx="463">
                  <c:v>300.28999999999974</c:v>
                </c:pt>
                <c:pt idx="464">
                  <c:v>300.37</c:v>
                </c:pt>
                <c:pt idx="465">
                  <c:v>300.45</c:v>
                </c:pt>
                <c:pt idx="466">
                  <c:v>300.52</c:v>
                </c:pt>
                <c:pt idx="467">
                  <c:v>300.60000000000002</c:v>
                </c:pt>
                <c:pt idx="468">
                  <c:v>300.67</c:v>
                </c:pt>
                <c:pt idx="469">
                  <c:v>300.81</c:v>
                </c:pt>
                <c:pt idx="470">
                  <c:v>300.95</c:v>
                </c:pt>
                <c:pt idx="471">
                  <c:v>301.08</c:v>
                </c:pt>
                <c:pt idx="472">
                  <c:v>301.2</c:v>
                </c:pt>
                <c:pt idx="473">
                  <c:v>301.35000000000002</c:v>
                </c:pt>
                <c:pt idx="474">
                  <c:v>301.51</c:v>
                </c:pt>
                <c:pt idx="475">
                  <c:v>301.66000000000008</c:v>
                </c:pt>
                <c:pt idx="476">
                  <c:v>301.82</c:v>
                </c:pt>
                <c:pt idx="477">
                  <c:v>301.97000000000003</c:v>
                </c:pt>
                <c:pt idx="478">
                  <c:v>302.02</c:v>
                </c:pt>
                <c:pt idx="479">
                  <c:v>302.08</c:v>
                </c:pt>
                <c:pt idx="480">
                  <c:v>302.10000000000002</c:v>
                </c:pt>
                <c:pt idx="481">
                  <c:v>302.11</c:v>
                </c:pt>
                <c:pt idx="482">
                  <c:v>302.12</c:v>
                </c:pt>
                <c:pt idx="483">
                  <c:v>302.13</c:v>
                </c:pt>
                <c:pt idx="484">
                  <c:v>302.13</c:v>
                </c:pt>
              </c:numCache>
            </c:numRef>
          </c:yVal>
          <c:smooth val="1"/>
          <c:extLst>
            <c:ext xmlns:c16="http://schemas.microsoft.com/office/drawing/2014/chart" uri="{C3380CC4-5D6E-409C-BE32-E72D297353CC}">
              <c16:uniqueId val="{00000002-BA55-4985-8B9F-A34A7B2C5DBB}"/>
            </c:ext>
          </c:extLst>
        </c:ser>
        <c:dLbls>
          <c:showLegendKey val="0"/>
          <c:showVal val="0"/>
          <c:showCatName val="0"/>
          <c:showSerName val="0"/>
          <c:showPercent val="0"/>
          <c:showBubbleSize val="0"/>
        </c:dLbls>
        <c:axId val="127906176"/>
        <c:axId val="127907712"/>
      </c:scatterChart>
      <c:valAx>
        <c:axId val="127906176"/>
        <c:scaling>
          <c:orientation val="minMax"/>
        </c:scaling>
        <c:delete val="0"/>
        <c:axPos val="b"/>
        <c:title>
          <c:tx>
            <c:rich>
              <a:bodyPr/>
              <a:lstStyle/>
              <a:p>
                <a:pPr>
                  <a:defRPr/>
                </a:pPr>
                <a:r>
                  <a:rPr lang="it-IT"/>
                  <a:t>t</a:t>
                </a:r>
                <a:r>
                  <a:rPr lang="it-IT" baseline="0"/>
                  <a:t> (s)</a:t>
                </a:r>
                <a:endParaRPr lang="it-IT"/>
              </a:p>
            </c:rich>
          </c:tx>
          <c:overlay val="0"/>
        </c:title>
        <c:numFmt formatCode="General" sourceLinked="1"/>
        <c:majorTickMark val="out"/>
        <c:minorTickMark val="none"/>
        <c:tickLblPos val="nextTo"/>
        <c:crossAx val="127907712"/>
        <c:crosses val="autoZero"/>
        <c:crossBetween val="midCat"/>
      </c:valAx>
      <c:valAx>
        <c:axId val="127907712"/>
        <c:scaling>
          <c:orientation val="minMax"/>
        </c:scaling>
        <c:delete val="0"/>
        <c:axPos val="l"/>
        <c:majorGridlines/>
        <c:title>
          <c:tx>
            <c:rich>
              <a:bodyPr/>
              <a:lstStyle/>
              <a:p>
                <a:pPr>
                  <a:defRPr/>
                </a:pPr>
                <a:r>
                  <a:rPr lang="it-IT"/>
                  <a:t>T</a:t>
                </a:r>
                <a:r>
                  <a:rPr lang="it-IT" baseline="0"/>
                  <a:t> (K)</a:t>
                </a:r>
                <a:endParaRPr lang="it-IT"/>
              </a:p>
            </c:rich>
          </c:tx>
          <c:overlay val="0"/>
        </c:title>
        <c:numFmt formatCode="General" sourceLinked="1"/>
        <c:majorTickMark val="out"/>
        <c:minorTickMark val="none"/>
        <c:tickLblPos val="nextTo"/>
        <c:crossAx val="127906176"/>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313 K</a:t>
            </a:r>
          </a:p>
        </c:rich>
      </c:tx>
      <c:layout>
        <c:manualLayout>
          <c:xMode val="edge"/>
          <c:yMode val="edge"/>
          <c:x val="0.79740451350047226"/>
          <c:y val="0.15555546736093473"/>
        </c:manualLayout>
      </c:layout>
      <c:overlay val="1"/>
    </c:title>
    <c:autoTitleDeleted val="0"/>
    <c:plotArea>
      <c:layout/>
      <c:scatterChart>
        <c:scatterStyle val="smoothMarker"/>
        <c:varyColors val="0"/>
        <c:ser>
          <c:idx val="0"/>
          <c:order val="0"/>
          <c:tx>
            <c:v>v=0.1 m/s</c:v>
          </c:tx>
          <c:marker>
            <c:symbol val="none"/>
          </c:marker>
          <c:xVal>
            <c:numRef>
              <c:f>Foglio1!$S$3:$S$495</c:f>
              <c:numCache>
                <c:formatCode>General</c:formatCode>
                <c:ptCount val="493"/>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0.51200000000000001</c:v>
                </c:pt>
                <c:pt idx="11">
                  <c:v>0.76800000000000068</c:v>
                </c:pt>
                <c:pt idx="12">
                  <c:v>1.28</c:v>
                </c:pt>
                <c:pt idx="13">
                  <c:v>1.792</c:v>
                </c:pt>
                <c:pt idx="14">
                  <c:v>2.8159999999999976</c:v>
                </c:pt>
                <c:pt idx="15">
                  <c:v>3.84</c:v>
                </c:pt>
                <c:pt idx="16">
                  <c:v>4.8639999999999954</c:v>
                </c:pt>
                <c:pt idx="17">
                  <c:v>6.9119999999999999</c:v>
                </c:pt>
                <c:pt idx="18">
                  <c:v>8.9600000000000026</c:v>
                </c:pt>
                <c:pt idx="19">
                  <c:v>13.056000000000004</c:v>
                </c:pt>
                <c:pt idx="20">
                  <c:v>17.152000000000001</c:v>
                </c:pt>
                <c:pt idx="21">
                  <c:v>21.247999999999987</c:v>
                </c:pt>
                <c:pt idx="22">
                  <c:v>25.344000000000001</c:v>
                </c:pt>
                <c:pt idx="23">
                  <c:v>29.439999999999987</c:v>
                </c:pt>
                <c:pt idx="24">
                  <c:v>33.536000000000001</c:v>
                </c:pt>
                <c:pt idx="25">
                  <c:v>37.632000000000012</c:v>
                </c:pt>
                <c:pt idx="26">
                  <c:v>41.728000000000037</c:v>
                </c:pt>
                <c:pt idx="27">
                  <c:v>45.824000000000005</c:v>
                </c:pt>
                <c:pt idx="28">
                  <c:v>49.92</c:v>
                </c:pt>
                <c:pt idx="29">
                  <c:v>58.112000000000002</c:v>
                </c:pt>
                <c:pt idx="30">
                  <c:v>65.485000000000014</c:v>
                </c:pt>
                <c:pt idx="31">
                  <c:v>72.85799999999999</c:v>
                </c:pt>
                <c:pt idx="32">
                  <c:v>80.23</c:v>
                </c:pt>
                <c:pt idx="33">
                  <c:v>87.60299999999998</c:v>
                </c:pt>
                <c:pt idx="34">
                  <c:v>102.35</c:v>
                </c:pt>
                <c:pt idx="35">
                  <c:v>117.09</c:v>
                </c:pt>
                <c:pt idx="36">
                  <c:v>131.84</c:v>
                </c:pt>
                <c:pt idx="37">
                  <c:v>146.59</c:v>
                </c:pt>
                <c:pt idx="38">
                  <c:v>161.33000000000001</c:v>
                </c:pt>
                <c:pt idx="39">
                  <c:v>176.08</c:v>
                </c:pt>
                <c:pt idx="40">
                  <c:v>190.82000000000014</c:v>
                </c:pt>
                <c:pt idx="41">
                  <c:v>205.57</c:v>
                </c:pt>
                <c:pt idx="42">
                  <c:v>220.31</c:v>
                </c:pt>
                <c:pt idx="43">
                  <c:v>235.06</c:v>
                </c:pt>
                <c:pt idx="44">
                  <c:v>249.8</c:v>
                </c:pt>
                <c:pt idx="45">
                  <c:v>250.04</c:v>
                </c:pt>
                <c:pt idx="46">
                  <c:v>250.15</c:v>
                </c:pt>
                <c:pt idx="47">
                  <c:v>250.26999999999998</c:v>
                </c:pt>
                <c:pt idx="48">
                  <c:v>250.5</c:v>
                </c:pt>
                <c:pt idx="49">
                  <c:v>250.73</c:v>
                </c:pt>
                <c:pt idx="50">
                  <c:v>250.96</c:v>
                </c:pt>
                <c:pt idx="51">
                  <c:v>251.42000000000004</c:v>
                </c:pt>
                <c:pt idx="52">
                  <c:v>251.88000000000014</c:v>
                </c:pt>
                <c:pt idx="53">
                  <c:v>252.34</c:v>
                </c:pt>
                <c:pt idx="54">
                  <c:v>253.26</c:v>
                </c:pt>
                <c:pt idx="55">
                  <c:v>254.18</c:v>
                </c:pt>
                <c:pt idx="56">
                  <c:v>256.02999999999969</c:v>
                </c:pt>
                <c:pt idx="57">
                  <c:v>257.87</c:v>
                </c:pt>
                <c:pt idx="58">
                  <c:v>259.7099999999997</c:v>
                </c:pt>
                <c:pt idx="59">
                  <c:v>261.56</c:v>
                </c:pt>
                <c:pt idx="60">
                  <c:v>263.39999999999969</c:v>
                </c:pt>
                <c:pt idx="61">
                  <c:v>267.08</c:v>
                </c:pt>
                <c:pt idx="62">
                  <c:v>270.77</c:v>
                </c:pt>
                <c:pt idx="63">
                  <c:v>274.4599999999997</c:v>
                </c:pt>
                <c:pt idx="64">
                  <c:v>278.14000000000027</c:v>
                </c:pt>
                <c:pt idx="65">
                  <c:v>281.83</c:v>
                </c:pt>
                <c:pt idx="66">
                  <c:v>285.52</c:v>
                </c:pt>
                <c:pt idx="67">
                  <c:v>289.2</c:v>
                </c:pt>
                <c:pt idx="68">
                  <c:v>292.89</c:v>
                </c:pt>
                <c:pt idx="69">
                  <c:v>296.41999999999973</c:v>
                </c:pt>
                <c:pt idx="70">
                  <c:v>299.95</c:v>
                </c:pt>
                <c:pt idx="71">
                  <c:v>300</c:v>
                </c:pt>
                <c:pt idx="72">
                  <c:v>300.10000000000002</c:v>
                </c:pt>
                <c:pt idx="73">
                  <c:v>300.3</c:v>
                </c:pt>
                <c:pt idx="74">
                  <c:v>300.7</c:v>
                </c:pt>
                <c:pt idx="75">
                  <c:v>301.5</c:v>
                </c:pt>
                <c:pt idx="76">
                  <c:v>303.10000000000002</c:v>
                </c:pt>
                <c:pt idx="77">
                  <c:v>306.3</c:v>
                </c:pt>
                <c:pt idx="78">
                  <c:v>312.7</c:v>
                </c:pt>
                <c:pt idx="79">
                  <c:v>319.10000000000002</c:v>
                </c:pt>
                <c:pt idx="80">
                  <c:v>325.5</c:v>
                </c:pt>
                <c:pt idx="81">
                  <c:v>331.9</c:v>
                </c:pt>
                <c:pt idx="82">
                  <c:v>344.7</c:v>
                </c:pt>
                <c:pt idx="83">
                  <c:v>356.21999999999974</c:v>
                </c:pt>
                <c:pt idx="84">
                  <c:v>367.74</c:v>
                </c:pt>
                <c:pt idx="85">
                  <c:v>379.26</c:v>
                </c:pt>
                <c:pt idx="86">
                  <c:v>390.78</c:v>
                </c:pt>
                <c:pt idx="87">
                  <c:v>413.82</c:v>
                </c:pt>
                <c:pt idx="88">
                  <c:v>436.86</c:v>
                </c:pt>
                <c:pt idx="89">
                  <c:v>468</c:v>
                </c:pt>
                <c:pt idx="90">
                  <c:v>499.14000000000027</c:v>
                </c:pt>
                <c:pt idx="91">
                  <c:v>499.62</c:v>
                </c:pt>
                <c:pt idx="92">
                  <c:v>499.87</c:v>
                </c:pt>
                <c:pt idx="93">
                  <c:v>500.02</c:v>
                </c:pt>
                <c:pt idx="94">
                  <c:v>500.15000000000026</c:v>
                </c:pt>
                <c:pt idx="95">
                  <c:v>500.28999999999974</c:v>
                </c:pt>
                <c:pt idx="96">
                  <c:v>500.55</c:v>
                </c:pt>
                <c:pt idx="97">
                  <c:v>500.82</c:v>
                </c:pt>
                <c:pt idx="98">
                  <c:v>501.35</c:v>
                </c:pt>
                <c:pt idx="99">
                  <c:v>501.89</c:v>
                </c:pt>
                <c:pt idx="100">
                  <c:v>502.41999999999973</c:v>
                </c:pt>
                <c:pt idx="101">
                  <c:v>503.48999999999967</c:v>
                </c:pt>
                <c:pt idx="102">
                  <c:v>504.56</c:v>
                </c:pt>
                <c:pt idx="103">
                  <c:v>506.69</c:v>
                </c:pt>
                <c:pt idx="104">
                  <c:v>508.83</c:v>
                </c:pt>
                <c:pt idx="105">
                  <c:v>510.96</c:v>
                </c:pt>
                <c:pt idx="106">
                  <c:v>513.1</c:v>
                </c:pt>
                <c:pt idx="107">
                  <c:v>517.37</c:v>
                </c:pt>
                <c:pt idx="108">
                  <c:v>521.64</c:v>
                </c:pt>
                <c:pt idx="109">
                  <c:v>525.91</c:v>
                </c:pt>
                <c:pt idx="110">
                  <c:v>530.17999999999995</c:v>
                </c:pt>
                <c:pt idx="111">
                  <c:v>534.44999999999948</c:v>
                </c:pt>
                <c:pt idx="112">
                  <c:v>538.72</c:v>
                </c:pt>
                <c:pt idx="113">
                  <c:v>542.99</c:v>
                </c:pt>
                <c:pt idx="114">
                  <c:v>547.26</c:v>
                </c:pt>
                <c:pt idx="115">
                  <c:v>551.53</c:v>
                </c:pt>
                <c:pt idx="116">
                  <c:v>555.79999999999995</c:v>
                </c:pt>
                <c:pt idx="117">
                  <c:v>560.07000000000005</c:v>
                </c:pt>
                <c:pt idx="118">
                  <c:v>564.33999999999946</c:v>
                </c:pt>
                <c:pt idx="119">
                  <c:v>568.61</c:v>
                </c:pt>
                <c:pt idx="120">
                  <c:v>577.15</c:v>
                </c:pt>
                <c:pt idx="121">
                  <c:v>585.69000000000005</c:v>
                </c:pt>
                <c:pt idx="122">
                  <c:v>592.81999999999948</c:v>
                </c:pt>
                <c:pt idx="123">
                  <c:v>599.94999999999948</c:v>
                </c:pt>
                <c:pt idx="124">
                  <c:v>600</c:v>
                </c:pt>
                <c:pt idx="125">
                  <c:v>600.1</c:v>
                </c:pt>
                <c:pt idx="126">
                  <c:v>600.29999999999995</c:v>
                </c:pt>
                <c:pt idx="127">
                  <c:v>600.70000000000005</c:v>
                </c:pt>
                <c:pt idx="128">
                  <c:v>601.5</c:v>
                </c:pt>
                <c:pt idx="129">
                  <c:v>603.1</c:v>
                </c:pt>
                <c:pt idx="130">
                  <c:v>606.29999999999995</c:v>
                </c:pt>
                <c:pt idx="131">
                  <c:v>612.70000000000005</c:v>
                </c:pt>
                <c:pt idx="132">
                  <c:v>625.5</c:v>
                </c:pt>
                <c:pt idx="133">
                  <c:v>638.29999999999995</c:v>
                </c:pt>
                <c:pt idx="134">
                  <c:v>663.9</c:v>
                </c:pt>
                <c:pt idx="135">
                  <c:v>686.31999999999948</c:v>
                </c:pt>
                <c:pt idx="136">
                  <c:v>708.73</c:v>
                </c:pt>
                <c:pt idx="137">
                  <c:v>731.15</c:v>
                </c:pt>
                <c:pt idx="138">
                  <c:v>736.75</c:v>
                </c:pt>
                <c:pt idx="139">
                  <c:v>747.95999999999947</c:v>
                </c:pt>
                <c:pt idx="140">
                  <c:v>748.66</c:v>
                </c:pt>
                <c:pt idx="141">
                  <c:v>749.41</c:v>
                </c:pt>
                <c:pt idx="142">
                  <c:v>749.87</c:v>
                </c:pt>
                <c:pt idx="143">
                  <c:v>749.95999999999947</c:v>
                </c:pt>
                <c:pt idx="144">
                  <c:v>750.09</c:v>
                </c:pt>
                <c:pt idx="145">
                  <c:v>750.13</c:v>
                </c:pt>
                <c:pt idx="146">
                  <c:v>750.19</c:v>
                </c:pt>
                <c:pt idx="147">
                  <c:v>750.26</c:v>
                </c:pt>
                <c:pt idx="148">
                  <c:v>750.31999999999948</c:v>
                </c:pt>
                <c:pt idx="149">
                  <c:v>750.44999999999948</c:v>
                </c:pt>
                <c:pt idx="150">
                  <c:v>750.59</c:v>
                </c:pt>
                <c:pt idx="151">
                  <c:v>750.84999999999945</c:v>
                </c:pt>
                <c:pt idx="152">
                  <c:v>751.11</c:v>
                </c:pt>
                <c:pt idx="153">
                  <c:v>751.37</c:v>
                </c:pt>
                <c:pt idx="154">
                  <c:v>751.9</c:v>
                </c:pt>
                <c:pt idx="155">
                  <c:v>752.43</c:v>
                </c:pt>
                <c:pt idx="156">
                  <c:v>753.48</c:v>
                </c:pt>
                <c:pt idx="157">
                  <c:v>754.53</c:v>
                </c:pt>
                <c:pt idx="158">
                  <c:v>755.58</c:v>
                </c:pt>
                <c:pt idx="159">
                  <c:v>757.69</c:v>
                </c:pt>
                <c:pt idx="160">
                  <c:v>759.79000000000053</c:v>
                </c:pt>
                <c:pt idx="161">
                  <c:v>761.89</c:v>
                </c:pt>
                <c:pt idx="162">
                  <c:v>764</c:v>
                </c:pt>
                <c:pt idx="163">
                  <c:v>766.1</c:v>
                </c:pt>
                <c:pt idx="164">
                  <c:v>770.31</c:v>
                </c:pt>
                <c:pt idx="165">
                  <c:v>774.52</c:v>
                </c:pt>
                <c:pt idx="166">
                  <c:v>778.73</c:v>
                </c:pt>
                <c:pt idx="167">
                  <c:v>782.93</c:v>
                </c:pt>
                <c:pt idx="168">
                  <c:v>787.14</c:v>
                </c:pt>
                <c:pt idx="169">
                  <c:v>791.34999999999945</c:v>
                </c:pt>
                <c:pt idx="170">
                  <c:v>795.56</c:v>
                </c:pt>
                <c:pt idx="171">
                  <c:v>799.76</c:v>
                </c:pt>
                <c:pt idx="172">
                  <c:v>803.97</c:v>
                </c:pt>
                <c:pt idx="173">
                  <c:v>808.18000000000052</c:v>
                </c:pt>
                <c:pt idx="174">
                  <c:v>816.6</c:v>
                </c:pt>
                <c:pt idx="175">
                  <c:v>825.01</c:v>
                </c:pt>
                <c:pt idx="176">
                  <c:v>833.43</c:v>
                </c:pt>
                <c:pt idx="177">
                  <c:v>841.83999999999946</c:v>
                </c:pt>
                <c:pt idx="178">
                  <c:v>850.26</c:v>
                </c:pt>
                <c:pt idx="179">
                  <c:v>858.67000000000053</c:v>
                </c:pt>
                <c:pt idx="180">
                  <c:v>875.51</c:v>
                </c:pt>
                <c:pt idx="181">
                  <c:v>887.73</c:v>
                </c:pt>
                <c:pt idx="182">
                  <c:v>899.94999999999948</c:v>
                </c:pt>
                <c:pt idx="183">
                  <c:v>900</c:v>
                </c:pt>
                <c:pt idx="184">
                  <c:v>900.1</c:v>
                </c:pt>
                <c:pt idx="185">
                  <c:v>900.3</c:v>
                </c:pt>
                <c:pt idx="186">
                  <c:v>900.7</c:v>
                </c:pt>
                <c:pt idx="187">
                  <c:v>901.5</c:v>
                </c:pt>
                <c:pt idx="188">
                  <c:v>903.1</c:v>
                </c:pt>
                <c:pt idx="189">
                  <c:v>906.3</c:v>
                </c:pt>
                <c:pt idx="190">
                  <c:v>912.7</c:v>
                </c:pt>
                <c:pt idx="191">
                  <c:v>925.5</c:v>
                </c:pt>
                <c:pt idx="192">
                  <c:v>951.1</c:v>
                </c:pt>
                <c:pt idx="193">
                  <c:v>976.7</c:v>
                </c:pt>
                <c:pt idx="194">
                  <c:v>997.28000000000054</c:v>
                </c:pt>
                <c:pt idx="195">
                  <c:v>998.43999999999949</c:v>
                </c:pt>
                <c:pt idx="196">
                  <c:v>999.02</c:v>
                </c:pt>
                <c:pt idx="197">
                  <c:v>999.31</c:v>
                </c:pt>
                <c:pt idx="198">
                  <c:v>999.89</c:v>
                </c:pt>
                <c:pt idx="199">
                  <c:v>999.95999999999947</c:v>
                </c:pt>
                <c:pt idx="200">
                  <c:v>1000</c:v>
                </c:pt>
                <c:pt idx="201">
                  <c:v>1000.1</c:v>
                </c:pt>
                <c:pt idx="202">
                  <c:v>1000.1</c:v>
                </c:pt>
                <c:pt idx="203">
                  <c:v>1000.2</c:v>
                </c:pt>
                <c:pt idx="204">
                  <c:v>1000.3</c:v>
                </c:pt>
                <c:pt idx="205">
                  <c:v>1000.6</c:v>
                </c:pt>
                <c:pt idx="206">
                  <c:v>1000.9</c:v>
                </c:pt>
                <c:pt idx="207">
                  <c:v>1001.5</c:v>
                </c:pt>
                <c:pt idx="208">
                  <c:v>1002.1</c:v>
                </c:pt>
                <c:pt idx="209">
                  <c:v>1002.7</c:v>
                </c:pt>
                <c:pt idx="210">
                  <c:v>1003.8</c:v>
                </c:pt>
                <c:pt idx="211">
                  <c:v>1005</c:v>
                </c:pt>
                <c:pt idx="212">
                  <c:v>1007.3</c:v>
                </c:pt>
                <c:pt idx="213">
                  <c:v>1009.7</c:v>
                </c:pt>
                <c:pt idx="214">
                  <c:v>1012</c:v>
                </c:pt>
                <c:pt idx="215">
                  <c:v>1014.3</c:v>
                </c:pt>
                <c:pt idx="216">
                  <c:v>1016.7</c:v>
                </c:pt>
                <c:pt idx="217">
                  <c:v>1021.3</c:v>
                </c:pt>
                <c:pt idx="218">
                  <c:v>1026</c:v>
                </c:pt>
                <c:pt idx="219">
                  <c:v>1030.7</c:v>
                </c:pt>
                <c:pt idx="220">
                  <c:v>1035.3</c:v>
                </c:pt>
                <c:pt idx="221">
                  <c:v>1040</c:v>
                </c:pt>
                <c:pt idx="222">
                  <c:v>1044.7</c:v>
                </c:pt>
                <c:pt idx="223">
                  <c:v>1049.4000000000001</c:v>
                </c:pt>
                <c:pt idx="224">
                  <c:v>1054</c:v>
                </c:pt>
                <c:pt idx="225">
                  <c:v>1058.7</c:v>
                </c:pt>
                <c:pt idx="226">
                  <c:v>1063.4000000000001</c:v>
                </c:pt>
                <c:pt idx="227">
                  <c:v>1068</c:v>
                </c:pt>
                <c:pt idx="228">
                  <c:v>1072.7</c:v>
                </c:pt>
                <c:pt idx="229">
                  <c:v>1082</c:v>
                </c:pt>
                <c:pt idx="230">
                  <c:v>1091.4000000000001</c:v>
                </c:pt>
                <c:pt idx="231">
                  <c:v>1100.7</c:v>
                </c:pt>
                <c:pt idx="232">
                  <c:v>1110.0999999999999</c:v>
                </c:pt>
                <c:pt idx="233">
                  <c:v>1119.4000000000001</c:v>
                </c:pt>
                <c:pt idx="234">
                  <c:v>1138.0999999999999</c:v>
                </c:pt>
                <c:pt idx="235">
                  <c:v>1156.8</c:v>
                </c:pt>
                <c:pt idx="236">
                  <c:v>1175.4000000000001</c:v>
                </c:pt>
                <c:pt idx="237">
                  <c:v>1187.7</c:v>
                </c:pt>
                <c:pt idx="238">
                  <c:v>1200</c:v>
                </c:pt>
                <c:pt idx="239">
                  <c:v>1200</c:v>
                </c:pt>
                <c:pt idx="240">
                  <c:v>1200.0999999999999</c:v>
                </c:pt>
                <c:pt idx="241">
                  <c:v>1200.3</c:v>
                </c:pt>
                <c:pt idx="242">
                  <c:v>1200.7</c:v>
                </c:pt>
                <c:pt idx="243">
                  <c:v>1201.5</c:v>
                </c:pt>
                <c:pt idx="244">
                  <c:v>1203.0999999999999</c:v>
                </c:pt>
                <c:pt idx="245">
                  <c:v>1206.3</c:v>
                </c:pt>
                <c:pt idx="246">
                  <c:v>1212.7</c:v>
                </c:pt>
                <c:pt idx="247">
                  <c:v>1225.5</c:v>
                </c:pt>
                <c:pt idx="248">
                  <c:v>1238.3</c:v>
                </c:pt>
                <c:pt idx="249">
                  <c:v>1241.5</c:v>
                </c:pt>
                <c:pt idx="250">
                  <c:v>1247.9000000000001</c:v>
                </c:pt>
                <c:pt idx="251">
                  <c:v>1249.5</c:v>
                </c:pt>
                <c:pt idx="252">
                  <c:v>1249.7</c:v>
                </c:pt>
                <c:pt idx="253">
                  <c:v>1249.8</c:v>
                </c:pt>
                <c:pt idx="254">
                  <c:v>1249.9000000000001</c:v>
                </c:pt>
                <c:pt idx="255">
                  <c:v>1250</c:v>
                </c:pt>
                <c:pt idx="256">
                  <c:v>1250</c:v>
                </c:pt>
                <c:pt idx="257">
                  <c:v>1250</c:v>
                </c:pt>
                <c:pt idx="258">
                  <c:v>1250.0999999999999</c:v>
                </c:pt>
                <c:pt idx="259">
                  <c:v>1250.0999999999999</c:v>
                </c:pt>
                <c:pt idx="260">
                  <c:v>1250.2</c:v>
                </c:pt>
                <c:pt idx="261">
                  <c:v>1250.3</c:v>
                </c:pt>
                <c:pt idx="262">
                  <c:v>1250.4000000000001</c:v>
                </c:pt>
                <c:pt idx="263">
                  <c:v>1250.5999999999999</c:v>
                </c:pt>
                <c:pt idx="264">
                  <c:v>1250.8</c:v>
                </c:pt>
                <c:pt idx="265">
                  <c:v>1251.0999999999999</c:v>
                </c:pt>
                <c:pt idx="266">
                  <c:v>1251.5</c:v>
                </c:pt>
                <c:pt idx="267">
                  <c:v>1251.9000000000001</c:v>
                </c:pt>
                <c:pt idx="268">
                  <c:v>1252.8</c:v>
                </c:pt>
                <c:pt idx="269">
                  <c:v>1253.7</c:v>
                </c:pt>
                <c:pt idx="270">
                  <c:v>1254.5999999999999</c:v>
                </c:pt>
                <c:pt idx="271">
                  <c:v>1256.3</c:v>
                </c:pt>
                <c:pt idx="272">
                  <c:v>1258.0999999999999</c:v>
                </c:pt>
                <c:pt idx="273">
                  <c:v>1259.8</c:v>
                </c:pt>
                <c:pt idx="274">
                  <c:v>1261.5999999999999</c:v>
                </c:pt>
                <c:pt idx="275">
                  <c:v>1265.0999999999999</c:v>
                </c:pt>
                <c:pt idx="276">
                  <c:v>1268.5999999999999</c:v>
                </c:pt>
                <c:pt idx="277">
                  <c:v>1272.2</c:v>
                </c:pt>
                <c:pt idx="278">
                  <c:v>1275.7</c:v>
                </c:pt>
                <c:pt idx="279">
                  <c:v>1279.2</c:v>
                </c:pt>
                <c:pt idx="280">
                  <c:v>1282.7</c:v>
                </c:pt>
                <c:pt idx="281">
                  <c:v>1286.2</c:v>
                </c:pt>
                <c:pt idx="282">
                  <c:v>1289.7</c:v>
                </c:pt>
                <c:pt idx="283">
                  <c:v>1293.2</c:v>
                </c:pt>
                <c:pt idx="284">
                  <c:v>1296.8</c:v>
                </c:pt>
                <c:pt idx="285">
                  <c:v>1303.8</c:v>
                </c:pt>
                <c:pt idx="286">
                  <c:v>1310.8</c:v>
                </c:pt>
                <c:pt idx="287">
                  <c:v>1317.9</c:v>
                </c:pt>
                <c:pt idx="288">
                  <c:v>1324.9</c:v>
                </c:pt>
                <c:pt idx="289">
                  <c:v>1331.9</c:v>
                </c:pt>
                <c:pt idx="290">
                  <c:v>1339</c:v>
                </c:pt>
                <c:pt idx="291">
                  <c:v>1346</c:v>
                </c:pt>
                <c:pt idx="292">
                  <c:v>1360.1</c:v>
                </c:pt>
                <c:pt idx="293">
                  <c:v>1374.1</c:v>
                </c:pt>
                <c:pt idx="294">
                  <c:v>1388.2</c:v>
                </c:pt>
                <c:pt idx="295">
                  <c:v>1402.3</c:v>
                </c:pt>
                <c:pt idx="296">
                  <c:v>1430.4</c:v>
                </c:pt>
                <c:pt idx="297">
                  <c:v>1458.5</c:v>
                </c:pt>
                <c:pt idx="298">
                  <c:v>1479.2</c:v>
                </c:pt>
                <c:pt idx="299">
                  <c:v>1500</c:v>
                </c:pt>
                <c:pt idx="300">
                  <c:v>1500</c:v>
                </c:pt>
                <c:pt idx="301">
                  <c:v>1500.1</c:v>
                </c:pt>
                <c:pt idx="302">
                  <c:v>1500.1</c:v>
                </c:pt>
                <c:pt idx="303">
                  <c:v>1500.2</c:v>
                </c:pt>
                <c:pt idx="304">
                  <c:v>1500.4</c:v>
                </c:pt>
                <c:pt idx="305">
                  <c:v>1500.6</c:v>
                </c:pt>
                <c:pt idx="306">
                  <c:v>1501</c:v>
                </c:pt>
                <c:pt idx="307">
                  <c:v>1501.4</c:v>
                </c:pt>
                <c:pt idx="308">
                  <c:v>1502.2</c:v>
                </c:pt>
                <c:pt idx="309">
                  <c:v>1503</c:v>
                </c:pt>
                <c:pt idx="310">
                  <c:v>1503.8</c:v>
                </c:pt>
                <c:pt idx="311">
                  <c:v>1505.4</c:v>
                </c:pt>
                <c:pt idx="312">
                  <c:v>1507</c:v>
                </c:pt>
                <c:pt idx="313">
                  <c:v>1510.2</c:v>
                </c:pt>
                <c:pt idx="314">
                  <c:v>1513.4</c:v>
                </c:pt>
                <c:pt idx="315">
                  <c:v>1516.6</c:v>
                </c:pt>
                <c:pt idx="316">
                  <c:v>1519.8</c:v>
                </c:pt>
                <c:pt idx="317">
                  <c:v>1523</c:v>
                </c:pt>
                <c:pt idx="318">
                  <c:v>1526.2</c:v>
                </c:pt>
                <c:pt idx="319">
                  <c:v>1529.4</c:v>
                </c:pt>
                <c:pt idx="320">
                  <c:v>1532.6</c:v>
                </c:pt>
                <c:pt idx="321">
                  <c:v>1535.8</c:v>
                </c:pt>
                <c:pt idx="322">
                  <c:v>1539</c:v>
                </c:pt>
                <c:pt idx="323">
                  <c:v>1545.4</c:v>
                </c:pt>
                <c:pt idx="324">
                  <c:v>1551.8</c:v>
                </c:pt>
                <c:pt idx="325">
                  <c:v>1558.2</c:v>
                </c:pt>
                <c:pt idx="326">
                  <c:v>1564.6</c:v>
                </c:pt>
                <c:pt idx="327">
                  <c:v>1571</c:v>
                </c:pt>
                <c:pt idx="328">
                  <c:v>1577.4</c:v>
                </c:pt>
                <c:pt idx="329">
                  <c:v>1583.8</c:v>
                </c:pt>
                <c:pt idx="330">
                  <c:v>1590.2</c:v>
                </c:pt>
                <c:pt idx="331">
                  <c:v>1596.6</c:v>
                </c:pt>
                <c:pt idx="332">
                  <c:v>1609.4</c:v>
                </c:pt>
                <c:pt idx="333">
                  <c:v>1622.2</c:v>
                </c:pt>
                <c:pt idx="334">
                  <c:v>1635</c:v>
                </c:pt>
                <c:pt idx="335">
                  <c:v>1647.8</c:v>
                </c:pt>
                <c:pt idx="336">
                  <c:v>1660.6</c:v>
                </c:pt>
                <c:pt idx="337">
                  <c:v>1673.4</c:v>
                </c:pt>
                <c:pt idx="338">
                  <c:v>1686.2</c:v>
                </c:pt>
                <c:pt idx="339">
                  <c:v>1699</c:v>
                </c:pt>
                <c:pt idx="340">
                  <c:v>1711.8</c:v>
                </c:pt>
                <c:pt idx="341">
                  <c:v>1724.6</c:v>
                </c:pt>
                <c:pt idx="342">
                  <c:v>1737.4</c:v>
                </c:pt>
                <c:pt idx="343">
                  <c:v>1740.6</c:v>
                </c:pt>
                <c:pt idx="344">
                  <c:v>1747</c:v>
                </c:pt>
                <c:pt idx="345">
                  <c:v>1747.8</c:v>
                </c:pt>
                <c:pt idx="346">
                  <c:v>1749.4</c:v>
                </c:pt>
                <c:pt idx="347">
                  <c:v>1749.6</c:v>
                </c:pt>
                <c:pt idx="348">
                  <c:v>1749.9</c:v>
                </c:pt>
                <c:pt idx="349">
                  <c:v>1750</c:v>
                </c:pt>
                <c:pt idx="350">
                  <c:v>1750.1</c:v>
                </c:pt>
                <c:pt idx="351">
                  <c:v>1750.1</c:v>
                </c:pt>
                <c:pt idx="352">
                  <c:v>1750.1</c:v>
                </c:pt>
                <c:pt idx="353">
                  <c:v>1750.2</c:v>
                </c:pt>
                <c:pt idx="354">
                  <c:v>1750.3</c:v>
                </c:pt>
                <c:pt idx="355">
                  <c:v>1750.4</c:v>
                </c:pt>
                <c:pt idx="356">
                  <c:v>1750.6</c:v>
                </c:pt>
                <c:pt idx="357">
                  <c:v>1750.8</c:v>
                </c:pt>
                <c:pt idx="358">
                  <c:v>1751.2</c:v>
                </c:pt>
                <c:pt idx="359">
                  <c:v>1751.6</c:v>
                </c:pt>
                <c:pt idx="360">
                  <c:v>1752</c:v>
                </c:pt>
                <c:pt idx="361">
                  <c:v>1752.4</c:v>
                </c:pt>
                <c:pt idx="362">
                  <c:v>1753.2</c:v>
                </c:pt>
                <c:pt idx="363">
                  <c:v>1754</c:v>
                </c:pt>
                <c:pt idx="364">
                  <c:v>1755.5</c:v>
                </c:pt>
                <c:pt idx="365">
                  <c:v>1757.1</c:v>
                </c:pt>
                <c:pt idx="366">
                  <c:v>1758.7</c:v>
                </c:pt>
                <c:pt idx="367">
                  <c:v>1760.3</c:v>
                </c:pt>
                <c:pt idx="368">
                  <c:v>1763.4</c:v>
                </c:pt>
                <c:pt idx="369">
                  <c:v>1766.6</c:v>
                </c:pt>
                <c:pt idx="370">
                  <c:v>1769.8</c:v>
                </c:pt>
                <c:pt idx="371">
                  <c:v>1772.9</c:v>
                </c:pt>
                <c:pt idx="372">
                  <c:v>1776.1</c:v>
                </c:pt>
                <c:pt idx="373">
                  <c:v>1779.3</c:v>
                </c:pt>
                <c:pt idx="374">
                  <c:v>1782.4</c:v>
                </c:pt>
                <c:pt idx="375">
                  <c:v>1785.6</c:v>
                </c:pt>
                <c:pt idx="376">
                  <c:v>1788.7</c:v>
                </c:pt>
                <c:pt idx="377">
                  <c:v>1795.1</c:v>
                </c:pt>
                <c:pt idx="378">
                  <c:v>1801.4</c:v>
                </c:pt>
                <c:pt idx="379">
                  <c:v>1807.7</c:v>
                </c:pt>
                <c:pt idx="380">
                  <c:v>1814</c:v>
                </c:pt>
                <c:pt idx="381">
                  <c:v>1820.4</c:v>
                </c:pt>
                <c:pt idx="382">
                  <c:v>1826.7</c:v>
                </c:pt>
                <c:pt idx="383">
                  <c:v>1833</c:v>
                </c:pt>
                <c:pt idx="384">
                  <c:v>1845.7</c:v>
                </c:pt>
                <c:pt idx="385">
                  <c:v>1857</c:v>
                </c:pt>
                <c:pt idx="386">
                  <c:v>1868.4</c:v>
                </c:pt>
                <c:pt idx="387">
                  <c:v>1879.8</c:v>
                </c:pt>
                <c:pt idx="388">
                  <c:v>1891.2</c:v>
                </c:pt>
                <c:pt idx="389">
                  <c:v>1914</c:v>
                </c:pt>
                <c:pt idx="390">
                  <c:v>1936.7</c:v>
                </c:pt>
                <c:pt idx="391">
                  <c:v>1966.1</c:v>
                </c:pt>
                <c:pt idx="392">
                  <c:v>1995.4</c:v>
                </c:pt>
                <c:pt idx="393">
                  <c:v>1997.1</c:v>
                </c:pt>
                <c:pt idx="394">
                  <c:v>1998.7</c:v>
                </c:pt>
                <c:pt idx="395">
                  <c:v>1999.6</c:v>
                </c:pt>
                <c:pt idx="396">
                  <c:v>1999.7</c:v>
                </c:pt>
                <c:pt idx="397">
                  <c:v>2000</c:v>
                </c:pt>
                <c:pt idx="398">
                  <c:v>2000.2</c:v>
                </c:pt>
                <c:pt idx="399">
                  <c:v>2000.3</c:v>
                </c:pt>
                <c:pt idx="400">
                  <c:v>2000.4</c:v>
                </c:pt>
                <c:pt idx="401">
                  <c:v>2000.7</c:v>
                </c:pt>
                <c:pt idx="402">
                  <c:v>2000.9</c:v>
                </c:pt>
                <c:pt idx="403">
                  <c:v>2001.4</c:v>
                </c:pt>
                <c:pt idx="404">
                  <c:v>2001.9</c:v>
                </c:pt>
                <c:pt idx="405">
                  <c:v>2002.9</c:v>
                </c:pt>
                <c:pt idx="406">
                  <c:v>2003.8</c:v>
                </c:pt>
                <c:pt idx="407">
                  <c:v>2004.8</c:v>
                </c:pt>
                <c:pt idx="408">
                  <c:v>2006.8</c:v>
                </c:pt>
                <c:pt idx="409">
                  <c:v>2008.7</c:v>
                </c:pt>
                <c:pt idx="410">
                  <c:v>2010.7</c:v>
                </c:pt>
                <c:pt idx="411">
                  <c:v>2014.6</c:v>
                </c:pt>
                <c:pt idx="412">
                  <c:v>2018.5</c:v>
                </c:pt>
                <c:pt idx="413">
                  <c:v>2022.4</c:v>
                </c:pt>
                <c:pt idx="414">
                  <c:v>2026.3</c:v>
                </c:pt>
                <c:pt idx="415">
                  <c:v>2030.2</c:v>
                </c:pt>
                <c:pt idx="416">
                  <c:v>2034.2</c:v>
                </c:pt>
                <c:pt idx="417">
                  <c:v>2038.1</c:v>
                </c:pt>
                <c:pt idx="418">
                  <c:v>2042</c:v>
                </c:pt>
                <c:pt idx="419">
                  <c:v>2045.9</c:v>
                </c:pt>
                <c:pt idx="420">
                  <c:v>2049.8000000000002</c:v>
                </c:pt>
                <c:pt idx="421">
                  <c:v>2053.6999999999998</c:v>
                </c:pt>
                <c:pt idx="422">
                  <c:v>2057.6</c:v>
                </c:pt>
                <c:pt idx="423">
                  <c:v>2065.5</c:v>
                </c:pt>
                <c:pt idx="424">
                  <c:v>2072.5</c:v>
                </c:pt>
                <c:pt idx="425">
                  <c:v>2079.5</c:v>
                </c:pt>
                <c:pt idx="426">
                  <c:v>2086.6</c:v>
                </c:pt>
                <c:pt idx="427">
                  <c:v>2093.3000000000002</c:v>
                </c:pt>
                <c:pt idx="428">
                  <c:v>2100</c:v>
                </c:pt>
                <c:pt idx="429">
                  <c:v>2113.4</c:v>
                </c:pt>
                <c:pt idx="430">
                  <c:v>2126.8000000000002</c:v>
                </c:pt>
                <c:pt idx="431">
                  <c:v>2140.1999999999998</c:v>
                </c:pt>
                <c:pt idx="432">
                  <c:v>2153.6999999999998</c:v>
                </c:pt>
                <c:pt idx="433">
                  <c:v>2167.1</c:v>
                </c:pt>
                <c:pt idx="434">
                  <c:v>2180.5</c:v>
                </c:pt>
                <c:pt idx="435">
                  <c:v>2193.9</c:v>
                </c:pt>
                <c:pt idx="436">
                  <c:v>2207.3000000000002</c:v>
                </c:pt>
                <c:pt idx="437">
                  <c:v>2220.6999999999998</c:v>
                </c:pt>
                <c:pt idx="438">
                  <c:v>2234.1</c:v>
                </c:pt>
                <c:pt idx="439">
                  <c:v>2247.6</c:v>
                </c:pt>
                <c:pt idx="440">
                  <c:v>2248.4</c:v>
                </c:pt>
                <c:pt idx="441">
                  <c:v>2249.1999999999998</c:v>
                </c:pt>
                <c:pt idx="442">
                  <c:v>2249.8000000000002</c:v>
                </c:pt>
                <c:pt idx="443">
                  <c:v>2249.9</c:v>
                </c:pt>
                <c:pt idx="444">
                  <c:v>2250</c:v>
                </c:pt>
                <c:pt idx="445">
                  <c:v>2250.1</c:v>
                </c:pt>
                <c:pt idx="446">
                  <c:v>2250.1999999999998</c:v>
                </c:pt>
                <c:pt idx="447">
                  <c:v>2250.1999999999998</c:v>
                </c:pt>
                <c:pt idx="448">
                  <c:v>2250.3000000000002</c:v>
                </c:pt>
                <c:pt idx="449">
                  <c:v>2250.4</c:v>
                </c:pt>
                <c:pt idx="450">
                  <c:v>2250.6</c:v>
                </c:pt>
                <c:pt idx="451">
                  <c:v>2250.9</c:v>
                </c:pt>
                <c:pt idx="452">
                  <c:v>2251.1</c:v>
                </c:pt>
                <c:pt idx="453">
                  <c:v>2251.4</c:v>
                </c:pt>
                <c:pt idx="454">
                  <c:v>2251.6999999999998</c:v>
                </c:pt>
                <c:pt idx="455">
                  <c:v>2252.3000000000002</c:v>
                </c:pt>
                <c:pt idx="456">
                  <c:v>2252.8000000000002</c:v>
                </c:pt>
                <c:pt idx="457">
                  <c:v>2253.9</c:v>
                </c:pt>
                <c:pt idx="458">
                  <c:v>2255.1</c:v>
                </c:pt>
                <c:pt idx="459">
                  <c:v>2256.1999999999998</c:v>
                </c:pt>
                <c:pt idx="460">
                  <c:v>2258.4</c:v>
                </c:pt>
                <c:pt idx="461">
                  <c:v>2260.6999999999998</c:v>
                </c:pt>
                <c:pt idx="462">
                  <c:v>2262.9</c:v>
                </c:pt>
                <c:pt idx="463">
                  <c:v>2265.1</c:v>
                </c:pt>
                <c:pt idx="464">
                  <c:v>2267.4</c:v>
                </c:pt>
                <c:pt idx="465">
                  <c:v>2271.9</c:v>
                </c:pt>
                <c:pt idx="466">
                  <c:v>2276.3000000000002</c:v>
                </c:pt>
                <c:pt idx="467">
                  <c:v>2280.8000000000002</c:v>
                </c:pt>
                <c:pt idx="468">
                  <c:v>2285.3000000000002</c:v>
                </c:pt>
                <c:pt idx="469">
                  <c:v>2289.8000000000002</c:v>
                </c:pt>
                <c:pt idx="470">
                  <c:v>2294.3000000000002</c:v>
                </c:pt>
                <c:pt idx="471">
                  <c:v>2298.6999999999998</c:v>
                </c:pt>
                <c:pt idx="472">
                  <c:v>2303.1999999999998</c:v>
                </c:pt>
                <c:pt idx="473">
                  <c:v>2307.6999999999998</c:v>
                </c:pt>
                <c:pt idx="474">
                  <c:v>2312.1999999999998</c:v>
                </c:pt>
                <c:pt idx="475">
                  <c:v>2316.6</c:v>
                </c:pt>
                <c:pt idx="476">
                  <c:v>2325.6</c:v>
                </c:pt>
                <c:pt idx="477">
                  <c:v>2334.6</c:v>
                </c:pt>
                <c:pt idx="478">
                  <c:v>2343.5</c:v>
                </c:pt>
                <c:pt idx="479">
                  <c:v>2352.5</c:v>
                </c:pt>
                <c:pt idx="480">
                  <c:v>2361.4</c:v>
                </c:pt>
                <c:pt idx="481">
                  <c:v>2370.4</c:v>
                </c:pt>
                <c:pt idx="482">
                  <c:v>2388.3000000000002</c:v>
                </c:pt>
                <c:pt idx="483">
                  <c:v>2406.1999999999998</c:v>
                </c:pt>
                <c:pt idx="484">
                  <c:v>2424.1</c:v>
                </c:pt>
                <c:pt idx="485">
                  <c:v>2460</c:v>
                </c:pt>
                <c:pt idx="486">
                  <c:v>2480</c:v>
                </c:pt>
                <c:pt idx="487">
                  <c:v>2486</c:v>
                </c:pt>
                <c:pt idx="488">
                  <c:v>2493</c:v>
                </c:pt>
                <c:pt idx="489">
                  <c:v>2495.5</c:v>
                </c:pt>
                <c:pt idx="490">
                  <c:v>2497.3000000000002</c:v>
                </c:pt>
                <c:pt idx="491">
                  <c:v>2498.4</c:v>
                </c:pt>
                <c:pt idx="492">
                  <c:v>2499.3000000000002</c:v>
                </c:pt>
              </c:numCache>
            </c:numRef>
          </c:xVal>
          <c:yVal>
            <c:numRef>
              <c:f>Foglio1!$T$3:$T$495</c:f>
              <c:numCache>
                <c:formatCode>General</c:formatCode>
                <c:ptCount val="493"/>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313.14999999999998</c:v>
                </c:pt>
                <c:pt idx="10">
                  <c:v>313.16000000000008</c:v>
                </c:pt>
                <c:pt idx="11">
                  <c:v>313.16000000000008</c:v>
                </c:pt>
                <c:pt idx="12">
                  <c:v>313.17</c:v>
                </c:pt>
                <c:pt idx="13">
                  <c:v>313.18</c:v>
                </c:pt>
                <c:pt idx="14">
                  <c:v>313.2</c:v>
                </c:pt>
                <c:pt idx="15">
                  <c:v>313.22000000000003</c:v>
                </c:pt>
                <c:pt idx="16">
                  <c:v>313.24</c:v>
                </c:pt>
                <c:pt idx="17">
                  <c:v>313.27</c:v>
                </c:pt>
                <c:pt idx="18">
                  <c:v>313.31</c:v>
                </c:pt>
                <c:pt idx="19">
                  <c:v>313.39</c:v>
                </c:pt>
                <c:pt idx="20">
                  <c:v>313.47999999999973</c:v>
                </c:pt>
                <c:pt idx="21">
                  <c:v>313.57</c:v>
                </c:pt>
                <c:pt idx="22">
                  <c:v>313.66000000000008</c:v>
                </c:pt>
                <c:pt idx="23">
                  <c:v>313.75</c:v>
                </c:pt>
                <c:pt idx="24">
                  <c:v>313.83999999999969</c:v>
                </c:pt>
                <c:pt idx="25">
                  <c:v>313.94</c:v>
                </c:pt>
                <c:pt idx="26">
                  <c:v>314.02999999999969</c:v>
                </c:pt>
                <c:pt idx="27">
                  <c:v>314.13</c:v>
                </c:pt>
                <c:pt idx="28">
                  <c:v>314.22000000000003</c:v>
                </c:pt>
                <c:pt idx="29">
                  <c:v>314.41999999999973</c:v>
                </c:pt>
                <c:pt idx="30">
                  <c:v>314.58999999999969</c:v>
                </c:pt>
                <c:pt idx="31">
                  <c:v>314.76</c:v>
                </c:pt>
                <c:pt idx="32">
                  <c:v>314.92999999999967</c:v>
                </c:pt>
                <c:pt idx="33">
                  <c:v>315.11</c:v>
                </c:pt>
                <c:pt idx="34">
                  <c:v>315.45</c:v>
                </c:pt>
                <c:pt idx="35">
                  <c:v>315.78999999999974</c:v>
                </c:pt>
                <c:pt idx="36">
                  <c:v>316.13</c:v>
                </c:pt>
                <c:pt idx="37">
                  <c:v>316.47000000000003</c:v>
                </c:pt>
                <c:pt idx="38">
                  <c:v>316.8</c:v>
                </c:pt>
                <c:pt idx="39">
                  <c:v>317.14000000000027</c:v>
                </c:pt>
                <c:pt idx="40">
                  <c:v>317.47000000000003</c:v>
                </c:pt>
                <c:pt idx="41">
                  <c:v>317.8</c:v>
                </c:pt>
                <c:pt idx="42">
                  <c:v>318.13</c:v>
                </c:pt>
                <c:pt idx="43">
                  <c:v>318.4599999999997</c:v>
                </c:pt>
                <c:pt idx="44">
                  <c:v>318.78999999999974</c:v>
                </c:pt>
                <c:pt idx="45">
                  <c:v>318.8</c:v>
                </c:pt>
                <c:pt idx="46">
                  <c:v>318.8</c:v>
                </c:pt>
                <c:pt idx="47">
                  <c:v>318.81</c:v>
                </c:pt>
                <c:pt idx="48">
                  <c:v>318.81</c:v>
                </c:pt>
                <c:pt idx="49">
                  <c:v>318.82</c:v>
                </c:pt>
                <c:pt idx="50">
                  <c:v>318.83</c:v>
                </c:pt>
                <c:pt idx="51">
                  <c:v>318.85000000000002</c:v>
                </c:pt>
                <c:pt idx="52">
                  <c:v>318.86</c:v>
                </c:pt>
                <c:pt idx="53">
                  <c:v>318.88</c:v>
                </c:pt>
                <c:pt idx="54">
                  <c:v>318.91000000000003</c:v>
                </c:pt>
                <c:pt idx="55">
                  <c:v>318.94</c:v>
                </c:pt>
                <c:pt idx="56">
                  <c:v>319</c:v>
                </c:pt>
                <c:pt idx="57">
                  <c:v>319.06</c:v>
                </c:pt>
                <c:pt idx="58">
                  <c:v>319.12</c:v>
                </c:pt>
                <c:pt idx="59">
                  <c:v>319.19</c:v>
                </c:pt>
                <c:pt idx="60">
                  <c:v>319.25</c:v>
                </c:pt>
                <c:pt idx="61">
                  <c:v>319.38</c:v>
                </c:pt>
                <c:pt idx="62">
                  <c:v>319.5</c:v>
                </c:pt>
                <c:pt idx="63">
                  <c:v>319.63</c:v>
                </c:pt>
                <c:pt idx="64">
                  <c:v>319.76</c:v>
                </c:pt>
                <c:pt idx="65">
                  <c:v>319.89</c:v>
                </c:pt>
                <c:pt idx="66">
                  <c:v>320.02</c:v>
                </c:pt>
                <c:pt idx="67">
                  <c:v>320.14999999999998</c:v>
                </c:pt>
                <c:pt idx="68">
                  <c:v>320.27999999999969</c:v>
                </c:pt>
                <c:pt idx="69">
                  <c:v>320.39999999999969</c:v>
                </c:pt>
                <c:pt idx="70">
                  <c:v>320.52999999999969</c:v>
                </c:pt>
                <c:pt idx="71">
                  <c:v>320.52999999999969</c:v>
                </c:pt>
                <c:pt idx="72">
                  <c:v>320.52999999999969</c:v>
                </c:pt>
                <c:pt idx="73">
                  <c:v>320.54000000000002</c:v>
                </c:pt>
                <c:pt idx="74">
                  <c:v>320.55</c:v>
                </c:pt>
                <c:pt idx="75">
                  <c:v>320.58</c:v>
                </c:pt>
                <c:pt idx="76">
                  <c:v>320.64000000000027</c:v>
                </c:pt>
                <c:pt idx="77">
                  <c:v>320.75</c:v>
                </c:pt>
                <c:pt idx="78">
                  <c:v>320.97000000000003</c:v>
                </c:pt>
                <c:pt idx="79">
                  <c:v>321.2</c:v>
                </c:pt>
                <c:pt idx="80">
                  <c:v>321.41999999999973</c:v>
                </c:pt>
                <c:pt idx="81">
                  <c:v>321.64000000000027</c:v>
                </c:pt>
                <c:pt idx="82">
                  <c:v>322.08</c:v>
                </c:pt>
                <c:pt idx="83">
                  <c:v>322.47999999999973</c:v>
                </c:pt>
                <c:pt idx="84">
                  <c:v>322.87</c:v>
                </c:pt>
                <c:pt idx="85">
                  <c:v>323.25</c:v>
                </c:pt>
                <c:pt idx="86">
                  <c:v>323.64000000000027</c:v>
                </c:pt>
                <c:pt idx="87">
                  <c:v>324.39</c:v>
                </c:pt>
                <c:pt idx="88">
                  <c:v>325.13</c:v>
                </c:pt>
                <c:pt idx="89">
                  <c:v>326.12</c:v>
                </c:pt>
                <c:pt idx="90">
                  <c:v>327.17</c:v>
                </c:pt>
                <c:pt idx="91">
                  <c:v>327.19</c:v>
                </c:pt>
                <c:pt idx="92">
                  <c:v>327.2</c:v>
                </c:pt>
                <c:pt idx="93">
                  <c:v>327.19</c:v>
                </c:pt>
                <c:pt idx="94">
                  <c:v>327.19</c:v>
                </c:pt>
                <c:pt idx="95">
                  <c:v>327.19</c:v>
                </c:pt>
                <c:pt idx="96">
                  <c:v>327.19</c:v>
                </c:pt>
                <c:pt idx="97">
                  <c:v>327.2</c:v>
                </c:pt>
                <c:pt idx="98">
                  <c:v>327.2</c:v>
                </c:pt>
                <c:pt idx="99">
                  <c:v>327.2</c:v>
                </c:pt>
                <c:pt idx="100">
                  <c:v>327.2</c:v>
                </c:pt>
                <c:pt idx="101">
                  <c:v>327.2099999999997</c:v>
                </c:pt>
                <c:pt idx="102">
                  <c:v>327.2099999999997</c:v>
                </c:pt>
                <c:pt idx="103">
                  <c:v>327.22000000000003</c:v>
                </c:pt>
                <c:pt idx="104">
                  <c:v>327.22999999999973</c:v>
                </c:pt>
                <c:pt idx="105">
                  <c:v>327.25</c:v>
                </c:pt>
                <c:pt idx="106">
                  <c:v>327.26</c:v>
                </c:pt>
                <c:pt idx="107">
                  <c:v>327.27999999999969</c:v>
                </c:pt>
                <c:pt idx="108">
                  <c:v>327.31</c:v>
                </c:pt>
                <c:pt idx="109">
                  <c:v>327.33999999999969</c:v>
                </c:pt>
                <c:pt idx="110">
                  <c:v>327.37</c:v>
                </c:pt>
                <c:pt idx="111">
                  <c:v>327.39999999999969</c:v>
                </c:pt>
                <c:pt idx="112">
                  <c:v>327.42999999999967</c:v>
                </c:pt>
                <c:pt idx="113">
                  <c:v>327.47000000000003</c:v>
                </c:pt>
                <c:pt idx="114">
                  <c:v>327.51</c:v>
                </c:pt>
                <c:pt idx="115">
                  <c:v>327.55</c:v>
                </c:pt>
                <c:pt idx="116">
                  <c:v>327.58999999999969</c:v>
                </c:pt>
                <c:pt idx="117">
                  <c:v>327.63</c:v>
                </c:pt>
                <c:pt idx="118">
                  <c:v>327.67</c:v>
                </c:pt>
                <c:pt idx="119">
                  <c:v>327.71</c:v>
                </c:pt>
                <c:pt idx="120">
                  <c:v>327.78999999999974</c:v>
                </c:pt>
                <c:pt idx="121">
                  <c:v>327.88</c:v>
                </c:pt>
                <c:pt idx="122">
                  <c:v>327.95</c:v>
                </c:pt>
                <c:pt idx="123">
                  <c:v>328.03</c:v>
                </c:pt>
                <c:pt idx="124">
                  <c:v>328.03</c:v>
                </c:pt>
                <c:pt idx="125">
                  <c:v>328.03</c:v>
                </c:pt>
                <c:pt idx="126">
                  <c:v>328.03</c:v>
                </c:pt>
                <c:pt idx="127">
                  <c:v>328.03</c:v>
                </c:pt>
                <c:pt idx="128">
                  <c:v>328.04</c:v>
                </c:pt>
                <c:pt idx="129">
                  <c:v>328.06</c:v>
                </c:pt>
                <c:pt idx="130">
                  <c:v>328.09</c:v>
                </c:pt>
                <c:pt idx="131">
                  <c:v>328.16</c:v>
                </c:pt>
                <c:pt idx="132">
                  <c:v>328.28999999999974</c:v>
                </c:pt>
                <c:pt idx="133">
                  <c:v>328.41999999999973</c:v>
                </c:pt>
                <c:pt idx="134">
                  <c:v>328.69</c:v>
                </c:pt>
                <c:pt idx="135">
                  <c:v>328.92999999999967</c:v>
                </c:pt>
                <c:pt idx="136">
                  <c:v>329.18</c:v>
                </c:pt>
                <c:pt idx="137">
                  <c:v>329.41999999999973</c:v>
                </c:pt>
                <c:pt idx="138">
                  <c:v>329.47999999999973</c:v>
                </c:pt>
                <c:pt idx="139">
                  <c:v>329.61</c:v>
                </c:pt>
                <c:pt idx="140">
                  <c:v>329.62</c:v>
                </c:pt>
                <c:pt idx="141">
                  <c:v>329.63</c:v>
                </c:pt>
                <c:pt idx="142">
                  <c:v>329.63</c:v>
                </c:pt>
                <c:pt idx="143">
                  <c:v>329.63</c:v>
                </c:pt>
                <c:pt idx="144">
                  <c:v>329.64000000000027</c:v>
                </c:pt>
                <c:pt idx="145">
                  <c:v>329.64000000000027</c:v>
                </c:pt>
                <c:pt idx="146">
                  <c:v>329.64000000000027</c:v>
                </c:pt>
                <c:pt idx="147">
                  <c:v>329.64000000000027</c:v>
                </c:pt>
                <c:pt idx="148">
                  <c:v>329.64000000000027</c:v>
                </c:pt>
                <c:pt idx="149">
                  <c:v>329.64000000000027</c:v>
                </c:pt>
                <c:pt idx="150">
                  <c:v>329.65000000000026</c:v>
                </c:pt>
                <c:pt idx="151">
                  <c:v>329.65000000000026</c:v>
                </c:pt>
                <c:pt idx="152">
                  <c:v>329.66</c:v>
                </c:pt>
                <c:pt idx="153">
                  <c:v>329.66</c:v>
                </c:pt>
                <c:pt idx="154">
                  <c:v>329.67</c:v>
                </c:pt>
                <c:pt idx="155">
                  <c:v>329.69</c:v>
                </c:pt>
                <c:pt idx="156">
                  <c:v>329.71</c:v>
                </c:pt>
                <c:pt idx="157">
                  <c:v>329.72999999999973</c:v>
                </c:pt>
                <c:pt idx="158">
                  <c:v>329.76</c:v>
                </c:pt>
                <c:pt idx="159">
                  <c:v>329.8</c:v>
                </c:pt>
                <c:pt idx="160">
                  <c:v>329.85</c:v>
                </c:pt>
                <c:pt idx="161">
                  <c:v>329.9</c:v>
                </c:pt>
                <c:pt idx="162">
                  <c:v>329.95</c:v>
                </c:pt>
                <c:pt idx="163">
                  <c:v>330</c:v>
                </c:pt>
                <c:pt idx="164">
                  <c:v>330.1</c:v>
                </c:pt>
                <c:pt idx="165">
                  <c:v>330.2</c:v>
                </c:pt>
                <c:pt idx="166">
                  <c:v>330.3</c:v>
                </c:pt>
                <c:pt idx="167">
                  <c:v>330.4</c:v>
                </c:pt>
                <c:pt idx="168">
                  <c:v>330.51</c:v>
                </c:pt>
                <c:pt idx="169">
                  <c:v>330.61</c:v>
                </c:pt>
                <c:pt idx="170">
                  <c:v>330.71999999999974</c:v>
                </c:pt>
                <c:pt idx="171">
                  <c:v>330.82</c:v>
                </c:pt>
                <c:pt idx="172">
                  <c:v>330.92999999999967</c:v>
                </c:pt>
                <c:pt idx="173">
                  <c:v>331.04</c:v>
                </c:pt>
                <c:pt idx="174">
                  <c:v>331.25</c:v>
                </c:pt>
                <c:pt idx="175">
                  <c:v>331.46</c:v>
                </c:pt>
                <c:pt idx="176">
                  <c:v>331.67</c:v>
                </c:pt>
                <c:pt idx="177">
                  <c:v>331.88</c:v>
                </c:pt>
                <c:pt idx="178">
                  <c:v>332.09</c:v>
                </c:pt>
                <c:pt idx="179">
                  <c:v>332.28999999999974</c:v>
                </c:pt>
                <c:pt idx="180">
                  <c:v>332.7</c:v>
                </c:pt>
                <c:pt idx="181">
                  <c:v>333</c:v>
                </c:pt>
                <c:pt idx="182">
                  <c:v>333.28999999999974</c:v>
                </c:pt>
                <c:pt idx="183">
                  <c:v>333.28999999999974</c:v>
                </c:pt>
                <c:pt idx="184">
                  <c:v>333.3</c:v>
                </c:pt>
                <c:pt idx="185">
                  <c:v>333.3</c:v>
                </c:pt>
                <c:pt idx="186">
                  <c:v>333.31</c:v>
                </c:pt>
                <c:pt idx="187">
                  <c:v>333.33</c:v>
                </c:pt>
                <c:pt idx="188">
                  <c:v>333.37</c:v>
                </c:pt>
                <c:pt idx="189">
                  <c:v>333.44</c:v>
                </c:pt>
                <c:pt idx="190">
                  <c:v>333.59</c:v>
                </c:pt>
                <c:pt idx="191">
                  <c:v>333.89</c:v>
                </c:pt>
                <c:pt idx="192">
                  <c:v>334.47999999999973</c:v>
                </c:pt>
                <c:pt idx="193">
                  <c:v>335.08</c:v>
                </c:pt>
                <c:pt idx="194">
                  <c:v>335.62</c:v>
                </c:pt>
                <c:pt idx="195">
                  <c:v>335.65000000000026</c:v>
                </c:pt>
                <c:pt idx="196">
                  <c:v>335.67</c:v>
                </c:pt>
                <c:pt idx="197">
                  <c:v>335.67</c:v>
                </c:pt>
                <c:pt idx="198">
                  <c:v>335.69</c:v>
                </c:pt>
                <c:pt idx="199">
                  <c:v>335.69</c:v>
                </c:pt>
                <c:pt idx="200">
                  <c:v>335.69</c:v>
                </c:pt>
                <c:pt idx="201">
                  <c:v>335.69</c:v>
                </c:pt>
                <c:pt idx="202">
                  <c:v>335.69</c:v>
                </c:pt>
                <c:pt idx="203">
                  <c:v>335.69</c:v>
                </c:pt>
                <c:pt idx="204">
                  <c:v>335.69</c:v>
                </c:pt>
                <c:pt idx="205">
                  <c:v>335.69</c:v>
                </c:pt>
                <c:pt idx="206">
                  <c:v>335.69</c:v>
                </c:pt>
                <c:pt idx="207">
                  <c:v>335.69</c:v>
                </c:pt>
                <c:pt idx="208">
                  <c:v>335.69</c:v>
                </c:pt>
                <c:pt idx="209">
                  <c:v>335.68</c:v>
                </c:pt>
                <c:pt idx="210">
                  <c:v>335.68</c:v>
                </c:pt>
                <c:pt idx="211">
                  <c:v>335.68</c:v>
                </c:pt>
                <c:pt idx="212">
                  <c:v>335.67</c:v>
                </c:pt>
                <c:pt idx="213">
                  <c:v>335.66</c:v>
                </c:pt>
                <c:pt idx="214">
                  <c:v>335.65000000000026</c:v>
                </c:pt>
                <c:pt idx="215">
                  <c:v>335.65000000000026</c:v>
                </c:pt>
                <c:pt idx="216">
                  <c:v>335.64000000000027</c:v>
                </c:pt>
                <c:pt idx="217">
                  <c:v>335.63</c:v>
                </c:pt>
                <c:pt idx="218">
                  <c:v>335.62</c:v>
                </c:pt>
                <c:pt idx="219">
                  <c:v>335.61</c:v>
                </c:pt>
                <c:pt idx="220">
                  <c:v>335.61</c:v>
                </c:pt>
                <c:pt idx="221">
                  <c:v>335.61</c:v>
                </c:pt>
                <c:pt idx="222">
                  <c:v>335.61</c:v>
                </c:pt>
                <c:pt idx="223">
                  <c:v>335.61</c:v>
                </c:pt>
                <c:pt idx="224">
                  <c:v>335.61</c:v>
                </c:pt>
                <c:pt idx="225">
                  <c:v>335.62</c:v>
                </c:pt>
                <c:pt idx="226">
                  <c:v>335.62</c:v>
                </c:pt>
                <c:pt idx="227">
                  <c:v>335.63</c:v>
                </c:pt>
                <c:pt idx="228">
                  <c:v>335.64000000000027</c:v>
                </c:pt>
                <c:pt idx="229">
                  <c:v>335.66</c:v>
                </c:pt>
                <c:pt idx="230">
                  <c:v>335.68</c:v>
                </c:pt>
                <c:pt idx="231">
                  <c:v>335.7</c:v>
                </c:pt>
                <c:pt idx="232">
                  <c:v>335.71999999999974</c:v>
                </c:pt>
                <c:pt idx="233">
                  <c:v>335.74</c:v>
                </c:pt>
                <c:pt idx="234">
                  <c:v>335.8</c:v>
                </c:pt>
                <c:pt idx="235">
                  <c:v>335.85</c:v>
                </c:pt>
                <c:pt idx="236">
                  <c:v>335.90999999999974</c:v>
                </c:pt>
                <c:pt idx="237">
                  <c:v>335.95</c:v>
                </c:pt>
                <c:pt idx="238">
                  <c:v>336</c:v>
                </c:pt>
                <c:pt idx="239">
                  <c:v>336</c:v>
                </c:pt>
                <c:pt idx="240">
                  <c:v>336</c:v>
                </c:pt>
                <c:pt idx="241">
                  <c:v>336</c:v>
                </c:pt>
                <c:pt idx="242">
                  <c:v>336</c:v>
                </c:pt>
                <c:pt idx="243">
                  <c:v>336</c:v>
                </c:pt>
                <c:pt idx="244">
                  <c:v>336.01</c:v>
                </c:pt>
                <c:pt idx="245">
                  <c:v>336.02</c:v>
                </c:pt>
                <c:pt idx="246">
                  <c:v>336.05</c:v>
                </c:pt>
                <c:pt idx="247">
                  <c:v>336.1</c:v>
                </c:pt>
                <c:pt idx="248">
                  <c:v>336.15000000000026</c:v>
                </c:pt>
                <c:pt idx="249">
                  <c:v>336.16</c:v>
                </c:pt>
                <c:pt idx="250">
                  <c:v>336.19</c:v>
                </c:pt>
                <c:pt idx="251">
                  <c:v>336.2</c:v>
                </c:pt>
                <c:pt idx="252">
                  <c:v>336.2</c:v>
                </c:pt>
                <c:pt idx="253">
                  <c:v>336.2</c:v>
                </c:pt>
                <c:pt idx="254">
                  <c:v>336.2</c:v>
                </c:pt>
                <c:pt idx="255">
                  <c:v>336.2</c:v>
                </c:pt>
                <c:pt idx="256">
                  <c:v>336.2</c:v>
                </c:pt>
                <c:pt idx="257">
                  <c:v>336.2</c:v>
                </c:pt>
                <c:pt idx="258">
                  <c:v>336.2</c:v>
                </c:pt>
                <c:pt idx="259">
                  <c:v>336.2</c:v>
                </c:pt>
                <c:pt idx="260">
                  <c:v>336.2</c:v>
                </c:pt>
                <c:pt idx="261">
                  <c:v>336.2</c:v>
                </c:pt>
                <c:pt idx="262">
                  <c:v>336.21</c:v>
                </c:pt>
                <c:pt idx="263">
                  <c:v>336.21</c:v>
                </c:pt>
                <c:pt idx="264">
                  <c:v>336.21</c:v>
                </c:pt>
                <c:pt idx="265">
                  <c:v>336.21999999999974</c:v>
                </c:pt>
                <c:pt idx="266">
                  <c:v>336.21999999999974</c:v>
                </c:pt>
                <c:pt idx="267">
                  <c:v>336.22999999999973</c:v>
                </c:pt>
                <c:pt idx="268">
                  <c:v>336.24</c:v>
                </c:pt>
                <c:pt idx="269">
                  <c:v>336.26</c:v>
                </c:pt>
                <c:pt idx="270">
                  <c:v>336.27</c:v>
                </c:pt>
                <c:pt idx="271">
                  <c:v>336.3</c:v>
                </c:pt>
                <c:pt idx="272">
                  <c:v>336.33</c:v>
                </c:pt>
                <c:pt idx="273">
                  <c:v>336.35</c:v>
                </c:pt>
                <c:pt idx="274">
                  <c:v>336.38</c:v>
                </c:pt>
                <c:pt idx="275">
                  <c:v>336.44</c:v>
                </c:pt>
                <c:pt idx="276">
                  <c:v>336.5</c:v>
                </c:pt>
                <c:pt idx="277">
                  <c:v>336.56</c:v>
                </c:pt>
                <c:pt idx="278">
                  <c:v>336.63</c:v>
                </c:pt>
                <c:pt idx="279">
                  <c:v>336.69</c:v>
                </c:pt>
                <c:pt idx="280">
                  <c:v>336.76</c:v>
                </c:pt>
                <c:pt idx="281">
                  <c:v>336.82</c:v>
                </c:pt>
                <c:pt idx="282">
                  <c:v>336.89</c:v>
                </c:pt>
                <c:pt idx="283">
                  <c:v>336.95</c:v>
                </c:pt>
                <c:pt idx="284">
                  <c:v>337.02</c:v>
                </c:pt>
                <c:pt idx="285">
                  <c:v>337.15000000000026</c:v>
                </c:pt>
                <c:pt idx="286">
                  <c:v>337.28999999999974</c:v>
                </c:pt>
                <c:pt idx="287">
                  <c:v>337.41999999999973</c:v>
                </c:pt>
                <c:pt idx="288">
                  <c:v>337.55</c:v>
                </c:pt>
                <c:pt idx="289">
                  <c:v>337.69</c:v>
                </c:pt>
                <c:pt idx="290">
                  <c:v>337.82</c:v>
                </c:pt>
                <c:pt idx="291">
                  <c:v>337.96</c:v>
                </c:pt>
                <c:pt idx="292">
                  <c:v>338.21999999999974</c:v>
                </c:pt>
                <c:pt idx="293">
                  <c:v>338.47999999999973</c:v>
                </c:pt>
                <c:pt idx="294">
                  <c:v>338.74</c:v>
                </c:pt>
                <c:pt idx="295">
                  <c:v>339</c:v>
                </c:pt>
                <c:pt idx="296">
                  <c:v>339.51</c:v>
                </c:pt>
                <c:pt idx="297">
                  <c:v>340.01</c:v>
                </c:pt>
                <c:pt idx="298">
                  <c:v>340.39</c:v>
                </c:pt>
                <c:pt idx="299">
                  <c:v>340.81</c:v>
                </c:pt>
                <c:pt idx="300">
                  <c:v>340.81</c:v>
                </c:pt>
                <c:pt idx="301">
                  <c:v>340.81</c:v>
                </c:pt>
                <c:pt idx="302">
                  <c:v>340.81</c:v>
                </c:pt>
                <c:pt idx="303">
                  <c:v>340.81</c:v>
                </c:pt>
                <c:pt idx="304">
                  <c:v>340.81</c:v>
                </c:pt>
                <c:pt idx="305">
                  <c:v>340.8</c:v>
                </c:pt>
                <c:pt idx="306">
                  <c:v>340.8</c:v>
                </c:pt>
                <c:pt idx="307">
                  <c:v>340.8</c:v>
                </c:pt>
                <c:pt idx="308">
                  <c:v>340.78999999999974</c:v>
                </c:pt>
                <c:pt idx="309">
                  <c:v>340.78</c:v>
                </c:pt>
                <c:pt idx="310">
                  <c:v>340.78</c:v>
                </c:pt>
                <c:pt idx="311">
                  <c:v>340.76</c:v>
                </c:pt>
                <c:pt idx="312">
                  <c:v>340.75</c:v>
                </c:pt>
                <c:pt idx="313">
                  <c:v>340.71999999999974</c:v>
                </c:pt>
                <c:pt idx="314">
                  <c:v>340.7</c:v>
                </c:pt>
                <c:pt idx="315">
                  <c:v>340.67</c:v>
                </c:pt>
                <c:pt idx="316">
                  <c:v>340.64000000000027</c:v>
                </c:pt>
                <c:pt idx="317">
                  <c:v>340.62</c:v>
                </c:pt>
                <c:pt idx="318">
                  <c:v>340.6</c:v>
                </c:pt>
                <c:pt idx="319">
                  <c:v>340.58</c:v>
                </c:pt>
                <c:pt idx="320">
                  <c:v>340.56</c:v>
                </c:pt>
                <c:pt idx="321">
                  <c:v>340.54</c:v>
                </c:pt>
                <c:pt idx="322">
                  <c:v>340.52</c:v>
                </c:pt>
                <c:pt idx="323">
                  <c:v>340.48999999999967</c:v>
                </c:pt>
                <c:pt idx="324">
                  <c:v>340.46</c:v>
                </c:pt>
                <c:pt idx="325">
                  <c:v>340.42999999999967</c:v>
                </c:pt>
                <c:pt idx="326">
                  <c:v>340.40999999999974</c:v>
                </c:pt>
                <c:pt idx="327">
                  <c:v>340.39</c:v>
                </c:pt>
                <c:pt idx="328">
                  <c:v>340.37</c:v>
                </c:pt>
                <c:pt idx="329">
                  <c:v>340.35</c:v>
                </c:pt>
                <c:pt idx="330">
                  <c:v>340.33</c:v>
                </c:pt>
                <c:pt idx="331">
                  <c:v>340.31</c:v>
                </c:pt>
                <c:pt idx="332">
                  <c:v>340.28</c:v>
                </c:pt>
                <c:pt idx="333">
                  <c:v>340.26</c:v>
                </c:pt>
                <c:pt idx="334">
                  <c:v>340.22999999999973</c:v>
                </c:pt>
                <c:pt idx="335">
                  <c:v>340.21</c:v>
                </c:pt>
                <c:pt idx="336">
                  <c:v>340.19</c:v>
                </c:pt>
                <c:pt idx="337">
                  <c:v>340.17</c:v>
                </c:pt>
                <c:pt idx="338">
                  <c:v>340.16</c:v>
                </c:pt>
                <c:pt idx="339">
                  <c:v>340.15000000000026</c:v>
                </c:pt>
                <c:pt idx="340">
                  <c:v>340.14000000000027</c:v>
                </c:pt>
                <c:pt idx="341">
                  <c:v>340.14000000000027</c:v>
                </c:pt>
                <c:pt idx="342">
                  <c:v>340.14000000000027</c:v>
                </c:pt>
                <c:pt idx="343">
                  <c:v>340.14000000000027</c:v>
                </c:pt>
                <c:pt idx="344">
                  <c:v>340.14000000000027</c:v>
                </c:pt>
                <c:pt idx="345">
                  <c:v>340.14000000000027</c:v>
                </c:pt>
                <c:pt idx="346">
                  <c:v>340.14000000000027</c:v>
                </c:pt>
                <c:pt idx="347">
                  <c:v>340.14000000000027</c:v>
                </c:pt>
                <c:pt idx="348">
                  <c:v>340.14000000000027</c:v>
                </c:pt>
                <c:pt idx="349">
                  <c:v>340.14000000000027</c:v>
                </c:pt>
                <c:pt idx="350">
                  <c:v>340.14000000000027</c:v>
                </c:pt>
                <c:pt idx="351">
                  <c:v>340.14000000000027</c:v>
                </c:pt>
                <c:pt idx="352">
                  <c:v>340.14000000000027</c:v>
                </c:pt>
                <c:pt idx="353">
                  <c:v>340.14000000000027</c:v>
                </c:pt>
                <c:pt idx="354">
                  <c:v>340.14000000000027</c:v>
                </c:pt>
                <c:pt idx="355">
                  <c:v>340.14000000000027</c:v>
                </c:pt>
                <c:pt idx="356">
                  <c:v>340.15000000000026</c:v>
                </c:pt>
                <c:pt idx="357">
                  <c:v>340.15000000000026</c:v>
                </c:pt>
                <c:pt idx="358">
                  <c:v>340.15000000000026</c:v>
                </c:pt>
                <c:pt idx="359">
                  <c:v>340.16</c:v>
                </c:pt>
                <c:pt idx="360">
                  <c:v>340.16</c:v>
                </c:pt>
                <c:pt idx="361">
                  <c:v>340.17</c:v>
                </c:pt>
                <c:pt idx="362">
                  <c:v>340.18</c:v>
                </c:pt>
                <c:pt idx="363">
                  <c:v>340.18</c:v>
                </c:pt>
                <c:pt idx="364">
                  <c:v>340.2</c:v>
                </c:pt>
                <c:pt idx="365">
                  <c:v>340.21999999999974</c:v>
                </c:pt>
                <c:pt idx="366">
                  <c:v>340.24</c:v>
                </c:pt>
                <c:pt idx="367">
                  <c:v>340.26</c:v>
                </c:pt>
                <c:pt idx="368">
                  <c:v>340.3</c:v>
                </c:pt>
                <c:pt idx="369">
                  <c:v>340.34000000000026</c:v>
                </c:pt>
                <c:pt idx="370">
                  <c:v>340.39</c:v>
                </c:pt>
                <c:pt idx="371">
                  <c:v>340.42999999999967</c:v>
                </c:pt>
                <c:pt idx="372">
                  <c:v>340.46999999999974</c:v>
                </c:pt>
                <c:pt idx="373">
                  <c:v>340.52</c:v>
                </c:pt>
                <c:pt idx="374">
                  <c:v>340.57</c:v>
                </c:pt>
                <c:pt idx="375">
                  <c:v>340.61</c:v>
                </c:pt>
                <c:pt idx="376">
                  <c:v>340.66</c:v>
                </c:pt>
                <c:pt idx="377">
                  <c:v>340.76</c:v>
                </c:pt>
                <c:pt idx="378">
                  <c:v>340.85</c:v>
                </c:pt>
                <c:pt idx="379">
                  <c:v>340.95</c:v>
                </c:pt>
                <c:pt idx="380">
                  <c:v>341.05</c:v>
                </c:pt>
                <c:pt idx="381">
                  <c:v>341.14000000000027</c:v>
                </c:pt>
                <c:pt idx="382">
                  <c:v>341.24</c:v>
                </c:pt>
                <c:pt idx="383">
                  <c:v>341.34000000000026</c:v>
                </c:pt>
                <c:pt idx="384">
                  <c:v>341.53</c:v>
                </c:pt>
                <c:pt idx="385">
                  <c:v>341.71</c:v>
                </c:pt>
                <c:pt idx="386">
                  <c:v>341.88</c:v>
                </c:pt>
                <c:pt idx="387">
                  <c:v>342.05</c:v>
                </c:pt>
                <c:pt idx="388">
                  <c:v>342.21999999999974</c:v>
                </c:pt>
                <c:pt idx="389">
                  <c:v>342.56</c:v>
                </c:pt>
                <c:pt idx="390">
                  <c:v>342.89</c:v>
                </c:pt>
                <c:pt idx="391">
                  <c:v>343.32</c:v>
                </c:pt>
                <c:pt idx="392">
                  <c:v>343.81</c:v>
                </c:pt>
                <c:pt idx="393">
                  <c:v>343.84000000000026</c:v>
                </c:pt>
                <c:pt idx="394">
                  <c:v>343.87</c:v>
                </c:pt>
                <c:pt idx="395">
                  <c:v>343.89</c:v>
                </c:pt>
                <c:pt idx="396">
                  <c:v>343.89</c:v>
                </c:pt>
                <c:pt idx="397">
                  <c:v>343.89</c:v>
                </c:pt>
                <c:pt idx="398">
                  <c:v>343.89</c:v>
                </c:pt>
                <c:pt idx="399">
                  <c:v>343.89</c:v>
                </c:pt>
                <c:pt idx="400">
                  <c:v>343.89</c:v>
                </c:pt>
                <c:pt idx="401">
                  <c:v>343.88</c:v>
                </c:pt>
                <c:pt idx="402">
                  <c:v>343.88</c:v>
                </c:pt>
                <c:pt idx="403">
                  <c:v>343.88</c:v>
                </c:pt>
                <c:pt idx="404">
                  <c:v>343.87</c:v>
                </c:pt>
                <c:pt idx="405">
                  <c:v>343.86</c:v>
                </c:pt>
                <c:pt idx="406">
                  <c:v>343.85</c:v>
                </c:pt>
                <c:pt idx="407">
                  <c:v>343.84000000000026</c:v>
                </c:pt>
                <c:pt idx="408">
                  <c:v>343.81</c:v>
                </c:pt>
                <c:pt idx="409">
                  <c:v>343.78999999999974</c:v>
                </c:pt>
                <c:pt idx="410">
                  <c:v>343.77</c:v>
                </c:pt>
                <c:pt idx="411">
                  <c:v>343.71999999999974</c:v>
                </c:pt>
                <c:pt idx="412">
                  <c:v>343.68</c:v>
                </c:pt>
                <c:pt idx="413">
                  <c:v>343.64000000000027</c:v>
                </c:pt>
                <c:pt idx="414">
                  <c:v>343.6</c:v>
                </c:pt>
                <c:pt idx="415">
                  <c:v>343.56</c:v>
                </c:pt>
                <c:pt idx="416">
                  <c:v>343.52</c:v>
                </c:pt>
                <c:pt idx="417">
                  <c:v>343.48999999999967</c:v>
                </c:pt>
                <c:pt idx="418">
                  <c:v>343.46</c:v>
                </c:pt>
                <c:pt idx="419">
                  <c:v>343.41999999999973</c:v>
                </c:pt>
                <c:pt idx="420">
                  <c:v>343.39</c:v>
                </c:pt>
                <c:pt idx="421">
                  <c:v>343.37</c:v>
                </c:pt>
                <c:pt idx="422">
                  <c:v>343.34000000000026</c:v>
                </c:pt>
                <c:pt idx="423">
                  <c:v>343.28</c:v>
                </c:pt>
                <c:pt idx="424">
                  <c:v>343.24</c:v>
                </c:pt>
                <c:pt idx="425">
                  <c:v>343.2</c:v>
                </c:pt>
                <c:pt idx="426">
                  <c:v>343.16</c:v>
                </c:pt>
                <c:pt idx="427">
                  <c:v>343.12</c:v>
                </c:pt>
                <c:pt idx="428">
                  <c:v>343.08</c:v>
                </c:pt>
                <c:pt idx="429">
                  <c:v>343.01</c:v>
                </c:pt>
                <c:pt idx="430">
                  <c:v>342.95</c:v>
                </c:pt>
                <c:pt idx="431">
                  <c:v>342.89</c:v>
                </c:pt>
                <c:pt idx="432">
                  <c:v>342.83</c:v>
                </c:pt>
                <c:pt idx="433">
                  <c:v>342.77</c:v>
                </c:pt>
                <c:pt idx="434">
                  <c:v>342.71999999999974</c:v>
                </c:pt>
                <c:pt idx="435">
                  <c:v>342.67</c:v>
                </c:pt>
                <c:pt idx="436">
                  <c:v>342.63</c:v>
                </c:pt>
                <c:pt idx="437">
                  <c:v>342.59</c:v>
                </c:pt>
                <c:pt idx="438">
                  <c:v>342.55</c:v>
                </c:pt>
                <c:pt idx="439">
                  <c:v>342.52</c:v>
                </c:pt>
                <c:pt idx="440">
                  <c:v>342.52</c:v>
                </c:pt>
                <c:pt idx="441">
                  <c:v>342.52</c:v>
                </c:pt>
                <c:pt idx="442">
                  <c:v>342.52</c:v>
                </c:pt>
                <c:pt idx="443">
                  <c:v>342.52</c:v>
                </c:pt>
                <c:pt idx="444">
                  <c:v>342.51</c:v>
                </c:pt>
                <c:pt idx="445">
                  <c:v>342.51</c:v>
                </c:pt>
                <c:pt idx="446">
                  <c:v>342.51</c:v>
                </c:pt>
                <c:pt idx="447">
                  <c:v>342.51</c:v>
                </c:pt>
                <c:pt idx="448">
                  <c:v>342.51</c:v>
                </c:pt>
                <c:pt idx="449">
                  <c:v>342.52</c:v>
                </c:pt>
                <c:pt idx="450">
                  <c:v>342.52</c:v>
                </c:pt>
                <c:pt idx="451">
                  <c:v>342.52</c:v>
                </c:pt>
                <c:pt idx="452">
                  <c:v>342.52</c:v>
                </c:pt>
                <c:pt idx="453">
                  <c:v>342.52</c:v>
                </c:pt>
                <c:pt idx="454">
                  <c:v>342.53</c:v>
                </c:pt>
                <c:pt idx="455">
                  <c:v>342.53</c:v>
                </c:pt>
                <c:pt idx="456">
                  <c:v>342.54</c:v>
                </c:pt>
                <c:pt idx="457">
                  <c:v>342.55</c:v>
                </c:pt>
                <c:pt idx="458">
                  <c:v>342.56</c:v>
                </c:pt>
                <c:pt idx="459">
                  <c:v>342.57</c:v>
                </c:pt>
                <c:pt idx="460">
                  <c:v>342.59</c:v>
                </c:pt>
                <c:pt idx="461">
                  <c:v>342.61</c:v>
                </c:pt>
                <c:pt idx="462">
                  <c:v>342.63</c:v>
                </c:pt>
                <c:pt idx="463">
                  <c:v>342.66</c:v>
                </c:pt>
                <c:pt idx="464">
                  <c:v>342.68</c:v>
                </c:pt>
                <c:pt idx="465">
                  <c:v>342.72999999999973</c:v>
                </c:pt>
                <c:pt idx="466">
                  <c:v>342.78999999999974</c:v>
                </c:pt>
                <c:pt idx="467">
                  <c:v>342.84000000000026</c:v>
                </c:pt>
                <c:pt idx="468">
                  <c:v>342.9</c:v>
                </c:pt>
                <c:pt idx="469">
                  <c:v>342.96</c:v>
                </c:pt>
                <c:pt idx="470">
                  <c:v>343.01</c:v>
                </c:pt>
                <c:pt idx="471">
                  <c:v>343.07</c:v>
                </c:pt>
                <c:pt idx="472">
                  <c:v>343.13</c:v>
                </c:pt>
                <c:pt idx="473">
                  <c:v>343.19</c:v>
                </c:pt>
                <c:pt idx="474">
                  <c:v>343.25</c:v>
                </c:pt>
                <c:pt idx="475">
                  <c:v>343.31</c:v>
                </c:pt>
                <c:pt idx="476">
                  <c:v>343.41999999999973</c:v>
                </c:pt>
                <c:pt idx="477">
                  <c:v>343.54</c:v>
                </c:pt>
                <c:pt idx="478">
                  <c:v>343.66</c:v>
                </c:pt>
                <c:pt idx="479">
                  <c:v>343.78</c:v>
                </c:pt>
                <c:pt idx="480">
                  <c:v>343.9</c:v>
                </c:pt>
                <c:pt idx="481">
                  <c:v>344.02</c:v>
                </c:pt>
                <c:pt idx="482">
                  <c:v>344.25</c:v>
                </c:pt>
                <c:pt idx="483">
                  <c:v>344.47999999999973</c:v>
                </c:pt>
                <c:pt idx="484">
                  <c:v>344.71</c:v>
                </c:pt>
                <c:pt idx="485">
                  <c:v>345.16</c:v>
                </c:pt>
                <c:pt idx="486">
                  <c:v>345.42999999999967</c:v>
                </c:pt>
                <c:pt idx="487">
                  <c:v>345.51</c:v>
                </c:pt>
                <c:pt idx="488">
                  <c:v>345.62</c:v>
                </c:pt>
                <c:pt idx="489">
                  <c:v>345.66</c:v>
                </c:pt>
                <c:pt idx="490">
                  <c:v>345.69</c:v>
                </c:pt>
                <c:pt idx="491">
                  <c:v>345.71</c:v>
                </c:pt>
                <c:pt idx="492">
                  <c:v>345.71999999999974</c:v>
                </c:pt>
              </c:numCache>
            </c:numRef>
          </c:yVal>
          <c:smooth val="1"/>
          <c:extLst>
            <c:ext xmlns:c16="http://schemas.microsoft.com/office/drawing/2014/chart" uri="{C3380CC4-5D6E-409C-BE32-E72D297353CC}">
              <c16:uniqueId val="{00000000-09C4-4EEF-A0D8-DBB4F870C9CD}"/>
            </c:ext>
          </c:extLst>
        </c:ser>
        <c:ser>
          <c:idx val="1"/>
          <c:order val="1"/>
          <c:tx>
            <c:v>v=1 m/s</c:v>
          </c:tx>
          <c:marker>
            <c:symbol val="none"/>
          </c:marker>
          <c:xVal>
            <c:numRef>
              <c:f>Foglio1!$V$3:$V$472</c:f>
              <c:numCache>
                <c:formatCode>General</c:formatCode>
                <c:ptCount val="470"/>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0.64000000000000068</c:v>
                </c:pt>
                <c:pt idx="12">
                  <c:v>0.89600000000000002</c:v>
                </c:pt>
                <c:pt idx="13">
                  <c:v>1.4079999999999975</c:v>
                </c:pt>
                <c:pt idx="14">
                  <c:v>1.920000000000001</c:v>
                </c:pt>
                <c:pt idx="15">
                  <c:v>2.944</c:v>
                </c:pt>
                <c:pt idx="16">
                  <c:v>3.968</c:v>
                </c:pt>
                <c:pt idx="17">
                  <c:v>4.992</c:v>
                </c:pt>
                <c:pt idx="18">
                  <c:v>7.04</c:v>
                </c:pt>
                <c:pt idx="19">
                  <c:v>9.088000000000001</c:v>
                </c:pt>
                <c:pt idx="20">
                  <c:v>13.184000000000001</c:v>
                </c:pt>
                <c:pt idx="21">
                  <c:v>16.643000000000001</c:v>
                </c:pt>
                <c:pt idx="22">
                  <c:v>20.102</c:v>
                </c:pt>
                <c:pt idx="23">
                  <c:v>23.561</c:v>
                </c:pt>
                <c:pt idx="24">
                  <c:v>27.018999999999988</c:v>
                </c:pt>
                <c:pt idx="25">
                  <c:v>30.478000000000002</c:v>
                </c:pt>
                <c:pt idx="26">
                  <c:v>37.396000000000001</c:v>
                </c:pt>
                <c:pt idx="27">
                  <c:v>44.313999999999993</c:v>
                </c:pt>
                <c:pt idx="28">
                  <c:v>58.149000000000001</c:v>
                </c:pt>
                <c:pt idx="29">
                  <c:v>71.985000000000014</c:v>
                </c:pt>
                <c:pt idx="30">
                  <c:v>85.82</c:v>
                </c:pt>
                <c:pt idx="31">
                  <c:v>99.655999999999949</c:v>
                </c:pt>
                <c:pt idx="32">
                  <c:v>113.49000000000002</c:v>
                </c:pt>
                <c:pt idx="33">
                  <c:v>141.16</c:v>
                </c:pt>
                <c:pt idx="34">
                  <c:v>166.07</c:v>
                </c:pt>
                <c:pt idx="35">
                  <c:v>190.97</c:v>
                </c:pt>
                <c:pt idx="36">
                  <c:v>215.87</c:v>
                </c:pt>
                <c:pt idx="37">
                  <c:v>240.78</c:v>
                </c:pt>
                <c:pt idx="38">
                  <c:v>247</c:v>
                </c:pt>
                <c:pt idx="39">
                  <c:v>247.78</c:v>
                </c:pt>
                <c:pt idx="40">
                  <c:v>249.34</c:v>
                </c:pt>
                <c:pt idx="41">
                  <c:v>249.53</c:v>
                </c:pt>
                <c:pt idx="42">
                  <c:v>249.92000000000004</c:v>
                </c:pt>
                <c:pt idx="43">
                  <c:v>249.99</c:v>
                </c:pt>
                <c:pt idx="44">
                  <c:v>250.12</c:v>
                </c:pt>
                <c:pt idx="45">
                  <c:v>250.23</c:v>
                </c:pt>
                <c:pt idx="46">
                  <c:v>250.35000000000014</c:v>
                </c:pt>
                <c:pt idx="47">
                  <c:v>250.47</c:v>
                </c:pt>
                <c:pt idx="48">
                  <c:v>250.59</c:v>
                </c:pt>
                <c:pt idx="49">
                  <c:v>250.82000000000014</c:v>
                </c:pt>
                <c:pt idx="50">
                  <c:v>251.06</c:v>
                </c:pt>
                <c:pt idx="51">
                  <c:v>251.52</c:v>
                </c:pt>
                <c:pt idx="52">
                  <c:v>251.99</c:v>
                </c:pt>
                <c:pt idx="53">
                  <c:v>252.46</c:v>
                </c:pt>
                <c:pt idx="54">
                  <c:v>252.93</c:v>
                </c:pt>
                <c:pt idx="55">
                  <c:v>253.87</c:v>
                </c:pt>
                <c:pt idx="56">
                  <c:v>254.81</c:v>
                </c:pt>
                <c:pt idx="57">
                  <c:v>256.68</c:v>
                </c:pt>
                <c:pt idx="58">
                  <c:v>258.56</c:v>
                </c:pt>
                <c:pt idx="59">
                  <c:v>260.44</c:v>
                </c:pt>
                <c:pt idx="60">
                  <c:v>262.31</c:v>
                </c:pt>
                <c:pt idx="61">
                  <c:v>264.19</c:v>
                </c:pt>
                <c:pt idx="62">
                  <c:v>266.07</c:v>
                </c:pt>
                <c:pt idx="63">
                  <c:v>267.94</c:v>
                </c:pt>
                <c:pt idx="64">
                  <c:v>269.82</c:v>
                </c:pt>
                <c:pt idx="65">
                  <c:v>273.57</c:v>
                </c:pt>
                <c:pt idx="66">
                  <c:v>277.32</c:v>
                </c:pt>
                <c:pt idx="67">
                  <c:v>281.08</c:v>
                </c:pt>
                <c:pt idx="68">
                  <c:v>284.83</c:v>
                </c:pt>
                <c:pt idx="69">
                  <c:v>288.58</c:v>
                </c:pt>
                <c:pt idx="70">
                  <c:v>294.27</c:v>
                </c:pt>
                <c:pt idx="71">
                  <c:v>299.95</c:v>
                </c:pt>
                <c:pt idx="72">
                  <c:v>300</c:v>
                </c:pt>
                <c:pt idx="73">
                  <c:v>300.10000000000002</c:v>
                </c:pt>
                <c:pt idx="74">
                  <c:v>300.3</c:v>
                </c:pt>
                <c:pt idx="75">
                  <c:v>300.7</c:v>
                </c:pt>
                <c:pt idx="76">
                  <c:v>301.5</c:v>
                </c:pt>
                <c:pt idx="77">
                  <c:v>303.10000000000002</c:v>
                </c:pt>
                <c:pt idx="78">
                  <c:v>306.3</c:v>
                </c:pt>
                <c:pt idx="79">
                  <c:v>312.7</c:v>
                </c:pt>
                <c:pt idx="80">
                  <c:v>319.10000000000002</c:v>
                </c:pt>
                <c:pt idx="81">
                  <c:v>325.5</c:v>
                </c:pt>
                <c:pt idx="82">
                  <c:v>338.3</c:v>
                </c:pt>
                <c:pt idx="83">
                  <c:v>351.1</c:v>
                </c:pt>
                <c:pt idx="84">
                  <c:v>376.7</c:v>
                </c:pt>
                <c:pt idx="85">
                  <c:v>402.3</c:v>
                </c:pt>
                <c:pt idx="86">
                  <c:v>427.9</c:v>
                </c:pt>
                <c:pt idx="87">
                  <c:v>453.5</c:v>
                </c:pt>
                <c:pt idx="88">
                  <c:v>476.54</c:v>
                </c:pt>
                <c:pt idx="89">
                  <c:v>499.58</c:v>
                </c:pt>
                <c:pt idx="90">
                  <c:v>499.94</c:v>
                </c:pt>
                <c:pt idx="91">
                  <c:v>500.14000000000027</c:v>
                </c:pt>
                <c:pt idx="92">
                  <c:v>500.28</c:v>
                </c:pt>
                <c:pt idx="93">
                  <c:v>500.42999999999967</c:v>
                </c:pt>
                <c:pt idx="94">
                  <c:v>500.71</c:v>
                </c:pt>
                <c:pt idx="95">
                  <c:v>501</c:v>
                </c:pt>
                <c:pt idx="96">
                  <c:v>501.28999999999974</c:v>
                </c:pt>
                <c:pt idx="97">
                  <c:v>501.86</c:v>
                </c:pt>
                <c:pt idx="98">
                  <c:v>502.42999999999967</c:v>
                </c:pt>
                <c:pt idx="99">
                  <c:v>503.58</c:v>
                </c:pt>
                <c:pt idx="100">
                  <c:v>504.72999999999973</c:v>
                </c:pt>
                <c:pt idx="101">
                  <c:v>505.88</c:v>
                </c:pt>
                <c:pt idx="102">
                  <c:v>507.02</c:v>
                </c:pt>
                <c:pt idx="103">
                  <c:v>508.17</c:v>
                </c:pt>
                <c:pt idx="104">
                  <c:v>510.46</c:v>
                </c:pt>
                <c:pt idx="105">
                  <c:v>512.76</c:v>
                </c:pt>
                <c:pt idx="106">
                  <c:v>515.04999999999939</c:v>
                </c:pt>
                <c:pt idx="107">
                  <c:v>517.34999999999945</c:v>
                </c:pt>
                <c:pt idx="108">
                  <c:v>519.64</c:v>
                </c:pt>
                <c:pt idx="109">
                  <c:v>521.93999999999949</c:v>
                </c:pt>
                <c:pt idx="110">
                  <c:v>526.53</c:v>
                </c:pt>
                <c:pt idx="111">
                  <c:v>531.11</c:v>
                </c:pt>
                <c:pt idx="112">
                  <c:v>535.70000000000005</c:v>
                </c:pt>
                <c:pt idx="113">
                  <c:v>540.29000000000053</c:v>
                </c:pt>
                <c:pt idx="114">
                  <c:v>549.47</c:v>
                </c:pt>
                <c:pt idx="115">
                  <c:v>558.65</c:v>
                </c:pt>
                <c:pt idx="116">
                  <c:v>567.81999999999948</c:v>
                </c:pt>
                <c:pt idx="117">
                  <c:v>577</c:v>
                </c:pt>
                <c:pt idx="118">
                  <c:v>586.17999999999995</c:v>
                </c:pt>
                <c:pt idx="119">
                  <c:v>599.94999999999948</c:v>
                </c:pt>
                <c:pt idx="120">
                  <c:v>600</c:v>
                </c:pt>
                <c:pt idx="121">
                  <c:v>600.1</c:v>
                </c:pt>
                <c:pt idx="122">
                  <c:v>600.29999999999995</c:v>
                </c:pt>
                <c:pt idx="123">
                  <c:v>600.70000000000005</c:v>
                </c:pt>
                <c:pt idx="124">
                  <c:v>601.5</c:v>
                </c:pt>
                <c:pt idx="125">
                  <c:v>603.1</c:v>
                </c:pt>
                <c:pt idx="126">
                  <c:v>606.29999999999995</c:v>
                </c:pt>
                <c:pt idx="127">
                  <c:v>612.70000000000005</c:v>
                </c:pt>
                <c:pt idx="128">
                  <c:v>625.5</c:v>
                </c:pt>
                <c:pt idx="129">
                  <c:v>651.1</c:v>
                </c:pt>
                <c:pt idx="130">
                  <c:v>676.7</c:v>
                </c:pt>
                <c:pt idx="131">
                  <c:v>698.03</c:v>
                </c:pt>
                <c:pt idx="132">
                  <c:v>715.59</c:v>
                </c:pt>
                <c:pt idx="133">
                  <c:v>733.15</c:v>
                </c:pt>
                <c:pt idx="134">
                  <c:v>737.54</c:v>
                </c:pt>
                <c:pt idx="135">
                  <c:v>746.31999999999948</c:v>
                </c:pt>
                <c:pt idx="136">
                  <c:v>748.51</c:v>
                </c:pt>
                <c:pt idx="137">
                  <c:v>749.61</c:v>
                </c:pt>
                <c:pt idx="138">
                  <c:v>749.75</c:v>
                </c:pt>
                <c:pt idx="139">
                  <c:v>749.82999999999947</c:v>
                </c:pt>
                <c:pt idx="140">
                  <c:v>749.92</c:v>
                </c:pt>
                <c:pt idx="141">
                  <c:v>749.97</c:v>
                </c:pt>
                <c:pt idx="142">
                  <c:v>750.02</c:v>
                </c:pt>
                <c:pt idx="143">
                  <c:v>750.06</c:v>
                </c:pt>
                <c:pt idx="144">
                  <c:v>750.11</c:v>
                </c:pt>
                <c:pt idx="145">
                  <c:v>750.15</c:v>
                </c:pt>
                <c:pt idx="146">
                  <c:v>750.23</c:v>
                </c:pt>
                <c:pt idx="147">
                  <c:v>750.31999999999948</c:v>
                </c:pt>
                <c:pt idx="148">
                  <c:v>750.48</c:v>
                </c:pt>
                <c:pt idx="149">
                  <c:v>750.65</c:v>
                </c:pt>
                <c:pt idx="150">
                  <c:v>750.81999999999948</c:v>
                </c:pt>
                <c:pt idx="151">
                  <c:v>751.16</c:v>
                </c:pt>
                <c:pt idx="152">
                  <c:v>751.49</c:v>
                </c:pt>
                <c:pt idx="153">
                  <c:v>752.16</c:v>
                </c:pt>
                <c:pt idx="154">
                  <c:v>752.83999999999946</c:v>
                </c:pt>
                <c:pt idx="155">
                  <c:v>753.51</c:v>
                </c:pt>
                <c:pt idx="156">
                  <c:v>754.84999999999945</c:v>
                </c:pt>
                <c:pt idx="157">
                  <c:v>756.2</c:v>
                </c:pt>
                <c:pt idx="158">
                  <c:v>757.54</c:v>
                </c:pt>
                <c:pt idx="159">
                  <c:v>758.89</c:v>
                </c:pt>
                <c:pt idx="160">
                  <c:v>760.23</c:v>
                </c:pt>
                <c:pt idx="161">
                  <c:v>761.58</c:v>
                </c:pt>
                <c:pt idx="162">
                  <c:v>764.26</c:v>
                </c:pt>
                <c:pt idx="163">
                  <c:v>766.94999999999948</c:v>
                </c:pt>
                <c:pt idx="164">
                  <c:v>769.64</c:v>
                </c:pt>
                <c:pt idx="165">
                  <c:v>772.32999999999947</c:v>
                </c:pt>
                <c:pt idx="166">
                  <c:v>775.02</c:v>
                </c:pt>
                <c:pt idx="167">
                  <c:v>777.71</c:v>
                </c:pt>
                <c:pt idx="168">
                  <c:v>783.09</c:v>
                </c:pt>
                <c:pt idx="169">
                  <c:v>788.47</c:v>
                </c:pt>
                <c:pt idx="170">
                  <c:v>793.83999999999946</c:v>
                </c:pt>
                <c:pt idx="171">
                  <c:v>799.22</c:v>
                </c:pt>
                <c:pt idx="172">
                  <c:v>804.6</c:v>
                </c:pt>
                <c:pt idx="173">
                  <c:v>815.35999999999945</c:v>
                </c:pt>
                <c:pt idx="174">
                  <c:v>826.11</c:v>
                </c:pt>
                <c:pt idx="175">
                  <c:v>836.87</c:v>
                </c:pt>
                <c:pt idx="176">
                  <c:v>847.62</c:v>
                </c:pt>
                <c:pt idx="177">
                  <c:v>858.38</c:v>
                </c:pt>
                <c:pt idx="178">
                  <c:v>879.17000000000053</c:v>
                </c:pt>
                <c:pt idx="179">
                  <c:v>899.94999999999948</c:v>
                </c:pt>
                <c:pt idx="180">
                  <c:v>900</c:v>
                </c:pt>
                <c:pt idx="181">
                  <c:v>900.1</c:v>
                </c:pt>
                <c:pt idx="182">
                  <c:v>900.3</c:v>
                </c:pt>
                <c:pt idx="183">
                  <c:v>900.7</c:v>
                </c:pt>
                <c:pt idx="184">
                  <c:v>901.5</c:v>
                </c:pt>
                <c:pt idx="185">
                  <c:v>903.1</c:v>
                </c:pt>
                <c:pt idx="186">
                  <c:v>906.3</c:v>
                </c:pt>
                <c:pt idx="187">
                  <c:v>912.7</c:v>
                </c:pt>
                <c:pt idx="188">
                  <c:v>925.5</c:v>
                </c:pt>
                <c:pt idx="189">
                  <c:v>938.3</c:v>
                </c:pt>
                <c:pt idx="190">
                  <c:v>951.1</c:v>
                </c:pt>
                <c:pt idx="191">
                  <c:v>963.9</c:v>
                </c:pt>
                <c:pt idx="192">
                  <c:v>976.7</c:v>
                </c:pt>
                <c:pt idx="193">
                  <c:v>989.5</c:v>
                </c:pt>
                <c:pt idx="194">
                  <c:v>995.9</c:v>
                </c:pt>
                <c:pt idx="195">
                  <c:v>999.1</c:v>
                </c:pt>
                <c:pt idx="196">
                  <c:v>999.55</c:v>
                </c:pt>
                <c:pt idx="197">
                  <c:v>1000.1</c:v>
                </c:pt>
                <c:pt idx="198">
                  <c:v>1000.2</c:v>
                </c:pt>
                <c:pt idx="199">
                  <c:v>1000.4</c:v>
                </c:pt>
                <c:pt idx="200">
                  <c:v>1000.7</c:v>
                </c:pt>
                <c:pt idx="201">
                  <c:v>1000.9</c:v>
                </c:pt>
                <c:pt idx="202">
                  <c:v>1001.4</c:v>
                </c:pt>
                <c:pt idx="203">
                  <c:v>1001.9</c:v>
                </c:pt>
                <c:pt idx="204">
                  <c:v>1002.8</c:v>
                </c:pt>
                <c:pt idx="205">
                  <c:v>1003.8</c:v>
                </c:pt>
                <c:pt idx="206">
                  <c:v>1004.7</c:v>
                </c:pt>
                <c:pt idx="207">
                  <c:v>1005.7</c:v>
                </c:pt>
                <c:pt idx="208">
                  <c:v>1007.6</c:v>
                </c:pt>
                <c:pt idx="209">
                  <c:v>1009.5</c:v>
                </c:pt>
                <c:pt idx="210">
                  <c:v>1011.4</c:v>
                </c:pt>
                <c:pt idx="211">
                  <c:v>1013.3</c:v>
                </c:pt>
                <c:pt idx="212">
                  <c:v>1015.2</c:v>
                </c:pt>
                <c:pt idx="213">
                  <c:v>1017.1</c:v>
                </c:pt>
                <c:pt idx="214">
                  <c:v>1019</c:v>
                </c:pt>
                <c:pt idx="215">
                  <c:v>1022.8</c:v>
                </c:pt>
                <c:pt idx="216">
                  <c:v>1026.7</c:v>
                </c:pt>
                <c:pt idx="217">
                  <c:v>1030.5</c:v>
                </c:pt>
                <c:pt idx="218">
                  <c:v>1034.3</c:v>
                </c:pt>
                <c:pt idx="219">
                  <c:v>1041.9000000000001</c:v>
                </c:pt>
                <c:pt idx="220">
                  <c:v>1049.5</c:v>
                </c:pt>
                <c:pt idx="221">
                  <c:v>1057.2</c:v>
                </c:pt>
                <c:pt idx="222">
                  <c:v>1064.8</c:v>
                </c:pt>
                <c:pt idx="223">
                  <c:v>1072.4000000000001</c:v>
                </c:pt>
                <c:pt idx="224">
                  <c:v>1087.7</c:v>
                </c:pt>
                <c:pt idx="225">
                  <c:v>1102.9000000000001</c:v>
                </c:pt>
                <c:pt idx="226">
                  <c:v>1118.2</c:v>
                </c:pt>
                <c:pt idx="227">
                  <c:v>1133.4000000000001</c:v>
                </c:pt>
                <c:pt idx="228">
                  <c:v>1164</c:v>
                </c:pt>
                <c:pt idx="229">
                  <c:v>1182</c:v>
                </c:pt>
                <c:pt idx="230">
                  <c:v>1200</c:v>
                </c:pt>
                <c:pt idx="231">
                  <c:v>1200</c:v>
                </c:pt>
                <c:pt idx="232">
                  <c:v>1200.0999999999999</c:v>
                </c:pt>
                <c:pt idx="233">
                  <c:v>1200.3</c:v>
                </c:pt>
                <c:pt idx="234">
                  <c:v>1200.7</c:v>
                </c:pt>
                <c:pt idx="235">
                  <c:v>1201.5</c:v>
                </c:pt>
                <c:pt idx="236">
                  <c:v>1203.0999999999999</c:v>
                </c:pt>
                <c:pt idx="237">
                  <c:v>1206.3</c:v>
                </c:pt>
                <c:pt idx="238">
                  <c:v>1212.7</c:v>
                </c:pt>
                <c:pt idx="239">
                  <c:v>1225.5</c:v>
                </c:pt>
                <c:pt idx="240">
                  <c:v>1238.3</c:v>
                </c:pt>
                <c:pt idx="241">
                  <c:v>1241.5</c:v>
                </c:pt>
                <c:pt idx="242">
                  <c:v>1247.9000000000001</c:v>
                </c:pt>
                <c:pt idx="243">
                  <c:v>1248.7</c:v>
                </c:pt>
                <c:pt idx="244">
                  <c:v>1249.0999999999999</c:v>
                </c:pt>
                <c:pt idx="245">
                  <c:v>1249.9000000000001</c:v>
                </c:pt>
                <c:pt idx="246">
                  <c:v>1250</c:v>
                </c:pt>
                <c:pt idx="247">
                  <c:v>1250.0999999999999</c:v>
                </c:pt>
                <c:pt idx="248">
                  <c:v>1250.2</c:v>
                </c:pt>
                <c:pt idx="249">
                  <c:v>1250.3</c:v>
                </c:pt>
                <c:pt idx="250">
                  <c:v>1250.3</c:v>
                </c:pt>
                <c:pt idx="251">
                  <c:v>1250.5</c:v>
                </c:pt>
                <c:pt idx="252">
                  <c:v>1250.7</c:v>
                </c:pt>
                <c:pt idx="253">
                  <c:v>1250.8</c:v>
                </c:pt>
                <c:pt idx="254">
                  <c:v>1251.2</c:v>
                </c:pt>
                <c:pt idx="255">
                  <c:v>1251.5</c:v>
                </c:pt>
                <c:pt idx="256">
                  <c:v>1252.2</c:v>
                </c:pt>
                <c:pt idx="257">
                  <c:v>1252.8</c:v>
                </c:pt>
                <c:pt idx="258">
                  <c:v>1253.5</c:v>
                </c:pt>
                <c:pt idx="259">
                  <c:v>1254.8</c:v>
                </c:pt>
                <c:pt idx="260">
                  <c:v>1256.0999999999999</c:v>
                </c:pt>
                <c:pt idx="261">
                  <c:v>1257.4000000000001</c:v>
                </c:pt>
                <c:pt idx="262">
                  <c:v>1258.8</c:v>
                </c:pt>
                <c:pt idx="263">
                  <c:v>1260.0999999999999</c:v>
                </c:pt>
                <c:pt idx="264">
                  <c:v>1261.4000000000001</c:v>
                </c:pt>
                <c:pt idx="265">
                  <c:v>1264</c:v>
                </c:pt>
                <c:pt idx="266">
                  <c:v>1266.7</c:v>
                </c:pt>
                <c:pt idx="267">
                  <c:v>1269.3</c:v>
                </c:pt>
                <c:pt idx="268">
                  <c:v>1272</c:v>
                </c:pt>
                <c:pt idx="269">
                  <c:v>1274.5999999999999</c:v>
                </c:pt>
                <c:pt idx="270">
                  <c:v>1277.2</c:v>
                </c:pt>
                <c:pt idx="271">
                  <c:v>1282.5</c:v>
                </c:pt>
                <c:pt idx="272">
                  <c:v>1287.8</c:v>
                </c:pt>
                <c:pt idx="273">
                  <c:v>1293.0999999999999</c:v>
                </c:pt>
                <c:pt idx="274">
                  <c:v>1298.4000000000001</c:v>
                </c:pt>
                <c:pt idx="275">
                  <c:v>1303.5999999999999</c:v>
                </c:pt>
                <c:pt idx="276">
                  <c:v>1314.2</c:v>
                </c:pt>
                <c:pt idx="277">
                  <c:v>1324.8</c:v>
                </c:pt>
                <c:pt idx="278">
                  <c:v>1335.3</c:v>
                </c:pt>
                <c:pt idx="279">
                  <c:v>1345.9</c:v>
                </c:pt>
                <c:pt idx="280">
                  <c:v>1356.4</c:v>
                </c:pt>
                <c:pt idx="281">
                  <c:v>1377.6</c:v>
                </c:pt>
                <c:pt idx="282">
                  <c:v>1398.7</c:v>
                </c:pt>
                <c:pt idx="283">
                  <c:v>1414</c:v>
                </c:pt>
                <c:pt idx="284">
                  <c:v>1426</c:v>
                </c:pt>
                <c:pt idx="285">
                  <c:v>1438</c:v>
                </c:pt>
                <c:pt idx="286">
                  <c:v>1450</c:v>
                </c:pt>
                <c:pt idx="287">
                  <c:v>1462</c:v>
                </c:pt>
                <c:pt idx="288">
                  <c:v>1474</c:v>
                </c:pt>
                <c:pt idx="289">
                  <c:v>1486</c:v>
                </c:pt>
                <c:pt idx="290">
                  <c:v>1500</c:v>
                </c:pt>
                <c:pt idx="291">
                  <c:v>1500</c:v>
                </c:pt>
                <c:pt idx="292">
                  <c:v>1500.1</c:v>
                </c:pt>
                <c:pt idx="293">
                  <c:v>1500.3</c:v>
                </c:pt>
                <c:pt idx="294">
                  <c:v>1500.5</c:v>
                </c:pt>
                <c:pt idx="295">
                  <c:v>1500.6</c:v>
                </c:pt>
                <c:pt idx="296">
                  <c:v>1501</c:v>
                </c:pt>
                <c:pt idx="297">
                  <c:v>1501.4</c:v>
                </c:pt>
                <c:pt idx="298">
                  <c:v>1501.7</c:v>
                </c:pt>
                <c:pt idx="299">
                  <c:v>1502.4</c:v>
                </c:pt>
                <c:pt idx="300">
                  <c:v>1503.2</c:v>
                </c:pt>
                <c:pt idx="301">
                  <c:v>1504.6</c:v>
                </c:pt>
                <c:pt idx="302">
                  <c:v>1506</c:v>
                </c:pt>
                <c:pt idx="303">
                  <c:v>1507.5</c:v>
                </c:pt>
                <c:pt idx="304">
                  <c:v>1508.9</c:v>
                </c:pt>
                <c:pt idx="305">
                  <c:v>1510.4</c:v>
                </c:pt>
                <c:pt idx="306">
                  <c:v>1511.8</c:v>
                </c:pt>
                <c:pt idx="307">
                  <c:v>1513.2</c:v>
                </c:pt>
                <c:pt idx="308">
                  <c:v>1516.1</c:v>
                </c:pt>
                <c:pt idx="309">
                  <c:v>1519</c:v>
                </c:pt>
                <c:pt idx="310">
                  <c:v>1521.9</c:v>
                </c:pt>
                <c:pt idx="311">
                  <c:v>1524.8</c:v>
                </c:pt>
                <c:pt idx="312">
                  <c:v>1527.6</c:v>
                </c:pt>
                <c:pt idx="313">
                  <c:v>1533.4</c:v>
                </c:pt>
                <c:pt idx="314">
                  <c:v>1539.2</c:v>
                </c:pt>
                <c:pt idx="315">
                  <c:v>1544.9</c:v>
                </c:pt>
                <c:pt idx="316">
                  <c:v>1550.7</c:v>
                </c:pt>
                <c:pt idx="317">
                  <c:v>1562.2</c:v>
                </c:pt>
                <c:pt idx="318">
                  <c:v>1573.7</c:v>
                </c:pt>
                <c:pt idx="319">
                  <c:v>1585.2</c:v>
                </c:pt>
                <c:pt idx="320">
                  <c:v>1596.8</c:v>
                </c:pt>
                <c:pt idx="321">
                  <c:v>1608.3</c:v>
                </c:pt>
                <c:pt idx="322">
                  <c:v>1631.3</c:v>
                </c:pt>
                <c:pt idx="323">
                  <c:v>1653.2</c:v>
                </c:pt>
                <c:pt idx="324">
                  <c:v>1675</c:v>
                </c:pt>
                <c:pt idx="325">
                  <c:v>1696.8</c:v>
                </c:pt>
                <c:pt idx="326">
                  <c:v>1714.1</c:v>
                </c:pt>
                <c:pt idx="327">
                  <c:v>1731.3</c:v>
                </c:pt>
                <c:pt idx="328">
                  <c:v>1748.6</c:v>
                </c:pt>
                <c:pt idx="329">
                  <c:v>1749.7</c:v>
                </c:pt>
                <c:pt idx="330">
                  <c:v>1749.8</c:v>
                </c:pt>
                <c:pt idx="331">
                  <c:v>1749.9</c:v>
                </c:pt>
                <c:pt idx="332">
                  <c:v>1749.9</c:v>
                </c:pt>
                <c:pt idx="333">
                  <c:v>1750</c:v>
                </c:pt>
                <c:pt idx="334">
                  <c:v>1750</c:v>
                </c:pt>
                <c:pt idx="335">
                  <c:v>1750.1</c:v>
                </c:pt>
                <c:pt idx="336">
                  <c:v>1750.1</c:v>
                </c:pt>
                <c:pt idx="337">
                  <c:v>1750.2</c:v>
                </c:pt>
                <c:pt idx="338">
                  <c:v>1750.3</c:v>
                </c:pt>
                <c:pt idx="339">
                  <c:v>1750.4</c:v>
                </c:pt>
                <c:pt idx="340">
                  <c:v>1750.6</c:v>
                </c:pt>
                <c:pt idx="341">
                  <c:v>1750.8</c:v>
                </c:pt>
                <c:pt idx="342">
                  <c:v>1751.1</c:v>
                </c:pt>
                <c:pt idx="343">
                  <c:v>1751.4</c:v>
                </c:pt>
                <c:pt idx="344">
                  <c:v>1752.1</c:v>
                </c:pt>
                <c:pt idx="345">
                  <c:v>1752.7</c:v>
                </c:pt>
                <c:pt idx="346">
                  <c:v>1753.4</c:v>
                </c:pt>
                <c:pt idx="347">
                  <c:v>1754.7</c:v>
                </c:pt>
                <c:pt idx="348">
                  <c:v>1756</c:v>
                </c:pt>
                <c:pt idx="349">
                  <c:v>1757.3</c:v>
                </c:pt>
                <c:pt idx="350">
                  <c:v>1758.6</c:v>
                </c:pt>
                <c:pt idx="351">
                  <c:v>1759.9</c:v>
                </c:pt>
                <c:pt idx="352">
                  <c:v>1761.2</c:v>
                </c:pt>
                <c:pt idx="353">
                  <c:v>1763.8</c:v>
                </c:pt>
                <c:pt idx="354">
                  <c:v>1766.4</c:v>
                </c:pt>
                <c:pt idx="355">
                  <c:v>1769</c:v>
                </c:pt>
                <c:pt idx="356">
                  <c:v>1771.6</c:v>
                </c:pt>
                <c:pt idx="357">
                  <c:v>1774.2</c:v>
                </c:pt>
                <c:pt idx="358">
                  <c:v>1776.9</c:v>
                </c:pt>
                <c:pt idx="359">
                  <c:v>1782.1</c:v>
                </c:pt>
                <c:pt idx="360">
                  <c:v>1787.3</c:v>
                </c:pt>
                <c:pt idx="361">
                  <c:v>1792.5</c:v>
                </c:pt>
                <c:pt idx="362">
                  <c:v>1797.7</c:v>
                </c:pt>
                <c:pt idx="363">
                  <c:v>1802.9</c:v>
                </c:pt>
                <c:pt idx="364">
                  <c:v>1813.4</c:v>
                </c:pt>
                <c:pt idx="365">
                  <c:v>1823.8</c:v>
                </c:pt>
                <c:pt idx="366">
                  <c:v>1834.2</c:v>
                </c:pt>
                <c:pt idx="367">
                  <c:v>1844.7</c:v>
                </c:pt>
                <c:pt idx="368">
                  <c:v>1855.1</c:v>
                </c:pt>
                <c:pt idx="369">
                  <c:v>1876</c:v>
                </c:pt>
                <c:pt idx="370">
                  <c:v>1896.8</c:v>
                </c:pt>
                <c:pt idx="371">
                  <c:v>1912.6</c:v>
                </c:pt>
                <c:pt idx="372">
                  <c:v>1924.7</c:v>
                </c:pt>
                <c:pt idx="373">
                  <c:v>1936.8</c:v>
                </c:pt>
                <c:pt idx="374">
                  <c:v>1949</c:v>
                </c:pt>
                <c:pt idx="375">
                  <c:v>1961.1</c:v>
                </c:pt>
                <c:pt idx="376">
                  <c:v>1973.2</c:v>
                </c:pt>
                <c:pt idx="377">
                  <c:v>1985.3</c:v>
                </c:pt>
                <c:pt idx="378">
                  <c:v>1991.4</c:v>
                </c:pt>
                <c:pt idx="379">
                  <c:v>1994.4</c:v>
                </c:pt>
                <c:pt idx="380">
                  <c:v>1996.1</c:v>
                </c:pt>
                <c:pt idx="381">
                  <c:v>1999.6</c:v>
                </c:pt>
                <c:pt idx="382">
                  <c:v>2000</c:v>
                </c:pt>
                <c:pt idx="383">
                  <c:v>2000.2</c:v>
                </c:pt>
                <c:pt idx="384">
                  <c:v>2000.7</c:v>
                </c:pt>
                <c:pt idx="385">
                  <c:v>2001.1</c:v>
                </c:pt>
                <c:pt idx="386">
                  <c:v>2001.5</c:v>
                </c:pt>
                <c:pt idx="387">
                  <c:v>2002</c:v>
                </c:pt>
                <c:pt idx="388">
                  <c:v>2002.8</c:v>
                </c:pt>
                <c:pt idx="389">
                  <c:v>2003.7</c:v>
                </c:pt>
                <c:pt idx="390">
                  <c:v>2005.4</c:v>
                </c:pt>
                <c:pt idx="391">
                  <c:v>2007.1</c:v>
                </c:pt>
                <c:pt idx="392">
                  <c:v>2008.9</c:v>
                </c:pt>
                <c:pt idx="393">
                  <c:v>2010.6</c:v>
                </c:pt>
                <c:pt idx="394">
                  <c:v>2012.3</c:v>
                </c:pt>
                <c:pt idx="395">
                  <c:v>2014</c:v>
                </c:pt>
                <c:pt idx="396">
                  <c:v>2015.8</c:v>
                </c:pt>
                <c:pt idx="397">
                  <c:v>2017.5</c:v>
                </c:pt>
                <c:pt idx="398">
                  <c:v>2020.9</c:v>
                </c:pt>
                <c:pt idx="399">
                  <c:v>2024.4</c:v>
                </c:pt>
                <c:pt idx="400">
                  <c:v>2027.8</c:v>
                </c:pt>
                <c:pt idx="401">
                  <c:v>2031.3</c:v>
                </c:pt>
                <c:pt idx="402">
                  <c:v>2038.2</c:v>
                </c:pt>
                <c:pt idx="403">
                  <c:v>2045.1</c:v>
                </c:pt>
                <c:pt idx="404">
                  <c:v>2052</c:v>
                </c:pt>
                <c:pt idx="405">
                  <c:v>2058.9</c:v>
                </c:pt>
                <c:pt idx="406">
                  <c:v>2065.8000000000002</c:v>
                </c:pt>
                <c:pt idx="407">
                  <c:v>2079.6</c:v>
                </c:pt>
                <c:pt idx="408">
                  <c:v>2089.8000000000002</c:v>
                </c:pt>
                <c:pt idx="409">
                  <c:v>2100</c:v>
                </c:pt>
                <c:pt idx="410">
                  <c:v>2120.4</c:v>
                </c:pt>
                <c:pt idx="411">
                  <c:v>2140.8000000000002</c:v>
                </c:pt>
                <c:pt idx="412">
                  <c:v>2161.3000000000002</c:v>
                </c:pt>
                <c:pt idx="413">
                  <c:v>2181.6999999999998</c:v>
                </c:pt>
                <c:pt idx="414">
                  <c:v>2200.1</c:v>
                </c:pt>
                <c:pt idx="415">
                  <c:v>2216.6</c:v>
                </c:pt>
                <c:pt idx="416">
                  <c:v>2233.1999999999998</c:v>
                </c:pt>
                <c:pt idx="417">
                  <c:v>2249.6999999999998</c:v>
                </c:pt>
                <c:pt idx="418">
                  <c:v>2250</c:v>
                </c:pt>
                <c:pt idx="419">
                  <c:v>2250</c:v>
                </c:pt>
                <c:pt idx="420">
                  <c:v>2250</c:v>
                </c:pt>
                <c:pt idx="421">
                  <c:v>2250.1</c:v>
                </c:pt>
                <c:pt idx="422">
                  <c:v>2250.1</c:v>
                </c:pt>
                <c:pt idx="423">
                  <c:v>2250.1999999999998</c:v>
                </c:pt>
                <c:pt idx="424">
                  <c:v>2250.1999999999998</c:v>
                </c:pt>
                <c:pt idx="425">
                  <c:v>2250.4</c:v>
                </c:pt>
                <c:pt idx="426">
                  <c:v>2250.5</c:v>
                </c:pt>
                <c:pt idx="427">
                  <c:v>2250.6999999999998</c:v>
                </c:pt>
                <c:pt idx="428">
                  <c:v>2251</c:v>
                </c:pt>
                <c:pt idx="429">
                  <c:v>2251.3000000000002</c:v>
                </c:pt>
                <c:pt idx="430">
                  <c:v>2251.8000000000002</c:v>
                </c:pt>
                <c:pt idx="431">
                  <c:v>2252.4</c:v>
                </c:pt>
                <c:pt idx="432">
                  <c:v>2252.9</c:v>
                </c:pt>
                <c:pt idx="433">
                  <c:v>2253.9</c:v>
                </c:pt>
                <c:pt idx="434">
                  <c:v>2255</c:v>
                </c:pt>
                <c:pt idx="435">
                  <c:v>2256</c:v>
                </c:pt>
                <c:pt idx="436">
                  <c:v>2257.1</c:v>
                </c:pt>
                <c:pt idx="437">
                  <c:v>2259.1999999999998</c:v>
                </c:pt>
                <c:pt idx="438">
                  <c:v>2261.1999999999998</c:v>
                </c:pt>
                <c:pt idx="439">
                  <c:v>2263.3000000000002</c:v>
                </c:pt>
                <c:pt idx="440">
                  <c:v>2265.4</c:v>
                </c:pt>
                <c:pt idx="441">
                  <c:v>2267.5</c:v>
                </c:pt>
                <c:pt idx="442">
                  <c:v>2269.6</c:v>
                </c:pt>
                <c:pt idx="443">
                  <c:v>2271.6999999999998</c:v>
                </c:pt>
                <c:pt idx="444">
                  <c:v>2275.9</c:v>
                </c:pt>
                <c:pt idx="445">
                  <c:v>2280</c:v>
                </c:pt>
                <c:pt idx="446">
                  <c:v>2284.1999999999998</c:v>
                </c:pt>
                <c:pt idx="447">
                  <c:v>2288.4</c:v>
                </c:pt>
                <c:pt idx="448">
                  <c:v>2292.6</c:v>
                </c:pt>
                <c:pt idx="449">
                  <c:v>2300.9</c:v>
                </c:pt>
                <c:pt idx="450">
                  <c:v>2309.3000000000002</c:v>
                </c:pt>
                <c:pt idx="451">
                  <c:v>2317.6999999999998</c:v>
                </c:pt>
                <c:pt idx="452">
                  <c:v>2326</c:v>
                </c:pt>
                <c:pt idx="453">
                  <c:v>2334.4</c:v>
                </c:pt>
                <c:pt idx="454">
                  <c:v>2342.6999999999998</c:v>
                </c:pt>
                <c:pt idx="455">
                  <c:v>2359.4</c:v>
                </c:pt>
                <c:pt idx="456">
                  <c:v>2376.1999999999998</c:v>
                </c:pt>
                <c:pt idx="457">
                  <c:v>2409.6</c:v>
                </c:pt>
                <c:pt idx="458">
                  <c:v>2423.9</c:v>
                </c:pt>
                <c:pt idx="459">
                  <c:v>2438.3000000000002</c:v>
                </c:pt>
                <c:pt idx="460">
                  <c:v>2451.1</c:v>
                </c:pt>
                <c:pt idx="461">
                  <c:v>2462.8000000000002</c:v>
                </c:pt>
                <c:pt idx="462">
                  <c:v>2474.4</c:v>
                </c:pt>
                <c:pt idx="463">
                  <c:v>2486</c:v>
                </c:pt>
                <c:pt idx="464">
                  <c:v>2490.6</c:v>
                </c:pt>
                <c:pt idx="465">
                  <c:v>2495.3000000000002</c:v>
                </c:pt>
                <c:pt idx="466">
                  <c:v>2497.4</c:v>
                </c:pt>
                <c:pt idx="467">
                  <c:v>2498.8000000000002</c:v>
                </c:pt>
                <c:pt idx="468">
                  <c:v>2499.6</c:v>
                </c:pt>
                <c:pt idx="469">
                  <c:v>2500</c:v>
                </c:pt>
              </c:numCache>
            </c:numRef>
          </c:xVal>
          <c:yVal>
            <c:numRef>
              <c:f>Foglio1!$W$3:$W$472</c:f>
              <c:numCache>
                <c:formatCode>General</c:formatCode>
                <c:ptCount val="470"/>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313.14999999999998</c:v>
                </c:pt>
                <c:pt idx="10">
                  <c:v>313.14999999999998</c:v>
                </c:pt>
                <c:pt idx="11">
                  <c:v>313.14999999999998</c:v>
                </c:pt>
                <c:pt idx="12">
                  <c:v>313.16000000000008</c:v>
                </c:pt>
                <c:pt idx="13">
                  <c:v>313.16000000000008</c:v>
                </c:pt>
                <c:pt idx="14">
                  <c:v>313.17</c:v>
                </c:pt>
                <c:pt idx="15">
                  <c:v>313.18</c:v>
                </c:pt>
                <c:pt idx="16">
                  <c:v>313.19</c:v>
                </c:pt>
                <c:pt idx="17">
                  <c:v>313.2</c:v>
                </c:pt>
                <c:pt idx="18">
                  <c:v>313.22000000000003</c:v>
                </c:pt>
                <c:pt idx="19">
                  <c:v>313.25</c:v>
                </c:pt>
                <c:pt idx="20">
                  <c:v>313.32</c:v>
                </c:pt>
                <c:pt idx="21">
                  <c:v>313.38</c:v>
                </c:pt>
                <c:pt idx="22">
                  <c:v>313.44</c:v>
                </c:pt>
                <c:pt idx="23">
                  <c:v>313.5</c:v>
                </c:pt>
                <c:pt idx="24">
                  <c:v>313.57</c:v>
                </c:pt>
                <c:pt idx="25">
                  <c:v>313.63</c:v>
                </c:pt>
                <c:pt idx="26">
                  <c:v>313.76</c:v>
                </c:pt>
                <c:pt idx="27">
                  <c:v>313.89999999999969</c:v>
                </c:pt>
                <c:pt idx="28">
                  <c:v>314.14999999999998</c:v>
                </c:pt>
                <c:pt idx="29">
                  <c:v>314.41000000000003</c:v>
                </c:pt>
                <c:pt idx="30">
                  <c:v>314.64999999999998</c:v>
                </c:pt>
                <c:pt idx="31">
                  <c:v>314.88</c:v>
                </c:pt>
                <c:pt idx="32">
                  <c:v>315.11</c:v>
                </c:pt>
                <c:pt idx="33">
                  <c:v>315.52</c:v>
                </c:pt>
                <c:pt idx="34">
                  <c:v>315.87</c:v>
                </c:pt>
                <c:pt idx="35">
                  <c:v>316.19</c:v>
                </c:pt>
                <c:pt idx="36">
                  <c:v>316.47999999999973</c:v>
                </c:pt>
                <c:pt idx="37">
                  <c:v>316.75</c:v>
                </c:pt>
                <c:pt idx="38">
                  <c:v>316.81</c:v>
                </c:pt>
                <c:pt idx="39">
                  <c:v>316.82</c:v>
                </c:pt>
                <c:pt idx="40">
                  <c:v>316.83</c:v>
                </c:pt>
                <c:pt idx="41">
                  <c:v>316.83</c:v>
                </c:pt>
                <c:pt idx="42">
                  <c:v>316.83999999999969</c:v>
                </c:pt>
                <c:pt idx="43">
                  <c:v>316.83999999999969</c:v>
                </c:pt>
                <c:pt idx="44">
                  <c:v>316.83999999999969</c:v>
                </c:pt>
                <c:pt idx="45">
                  <c:v>316.83999999999969</c:v>
                </c:pt>
                <c:pt idx="46">
                  <c:v>316.83999999999969</c:v>
                </c:pt>
                <c:pt idx="47">
                  <c:v>316.85000000000002</c:v>
                </c:pt>
                <c:pt idx="48">
                  <c:v>316.85000000000002</c:v>
                </c:pt>
                <c:pt idx="49">
                  <c:v>316.85000000000002</c:v>
                </c:pt>
                <c:pt idx="50">
                  <c:v>316.86</c:v>
                </c:pt>
                <c:pt idx="51">
                  <c:v>316.86</c:v>
                </c:pt>
                <c:pt idx="52">
                  <c:v>316.87</c:v>
                </c:pt>
                <c:pt idx="53">
                  <c:v>316.88</c:v>
                </c:pt>
                <c:pt idx="54">
                  <c:v>316.89</c:v>
                </c:pt>
                <c:pt idx="55">
                  <c:v>316.91000000000003</c:v>
                </c:pt>
                <c:pt idx="56">
                  <c:v>316.91999999999973</c:v>
                </c:pt>
                <c:pt idx="57">
                  <c:v>316.9599999999997</c:v>
                </c:pt>
                <c:pt idx="58">
                  <c:v>317</c:v>
                </c:pt>
                <c:pt idx="59">
                  <c:v>317.04000000000002</c:v>
                </c:pt>
                <c:pt idx="60">
                  <c:v>317.08</c:v>
                </c:pt>
                <c:pt idx="61">
                  <c:v>317.12</c:v>
                </c:pt>
                <c:pt idx="62">
                  <c:v>317.16000000000008</c:v>
                </c:pt>
                <c:pt idx="63">
                  <c:v>317.2</c:v>
                </c:pt>
                <c:pt idx="64">
                  <c:v>317.25</c:v>
                </c:pt>
                <c:pt idx="65">
                  <c:v>317.33</c:v>
                </c:pt>
                <c:pt idx="66">
                  <c:v>317.41999999999973</c:v>
                </c:pt>
                <c:pt idx="67">
                  <c:v>317.51</c:v>
                </c:pt>
                <c:pt idx="68">
                  <c:v>317.60000000000002</c:v>
                </c:pt>
                <c:pt idx="69">
                  <c:v>317.68</c:v>
                </c:pt>
                <c:pt idx="70">
                  <c:v>317.82</c:v>
                </c:pt>
                <c:pt idx="71">
                  <c:v>317.95</c:v>
                </c:pt>
                <c:pt idx="72">
                  <c:v>317.95</c:v>
                </c:pt>
                <c:pt idx="73">
                  <c:v>317.95</c:v>
                </c:pt>
                <c:pt idx="74">
                  <c:v>317.95</c:v>
                </c:pt>
                <c:pt idx="75">
                  <c:v>317.9599999999997</c:v>
                </c:pt>
                <c:pt idx="76">
                  <c:v>317.97999999999973</c:v>
                </c:pt>
                <c:pt idx="77">
                  <c:v>318.02</c:v>
                </c:pt>
                <c:pt idx="78">
                  <c:v>318.08999999999969</c:v>
                </c:pt>
                <c:pt idx="79">
                  <c:v>318.24</c:v>
                </c:pt>
                <c:pt idx="80">
                  <c:v>318.38</c:v>
                </c:pt>
                <c:pt idx="81">
                  <c:v>318.52</c:v>
                </c:pt>
                <c:pt idx="82">
                  <c:v>318.78999999999974</c:v>
                </c:pt>
                <c:pt idx="83">
                  <c:v>319.06</c:v>
                </c:pt>
                <c:pt idx="84">
                  <c:v>319.56</c:v>
                </c:pt>
                <c:pt idx="85">
                  <c:v>320.02</c:v>
                </c:pt>
                <c:pt idx="86">
                  <c:v>320.44</c:v>
                </c:pt>
                <c:pt idx="87">
                  <c:v>320.83999999999969</c:v>
                </c:pt>
                <c:pt idx="88">
                  <c:v>321.2</c:v>
                </c:pt>
                <c:pt idx="89">
                  <c:v>321.57</c:v>
                </c:pt>
                <c:pt idx="90">
                  <c:v>321.57</c:v>
                </c:pt>
                <c:pt idx="91">
                  <c:v>321.57</c:v>
                </c:pt>
                <c:pt idx="92">
                  <c:v>321.57</c:v>
                </c:pt>
                <c:pt idx="93">
                  <c:v>321.57</c:v>
                </c:pt>
                <c:pt idx="94">
                  <c:v>321.56</c:v>
                </c:pt>
                <c:pt idx="95">
                  <c:v>321.56</c:v>
                </c:pt>
                <c:pt idx="96">
                  <c:v>321.56</c:v>
                </c:pt>
                <c:pt idx="97">
                  <c:v>321.55</c:v>
                </c:pt>
                <c:pt idx="98">
                  <c:v>321.54000000000002</c:v>
                </c:pt>
                <c:pt idx="99">
                  <c:v>321.52999999999969</c:v>
                </c:pt>
                <c:pt idx="100">
                  <c:v>321.51</c:v>
                </c:pt>
                <c:pt idx="101">
                  <c:v>321.5</c:v>
                </c:pt>
                <c:pt idx="102">
                  <c:v>321.47999999999973</c:v>
                </c:pt>
                <c:pt idx="103">
                  <c:v>321.47000000000003</c:v>
                </c:pt>
                <c:pt idx="104">
                  <c:v>321.44</c:v>
                </c:pt>
                <c:pt idx="105">
                  <c:v>321.41999999999973</c:v>
                </c:pt>
                <c:pt idx="106">
                  <c:v>321.39</c:v>
                </c:pt>
                <c:pt idx="107">
                  <c:v>321.37</c:v>
                </c:pt>
                <c:pt idx="108">
                  <c:v>321.33999999999969</c:v>
                </c:pt>
                <c:pt idx="109">
                  <c:v>321.32</c:v>
                </c:pt>
                <c:pt idx="110">
                  <c:v>321.27999999999969</c:v>
                </c:pt>
                <c:pt idx="111">
                  <c:v>321.24</c:v>
                </c:pt>
                <c:pt idx="112">
                  <c:v>321.2</c:v>
                </c:pt>
                <c:pt idx="113">
                  <c:v>321.17</c:v>
                </c:pt>
                <c:pt idx="114">
                  <c:v>321.11</c:v>
                </c:pt>
                <c:pt idx="115">
                  <c:v>321.06</c:v>
                </c:pt>
                <c:pt idx="116">
                  <c:v>321.01</c:v>
                </c:pt>
                <c:pt idx="117">
                  <c:v>320.97000000000003</c:v>
                </c:pt>
                <c:pt idx="118">
                  <c:v>320.91999999999973</c:v>
                </c:pt>
                <c:pt idx="119">
                  <c:v>320.86</c:v>
                </c:pt>
                <c:pt idx="120">
                  <c:v>320.86</c:v>
                </c:pt>
                <c:pt idx="121">
                  <c:v>320.86</c:v>
                </c:pt>
                <c:pt idx="122">
                  <c:v>320.86</c:v>
                </c:pt>
                <c:pt idx="123">
                  <c:v>320.86</c:v>
                </c:pt>
                <c:pt idx="124">
                  <c:v>320.86</c:v>
                </c:pt>
                <c:pt idx="125">
                  <c:v>320.85000000000002</c:v>
                </c:pt>
                <c:pt idx="126">
                  <c:v>320.83999999999969</c:v>
                </c:pt>
                <c:pt idx="127">
                  <c:v>320.81</c:v>
                </c:pt>
                <c:pt idx="128">
                  <c:v>320.76</c:v>
                </c:pt>
                <c:pt idx="129">
                  <c:v>320.67</c:v>
                </c:pt>
                <c:pt idx="130">
                  <c:v>320.58999999999969</c:v>
                </c:pt>
                <c:pt idx="131">
                  <c:v>320.52999999999969</c:v>
                </c:pt>
                <c:pt idx="132">
                  <c:v>320.47999999999973</c:v>
                </c:pt>
                <c:pt idx="133">
                  <c:v>320.44</c:v>
                </c:pt>
                <c:pt idx="134">
                  <c:v>320.41999999999973</c:v>
                </c:pt>
                <c:pt idx="135">
                  <c:v>320.39999999999969</c:v>
                </c:pt>
                <c:pt idx="136">
                  <c:v>320.39</c:v>
                </c:pt>
                <c:pt idx="137">
                  <c:v>320.39</c:v>
                </c:pt>
                <c:pt idx="138">
                  <c:v>320.39</c:v>
                </c:pt>
                <c:pt idx="139">
                  <c:v>320.39</c:v>
                </c:pt>
                <c:pt idx="140">
                  <c:v>320.39</c:v>
                </c:pt>
                <c:pt idx="141">
                  <c:v>320.39</c:v>
                </c:pt>
                <c:pt idx="142">
                  <c:v>320.39</c:v>
                </c:pt>
                <c:pt idx="143">
                  <c:v>320.39</c:v>
                </c:pt>
                <c:pt idx="144">
                  <c:v>320.39</c:v>
                </c:pt>
                <c:pt idx="145">
                  <c:v>320.39</c:v>
                </c:pt>
                <c:pt idx="146">
                  <c:v>320.39</c:v>
                </c:pt>
                <c:pt idx="147">
                  <c:v>320.39</c:v>
                </c:pt>
                <c:pt idx="148">
                  <c:v>320.39</c:v>
                </c:pt>
                <c:pt idx="149">
                  <c:v>320.39</c:v>
                </c:pt>
                <c:pt idx="150">
                  <c:v>320.39</c:v>
                </c:pt>
                <c:pt idx="151">
                  <c:v>320.39</c:v>
                </c:pt>
                <c:pt idx="152">
                  <c:v>320.39</c:v>
                </c:pt>
                <c:pt idx="153">
                  <c:v>320.39999999999969</c:v>
                </c:pt>
                <c:pt idx="154">
                  <c:v>320.39999999999969</c:v>
                </c:pt>
                <c:pt idx="155">
                  <c:v>320.41000000000003</c:v>
                </c:pt>
                <c:pt idx="156">
                  <c:v>320.41000000000003</c:v>
                </c:pt>
                <c:pt idx="157">
                  <c:v>320.41999999999973</c:v>
                </c:pt>
                <c:pt idx="158">
                  <c:v>320.42999999999967</c:v>
                </c:pt>
                <c:pt idx="159">
                  <c:v>320.45</c:v>
                </c:pt>
                <c:pt idx="160">
                  <c:v>320.4599999999997</c:v>
                </c:pt>
                <c:pt idx="161">
                  <c:v>320.47000000000003</c:v>
                </c:pt>
                <c:pt idx="162">
                  <c:v>320.48999999999967</c:v>
                </c:pt>
                <c:pt idx="163">
                  <c:v>320.52</c:v>
                </c:pt>
                <c:pt idx="164">
                  <c:v>320.55</c:v>
                </c:pt>
                <c:pt idx="165">
                  <c:v>320.58</c:v>
                </c:pt>
                <c:pt idx="166">
                  <c:v>320.61</c:v>
                </c:pt>
                <c:pt idx="167">
                  <c:v>320.64000000000027</c:v>
                </c:pt>
                <c:pt idx="168">
                  <c:v>320.7</c:v>
                </c:pt>
                <c:pt idx="169">
                  <c:v>320.77</c:v>
                </c:pt>
                <c:pt idx="170">
                  <c:v>320.83999999999969</c:v>
                </c:pt>
                <c:pt idx="171">
                  <c:v>320.89999999999969</c:v>
                </c:pt>
                <c:pt idx="172">
                  <c:v>320.97000000000003</c:v>
                </c:pt>
                <c:pt idx="173">
                  <c:v>321.11</c:v>
                </c:pt>
                <c:pt idx="174">
                  <c:v>321.24</c:v>
                </c:pt>
                <c:pt idx="175">
                  <c:v>321.38</c:v>
                </c:pt>
                <c:pt idx="176">
                  <c:v>321.51</c:v>
                </c:pt>
                <c:pt idx="177">
                  <c:v>321.63</c:v>
                </c:pt>
                <c:pt idx="178">
                  <c:v>321.87</c:v>
                </c:pt>
                <c:pt idx="179">
                  <c:v>322.08</c:v>
                </c:pt>
                <c:pt idx="180">
                  <c:v>322.08</c:v>
                </c:pt>
                <c:pt idx="181">
                  <c:v>322.08</c:v>
                </c:pt>
                <c:pt idx="182">
                  <c:v>322.08</c:v>
                </c:pt>
                <c:pt idx="183">
                  <c:v>322.08</c:v>
                </c:pt>
                <c:pt idx="184">
                  <c:v>322.08999999999969</c:v>
                </c:pt>
                <c:pt idx="185">
                  <c:v>322.11</c:v>
                </c:pt>
                <c:pt idx="186">
                  <c:v>322.14000000000027</c:v>
                </c:pt>
                <c:pt idx="187">
                  <c:v>322.2</c:v>
                </c:pt>
                <c:pt idx="188">
                  <c:v>322.33</c:v>
                </c:pt>
                <c:pt idx="189">
                  <c:v>322.45</c:v>
                </c:pt>
                <c:pt idx="190">
                  <c:v>322.57</c:v>
                </c:pt>
                <c:pt idx="191">
                  <c:v>322.7</c:v>
                </c:pt>
                <c:pt idx="192">
                  <c:v>322.83</c:v>
                </c:pt>
                <c:pt idx="193">
                  <c:v>322.9599999999997</c:v>
                </c:pt>
                <c:pt idx="194">
                  <c:v>323.02999999999969</c:v>
                </c:pt>
                <c:pt idx="195">
                  <c:v>323.06</c:v>
                </c:pt>
                <c:pt idx="196">
                  <c:v>323.07</c:v>
                </c:pt>
                <c:pt idx="197">
                  <c:v>323.06</c:v>
                </c:pt>
                <c:pt idx="198">
                  <c:v>323.06</c:v>
                </c:pt>
                <c:pt idx="199">
                  <c:v>323.06</c:v>
                </c:pt>
                <c:pt idx="200">
                  <c:v>323.05</c:v>
                </c:pt>
                <c:pt idx="201">
                  <c:v>323.05</c:v>
                </c:pt>
                <c:pt idx="202">
                  <c:v>323.04000000000002</c:v>
                </c:pt>
                <c:pt idx="203">
                  <c:v>323.02999999999969</c:v>
                </c:pt>
                <c:pt idx="204">
                  <c:v>323.02</c:v>
                </c:pt>
                <c:pt idx="205">
                  <c:v>323</c:v>
                </c:pt>
                <c:pt idx="206">
                  <c:v>322.97999999999973</c:v>
                </c:pt>
                <c:pt idx="207">
                  <c:v>322.9599999999997</c:v>
                </c:pt>
                <c:pt idx="208">
                  <c:v>322.92999999999967</c:v>
                </c:pt>
                <c:pt idx="209">
                  <c:v>322.89999999999969</c:v>
                </c:pt>
                <c:pt idx="210">
                  <c:v>322.87</c:v>
                </c:pt>
                <c:pt idx="211">
                  <c:v>322.83999999999969</c:v>
                </c:pt>
                <c:pt idx="212">
                  <c:v>322.8</c:v>
                </c:pt>
                <c:pt idx="213">
                  <c:v>322.77</c:v>
                </c:pt>
                <c:pt idx="214">
                  <c:v>322.74</c:v>
                </c:pt>
                <c:pt idx="215">
                  <c:v>322.69</c:v>
                </c:pt>
                <c:pt idx="216">
                  <c:v>322.63</c:v>
                </c:pt>
                <c:pt idx="217">
                  <c:v>322.58</c:v>
                </c:pt>
                <c:pt idx="218">
                  <c:v>322.52999999999969</c:v>
                </c:pt>
                <c:pt idx="219">
                  <c:v>322.44</c:v>
                </c:pt>
                <c:pt idx="220">
                  <c:v>322.35000000000002</c:v>
                </c:pt>
                <c:pt idx="221">
                  <c:v>322.27999999999969</c:v>
                </c:pt>
                <c:pt idx="222">
                  <c:v>322.2099999999997</c:v>
                </c:pt>
                <c:pt idx="223">
                  <c:v>322.14000000000027</c:v>
                </c:pt>
                <c:pt idx="224">
                  <c:v>322.01</c:v>
                </c:pt>
                <c:pt idx="225">
                  <c:v>321.88</c:v>
                </c:pt>
                <c:pt idx="226">
                  <c:v>321.77</c:v>
                </c:pt>
                <c:pt idx="227">
                  <c:v>321.66000000000008</c:v>
                </c:pt>
                <c:pt idx="228">
                  <c:v>321.45</c:v>
                </c:pt>
                <c:pt idx="229">
                  <c:v>321.33999999999969</c:v>
                </c:pt>
                <c:pt idx="230">
                  <c:v>321.24</c:v>
                </c:pt>
                <c:pt idx="231">
                  <c:v>321.24</c:v>
                </c:pt>
                <c:pt idx="232">
                  <c:v>321.24</c:v>
                </c:pt>
                <c:pt idx="233">
                  <c:v>321.24</c:v>
                </c:pt>
                <c:pt idx="234">
                  <c:v>321.24</c:v>
                </c:pt>
                <c:pt idx="235">
                  <c:v>321.24</c:v>
                </c:pt>
                <c:pt idx="236">
                  <c:v>321.22999999999973</c:v>
                </c:pt>
                <c:pt idx="237">
                  <c:v>321.2099999999997</c:v>
                </c:pt>
                <c:pt idx="238">
                  <c:v>321.18</c:v>
                </c:pt>
                <c:pt idx="239">
                  <c:v>321.11</c:v>
                </c:pt>
                <c:pt idx="240">
                  <c:v>321.05</c:v>
                </c:pt>
                <c:pt idx="241">
                  <c:v>321.04000000000002</c:v>
                </c:pt>
                <c:pt idx="242">
                  <c:v>321</c:v>
                </c:pt>
                <c:pt idx="243">
                  <c:v>321</c:v>
                </c:pt>
                <c:pt idx="244">
                  <c:v>321</c:v>
                </c:pt>
                <c:pt idx="245">
                  <c:v>320.98999999999967</c:v>
                </c:pt>
                <c:pt idx="246">
                  <c:v>320.98999999999967</c:v>
                </c:pt>
                <c:pt idx="247">
                  <c:v>320.98999999999967</c:v>
                </c:pt>
                <c:pt idx="248">
                  <c:v>320.98999999999967</c:v>
                </c:pt>
                <c:pt idx="249">
                  <c:v>320.98999999999967</c:v>
                </c:pt>
                <c:pt idx="250">
                  <c:v>320.98999999999967</c:v>
                </c:pt>
                <c:pt idx="251">
                  <c:v>320.98999999999967</c:v>
                </c:pt>
                <c:pt idx="252">
                  <c:v>320.98999999999967</c:v>
                </c:pt>
                <c:pt idx="253">
                  <c:v>320.98999999999967</c:v>
                </c:pt>
                <c:pt idx="254">
                  <c:v>321</c:v>
                </c:pt>
                <c:pt idx="255">
                  <c:v>321</c:v>
                </c:pt>
                <c:pt idx="256">
                  <c:v>321</c:v>
                </c:pt>
                <c:pt idx="257">
                  <c:v>321</c:v>
                </c:pt>
                <c:pt idx="258">
                  <c:v>321</c:v>
                </c:pt>
                <c:pt idx="259">
                  <c:v>321.01</c:v>
                </c:pt>
                <c:pt idx="260">
                  <c:v>321.01</c:v>
                </c:pt>
                <c:pt idx="261">
                  <c:v>321.02</c:v>
                </c:pt>
                <c:pt idx="262">
                  <c:v>321.02999999999969</c:v>
                </c:pt>
                <c:pt idx="263">
                  <c:v>321.04000000000002</c:v>
                </c:pt>
                <c:pt idx="264">
                  <c:v>321.05</c:v>
                </c:pt>
                <c:pt idx="265">
                  <c:v>321.07</c:v>
                </c:pt>
                <c:pt idx="266">
                  <c:v>321.08999999999969</c:v>
                </c:pt>
                <c:pt idx="267">
                  <c:v>321.11</c:v>
                </c:pt>
                <c:pt idx="268">
                  <c:v>321.13</c:v>
                </c:pt>
                <c:pt idx="269">
                  <c:v>321.16000000000008</c:v>
                </c:pt>
                <c:pt idx="270">
                  <c:v>321.18</c:v>
                </c:pt>
                <c:pt idx="271">
                  <c:v>321.22999999999973</c:v>
                </c:pt>
                <c:pt idx="272">
                  <c:v>321.28999999999974</c:v>
                </c:pt>
                <c:pt idx="273">
                  <c:v>321.33999999999969</c:v>
                </c:pt>
                <c:pt idx="274">
                  <c:v>321.39999999999969</c:v>
                </c:pt>
                <c:pt idx="275">
                  <c:v>321.4599999999997</c:v>
                </c:pt>
                <c:pt idx="276">
                  <c:v>321.58</c:v>
                </c:pt>
                <c:pt idx="277">
                  <c:v>321.69</c:v>
                </c:pt>
                <c:pt idx="278">
                  <c:v>321.81</c:v>
                </c:pt>
                <c:pt idx="279">
                  <c:v>321.91999999999973</c:v>
                </c:pt>
                <c:pt idx="280">
                  <c:v>322.02999999999969</c:v>
                </c:pt>
                <c:pt idx="281">
                  <c:v>322.22999999999973</c:v>
                </c:pt>
                <c:pt idx="282">
                  <c:v>322.41999999999973</c:v>
                </c:pt>
                <c:pt idx="283">
                  <c:v>322.55</c:v>
                </c:pt>
                <c:pt idx="284">
                  <c:v>322.66000000000008</c:v>
                </c:pt>
                <c:pt idx="285">
                  <c:v>322.76</c:v>
                </c:pt>
                <c:pt idx="286">
                  <c:v>322.86</c:v>
                </c:pt>
                <c:pt idx="287">
                  <c:v>322.97000000000003</c:v>
                </c:pt>
                <c:pt idx="288">
                  <c:v>323.08</c:v>
                </c:pt>
                <c:pt idx="289">
                  <c:v>323.19</c:v>
                </c:pt>
                <c:pt idx="290">
                  <c:v>323.33</c:v>
                </c:pt>
                <c:pt idx="291">
                  <c:v>323.33</c:v>
                </c:pt>
                <c:pt idx="292">
                  <c:v>323.33</c:v>
                </c:pt>
                <c:pt idx="293">
                  <c:v>323.32</c:v>
                </c:pt>
                <c:pt idx="294">
                  <c:v>323.32</c:v>
                </c:pt>
                <c:pt idx="295">
                  <c:v>323.32</c:v>
                </c:pt>
                <c:pt idx="296">
                  <c:v>323.31</c:v>
                </c:pt>
                <c:pt idx="297">
                  <c:v>323.3</c:v>
                </c:pt>
                <c:pt idx="298">
                  <c:v>323.3</c:v>
                </c:pt>
                <c:pt idx="299">
                  <c:v>323.27999999999969</c:v>
                </c:pt>
                <c:pt idx="300">
                  <c:v>323.27</c:v>
                </c:pt>
                <c:pt idx="301">
                  <c:v>323.24</c:v>
                </c:pt>
                <c:pt idx="302">
                  <c:v>323.22000000000003</c:v>
                </c:pt>
                <c:pt idx="303">
                  <c:v>323.19</c:v>
                </c:pt>
                <c:pt idx="304">
                  <c:v>323.16000000000008</c:v>
                </c:pt>
                <c:pt idx="305">
                  <c:v>323.14000000000027</c:v>
                </c:pt>
                <c:pt idx="306">
                  <c:v>323.11</c:v>
                </c:pt>
                <c:pt idx="307">
                  <c:v>323.08999999999969</c:v>
                </c:pt>
                <c:pt idx="308">
                  <c:v>323.04000000000002</c:v>
                </c:pt>
                <c:pt idx="309">
                  <c:v>322.98999999999967</c:v>
                </c:pt>
                <c:pt idx="310">
                  <c:v>322.94</c:v>
                </c:pt>
                <c:pt idx="311">
                  <c:v>322.89999999999969</c:v>
                </c:pt>
                <c:pt idx="312">
                  <c:v>322.86</c:v>
                </c:pt>
                <c:pt idx="313">
                  <c:v>322.77</c:v>
                </c:pt>
                <c:pt idx="314">
                  <c:v>322.7</c:v>
                </c:pt>
                <c:pt idx="315">
                  <c:v>322.63</c:v>
                </c:pt>
                <c:pt idx="316">
                  <c:v>322.56</c:v>
                </c:pt>
                <c:pt idx="317">
                  <c:v>322.44</c:v>
                </c:pt>
                <c:pt idx="318">
                  <c:v>322.32</c:v>
                </c:pt>
                <c:pt idx="319">
                  <c:v>322.22000000000003</c:v>
                </c:pt>
                <c:pt idx="320">
                  <c:v>322.12</c:v>
                </c:pt>
                <c:pt idx="321">
                  <c:v>322.02</c:v>
                </c:pt>
                <c:pt idx="322">
                  <c:v>321.83</c:v>
                </c:pt>
                <c:pt idx="323">
                  <c:v>321.68</c:v>
                </c:pt>
                <c:pt idx="324">
                  <c:v>321.54000000000002</c:v>
                </c:pt>
                <c:pt idx="325">
                  <c:v>321.41000000000003</c:v>
                </c:pt>
                <c:pt idx="326">
                  <c:v>321.31</c:v>
                </c:pt>
                <c:pt idx="327">
                  <c:v>321.22000000000003</c:v>
                </c:pt>
                <c:pt idx="328">
                  <c:v>321.13</c:v>
                </c:pt>
                <c:pt idx="329">
                  <c:v>321.12</c:v>
                </c:pt>
                <c:pt idx="330">
                  <c:v>321.12</c:v>
                </c:pt>
                <c:pt idx="331">
                  <c:v>321.12</c:v>
                </c:pt>
                <c:pt idx="332">
                  <c:v>321.12</c:v>
                </c:pt>
                <c:pt idx="333">
                  <c:v>321.12</c:v>
                </c:pt>
                <c:pt idx="334">
                  <c:v>321.12</c:v>
                </c:pt>
                <c:pt idx="335">
                  <c:v>321.12</c:v>
                </c:pt>
                <c:pt idx="336">
                  <c:v>321.12</c:v>
                </c:pt>
                <c:pt idx="337">
                  <c:v>321.12</c:v>
                </c:pt>
                <c:pt idx="338">
                  <c:v>321.12</c:v>
                </c:pt>
                <c:pt idx="339">
                  <c:v>321.12</c:v>
                </c:pt>
                <c:pt idx="340">
                  <c:v>321.12</c:v>
                </c:pt>
                <c:pt idx="341">
                  <c:v>321.12</c:v>
                </c:pt>
                <c:pt idx="342">
                  <c:v>321.12</c:v>
                </c:pt>
                <c:pt idx="343">
                  <c:v>321.12</c:v>
                </c:pt>
                <c:pt idx="344">
                  <c:v>321.12</c:v>
                </c:pt>
                <c:pt idx="345">
                  <c:v>321.12</c:v>
                </c:pt>
                <c:pt idx="346">
                  <c:v>321.13</c:v>
                </c:pt>
                <c:pt idx="347">
                  <c:v>321.13</c:v>
                </c:pt>
                <c:pt idx="348">
                  <c:v>321.14000000000027</c:v>
                </c:pt>
                <c:pt idx="349">
                  <c:v>321.14000000000027</c:v>
                </c:pt>
                <c:pt idx="350">
                  <c:v>321.14999999999998</c:v>
                </c:pt>
                <c:pt idx="351">
                  <c:v>321.16000000000008</c:v>
                </c:pt>
                <c:pt idx="352">
                  <c:v>321.17</c:v>
                </c:pt>
                <c:pt idx="353">
                  <c:v>321.18</c:v>
                </c:pt>
                <c:pt idx="354">
                  <c:v>321.2</c:v>
                </c:pt>
                <c:pt idx="355">
                  <c:v>321.22000000000003</c:v>
                </c:pt>
                <c:pt idx="356">
                  <c:v>321.25</c:v>
                </c:pt>
                <c:pt idx="357">
                  <c:v>321.27</c:v>
                </c:pt>
                <c:pt idx="358">
                  <c:v>321.28999999999974</c:v>
                </c:pt>
                <c:pt idx="359">
                  <c:v>321.33999999999969</c:v>
                </c:pt>
                <c:pt idx="360">
                  <c:v>321.39</c:v>
                </c:pt>
                <c:pt idx="361">
                  <c:v>321.45</c:v>
                </c:pt>
                <c:pt idx="362">
                  <c:v>321.5</c:v>
                </c:pt>
                <c:pt idx="363">
                  <c:v>321.56</c:v>
                </c:pt>
                <c:pt idx="364">
                  <c:v>321.67</c:v>
                </c:pt>
                <c:pt idx="365">
                  <c:v>321.77999999999969</c:v>
                </c:pt>
                <c:pt idx="366">
                  <c:v>321.89</c:v>
                </c:pt>
                <c:pt idx="367">
                  <c:v>322</c:v>
                </c:pt>
                <c:pt idx="368">
                  <c:v>322.10000000000002</c:v>
                </c:pt>
                <c:pt idx="369">
                  <c:v>322.3</c:v>
                </c:pt>
                <c:pt idx="370">
                  <c:v>322.47999999999973</c:v>
                </c:pt>
                <c:pt idx="371">
                  <c:v>322.62</c:v>
                </c:pt>
                <c:pt idx="372">
                  <c:v>322.7099999999997</c:v>
                </c:pt>
                <c:pt idx="373">
                  <c:v>322.81</c:v>
                </c:pt>
                <c:pt idx="374">
                  <c:v>322.91999999999973</c:v>
                </c:pt>
                <c:pt idx="375">
                  <c:v>323.02</c:v>
                </c:pt>
                <c:pt idx="376">
                  <c:v>323.13</c:v>
                </c:pt>
                <c:pt idx="377">
                  <c:v>323.24</c:v>
                </c:pt>
                <c:pt idx="378">
                  <c:v>323.3</c:v>
                </c:pt>
                <c:pt idx="379">
                  <c:v>323.33</c:v>
                </c:pt>
                <c:pt idx="380">
                  <c:v>323.35000000000002</c:v>
                </c:pt>
                <c:pt idx="381">
                  <c:v>323.38</c:v>
                </c:pt>
                <c:pt idx="382">
                  <c:v>323.38</c:v>
                </c:pt>
                <c:pt idx="383">
                  <c:v>323.37</c:v>
                </c:pt>
                <c:pt idx="384">
                  <c:v>323.37</c:v>
                </c:pt>
                <c:pt idx="385">
                  <c:v>323.36</c:v>
                </c:pt>
                <c:pt idx="386">
                  <c:v>323.35000000000002</c:v>
                </c:pt>
                <c:pt idx="387">
                  <c:v>323.33999999999969</c:v>
                </c:pt>
                <c:pt idx="388">
                  <c:v>323.32</c:v>
                </c:pt>
                <c:pt idx="389">
                  <c:v>323.31</c:v>
                </c:pt>
                <c:pt idx="390">
                  <c:v>323.27</c:v>
                </c:pt>
                <c:pt idx="391">
                  <c:v>323.24</c:v>
                </c:pt>
                <c:pt idx="392">
                  <c:v>323.2099999999997</c:v>
                </c:pt>
                <c:pt idx="393">
                  <c:v>323.18</c:v>
                </c:pt>
                <c:pt idx="394">
                  <c:v>323.14999999999998</c:v>
                </c:pt>
                <c:pt idx="395">
                  <c:v>323.12</c:v>
                </c:pt>
                <c:pt idx="396">
                  <c:v>323.08999999999969</c:v>
                </c:pt>
                <c:pt idx="397">
                  <c:v>323.06</c:v>
                </c:pt>
                <c:pt idx="398">
                  <c:v>323</c:v>
                </c:pt>
                <c:pt idx="399">
                  <c:v>322.95</c:v>
                </c:pt>
                <c:pt idx="400">
                  <c:v>322.89999999999969</c:v>
                </c:pt>
                <c:pt idx="401">
                  <c:v>322.85000000000002</c:v>
                </c:pt>
                <c:pt idx="402">
                  <c:v>322.75</c:v>
                </c:pt>
                <c:pt idx="403">
                  <c:v>322.66000000000008</c:v>
                </c:pt>
                <c:pt idx="404">
                  <c:v>322.58999999999969</c:v>
                </c:pt>
                <c:pt idx="405">
                  <c:v>322.51</c:v>
                </c:pt>
                <c:pt idx="406">
                  <c:v>322.44</c:v>
                </c:pt>
                <c:pt idx="407">
                  <c:v>322.31</c:v>
                </c:pt>
                <c:pt idx="408">
                  <c:v>322.2099999999997</c:v>
                </c:pt>
                <c:pt idx="409">
                  <c:v>322.12</c:v>
                </c:pt>
                <c:pt idx="410">
                  <c:v>321.95</c:v>
                </c:pt>
                <c:pt idx="411">
                  <c:v>321.8</c:v>
                </c:pt>
                <c:pt idx="412">
                  <c:v>321.66000000000008</c:v>
                </c:pt>
                <c:pt idx="413">
                  <c:v>321.52</c:v>
                </c:pt>
                <c:pt idx="414">
                  <c:v>321.41000000000003</c:v>
                </c:pt>
                <c:pt idx="415">
                  <c:v>321.32</c:v>
                </c:pt>
                <c:pt idx="416">
                  <c:v>321.22999999999973</c:v>
                </c:pt>
                <c:pt idx="417">
                  <c:v>321.14000000000027</c:v>
                </c:pt>
                <c:pt idx="418">
                  <c:v>321.14000000000027</c:v>
                </c:pt>
                <c:pt idx="419">
                  <c:v>321.14000000000027</c:v>
                </c:pt>
                <c:pt idx="420">
                  <c:v>321.14000000000027</c:v>
                </c:pt>
                <c:pt idx="421">
                  <c:v>321.14000000000027</c:v>
                </c:pt>
                <c:pt idx="422">
                  <c:v>321.14000000000027</c:v>
                </c:pt>
                <c:pt idx="423">
                  <c:v>321.14000000000027</c:v>
                </c:pt>
                <c:pt idx="424">
                  <c:v>321.14000000000027</c:v>
                </c:pt>
                <c:pt idx="425">
                  <c:v>321.14000000000027</c:v>
                </c:pt>
                <c:pt idx="426">
                  <c:v>321.14000000000027</c:v>
                </c:pt>
                <c:pt idx="427">
                  <c:v>321.14000000000027</c:v>
                </c:pt>
                <c:pt idx="428">
                  <c:v>321.14000000000027</c:v>
                </c:pt>
                <c:pt idx="429">
                  <c:v>321.14000000000027</c:v>
                </c:pt>
                <c:pt idx="430">
                  <c:v>321.14000000000027</c:v>
                </c:pt>
                <c:pt idx="431">
                  <c:v>321.14999999999998</c:v>
                </c:pt>
                <c:pt idx="432">
                  <c:v>321.14999999999998</c:v>
                </c:pt>
                <c:pt idx="433">
                  <c:v>321.14999999999998</c:v>
                </c:pt>
                <c:pt idx="434">
                  <c:v>321.14999999999998</c:v>
                </c:pt>
                <c:pt idx="435">
                  <c:v>321.16000000000008</c:v>
                </c:pt>
                <c:pt idx="436">
                  <c:v>321.16000000000008</c:v>
                </c:pt>
                <c:pt idx="437">
                  <c:v>321.18</c:v>
                </c:pt>
                <c:pt idx="438">
                  <c:v>321.19</c:v>
                </c:pt>
                <c:pt idx="439">
                  <c:v>321.2</c:v>
                </c:pt>
                <c:pt idx="440">
                  <c:v>321.22000000000003</c:v>
                </c:pt>
                <c:pt idx="441">
                  <c:v>321.22999999999973</c:v>
                </c:pt>
                <c:pt idx="442">
                  <c:v>321.25</c:v>
                </c:pt>
                <c:pt idx="443">
                  <c:v>321.27</c:v>
                </c:pt>
                <c:pt idx="444">
                  <c:v>321.3</c:v>
                </c:pt>
                <c:pt idx="445">
                  <c:v>321.33999999999969</c:v>
                </c:pt>
                <c:pt idx="446">
                  <c:v>321.38</c:v>
                </c:pt>
                <c:pt idx="447">
                  <c:v>321.41999999999973</c:v>
                </c:pt>
                <c:pt idx="448">
                  <c:v>321.47000000000003</c:v>
                </c:pt>
                <c:pt idx="449">
                  <c:v>321.55</c:v>
                </c:pt>
                <c:pt idx="450">
                  <c:v>321.64000000000027</c:v>
                </c:pt>
                <c:pt idx="451">
                  <c:v>321.72999999999973</c:v>
                </c:pt>
                <c:pt idx="452">
                  <c:v>321.82</c:v>
                </c:pt>
                <c:pt idx="453">
                  <c:v>321.91000000000003</c:v>
                </c:pt>
                <c:pt idx="454">
                  <c:v>321.98999999999967</c:v>
                </c:pt>
                <c:pt idx="455">
                  <c:v>322.16000000000008</c:v>
                </c:pt>
                <c:pt idx="456">
                  <c:v>322.32</c:v>
                </c:pt>
                <c:pt idx="457">
                  <c:v>322.61</c:v>
                </c:pt>
                <c:pt idx="458">
                  <c:v>322.72999999999973</c:v>
                </c:pt>
                <c:pt idx="459">
                  <c:v>322.83999999999969</c:v>
                </c:pt>
                <c:pt idx="460">
                  <c:v>322.95</c:v>
                </c:pt>
                <c:pt idx="461">
                  <c:v>323.05</c:v>
                </c:pt>
                <c:pt idx="462">
                  <c:v>323.16000000000008</c:v>
                </c:pt>
                <c:pt idx="463">
                  <c:v>323.27</c:v>
                </c:pt>
                <c:pt idx="464">
                  <c:v>323.31</c:v>
                </c:pt>
                <c:pt idx="465">
                  <c:v>323.36</c:v>
                </c:pt>
                <c:pt idx="466">
                  <c:v>323.38</c:v>
                </c:pt>
                <c:pt idx="467">
                  <c:v>323.39</c:v>
                </c:pt>
                <c:pt idx="468">
                  <c:v>323.39999999999969</c:v>
                </c:pt>
                <c:pt idx="469">
                  <c:v>323.39999999999969</c:v>
                </c:pt>
              </c:numCache>
            </c:numRef>
          </c:yVal>
          <c:smooth val="1"/>
          <c:extLst>
            <c:ext xmlns:c16="http://schemas.microsoft.com/office/drawing/2014/chart" uri="{C3380CC4-5D6E-409C-BE32-E72D297353CC}">
              <c16:uniqueId val="{00000001-09C4-4EEF-A0D8-DBB4F870C9CD}"/>
            </c:ext>
          </c:extLst>
        </c:ser>
        <c:ser>
          <c:idx val="2"/>
          <c:order val="2"/>
          <c:tx>
            <c:v>v=1.42 m/s</c:v>
          </c:tx>
          <c:marker>
            <c:symbol val="none"/>
          </c:marker>
          <c:xVal>
            <c:numRef>
              <c:f>Foglio1!$Y$3:$Y$474</c:f>
              <c:numCache>
                <c:formatCode>General</c:formatCode>
                <c:ptCount val="472"/>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0.64000000000000068</c:v>
                </c:pt>
                <c:pt idx="12">
                  <c:v>0.89600000000000002</c:v>
                </c:pt>
                <c:pt idx="13">
                  <c:v>1.4079999999999975</c:v>
                </c:pt>
                <c:pt idx="14">
                  <c:v>1.920000000000001</c:v>
                </c:pt>
                <c:pt idx="15">
                  <c:v>2.944</c:v>
                </c:pt>
                <c:pt idx="16">
                  <c:v>3.968</c:v>
                </c:pt>
                <c:pt idx="17">
                  <c:v>4.992</c:v>
                </c:pt>
                <c:pt idx="18">
                  <c:v>7.04</c:v>
                </c:pt>
                <c:pt idx="19">
                  <c:v>9.088000000000001</c:v>
                </c:pt>
                <c:pt idx="20">
                  <c:v>13.184000000000001</c:v>
                </c:pt>
                <c:pt idx="21">
                  <c:v>16.643000000000001</c:v>
                </c:pt>
                <c:pt idx="22">
                  <c:v>20.102</c:v>
                </c:pt>
                <c:pt idx="23">
                  <c:v>23.561</c:v>
                </c:pt>
                <c:pt idx="24">
                  <c:v>27.018999999999988</c:v>
                </c:pt>
                <c:pt idx="25">
                  <c:v>30.478000000000002</c:v>
                </c:pt>
                <c:pt idx="26">
                  <c:v>37.396000000000001</c:v>
                </c:pt>
                <c:pt idx="27">
                  <c:v>44.313999999999993</c:v>
                </c:pt>
                <c:pt idx="28">
                  <c:v>58.149000000000001</c:v>
                </c:pt>
                <c:pt idx="29">
                  <c:v>71.983999999999995</c:v>
                </c:pt>
                <c:pt idx="30">
                  <c:v>85.82</c:v>
                </c:pt>
                <c:pt idx="31">
                  <c:v>99.654999999999987</c:v>
                </c:pt>
                <c:pt idx="32">
                  <c:v>113.49000000000002</c:v>
                </c:pt>
                <c:pt idx="33">
                  <c:v>141.16</c:v>
                </c:pt>
                <c:pt idx="34">
                  <c:v>166.07</c:v>
                </c:pt>
                <c:pt idx="35">
                  <c:v>190.97</c:v>
                </c:pt>
                <c:pt idx="36">
                  <c:v>215.87</c:v>
                </c:pt>
                <c:pt idx="37">
                  <c:v>240.78</c:v>
                </c:pt>
                <c:pt idx="38">
                  <c:v>247</c:v>
                </c:pt>
                <c:pt idx="39">
                  <c:v>247.78</c:v>
                </c:pt>
                <c:pt idx="40">
                  <c:v>249.34</c:v>
                </c:pt>
                <c:pt idx="41">
                  <c:v>249.53</c:v>
                </c:pt>
                <c:pt idx="42">
                  <c:v>249.92000000000004</c:v>
                </c:pt>
                <c:pt idx="43">
                  <c:v>249.99</c:v>
                </c:pt>
                <c:pt idx="44">
                  <c:v>250.12</c:v>
                </c:pt>
                <c:pt idx="45">
                  <c:v>250.23</c:v>
                </c:pt>
                <c:pt idx="46">
                  <c:v>250.35000000000014</c:v>
                </c:pt>
                <c:pt idx="47">
                  <c:v>250.47</c:v>
                </c:pt>
                <c:pt idx="48">
                  <c:v>250.58</c:v>
                </c:pt>
                <c:pt idx="49">
                  <c:v>250.82000000000014</c:v>
                </c:pt>
                <c:pt idx="50">
                  <c:v>251.05</c:v>
                </c:pt>
                <c:pt idx="51">
                  <c:v>251.52</c:v>
                </c:pt>
                <c:pt idx="52">
                  <c:v>251.99</c:v>
                </c:pt>
                <c:pt idx="53">
                  <c:v>252.46</c:v>
                </c:pt>
                <c:pt idx="54">
                  <c:v>252.93</c:v>
                </c:pt>
                <c:pt idx="55">
                  <c:v>253.87</c:v>
                </c:pt>
                <c:pt idx="56">
                  <c:v>254.81</c:v>
                </c:pt>
                <c:pt idx="57">
                  <c:v>256.68</c:v>
                </c:pt>
                <c:pt idx="58">
                  <c:v>258.56</c:v>
                </c:pt>
                <c:pt idx="59">
                  <c:v>260.42999999999967</c:v>
                </c:pt>
                <c:pt idx="60">
                  <c:v>262.31</c:v>
                </c:pt>
                <c:pt idx="61">
                  <c:v>264.19</c:v>
                </c:pt>
                <c:pt idx="62">
                  <c:v>266.06</c:v>
                </c:pt>
                <c:pt idx="63">
                  <c:v>267.94</c:v>
                </c:pt>
                <c:pt idx="64">
                  <c:v>269.82</c:v>
                </c:pt>
                <c:pt idx="65">
                  <c:v>273.57</c:v>
                </c:pt>
                <c:pt idx="66">
                  <c:v>277.32</c:v>
                </c:pt>
                <c:pt idx="67">
                  <c:v>281.07</c:v>
                </c:pt>
                <c:pt idx="68">
                  <c:v>284.83</c:v>
                </c:pt>
                <c:pt idx="69">
                  <c:v>288.58</c:v>
                </c:pt>
                <c:pt idx="70">
                  <c:v>294.26</c:v>
                </c:pt>
                <c:pt idx="71">
                  <c:v>299.95</c:v>
                </c:pt>
                <c:pt idx="72">
                  <c:v>300</c:v>
                </c:pt>
                <c:pt idx="73">
                  <c:v>300.10000000000002</c:v>
                </c:pt>
                <c:pt idx="74">
                  <c:v>300.3</c:v>
                </c:pt>
                <c:pt idx="75">
                  <c:v>300.7</c:v>
                </c:pt>
                <c:pt idx="76">
                  <c:v>301.5</c:v>
                </c:pt>
                <c:pt idx="77">
                  <c:v>303.10000000000002</c:v>
                </c:pt>
                <c:pt idx="78">
                  <c:v>306.3</c:v>
                </c:pt>
                <c:pt idx="79">
                  <c:v>312.7</c:v>
                </c:pt>
                <c:pt idx="80">
                  <c:v>319.10000000000002</c:v>
                </c:pt>
                <c:pt idx="81">
                  <c:v>325.5</c:v>
                </c:pt>
                <c:pt idx="82">
                  <c:v>338.3</c:v>
                </c:pt>
                <c:pt idx="83">
                  <c:v>351.1</c:v>
                </c:pt>
                <c:pt idx="84">
                  <c:v>376.7</c:v>
                </c:pt>
                <c:pt idx="85">
                  <c:v>402.3</c:v>
                </c:pt>
                <c:pt idx="86">
                  <c:v>427.9</c:v>
                </c:pt>
                <c:pt idx="87">
                  <c:v>453.5</c:v>
                </c:pt>
                <c:pt idx="88">
                  <c:v>476.54</c:v>
                </c:pt>
                <c:pt idx="89">
                  <c:v>499.58</c:v>
                </c:pt>
                <c:pt idx="90">
                  <c:v>499.94</c:v>
                </c:pt>
                <c:pt idx="91">
                  <c:v>500.14000000000027</c:v>
                </c:pt>
                <c:pt idx="92">
                  <c:v>500.28</c:v>
                </c:pt>
                <c:pt idx="93">
                  <c:v>500.42999999999967</c:v>
                </c:pt>
                <c:pt idx="94">
                  <c:v>500.71</c:v>
                </c:pt>
                <c:pt idx="95">
                  <c:v>501</c:v>
                </c:pt>
                <c:pt idx="96">
                  <c:v>501.28</c:v>
                </c:pt>
                <c:pt idx="97">
                  <c:v>501.85</c:v>
                </c:pt>
                <c:pt idx="98">
                  <c:v>502.42999999999967</c:v>
                </c:pt>
                <c:pt idx="99">
                  <c:v>503.57</c:v>
                </c:pt>
                <c:pt idx="100">
                  <c:v>504.71</c:v>
                </c:pt>
                <c:pt idx="101">
                  <c:v>505.86</c:v>
                </c:pt>
                <c:pt idx="102">
                  <c:v>507</c:v>
                </c:pt>
                <c:pt idx="103">
                  <c:v>508.14000000000027</c:v>
                </c:pt>
                <c:pt idx="104">
                  <c:v>510.42999999999967</c:v>
                </c:pt>
                <c:pt idx="105">
                  <c:v>512.72</c:v>
                </c:pt>
                <c:pt idx="106">
                  <c:v>515.01</c:v>
                </c:pt>
                <c:pt idx="107">
                  <c:v>517.29000000000053</c:v>
                </c:pt>
                <c:pt idx="108">
                  <c:v>519.58000000000004</c:v>
                </c:pt>
                <c:pt idx="109">
                  <c:v>521.87</c:v>
                </c:pt>
                <c:pt idx="110">
                  <c:v>524.16</c:v>
                </c:pt>
                <c:pt idx="111">
                  <c:v>528.73</c:v>
                </c:pt>
                <c:pt idx="112">
                  <c:v>533.29999999999995</c:v>
                </c:pt>
                <c:pt idx="113">
                  <c:v>537.88</c:v>
                </c:pt>
                <c:pt idx="114">
                  <c:v>547.03</c:v>
                </c:pt>
                <c:pt idx="115">
                  <c:v>556.17999999999995</c:v>
                </c:pt>
                <c:pt idx="116">
                  <c:v>565.32999999999947</c:v>
                </c:pt>
                <c:pt idx="117">
                  <c:v>574.48</c:v>
                </c:pt>
                <c:pt idx="118">
                  <c:v>583.63</c:v>
                </c:pt>
                <c:pt idx="119">
                  <c:v>599.94999999999948</c:v>
                </c:pt>
                <c:pt idx="120">
                  <c:v>600</c:v>
                </c:pt>
                <c:pt idx="121">
                  <c:v>600.1</c:v>
                </c:pt>
                <c:pt idx="122">
                  <c:v>600.29999999999995</c:v>
                </c:pt>
                <c:pt idx="123">
                  <c:v>600.70000000000005</c:v>
                </c:pt>
                <c:pt idx="124">
                  <c:v>601.5</c:v>
                </c:pt>
                <c:pt idx="125">
                  <c:v>603.1</c:v>
                </c:pt>
                <c:pt idx="126">
                  <c:v>606.29999999999995</c:v>
                </c:pt>
                <c:pt idx="127">
                  <c:v>612.70000000000005</c:v>
                </c:pt>
                <c:pt idx="128">
                  <c:v>625.5</c:v>
                </c:pt>
                <c:pt idx="129">
                  <c:v>651.1</c:v>
                </c:pt>
                <c:pt idx="130">
                  <c:v>676.7</c:v>
                </c:pt>
                <c:pt idx="131">
                  <c:v>697.72</c:v>
                </c:pt>
                <c:pt idx="132">
                  <c:v>715.26</c:v>
                </c:pt>
                <c:pt idx="133">
                  <c:v>732.81</c:v>
                </c:pt>
                <c:pt idx="134">
                  <c:v>737.19</c:v>
                </c:pt>
                <c:pt idx="135">
                  <c:v>745.95999999999947</c:v>
                </c:pt>
                <c:pt idx="136">
                  <c:v>748.16</c:v>
                </c:pt>
                <c:pt idx="137">
                  <c:v>749.25</c:v>
                </c:pt>
                <c:pt idx="138">
                  <c:v>749.8</c:v>
                </c:pt>
                <c:pt idx="139">
                  <c:v>749.87</c:v>
                </c:pt>
                <c:pt idx="140">
                  <c:v>749.93999999999949</c:v>
                </c:pt>
                <c:pt idx="141">
                  <c:v>749.99</c:v>
                </c:pt>
                <c:pt idx="142">
                  <c:v>750.04</c:v>
                </c:pt>
                <c:pt idx="143">
                  <c:v>750.08</c:v>
                </c:pt>
                <c:pt idx="144">
                  <c:v>750.13</c:v>
                </c:pt>
                <c:pt idx="145">
                  <c:v>750.21</c:v>
                </c:pt>
                <c:pt idx="146">
                  <c:v>750.3</c:v>
                </c:pt>
                <c:pt idx="147">
                  <c:v>750.47</c:v>
                </c:pt>
                <c:pt idx="148">
                  <c:v>750.65</c:v>
                </c:pt>
                <c:pt idx="149">
                  <c:v>750.81999999999948</c:v>
                </c:pt>
                <c:pt idx="150">
                  <c:v>751.17000000000053</c:v>
                </c:pt>
                <c:pt idx="151">
                  <c:v>751.52</c:v>
                </c:pt>
                <c:pt idx="152">
                  <c:v>752.22</c:v>
                </c:pt>
                <c:pt idx="153">
                  <c:v>752.91</c:v>
                </c:pt>
                <c:pt idx="154">
                  <c:v>753.61</c:v>
                </c:pt>
                <c:pt idx="155">
                  <c:v>755.01</c:v>
                </c:pt>
                <c:pt idx="156">
                  <c:v>756.4</c:v>
                </c:pt>
                <c:pt idx="157">
                  <c:v>757.79000000000053</c:v>
                </c:pt>
                <c:pt idx="158">
                  <c:v>759.19</c:v>
                </c:pt>
                <c:pt idx="159">
                  <c:v>760.58</c:v>
                </c:pt>
                <c:pt idx="160">
                  <c:v>761.98</c:v>
                </c:pt>
                <c:pt idx="161">
                  <c:v>763.37</c:v>
                </c:pt>
                <c:pt idx="162">
                  <c:v>766.16</c:v>
                </c:pt>
                <c:pt idx="163">
                  <c:v>768.94999999999948</c:v>
                </c:pt>
                <c:pt idx="164">
                  <c:v>771.74</c:v>
                </c:pt>
                <c:pt idx="165">
                  <c:v>774.53</c:v>
                </c:pt>
                <c:pt idx="166">
                  <c:v>777.31999999999948</c:v>
                </c:pt>
                <c:pt idx="167">
                  <c:v>780.11</c:v>
                </c:pt>
                <c:pt idx="168">
                  <c:v>785.68000000000052</c:v>
                </c:pt>
                <c:pt idx="169">
                  <c:v>791.26</c:v>
                </c:pt>
                <c:pt idx="170">
                  <c:v>796.83999999999946</c:v>
                </c:pt>
                <c:pt idx="171">
                  <c:v>802.42</c:v>
                </c:pt>
                <c:pt idx="172">
                  <c:v>808</c:v>
                </c:pt>
                <c:pt idx="173">
                  <c:v>819.15</c:v>
                </c:pt>
                <c:pt idx="174">
                  <c:v>830.31</c:v>
                </c:pt>
                <c:pt idx="175">
                  <c:v>841.45999999999947</c:v>
                </c:pt>
                <c:pt idx="176">
                  <c:v>852.62</c:v>
                </c:pt>
                <c:pt idx="177">
                  <c:v>863.77000000000055</c:v>
                </c:pt>
                <c:pt idx="178">
                  <c:v>881.85999999999945</c:v>
                </c:pt>
                <c:pt idx="179">
                  <c:v>899.94999999999948</c:v>
                </c:pt>
                <c:pt idx="180">
                  <c:v>900</c:v>
                </c:pt>
                <c:pt idx="181">
                  <c:v>900.1</c:v>
                </c:pt>
                <c:pt idx="182">
                  <c:v>900.3</c:v>
                </c:pt>
                <c:pt idx="183">
                  <c:v>900.7</c:v>
                </c:pt>
                <c:pt idx="184">
                  <c:v>901.5</c:v>
                </c:pt>
                <c:pt idx="185">
                  <c:v>903.1</c:v>
                </c:pt>
                <c:pt idx="186">
                  <c:v>906.3</c:v>
                </c:pt>
                <c:pt idx="187">
                  <c:v>912.7</c:v>
                </c:pt>
                <c:pt idx="188">
                  <c:v>925.5</c:v>
                </c:pt>
                <c:pt idx="189">
                  <c:v>938.3</c:v>
                </c:pt>
                <c:pt idx="190">
                  <c:v>951.1</c:v>
                </c:pt>
                <c:pt idx="191">
                  <c:v>963.9</c:v>
                </c:pt>
                <c:pt idx="192">
                  <c:v>976.7</c:v>
                </c:pt>
                <c:pt idx="193">
                  <c:v>989.5</c:v>
                </c:pt>
                <c:pt idx="194">
                  <c:v>995.9</c:v>
                </c:pt>
                <c:pt idx="195">
                  <c:v>999.1</c:v>
                </c:pt>
                <c:pt idx="196">
                  <c:v>999.55</c:v>
                </c:pt>
                <c:pt idx="197">
                  <c:v>1000.1</c:v>
                </c:pt>
                <c:pt idx="198">
                  <c:v>1000.2</c:v>
                </c:pt>
                <c:pt idx="199">
                  <c:v>1000.4</c:v>
                </c:pt>
                <c:pt idx="200">
                  <c:v>1000.7</c:v>
                </c:pt>
                <c:pt idx="201">
                  <c:v>1000.9</c:v>
                </c:pt>
                <c:pt idx="202">
                  <c:v>1001.4</c:v>
                </c:pt>
                <c:pt idx="203">
                  <c:v>1001.9</c:v>
                </c:pt>
                <c:pt idx="204">
                  <c:v>1002.8</c:v>
                </c:pt>
                <c:pt idx="205">
                  <c:v>1003.8</c:v>
                </c:pt>
                <c:pt idx="206">
                  <c:v>1004.7</c:v>
                </c:pt>
                <c:pt idx="207">
                  <c:v>1005.7</c:v>
                </c:pt>
                <c:pt idx="208">
                  <c:v>1007.6</c:v>
                </c:pt>
                <c:pt idx="209">
                  <c:v>1009.5</c:v>
                </c:pt>
                <c:pt idx="210">
                  <c:v>1011.4</c:v>
                </c:pt>
                <c:pt idx="211">
                  <c:v>1013.3</c:v>
                </c:pt>
                <c:pt idx="212">
                  <c:v>1015.2</c:v>
                </c:pt>
                <c:pt idx="213">
                  <c:v>1017.1</c:v>
                </c:pt>
                <c:pt idx="214">
                  <c:v>1019</c:v>
                </c:pt>
                <c:pt idx="215">
                  <c:v>1022.8</c:v>
                </c:pt>
                <c:pt idx="216">
                  <c:v>1026.5999999999999</c:v>
                </c:pt>
                <c:pt idx="217">
                  <c:v>1030.4000000000001</c:v>
                </c:pt>
                <c:pt idx="218">
                  <c:v>1034.2</c:v>
                </c:pt>
                <c:pt idx="219">
                  <c:v>1041.8</c:v>
                </c:pt>
                <c:pt idx="220">
                  <c:v>1049.4000000000001</c:v>
                </c:pt>
                <c:pt idx="221">
                  <c:v>1057</c:v>
                </c:pt>
                <c:pt idx="222">
                  <c:v>1064.5999999999999</c:v>
                </c:pt>
                <c:pt idx="223">
                  <c:v>1072.2</c:v>
                </c:pt>
                <c:pt idx="224">
                  <c:v>1087.4000000000001</c:v>
                </c:pt>
                <c:pt idx="225">
                  <c:v>1102.5999999999999</c:v>
                </c:pt>
                <c:pt idx="226">
                  <c:v>1117.8</c:v>
                </c:pt>
                <c:pt idx="227">
                  <c:v>1133</c:v>
                </c:pt>
                <c:pt idx="228">
                  <c:v>1163.4000000000001</c:v>
                </c:pt>
                <c:pt idx="229">
                  <c:v>1181.7</c:v>
                </c:pt>
                <c:pt idx="230">
                  <c:v>1200</c:v>
                </c:pt>
                <c:pt idx="231">
                  <c:v>1200</c:v>
                </c:pt>
                <c:pt idx="232">
                  <c:v>1200.0999999999999</c:v>
                </c:pt>
                <c:pt idx="233">
                  <c:v>1200.3</c:v>
                </c:pt>
                <c:pt idx="234">
                  <c:v>1200.7</c:v>
                </c:pt>
                <c:pt idx="235">
                  <c:v>1201.5</c:v>
                </c:pt>
                <c:pt idx="236">
                  <c:v>1203.0999999999999</c:v>
                </c:pt>
                <c:pt idx="237">
                  <c:v>1206.3</c:v>
                </c:pt>
                <c:pt idx="238">
                  <c:v>1212.7</c:v>
                </c:pt>
                <c:pt idx="239">
                  <c:v>1225.5</c:v>
                </c:pt>
                <c:pt idx="240">
                  <c:v>1238.3</c:v>
                </c:pt>
                <c:pt idx="241">
                  <c:v>1241.5</c:v>
                </c:pt>
                <c:pt idx="242">
                  <c:v>1247.9000000000001</c:v>
                </c:pt>
                <c:pt idx="243">
                  <c:v>1248.7</c:v>
                </c:pt>
                <c:pt idx="244">
                  <c:v>1249.0999999999999</c:v>
                </c:pt>
                <c:pt idx="245">
                  <c:v>1249.9000000000001</c:v>
                </c:pt>
                <c:pt idx="246">
                  <c:v>1250</c:v>
                </c:pt>
                <c:pt idx="247">
                  <c:v>1250.0999999999999</c:v>
                </c:pt>
                <c:pt idx="248">
                  <c:v>1250.2</c:v>
                </c:pt>
                <c:pt idx="249">
                  <c:v>1250.3</c:v>
                </c:pt>
                <c:pt idx="250">
                  <c:v>1250.3</c:v>
                </c:pt>
                <c:pt idx="251">
                  <c:v>1250.5</c:v>
                </c:pt>
                <c:pt idx="252">
                  <c:v>1250.7</c:v>
                </c:pt>
                <c:pt idx="253">
                  <c:v>1250.8</c:v>
                </c:pt>
                <c:pt idx="254">
                  <c:v>1251.2</c:v>
                </c:pt>
                <c:pt idx="255">
                  <c:v>1251.5</c:v>
                </c:pt>
                <c:pt idx="256">
                  <c:v>1252.2</c:v>
                </c:pt>
                <c:pt idx="257">
                  <c:v>1252.8</c:v>
                </c:pt>
                <c:pt idx="258">
                  <c:v>1253.5</c:v>
                </c:pt>
                <c:pt idx="259">
                  <c:v>1254.8</c:v>
                </c:pt>
                <c:pt idx="260">
                  <c:v>1256.0999999999999</c:v>
                </c:pt>
                <c:pt idx="261">
                  <c:v>1257.4000000000001</c:v>
                </c:pt>
                <c:pt idx="262">
                  <c:v>1258.8</c:v>
                </c:pt>
                <c:pt idx="263">
                  <c:v>1260.0999999999999</c:v>
                </c:pt>
                <c:pt idx="264">
                  <c:v>1261.4000000000001</c:v>
                </c:pt>
                <c:pt idx="265">
                  <c:v>1264</c:v>
                </c:pt>
                <c:pt idx="266">
                  <c:v>1266.7</c:v>
                </c:pt>
                <c:pt idx="267">
                  <c:v>1269.3</c:v>
                </c:pt>
                <c:pt idx="268">
                  <c:v>1271.9000000000001</c:v>
                </c:pt>
                <c:pt idx="269">
                  <c:v>1274.5999999999999</c:v>
                </c:pt>
                <c:pt idx="270">
                  <c:v>1277.2</c:v>
                </c:pt>
                <c:pt idx="271">
                  <c:v>1282.5</c:v>
                </c:pt>
                <c:pt idx="272">
                  <c:v>1287.8</c:v>
                </c:pt>
                <c:pt idx="273">
                  <c:v>1293.0999999999999</c:v>
                </c:pt>
                <c:pt idx="274">
                  <c:v>1298.3</c:v>
                </c:pt>
                <c:pt idx="275">
                  <c:v>1303.5999999999999</c:v>
                </c:pt>
                <c:pt idx="276">
                  <c:v>1314.2</c:v>
                </c:pt>
                <c:pt idx="277">
                  <c:v>1324.7</c:v>
                </c:pt>
                <c:pt idx="278">
                  <c:v>1335.3</c:v>
                </c:pt>
                <c:pt idx="279">
                  <c:v>1345.8</c:v>
                </c:pt>
                <c:pt idx="280">
                  <c:v>1356.4</c:v>
                </c:pt>
                <c:pt idx="281">
                  <c:v>1377.5</c:v>
                </c:pt>
                <c:pt idx="282">
                  <c:v>1398.6</c:v>
                </c:pt>
                <c:pt idx="283">
                  <c:v>1413.6</c:v>
                </c:pt>
                <c:pt idx="284">
                  <c:v>1425.5</c:v>
                </c:pt>
                <c:pt idx="285">
                  <c:v>1437.4</c:v>
                </c:pt>
                <c:pt idx="286">
                  <c:v>1449.3</c:v>
                </c:pt>
                <c:pt idx="287">
                  <c:v>1461.2</c:v>
                </c:pt>
                <c:pt idx="288">
                  <c:v>1473.1</c:v>
                </c:pt>
                <c:pt idx="289">
                  <c:v>1485</c:v>
                </c:pt>
                <c:pt idx="290">
                  <c:v>1500</c:v>
                </c:pt>
                <c:pt idx="291">
                  <c:v>1500</c:v>
                </c:pt>
                <c:pt idx="292">
                  <c:v>1500.1</c:v>
                </c:pt>
                <c:pt idx="293">
                  <c:v>1500.3</c:v>
                </c:pt>
                <c:pt idx="294">
                  <c:v>1500.5</c:v>
                </c:pt>
                <c:pt idx="295">
                  <c:v>1500.6</c:v>
                </c:pt>
                <c:pt idx="296">
                  <c:v>1501</c:v>
                </c:pt>
                <c:pt idx="297">
                  <c:v>1501.4</c:v>
                </c:pt>
                <c:pt idx="298">
                  <c:v>1501.7</c:v>
                </c:pt>
                <c:pt idx="299">
                  <c:v>1502.4</c:v>
                </c:pt>
                <c:pt idx="300">
                  <c:v>1503.2</c:v>
                </c:pt>
                <c:pt idx="301">
                  <c:v>1504.6</c:v>
                </c:pt>
                <c:pt idx="302">
                  <c:v>1506</c:v>
                </c:pt>
                <c:pt idx="303">
                  <c:v>1507.5</c:v>
                </c:pt>
                <c:pt idx="304">
                  <c:v>1508.9</c:v>
                </c:pt>
                <c:pt idx="305">
                  <c:v>1510.4</c:v>
                </c:pt>
                <c:pt idx="306">
                  <c:v>1511.8</c:v>
                </c:pt>
                <c:pt idx="307">
                  <c:v>1513.2</c:v>
                </c:pt>
                <c:pt idx="308">
                  <c:v>1516.1</c:v>
                </c:pt>
                <c:pt idx="309">
                  <c:v>1519</c:v>
                </c:pt>
                <c:pt idx="310">
                  <c:v>1521.9</c:v>
                </c:pt>
                <c:pt idx="311">
                  <c:v>1524.8</c:v>
                </c:pt>
                <c:pt idx="312">
                  <c:v>1527.6</c:v>
                </c:pt>
                <c:pt idx="313">
                  <c:v>1533.4</c:v>
                </c:pt>
                <c:pt idx="314">
                  <c:v>1539.2</c:v>
                </c:pt>
                <c:pt idx="315">
                  <c:v>1544.9</c:v>
                </c:pt>
                <c:pt idx="316">
                  <c:v>1550.7</c:v>
                </c:pt>
                <c:pt idx="317">
                  <c:v>1562.2</c:v>
                </c:pt>
                <c:pt idx="318">
                  <c:v>1573.7</c:v>
                </c:pt>
                <c:pt idx="319">
                  <c:v>1585.2</c:v>
                </c:pt>
                <c:pt idx="320">
                  <c:v>1596.8</c:v>
                </c:pt>
                <c:pt idx="321">
                  <c:v>1608.3</c:v>
                </c:pt>
                <c:pt idx="322">
                  <c:v>1631.3</c:v>
                </c:pt>
                <c:pt idx="323">
                  <c:v>1652.7</c:v>
                </c:pt>
                <c:pt idx="324">
                  <c:v>1674.1</c:v>
                </c:pt>
                <c:pt idx="325">
                  <c:v>1695.4</c:v>
                </c:pt>
                <c:pt idx="326">
                  <c:v>1712.6</c:v>
                </c:pt>
                <c:pt idx="327">
                  <c:v>1729.7</c:v>
                </c:pt>
                <c:pt idx="328">
                  <c:v>1746.9</c:v>
                </c:pt>
                <c:pt idx="329">
                  <c:v>1747.9</c:v>
                </c:pt>
                <c:pt idx="330">
                  <c:v>1748.5</c:v>
                </c:pt>
                <c:pt idx="331">
                  <c:v>1749.6</c:v>
                </c:pt>
                <c:pt idx="332">
                  <c:v>1749.7</c:v>
                </c:pt>
                <c:pt idx="333">
                  <c:v>1750</c:v>
                </c:pt>
                <c:pt idx="334">
                  <c:v>1750</c:v>
                </c:pt>
                <c:pt idx="335">
                  <c:v>1750</c:v>
                </c:pt>
                <c:pt idx="336">
                  <c:v>1750.1</c:v>
                </c:pt>
                <c:pt idx="337">
                  <c:v>1750.1</c:v>
                </c:pt>
                <c:pt idx="338">
                  <c:v>1750.2</c:v>
                </c:pt>
                <c:pt idx="339">
                  <c:v>1750.2</c:v>
                </c:pt>
                <c:pt idx="340">
                  <c:v>1750.4</c:v>
                </c:pt>
                <c:pt idx="341">
                  <c:v>1750.5</c:v>
                </c:pt>
                <c:pt idx="342">
                  <c:v>1750.7</c:v>
                </c:pt>
                <c:pt idx="343">
                  <c:v>1751</c:v>
                </c:pt>
                <c:pt idx="344">
                  <c:v>1751.2</c:v>
                </c:pt>
                <c:pt idx="345">
                  <c:v>1751.8</c:v>
                </c:pt>
                <c:pt idx="346">
                  <c:v>1752.3</c:v>
                </c:pt>
                <c:pt idx="347">
                  <c:v>1752.8</c:v>
                </c:pt>
                <c:pt idx="348">
                  <c:v>1753.9</c:v>
                </c:pt>
                <c:pt idx="349">
                  <c:v>1754.9</c:v>
                </c:pt>
                <c:pt idx="350">
                  <c:v>1755.9</c:v>
                </c:pt>
                <c:pt idx="351">
                  <c:v>1756.9</c:v>
                </c:pt>
                <c:pt idx="352">
                  <c:v>1759</c:v>
                </c:pt>
                <c:pt idx="353">
                  <c:v>1761</c:v>
                </c:pt>
                <c:pt idx="354">
                  <c:v>1763.1</c:v>
                </c:pt>
                <c:pt idx="355">
                  <c:v>1765.1</c:v>
                </c:pt>
                <c:pt idx="356">
                  <c:v>1767.2</c:v>
                </c:pt>
                <c:pt idx="357">
                  <c:v>1769.2</c:v>
                </c:pt>
                <c:pt idx="358">
                  <c:v>1771.3</c:v>
                </c:pt>
                <c:pt idx="359">
                  <c:v>1775.4</c:v>
                </c:pt>
                <c:pt idx="360">
                  <c:v>1779.5</c:v>
                </c:pt>
                <c:pt idx="361">
                  <c:v>1783.6</c:v>
                </c:pt>
                <c:pt idx="362">
                  <c:v>1787.7</c:v>
                </c:pt>
                <c:pt idx="363">
                  <c:v>1791.8</c:v>
                </c:pt>
                <c:pt idx="364">
                  <c:v>1800</c:v>
                </c:pt>
                <c:pt idx="365">
                  <c:v>1808.2</c:v>
                </c:pt>
                <c:pt idx="366">
                  <c:v>1816.4</c:v>
                </c:pt>
                <c:pt idx="367">
                  <c:v>1824.6</c:v>
                </c:pt>
                <c:pt idx="368">
                  <c:v>1832.8</c:v>
                </c:pt>
                <c:pt idx="369">
                  <c:v>1841</c:v>
                </c:pt>
                <c:pt idx="370">
                  <c:v>1857.4</c:v>
                </c:pt>
                <c:pt idx="371">
                  <c:v>1873.8</c:v>
                </c:pt>
                <c:pt idx="372">
                  <c:v>1906.7</c:v>
                </c:pt>
                <c:pt idx="373">
                  <c:v>1921.5</c:v>
                </c:pt>
                <c:pt idx="374">
                  <c:v>1936.3</c:v>
                </c:pt>
                <c:pt idx="375">
                  <c:v>1949.7</c:v>
                </c:pt>
                <c:pt idx="376">
                  <c:v>1961.7</c:v>
                </c:pt>
                <c:pt idx="377">
                  <c:v>1973.7</c:v>
                </c:pt>
                <c:pt idx="378">
                  <c:v>1984.5</c:v>
                </c:pt>
                <c:pt idx="379">
                  <c:v>1995.3</c:v>
                </c:pt>
                <c:pt idx="380">
                  <c:v>1998</c:v>
                </c:pt>
                <c:pt idx="381">
                  <c:v>1999.4</c:v>
                </c:pt>
                <c:pt idx="382">
                  <c:v>1999.5</c:v>
                </c:pt>
                <c:pt idx="383">
                  <c:v>1999.9</c:v>
                </c:pt>
                <c:pt idx="384">
                  <c:v>2000.1</c:v>
                </c:pt>
                <c:pt idx="385">
                  <c:v>2000.2</c:v>
                </c:pt>
                <c:pt idx="386">
                  <c:v>2000.3</c:v>
                </c:pt>
                <c:pt idx="387">
                  <c:v>2000.6</c:v>
                </c:pt>
                <c:pt idx="388">
                  <c:v>2000.9</c:v>
                </c:pt>
                <c:pt idx="389">
                  <c:v>2001.2</c:v>
                </c:pt>
                <c:pt idx="390">
                  <c:v>2001.7</c:v>
                </c:pt>
                <c:pt idx="391">
                  <c:v>2002.3</c:v>
                </c:pt>
                <c:pt idx="392">
                  <c:v>2003.4</c:v>
                </c:pt>
                <c:pt idx="393">
                  <c:v>2004.5</c:v>
                </c:pt>
                <c:pt idx="394">
                  <c:v>2005.6</c:v>
                </c:pt>
                <c:pt idx="395">
                  <c:v>2006.7</c:v>
                </c:pt>
                <c:pt idx="396">
                  <c:v>2007.8</c:v>
                </c:pt>
                <c:pt idx="397">
                  <c:v>2010.1</c:v>
                </c:pt>
                <c:pt idx="398">
                  <c:v>2012.3</c:v>
                </c:pt>
                <c:pt idx="399">
                  <c:v>2014.5</c:v>
                </c:pt>
                <c:pt idx="400">
                  <c:v>2016.7</c:v>
                </c:pt>
                <c:pt idx="401">
                  <c:v>2019</c:v>
                </c:pt>
                <c:pt idx="402">
                  <c:v>2021.2</c:v>
                </c:pt>
                <c:pt idx="403">
                  <c:v>2025.6</c:v>
                </c:pt>
                <c:pt idx="404">
                  <c:v>2030.1</c:v>
                </c:pt>
                <c:pt idx="405">
                  <c:v>2034.5</c:v>
                </c:pt>
                <c:pt idx="406">
                  <c:v>2039</c:v>
                </c:pt>
                <c:pt idx="407">
                  <c:v>2047.9</c:v>
                </c:pt>
                <c:pt idx="408">
                  <c:v>2056.8000000000002</c:v>
                </c:pt>
                <c:pt idx="409">
                  <c:v>2065.6999999999998</c:v>
                </c:pt>
                <c:pt idx="410">
                  <c:v>2074.6</c:v>
                </c:pt>
                <c:pt idx="411">
                  <c:v>2083.5</c:v>
                </c:pt>
                <c:pt idx="412">
                  <c:v>2100</c:v>
                </c:pt>
                <c:pt idx="413">
                  <c:v>2116.5</c:v>
                </c:pt>
                <c:pt idx="414">
                  <c:v>2133.1</c:v>
                </c:pt>
                <c:pt idx="415">
                  <c:v>2166.1999999999998</c:v>
                </c:pt>
                <c:pt idx="416">
                  <c:v>2199.1999999999998</c:v>
                </c:pt>
                <c:pt idx="417">
                  <c:v>2228.6</c:v>
                </c:pt>
                <c:pt idx="418">
                  <c:v>2235.9</c:v>
                </c:pt>
                <c:pt idx="419">
                  <c:v>2239.6</c:v>
                </c:pt>
                <c:pt idx="420">
                  <c:v>2246.9</c:v>
                </c:pt>
                <c:pt idx="421">
                  <c:v>2247.8000000000002</c:v>
                </c:pt>
                <c:pt idx="422">
                  <c:v>2249.6</c:v>
                </c:pt>
                <c:pt idx="423">
                  <c:v>2249.9</c:v>
                </c:pt>
                <c:pt idx="424">
                  <c:v>2250.1</c:v>
                </c:pt>
                <c:pt idx="425">
                  <c:v>2250.1999999999998</c:v>
                </c:pt>
                <c:pt idx="426">
                  <c:v>2250.3000000000002</c:v>
                </c:pt>
                <c:pt idx="427">
                  <c:v>2250.4</c:v>
                </c:pt>
                <c:pt idx="428">
                  <c:v>2250.5</c:v>
                </c:pt>
                <c:pt idx="429">
                  <c:v>2250.8000000000002</c:v>
                </c:pt>
                <c:pt idx="430">
                  <c:v>2251</c:v>
                </c:pt>
                <c:pt idx="431">
                  <c:v>2251.1999999999998</c:v>
                </c:pt>
                <c:pt idx="432">
                  <c:v>2251.5</c:v>
                </c:pt>
                <c:pt idx="433">
                  <c:v>2251.9</c:v>
                </c:pt>
                <c:pt idx="434">
                  <c:v>2252.4</c:v>
                </c:pt>
                <c:pt idx="435">
                  <c:v>2253.3000000000002</c:v>
                </c:pt>
                <c:pt idx="436">
                  <c:v>2254.3000000000002</c:v>
                </c:pt>
                <c:pt idx="437">
                  <c:v>2256.1999999999998</c:v>
                </c:pt>
                <c:pt idx="438">
                  <c:v>2257.8000000000002</c:v>
                </c:pt>
                <c:pt idx="439">
                  <c:v>2259.5</c:v>
                </c:pt>
                <c:pt idx="440">
                  <c:v>2261.1999999999998</c:v>
                </c:pt>
                <c:pt idx="441">
                  <c:v>2262.9</c:v>
                </c:pt>
                <c:pt idx="442">
                  <c:v>2264.6</c:v>
                </c:pt>
                <c:pt idx="443">
                  <c:v>2266.3000000000002</c:v>
                </c:pt>
                <c:pt idx="444">
                  <c:v>2269.6</c:v>
                </c:pt>
                <c:pt idx="445">
                  <c:v>2273</c:v>
                </c:pt>
                <c:pt idx="446">
                  <c:v>2276.4</c:v>
                </c:pt>
                <c:pt idx="447">
                  <c:v>2279.8000000000002</c:v>
                </c:pt>
                <c:pt idx="448">
                  <c:v>2283.1</c:v>
                </c:pt>
                <c:pt idx="449">
                  <c:v>2289.9</c:v>
                </c:pt>
                <c:pt idx="450">
                  <c:v>2296.6</c:v>
                </c:pt>
                <c:pt idx="451">
                  <c:v>2303.4</c:v>
                </c:pt>
                <c:pt idx="452">
                  <c:v>2310.1</c:v>
                </c:pt>
                <c:pt idx="453">
                  <c:v>2316.9</c:v>
                </c:pt>
                <c:pt idx="454">
                  <c:v>2323.6</c:v>
                </c:pt>
                <c:pt idx="455">
                  <c:v>2337.1</c:v>
                </c:pt>
                <c:pt idx="456">
                  <c:v>2350.6</c:v>
                </c:pt>
                <c:pt idx="457">
                  <c:v>2364.1</c:v>
                </c:pt>
                <c:pt idx="458">
                  <c:v>2377.6</c:v>
                </c:pt>
                <c:pt idx="459">
                  <c:v>2404.5</c:v>
                </c:pt>
                <c:pt idx="460">
                  <c:v>2417.8000000000002</c:v>
                </c:pt>
                <c:pt idx="461">
                  <c:v>2431.1</c:v>
                </c:pt>
                <c:pt idx="462">
                  <c:v>2444.4</c:v>
                </c:pt>
                <c:pt idx="463">
                  <c:v>2457.6999999999998</c:v>
                </c:pt>
                <c:pt idx="464">
                  <c:v>2471</c:v>
                </c:pt>
                <c:pt idx="465">
                  <c:v>2484.3000000000002</c:v>
                </c:pt>
                <c:pt idx="466">
                  <c:v>2492.1999999999998</c:v>
                </c:pt>
                <c:pt idx="467">
                  <c:v>2495.5</c:v>
                </c:pt>
                <c:pt idx="468">
                  <c:v>2497.5</c:v>
                </c:pt>
                <c:pt idx="469">
                  <c:v>2498.8000000000002</c:v>
                </c:pt>
                <c:pt idx="470">
                  <c:v>2499.6</c:v>
                </c:pt>
                <c:pt idx="471">
                  <c:v>2500</c:v>
                </c:pt>
              </c:numCache>
            </c:numRef>
          </c:xVal>
          <c:yVal>
            <c:numRef>
              <c:f>Foglio1!$Z$3:$Z$474</c:f>
              <c:numCache>
                <c:formatCode>General</c:formatCode>
                <c:ptCount val="472"/>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313.14999999999998</c:v>
                </c:pt>
                <c:pt idx="10">
                  <c:v>313.14999999999998</c:v>
                </c:pt>
                <c:pt idx="11">
                  <c:v>313.14999999999998</c:v>
                </c:pt>
                <c:pt idx="12">
                  <c:v>313.16000000000008</c:v>
                </c:pt>
                <c:pt idx="13">
                  <c:v>313.16000000000008</c:v>
                </c:pt>
                <c:pt idx="14">
                  <c:v>313.17</c:v>
                </c:pt>
                <c:pt idx="15">
                  <c:v>313.18</c:v>
                </c:pt>
                <c:pt idx="16">
                  <c:v>313.19</c:v>
                </c:pt>
                <c:pt idx="17">
                  <c:v>313.2</c:v>
                </c:pt>
                <c:pt idx="18">
                  <c:v>313.22000000000003</c:v>
                </c:pt>
                <c:pt idx="19">
                  <c:v>313.25</c:v>
                </c:pt>
                <c:pt idx="20">
                  <c:v>313.32</c:v>
                </c:pt>
                <c:pt idx="21">
                  <c:v>313.37</c:v>
                </c:pt>
                <c:pt idx="22">
                  <c:v>313.44</c:v>
                </c:pt>
                <c:pt idx="23">
                  <c:v>313.5</c:v>
                </c:pt>
                <c:pt idx="24">
                  <c:v>313.56</c:v>
                </c:pt>
                <c:pt idx="25">
                  <c:v>313.63</c:v>
                </c:pt>
                <c:pt idx="26">
                  <c:v>313.76</c:v>
                </c:pt>
                <c:pt idx="27">
                  <c:v>313.89</c:v>
                </c:pt>
                <c:pt idx="28">
                  <c:v>314.14000000000027</c:v>
                </c:pt>
                <c:pt idx="29">
                  <c:v>314.39</c:v>
                </c:pt>
                <c:pt idx="30">
                  <c:v>314.63</c:v>
                </c:pt>
                <c:pt idx="31">
                  <c:v>314.85000000000002</c:v>
                </c:pt>
                <c:pt idx="32">
                  <c:v>315.06</c:v>
                </c:pt>
                <c:pt idx="33">
                  <c:v>315.45</c:v>
                </c:pt>
                <c:pt idx="34">
                  <c:v>315.77</c:v>
                </c:pt>
                <c:pt idx="35">
                  <c:v>316.06</c:v>
                </c:pt>
                <c:pt idx="36">
                  <c:v>316.32</c:v>
                </c:pt>
                <c:pt idx="37">
                  <c:v>316.55</c:v>
                </c:pt>
                <c:pt idx="38">
                  <c:v>316.60000000000002</c:v>
                </c:pt>
                <c:pt idx="39">
                  <c:v>316.61</c:v>
                </c:pt>
                <c:pt idx="40">
                  <c:v>316.62</c:v>
                </c:pt>
                <c:pt idx="41">
                  <c:v>316.62</c:v>
                </c:pt>
                <c:pt idx="42">
                  <c:v>316.63</c:v>
                </c:pt>
                <c:pt idx="43">
                  <c:v>316.63</c:v>
                </c:pt>
                <c:pt idx="44">
                  <c:v>316.63</c:v>
                </c:pt>
                <c:pt idx="45">
                  <c:v>316.63</c:v>
                </c:pt>
                <c:pt idx="46">
                  <c:v>316.63</c:v>
                </c:pt>
                <c:pt idx="47">
                  <c:v>316.63</c:v>
                </c:pt>
                <c:pt idx="48">
                  <c:v>316.63</c:v>
                </c:pt>
                <c:pt idx="49">
                  <c:v>316.64000000000027</c:v>
                </c:pt>
                <c:pt idx="50">
                  <c:v>316.64000000000027</c:v>
                </c:pt>
                <c:pt idx="51">
                  <c:v>316.64999999999998</c:v>
                </c:pt>
                <c:pt idx="52">
                  <c:v>316.66000000000008</c:v>
                </c:pt>
                <c:pt idx="53">
                  <c:v>316.66000000000008</c:v>
                </c:pt>
                <c:pt idx="54">
                  <c:v>316.67</c:v>
                </c:pt>
                <c:pt idx="55">
                  <c:v>316.69</c:v>
                </c:pt>
                <c:pt idx="56">
                  <c:v>316.7</c:v>
                </c:pt>
                <c:pt idx="57">
                  <c:v>316.74</c:v>
                </c:pt>
                <c:pt idx="58">
                  <c:v>316.77</c:v>
                </c:pt>
                <c:pt idx="59">
                  <c:v>316.81</c:v>
                </c:pt>
                <c:pt idx="60">
                  <c:v>316.85000000000002</c:v>
                </c:pt>
                <c:pt idx="61">
                  <c:v>316.88</c:v>
                </c:pt>
                <c:pt idx="62">
                  <c:v>316.91999999999973</c:v>
                </c:pt>
                <c:pt idx="63">
                  <c:v>316.9599999999997</c:v>
                </c:pt>
                <c:pt idx="64">
                  <c:v>317</c:v>
                </c:pt>
                <c:pt idx="65">
                  <c:v>317.08</c:v>
                </c:pt>
                <c:pt idx="66">
                  <c:v>317.16000000000008</c:v>
                </c:pt>
                <c:pt idx="67">
                  <c:v>317.25</c:v>
                </c:pt>
                <c:pt idx="68">
                  <c:v>317.33</c:v>
                </c:pt>
                <c:pt idx="69">
                  <c:v>317.41000000000003</c:v>
                </c:pt>
                <c:pt idx="70">
                  <c:v>317.52999999999969</c:v>
                </c:pt>
                <c:pt idx="71">
                  <c:v>317.66000000000008</c:v>
                </c:pt>
                <c:pt idx="72">
                  <c:v>317.66000000000008</c:v>
                </c:pt>
                <c:pt idx="73">
                  <c:v>317.66000000000008</c:v>
                </c:pt>
                <c:pt idx="74">
                  <c:v>317.66000000000008</c:v>
                </c:pt>
                <c:pt idx="75">
                  <c:v>317.67</c:v>
                </c:pt>
                <c:pt idx="76">
                  <c:v>317.69</c:v>
                </c:pt>
                <c:pt idx="77">
                  <c:v>317.72000000000003</c:v>
                </c:pt>
                <c:pt idx="78">
                  <c:v>317.78999999999974</c:v>
                </c:pt>
                <c:pt idx="79">
                  <c:v>317.91999999999973</c:v>
                </c:pt>
                <c:pt idx="80">
                  <c:v>318.05</c:v>
                </c:pt>
                <c:pt idx="81">
                  <c:v>318.18</c:v>
                </c:pt>
                <c:pt idx="82">
                  <c:v>318.42999999999967</c:v>
                </c:pt>
                <c:pt idx="83">
                  <c:v>318.67</c:v>
                </c:pt>
                <c:pt idx="84">
                  <c:v>319.11</c:v>
                </c:pt>
                <c:pt idx="85">
                  <c:v>319.51</c:v>
                </c:pt>
                <c:pt idx="86">
                  <c:v>319.88</c:v>
                </c:pt>
                <c:pt idx="87">
                  <c:v>320.22000000000003</c:v>
                </c:pt>
                <c:pt idx="88">
                  <c:v>320.52</c:v>
                </c:pt>
                <c:pt idx="89">
                  <c:v>320.83</c:v>
                </c:pt>
                <c:pt idx="90">
                  <c:v>320.83999999999969</c:v>
                </c:pt>
                <c:pt idx="91">
                  <c:v>320.83</c:v>
                </c:pt>
                <c:pt idx="92">
                  <c:v>320.83</c:v>
                </c:pt>
                <c:pt idx="93">
                  <c:v>320.83</c:v>
                </c:pt>
                <c:pt idx="94">
                  <c:v>320.82</c:v>
                </c:pt>
                <c:pt idx="95">
                  <c:v>320.82</c:v>
                </c:pt>
                <c:pt idx="96">
                  <c:v>320.81</c:v>
                </c:pt>
                <c:pt idx="97">
                  <c:v>320.81</c:v>
                </c:pt>
                <c:pt idx="98">
                  <c:v>320.8</c:v>
                </c:pt>
                <c:pt idx="99">
                  <c:v>320.77999999999969</c:v>
                </c:pt>
                <c:pt idx="100">
                  <c:v>320.76</c:v>
                </c:pt>
                <c:pt idx="101">
                  <c:v>320.74</c:v>
                </c:pt>
                <c:pt idx="102">
                  <c:v>320.72999999999973</c:v>
                </c:pt>
                <c:pt idx="103">
                  <c:v>320.7099999999997</c:v>
                </c:pt>
                <c:pt idx="104">
                  <c:v>320.68</c:v>
                </c:pt>
                <c:pt idx="105">
                  <c:v>320.64999999999998</c:v>
                </c:pt>
                <c:pt idx="106">
                  <c:v>320.62</c:v>
                </c:pt>
                <c:pt idx="107">
                  <c:v>320.58999999999969</c:v>
                </c:pt>
                <c:pt idx="108">
                  <c:v>320.56</c:v>
                </c:pt>
                <c:pt idx="109">
                  <c:v>320.52999999999969</c:v>
                </c:pt>
                <c:pt idx="110">
                  <c:v>320.5</c:v>
                </c:pt>
                <c:pt idx="111">
                  <c:v>320.45</c:v>
                </c:pt>
                <c:pt idx="112">
                  <c:v>320.39999999999969</c:v>
                </c:pt>
                <c:pt idx="113">
                  <c:v>320.36</c:v>
                </c:pt>
                <c:pt idx="114">
                  <c:v>320.27999999999969</c:v>
                </c:pt>
                <c:pt idx="115">
                  <c:v>320.2099999999997</c:v>
                </c:pt>
                <c:pt idx="116">
                  <c:v>320.14000000000027</c:v>
                </c:pt>
                <c:pt idx="117">
                  <c:v>320.08</c:v>
                </c:pt>
                <c:pt idx="118">
                  <c:v>320.02</c:v>
                </c:pt>
                <c:pt idx="119">
                  <c:v>319.92999999999967</c:v>
                </c:pt>
                <c:pt idx="120">
                  <c:v>319.92999999999967</c:v>
                </c:pt>
                <c:pt idx="121">
                  <c:v>319.92999999999967</c:v>
                </c:pt>
                <c:pt idx="122">
                  <c:v>319.92999999999967</c:v>
                </c:pt>
                <c:pt idx="123">
                  <c:v>319.91999999999973</c:v>
                </c:pt>
                <c:pt idx="124">
                  <c:v>319.91999999999973</c:v>
                </c:pt>
                <c:pt idx="125">
                  <c:v>319.91000000000003</c:v>
                </c:pt>
                <c:pt idx="126">
                  <c:v>319.89</c:v>
                </c:pt>
                <c:pt idx="127">
                  <c:v>319.86</c:v>
                </c:pt>
                <c:pt idx="128">
                  <c:v>319.78999999999974</c:v>
                </c:pt>
                <c:pt idx="129">
                  <c:v>319.68</c:v>
                </c:pt>
                <c:pt idx="130">
                  <c:v>319.57</c:v>
                </c:pt>
                <c:pt idx="131">
                  <c:v>319.5</c:v>
                </c:pt>
                <c:pt idx="132">
                  <c:v>319.44</c:v>
                </c:pt>
                <c:pt idx="133">
                  <c:v>319.38</c:v>
                </c:pt>
                <c:pt idx="134">
                  <c:v>319.37</c:v>
                </c:pt>
                <c:pt idx="135">
                  <c:v>319.33999999999969</c:v>
                </c:pt>
                <c:pt idx="136">
                  <c:v>319.33</c:v>
                </c:pt>
                <c:pt idx="137">
                  <c:v>319.33</c:v>
                </c:pt>
                <c:pt idx="138">
                  <c:v>319.33</c:v>
                </c:pt>
                <c:pt idx="139">
                  <c:v>319.33</c:v>
                </c:pt>
                <c:pt idx="140">
                  <c:v>319.33</c:v>
                </c:pt>
                <c:pt idx="141">
                  <c:v>319.33</c:v>
                </c:pt>
                <c:pt idx="142">
                  <c:v>319.33</c:v>
                </c:pt>
                <c:pt idx="143">
                  <c:v>319.33</c:v>
                </c:pt>
                <c:pt idx="144">
                  <c:v>319.33</c:v>
                </c:pt>
                <c:pt idx="145">
                  <c:v>319.33</c:v>
                </c:pt>
                <c:pt idx="146">
                  <c:v>319.33</c:v>
                </c:pt>
                <c:pt idx="147">
                  <c:v>319.33</c:v>
                </c:pt>
                <c:pt idx="148">
                  <c:v>319.33</c:v>
                </c:pt>
                <c:pt idx="149">
                  <c:v>319.33</c:v>
                </c:pt>
                <c:pt idx="150">
                  <c:v>319.33</c:v>
                </c:pt>
                <c:pt idx="151">
                  <c:v>319.33</c:v>
                </c:pt>
                <c:pt idx="152">
                  <c:v>319.33</c:v>
                </c:pt>
                <c:pt idx="153">
                  <c:v>319.33999999999969</c:v>
                </c:pt>
                <c:pt idx="154">
                  <c:v>319.33999999999969</c:v>
                </c:pt>
                <c:pt idx="155">
                  <c:v>319.35000000000002</c:v>
                </c:pt>
                <c:pt idx="156">
                  <c:v>319.36</c:v>
                </c:pt>
                <c:pt idx="157">
                  <c:v>319.37</c:v>
                </c:pt>
                <c:pt idx="158">
                  <c:v>319.38</c:v>
                </c:pt>
                <c:pt idx="159">
                  <c:v>319.39</c:v>
                </c:pt>
                <c:pt idx="160">
                  <c:v>319.39999999999969</c:v>
                </c:pt>
                <c:pt idx="161">
                  <c:v>319.41000000000003</c:v>
                </c:pt>
                <c:pt idx="162">
                  <c:v>319.44</c:v>
                </c:pt>
                <c:pt idx="163">
                  <c:v>319.47000000000003</c:v>
                </c:pt>
                <c:pt idx="164">
                  <c:v>319.5</c:v>
                </c:pt>
                <c:pt idx="165">
                  <c:v>319.52999999999969</c:v>
                </c:pt>
                <c:pt idx="166">
                  <c:v>319.56</c:v>
                </c:pt>
                <c:pt idx="167">
                  <c:v>319.58999999999969</c:v>
                </c:pt>
                <c:pt idx="168">
                  <c:v>319.64999999999998</c:v>
                </c:pt>
                <c:pt idx="169">
                  <c:v>319.72000000000003</c:v>
                </c:pt>
                <c:pt idx="170">
                  <c:v>319.77999999999969</c:v>
                </c:pt>
                <c:pt idx="171">
                  <c:v>319.85000000000002</c:v>
                </c:pt>
                <c:pt idx="172">
                  <c:v>319.91999999999973</c:v>
                </c:pt>
                <c:pt idx="173">
                  <c:v>320.05</c:v>
                </c:pt>
                <c:pt idx="174">
                  <c:v>320.19</c:v>
                </c:pt>
                <c:pt idx="175">
                  <c:v>320.31</c:v>
                </c:pt>
                <c:pt idx="176">
                  <c:v>320.44</c:v>
                </c:pt>
                <c:pt idx="177">
                  <c:v>320.55</c:v>
                </c:pt>
                <c:pt idx="178">
                  <c:v>320.74</c:v>
                </c:pt>
                <c:pt idx="179">
                  <c:v>320.91000000000003</c:v>
                </c:pt>
                <c:pt idx="180">
                  <c:v>320.91000000000003</c:v>
                </c:pt>
                <c:pt idx="181">
                  <c:v>320.91000000000003</c:v>
                </c:pt>
                <c:pt idx="182">
                  <c:v>320.91000000000003</c:v>
                </c:pt>
                <c:pt idx="183">
                  <c:v>320.91000000000003</c:v>
                </c:pt>
                <c:pt idx="184">
                  <c:v>320.91999999999973</c:v>
                </c:pt>
                <c:pt idx="185">
                  <c:v>320.94</c:v>
                </c:pt>
                <c:pt idx="186">
                  <c:v>320.9599999999997</c:v>
                </c:pt>
                <c:pt idx="187">
                  <c:v>321.02</c:v>
                </c:pt>
                <c:pt idx="188">
                  <c:v>321.13</c:v>
                </c:pt>
                <c:pt idx="189">
                  <c:v>321.22999999999973</c:v>
                </c:pt>
                <c:pt idx="190">
                  <c:v>321.33999999999969</c:v>
                </c:pt>
                <c:pt idx="191">
                  <c:v>321.45</c:v>
                </c:pt>
                <c:pt idx="192">
                  <c:v>321.57</c:v>
                </c:pt>
                <c:pt idx="193">
                  <c:v>321.69</c:v>
                </c:pt>
                <c:pt idx="194">
                  <c:v>321.75</c:v>
                </c:pt>
                <c:pt idx="195">
                  <c:v>321.77999999999969</c:v>
                </c:pt>
                <c:pt idx="196">
                  <c:v>321.77999999999969</c:v>
                </c:pt>
                <c:pt idx="197">
                  <c:v>321.77999999999969</c:v>
                </c:pt>
                <c:pt idx="198">
                  <c:v>321.77</c:v>
                </c:pt>
                <c:pt idx="199">
                  <c:v>321.77</c:v>
                </c:pt>
                <c:pt idx="200">
                  <c:v>321.77</c:v>
                </c:pt>
                <c:pt idx="201">
                  <c:v>321.76</c:v>
                </c:pt>
                <c:pt idx="202">
                  <c:v>321.75</c:v>
                </c:pt>
                <c:pt idx="203">
                  <c:v>321.74</c:v>
                </c:pt>
                <c:pt idx="204">
                  <c:v>321.72000000000003</c:v>
                </c:pt>
                <c:pt idx="205">
                  <c:v>321.7099999999997</c:v>
                </c:pt>
                <c:pt idx="206">
                  <c:v>321.69</c:v>
                </c:pt>
                <c:pt idx="207">
                  <c:v>321.67</c:v>
                </c:pt>
                <c:pt idx="208">
                  <c:v>321.63</c:v>
                </c:pt>
                <c:pt idx="209">
                  <c:v>321.60000000000002</c:v>
                </c:pt>
                <c:pt idx="210">
                  <c:v>321.56</c:v>
                </c:pt>
                <c:pt idx="211">
                  <c:v>321.52999999999969</c:v>
                </c:pt>
                <c:pt idx="212">
                  <c:v>321.5</c:v>
                </c:pt>
                <c:pt idx="213">
                  <c:v>321.47000000000003</c:v>
                </c:pt>
                <c:pt idx="214">
                  <c:v>321.42999999999967</c:v>
                </c:pt>
                <c:pt idx="215">
                  <c:v>321.37</c:v>
                </c:pt>
                <c:pt idx="216">
                  <c:v>321.31</c:v>
                </c:pt>
                <c:pt idx="217">
                  <c:v>321.26</c:v>
                </c:pt>
                <c:pt idx="218">
                  <c:v>321.2</c:v>
                </c:pt>
                <c:pt idx="219">
                  <c:v>321.10000000000002</c:v>
                </c:pt>
                <c:pt idx="220">
                  <c:v>321.01</c:v>
                </c:pt>
                <c:pt idx="221">
                  <c:v>320.92999999999967</c:v>
                </c:pt>
                <c:pt idx="222">
                  <c:v>320.85000000000002</c:v>
                </c:pt>
                <c:pt idx="223">
                  <c:v>320.77999999999969</c:v>
                </c:pt>
                <c:pt idx="224">
                  <c:v>320.64000000000027</c:v>
                </c:pt>
                <c:pt idx="225">
                  <c:v>320.51</c:v>
                </c:pt>
                <c:pt idx="226">
                  <c:v>320.39</c:v>
                </c:pt>
                <c:pt idx="227">
                  <c:v>320.27999999999969</c:v>
                </c:pt>
                <c:pt idx="228">
                  <c:v>320.08</c:v>
                </c:pt>
                <c:pt idx="229">
                  <c:v>319.97000000000003</c:v>
                </c:pt>
                <c:pt idx="230">
                  <c:v>319.87</c:v>
                </c:pt>
                <c:pt idx="231">
                  <c:v>319.87</c:v>
                </c:pt>
                <c:pt idx="232">
                  <c:v>319.87</c:v>
                </c:pt>
                <c:pt idx="233">
                  <c:v>319.87</c:v>
                </c:pt>
                <c:pt idx="234">
                  <c:v>319.86</c:v>
                </c:pt>
                <c:pt idx="235">
                  <c:v>319.86</c:v>
                </c:pt>
                <c:pt idx="236">
                  <c:v>319.85000000000002</c:v>
                </c:pt>
                <c:pt idx="237">
                  <c:v>319.83999999999969</c:v>
                </c:pt>
                <c:pt idx="238">
                  <c:v>319.8</c:v>
                </c:pt>
                <c:pt idx="239">
                  <c:v>319.74</c:v>
                </c:pt>
                <c:pt idx="240">
                  <c:v>319.69</c:v>
                </c:pt>
                <c:pt idx="241">
                  <c:v>319.67</c:v>
                </c:pt>
                <c:pt idx="242">
                  <c:v>319.64000000000027</c:v>
                </c:pt>
                <c:pt idx="243">
                  <c:v>319.64000000000027</c:v>
                </c:pt>
                <c:pt idx="244">
                  <c:v>319.64000000000027</c:v>
                </c:pt>
                <c:pt idx="245">
                  <c:v>319.63</c:v>
                </c:pt>
                <c:pt idx="246">
                  <c:v>319.63</c:v>
                </c:pt>
                <c:pt idx="247">
                  <c:v>319.63</c:v>
                </c:pt>
                <c:pt idx="248">
                  <c:v>319.63</c:v>
                </c:pt>
                <c:pt idx="249">
                  <c:v>319.63</c:v>
                </c:pt>
                <c:pt idx="250">
                  <c:v>319.63</c:v>
                </c:pt>
                <c:pt idx="251">
                  <c:v>319.63</c:v>
                </c:pt>
                <c:pt idx="252">
                  <c:v>319.63</c:v>
                </c:pt>
                <c:pt idx="253">
                  <c:v>319.63</c:v>
                </c:pt>
                <c:pt idx="254">
                  <c:v>319.63</c:v>
                </c:pt>
                <c:pt idx="255">
                  <c:v>319.63</c:v>
                </c:pt>
                <c:pt idx="256">
                  <c:v>319.64000000000027</c:v>
                </c:pt>
                <c:pt idx="257">
                  <c:v>319.64000000000027</c:v>
                </c:pt>
                <c:pt idx="258">
                  <c:v>319.64000000000027</c:v>
                </c:pt>
                <c:pt idx="259">
                  <c:v>319.64999999999998</c:v>
                </c:pt>
                <c:pt idx="260">
                  <c:v>319.64999999999998</c:v>
                </c:pt>
                <c:pt idx="261">
                  <c:v>319.66000000000008</c:v>
                </c:pt>
                <c:pt idx="262">
                  <c:v>319.67</c:v>
                </c:pt>
                <c:pt idx="263">
                  <c:v>319.68</c:v>
                </c:pt>
                <c:pt idx="264">
                  <c:v>319.69</c:v>
                </c:pt>
                <c:pt idx="265">
                  <c:v>319.7099999999997</c:v>
                </c:pt>
                <c:pt idx="266">
                  <c:v>319.72999999999973</c:v>
                </c:pt>
                <c:pt idx="267">
                  <c:v>319.75</c:v>
                </c:pt>
                <c:pt idx="268">
                  <c:v>319.77999999999969</c:v>
                </c:pt>
                <c:pt idx="269">
                  <c:v>319.8</c:v>
                </c:pt>
                <c:pt idx="270">
                  <c:v>319.83</c:v>
                </c:pt>
                <c:pt idx="271">
                  <c:v>319.88</c:v>
                </c:pt>
                <c:pt idx="272">
                  <c:v>319.92999999999967</c:v>
                </c:pt>
                <c:pt idx="273">
                  <c:v>319.98999999999967</c:v>
                </c:pt>
                <c:pt idx="274">
                  <c:v>320.05</c:v>
                </c:pt>
                <c:pt idx="275">
                  <c:v>320.11</c:v>
                </c:pt>
                <c:pt idx="276">
                  <c:v>320.22000000000003</c:v>
                </c:pt>
                <c:pt idx="277">
                  <c:v>320.33999999999969</c:v>
                </c:pt>
                <c:pt idx="278">
                  <c:v>320.45</c:v>
                </c:pt>
                <c:pt idx="279">
                  <c:v>320.56</c:v>
                </c:pt>
                <c:pt idx="280">
                  <c:v>320.67</c:v>
                </c:pt>
                <c:pt idx="281">
                  <c:v>320.87</c:v>
                </c:pt>
                <c:pt idx="282">
                  <c:v>321.05</c:v>
                </c:pt>
                <c:pt idx="283">
                  <c:v>321.17</c:v>
                </c:pt>
                <c:pt idx="284">
                  <c:v>321.26</c:v>
                </c:pt>
                <c:pt idx="285">
                  <c:v>321.36</c:v>
                </c:pt>
                <c:pt idx="286">
                  <c:v>321.45</c:v>
                </c:pt>
                <c:pt idx="287">
                  <c:v>321.55</c:v>
                </c:pt>
                <c:pt idx="288">
                  <c:v>321.64999999999998</c:v>
                </c:pt>
                <c:pt idx="289">
                  <c:v>321.75</c:v>
                </c:pt>
                <c:pt idx="290">
                  <c:v>321.89</c:v>
                </c:pt>
                <c:pt idx="291">
                  <c:v>321.89</c:v>
                </c:pt>
                <c:pt idx="292">
                  <c:v>321.89</c:v>
                </c:pt>
                <c:pt idx="293">
                  <c:v>321.88</c:v>
                </c:pt>
                <c:pt idx="294">
                  <c:v>321.88</c:v>
                </c:pt>
                <c:pt idx="295">
                  <c:v>321.88</c:v>
                </c:pt>
                <c:pt idx="296">
                  <c:v>321.87</c:v>
                </c:pt>
                <c:pt idx="297">
                  <c:v>321.86</c:v>
                </c:pt>
                <c:pt idx="298">
                  <c:v>321.86</c:v>
                </c:pt>
                <c:pt idx="299">
                  <c:v>321.83999999999969</c:v>
                </c:pt>
                <c:pt idx="300">
                  <c:v>321.83</c:v>
                </c:pt>
                <c:pt idx="301">
                  <c:v>321.8</c:v>
                </c:pt>
                <c:pt idx="302">
                  <c:v>321.77</c:v>
                </c:pt>
                <c:pt idx="303">
                  <c:v>321.74</c:v>
                </c:pt>
                <c:pt idx="304">
                  <c:v>321.7099999999997</c:v>
                </c:pt>
                <c:pt idx="305">
                  <c:v>321.69</c:v>
                </c:pt>
                <c:pt idx="306">
                  <c:v>321.66000000000008</c:v>
                </c:pt>
                <c:pt idx="307">
                  <c:v>321.63</c:v>
                </c:pt>
                <c:pt idx="308">
                  <c:v>321.58</c:v>
                </c:pt>
                <c:pt idx="309">
                  <c:v>321.52999999999969</c:v>
                </c:pt>
                <c:pt idx="310">
                  <c:v>321.47999999999973</c:v>
                </c:pt>
                <c:pt idx="311">
                  <c:v>321.44</c:v>
                </c:pt>
                <c:pt idx="312">
                  <c:v>321.39</c:v>
                </c:pt>
                <c:pt idx="313">
                  <c:v>321.31</c:v>
                </c:pt>
                <c:pt idx="314">
                  <c:v>321.22999999999973</c:v>
                </c:pt>
                <c:pt idx="315">
                  <c:v>321.14999999999998</c:v>
                </c:pt>
                <c:pt idx="316">
                  <c:v>321.08</c:v>
                </c:pt>
                <c:pt idx="317">
                  <c:v>320.9599999999997</c:v>
                </c:pt>
                <c:pt idx="318">
                  <c:v>320.83999999999969</c:v>
                </c:pt>
                <c:pt idx="319">
                  <c:v>320.72999999999973</c:v>
                </c:pt>
                <c:pt idx="320">
                  <c:v>320.63</c:v>
                </c:pt>
                <c:pt idx="321">
                  <c:v>320.52999999999969</c:v>
                </c:pt>
                <c:pt idx="322">
                  <c:v>320.35000000000002</c:v>
                </c:pt>
                <c:pt idx="323">
                  <c:v>320.2099999999997</c:v>
                </c:pt>
                <c:pt idx="324">
                  <c:v>320.07</c:v>
                </c:pt>
                <c:pt idx="325">
                  <c:v>319.9599999999997</c:v>
                </c:pt>
                <c:pt idx="326">
                  <c:v>319.87</c:v>
                </c:pt>
                <c:pt idx="327">
                  <c:v>319.77999999999969</c:v>
                </c:pt>
                <c:pt idx="328">
                  <c:v>319.7</c:v>
                </c:pt>
                <c:pt idx="329">
                  <c:v>319.7</c:v>
                </c:pt>
                <c:pt idx="330">
                  <c:v>319.69</c:v>
                </c:pt>
                <c:pt idx="331">
                  <c:v>319.69</c:v>
                </c:pt>
                <c:pt idx="332">
                  <c:v>319.69</c:v>
                </c:pt>
                <c:pt idx="333">
                  <c:v>319.69</c:v>
                </c:pt>
                <c:pt idx="334">
                  <c:v>319.69</c:v>
                </c:pt>
                <c:pt idx="335">
                  <c:v>319.69</c:v>
                </c:pt>
                <c:pt idx="336">
                  <c:v>319.69</c:v>
                </c:pt>
                <c:pt idx="337">
                  <c:v>319.69</c:v>
                </c:pt>
                <c:pt idx="338">
                  <c:v>319.69</c:v>
                </c:pt>
                <c:pt idx="339">
                  <c:v>319.69</c:v>
                </c:pt>
                <c:pt idx="340">
                  <c:v>319.69</c:v>
                </c:pt>
                <c:pt idx="341">
                  <c:v>319.69</c:v>
                </c:pt>
                <c:pt idx="342">
                  <c:v>319.69</c:v>
                </c:pt>
                <c:pt idx="343">
                  <c:v>319.69</c:v>
                </c:pt>
                <c:pt idx="344">
                  <c:v>319.69</c:v>
                </c:pt>
                <c:pt idx="345">
                  <c:v>319.69</c:v>
                </c:pt>
                <c:pt idx="346">
                  <c:v>319.69</c:v>
                </c:pt>
                <c:pt idx="347">
                  <c:v>319.69</c:v>
                </c:pt>
                <c:pt idx="348">
                  <c:v>319.7</c:v>
                </c:pt>
                <c:pt idx="349">
                  <c:v>319.7</c:v>
                </c:pt>
                <c:pt idx="350">
                  <c:v>319.7099999999997</c:v>
                </c:pt>
                <c:pt idx="351">
                  <c:v>319.7099999999997</c:v>
                </c:pt>
                <c:pt idx="352">
                  <c:v>319.72000000000003</c:v>
                </c:pt>
                <c:pt idx="353">
                  <c:v>319.74</c:v>
                </c:pt>
                <c:pt idx="354">
                  <c:v>319.75</c:v>
                </c:pt>
                <c:pt idx="355">
                  <c:v>319.77</c:v>
                </c:pt>
                <c:pt idx="356">
                  <c:v>319.77999999999969</c:v>
                </c:pt>
                <c:pt idx="357">
                  <c:v>319.8</c:v>
                </c:pt>
                <c:pt idx="358">
                  <c:v>319.82</c:v>
                </c:pt>
                <c:pt idx="359">
                  <c:v>319.86</c:v>
                </c:pt>
                <c:pt idx="360">
                  <c:v>319.89999999999969</c:v>
                </c:pt>
                <c:pt idx="361">
                  <c:v>319.94</c:v>
                </c:pt>
                <c:pt idx="362">
                  <c:v>319.97999999999973</c:v>
                </c:pt>
                <c:pt idx="363">
                  <c:v>320.02</c:v>
                </c:pt>
                <c:pt idx="364">
                  <c:v>320.11</c:v>
                </c:pt>
                <c:pt idx="365">
                  <c:v>320.2</c:v>
                </c:pt>
                <c:pt idx="366">
                  <c:v>320.28999999999974</c:v>
                </c:pt>
                <c:pt idx="367">
                  <c:v>320.38</c:v>
                </c:pt>
                <c:pt idx="368">
                  <c:v>320.47000000000003</c:v>
                </c:pt>
                <c:pt idx="369">
                  <c:v>320.55</c:v>
                </c:pt>
                <c:pt idx="370">
                  <c:v>320.72000000000003</c:v>
                </c:pt>
                <c:pt idx="371">
                  <c:v>320.87</c:v>
                </c:pt>
                <c:pt idx="372">
                  <c:v>321.14999999999998</c:v>
                </c:pt>
                <c:pt idx="373">
                  <c:v>321.27</c:v>
                </c:pt>
                <c:pt idx="374">
                  <c:v>321.38</c:v>
                </c:pt>
                <c:pt idx="375">
                  <c:v>321.48999999999967</c:v>
                </c:pt>
                <c:pt idx="376">
                  <c:v>321.58</c:v>
                </c:pt>
                <c:pt idx="377">
                  <c:v>321.69</c:v>
                </c:pt>
                <c:pt idx="378">
                  <c:v>321.77999999999969</c:v>
                </c:pt>
                <c:pt idx="379">
                  <c:v>321.88</c:v>
                </c:pt>
                <c:pt idx="380">
                  <c:v>321.89999999999969</c:v>
                </c:pt>
                <c:pt idx="381">
                  <c:v>321.91999999999973</c:v>
                </c:pt>
                <c:pt idx="382">
                  <c:v>321.91999999999973</c:v>
                </c:pt>
                <c:pt idx="383">
                  <c:v>321.91999999999973</c:v>
                </c:pt>
                <c:pt idx="384">
                  <c:v>321.91999999999973</c:v>
                </c:pt>
                <c:pt idx="385">
                  <c:v>321.91000000000003</c:v>
                </c:pt>
                <c:pt idx="386">
                  <c:v>321.91000000000003</c:v>
                </c:pt>
                <c:pt idx="387">
                  <c:v>321.91000000000003</c:v>
                </c:pt>
                <c:pt idx="388">
                  <c:v>321.89999999999969</c:v>
                </c:pt>
                <c:pt idx="389">
                  <c:v>321.89999999999969</c:v>
                </c:pt>
                <c:pt idx="390">
                  <c:v>321.88</c:v>
                </c:pt>
                <c:pt idx="391">
                  <c:v>321.87</c:v>
                </c:pt>
                <c:pt idx="392">
                  <c:v>321.85000000000002</c:v>
                </c:pt>
                <c:pt idx="393">
                  <c:v>321.83</c:v>
                </c:pt>
                <c:pt idx="394">
                  <c:v>321.81</c:v>
                </c:pt>
                <c:pt idx="395">
                  <c:v>321.77999999999969</c:v>
                </c:pt>
                <c:pt idx="396">
                  <c:v>321.76</c:v>
                </c:pt>
                <c:pt idx="397">
                  <c:v>321.72000000000003</c:v>
                </c:pt>
                <c:pt idx="398">
                  <c:v>321.68</c:v>
                </c:pt>
                <c:pt idx="399">
                  <c:v>321.64000000000027</c:v>
                </c:pt>
                <c:pt idx="400">
                  <c:v>321.60000000000002</c:v>
                </c:pt>
                <c:pt idx="401">
                  <c:v>321.56</c:v>
                </c:pt>
                <c:pt idx="402">
                  <c:v>321.52</c:v>
                </c:pt>
                <c:pt idx="403">
                  <c:v>321.45</c:v>
                </c:pt>
                <c:pt idx="404">
                  <c:v>321.38</c:v>
                </c:pt>
                <c:pt idx="405">
                  <c:v>321.32</c:v>
                </c:pt>
                <c:pt idx="406">
                  <c:v>321.25</c:v>
                </c:pt>
                <c:pt idx="407">
                  <c:v>321.14000000000027</c:v>
                </c:pt>
                <c:pt idx="408">
                  <c:v>321.04000000000002</c:v>
                </c:pt>
                <c:pt idx="409">
                  <c:v>320.95</c:v>
                </c:pt>
                <c:pt idx="410">
                  <c:v>320.86</c:v>
                </c:pt>
                <c:pt idx="411">
                  <c:v>320.77</c:v>
                </c:pt>
                <c:pt idx="412">
                  <c:v>320.63</c:v>
                </c:pt>
                <c:pt idx="413">
                  <c:v>320.48999999999967</c:v>
                </c:pt>
                <c:pt idx="414">
                  <c:v>320.36</c:v>
                </c:pt>
                <c:pt idx="415">
                  <c:v>320.13</c:v>
                </c:pt>
                <c:pt idx="416">
                  <c:v>319.92999999999967</c:v>
                </c:pt>
                <c:pt idx="417">
                  <c:v>319.77999999999969</c:v>
                </c:pt>
                <c:pt idx="418">
                  <c:v>319.74</c:v>
                </c:pt>
                <c:pt idx="419">
                  <c:v>319.72999999999973</c:v>
                </c:pt>
                <c:pt idx="420">
                  <c:v>319.69</c:v>
                </c:pt>
                <c:pt idx="421">
                  <c:v>319.69</c:v>
                </c:pt>
                <c:pt idx="422">
                  <c:v>319.68</c:v>
                </c:pt>
                <c:pt idx="423">
                  <c:v>319.68</c:v>
                </c:pt>
                <c:pt idx="424">
                  <c:v>319.68</c:v>
                </c:pt>
                <c:pt idx="425">
                  <c:v>319.68</c:v>
                </c:pt>
                <c:pt idx="426">
                  <c:v>319.68</c:v>
                </c:pt>
                <c:pt idx="427">
                  <c:v>319.68</c:v>
                </c:pt>
                <c:pt idx="428">
                  <c:v>319.68</c:v>
                </c:pt>
                <c:pt idx="429">
                  <c:v>319.68</c:v>
                </c:pt>
                <c:pt idx="430">
                  <c:v>319.68</c:v>
                </c:pt>
                <c:pt idx="431">
                  <c:v>319.68</c:v>
                </c:pt>
                <c:pt idx="432">
                  <c:v>319.68</c:v>
                </c:pt>
                <c:pt idx="433">
                  <c:v>319.68</c:v>
                </c:pt>
                <c:pt idx="434">
                  <c:v>319.68</c:v>
                </c:pt>
                <c:pt idx="435">
                  <c:v>319.69</c:v>
                </c:pt>
                <c:pt idx="436">
                  <c:v>319.69</c:v>
                </c:pt>
                <c:pt idx="437">
                  <c:v>319.7</c:v>
                </c:pt>
                <c:pt idx="438">
                  <c:v>319.7099999999997</c:v>
                </c:pt>
                <c:pt idx="439">
                  <c:v>319.72000000000003</c:v>
                </c:pt>
                <c:pt idx="440">
                  <c:v>319.72999999999973</c:v>
                </c:pt>
                <c:pt idx="441">
                  <c:v>319.74</c:v>
                </c:pt>
                <c:pt idx="442">
                  <c:v>319.76</c:v>
                </c:pt>
                <c:pt idx="443">
                  <c:v>319.77</c:v>
                </c:pt>
                <c:pt idx="444">
                  <c:v>319.8</c:v>
                </c:pt>
                <c:pt idx="445">
                  <c:v>319.83</c:v>
                </c:pt>
                <c:pt idx="446">
                  <c:v>319.86</c:v>
                </c:pt>
                <c:pt idx="447">
                  <c:v>319.89</c:v>
                </c:pt>
                <c:pt idx="448">
                  <c:v>319.92999999999967</c:v>
                </c:pt>
                <c:pt idx="449">
                  <c:v>320</c:v>
                </c:pt>
                <c:pt idx="450">
                  <c:v>320.07</c:v>
                </c:pt>
                <c:pt idx="451">
                  <c:v>320.14000000000027</c:v>
                </c:pt>
                <c:pt idx="452">
                  <c:v>320.22000000000003</c:v>
                </c:pt>
                <c:pt idx="453">
                  <c:v>320.28999999999974</c:v>
                </c:pt>
                <c:pt idx="454">
                  <c:v>320.36</c:v>
                </c:pt>
                <c:pt idx="455">
                  <c:v>320.51</c:v>
                </c:pt>
                <c:pt idx="456">
                  <c:v>320.64000000000027</c:v>
                </c:pt>
                <c:pt idx="457">
                  <c:v>320.77</c:v>
                </c:pt>
                <c:pt idx="458">
                  <c:v>320.89999999999969</c:v>
                </c:pt>
                <c:pt idx="459">
                  <c:v>321.13</c:v>
                </c:pt>
                <c:pt idx="460">
                  <c:v>321.22999999999973</c:v>
                </c:pt>
                <c:pt idx="461">
                  <c:v>321.33999999999969</c:v>
                </c:pt>
                <c:pt idx="462">
                  <c:v>321.44</c:v>
                </c:pt>
                <c:pt idx="463">
                  <c:v>321.55</c:v>
                </c:pt>
                <c:pt idx="464">
                  <c:v>321.66000000000008</c:v>
                </c:pt>
                <c:pt idx="465">
                  <c:v>321.77</c:v>
                </c:pt>
                <c:pt idx="466">
                  <c:v>321.83999999999969</c:v>
                </c:pt>
                <c:pt idx="467">
                  <c:v>321.87</c:v>
                </c:pt>
                <c:pt idx="468">
                  <c:v>321.89</c:v>
                </c:pt>
                <c:pt idx="469">
                  <c:v>321.89999999999969</c:v>
                </c:pt>
                <c:pt idx="470">
                  <c:v>321.91000000000003</c:v>
                </c:pt>
                <c:pt idx="471">
                  <c:v>321.89999999999969</c:v>
                </c:pt>
              </c:numCache>
            </c:numRef>
          </c:yVal>
          <c:smooth val="1"/>
          <c:extLst>
            <c:ext xmlns:c16="http://schemas.microsoft.com/office/drawing/2014/chart" uri="{C3380CC4-5D6E-409C-BE32-E72D297353CC}">
              <c16:uniqueId val="{00000002-09C4-4EEF-A0D8-DBB4F870C9CD}"/>
            </c:ext>
          </c:extLst>
        </c:ser>
        <c:dLbls>
          <c:showLegendKey val="0"/>
          <c:showVal val="0"/>
          <c:showCatName val="0"/>
          <c:showSerName val="0"/>
          <c:showPercent val="0"/>
          <c:showBubbleSize val="0"/>
        </c:dLbls>
        <c:axId val="259603840"/>
        <c:axId val="268334208"/>
      </c:scatterChart>
      <c:valAx>
        <c:axId val="259603840"/>
        <c:scaling>
          <c:orientation val="minMax"/>
        </c:scaling>
        <c:delete val="0"/>
        <c:axPos val="b"/>
        <c:title>
          <c:tx>
            <c:rich>
              <a:bodyPr/>
              <a:lstStyle/>
              <a:p>
                <a:pPr>
                  <a:defRPr/>
                </a:pPr>
                <a:r>
                  <a:rPr lang="it-IT"/>
                  <a:t>t</a:t>
                </a:r>
                <a:r>
                  <a:rPr lang="it-IT" baseline="0"/>
                  <a:t> (s)</a:t>
                </a:r>
                <a:endParaRPr lang="it-IT"/>
              </a:p>
            </c:rich>
          </c:tx>
          <c:overlay val="0"/>
        </c:title>
        <c:numFmt formatCode="General" sourceLinked="1"/>
        <c:majorTickMark val="out"/>
        <c:minorTickMark val="none"/>
        <c:tickLblPos val="nextTo"/>
        <c:crossAx val="268334208"/>
        <c:crosses val="autoZero"/>
        <c:crossBetween val="midCat"/>
      </c:valAx>
      <c:valAx>
        <c:axId val="268334208"/>
        <c:scaling>
          <c:orientation val="minMax"/>
          <c:min val="305"/>
        </c:scaling>
        <c:delete val="0"/>
        <c:axPos val="l"/>
        <c:majorGridlines/>
        <c:title>
          <c:tx>
            <c:rich>
              <a:bodyPr/>
              <a:lstStyle/>
              <a:p>
                <a:pPr>
                  <a:defRPr/>
                </a:pPr>
                <a:r>
                  <a:rPr lang="it-IT"/>
                  <a:t>T</a:t>
                </a:r>
                <a:r>
                  <a:rPr lang="it-IT" baseline="0"/>
                  <a:t> (K)</a:t>
                </a:r>
                <a:endParaRPr lang="it-IT"/>
              </a:p>
            </c:rich>
          </c:tx>
          <c:overlay val="0"/>
        </c:title>
        <c:numFmt formatCode="General" sourceLinked="1"/>
        <c:majorTickMark val="out"/>
        <c:minorTickMark val="none"/>
        <c:tickLblPos val="nextTo"/>
        <c:crossAx val="25960384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2334</Words>
  <Characters>13304</Characters>
  <Application>Microsoft Office Word</Application>
  <DocSecurity>0</DocSecurity>
  <Lines>110</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Carla Menale</cp:lastModifiedBy>
  <cp:revision>3</cp:revision>
  <cp:lastPrinted>2015-05-12T18:31:00Z</cp:lastPrinted>
  <dcterms:created xsi:type="dcterms:W3CDTF">2023-03-10T14:07:00Z</dcterms:created>
  <dcterms:modified xsi:type="dcterms:W3CDTF">2023-03-10T14:12:00Z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