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4"/>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w:t>
            </w:r>
            <w:r w:rsidRPr="00293D18">
              <w:rPr>
                <w:rFonts w:ascii="Tahoma" w:hAnsi="Tahoma" w:cs="Tahoma"/>
                <w:sz w:val="14"/>
                <w:szCs w:val="14"/>
                <w:shd w:val="clear" w:color="auto" w:fill="FFFFFF"/>
              </w:rPr>
              <w:t>Jiří Jaromír Klemeš</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80448AE" w:rsidR="00E978D0" w:rsidRPr="001C0C86" w:rsidRDefault="00175705" w:rsidP="000F0D8E">
      <w:pPr>
        <w:pStyle w:val="CETTitle"/>
      </w:pPr>
      <w:r>
        <w:t>The E</w:t>
      </w:r>
      <w:r w:rsidR="000F0D8E" w:rsidRPr="001C0C86">
        <w:t>xperience of Community of Practice</w:t>
      </w:r>
      <w:r>
        <w:t xml:space="preserve"> in Polytechnic School and its I</w:t>
      </w:r>
      <w:r w:rsidR="000F0D8E" w:rsidRPr="001C0C86">
        <w:t>mpact on the Chemical Engineering Courses at the University of Genova.</w:t>
      </w:r>
    </w:p>
    <w:p w14:paraId="0488FED2" w14:textId="386928CB" w:rsidR="00B57E6F" w:rsidRPr="001C0C86" w:rsidRDefault="000F0D8E" w:rsidP="00490D63">
      <w:pPr>
        <w:pStyle w:val="CETAuthors"/>
        <w:rPr>
          <w:lang w:val="it-IT"/>
        </w:rPr>
      </w:pPr>
      <w:r w:rsidRPr="001C0C86">
        <w:rPr>
          <w:lang w:val="it-IT"/>
        </w:rPr>
        <w:t>C.Moliner</w:t>
      </w:r>
      <w:r w:rsidRPr="001C0C86">
        <w:rPr>
          <w:vertAlign w:val="superscript"/>
          <w:lang w:val="it-IT"/>
        </w:rPr>
        <w:t>a</w:t>
      </w:r>
      <w:r w:rsidRPr="001C0C86">
        <w:rPr>
          <w:lang w:val="it-IT"/>
        </w:rPr>
        <w:t>*, A.Lotti</w:t>
      </w:r>
      <w:r w:rsidRPr="001C0C86">
        <w:rPr>
          <w:vertAlign w:val="superscript"/>
          <w:lang w:val="it-IT"/>
        </w:rPr>
        <w:t>b</w:t>
      </w:r>
      <w:r w:rsidRPr="001C0C86">
        <w:rPr>
          <w:lang w:val="it-IT"/>
        </w:rPr>
        <w:t>, F.Pirlone</w:t>
      </w:r>
      <w:r w:rsidRPr="001C0C86">
        <w:rPr>
          <w:vertAlign w:val="superscript"/>
          <w:lang w:val="it-IT"/>
        </w:rPr>
        <w:t>a</w:t>
      </w:r>
      <w:r w:rsidRPr="001C0C86">
        <w:rPr>
          <w:lang w:val="it-IT"/>
        </w:rPr>
        <w:t>, E.Arato</w:t>
      </w:r>
      <w:r w:rsidRPr="001C0C86">
        <w:rPr>
          <w:vertAlign w:val="superscript"/>
          <w:lang w:val="it-IT"/>
        </w:rPr>
        <w:t>a</w:t>
      </w:r>
      <w:r w:rsidRPr="001C0C86">
        <w:rPr>
          <w:lang w:val="it-IT"/>
        </w:rPr>
        <w:t>, E.Finocchio</w:t>
      </w:r>
      <w:r w:rsidRPr="001C0C86">
        <w:rPr>
          <w:vertAlign w:val="superscript"/>
          <w:lang w:val="it-IT"/>
        </w:rPr>
        <w:t>a</w:t>
      </w:r>
    </w:p>
    <w:p w14:paraId="31D5A6C1" w14:textId="62F42682" w:rsidR="002F1E27" w:rsidRPr="001C0C86" w:rsidRDefault="00B57E6F" w:rsidP="002F1E27">
      <w:pPr>
        <w:pStyle w:val="CETAddress"/>
      </w:pPr>
      <w:r w:rsidRPr="001C0C86">
        <w:rPr>
          <w:vertAlign w:val="superscript"/>
        </w:rPr>
        <w:t>a</w:t>
      </w:r>
      <w:r w:rsidR="002F1E27" w:rsidRPr="001C0C86">
        <w:rPr>
          <w:vertAlign w:val="superscript"/>
        </w:rPr>
        <w:t xml:space="preserve"> </w:t>
      </w:r>
      <w:r w:rsidR="002F1E27" w:rsidRPr="001C0C86">
        <w:t>Dept. Civil, Chemical and Environmental Engineering, Via Opera Pia 15, 16145 University of</w:t>
      </w:r>
      <w:r w:rsidR="00F72F12" w:rsidRPr="001C0C86">
        <w:t xml:space="preserve"> </w:t>
      </w:r>
      <w:r w:rsidR="002F1E27" w:rsidRPr="001C0C86">
        <w:t>Genova, Italy</w:t>
      </w:r>
    </w:p>
    <w:p w14:paraId="3D72B0B0" w14:textId="473B3F47" w:rsidR="00B57E6F" w:rsidRPr="001C0C86" w:rsidRDefault="00B57E6F" w:rsidP="002F1E27">
      <w:pPr>
        <w:pStyle w:val="CETAddress"/>
      </w:pPr>
      <w:r w:rsidRPr="001C0C86">
        <w:rPr>
          <w:vertAlign w:val="superscript"/>
        </w:rPr>
        <w:t>b</w:t>
      </w:r>
      <w:r w:rsidR="002F1E27" w:rsidRPr="001C0C86">
        <w:t xml:space="preserve"> </w:t>
      </w:r>
      <w:r w:rsidR="001D1B20" w:rsidRPr="001C0C86">
        <w:t>Dept. of Humanities. Letters, Cultural Heritage, Education Sciences. University of Foggia, Italy.</w:t>
      </w:r>
    </w:p>
    <w:p w14:paraId="73F1267A" w14:textId="5B750890" w:rsidR="00B57E6F" w:rsidRPr="001C0C86" w:rsidRDefault="00B57E6F" w:rsidP="00F92305">
      <w:pPr>
        <w:pStyle w:val="CETemail"/>
        <w:tabs>
          <w:tab w:val="left" w:pos="2385"/>
        </w:tabs>
      </w:pPr>
      <w:r w:rsidRPr="001C0C86">
        <w:t xml:space="preserve"> </w:t>
      </w:r>
      <w:r w:rsidR="00F72F12" w:rsidRPr="001C0C86">
        <w:t>*</w:t>
      </w:r>
      <w:r w:rsidR="002F1E27" w:rsidRPr="001C0C86">
        <w:t>Cristina.Moliner@unige.it</w:t>
      </w:r>
      <w:r w:rsidR="00FB478B" w:rsidRPr="001C0C86">
        <w:tab/>
      </w:r>
    </w:p>
    <w:p w14:paraId="3587CD29" w14:textId="5877CB07" w:rsidR="00490D63" w:rsidRPr="001C0C86" w:rsidRDefault="00917013" w:rsidP="00173961">
      <w:pPr>
        <w:pStyle w:val="CETBodytext"/>
        <w:rPr>
          <w:lang w:val="en-GB"/>
        </w:rPr>
      </w:pPr>
      <w:r w:rsidRPr="001C0C86">
        <w:rPr>
          <w:lang w:val="en-GB"/>
        </w:rPr>
        <w:t>Communities of Practice (CoP)</w:t>
      </w:r>
      <w:r w:rsidR="003A7E7A" w:rsidRPr="001C0C86">
        <w:rPr>
          <w:lang w:val="en-GB"/>
        </w:rPr>
        <w:t>,</w:t>
      </w:r>
      <w:r w:rsidRPr="001C0C86">
        <w:rPr>
          <w:lang w:val="en-GB"/>
        </w:rPr>
        <w:t xml:space="preserve"> defined as learning groups that have the goal of producing organized and quality knowledge</w:t>
      </w:r>
      <w:r w:rsidR="003A7E7A" w:rsidRPr="001C0C86">
        <w:rPr>
          <w:lang w:val="en-GB"/>
        </w:rPr>
        <w:t>,</w:t>
      </w:r>
      <w:r w:rsidRPr="001C0C86">
        <w:rPr>
          <w:lang w:val="en-GB"/>
        </w:rPr>
        <w:t xml:space="preserve"> are recognized </w:t>
      </w:r>
      <w:r w:rsidR="003A7E7A" w:rsidRPr="001C0C86">
        <w:rPr>
          <w:lang w:val="en-GB"/>
        </w:rPr>
        <w:t xml:space="preserve">nowadays </w:t>
      </w:r>
      <w:r w:rsidRPr="001C0C86">
        <w:rPr>
          <w:lang w:val="en-GB"/>
        </w:rPr>
        <w:t>as an effective approach to Faculty Development. At the Polytechnic School of the University of Genova, meetings of the CoP are active since 2017</w:t>
      </w:r>
      <w:r w:rsidR="000A35DB" w:rsidRPr="001C0C86">
        <w:rPr>
          <w:lang w:val="en-GB"/>
        </w:rPr>
        <w:t xml:space="preserve">, </w:t>
      </w:r>
      <w:r w:rsidR="0021052C" w:rsidRPr="001C0C86">
        <w:rPr>
          <w:lang w:val="en-GB"/>
        </w:rPr>
        <w:t>to favor</w:t>
      </w:r>
      <w:r w:rsidR="001C0C86" w:rsidRPr="001C0C86">
        <w:rPr>
          <w:lang w:val="en-GB"/>
        </w:rPr>
        <w:t xml:space="preserve"> sharing</w:t>
      </w:r>
      <w:r w:rsidRPr="001C0C86">
        <w:rPr>
          <w:lang w:val="en-GB"/>
        </w:rPr>
        <w:t xml:space="preserve"> teaching practices and tools</w:t>
      </w:r>
      <w:r w:rsidR="00AB6083" w:rsidRPr="001C0C86">
        <w:rPr>
          <w:lang w:val="en-GB"/>
        </w:rPr>
        <w:t xml:space="preserve">, </w:t>
      </w:r>
      <w:r w:rsidR="000A35DB" w:rsidRPr="001C0C86">
        <w:rPr>
          <w:lang w:val="en-GB"/>
        </w:rPr>
        <w:t xml:space="preserve">positive results as well as difficulties </w:t>
      </w:r>
      <w:r w:rsidR="00AB6083" w:rsidRPr="001C0C86">
        <w:rPr>
          <w:lang w:val="en-GB"/>
        </w:rPr>
        <w:t>and expectations</w:t>
      </w:r>
      <w:r w:rsidR="000A35DB" w:rsidRPr="001C0C86">
        <w:rPr>
          <w:lang w:val="en-GB"/>
        </w:rPr>
        <w:t xml:space="preserve"> in the experience of teaching</w:t>
      </w:r>
      <w:r w:rsidR="00AB6083" w:rsidRPr="001C0C86">
        <w:rPr>
          <w:lang w:val="en-GB"/>
        </w:rPr>
        <w:t xml:space="preserve">. One of the </w:t>
      </w:r>
      <w:r w:rsidR="000A35DB" w:rsidRPr="001C0C86">
        <w:rPr>
          <w:lang w:val="en-GB"/>
        </w:rPr>
        <w:t xml:space="preserve">advantages of the CoP </w:t>
      </w:r>
      <w:r w:rsidR="00F36A08" w:rsidRPr="001C0C86">
        <w:rPr>
          <w:lang w:val="en-GB"/>
        </w:rPr>
        <w:t>model</w:t>
      </w:r>
      <w:r w:rsidR="000A35DB" w:rsidRPr="001C0C86">
        <w:rPr>
          <w:lang w:val="en-GB"/>
        </w:rPr>
        <w:t xml:space="preserve"> is the </w:t>
      </w:r>
      <w:r w:rsidR="00F92305" w:rsidRPr="001C0C86">
        <w:rPr>
          <w:lang w:val="en-GB"/>
        </w:rPr>
        <w:t>cross-</w:t>
      </w:r>
      <w:r w:rsidR="000A35DB" w:rsidRPr="001C0C86">
        <w:rPr>
          <w:lang w:val="en-GB"/>
        </w:rPr>
        <w:t>communication among the participants from different Courses and Departments.</w:t>
      </w:r>
      <w:r w:rsidR="00F92305" w:rsidRPr="001C0C86">
        <w:rPr>
          <w:lang w:val="en-GB"/>
        </w:rPr>
        <w:t xml:space="preserve"> </w:t>
      </w:r>
      <w:r w:rsidR="003A7E7A" w:rsidRPr="001C0C86">
        <w:rPr>
          <w:lang w:val="en-GB"/>
        </w:rPr>
        <w:t xml:space="preserve">In this framework, </w:t>
      </w:r>
      <w:r w:rsidR="00F92305" w:rsidRPr="001C0C86">
        <w:rPr>
          <w:lang w:val="en-GB"/>
        </w:rPr>
        <w:t xml:space="preserve">the involvement of </w:t>
      </w:r>
      <w:r w:rsidR="003A7E7A" w:rsidRPr="001C0C86">
        <w:rPr>
          <w:lang w:val="en-GB"/>
        </w:rPr>
        <w:t>professors</w:t>
      </w:r>
      <w:r w:rsidR="00F92305" w:rsidRPr="001C0C86">
        <w:rPr>
          <w:lang w:val="en-GB"/>
        </w:rPr>
        <w:t xml:space="preserve"> in the CoP</w:t>
      </w:r>
      <w:r w:rsidR="003A7E7A" w:rsidRPr="001C0C86">
        <w:rPr>
          <w:lang w:val="en-GB"/>
        </w:rPr>
        <w:t xml:space="preserve"> led to the share of </w:t>
      </w:r>
      <w:r w:rsidR="00F92305" w:rsidRPr="001C0C86">
        <w:rPr>
          <w:lang w:val="en-GB"/>
        </w:rPr>
        <w:t>two experiences</w:t>
      </w:r>
      <w:r w:rsidR="003A7E7A" w:rsidRPr="001C0C86">
        <w:rPr>
          <w:lang w:val="en-GB"/>
        </w:rPr>
        <w:t>,</w:t>
      </w:r>
      <w:r w:rsidR="00F92305" w:rsidRPr="001C0C86">
        <w:rPr>
          <w:lang w:val="en-GB"/>
        </w:rPr>
        <w:t xml:space="preserve"> Quiz and Podcast tool</w:t>
      </w:r>
      <w:r w:rsidR="00173961" w:rsidRPr="001C0C86">
        <w:rPr>
          <w:lang w:val="en-GB"/>
        </w:rPr>
        <w:t>s</w:t>
      </w:r>
      <w:r w:rsidR="0025738E" w:rsidRPr="001C0C86">
        <w:rPr>
          <w:lang w:val="en-GB"/>
        </w:rPr>
        <w:t xml:space="preserve"> and methodology</w:t>
      </w:r>
      <w:r w:rsidR="003A7E7A" w:rsidRPr="001C0C86">
        <w:rPr>
          <w:lang w:val="en-GB"/>
        </w:rPr>
        <w:t>,</w:t>
      </w:r>
      <w:r w:rsidR="00173961" w:rsidRPr="001C0C86">
        <w:rPr>
          <w:lang w:val="en-GB"/>
        </w:rPr>
        <w:t xml:space="preserve"> </w:t>
      </w:r>
      <w:r w:rsidR="003A7E7A" w:rsidRPr="001C0C86">
        <w:rPr>
          <w:lang w:val="en-GB"/>
        </w:rPr>
        <w:t xml:space="preserve">which were </w:t>
      </w:r>
      <w:r w:rsidR="00173961" w:rsidRPr="001C0C86">
        <w:rPr>
          <w:lang w:val="en-GB"/>
        </w:rPr>
        <w:t xml:space="preserve">presented </w:t>
      </w:r>
      <w:r w:rsidR="003848F1" w:rsidRPr="001C0C86">
        <w:rPr>
          <w:lang w:val="en-GB"/>
        </w:rPr>
        <w:t xml:space="preserve">during CoP meetings and </w:t>
      </w:r>
      <w:r w:rsidR="003A7E7A" w:rsidRPr="001C0C86">
        <w:rPr>
          <w:lang w:val="en-GB"/>
        </w:rPr>
        <w:t xml:space="preserve">were </w:t>
      </w:r>
      <w:r w:rsidR="00D2792A" w:rsidRPr="001C0C86">
        <w:rPr>
          <w:lang w:val="en-GB"/>
        </w:rPr>
        <w:t xml:space="preserve">then </w:t>
      </w:r>
      <w:r w:rsidR="0025738E" w:rsidRPr="001C0C86">
        <w:rPr>
          <w:lang w:val="en-GB"/>
        </w:rPr>
        <w:t xml:space="preserve">successfully </w:t>
      </w:r>
      <w:r w:rsidR="00F92305" w:rsidRPr="001C0C86">
        <w:rPr>
          <w:lang w:val="en-GB"/>
        </w:rPr>
        <w:t xml:space="preserve">applied in Chemical and Process Engineering Courses. </w:t>
      </w:r>
      <w:r w:rsidR="0025738E" w:rsidRPr="001C0C86">
        <w:rPr>
          <w:lang w:val="en-GB"/>
        </w:rPr>
        <w:t xml:space="preserve">Participants reported </w:t>
      </w:r>
      <w:r w:rsidR="003A7E7A" w:rsidRPr="001C0C86">
        <w:rPr>
          <w:lang w:val="en-GB"/>
        </w:rPr>
        <w:t xml:space="preserve">that </w:t>
      </w:r>
      <w:r w:rsidR="0025738E" w:rsidRPr="001C0C86">
        <w:rPr>
          <w:lang w:val="en-GB"/>
        </w:rPr>
        <w:t>t</w:t>
      </w:r>
      <w:r w:rsidR="00173961" w:rsidRPr="001C0C86">
        <w:rPr>
          <w:lang w:val="en-GB"/>
        </w:rPr>
        <w:t>hese</w:t>
      </w:r>
      <w:r w:rsidR="00F92305" w:rsidRPr="001C0C86">
        <w:rPr>
          <w:lang w:val="en-GB"/>
        </w:rPr>
        <w:t xml:space="preserve"> experience</w:t>
      </w:r>
      <w:r w:rsidR="00173961" w:rsidRPr="001C0C86">
        <w:rPr>
          <w:lang w:val="en-GB"/>
        </w:rPr>
        <w:t xml:space="preserve">s </w:t>
      </w:r>
      <w:r w:rsidR="00F92305" w:rsidRPr="001C0C86">
        <w:rPr>
          <w:lang w:val="en-GB"/>
        </w:rPr>
        <w:t>allow</w:t>
      </w:r>
      <w:r w:rsidR="003A7E7A" w:rsidRPr="001C0C86">
        <w:rPr>
          <w:lang w:val="en-GB"/>
        </w:rPr>
        <w:t>ed</w:t>
      </w:r>
      <w:r w:rsidR="00F92305" w:rsidRPr="001C0C86">
        <w:rPr>
          <w:lang w:val="en-GB"/>
        </w:rPr>
        <w:t xml:space="preserve"> </w:t>
      </w:r>
      <w:r w:rsidR="003A7E7A" w:rsidRPr="001C0C86">
        <w:rPr>
          <w:lang w:val="en-GB"/>
        </w:rPr>
        <w:t>direct feedback</w:t>
      </w:r>
      <w:r w:rsidR="00F92305" w:rsidRPr="001C0C86">
        <w:rPr>
          <w:lang w:val="en-GB"/>
        </w:rPr>
        <w:t xml:space="preserve"> and better involvement of students</w:t>
      </w:r>
      <w:r w:rsidR="00BD51A3" w:rsidRPr="001C0C86">
        <w:rPr>
          <w:lang w:val="en-GB"/>
        </w:rPr>
        <w:t xml:space="preserve"> in class activities and </w:t>
      </w:r>
      <w:r w:rsidR="00F92305" w:rsidRPr="001C0C86">
        <w:rPr>
          <w:lang w:val="en-GB"/>
        </w:rPr>
        <w:t>interaction with classmates</w:t>
      </w:r>
      <w:r w:rsidR="00D2792A" w:rsidRPr="001C0C86">
        <w:rPr>
          <w:lang w:val="en-GB"/>
        </w:rPr>
        <w:t xml:space="preserve"> and with professors.</w:t>
      </w:r>
      <w:r w:rsidR="00F92305" w:rsidRPr="001C0C86">
        <w:rPr>
          <w:lang w:val="en-GB"/>
        </w:rPr>
        <w:t xml:space="preserve"> </w:t>
      </w:r>
      <w:r w:rsidR="00694CDC" w:rsidRPr="001C0C86">
        <w:rPr>
          <w:lang w:val="en-GB"/>
        </w:rPr>
        <w:t>Therefore,</w:t>
      </w:r>
      <w:r w:rsidR="00F36A08" w:rsidRPr="001C0C86">
        <w:rPr>
          <w:lang w:val="en-GB"/>
        </w:rPr>
        <w:t xml:space="preserve"> in our experience</w:t>
      </w:r>
      <w:r w:rsidR="003A7E7A" w:rsidRPr="001C0C86">
        <w:rPr>
          <w:lang w:val="en-GB"/>
        </w:rPr>
        <w:t>,</w:t>
      </w:r>
      <w:r w:rsidR="00F36A08" w:rsidRPr="001C0C86">
        <w:rPr>
          <w:lang w:val="en-GB"/>
        </w:rPr>
        <w:t xml:space="preserve"> the</w:t>
      </w:r>
      <w:r w:rsidR="00070411" w:rsidRPr="001C0C86">
        <w:rPr>
          <w:lang w:val="en-GB"/>
        </w:rPr>
        <w:t xml:space="preserve"> CoP </w:t>
      </w:r>
      <w:r w:rsidR="00F36A08" w:rsidRPr="001C0C86">
        <w:rPr>
          <w:lang w:val="en-GB"/>
        </w:rPr>
        <w:t xml:space="preserve">model </w:t>
      </w:r>
      <w:r w:rsidR="0025738E" w:rsidRPr="001C0C86">
        <w:rPr>
          <w:lang w:val="en-GB"/>
        </w:rPr>
        <w:t>has</w:t>
      </w:r>
      <w:r w:rsidR="00070411" w:rsidRPr="001C0C86">
        <w:rPr>
          <w:lang w:val="en-GB"/>
        </w:rPr>
        <w:t xml:space="preserve"> proven to </w:t>
      </w:r>
      <w:r w:rsidR="00F36A08" w:rsidRPr="001C0C86">
        <w:rPr>
          <w:lang w:val="en-GB"/>
        </w:rPr>
        <w:t>contribute to the sharing of good practices in teaching Engineering Courses.</w:t>
      </w:r>
    </w:p>
    <w:p w14:paraId="476B2F2E" w14:textId="77777777" w:rsidR="00600535" w:rsidRPr="001C0C86" w:rsidRDefault="00600535" w:rsidP="00600535">
      <w:pPr>
        <w:pStyle w:val="CETHeading1"/>
        <w:rPr>
          <w:lang w:val="en-GB"/>
        </w:rPr>
      </w:pPr>
      <w:r w:rsidRPr="001C0C86">
        <w:rPr>
          <w:lang w:val="en-GB"/>
        </w:rPr>
        <w:t>Introduction</w:t>
      </w:r>
    </w:p>
    <w:p w14:paraId="14BA75B1" w14:textId="0D214C0D" w:rsidR="001D1B20" w:rsidRPr="001C0C86" w:rsidRDefault="0021052C" w:rsidP="001D1B20">
      <w:pPr>
        <w:pStyle w:val="CETBodytext"/>
        <w:rPr>
          <w:lang w:val="en-GB"/>
        </w:rPr>
      </w:pPr>
      <w:r w:rsidRPr="001C0C86">
        <w:rPr>
          <w:lang w:val="en-GB"/>
        </w:rPr>
        <w:t xml:space="preserve">A </w:t>
      </w:r>
      <w:r w:rsidR="001D1B20" w:rsidRPr="001C0C86">
        <w:rPr>
          <w:lang w:val="en-GB"/>
        </w:rPr>
        <w:t>Community of Practice</w:t>
      </w:r>
      <w:r w:rsidR="003B355D" w:rsidRPr="001C0C86">
        <w:rPr>
          <w:lang w:val="en-GB"/>
        </w:rPr>
        <w:t xml:space="preserve"> (CoP)</w:t>
      </w:r>
      <w:r w:rsidR="001D1B20" w:rsidRPr="001C0C86">
        <w:rPr>
          <w:lang w:val="en-GB"/>
        </w:rPr>
        <w:t xml:space="preserve"> is a group of people who share a </w:t>
      </w:r>
      <w:r w:rsidR="003A7E7A" w:rsidRPr="001C0C86">
        <w:rPr>
          <w:lang w:val="en-GB"/>
        </w:rPr>
        <w:t xml:space="preserve">specific </w:t>
      </w:r>
      <w:r w:rsidR="001D1B20" w:rsidRPr="001C0C86">
        <w:rPr>
          <w:lang w:val="en-GB"/>
        </w:rPr>
        <w:t xml:space="preserve">craft or profession. The group can evolve naturally </w:t>
      </w:r>
      <w:r w:rsidR="003A7E7A" w:rsidRPr="001C0C86">
        <w:rPr>
          <w:lang w:val="en-GB"/>
        </w:rPr>
        <w:t>due to the</w:t>
      </w:r>
      <w:r w:rsidR="001D1B20" w:rsidRPr="001C0C86">
        <w:rPr>
          <w:lang w:val="en-GB"/>
        </w:rPr>
        <w:t xml:space="preserve"> common interest in a particular </w:t>
      </w:r>
      <w:r w:rsidR="003A7E7A" w:rsidRPr="001C0C86">
        <w:rPr>
          <w:lang w:val="en-GB"/>
        </w:rPr>
        <w:t>field of interest</w:t>
      </w:r>
      <w:r w:rsidR="001D1B20" w:rsidRPr="001C0C86">
        <w:rPr>
          <w:lang w:val="en-GB"/>
        </w:rPr>
        <w:t xml:space="preserve">. It can </w:t>
      </w:r>
      <w:r w:rsidR="003A7E7A" w:rsidRPr="001C0C86">
        <w:rPr>
          <w:lang w:val="en-GB"/>
        </w:rPr>
        <w:t xml:space="preserve">also </w:t>
      </w:r>
      <w:r w:rsidR="001C0C86" w:rsidRPr="001C0C86">
        <w:rPr>
          <w:lang w:val="en-GB"/>
        </w:rPr>
        <w:t>be created specificall</w:t>
      </w:r>
      <w:r w:rsidR="001D1B20" w:rsidRPr="001C0C86">
        <w:rPr>
          <w:lang w:val="en-GB"/>
        </w:rPr>
        <w:t xml:space="preserve"> </w:t>
      </w:r>
      <w:r w:rsidRPr="001C0C86">
        <w:rPr>
          <w:lang w:val="en-GB"/>
        </w:rPr>
        <w:t xml:space="preserve">to gain </w:t>
      </w:r>
      <w:r w:rsidR="001D1B20" w:rsidRPr="001C0C86">
        <w:rPr>
          <w:lang w:val="en-GB"/>
        </w:rPr>
        <w:t xml:space="preserve">knowledge related to their </w:t>
      </w:r>
      <w:r w:rsidR="003A7E7A" w:rsidRPr="001C0C86">
        <w:rPr>
          <w:lang w:val="en-GB"/>
        </w:rPr>
        <w:t>area. Indeed,</w:t>
      </w:r>
      <w:r w:rsidR="001D1B20" w:rsidRPr="001C0C86">
        <w:rPr>
          <w:lang w:val="en-GB"/>
        </w:rPr>
        <w:t xml:space="preserve"> </w:t>
      </w:r>
      <w:r w:rsidR="003A7E7A" w:rsidRPr="001C0C86">
        <w:rPr>
          <w:lang w:val="en-GB"/>
        </w:rPr>
        <w:t xml:space="preserve">the members learn from each other and have an opportunity to develop themselves personally and professionally </w:t>
      </w:r>
      <w:r w:rsidR="001D1B20" w:rsidRPr="001C0C86">
        <w:rPr>
          <w:lang w:val="en-GB"/>
        </w:rPr>
        <w:t xml:space="preserve">through the process of sharing information and experiences within the group. Members have </w:t>
      </w:r>
      <w:r w:rsidR="003A7E7A" w:rsidRPr="001C0C86">
        <w:rPr>
          <w:lang w:val="en-GB"/>
        </w:rPr>
        <w:t xml:space="preserve">an </w:t>
      </w:r>
      <w:r w:rsidR="001D1B20" w:rsidRPr="001C0C86">
        <w:rPr>
          <w:lang w:val="en-GB"/>
        </w:rPr>
        <w:t>identity defined by a shared domain of interest</w:t>
      </w:r>
      <w:r w:rsidR="003A7E7A" w:rsidRPr="001C0C86">
        <w:rPr>
          <w:lang w:val="en-GB"/>
        </w:rPr>
        <w:t xml:space="preserve"> and they </w:t>
      </w:r>
      <w:r w:rsidR="001D1B20" w:rsidRPr="001C0C86">
        <w:rPr>
          <w:lang w:val="en-GB"/>
        </w:rPr>
        <w:t>value collective competence</w:t>
      </w:r>
      <w:r w:rsidR="00BD51A3" w:rsidRPr="001C0C86">
        <w:rPr>
          <w:lang w:val="en-GB"/>
        </w:rPr>
        <w:t xml:space="preserve"> and</w:t>
      </w:r>
      <w:r w:rsidR="001D1B20" w:rsidRPr="001C0C86">
        <w:rPr>
          <w:lang w:val="en-GB"/>
        </w:rPr>
        <w:t xml:space="preserve"> </w:t>
      </w:r>
      <w:r w:rsidR="003A7E7A" w:rsidRPr="001C0C86">
        <w:rPr>
          <w:lang w:val="en-GB"/>
        </w:rPr>
        <w:t xml:space="preserve">learning </w:t>
      </w:r>
      <w:r w:rsidR="001D1B20" w:rsidRPr="001C0C86">
        <w:rPr>
          <w:lang w:val="en-GB"/>
        </w:rPr>
        <w:t xml:space="preserve">from each other. Members of a community of practice are practitioners. They develop a shared repertoire of resources, experiences, stories, </w:t>
      </w:r>
      <w:r w:rsidR="003A7E7A" w:rsidRPr="001C0C86">
        <w:rPr>
          <w:lang w:val="en-GB"/>
        </w:rPr>
        <w:t>tools,</w:t>
      </w:r>
      <w:r w:rsidR="001D1B20" w:rsidRPr="001C0C86">
        <w:rPr>
          <w:lang w:val="en-GB"/>
        </w:rPr>
        <w:t xml:space="preserve"> </w:t>
      </w:r>
      <w:r w:rsidR="003A7E7A" w:rsidRPr="001C0C86">
        <w:rPr>
          <w:lang w:val="en-GB"/>
        </w:rPr>
        <w:t xml:space="preserve">and </w:t>
      </w:r>
      <w:r w:rsidR="001D1B20" w:rsidRPr="001C0C86">
        <w:rPr>
          <w:lang w:val="en-GB"/>
        </w:rPr>
        <w:t xml:space="preserve">ways of addressing recurring problems. Members engage in joint activities and discussions and share information. They build </w:t>
      </w:r>
      <w:r w:rsidR="00BD51A3" w:rsidRPr="001C0C86">
        <w:rPr>
          <w:lang w:val="en-GB"/>
        </w:rPr>
        <w:t xml:space="preserve">a </w:t>
      </w:r>
      <w:r w:rsidR="001D1B20" w:rsidRPr="001C0C86">
        <w:rPr>
          <w:lang w:val="en-GB"/>
        </w:rPr>
        <w:t>relationship that enable</w:t>
      </w:r>
      <w:r w:rsidR="00BD51A3" w:rsidRPr="001C0C86">
        <w:rPr>
          <w:lang w:val="en-GB"/>
        </w:rPr>
        <w:t>s</w:t>
      </w:r>
      <w:r w:rsidR="001D1B20" w:rsidRPr="001C0C86">
        <w:rPr>
          <w:lang w:val="en-GB"/>
        </w:rPr>
        <w:t xml:space="preserve"> them to </w:t>
      </w:r>
      <w:r w:rsidR="00CC12A1" w:rsidRPr="001C0C86">
        <w:rPr>
          <w:lang w:val="en-GB"/>
        </w:rPr>
        <w:t>learn from each other (</w:t>
      </w:r>
      <w:r w:rsidR="001D1B20" w:rsidRPr="001C0C86">
        <w:rPr>
          <w:lang w:val="en-GB"/>
        </w:rPr>
        <w:t xml:space="preserve">Wenger, 1998). </w:t>
      </w:r>
    </w:p>
    <w:p w14:paraId="6BDF71EF" w14:textId="4BD0DF3D" w:rsidR="00D86D30" w:rsidRPr="001C0C86" w:rsidRDefault="001D1B20" w:rsidP="00D86D30">
      <w:pPr>
        <w:pStyle w:val="CETBodytext"/>
        <w:rPr>
          <w:bCs/>
        </w:rPr>
      </w:pPr>
      <w:r w:rsidRPr="001C0C86">
        <w:rPr>
          <w:lang w:val="en-GB"/>
        </w:rPr>
        <w:t>Communities of Practice are one of the main approaches to Faculty Development, as stated by Steinert</w:t>
      </w:r>
      <w:r w:rsidR="00595DD6" w:rsidRPr="001C0C86">
        <w:rPr>
          <w:lang w:val="en-GB"/>
        </w:rPr>
        <w:t xml:space="preserve"> (2010)</w:t>
      </w:r>
      <w:r w:rsidRPr="001C0C86">
        <w:rPr>
          <w:lang w:val="en-GB"/>
        </w:rPr>
        <w:t xml:space="preserve">, and it is a kind of informal group of </w:t>
      </w:r>
      <w:r w:rsidR="003A7E7A" w:rsidRPr="001C0C86">
        <w:rPr>
          <w:lang w:val="en-GB"/>
        </w:rPr>
        <w:t xml:space="preserve">professors </w:t>
      </w:r>
      <w:r w:rsidRPr="001C0C86">
        <w:rPr>
          <w:lang w:val="en-GB"/>
        </w:rPr>
        <w:t>who meet to develop their teaching skills.</w:t>
      </w:r>
    </w:p>
    <w:p w14:paraId="7CFEA671" w14:textId="4295CFDF" w:rsidR="00D86D30" w:rsidRPr="001C0C86" w:rsidRDefault="00D86D30" w:rsidP="00D86D30">
      <w:pPr>
        <w:pStyle w:val="CETBodytext"/>
        <w:rPr>
          <w:bCs/>
        </w:rPr>
      </w:pPr>
      <w:r w:rsidRPr="001C0C86">
        <w:rPr>
          <w:bCs/>
        </w:rPr>
        <w:t>In these communities, people aim for continuous lear</w:t>
      </w:r>
      <w:r w:rsidR="001C0C86" w:rsidRPr="001C0C86">
        <w:rPr>
          <w:bCs/>
        </w:rPr>
        <w:t>ning through awareness of their</w:t>
      </w:r>
      <w:r w:rsidRPr="001C0C86">
        <w:rPr>
          <w:bCs/>
        </w:rPr>
        <w:t xml:space="preserve"> knowledge and that of others. </w:t>
      </w:r>
      <w:r w:rsidR="003A7E7A" w:rsidRPr="001C0C86">
        <w:rPr>
          <w:bCs/>
        </w:rPr>
        <w:t xml:space="preserve">Members of the </w:t>
      </w:r>
      <w:r w:rsidRPr="001C0C86">
        <w:rPr>
          <w:bCs/>
        </w:rPr>
        <w:t xml:space="preserve">Communities of practice collaborate, promote, </w:t>
      </w:r>
      <w:r w:rsidR="003A7E7A" w:rsidRPr="001C0C86">
        <w:rPr>
          <w:bCs/>
        </w:rPr>
        <w:t>discuss,</w:t>
      </w:r>
      <w:r w:rsidRPr="001C0C86">
        <w:rPr>
          <w:bCs/>
        </w:rPr>
        <w:t xml:space="preserve"> and confront issues related to the</w:t>
      </w:r>
      <w:r w:rsidR="003A7E7A" w:rsidRPr="001C0C86">
        <w:rPr>
          <w:bCs/>
        </w:rPr>
        <w:t>ir</w:t>
      </w:r>
      <w:r w:rsidRPr="001C0C86">
        <w:rPr>
          <w:bCs/>
        </w:rPr>
        <w:t xml:space="preserve"> different interests. These are groups of people who interact </w:t>
      </w:r>
      <w:r w:rsidR="003A7E7A" w:rsidRPr="001C0C86">
        <w:rPr>
          <w:bCs/>
        </w:rPr>
        <w:t>based on</w:t>
      </w:r>
      <w:r w:rsidRPr="001C0C86">
        <w:rPr>
          <w:bCs/>
        </w:rPr>
        <w:t xml:space="preserve"> shared expectations starting from the individual knowledge of the individuals who compose them. </w:t>
      </w:r>
      <w:r w:rsidR="00917013" w:rsidRPr="001C0C86">
        <w:rPr>
          <w:bCs/>
        </w:rPr>
        <w:t xml:space="preserve">Each person contributes </w:t>
      </w:r>
      <w:r w:rsidR="003A7E7A" w:rsidRPr="001C0C86">
        <w:rPr>
          <w:bCs/>
        </w:rPr>
        <w:t xml:space="preserve">with </w:t>
      </w:r>
      <w:r w:rsidR="00917013" w:rsidRPr="001C0C86">
        <w:rPr>
          <w:bCs/>
        </w:rPr>
        <w:t>his or her</w:t>
      </w:r>
      <w:r w:rsidRPr="001C0C86">
        <w:rPr>
          <w:bCs/>
        </w:rPr>
        <w:t xml:space="preserve"> skills. Every member has free access and</w:t>
      </w:r>
      <w:r w:rsidR="00917013" w:rsidRPr="001C0C86">
        <w:rPr>
          <w:bCs/>
        </w:rPr>
        <w:t>,</w:t>
      </w:r>
      <w:r w:rsidRPr="001C0C86">
        <w:rPr>
          <w:bCs/>
        </w:rPr>
        <w:t xml:space="preserve"> usually, there is no hierarchy within the community.</w:t>
      </w:r>
    </w:p>
    <w:p w14:paraId="5044445F" w14:textId="1E4C575E" w:rsidR="00D86D30" w:rsidRPr="001C0C86" w:rsidRDefault="00D86D30" w:rsidP="00D86D30">
      <w:pPr>
        <w:pStyle w:val="CETBodytext"/>
        <w:rPr>
          <w:bCs/>
        </w:rPr>
      </w:pPr>
      <w:r w:rsidRPr="001C0C86">
        <w:rPr>
          <w:bCs/>
        </w:rPr>
        <w:t>The goal of the community is</w:t>
      </w:r>
      <w:r w:rsidR="0021052C" w:rsidRPr="001C0C86">
        <w:rPr>
          <w:bCs/>
        </w:rPr>
        <w:t xml:space="preserve"> a</w:t>
      </w:r>
      <w:r w:rsidRPr="001C0C86">
        <w:rPr>
          <w:bCs/>
        </w:rPr>
        <w:t xml:space="preserve"> collective improvement. People aim at a model of shared intelligence, there are no private or individual spaces, as everyone shares everything.</w:t>
      </w:r>
    </w:p>
    <w:p w14:paraId="65FFCC26" w14:textId="2C588E6E" w:rsidR="00D86D30" w:rsidRPr="001C0C86" w:rsidRDefault="00D86D30" w:rsidP="00D86D30">
      <w:pPr>
        <w:pStyle w:val="CETBodytext"/>
        <w:rPr>
          <w:bCs/>
        </w:rPr>
      </w:pPr>
      <w:r w:rsidRPr="001C0C86">
        <w:rPr>
          <w:bCs/>
        </w:rPr>
        <w:t>This method aims to build shared collective knowledge, a different way of working.</w:t>
      </w:r>
    </w:p>
    <w:p w14:paraId="2147AD44" w14:textId="61E6D108" w:rsidR="00D86D30" w:rsidRPr="001C0C86" w:rsidRDefault="00D86D30" w:rsidP="00D86D30">
      <w:pPr>
        <w:pStyle w:val="CETBodytext"/>
        <w:rPr>
          <w:bCs/>
        </w:rPr>
      </w:pPr>
      <w:r w:rsidRPr="001C0C86">
        <w:rPr>
          <w:bCs/>
        </w:rPr>
        <w:t>Communities of practice are "places" where learning takes place. Th</w:t>
      </w:r>
      <w:r w:rsidR="00BD51A3" w:rsidRPr="001C0C86">
        <w:rPr>
          <w:bCs/>
        </w:rPr>
        <w:t>e way and means to develop it are</w:t>
      </w:r>
      <w:r w:rsidRPr="001C0C86">
        <w:rPr>
          <w:bCs/>
        </w:rPr>
        <w:t xml:space="preserve"> different from past years also thanks to the development of new technologies. Knowledge becomes a </w:t>
      </w:r>
      <w:r w:rsidR="00412692" w:rsidRPr="001C0C86">
        <w:rPr>
          <w:bCs/>
        </w:rPr>
        <w:t>tool</w:t>
      </w:r>
      <w:r w:rsidRPr="001C0C86">
        <w:rPr>
          <w:bCs/>
        </w:rPr>
        <w:t xml:space="preserve"> to build collectively, following the method of social constructivism. From this point of view, learning emerges as:</w:t>
      </w:r>
    </w:p>
    <w:p w14:paraId="55CECCEA" w14:textId="0A316283" w:rsidR="00D86D30" w:rsidRPr="001C0C86" w:rsidRDefault="00D86D30" w:rsidP="00D86D30">
      <w:pPr>
        <w:pStyle w:val="CETBodytext"/>
        <w:rPr>
          <w:bCs/>
        </w:rPr>
      </w:pPr>
      <w:r w:rsidRPr="001C0C86">
        <w:rPr>
          <w:bCs/>
        </w:rPr>
        <w:t xml:space="preserve">• Creating meaning: in a lifelong learning perspective, our experience is </w:t>
      </w:r>
      <w:r w:rsidR="005E7B75" w:rsidRPr="001C0C86">
        <w:rPr>
          <w:bCs/>
        </w:rPr>
        <w:t>meaningful.</w:t>
      </w:r>
    </w:p>
    <w:p w14:paraId="79980439" w14:textId="14D3090D" w:rsidR="00D86D30" w:rsidRPr="001C0C86" w:rsidRDefault="00D86D30" w:rsidP="00D86D30">
      <w:pPr>
        <w:pStyle w:val="CETBodytext"/>
        <w:rPr>
          <w:bCs/>
        </w:rPr>
      </w:pPr>
      <w:r w:rsidRPr="001C0C86">
        <w:rPr>
          <w:bCs/>
        </w:rPr>
        <w:lastRenderedPageBreak/>
        <w:t xml:space="preserve">• Identity development: learning is a process that allows us to interact, participate, </w:t>
      </w:r>
      <w:r w:rsidR="00BD51A3" w:rsidRPr="001C0C86">
        <w:rPr>
          <w:bCs/>
        </w:rPr>
        <w:t xml:space="preserve">and </w:t>
      </w:r>
      <w:r w:rsidRPr="001C0C86">
        <w:rPr>
          <w:bCs/>
        </w:rPr>
        <w:t>help define our space/role in a community.</w:t>
      </w:r>
    </w:p>
    <w:p w14:paraId="57E6E907" w14:textId="10E81600" w:rsidR="00D86D30" w:rsidRPr="001C0C86" w:rsidRDefault="00D86D30" w:rsidP="00D86D30">
      <w:pPr>
        <w:pStyle w:val="CETBodytext"/>
        <w:rPr>
          <w:bCs/>
        </w:rPr>
      </w:pPr>
      <w:r w:rsidRPr="001C0C86">
        <w:rPr>
          <w:bCs/>
        </w:rPr>
        <w:t xml:space="preserve">• Belonging to a community: </w:t>
      </w:r>
      <w:r w:rsidR="00412692" w:rsidRPr="001C0C86">
        <w:rPr>
          <w:bCs/>
        </w:rPr>
        <w:t>to</w:t>
      </w:r>
      <w:r w:rsidRPr="001C0C86">
        <w:rPr>
          <w:bCs/>
        </w:rPr>
        <w:t xml:space="preserve"> change, recognize or move away, individual</w:t>
      </w:r>
      <w:r w:rsidR="00412692" w:rsidRPr="001C0C86">
        <w:rPr>
          <w:bCs/>
        </w:rPr>
        <w:t>s</w:t>
      </w:r>
      <w:r w:rsidRPr="001C0C86">
        <w:rPr>
          <w:bCs/>
        </w:rPr>
        <w:t xml:space="preserve"> must know </w:t>
      </w:r>
      <w:r w:rsidR="00412692" w:rsidRPr="001C0C86">
        <w:rPr>
          <w:bCs/>
        </w:rPr>
        <w:t xml:space="preserve">their </w:t>
      </w:r>
      <w:r w:rsidRPr="001C0C86">
        <w:rPr>
          <w:bCs/>
        </w:rPr>
        <w:t xml:space="preserve">community, identify </w:t>
      </w:r>
      <w:r w:rsidR="00412692" w:rsidRPr="001C0C86">
        <w:rPr>
          <w:bCs/>
        </w:rPr>
        <w:t>themselves</w:t>
      </w:r>
      <w:r w:rsidRPr="001C0C86">
        <w:rPr>
          <w:bCs/>
        </w:rPr>
        <w:t xml:space="preserve"> or not with it, making </w:t>
      </w:r>
      <w:r w:rsidR="00412692" w:rsidRPr="001C0C86">
        <w:rPr>
          <w:bCs/>
        </w:rPr>
        <w:t>their</w:t>
      </w:r>
      <w:r w:rsidRPr="001C0C86">
        <w:rPr>
          <w:bCs/>
        </w:rPr>
        <w:t xml:space="preserve"> contribution.</w:t>
      </w:r>
    </w:p>
    <w:p w14:paraId="5086A827" w14:textId="632D5C6D" w:rsidR="00D86D30" w:rsidRPr="001C0C86" w:rsidRDefault="00D86D30" w:rsidP="00D86D30">
      <w:pPr>
        <w:pStyle w:val="CETBodytext"/>
        <w:rPr>
          <w:bCs/>
        </w:rPr>
      </w:pPr>
      <w:r w:rsidRPr="001C0C86">
        <w:rPr>
          <w:bCs/>
        </w:rPr>
        <w:t xml:space="preserve">• Result of practice in a community: </w:t>
      </w:r>
      <w:r w:rsidR="0021052C" w:rsidRPr="001C0C86">
        <w:rPr>
          <w:bCs/>
        </w:rPr>
        <w:t xml:space="preserve">the </w:t>
      </w:r>
      <w:r w:rsidRPr="001C0C86">
        <w:rPr>
          <w:bCs/>
        </w:rPr>
        <w:t>union between know-how and competence.</w:t>
      </w:r>
    </w:p>
    <w:p w14:paraId="0DD95A06" w14:textId="4A857A7D" w:rsidR="003E0E12" w:rsidRPr="001C0C86" w:rsidRDefault="001A694D" w:rsidP="003E0E12">
      <w:pPr>
        <w:pStyle w:val="CETBodytext"/>
      </w:pPr>
      <w:r w:rsidRPr="001C0C86">
        <w:rPr>
          <w:lang w:val="en-GB"/>
        </w:rPr>
        <w:t>This paper will</w:t>
      </w:r>
      <w:r w:rsidR="00D809AC" w:rsidRPr="001C0C86">
        <w:rPr>
          <w:lang w:val="en-GB"/>
        </w:rPr>
        <w:t xml:space="preserve"> present </w:t>
      </w:r>
      <w:r w:rsidRPr="001C0C86">
        <w:rPr>
          <w:lang w:val="en-GB"/>
        </w:rPr>
        <w:t>the CoP m</w:t>
      </w:r>
      <w:r w:rsidR="00F225AC" w:rsidRPr="001C0C86">
        <w:rPr>
          <w:lang w:val="en-GB"/>
        </w:rPr>
        <w:t xml:space="preserve">odel at the Polytechnic School, </w:t>
      </w:r>
      <w:r w:rsidRPr="001C0C86">
        <w:rPr>
          <w:lang w:val="en-GB"/>
        </w:rPr>
        <w:t xml:space="preserve">focusing on </w:t>
      </w:r>
      <w:r w:rsidR="00F225AC" w:rsidRPr="001C0C86">
        <w:rPr>
          <w:lang w:val="en-GB"/>
        </w:rPr>
        <w:t xml:space="preserve">two </w:t>
      </w:r>
      <w:r w:rsidRPr="001C0C86">
        <w:rPr>
          <w:lang w:val="en-GB"/>
        </w:rPr>
        <w:t>significant</w:t>
      </w:r>
      <w:r w:rsidR="008F684D" w:rsidRPr="001C0C86">
        <w:rPr>
          <w:lang w:val="en-GB"/>
        </w:rPr>
        <w:t xml:space="preserve"> results of the </w:t>
      </w:r>
      <w:r w:rsidR="003E0E12" w:rsidRPr="001C0C86">
        <w:t>cross</w:t>
      </w:r>
      <w:r w:rsidR="00BD51A3" w:rsidRPr="001C0C86">
        <w:t>-</w:t>
      </w:r>
      <w:r w:rsidRPr="001C0C86">
        <w:t>communication among the participants</w:t>
      </w:r>
      <w:r w:rsidR="00D662E3" w:rsidRPr="001C0C86">
        <w:t xml:space="preserve"> from different Courses and Departments brought together in a common discussion path</w:t>
      </w:r>
      <w:r w:rsidR="00F225AC" w:rsidRPr="001C0C86">
        <w:t xml:space="preserve">: quizzes using student response systems and </w:t>
      </w:r>
      <w:r w:rsidR="00412692" w:rsidRPr="001C0C86">
        <w:t>the creation of</w:t>
      </w:r>
      <w:r w:rsidR="00F225AC" w:rsidRPr="001C0C86">
        <w:t xml:space="preserve"> </w:t>
      </w:r>
      <w:r w:rsidR="00BD51A3" w:rsidRPr="001C0C86">
        <w:t xml:space="preserve">a </w:t>
      </w:r>
      <w:r w:rsidR="00F225AC" w:rsidRPr="001C0C86">
        <w:t>Podcast.</w:t>
      </w:r>
      <w:r w:rsidR="00D0376A" w:rsidRPr="001C0C86">
        <w:t xml:space="preserve"> </w:t>
      </w:r>
      <w:r w:rsidR="003E7730" w:rsidRPr="001C0C86">
        <w:t>Such</w:t>
      </w:r>
      <w:r w:rsidR="003E7730" w:rsidRPr="001C0C86">
        <w:rPr>
          <w:lang w:val="en-GB"/>
        </w:rPr>
        <w:t xml:space="preserve"> activities and tools have fully experimented </w:t>
      </w:r>
      <w:r w:rsidR="00D601C2" w:rsidRPr="001C0C86">
        <w:rPr>
          <w:lang w:val="en-GB"/>
        </w:rPr>
        <w:t xml:space="preserve">with </w:t>
      </w:r>
      <w:r w:rsidR="003E7730" w:rsidRPr="001C0C86">
        <w:rPr>
          <w:lang w:val="en-GB"/>
        </w:rPr>
        <w:t>in the Courses of Chemical and Process Engineering.</w:t>
      </w:r>
      <w:r w:rsidR="003E7730" w:rsidRPr="001C0C86">
        <w:t xml:space="preserve"> </w:t>
      </w:r>
    </w:p>
    <w:p w14:paraId="0505BE02" w14:textId="77397FA6" w:rsidR="00E440EB" w:rsidRPr="001C0C86" w:rsidRDefault="00AB7EEA" w:rsidP="001D1B20">
      <w:pPr>
        <w:pStyle w:val="CETHeading1"/>
        <w:rPr>
          <w:lang w:val="en-GB"/>
        </w:rPr>
      </w:pPr>
      <w:r w:rsidRPr="001C0C86">
        <w:t>Methods</w:t>
      </w:r>
      <w:r w:rsidR="001D1B20" w:rsidRPr="001C0C86">
        <w:t xml:space="preserve">: </w:t>
      </w:r>
      <w:r w:rsidR="00E440EB" w:rsidRPr="001C0C86">
        <w:rPr>
          <w:lang w:val="en-GB"/>
        </w:rPr>
        <w:t xml:space="preserve"> The Community of Practice of</w:t>
      </w:r>
      <w:r w:rsidR="00853DEA" w:rsidRPr="001C0C86">
        <w:rPr>
          <w:lang w:val="en-GB"/>
        </w:rPr>
        <w:t xml:space="preserve"> </w:t>
      </w:r>
      <w:r w:rsidR="00E440EB" w:rsidRPr="001C0C86">
        <w:rPr>
          <w:lang w:val="en-GB"/>
        </w:rPr>
        <w:t>Polytechnic School.</w:t>
      </w:r>
    </w:p>
    <w:p w14:paraId="04B1D22B" w14:textId="4A0D04A5" w:rsidR="001D1B20" w:rsidRPr="001C0C86" w:rsidRDefault="00412692" w:rsidP="001D1B20">
      <w:pPr>
        <w:pStyle w:val="CETBodytext"/>
      </w:pPr>
      <w:r w:rsidRPr="001C0C86">
        <w:rPr>
          <w:lang w:val="en-GB"/>
        </w:rPr>
        <w:t>T</w:t>
      </w:r>
      <w:r w:rsidR="001D1B20" w:rsidRPr="001C0C86">
        <w:rPr>
          <w:lang w:val="en-GB"/>
        </w:rPr>
        <w:t xml:space="preserve">he project of creating a Community of Practice (CoP) </w:t>
      </w:r>
      <w:r w:rsidRPr="001C0C86">
        <w:rPr>
          <w:lang w:val="en-GB"/>
        </w:rPr>
        <w:t>at the University of Genova started</w:t>
      </w:r>
      <w:r w:rsidR="001D1B20" w:rsidRPr="001C0C86">
        <w:rPr>
          <w:lang w:val="en-GB"/>
        </w:rPr>
        <w:t xml:space="preserve"> </w:t>
      </w:r>
      <w:r w:rsidR="00BD51A3" w:rsidRPr="001C0C86">
        <w:rPr>
          <w:lang w:val="en-GB"/>
        </w:rPr>
        <w:t xml:space="preserve">a </w:t>
      </w:r>
      <w:r w:rsidR="001D1B20" w:rsidRPr="001C0C86">
        <w:rPr>
          <w:lang w:val="en-GB"/>
        </w:rPr>
        <w:t>few years ago, in 2017, within the activities of the G.L.I.A.</w:t>
      </w:r>
      <w:r w:rsidRPr="001C0C86">
        <w:rPr>
          <w:lang w:val="en-GB"/>
        </w:rPr>
        <w:t>,</w:t>
      </w:r>
      <w:r w:rsidR="001D1B20" w:rsidRPr="001C0C86">
        <w:rPr>
          <w:lang w:val="en-GB"/>
        </w:rPr>
        <w:t xml:space="preserve"> working group on Faculty Development (Gruppo di Lavoro sulle tecniche di Insegnamento e Apprendimento)</w:t>
      </w:r>
      <w:r w:rsidR="001C0C86" w:rsidRPr="001C0C86">
        <w:rPr>
          <w:lang w:val="en-GB"/>
        </w:rPr>
        <w:t>. The project was founded</w:t>
      </w:r>
      <w:r w:rsidR="001D1B20" w:rsidRPr="001C0C86">
        <w:rPr>
          <w:lang w:val="en-GB"/>
        </w:rPr>
        <w:t xml:space="preserve"> </w:t>
      </w:r>
      <w:r w:rsidR="00D601C2" w:rsidRPr="001C0C86">
        <w:rPr>
          <w:lang w:val="en-GB"/>
        </w:rPr>
        <w:t xml:space="preserve">based on </w:t>
      </w:r>
      <w:r w:rsidR="001D1B20" w:rsidRPr="001C0C86">
        <w:rPr>
          <w:lang w:val="en-GB"/>
        </w:rPr>
        <w:t>the Communities des</w:t>
      </w:r>
      <w:r w:rsidR="00BD51A3" w:rsidRPr="001C0C86">
        <w:rPr>
          <w:lang w:val="en-GB"/>
        </w:rPr>
        <w:t>cribed by E. Wenger (1998), which</w:t>
      </w:r>
      <w:r w:rsidR="001D1B20" w:rsidRPr="001C0C86">
        <w:rPr>
          <w:lang w:val="en-GB"/>
        </w:rPr>
        <w:t xml:space="preserve"> is a group of persons whose sharing of knowledge will enhance cooperative learning and </w:t>
      </w:r>
      <w:r w:rsidR="00BD51A3" w:rsidRPr="001C0C86">
        <w:rPr>
          <w:lang w:val="en-GB"/>
        </w:rPr>
        <w:t xml:space="preserve">a </w:t>
      </w:r>
      <w:r w:rsidR="001D1B20" w:rsidRPr="001C0C86">
        <w:rPr>
          <w:lang w:val="en-GB"/>
        </w:rPr>
        <w:t xml:space="preserve">sense of community. </w:t>
      </w:r>
    </w:p>
    <w:p w14:paraId="3579AE4C" w14:textId="573B79D8" w:rsidR="001D1B20" w:rsidRPr="00D37361" w:rsidRDefault="001D1B20" w:rsidP="00BD5F07">
      <w:pPr>
        <w:pStyle w:val="CETBodytext"/>
        <w:rPr>
          <w:lang w:val="en-GB"/>
        </w:rPr>
      </w:pPr>
      <w:r w:rsidRPr="001C0C86">
        <w:tab/>
      </w:r>
      <w:r w:rsidRPr="00D37361">
        <w:rPr>
          <w:lang w:val="it-IT"/>
        </w:rPr>
        <w:t>In 2017</w:t>
      </w:r>
      <w:r w:rsidR="00412692" w:rsidRPr="00D37361">
        <w:rPr>
          <w:lang w:val="it-IT"/>
        </w:rPr>
        <w:t>,</w:t>
      </w:r>
      <w:r w:rsidRPr="00D37361">
        <w:rPr>
          <w:lang w:val="it-IT"/>
        </w:rPr>
        <w:t xml:space="preserve"> six communities of practice started</w:t>
      </w:r>
      <w:r w:rsidR="00D601C2" w:rsidRPr="00D37361">
        <w:rPr>
          <w:lang w:val="it-IT"/>
        </w:rPr>
        <w:t xml:space="preserve">: </w:t>
      </w:r>
      <w:r w:rsidRPr="00D37361">
        <w:rPr>
          <w:lang w:val="it-IT"/>
        </w:rPr>
        <w:t xml:space="preserve">one for each School of the University of Genova (Scuola di Scienze Umanistiche, Scuola di Scienze Matematiche, Fisiche e Naturali, Scuola di Scienze Sociali, Scuola Politecnica) and two for the Scuola di Medicina (Area Clinica, Area Preclinica e Farmacia). </w:t>
      </w:r>
      <w:r w:rsidRPr="00D37361">
        <w:rPr>
          <w:lang w:val="en-GB"/>
        </w:rPr>
        <w:t xml:space="preserve">Each community was led by two facilitators, professors </w:t>
      </w:r>
      <w:r w:rsidR="00412692" w:rsidRPr="00D37361">
        <w:rPr>
          <w:lang w:val="en-GB"/>
        </w:rPr>
        <w:t>at</w:t>
      </w:r>
      <w:r w:rsidRPr="00D37361">
        <w:rPr>
          <w:lang w:val="en-GB"/>
        </w:rPr>
        <w:t xml:space="preserve"> the School deeply involved in </w:t>
      </w:r>
      <w:r w:rsidR="00BD51A3" w:rsidRPr="00D37361">
        <w:rPr>
          <w:lang w:val="en-GB"/>
        </w:rPr>
        <w:t>the activity of faculty development</w:t>
      </w:r>
      <w:r w:rsidR="00412692" w:rsidRPr="00D37361">
        <w:rPr>
          <w:lang w:val="en-GB"/>
        </w:rPr>
        <w:t xml:space="preserve">, </w:t>
      </w:r>
      <w:r w:rsidRPr="00D37361">
        <w:rPr>
          <w:lang w:val="en-GB"/>
        </w:rPr>
        <w:t>usually belonging to GLIA and following the first practical guidelines proposed by the G.L.I.A. group (Lotti et al. 2020). The aim was indeed to share</w:t>
      </w:r>
      <w:r w:rsidR="00D601C2" w:rsidRPr="00D37361">
        <w:rPr>
          <w:lang w:val="en-GB"/>
        </w:rPr>
        <w:t xml:space="preserve"> positive results</w:t>
      </w:r>
      <w:r w:rsidRPr="00D37361">
        <w:rPr>
          <w:lang w:val="en-GB"/>
        </w:rPr>
        <w:t xml:space="preserve"> with all the participants as well as difficulties in the experience of teaching (Lotti 2021, de Carvalho-Filho et al. 2020). This experience is still </w:t>
      </w:r>
      <w:r w:rsidR="00412692" w:rsidRPr="00D37361">
        <w:rPr>
          <w:lang w:val="en-GB"/>
        </w:rPr>
        <w:t>on</w:t>
      </w:r>
      <w:r w:rsidRPr="00D37361">
        <w:rPr>
          <w:lang w:val="en-GB"/>
        </w:rPr>
        <w:t xml:space="preserve">going at the Polytechnic School and </w:t>
      </w:r>
      <w:r w:rsidR="001C0C86" w:rsidRPr="00D37361">
        <w:rPr>
          <w:lang w:val="en-GB"/>
        </w:rPr>
        <w:t>overca</w:t>
      </w:r>
      <w:r w:rsidRPr="00D37361">
        <w:rPr>
          <w:lang w:val="en-GB"/>
        </w:rPr>
        <w:t xml:space="preserve">me the COVID quarantine period by shifting </w:t>
      </w:r>
      <w:r w:rsidR="00412692" w:rsidRPr="00D37361">
        <w:rPr>
          <w:lang w:val="en-GB"/>
        </w:rPr>
        <w:t xml:space="preserve">to </w:t>
      </w:r>
      <w:r w:rsidR="00BD51A3" w:rsidRPr="00D37361">
        <w:rPr>
          <w:lang w:val="en-GB"/>
        </w:rPr>
        <w:t>on</w:t>
      </w:r>
      <w:r w:rsidR="00412692" w:rsidRPr="00D37361">
        <w:rPr>
          <w:lang w:val="en-GB"/>
        </w:rPr>
        <w:t xml:space="preserve">line </w:t>
      </w:r>
      <w:r w:rsidRPr="00D37361">
        <w:rPr>
          <w:lang w:val="en-GB"/>
        </w:rPr>
        <w:t>activities on a dedicated TEAMS platform. Between December 2017 and November 2022</w:t>
      </w:r>
      <w:r w:rsidR="00412692" w:rsidRPr="00D37361">
        <w:rPr>
          <w:lang w:val="en-GB"/>
        </w:rPr>
        <w:t>,</w:t>
      </w:r>
      <w:r w:rsidRPr="00D37361">
        <w:rPr>
          <w:lang w:val="en-GB"/>
        </w:rPr>
        <w:t xml:space="preserve"> the CoP met 32 times in different locations. The scheduled meetings, usually one </w:t>
      </w:r>
      <w:r w:rsidR="00BD51A3" w:rsidRPr="00D37361">
        <w:rPr>
          <w:lang w:val="en-GB"/>
        </w:rPr>
        <w:t>every</w:t>
      </w:r>
      <w:r w:rsidRPr="00D37361">
        <w:rPr>
          <w:lang w:val="en-GB"/>
        </w:rPr>
        <w:t xml:space="preserve"> one/two months, are now a moment for </w:t>
      </w:r>
      <w:r w:rsidR="00412692" w:rsidRPr="00D37361">
        <w:rPr>
          <w:lang w:val="en-GB"/>
        </w:rPr>
        <w:t xml:space="preserve">professors </w:t>
      </w:r>
      <w:r w:rsidRPr="00D37361">
        <w:rPr>
          <w:lang w:val="en-GB"/>
        </w:rPr>
        <w:t xml:space="preserve">to discuss together and to present innovative activities or technologies in higher education. </w:t>
      </w:r>
    </w:p>
    <w:p w14:paraId="5F989898" w14:textId="667441BB" w:rsidR="00173961" w:rsidRPr="00D37361" w:rsidRDefault="00173961" w:rsidP="00173961">
      <w:pPr>
        <w:pStyle w:val="CETBodytext"/>
        <w:rPr>
          <w:lang w:val="en-GB"/>
        </w:rPr>
      </w:pPr>
      <w:r w:rsidRPr="00D37361">
        <w:rPr>
          <w:lang w:val="en-GB"/>
        </w:rPr>
        <w:t>Facilitators are in charge of the practical organization of the meetings: they decide and fix the scheduling in a time range of three-four months and propose the location of meetings within the several buildings of the School (Opera Pia, Villa Cambiaso, Stradone S.Agostino, in Genova)</w:t>
      </w:r>
      <w:r w:rsidR="00435DD8" w:rsidRPr="00D37361">
        <w:rPr>
          <w:lang w:val="en-GB"/>
        </w:rPr>
        <w:t>,</w:t>
      </w:r>
      <w:r w:rsidRPr="00D37361">
        <w:rPr>
          <w:lang w:val="en-GB"/>
        </w:rPr>
        <w:t xml:space="preserve"> informing the participants by email</w:t>
      </w:r>
      <w:r w:rsidR="00435DD8" w:rsidRPr="00D37361">
        <w:rPr>
          <w:lang w:val="en-GB"/>
        </w:rPr>
        <w:t xml:space="preserve"> through </w:t>
      </w:r>
      <w:r w:rsidR="00412692" w:rsidRPr="00D37361">
        <w:rPr>
          <w:lang w:val="en-GB"/>
        </w:rPr>
        <w:t xml:space="preserve">the </w:t>
      </w:r>
      <w:r w:rsidR="00435DD8" w:rsidRPr="00D37361">
        <w:rPr>
          <w:lang w:val="en-GB"/>
        </w:rPr>
        <w:t>Aulaweb of the Community</w:t>
      </w:r>
      <w:r w:rsidRPr="00D37361">
        <w:rPr>
          <w:lang w:val="en-GB"/>
        </w:rPr>
        <w:t xml:space="preserve">. </w:t>
      </w:r>
      <w:r w:rsidR="00435DD8" w:rsidRPr="00D37361">
        <w:rPr>
          <w:lang w:val="en-GB"/>
        </w:rPr>
        <w:t xml:space="preserve">Facilitators </w:t>
      </w:r>
      <w:r w:rsidRPr="00D37361">
        <w:rPr>
          <w:lang w:val="en-GB"/>
        </w:rPr>
        <w:t>also organize an informal buffet lunch, considering that meet</w:t>
      </w:r>
      <w:r w:rsidR="00BD51A3" w:rsidRPr="00D37361">
        <w:rPr>
          <w:lang w:val="en-GB"/>
        </w:rPr>
        <w:t>ings are usually fixed at lunch</w:t>
      </w:r>
      <w:r w:rsidRPr="00D37361">
        <w:rPr>
          <w:lang w:val="en-GB"/>
        </w:rPr>
        <w:t xml:space="preserve">time. </w:t>
      </w:r>
    </w:p>
    <w:p w14:paraId="7C22E112" w14:textId="5A3767E9" w:rsidR="00173961" w:rsidRPr="00D37361" w:rsidRDefault="001C0C86" w:rsidP="00173961">
      <w:pPr>
        <w:pStyle w:val="CETBodytext"/>
        <w:rPr>
          <w:lang w:val="en-GB"/>
        </w:rPr>
      </w:pPr>
      <w:r w:rsidRPr="00D37361">
        <w:rPr>
          <w:lang w:val="en-GB"/>
        </w:rPr>
        <w:t>They are</w:t>
      </w:r>
      <w:r w:rsidR="00173961" w:rsidRPr="00D37361">
        <w:rPr>
          <w:lang w:val="en-GB"/>
        </w:rPr>
        <w:t xml:space="preserve"> informal moments, in which everyone can feel part of a community and</w:t>
      </w:r>
      <w:r w:rsidR="00261024" w:rsidRPr="00D37361">
        <w:rPr>
          <w:lang w:val="en-GB"/>
        </w:rPr>
        <w:t>,</w:t>
      </w:r>
      <w:r w:rsidR="00173961" w:rsidRPr="00D37361">
        <w:rPr>
          <w:lang w:val="en-GB"/>
        </w:rPr>
        <w:t xml:space="preserve"> by having lunch </w:t>
      </w:r>
      <w:r w:rsidR="00261024" w:rsidRPr="00D37361">
        <w:rPr>
          <w:lang w:val="en-GB"/>
        </w:rPr>
        <w:t>together, a</w:t>
      </w:r>
      <w:r w:rsidR="00173961" w:rsidRPr="00D37361">
        <w:rPr>
          <w:lang w:val="en-GB"/>
        </w:rPr>
        <w:t xml:space="preserve"> more welcoming atmosphere is created to listen and report one's experiences. It is not easy to have moments of confrontation and growth in the busy schedule of </w:t>
      </w:r>
      <w:r w:rsidR="00412692" w:rsidRPr="00D37361">
        <w:rPr>
          <w:lang w:val="en-GB"/>
        </w:rPr>
        <w:t xml:space="preserve">activities of </w:t>
      </w:r>
      <w:r w:rsidR="00173961" w:rsidRPr="00D37361">
        <w:rPr>
          <w:lang w:val="en-GB"/>
        </w:rPr>
        <w:t xml:space="preserve">every </w:t>
      </w:r>
      <w:r w:rsidR="00412692" w:rsidRPr="00D37361">
        <w:rPr>
          <w:lang w:val="en-GB"/>
        </w:rPr>
        <w:t>professor</w:t>
      </w:r>
      <w:r w:rsidR="00173961" w:rsidRPr="00D37361">
        <w:rPr>
          <w:lang w:val="en-GB"/>
        </w:rPr>
        <w:t>.</w:t>
      </w:r>
    </w:p>
    <w:p w14:paraId="036C4C19" w14:textId="64D10E16" w:rsidR="001E3314" w:rsidRPr="00D37361" w:rsidRDefault="00173961" w:rsidP="00173961">
      <w:pPr>
        <w:pStyle w:val="CETBodytext"/>
        <w:rPr>
          <w:lang w:val="en-GB"/>
        </w:rPr>
      </w:pPr>
      <w:r w:rsidRPr="00D37361">
        <w:rPr>
          <w:lang w:val="en-GB"/>
        </w:rPr>
        <w:t xml:space="preserve">The strategy of the organization of meetings can be diversified: several events </w:t>
      </w:r>
      <w:r w:rsidR="001C0C86" w:rsidRPr="00D37361">
        <w:rPr>
          <w:lang w:val="en-GB"/>
        </w:rPr>
        <w:t>were</w:t>
      </w:r>
      <w:r w:rsidRPr="00D37361">
        <w:rPr>
          <w:lang w:val="en-GB"/>
        </w:rPr>
        <w:t xml:space="preserve"> dedicated to specific topics, inviting speakers and experts either from other Schools or from other University structures, such as E-learning service</w:t>
      </w:r>
      <w:r w:rsidR="00BD51A3" w:rsidRPr="00D37361">
        <w:rPr>
          <w:lang w:val="en-GB"/>
        </w:rPr>
        <w:t>s</w:t>
      </w:r>
      <w:r w:rsidRPr="00D37361">
        <w:rPr>
          <w:lang w:val="en-GB"/>
        </w:rPr>
        <w:t xml:space="preserve">. Moreover, </w:t>
      </w:r>
      <w:r w:rsidR="00412692" w:rsidRPr="00D37361">
        <w:rPr>
          <w:lang w:val="en-GB"/>
        </w:rPr>
        <w:t>professors</w:t>
      </w:r>
      <w:r w:rsidRPr="00D37361">
        <w:rPr>
          <w:lang w:val="en-GB"/>
        </w:rPr>
        <w:t xml:space="preserve"> who participated</w:t>
      </w:r>
      <w:r w:rsidR="00D601C2" w:rsidRPr="00D37361">
        <w:rPr>
          <w:lang w:val="en-GB"/>
        </w:rPr>
        <w:t xml:space="preserve"> in</w:t>
      </w:r>
      <w:r w:rsidRPr="00D37361">
        <w:rPr>
          <w:lang w:val="en-GB"/>
        </w:rPr>
        <w:t xml:space="preserve"> the workshop organized by the University </w:t>
      </w:r>
      <w:r w:rsidR="001C0C86" w:rsidRPr="00D37361">
        <w:rPr>
          <w:lang w:val="en-GB"/>
        </w:rPr>
        <w:t xml:space="preserve">were </w:t>
      </w:r>
      <w:r w:rsidRPr="00D37361">
        <w:rPr>
          <w:lang w:val="en-GB"/>
        </w:rPr>
        <w:t xml:space="preserve">invited to share their experiences and their impressions, as well as </w:t>
      </w:r>
      <w:r w:rsidR="00412692" w:rsidRPr="00D37361">
        <w:rPr>
          <w:lang w:val="en-GB"/>
        </w:rPr>
        <w:t xml:space="preserve">professors </w:t>
      </w:r>
      <w:r w:rsidRPr="00D37361">
        <w:rPr>
          <w:lang w:val="en-GB"/>
        </w:rPr>
        <w:t xml:space="preserve">applying specific methodologies </w:t>
      </w:r>
      <w:r w:rsidR="001C0C86" w:rsidRPr="00D37361">
        <w:rPr>
          <w:lang w:val="en-GB"/>
        </w:rPr>
        <w:t>were</w:t>
      </w:r>
      <w:r w:rsidRPr="00D37361">
        <w:rPr>
          <w:lang w:val="en-GB"/>
        </w:rPr>
        <w:t xml:space="preserve"> invited to present results and problems arising from their practical applications</w:t>
      </w:r>
      <w:r w:rsidR="00261024" w:rsidRPr="00D37361">
        <w:rPr>
          <w:lang w:val="en-GB"/>
        </w:rPr>
        <w:t>, thus giving rise to a fruitful network of interactions</w:t>
      </w:r>
      <w:r w:rsidRPr="00D37361">
        <w:rPr>
          <w:lang w:val="en-GB"/>
        </w:rPr>
        <w:t xml:space="preserve"> (</w:t>
      </w:r>
      <w:r w:rsidR="002D5137" w:rsidRPr="00D37361">
        <w:rPr>
          <w:lang w:val="en-GB"/>
        </w:rPr>
        <w:t>F</w:t>
      </w:r>
      <w:r w:rsidRPr="00D37361">
        <w:rPr>
          <w:lang w:val="en-GB"/>
        </w:rPr>
        <w:t xml:space="preserve">igure 1). </w:t>
      </w:r>
      <w:r w:rsidR="00261024" w:rsidRPr="00D37361">
        <w:rPr>
          <w:lang w:val="en-GB"/>
        </w:rPr>
        <w:t>The</w:t>
      </w:r>
      <w:r w:rsidRPr="00D37361">
        <w:rPr>
          <w:lang w:val="en-GB"/>
        </w:rPr>
        <w:t xml:space="preserve"> “title” of the meeting </w:t>
      </w:r>
      <w:r w:rsidR="001C0C86" w:rsidRPr="00D37361">
        <w:rPr>
          <w:lang w:val="en-GB"/>
        </w:rPr>
        <w:t>was</w:t>
      </w:r>
      <w:r w:rsidRPr="00D37361">
        <w:rPr>
          <w:lang w:val="en-GB"/>
        </w:rPr>
        <w:t xml:space="preserve"> specified on </w:t>
      </w:r>
      <w:r w:rsidR="00435DD8" w:rsidRPr="00D37361">
        <w:rPr>
          <w:lang w:val="en-GB"/>
        </w:rPr>
        <w:t xml:space="preserve">the </w:t>
      </w:r>
      <w:r w:rsidRPr="00D37361">
        <w:rPr>
          <w:lang w:val="en-GB"/>
        </w:rPr>
        <w:t xml:space="preserve">Aulaweb program. </w:t>
      </w:r>
    </w:p>
    <w:p w14:paraId="78B49675" w14:textId="1DDA3A94" w:rsidR="00173961" w:rsidRPr="00D37361" w:rsidRDefault="00173961" w:rsidP="00173961">
      <w:pPr>
        <w:pStyle w:val="CETBodytext"/>
        <w:rPr>
          <w:lang w:val="en-GB"/>
        </w:rPr>
      </w:pPr>
      <w:r w:rsidRPr="00D37361">
        <w:rPr>
          <w:lang w:val="en-GB"/>
        </w:rPr>
        <w:t>Other meetings d</w:t>
      </w:r>
      <w:r w:rsidR="001C0C86" w:rsidRPr="00D37361">
        <w:rPr>
          <w:lang w:val="en-GB"/>
        </w:rPr>
        <w:t>id</w:t>
      </w:r>
      <w:r w:rsidRPr="00D37361">
        <w:rPr>
          <w:lang w:val="en-GB"/>
        </w:rPr>
        <w:t xml:space="preserve"> not propose specific </w:t>
      </w:r>
      <w:r w:rsidR="00412692" w:rsidRPr="00D37361">
        <w:rPr>
          <w:lang w:val="en-GB"/>
        </w:rPr>
        <w:t>topics but</w:t>
      </w:r>
      <w:r w:rsidRPr="00D37361">
        <w:rPr>
          <w:lang w:val="en-GB"/>
        </w:rPr>
        <w:t xml:space="preserve"> </w:t>
      </w:r>
      <w:r w:rsidR="001C0C86" w:rsidRPr="00D37361">
        <w:rPr>
          <w:lang w:val="en-GB"/>
        </w:rPr>
        <w:t>were</w:t>
      </w:r>
      <w:r w:rsidRPr="00D37361">
        <w:rPr>
          <w:lang w:val="en-GB"/>
        </w:rPr>
        <w:t xml:space="preserve"> available </w:t>
      </w:r>
      <w:r w:rsidR="00BD51A3" w:rsidRPr="00D37361">
        <w:rPr>
          <w:lang w:val="en-GB"/>
        </w:rPr>
        <w:t>for</w:t>
      </w:r>
      <w:r w:rsidRPr="00D37361">
        <w:rPr>
          <w:lang w:val="en-GB"/>
        </w:rPr>
        <w:t xml:space="preserve"> an open discussion on topics </w:t>
      </w:r>
      <w:r w:rsidR="00897953" w:rsidRPr="00D37361">
        <w:rPr>
          <w:lang w:val="en-GB"/>
        </w:rPr>
        <w:t xml:space="preserve">suggested spontaneously </w:t>
      </w:r>
      <w:r w:rsidRPr="00D37361">
        <w:rPr>
          <w:lang w:val="en-GB"/>
        </w:rPr>
        <w:t>by the participants</w:t>
      </w:r>
      <w:r w:rsidR="00897953" w:rsidRPr="00D37361">
        <w:rPr>
          <w:lang w:val="en-GB"/>
        </w:rPr>
        <w:t xml:space="preserve">, </w:t>
      </w:r>
      <w:r w:rsidR="00D601C2" w:rsidRPr="00D37361">
        <w:rPr>
          <w:lang w:val="en-GB"/>
        </w:rPr>
        <w:t>to share</w:t>
      </w:r>
      <w:r w:rsidR="00897953" w:rsidRPr="00D37361">
        <w:rPr>
          <w:lang w:val="en-GB"/>
        </w:rPr>
        <w:t xml:space="preserve"> </w:t>
      </w:r>
      <w:r w:rsidRPr="00D37361">
        <w:rPr>
          <w:lang w:val="en-GB"/>
        </w:rPr>
        <w:t>resources, tools, and recurring problems and mistakes.</w:t>
      </w:r>
      <w:r w:rsidR="00897953" w:rsidRPr="00D37361">
        <w:rPr>
          <w:lang w:val="en-GB"/>
        </w:rPr>
        <w:t xml:space="preserve"> This approach was chosen </w:t>
      </w:r>
      <w:r w:rsidR="00435DD8" w:rsidRPr="00D37361">
        <w:rPr>
          <w:lang w:val="en-GB"/>
        </w:rPr>
        <w:t xml:space="preserve">from the experience of several meetings. </w:t>
      </w:r>
      <w:r w:rsidR="00B23A6B" w:rsidRPr="00D37361">
        <w:rPr>
          <w:lang w:val="en-GB"/>
        </w:rPr>
        <w:t xml:space="preserve">Moreover, </w:t>
      </w:r>
      <w:r w:rsidR="00F71EB5" w:rsidRPr="00D37361">
        <w:rPr>
          <w:lang w:val="en-GB"/>
        </w:rPr>
        <w:t>a very recent</w:t>
      </w:r>
      <w:r w:rsidRPr="00D37361">
        <w:rPr>
          <w:lang w:val="en-GB"/>
        </w:rPr>
        <w:t xml:space="preserve"> report on</w:t>
      </w:r>
      <w:r w:rsidR="00F71EB5" w:rsidRPr="00D37361">
        <w:rPr>
          <w:lang w:val="en-GB"/>
        </w:rPr>
        <w:t xml:space="preserve"> the</w:t>
      </w:r>
      <w:r w:rsidRPr="00D37361">
        <w:rPr>
          <w:lang w:val="en-GB"/>
        </w:rPr>
        <w:t xml:space="preserve"> Community of Practice</w:t>
      </w:r>
      <w:r w:rsidR="00F71EB5" w:rsidRPr="00D37361">
        <w:rPr>
          <w:lang w:val="en-GB"/>
        </w:rPr>
        <w:t xml:space="preserve"> model</w:t>
      </w:r>
      <w:r w:rsidRPr="00D37361">
        <w:rPr>
          <w:lang w:val="en-GB"/>
        </w:rPr>
        <w:t xml:space="preserve"> </w:t>
      </w:r>
      <w:r w:rsidR="00435DD8" w:rsidRPr="00D37361">
        <w:rPr>
          <w:lang w:val="en-GB"/>
        </w:rPr>
        <w:t xml:space="preserve">exactly </w:t>
      </w:r>
      <w:r w:rsidR="00E50017" w:rsidRPr="00D37361">
        <w:rPr>
          <w:lang w:val="en-GB"/>
        </w:rPr>
        <w:t>pointed out</w:t>
      </w:r>
      <w:r w:rsidRPr="00D37361">
        <w:rPr>
          <w:lang w:val="en-GB"/>
        </w:rPr>
        <w:t xml:space="preserve"> the importance of changing methods</w:t>
      </w:r>
      <w:r w:rsidR="00B23A6B" w:rsidRPr="00D37361">
        <w:rPr>
          <w:lang w:val="en-GB"/>
        </w:rPr>
        <w:t xml:space="preserve"> and topics</w:t>
      </w:r>
      <w:r w:rsidRPr="00D37361">
        <w:rPr>
          <w:lang w:val="en-GB"/>
        </w:rPr>
        <w:t xml:space="preserve"> </w:t>
      </w:r>
      <w:r w:rsidR="00F71EB5" w:rsidRPr="00D37361">
        <w:rPr>
          <w:lang w:val="en-GB"/>
        </w:rPr>
        <w:t xml:space="preserve">in the organization of </w:t>
      </w:r>
      <w:r w:rsidRPr="00D37361">
        <w:rPr>
          <w:lang w:val="en-GB"/>
        </w:rPr>
        <w:t>community events</w:t>
      </w:r>
      <w:r w:rsidR="00F71EB5" w:rsidRPr="00D37361">
        <w:rPr>
          <w:lang w:val="en-GB"/>
        </w:rPr>
        <w:t xml:space="preserve">. Also, </w:t>
      </w:r>
      <w:r w:rsidR="00B23A6B" w:rsidRPr="00D37361">
        <w:rPr>
          <w:lang w:val="en-GB"/>
        </w:rPr>
        <w:t xml:space="preserve">the </w:t>
      </w:r>
      <w:r w:rsidR="00F71EB5" w:rsidRPr="00D37361">
        <w:rPr>
          <w:lang w:val="en-GB"/>
        </w:rPr>
        <w:t xml:space="preserve">meeting </w:t>
      </w:r>
      <w:r w:rsidR="00B23A6B" w:rsidRPr="00D37361">
        <w:rPr>
          <w:lang w:val="en-GB"/>
        </w:rPr>
        <w:t>calendarization</w:t>
      </w:r>
      <w:r w:rsidR="00F71EB5" w:rsidRPr="00D37361">
        <w:rPr>
          <w:lang w:val="en-GB"/>
        </w:rPr>
        <w:t>, to be proposed in advance over</w:t>
      </w:r>
      <w:r w:rsidR="00F71EB5" w:rsidRPr="00D37361">
        <w:rPr>
          <w:strike/>
          <w:lang w:val="en-GB"/>
        </w:rPr>
        <w:t xml:space="preserve"> </w:t>
      </w:r>
      <w:r w:rsidR="00F71EB5" w:rsidRPr="00D37361">
        <w:rPr>
          <w:lang w:val="en-GB"/>
        </w:rPr>
        <w:t>a few months</w:t>
      </w:r>
      <w:r w:rsidR="00F71EB5" w:rsidRPr="00D37361" w:rsidDel="00F71EB5">
        <w:rPr>
          <w:lang w:val="en-GB"/>
        </w:rPr>
        <w:t xml:space="preserve"> </w:t>
      </w:r>
      <w:r w:rsidR="001C0C86" w:rsidRPr="00D37361">
        <w:rPr>
          <w:lang w:val="en-GB"/>
        </w:rPr>
        <w:t>appeared</w:t>
      </w:r>
      <w:r w:rsidR="00F71EB5" w:rsidRPr="00D37361">
        <w:rPr>
          <w:lang w:val="en-GB"/>
        </w:rPr>
        <w:t xml:space="preserve"> to be useful to improve participation (Serbati et al. 2023).</w:t>
      </w:r>
    </w:p>
    <w:p w14:paraId="58D9A5A2" w14:textId="7668EF75" w:rsidR="00A5750A" w:rsidRPr="00D37361" w:rsidRDefault="002D3DC9" w:rsidP="00173961">
      <w:pPr>
        <w:pStyle w:val="CETBodytext"/>
        <w:rPr>
          <w:lang w:val="en-GB"/>
        </w:rPr>
      </w:pPr>
      <w:r w:rsidRPr="00D37361">
        <w:rPr>
          <w:lang w:val="en-GB"/>
        </w:rPr>
        <w:t xml:space="preserve">In the last years, a significant number of participants in </w:t>
      </w:r>
      <w:r w:rsidRPr="00D37361">
        <w:rPr>
          <w:strike/>
          <w:lang w:val="en-GB"/>
        </w:rPr>
        <w:t>t</w:t>
      </w:r>
      <w:r w:rsidRPr="00D37361">
        <w:rPr>
          <w:lang w:val="en-GB"/>
        </w:rPr>
        <w:t>he CoP belong to the Department of Civil, Chemical and Environmental Engineering, namely to the Chemistry and Chemical Engineering area, with an evident impact on Courses of Chemical Engineering degrees.</w:t>
      </w:r>
    </w:p>
    <w:p w14:paraId="1E049C3A" w14:textId="77777777" w:rsidR="001D0EF0" w:rsidRPr="00D37361" w:rsidRDefault="001D0EF0" w:rsidP="001D0EF0">
      <w:pPr>
        <w:pStyle w:val="CETBodytext"/>
        <w:rPr>
          <w:lang w:val="en-GB"/>
        </w:rPr>
      </w:pPr>
      <w:r w:rsidRPr="00D37361">
        <w:rPr>
          <w:lang w:val="en-GB"/>
        </w:rPr>
        <w:t>In this frame, one of the main advantages of CoP has proven to be the sharing of good practices, as exemplified in the following paragraphs for two specific methodologies.</w:t>
      </w:r>
    </w:p>
    <w:p w14:paraId="31EA2527" w14:textId="77777777" w:rsidR="001D0EF0" w:rsidRPr="001C0C86" w:rsidRDefault="001D0EF0" w:rsidP="001D0EF0">
      <w:pPr>
        <w:pStyle w:val="CETHeading1"/>
      </w:pPr>
      <w:r w:rsidRPr="001C0C86">
        <w:t xml:space="preserve">Results. </w:t>
      </w:r>
    </w:p>
    <w:p w14:paraId="7EF4F8BB" w14:textId="7EA018F7" w:rsidR="001D0EF0" w:rsidRDefault="001D0EF0" w:rsidP="001D0EF0">
      <w:pPr>
        <w:pStyle w:val="CETBodytext"/>
        <w:rPr>
          <w:lang w:val="en-GB"/>
        </w:rPr>
      </w:pPr>
      <w:r w:rsidRPr="00D37361">
        <w:rPr>
          <w:lang w:val="en-GB"/>
        </w:rPr>
        <w:t xml:space="preserve">More than 50 persons are nowadays enrolled on the Aulaweb platform of the Community of Practice, however, the active participation in the meetings is usually limited to a few teachers. The reasons for such small numbers, sometimes common also to other CoPs, have been recently analyzed in a survey on CoPs at Genoa University </w:t>
      </w:r>
      <w:r w:rsidRPr="00D37361">
        <w:rPr>
          <w:lang w:val="en-GB"/>
        </w:rPr>
        <w:lastRenderedPageBreak/>
        <w:t>and appear to be ascribed mainly to the lack of time of participants (88% of collected responses), being professors and researchers deeply involved in teaching, research, and institutional roles.</w:t>
      </w:r>
    </w:p>
    <w:p w14:paraId="5EEAA6BA" w14:textId="77777777" w:rsidR="001D0EF0" w:rsidRDefault="001D0EF0" w:rsidP="001D0EF0">
      <w:pPr>
        <w:pStyle w:val="CETBodytext"/>
        <w:rPr>
          <w:lang w:val="en-GB"/>
        </w:rPr>
      </w:pPr>
    </w:p>
    <w:p w14:paraId="6B0B1618" w14:textId="77777777" w:rsidR="001D0EF0" w:rsidRDefault="001D0EF0" w:rsidP="001D0EF0">
      <w:pPr>
        <w:pStyle w:val="CETBodytext"/>
        <w:rPr>
          <w:color w:val="FF0000"/>
          <w:lang w:val="en-GB"/>
        </w:rPr>
      </w:pPr>
    </w:p>
    <w:p w14:paraId="0835F60A" w14:textId="63A430B8" w:rsidR="001D0EF0" w:rsidRDefault="001D0EF0" w:rsidP="001D0EF0">
      <w:pPr>
        <w:pStyle w:val="CETCaption"/>
        <w:jc w:val="center"/>
        <w:rPr>
          <w:rStyle w:val="CETCaptionCarattere"/>
          <w:i/>
        </w:rPr>
      </w:pPr>
      <w:r w:rsidRPr="001D0EF0">
        <w:rPr>
          <w:noProof/>
          <w:lang w:val="it-IT" w:eastAsia="it-IT"/>
        </w:rPr>
        <w:drawing>
          <wp:inline distT="0" distB="0" distL="0" distR="0" wp14:anchorId="7785FBA9" wp14:editId="1B69DF40">
            <wp:extent cx="5179326" cy="2825798"/>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34" cy="2827057"/>
                    </a:xfrm>
                    <a:prstGeom prst="rect">
                      <a:avLst/>
                    </a:prstGeom>
                    <a:noFill/>
                    <a:ln>
                      <a:noFill/>
                    </a:ln>
                  </pic:spPr>
                </pic:pic>
              </a:graphicData>
            </a:graphic>
          </wp:inline>
        </w:drawing>
      </w:r>
    </w:p>
    <w:p w14:paraId="02D4E3F7" w14:textId="54DF880D" w:rsidR="00A5750A" w:rsidRPr="001C0C86" w:rsidRDefault="00A5750A" w:rsidP="00A5750A">
      <w:pPr>
        <w:pStyle w:val="CETCaption"/>
        <w:rPr>
          <w:lang w:val="it-IT"/>
        </w:rPr>
      </w:pPr>
      <w:r w:rsidRPr="001C0C86">
        <w:rPr>
          <w:rStyle w:val="CETCaptionCarattere"/>
          <w:i/>
        </w:rPr>
        <w:t xml:space="preserve">Figure 1: Network of interactions involving the CoP at the Polytechnic School. </w:t>
      </w:r>
      <w:r w:rsidRPr="001C0C86">
        <w:rPr>
          <w:rStyle w:val="CETCaptionCarattere"/>
          <w:i/>
          <w:lang w:val="it-IT"/>
        </w:rPr>
        <w:t>(C.I.D.A.: Comitato per l'innovazione didattica di Ateneo, I.D.E.C.:</w:t>
      </w:r>
      <w:r w:rsidRPr="001C0C86">
        <w:rPr>
          <w:lang w:val="it-IT"/>
        </w:rPr>
        <w:t xml:space="preserve"> Settore innovazione didattica, sviluppo e certificazione delle competenze, U.T.L.C. Unige Teaching and Learning Centre).</w:t>
      </w:r>
    </w:p>
    <w:p w14:paraId="778DD6F7" w14:textId="431B0754" w:rsidR="002D3DC9" w:rsidRPr="001C0C86" w:rsidRDefault="002D3DC9" w:rsidP="002D3DC9">
      <w:pPr>
        <w:pStyle w:val="CETBodytext"/>
      </w:pPr>
      <w:r w:rsidRPr="00D37361">
        <w:rPr>
          <w:lang w:val="en-GB"/>
        </w:rPr>
        <w:t xml:space="preserve">By far, lower percentages are associated with other reasons, such as the lack of incentives and the limited knowledge of the CoP activities. </w:t>
      </w:r>
      <w:r w:rsidRPr="00D37361">
        <w:t>On the other side, in the same survey, among the main reasons proposed to participate in the Community of Practice are the interest in the topics covered, the desire to share and grow, and the welcoming atmosphere that favors the interactions among professors (Bracco et a</w:t>
      </w:r>
      <w:r w:rsidR="00632AD7" w:rsidRPr="00D37361">
        <w:t>l</w:t>
      </w:r>
      <w:r w:rsidRPr="00D37361">
        <w:t>. 2020). Examples of the involvement of teachers</w:t>
      </w:r>
      <w:r w:rsidRPr="00D37361">
        <w:rPr>
          <w:rFonts w:cs="Arial"/>
        </w:rPr>
        <w:t xml:space="preserve"> in two innovative learning practices which have been presented in the </w:t>
      </w:r>
      <w:r w:rsidRPr="00D37361">
        <w:t xml:space="preserve">Community of Practice </w:t>
      </w:r>
      <w:r w:rsidRPr="00D37361">
        <w:rPr>
          <w:rFonts w:cs="Arial"/>
        </w:rPr>
        <w:t>are discussed in the following.</w:t>
      </w:r>
    </w:p>
    <w:p w14:paraId="549C91BC" w14:textId="77777777" w:rsidR="00E440EB" w:rsidRPr="001C0C86" w:rsidRDefault="00E440EB" w:rsidP="002C0BDE">
      <w:pPr>
        <w:pStyle w:val="CETBodytext"/>
        <w:rPr>
          <w:lang w:val="en-GB"/>
        </w:rPr>
      </w:pPr>
    </w:p>
    <w:p w14:paraId="64333E3C" w14:textId="0269F1B9" w:rsidR="006F6C5B" w:rsidRPr="001C0C86" w:rsidRDefault="00940637" w:rsidP="002F1E27">
      <w:pPr>
        <w:pStyle w:val="CETBodytext"/>
        <w:rPr>
          <w:b/>
        </w:rPr>
      </w:pPr>
      <w:r w:rsidRPr="001C0C86">
        <w:rPr>
          <w:b/>
        </w:rPr>
        <w:t>3</w:t>
      </w:r>
      <w:r w:rsidR="00D21874" w:rsidRPr="001C0C86">
        <w:rPr>
          <w:b/>
        </w:rPr>
        <w:t>.</w:t>
      </w:r>
      <w:r w:rsidR="00B12A73" w:rsidRPr="001C0C86">
        <w:rPr>
          <w:b/>
        </w:rPr>
        <w:t>1</w:t>
      </w:r>
      <w:r w:rsidR="00897953" w:rsidRPr="001C0C86">
        <w:rPr>
          <w:b/>
        </w:rPr>
        <w:t xml:space="preserve">. </w:t>
      </w:r>
      <w:r w:rsidR="00D21874" w:rsidRPr="001C0C86">
        <w:rPr>
          <w:b/>
        </w:rPr>
        <w:t>Experience</w:t>
      </w:r>
      <w:r w:rsidR="00216EFF" w:rsidRPr="001C0C86">
        <w:rPr>
          <w:b/>
        </w:rPr>
        <w:t>s</w:t>
      </w:r>
      <w:r w:rsidR="00D21874" w:rsidRPr="001C0C86">
        <w:rPr>
          <w:b/>
        </w:rPr>
        <w:t xml:space="preserve"> of </w:t>
      </w:r>
      <w:r w:rsidR="00897953" w:rsidRPr="001C0C86">
        <w:rPr>
          <w:b/>
        </w:rPr>
        <w:t xml:space="preserve">Quiz </w:t>
      </w:r>
      <w:r w:rsidR="00BF3289" w:rsidRPr="001C0C86">
        <w:rPr>
          <w:b/>
        </w:rPr>
        <w:t xml:space="preserve">in </w:t>
      </w:r>
      <w:r w:rsidR="006E72C5" w:rsidRPr="001C0C86">
        <w:rPr>
          <w:b/>
        </w:rPr>
        <w:t xml:space="preserve">Biomedical Engineering and </w:t>
      </w:r>
      <w:r w:rsidR="00BF3289" w:rsidRPr="001C0C86">
        <w:rPr>
          <w:b/>
        </w:rPr>
        <w:t xml:space="preserve">Chemical and Process Engineering Courses. </w:t>
      </w:r>
    </w:p>
    <w:p w14:paraId="5931C47C" w14:textId="29850480" w:rsidR="00BF338D" w:rsidRPr="001C0C86" w:rsidRDefault="00BF338D" w:rsidP="002F1E27">
      <w:pPr>
        <w:pStyle w:val="CETBodytext"/>
        <w:rPr>
          <w:b/>
        </w:rPr>
      </w:pPr>
    </w:p>
    <w:p w14:paraId="208C71EE" w14:textId="705D9137" w:rsidR="005C1FB1" w:rsidRPr="001C0C86" w:rsidRDefault="00E86401" w:rsidP="00DB75B3">
      <w:pPr>
        <w:pStyle w:val="CETBodytext"/>
      </w:pPr>
      <w:r w:rsidRPr="001C0C86">
        <w:rPr>
          <w:lang w:val="en-GB"/>
        </w:rPr>
        <w:t xml:space="preserve">In one of the first community </w:t>
      </w:r>
      <w:r w:rsidR="00897953" w:rsidRPr="001C0C86">
        <w:rPr>
          <w:lang w:val="en-GB"/>
        </w:rPr>
        <w:t>events,</w:t>
      </w:r>
      <w:r w:rsidRPr="001C0C86">
        <w:rPr>
          <w:lang w:val="en-GB"/>
        </w:rPr>
        <w:t xml:space="preserve"> t</w:t>
      </w:r>
      <w:r w:rsidRPr="001C0C86">
        <w:t>he authors discussed the application of student response systems (Clickers, Socrative) as</w:t>
      </w:r>
      <w:r w:rsidR="00BD51A3" w:rsidRPr="001C0C86">
        <w:t xml:space="preserve"> examples of active learning</w:t>
      </w:r>
      <w:r w:rsidR="00DF5482" w:rsidRPr="001C0C86">
        <w:t xml:space="preserve"> (</w:t>
      </w:r>
      <w:r w:rsidR="00E249A5" w:rsidRPr="001C0C86">
        <w:t>Shea, 2016)</w:t>
      </w:r>
      <w:r w:rsidRPr="001C0C86">
        <w:t xml:space="preserve">. </w:t>
      </w:r>
      <w:r w:rsidR="0017314B" w:rsidRPr="001C0C86">
        <w:t>The use of</w:t>
      </w:r>
      <w:r w:rsidR="006E06D4" w:rsidRPr="001C0C86">
        <w:t xml:space="preserve"> the</w:t>
      </w:r>
      <w:r w:rsidR="00BF3289" w:rsidRPr="001C0C86">
        <w:t xml:space="preserve"> Socrative</w:t>
      </w:r>
      <w:r w:rsidR="0017314B" w:rsidRPr="001C0C86">
        <w:t xml:space="preserve"> system,</w:t>
      </w:r>
      <w:r w:rsidR="00BF3289" w:rsidRPr="001C0C86">
        <w:t xml:space="preserve"> </w:t>
      </w:r>
      <w:r w:rsidR="0017314B" w:rsidRPr="001C0C86">
        <w:t xml:space="preserve">available free of charge, </w:t>
      </w:r>
      <w:r w:rsidR="002D5137" w:rsidRPr="001C0C86">
        <w:t>and</w:t>
      </w:r>
      <w:r w:rsidR="00BF3289" w:rsidRPr="001C0C86">
        <w:t xml:space="preserve"> </w:t>
      </w:r>
      <w:r w:rsidR="0017314B" w:rsidRPr="001C0C86">
        <w:t xml:space="preserve">the use of </w:t>
      </w:r>
      <w:r w:rsidR="00BF3289" w:rsidRPr="001C0C86">
        <w:t>Wooclap</w:t>
      </w:r>
      <w:r w:rsidR="0017314B" w:rsidRPr="001C0C86">
        <w:t xml:space="preserve"> within the Teams platform, have</w:t>
      </w:r>
      <w:r w:rsidR="00BF3289" w:rsidRPr="001C0C86">
        <w:t xml:space="preserve"> been</w:t>
      </w:r>
      <w:r w:rsidR="00897953" w:rsidRPr="001C0C86">
        <w:t xml:space="preserve"> since</w:t>
      </w:r>
      <w:r w:rsidR="00BF3289" w:rsidRPr="001C0C86">
        <w:t xml:space="preserve"> </w:t>
      </w:r>
      <w:r w:rsidRPr="001C0C86">
        <w:t xml:space="preserve">then </w:t>
      </w:r>
      <w:r w:rsidR="00BF3289" w:rsidRPr="001C0C86">
        <w:t>proposed in s</w:t>
      </w:r>
      <w:r w:rsidRPr="001C0C86">
        <w:t>everal</w:t>
      </w:r>
      <w:r w:rsidR="00BF3289" w:rsidRPr="001C0C86">
        <w:t xml:space="preserve"> </w:t>
      </w:r>
      <w:r w:rsidRPr="001C0C86">
        <w:t xml:space="preserve">Engineering </w:t>
      </w:r>
      <w:r w:rsidR="00BF3289" w:rsidRPr="001C0C86">
        <w:t>courses</w:t>
      </w:r>
      <w:r w:rsidR="00F225AC" w:rsidRPr="001C0C86">
        <w:t>, both in large classes and in small classes</w:t>
      </w:r>
      <w:r w:rsidR="005C1FB1" w:rsidRPr="001C0C86">
        <w:t xml:space="preserve">. </w:t>
      </w:r>
    </w:p>
    <w:p w14:paraId="52491466" w14:textId="525E3652" w:rsidR="00B23A6B" w:rsidRPr="001C0C86" w:rsidRDefault="0017314B" w:rsidP="00DB75B3">
      <w:pPr>
        <w:pStyle w:val="CETBodytext"/>
      </w:pPr>
      <w:r w:rsidRPr="001C0C86">
        <w:t xml:space="preserve">Socrative system was used by some of the authors in </w:t>
      </w:r>
      <w:r w:rsidR="00261024" w:rsidRPr="001C0C86">
        <w:t xml:space="preserve">Chemistry </w:t>
      </w:r>
      <w:r w:rsidRPr="001C0C86">
        <w:t>lectures delivered to the 1</w:t>
      </w:r>
      <w:r w:rsidRPr="001C0C86">
        <w:rPr>
          <w:vertAlign w:val="superscript"/>
        </w:rPr>
        <w:t>st</w:t>
      </w:r>
      <w:r w:rsidRPr="001C0C86">
        <w:t xml:space="preserve"> year</w:t>
      </w:r>
      <w:r w:rsidR="00A10172" w:rsidRPr="001C0C86">
        <w:t xml:space="preserve"> </w:t>
      </w:r>
      <w:r w:rsidR="004967FF" w:rsidRPr="001C0C86">
        <w:t xml:space="preserve">Biomedical Engineering </w:t>
      </w:r>
      <w:r w:rsidR="005C1FB1" w:rsidRPr="001C0C86">
        <w:t xml:space="preserve">bachelor </w:t>
      </w:r>
      <w:r w:rsidR="007B72EA" w:rsidRPr="001C0C86">
        <w:t>students</w:t>
      </w:r>
      <w:r w:rsidR="001C7028" w:rsidRPr="001C0C86">
        <w:t xml:space="preserve">. </w:t>
      </w:r>
      <w:r w:rsidR="00D22C32" w:rsidRPr="001C0C86">
        <w:t xml:space="preserve">In large classes it can be used as </w:t>
      </w:r>
      <w:r w:rsidR="00BD51A3" w:rsidRPr="001C0C86">
        <w:t xml:space="preserve">an </w:t>
      </w:r>
      <w:r w:rsidR="00A10172" w:rsidRPr="001C0C86">
        <w:t xml:space="preserve">icebreaking system, </w:t>
      </w:r>
      <w:r w:rsidR="002D5137" w:rsidRPr="001C0C86">
        <w:t>to</w:t>
      </w:r>
      <w:r w:rsidR="00A10172" w:rsidRPr="001C0C86">
        <w:t xml:space="preserve"> i</w:t>
      </w:r>
      <w:r w:rsidR="001C7028" w:rsidRPr="001C0C86">
        <w:t>ntr</w:t>
      </w:r>
      <w:r w:rsidR="001C0C86" w:rsidRPr="001C0C86">
        <w:t>oduce students to the class and</w:t>
      </w:r>
      <w:r w:rsidR="001C7028" w:rsidRPr="001C0C86">
        <w:t xml:space="preserve"> the professors</w:t>
      </w:r>
      <w:r w:rsidR="00386AE1" w:rsidRPr="001C0C86">
        <w:t xml:space="preserve"> by choosing </w:t>
      </w:r>
      <w:r w:rsidR="001C7028" w:rsidRPr="001C0C86">
        <w:t>questions inquiring the student high school type, any background knowledge of chemistry fundamentals</w:t>
      </w:r>
      <w:r w:rsidR="00BD51A3" w:rsidRPr="001C0C86">
        <w:t>,</w:t>
      </w:r>
      <w:r w:rsidR="004F7197" w:rsidRPr="001C0C86">
        <w:t xml:space="preserve"> and so on</w:t>
      </w:r>
      <w:r w:rsidR="00261024" w:rsidRPr="001C0C86">
        <w:t>.</w:t>
      </w:r>
      <w:r w:rsidR="002D5137" w:rsidRPr="001C0C86">
        <w:t xml:space="preserve"> </w:t>
      </w:r>
      <w:r w:rsidR="00386AE1" w:rsidRPr="001C0C86">
        <w:t>This</w:t>
      </w:r>
      <w:r w:rsidR="007B72EA" w:rsidRPr="001C0C86">
        <w:t xml:space="preserve"> step</w:t>
      </w:r>
      <w:r w:rsidR="00386AE1" w:rsidRPr="001C0C86">
        <w:t xml:space="preserve"> is also important to </w:t>
      </w:r>
      <w:r w:rsidR="002D5137" w:rsidRPr="001C0C86">
        <w:t>get the</w:t>
      </w:r>
      <w:r w:rsidR="00386AE1" w:rsidRPr="001C0C86">
        <w:t xml:space="preserve"> students </w:t>
      </w:r>
      <w:r w:rsidR="007B72EA" w:rsidRPr="001C0C86">
        <w:t xml:space="preserve">familiar with the use of the system, </w:t>
      </w:r>
      <w:r w:rsidR="00FE6AF5" w:rsidRPr="001C0C86">
        <w:t>whose questions can be delivered to</w:t>
      </w:r>
      <w:r w:rsidR="006E06D4" w:rsidRPr="001C0C86">
        <w:t xml:space="preserve"> a</w:t>
      </w:r>
      <w:r w:rsidR="007B72EA" w:rsidRPr="001C0C86">
        <w:t xml:space="preserve"> PC </w:t>
      </w:r>
      <w:r w:rsidR="00FE6AF5" w:rsidRPr="001C0C86">
        <w:t xml:space="preserve">or </w:t>
      </w:r>
      <w:r w:rsidR="007B72EA" w:rsidRPr="001C0C86">
        <w:t xml:space="preserve">smartphone. Moreover, </w:t>
      </w:r>
      <w:r w:rsidR="00BD51A3" w:rsidRPr="001C0C86">
        <w:t xml:space="preserve">a </w:t>
      </w:r>
      <w:r w:rsidR="001C7028" w:rsidRPr="001C0C86">
        <w:t xml:space="preserve">few simple questions on specific chemistry topics, submitted at the beginning of the course and repeated at the end of the course </w:t>
      </w:r>
      <w:r w:rsidR="004F7197" w:rsidRPr="001C0C86">
        <w:t xml:space="preserve">will </w:t>
      </w:r>
      <w:r w:rsidR="00386AE1" w:rsidRPr="001C0C86">
        <w:t>highlight</w:t>
      </w:r>
      <w:r w:rsidR="004F7197" w:rsidRPr="001C0C86">
        <w:t xml:space="preserve"> the work done during the semester. </w:t>
      </w:r>
    </w:p>
    <w:p w14:paraId="207AC41E" w14:textId="06C3855A" w:rsidR="00B23A6B" w:rsidRPr="001C0C86" w:rsidRDefault="00386AE1" w:rsidP="00DB75B3">
      <w:pPr>
        <w:pStyle w:val="CETBodytext"/>
      </w:pPr>
      <w:r w:rsidRPr="001C0C86">
        <w:t>After this first approach to the system</w:t>
      </w:r>
      <w:r w:rsidR="004F7197" w:rsidRPr="001C0C86">
        <w:t xml:space="preserve">, a test of 3-4 </w:t>
      </w:r>
      <w:r w:rsidR="007B72EA" w:rsidRPr="001C0C86">
        <w:t xml:space="preserve">questions </w:t>
      </w:r>
      <w:r w:rsidR="001163B5" w:rsidRPr="001C0C86">
        <w:t xml:space="preserve">selected by the instructor </w:t>
      </w:r>
      <w:r w:rsidR="007B72EA" w:rsidRPr="001C0C86">
        <w:t xml:space="preserve">can be given </w:t>
      </w:r>
      <w:r w:rsidR="00416296" w:rsidRPr="001C0C86">
        <w:t xml:space="preserve">sequentially or all at once </w:t>
      </w:r>
      <w:r w:rsidR="004F7197" w:rsidRPr="001C0C86">
        <w:t>at the end of a</w:t>
      </w:r>
      <w:r w:rsidR="007B72EA" w:rsidRPr="001C0C86">
        <w:t xml:space="preserve"> single</w:t>
      </w:r>
      <w:r w:rsidR="004F7197" w:rsidRPr="001C0C86">
        <w:t xml:space="preserve"> </w:t>
      </w:r>
      <w:r w:rsidR="007B72EA" w:rsidRPr="001C0C86">
        <w:t>lesson</w:t>
      </w:r>
      <w:r w:rsidR="004F7197" w:rsidRPr="001C0C86">
        <w:t xml:space="preserve"> or </w:t>
      </w:r>
      <w:r w:rsidR="007B72EA" w:rsidRPr="001C0C86">
        <w:t xml:space="preserve">as a closing </w:t>
      </w:r>
      <w:r w:rsidR="004F7197" w:rsidRPr="001C0C86">
        <w:t>of a specific topic</w:t>
      </w:r>
      <w:r w:rsidR="001163B5" w:rsidRPr="001C0C86">
        <w:t>, in form of multiple-choice problems or true/false questions.</w:t>
      </w:r>
      <w:r w:rsidR="004F7197" w:rsidRPr="001C0C86">
        <w:t xml:space="preserve"> </w:t>
      </w:r>
      <w:r w:rsidR="00261024" w:rsidRPr="001C0C86">
        <w:t xml:space="preserve">In this experience, answers are to be completed and presented during classes, </w:t>
      </w:r>
      <w:r w:rsidR="007B72EA" w:rsidRPr="001C0C86">
        <w:t>thus</w:t>
      </w:r>
      <w:r w:rsidR="004F7197" w:rsidRPr="001C0C86">
        <w:t xml:space="preserve"> the instant student </w:t>
      </w:r>
      <w:r w:rsidR="004F7197" w:rsidRPr="001C0C86">
        <w:rPr>
          <w:rStyle w:val="Enfasicorsivo"/>
          <w:i w:val="0"/>
        </w:rPr>
        <w:t>feedback</w:t>
      </w:r>
      <w:r w:rsidR="00416296" w:rsidRPr="001C0C86">
        <w:rPr>
          <w:rStyle w:val="Enfasicorsivo"/>
          <w:i w:val="0"/>
        </w:rPr>
        <w:t xml:space="preserve"> </w:t>
      </w:r>
      <w:r w:rsidR="007B72EA" w:rsidRPr="001C0C86">
        <w:t>would</w:t>
      </w:r>
      <w:r w:rsidR="004F7197" w:rsidRPr="001C0C86">
        <w:t xml:space="preserve"> be used to assess the degree of understanding. </w:t>
      </w:r>
      <w:r w:rsidR="00837392" w:rsidRPr="001C0C86">
        <w:t>Students can answer individually or can work in group</w:t>
      </w:r>
      <w:r w:rsidR="00BD51A3" w:rsidRPr="001C0C86">
        <w:t>s</w:t>
      </w:r>
      <w:r w:rsidR="00837392" w:rsidRPr="001C0C86">
        <w:t xml:space="preserve">. </w:t>
      </w:r>
      <w:r w:rsidR="007B72EA" w:rsidRPr="001C0C86">
        <w:t>In the author</w:t>
      </w:r>
      <w:r w:rsidR="00D22C32" w:rsidRPr="001C0C86">
        <w:t>s</w:t>
      </w:r>
      <w:r w:rsidR="006E06D4" w:rsidRPr="001C0C86">
        <w:t>'</w:t>
      </w:r>
      <w:r w:rsidR="00D22C32" w:rsidRPr="001C0C86">
        <w:t xml:space="preserve"> experience, t</w:t>
      </w:r>
      <w:r w:rsidR="004F7197" w:rsidRPr="001C0C86">
        <w:t xml:space="preserve">he analysis of </w:t>
      </w:r>
      <w:r w:rsidR="00837392" w:rsidRPr="001C0C86">
        <w:t xml:space="preserve">such </w:t>
      </w:r>
      <w:r w:rsidR="004F7197" w:rsidRPr="001C0C86">
        <w:t>responses</w:t>
      </w:r>
      <w:r w:rsidR="00D22C32" w:rsidRPr="001C0C86">
        <w:t xml:space="preserve"> must indeed be </w:t>
      </w:r>
      <w:r w:rsidR="00261024" w:rsidRPr="001C0C86">
        <w:t xml:space="preserve">presented </w:t>
      </w:r>
      <w:r w:rsidR="00D22C32" w:rsidRPr="001C0C86">
        <w:t>together and immediately after the closing of the test, t</w:t>
      </w:r>
      <w:r w:rsidR="004F7197" w:rsidRPr="001C0C86">
        <w:t>o provoke discussion</w:t>
      </w:r>
      <w:r w:rsidR="00D22C32" w:rsidRPr="001C0C86">
        <w:t xml:space="preserve"> and to clarify some foggy points</w:t>
      </w:r>
      <w:r w:rsidR="00261024" w:rsidRPr="001C0C86">
        <w:t xml:space="preserve">. For instance, as exemplified in </w:t>
      </w:r>
      <w:r w:rsidR="001163B5" w:rsidRPr="001C0C86">
        <w:t xml:space="preserve">the results reported in </w:t>
      </w:r>
      <w:r w:rsidR="002D5137" w:rsidRPr="001C0C86">
        <w:t>F</w:t>
      </w:r>
      <w:r w:rsidR="00261024" w:rsidRPr="001C0C86">
        <w:t>igure 2,</w:t>
      </w:r>
      <w:r w:rsidR="00D22C32" w:rsidRPr="001C0C86">
        <w:t xml:space="preserve"> </w:t>
      </w:r>
      <w:r w:rsidR="001163B5" w:rsidRPr="001C0C86">
        <w:t xml:space="preserve">a </w:t>
      </w:r>
      <w:r w:rsidR="00D22C32" w:rsidRPr="001C0C86">
        <w:t>question</w:t>
      </w:r>
      <w:r w:rsidR="002D5137" w:rsidRPr="001C0C86">
        <w:t xml:space="preserve"> </w:t>
      </w:r>
      <w:r w:rsidR="00D22C32" w:rsidRPr="001C0C86">
        <w:t xml:space="preserve">where the percentage of wrong answers </w:t>
      </w:r>
      <w:r w:rsidR="00894147" w:rsidRPr="001C0C86">
        <w:t>approaches 5</w:t>
      </w:r>
      <w:r w:rsidR="00D22C32" w:rsidRPr="001C0C86">
        <w:t>0%</w:t>
      </w:r>
      <w:r w:rsidR="001163B5" w:rsidRPr="001C0C86">
        <w:t xml:space="preserve"> indicate</w:t>
      </w:r>
      <w:r w:rsidR="00BD51A3" w:rsidRPr="001C0C86">
        <w:t>s</w:t>
      </w:r>
      <w:r w:rsidR="001163B5" w:rsidRPr="001C0C86">
        <w:t xml:space="preserve"> indeed that some further </w:t>
      </w:r>
      <w:r w:rsidR="00837392" w:rsidRPr="001C0C86">
        <w:t>deepening of the topic is needed (in this case the topic was the</w:t>
      </w:r>
      <w:r w:rsidR="00DB75B3" w:rsidRPr="001C0C86">
        <w:t xml:space="preserve"> correct</w:t>
      </w:r>
      <w:r w:rsidR="00837392" w:rsidRPr="001C0C86">
        <w:t xml:space="preserve"> naming of </w:t>
      </w:r>
      <w:r w:rsidR="00DB75B3" w:rsidRPr="001C0C86">
        <w:t xml:space="preserve">an </w:t>
      </w:r>
      <w:r w:rsidR="00837392" w:rsidRPr="001C0C86">
        <w:t xml:space="preserve">inorganic </w:t>
      </w:r>
      <w:r w:rsidR="00DB75B3" w:rsidRPr="001C0C86">
        <w:t>salt</w:t>
      </w:r>
      <w:r w:rsidR="00837392" w:rsidRPr="001C0C86">
        <w:t>).</w:t>
      </w:r>
      <w:r w:rsidR="00D22C32" w:rsidRPr="001C0C86">
        <w:t xml:space="preserve"> </w:t>
      </w:r>
    </w:p>
    <w:p w14:paraId="705B510B" w14:textId="60197B74" w:rsidR="00DB75B3" w:rsidRPr="001C0C86" w:rsidRDefault="00DB75B3" w:rsidP="00DB75B3">
      <w:pPr>
        <w:pStyle w:val="CETBodytext"/>
        <w:rPr>
          <w:rFonts w:cs="Arial"/>
        </w:rPr>
      </w:pPr>
      <w:r w:rsidRPr="001C0C86">
        <w:t>Pre-prepared quizzes have been directly delivered by the system, answers are anonymous and are not considered</w:t>
      </w:r>
      <w:r w:rsidRPr="001C0C86">
        <w:rPr>
          <w:rFonts w:cs="Arial"/>
        </w:rPr>
        <w:t xml:space="preserve"> part of the final overall grade.</w:t>
      </w:r>
      <w:r w:rsidRPr="001C0C86">
        <w:t xml:space="preserve"> N</w:t>
      </w:r>
      <w:r w:rsidRPr="001C0C86">
        <w:rPr>
          <w:rFonts w:cs="Arial"/>
        </w:rPr>
        <w:t>o difficulty accessing the system</w:t>
      </w:r>
      <w:r w:rsidR="00BD51A3" w:rsidRPr="001C0C86">
        <w:rPr>
          <w:rFonts w:cs="Arial"/>
        </w:rPr>
        <w:t xml:space="preserve"> has been reported.</w:t>
      </w:r>
    </w:p>
    <w:p w14:paraId="06749E8A" w14:textId="2B1B0DFF" w:rsidR="00DB75B3" w:rsidRDefault="003441E7" w:rsidP="003441E7">
      <w:pPr>
        <w:pStyle w:val="CETBodytext"/>
      </w:pPr>
      <w:r w:rsidRPr="001C0C86">
        <w:t>An</w:t>
      </w:r>
      <w:r w:rsidR="00416296" w:rsidRPr="001C0C86">
        <w:t>other</w:t>
      </w:r>
      <w:r w:rsidRPr="001C0C86">
        <w:t xml:space="preserve"> option that can </w:t>
      </w:r>
      <w:r w:rsidR="0056014F" w:rsidRPr="001C0C86">
        <w:t xml:space="preserve">be proposed to introduce a new topic and to create curiosity is </w:t>
      </w:r>
      <w:r w:rsidRPr="001C0C86">
        <w:t>a word cloud</w:t>
      </w:r>
      <w:r w:rsidR="00DB75B3" w:rsidRPr="001C0C86">
        <w:t xml:space="preserve">, for instance using </w:t>
      </w:r>
      <w:r w:rsidR="006E06D4" w:rsidRPr="001C0C86">
        <w:t xml:space="preserve">the </w:t>
      </w:r>
      <w:r w:rsidR="00DB75B3" w:rsidRPr="001C0C86">
        <w:t>Wooclap platform. A one-word answer is required, and the most frequent answers appear in</w:t>
      </w:r>
      <w:r w:rsidR="00BD51A3" w:rsidRPr="001C0C86">
        <w:t xml:space="preserve"> the</w:t>
      </w:r>
      <w:r w:rsidR="00DB75B3" w:rsidRPr="001C0C86">
        <w:t xml:space="preserve"> biggest letters, allowing an immediate focus on the </w:t>
      </w:r>
      <w:r w:rsidR="002D5137" w:rsidRPr="001C0C86">
        <w:t>keywords</w:t>
      </w:r>
      <w:r w:rsidR="00DB75B3" w:rsidRPr="001C0C86">
        <w:t xml:space="preserve"> </w:t>
      </w:r>
      <w:r w:rsidR="00D2792A" w:rsidRPr="001C0C86">
        <w:t xml:space="preserve">that </w:t>
      </w:r>
      <w:r w:rsidR="00DB75B3" w:rsidRPr="001C0C86">
        <w:t xml:space="preserve">students </w:t>
      </w:r>
      <w:r w:rsidR="00D2792A" w:rsidRPr="001C0C86">
        <w:t>relate to the topic or</w:t>
      </w:r>
      <w:r w:rsidR="00DB75B3" w:rsidRPr="001C0C86">
        <w:t>, possibly, on</w:t>
      </w:r>
      <w:r w:rsidR="00D2792A" w:rsidRPr="001C0C86">
        <w:t xml:space="preserve"> some student</w:t>
      </w:r>
      <w:r w:rsidR="00DB75B3" w:rsidRPr="001C0C86">
        <w:t xml:space="preserve"> </w:t>
      </w:r>
      <w:r w:rsidR="00D2792A" w:rsidRPr="001C0C86">
        <w:t>misconceptions</w:t>
      </w:r>
      <w:r w:rsidR="00DB75B3" w:rsidRPr="001C0C86">
        <w:t xml:space="preserve"> </w:t>
      </w:r>
      <w:r w:rsidR="00D2792A" w:rsidRPr="001C0C86">
        <w:t>(Shea 2016).</w:t>
      </w:r>
    </w:p>
    <w:p w14:paraId="7889EA33" w14:textId="77777777" w:rsidR="00DB75B3" w:rsidRDefault="00DB75B3" w:rsidP="003441E7">
      <w:pPr>
        <w:pStyle w:val="CETBodytext"/>
      </w:pPr>
    </w:p>
    <w:p w14:paraId="23B6188C" w14:textId="1A64D685" w:rsidR="00DB75B3" w:rsidRDefault="00A552F1" w:rsidP="001D0EF0">
      <w:pPr>
        <w:pStyle w:val="CETBodytext"/>
        <w:jc w:val="center"/>
        <w:rPr>
          <w:rStyle w:val="rynqvb"/>
          <w:lang w:val="en"/>
        </w:rPr>
      </w:pPr>
      <w:r w:rsidRPr="00A552F1">
        <w:rPr>
          <w:noProof/>
          <w:lang w:val="it-IT" w:eastAsia="it-IT"/>
        </w:rPr>
        <w:drawing>
          <wp:inline distT="0" distB="0" distL="0" distR="0" wp14:anchorId="6D74EBE2" wp14:editId="32E903B0">
            <wp:extent cx="4401403" cy="236473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8144" cy="2368357"/>
                    </a:xfrm>
                    <a:prstGeom prst="rect">
                      <a:avLst/>
                    </a:prstGeom>
                    <a:noFill/>
                    <a:ln>
                      <a:noFill/>
                    </a:ln>
                  </pic:spPr>
                </pic:pic>
              </a:graphicData>
            </a:graphic>
          </wp:inline>
        </w:drawing>
      </w:r>
    </w:p>
    <w:p w14:paraId="57CE4605" w14:textId="47F4B432" w:rsidR="00DB75B3" w:rsidRPr="001C0C86" w:rsidRDefault="00DB75B3" w:rsidP="00DB75B3">
      <w:pPr>
        <w:pStyle w:val="CETCaption"/>
        <w:rPr>
          <w:lang w:val="en-US"/>
        </w:rPr>
      </w:pPr>
      <w:r w:rsidRPr="001C0C86">
        <w:rPr>
          <w:rStyle w:val="CETCaptionCarattere"/>
          <w:i/>
          <w:lang w:val="en-US"/>
        </w:rPr>
        <w:t>Figure 2: Chemistry questions and student answers: percentages of correct responses</w:t>
      </w:r>
      <w:r w:rsidR="00B13BAD" w:rsidRPr="001C0C86">
        <w:rPr>
          <w:rStyle w:val="CETCaptionCarattere"/>
          <w:i/>
          <w:lang w:val="en-US"/>
        </w:rPr>
        <w:t xml:space="preserve"> </w:t>
      </w:r>
      <w:r w:rsidR="001E3314" w:rsidRPr="001C0C86">
        <w:rPr>
          <w:rStyle w:val="CETCaptionCarattere"/>
          <w:i/>
          <w:lang w:val="en-US"/>
        </w:rPr>
        <w:t xml:space="preserve">as appearing from Socrative Report pages. </w:t>
      </w:r>
      <w:r w:rsidR="00B13BAD" w:rsidRPr="001C0C86">
        <w:rPr>
          <w:rStyle w:val="CETCaptionCarattere"/>
          <w:i/>
          <w:lang w:val="en-US"/>
        </w:rPr>
        <w:t>(</w:t>
      </w:r>
      <w:r w:rsidR="001E3314" w:rsidRPr="001C0C86">
        <w:rPr>
          <w:rStyle w:val="CETCaptionCarattere"/>
          <w:i/>
          <w:lang w:val="en-US"/>
        </w:rPr>
        <w:t>A</w:t>
      </w:r>
      <w:r w:rsidR="00B13BAD" w:rsidRPr="001C0C86">
        <w:rPr>
          <w:rStyle w:val="CETCaptionCarattere"/>
          <w:i/>
          <w:lang w:val="en-US"/>
        </w:rPr>
        <w:t>bout 120</w:t>
      </w:r>
      <w:r w:rsidRPr="001C0C86">
        <w:rPr>
          <w:rStyle w:val="CETCaptionCarattere"/>
          <w:i/>
          <w:lang w:val="en-US"/>
        </w:rPr>
        <w:t xml:space="preserve"> </w:t>
      </w:r>
      <w:r w:rsidR="005E7B75" w:rsidRPr="001C0C86">
        <w:rPr>
          <w:rStyle w:val="CETCaptionCarattere"/>
          <w:i/>
          <w:lang w:val="en-US"/>
        </w:rPr>
        <w:t>students’</w:t>
      </w:r>
      <w:r w:rsidR="00B13BAD" w:rsidRPr="001C0C86">
        <w:rPr>
          <w:rStyle w:val="CETCaptionCarattere"/>
          <w:i/>
          <w:lang w:val="en-US"/>
        </w:rPr>
        <w:t xml:space="preserve"> class,</w:t>
      </w:r>
      <w:r w:rsidRPr="001C0C86">
        <w:rPr>
          <w:rStyle w:val="CETCaptionCarattere"/>
          <w:i/>
          <w:lang w:val="en-US"/>
        </w:rPr>
        <w:t xml:space="preserve"> 90</w:t>
      </w:r>
      <w:r w:rsidR="00B13BAD" w:rsidRPr="001C0C86">
        <w:rPr>
          <w:rStyle w:val="CETCaptionCarattere"/>
          <w:i/>
          <w:lang w:val="en-US"/>
        </w:rPr>
        <w:t xml:space="preserve"> students participating,</w:t>
      </w:r>
      <w:r w:rsidRPr="001C0C86">
        <w:rPr>
          <w:rStyle w:val="CETCaptionCarattere"/>
          <w:i/>
          <w:lang w:val="en-US"/>
        </w:rPr>
        <w:t xml:space="preserve"> 1</w:t>
      </w:r>
      <w:r w:rsidR="00811FF2" w:rsidRPr="001C0C86">
        <w:rPr>
          <w:rStyle w:val="CETCaptionCarattere"/>
          <w:i/>
          <w:lang w:val="en-US"/>
        </w:rPr>
        <w:t>st-</w:t>
      </w:r>
      <w:r w:rsidRPr="001C0C86">
        <w:rPr>
          <w:rStyle w:val="CETCaptionCarattere"/>
          <w:i/>
          <w:lang w:val="en-US"/>
        </w:rPr>
        <w:t>year Biomedical Engineering</w:t>
      </w:r>
      <w:r w:rsidR="00811FF2" w:rsidRPr="001C0C86">
        <w:rPr>
          <w:rStyle w:val="CETCaptionCarattere"/>
          <w:i/>
          <w:lang w:val="en-US"/>
        </w:rPr>
        <w:t>,</w:t>
      </w:r>
      <w:r w:rsidR="00D2792A" w:rsidRPr="001C0C86">
        <w:rPr>
          <w:rStyle w:val="CETCaptionCarattere"/>
          <w:i/>
          <w:lang w:val="en-US"/>
        </w:rPr>
        <w:t xml:space="preserve"> multiple choice and true/false </w:t>
      </w:r>
      <w:r w:rsidR="00811FF2" w:rsidRPr="001C0C86">
        <w:rPr>
          <w:rStyle w:val="CETCaptionCarattere"/>
          <w:i/>
          <w:lang w:val="en-US"/>
        </w:rPr>
        <w:t>quizzes</w:t>
      </w:r>
      <w:r w:rsidR="001E3314" w:rsidRPr="001C0C86">
        <w:rPr>
          <w:rStyle w:val="CETCaptionCarattere"/>
          <w:i/>
          <w:lang w:val="en-US"/>
        </w:rPr>
        <w:t>).</w:t>
      </w:r>
      <w:r w:rsidR="00D2792A" w:rsidRPr="001C0C86">
        <w:rPr>
          <w:rStyle w:val="CETCaptionCarattere"/>
          <w:i/>
          <w:lang w:val="en-US"/>
        </w:rPr>
        <w:t xml:space="preserve"> </w:t>
      </w:r>
    </w:p>
    <w:p w14:paraId="74C40A89" w14:textId="1A418166" w:rsidR="00894147" w:rsidRPr="001C0C86" w:rsidRDefault="009E374A" w:rsidP="00D22C32">
      <w:pPr>
        <w:pStyle w:val="CETBodytext"/>
        <w:rPr>
          <w:rStyle w:val="rynqvb"/>
          <w:lang w:val="en"/>
        </w:rPr>
      </w:pPr>
      <w:r w:rsidRPr="001C0C86">
        <w:rPr>
          <w:rStyle w:val="rynqvb"/>
          <w:lang w:val="en"/>
        </w:rPr>
        <w:t>In small classes such as the module of Chemical Thermodynamics in Ideal Systems for the second year of the Bachelor</w:t>
      </w:r>
      <w:r w:rsidR="006E06D4" w:rsidRPr="001C0C86">
        <w:rPr>
          <w:rStyle w:val="rynqvb"/>
          <w:lang w:val="en"/>
        </w:rPr>
        <w:t>'s</w:t>
      </w:r>
      <w:r w:rsidRPr="001C0C86">
        <w:rPr>
          <w:rStyle w:val="rynqvb"/>
          <w:lang w:val="en"/>
        </w:rPr>
        <w:t xml:space="preserve"> degree in Chemical and Process Engineering and the module of Chemical Thermodynamics in Non</w:t>
      </w:r>
      <w:r w:rsidR="006E06D4" w:rsidRPr="001C0C86">
        <w:rPr>
          <w:rStyle w:val="rynqvb"/>
          <w:lang w:val="en"/>
        </w:rPr>
        <w:t>-</w:t>
      </w:r>
      <w:r w:rsidRPr="001C0C86">
        <w:rPr>
          <w:rStyle w:val="rynqvb"/>
          <w:lang w:val="en"/>
        </w:rPr>
        <w:t>Ideal Systems for the first year of the Master degree in Chemical and Process Engineering</w:t>
      </w:r>
      <w:r w:rsidR="002D5137" w:rsidRPr="001C0C86">
        <w:rPr>
          <w:rStyle w:val="rynqvb"/>
          <w:lang w:val="en"/>
        </w:rPr>
        <w:t>,</w:t>
      </w:r>
      <w:r w:rsidRPr="001C0C86">
        <w:rPr>
          <w:rStyle w:val="rynqvb"/>
          <w:lang w:val="en"/>
        </w:rPr>
        <w:t xml:space="preserve"> the use</w:t>
      </w:r>
      <w:r w:rsidRPr="001C0C86">
        <w:rPr>
          <w:rStyle w:val="hwtze"/>
          <w:lang w:val="en"/>
        </w:rPr>
        <w:t xml:space="preserve"> </w:t>
      </w:r>
      <w:r w:rsidRPr="001C0C86">
        <w:rPr>
          <w:rStyle w:val="rynqvb"/>
          <w:lang w:val="en"/>
        </w:rPr>
        <w:t xml:space="preserve">of </w:t>
      </w:r>
      <w:r w:rsidR="00991B39" w:rsidRPr="001C0C86">
        <w:rPr>
          <w:rStyle w:val="rynqvb"/>
          <w:lang w:val="en"/>
        </w:rPr>
        <w:t>W</w:t>
      </w:r>
      <w:r w:rsidRPr="001C0C86">
        <w:rPr>
          <w:rStyle w:val="rynqvb"/>
          <w:lang w:val="en"/>
        </w:rPr>
        <w:t xml:space="preserve">ooclap has been successfully tested starting from the academic year </w:t>
      </w:r>
      <w:r w:rsidR="002D5137" w:rsidRPr="001C0C86">
        <w:rPr>
          <w:rStyle w:val="rynqvb"/>
          <w:lang w:val="en"/>
        </w:rPr>
        <w:t xml:space="preserve">19/20 </w:t>
      </w:r>
      <w:r w:rsidRPr="001C0C86">
        <w:rPr>
          <w:rStyle w:val="rynqvb"/>
          <w:lang w:val="en"/>
        </w:rPr>
        <w:t>and this experience has been monitored by the analysis of the “Teaching evaluation questionnaires”</w:t>
      </w:r>
      <w:r w:rsidR="00691FC8" w:rsidRPr="001C0C86">
        <w:rPr>
          <w:rStyle w:val="rynqvb"/>
          <w:lang w:val="en"/>
        </w:rPr>
        <w:t xml:space="preserve"> (Questionario di Valutazione della didattica)</w:t>
      </w:r>
      <w:r w:rsidR="0093102B" w:rsidRPr="001C0C86">
        <w:rPr>
          <w:rStyle w:val="rynqvb"/>
          <w:lang w:val="en"/>
        </w:rPr>
        <w:t>.</w:t>
      </w:r>
    </w:p>
    <w:p w14:paraId="6A3B298E" w14:textId="30E4EAEC" w:rsidR="0093102B" w:rsidRPr="001C0C86" w:rsidRDefault="001A0F88" w:rsidP="00D22C32">
      <w:pPr>
        <w:pStyle w:val="CETBodytext"/>
        <w:rPr>
          <w:rStyle w:val="rynqvb"/>
          <w:lang w:val="en"/>
        </w:rPr>
      </w:pPr>
      <w:r w:rsidRPr="001C0C86">
        <w:rPr>
          <w:rStyle w:val="rynqvb"/>
          <w:lang w:val="en"/>
        </w:rPr>
        <w:t>W</w:t>
      </w:r>
      <w:r w:rsidR="009E374A" w:rsidRPr="001C0C86">
        <w:rPr>
          <w:rStyle w:val="rynqvb"/>
          <w:lang w:val="en"/>
        </w:rPr>
        <w:t>ooclaps, originally proposed in online lessons during the Covid quarantine to liven up distance lessons, have been very popular with students.</w:t>
      </w:r>
      <w:r w:rsidR="009E374A" w:rsidRPr="001C0C86">
        <w:rPr>
          <w:rStyle w:val="hwtze"/>
          <w:lang w:val="en"/>
        </w:rPr>
        <w:t xml:space="preserve"> </w:t>
      </w:r>
      <w:r w:rsidR="009E374A" w:rsidRPr="001C0C86">
        <w:rPr>
          <w:rStyle w:val="rynqvb"/>
          <w:lang w:val="en"/>
        </w:rPr>
        <w:t xml:space="preserve">In fact, through the comments section of the questionnaire they fill out for each teaching module, they suggested </w:t>
      </w:r>
      <w:r w:rsidR="006E06D4" w:rsidRPr="001C0C86">
        <w:rPr>
          <w:rStyle w:val="rynqvb"/>
          <w:lang w:val="en"/>
        </w:rPr>
        <w:t xml:space="preserve">keeping </w:t>
      </w:r>
      <w:r w:rsidR="009E374A" w:rsidRPr="001C0C86">
        <w:rPr>
          <w:rStyle w:val="rynqvb"/>
          <w:lang w:val="en"/>
        </w:rPr>
        <w:t>them once they returned to face-to-face lessons.</w:t>
      </w:r>
      <w:r w:rsidR="009E374A" w:rsidRPr="001C0C86">
        <w:rPr>
          <w:rStyle w:val="hwtze"/>
          <w:lang w:val="en"/>
        </w:rPr>
        <w:t xml:space="preserve"> </w:t>
      </w:r>
      <w:r w:rsidR="009E374A" w:rsidRPr="001C0C86">
        <w:rPr>
          <w:rStyle w:val="rynqvb"/>
          <w:lang w:val="en"/>
        </w:rPr>
        <w:t xml:space="preserve">And </w:t>
      </w:r>
      <w:r w:rsidR="002D5137" w:rsidRPr="001C0C86">
        <w:rPr>
          <w:rStyle w:val="rynqvb"/>
          <w:lang w:val="en"/>
        </w:rPr>
        <w:t>also,</w:t>
      </w:r>
      <w:r w:rsidR="009E374A" w:rsidRPr="001C0C86">
        <w:rPr>
          <w:rStyle w:val="rynqvb"/>
          <w:lang w:val="en"/>
        </w:rPr>
        <w:t xml:space="preserve"> in the following years</w:t>
      </w:r>
      <w:r w:rsidR="002D5137" w:rsidRPr="001C0C86">
        <w:rPr>
          <w:rStyle w:val="rynqvb"/>
          <w:lang w:val="en"/>
        </w:rPr>
        <w:t>,</w:t>
      </w:r>
      <w:r w:rsidR="009E374A" w:rsidRPr="001C0C86">
        <w:rPr>
          <w:rStyle w:val="rynqvb"/>
          <w:lang w:val="en"/>
        </w:rPr>
        <w:t xml:space="preserve"> the written comments of the students express wide appreciation and the usefulness of the </w:t>
      </w:r>
      <w:r w:rsidRPr="001C0C86">
        <w:rPr>
          <w:rStyle w:val="rynqvb"/>
          <w:lang w:val="en"/>
        </w:rPr>
        <w:t>W</w:t>
      </w:r>
      <w:r w:rsidR="009E374A" w:rsidRPr="001C0C86">
        <w:rPr>
          <w:rStyle w:val="rynqvb"/>
          <w:lang w:val="en"/>
        </w:rPr>
        <w:t xml:space="preserve">ooclap tool. </w:t>
      </w:r>
    </w:p>
    <w:p w14:paraId="2D2E4627" w14:textId="10677090" w:rsidR="009E374A" w:rsidRPr="001C0C86" w:rsidRDefault="009E374A" w:rsidP="00D22C32">
      <w:pPr>
        <w:pStyle w:val="CETBodytext"/>
        <w:rPr>
          <w:rFonts w:cs="Arial"/>
        </w:rPr>
      </w:pPr>
      <w:r w:rsidRPr="001C0C86">
        <w:rPr>
          <w:rStyle w:val="rynqvb"/>
          <w:lang w:val="en"/>
        </w:rPr>
        <w:t xml:space="preserve">This form of </w:t>
      </w:r>
      <w:r w:rsidR="006E06D4" w:rsidRPr="001C0C86">
        <w:rPr>
          <w:rStyle w:val="rynqvb"/>
          <w:lang w:val="en"/>
        </w:rPr>
        <w:t xml:space="preserve">the </w:t>
      </w:r>
      <w:r w:rsidRPr="001C0C86">
        <w:rPr>
          <w:rStyle w:val="rynqvb"/>
          <w:lang w:val="en"/>
        </w:rPr>
        <w:t>periodic survey has been recognized as very functional for reviewing the block of topics developed in the previous lessons and therefore for verifying one's learning.</w:t>
      </w:r>
      <w:r w:rsidRPr="001C0C86">
        <w:rPr>
          <w:rStyle w:val="hwtze"/>
          <w:lang w:val="en"/>
        </w:rPr>
        <w:t xml:space="preserve"> </w:t>
      </w:r>
      <w:r w:rsidRPr="001C0C86">
        <w:rPr>
          <w:rStyle w:val="rynqvb"/>
          <w:lang w:val="en"/>
        </w:rPr>
        <w:t xml:space="preserve">The </w:t>
      </w:r>
      <w:r w:rsidR="002D5137" w:rsidRPr="001C0C86">
        <w:rPr>
          <w:rStyle w:val="rynqvb"/>
          <w:lang w:val="en"/>
        </w:rPr>
        <w:t>professor</w:t>
      </w:r>
      <w:r w:rsidRPr="001C0C86">
        <w:rPr>
          <w:rStyle w:val="rynqvb"/>
          <w:lang w:val="en"/>
        </w:rPr>
        <w:t xml:space="preserve"> also draws useful information from the class regarding the appreciation of the le</w:t>
      </w:r>
      <w:r w:rsidR="00BD51A3" w:rsidRPr="001C0C86">
        <w:rPr>
          <w:rStyle w:val="rynqvb"/>
          <w:lang w:val="en"/>
        </w:rPr>
        <w:t>ssons being carried out in real-</w:t>
      </w:r>
      <w:r w:rsidRPr="001C0C86">
        <w:rPr>
          <w:rStyle w:val="rynqvb"/>
          <w:lang w:val="en"/>
        </w:rPr>
        <w:t>time and the need to clarify doubts on topics that were unclear to the students.</w:t>
      </w:r>
    </w:p>
    <w:p w14:paraId="651101A5" w14:textId="142218AC" w:rsidR="0093102B" w:rsidRPr="001C0C86" w:rsidRDefault="001A7D4F" w:rsidP="002F1E27">
      <w:pPr>
        <w:pStyle w:val="CETBodytext"/>
        <w:rPr>
          <w:rStyle w:val="rynqvb"/>
          <w:lang w:val="en"/>
        </w:rPr>
      </w:pPr>
      <w:r w:rsidRPr="001C0C86">
        <w:rPr>
          <w:rStyle w:val="rynqvb"/>
          <w:lang w:val="en"/>
        </w:rPr>
        <w:t xml:space="preserve">In fact, in addition to more technical questions or didactic content (in the form of </w:t>
      </w:r>
      <w:r w:rsidR="002D5137" w:rsidRPr="001C0C86">
        <w:rPr>
          <w:rStyle w:val="rynqvb"/>
          <w:lang w:val="en"/>
        </w:rPr>
        <w:t>multiple-choice</w:t>
      </w:r>
      <w:r w:rsidRPr="001C0C86">
        <w:rPr>
          <w:rStyle w:val="rynqvb"/>
          <w:lang w:val="en"/>
        </w:rPr>
        <w:t xml:space="preserve"> questions, open questions, surveys</w:t>
      </w:r>
      <w:r w:rsidR="00BD51A3" w:rsidRPr="001C0C86">
        <w:rPr>
          <w:rStyle w:val="rynqvb"/>
          <w:lang w:val="en"/>
        </w:rPr>
        <w:t>,</w:t>
      </w:r>
      <w:r w:rsidRPr="001C0C86">
        <w:rPr>
          <w:rStyle w:val="rynqvb"/>
          <w:lang w:val="en"/>
        </w:rPr>
        <w:t xml:space="preserve"> or combinations)</w:t>
      </w:r>
      <w:r w:rsidR="002D5137" w:rsidRPr="001C0C86">
        <w:rPr>
          <w:rStyle w:val="rynqvb"/>
          <w:lang w:val="en"/>
        </w:rPr>
        <w:t>, W</w:t>
      </w:r>
      <w:r w:rsidRPr="001C0C86">
        <w:rPr>
          <w:rStyle w:val="rynqvb"/>
          <w:lang w:val="en"/>
        </w:rPr>
        <w:t>ooclap always includes questions that allow an open dialogue with the student o</w:t>
      </w:r>
      <w:r w:rsidR="001C0C86" w:rsidRPr="001C0C86">
        <w:rPr>
          <w:rStyle w:val="rynqvb"/>
          <w:lang w:val="en"/>
        </w:rPr>
        <w:t>n the progress of the module or</w:t>
      </w:r>
      <w:r w:rsidRPr="001C0C86">
        <w:rPr>
          <w:rStyle w:val="rynqvb"/>
          <w:lang w:val="en"/>
        </w:rPr>
        <w:t xml:space="preserve"> future prospects.</w:t>
      </w:r>
      <w:r w:rsidRPr="001C0C86">
        <w:rPr>
          <w:rStyle w:val="hwtze"/>
          <w:lang w:val="en"/>
        </w:rPr>
        <w:t xml:space="preserve"> </w:t>
      </w:r>
      <w:r w:rsidRPr="001C0C86">
        <w:rPr>
          <w:rStyle w:val="rynqvb"/>
          <w:lang w:val="en"/>
        </w:rPr>
        <w:t>Some examples of the latter are shown here:</w:t>
      </w:r>
    </w:p>
    <w:p w14:paraId="6C7E3E6E" w14:textId="77777777" w:rsidR="00B0086A" w:rsidRPr="001C0C86" w:rsidRDefault="00B0086A" w:rsidP="002F1E27">
      <w:pPr>
        <w:pStyle w:val="CETBodytext"/>
        <w:rPr>
          <w:rStyle w:val="rynqvb"/>
          <w:lang w:val="en"/>
        </w:rPr>
      </w:pPr>
    </w:p>
    <w:p w14:paraId="02322DCC" w14:textId="2C75271C" w:rsidR="001A7D4F" w:rsidRPr="001C0C86" w:rsidRDefault="001A7D4F" w:rsidP="00632992">
      <w:pPr>
        <w:pStyle w:val="CETBodytext"/>
        <w:numPr>
          <w:ilvl w:val="0"/>
          <w:numId w:val="23"/>
        </w:numPr>
        <w:rPr>
          <w:rStyle w:val="rynqvb"/>
          <w:lang w:val="en"/>
        </w:rPr>
      </w:pPr>
      <w:r w:rsidRPr="001C0C86">
        <w:rPr>
          <w:rStyle w:val="rynqvb"/>
          <w:lang w:val="en"/>
        </w:rPr>
        <w:t xml:space="preserve">What do you think is the use of studying ideal/non-ideal chemical thermodynamics? </w:t>
      </w:r>
    </w:p>
    <w:p w14:paraId="3EF6C3D0" w14:textId="77777777" w:rsidR="001A7D4F" w:rsidRPr="001C0C86" w:rsidRDefault="001A7D4F" w:rsidP="00632992">
      <w:pPr>
        <w:pStyle w:val="CETBodytext"/>
        <w:numPr>
          <w:ilvl w:val="0"/>
          <w:numId w:val="23"/>
        </w:numPr>
        <w:rPr>
          <w:rStyle w:val="rynqvb"/>
          <w:lang w:val="en"/>
        </w:rPr>
      </w:pPr>
      <w:r w:rsidRPr="001C0C86">
        <w:rPr>
          <w:rStyle w:val="rynqvb"/>
          <w:lang w:val="en"/>
        </w:rPr>
        <w:t xml:space="preserve">Which topic would you like to be taken up among those presented in the previous lessons of the module? </w:t>
      </w:r>
    </w:p>
    <w:p w14:paraId="1B9FC356" w14:textId="673A7D17" w:rsidR="001A7D4F" w:rsidRPr="001C0C86" w:rsidRDefault="00691FC8" w:rsidP="00632992">
      <w:pPr>
        <w:pStyle w:val="CETBodytext"/>
        <w:numPr>
          <w:ilvl w:val="0"/>
          <w:numId w:val="23"/>
        </w:numPr>
        <w:rPr>
          <w:rStyle w:val="rynqvb"/>
          <w:lang w:val="en"/>
        </w:rPr>
      </w:pPr>
      <w:r w:rsidRPr="001C0C86">
        <w:rPr>
          <w:rStyle w:val="rynqvb"/>
          <w:lang w:val="en"/>
        </w:rPr>
        <w:t xml:space="preserve">What did you like or </w:t>
      </w:r>
      <w:r w:rsidR="001A7D4F" w:rsidRPr="001C0C86">
        <w:rPr>
          <w:rStyle w:val="rynqvb"/>
          <w:lang w:val="en"/>
        </w:rPr>
        <w:t xml:space="preserve">was most useful about the module? </w:t>
      </w:r>
    </w:p>
    <w:p w14:paraId="62CB1EBC" w14:textId="77777777" w:rsidR="001A7D4F" w:rsidRPr="001C0C86" w:rsidRDefault="001A7D4F" w:rsidP="00632992">
      <w:pPr>
        <w:pStyle w:val="CETBodytext"/>
        <w:numPr>
          <w:ilvl w:val="0"/>
          <w:numId w:val="23"/>
        </w:numPr>
        <w:rPr>
          <w:rStyle w:val="rynqvb"/>
          <w:lang w:val="en"/>
        </w:rPr>
      </w:pPr>
      <w:r w:rsidRPr="001C0C86">
        <w:rPr>
          <w:rStyle w:val="rynqvb"/>
          <w:lang w:val="en"/>
        </w:rPr>
        <w:t>What would you change about teaching?</w:t>
      </w:r>
    </w:p>
    <w:p w14:paraId="188023BE" w14:textId="179E6A83" w:rsidR="001A7D4F" w:rsidRPr="001C0C86" w:rsidRDefault="001A7D4F" w:rsidP="00632992">
      <w:pPr>
        <w:pStyle w:val="CETBodytext"/>
        <w:numPr>
          <w:ilvl w:val="0"/>
          <w:numId w:val="23"/>
        </w:numPr>
        <w:rPr>
          <w:rStyle w:val="rynqvb"/>
          <w:lang w:val="en"/>
        </w:rPr>
      </w:pPr>
      <w:r w:rsidRPr="001C0C86">
        <w:rPr>
          <w:rStyle w:val="rynqvb"/>
          <w:lang w:val="en"/>
        </w:rPr>
        <w:t>What are your biggest difficulties in studying the subject?</w:t>
      </w:r>
    </w:p>
    <w:p w14:paraId="422E03BD" w14:textId="77777777" w:rsidR="00B0086A" w:rsidRPr="001C0C86" w:rsidRDefault="00B0086A" w:rsidP="00632992">
      <w:pPr>
        <w:pStyle w:val="CETBodytext"/>
        <w:ind w:left="720"/>
        <w:rPr>
          <w:rStyle w:val="rynqvb"/>
          <w:lang w:val="en"/>
        </w:rPr>
      </w:pPr>
    </w:p>
    <w:p w14:paraId="3368D771" w14:textId="122B2A32" w:rsidR="0093102B" w:rsidRPr="001C0C86" w:rsidRDefault="0093102B" w:rsidP="0093102B">
      <w:pPr>
        <w:pStyle w:val="CETBodytext"/>
        <w:rPr>
          <w:rStyle w:val="rynqvb"/>
          <w:lang w:val="en"/>
        </w:rPr>
      </w:pPr>
      <w:r w:rsidRPr="001C0C86">
        <w:rPr>
          <w:rStyle w:val="rynqvb"/>
          <w:lang w:val="en"/>
        </w:rPr>
        <w:t xml:space="preserve">Thus, an advantage of this experience is to </w:t>
      </w:r>
      <w:r w:rsidR="005E7B75" w:rsidRPr="001C0C86">
        <w:rPr>
          <w:rStyle w:val="rynqvb"/>
          <w:lang w:val="en"/>
        </w:rPr>
        <w:t>provide</w:t>
      </w:r>
      <w:r w:rsidRPr="001C0C86">
        <w:rPr>
          <w:rStyle w:val="rynqvb"/>
          <w:lang w:val="en"/>
        </w:rPr>
        <w:t xml:space="preserve"> </w:t>
      </w:r>
      <w:r w:rsidR="005E7B75" w:rsidRPr="001C0C86">
        <w:rPr>
          <w:rStyle w:val="rynqvb"/>
          <w:lang w:val="en"/>
        </w:rPr>
        <w:t>direct feedback</w:t>
      </w:r>
      <w:r w:rsidRPr="001C0C86">
        <w:rPr>
          <w:rStyle w:val="rynqvb"/>
          <w:lang w:val="en"/>
        </w:rPr>
        <w:t xml:space="preserve"> </w:t>
      </w:r>
      <w:r w:rsidR="005E7B75" w:rsidRPr="001C0C86">
        <w:rPr>
          <w:rStyle w:val="rynqvb"/>
          <w:lang w:val="en"/>
        </w:rPr>
        <w:t xml:space="preserve">to the professor </w:t>
      </w:r>
      <w:r w:rsidRPr="001C0C86">
        <w:rPr>
          <w:rStyle w:val="rynqvb"/>
          <w:lang w:val="en"/>
        </w:rPr>
        <w:t xml:space="preserve">and better involvement </w:t>
      </w:r>
      <w:r w:rsidR="005E7B75" w:rsidRPr="001C0C86">
        <w:rPr>
          <w:rStyle w:val="rynqvb"/>
          <w:lang w:val="en"/>
        </w:rPr>
        <w:t xml:space="preserve">of students </w:t>
      </w:r>
      <w:r w:rsidRPr="001C0C86">
        <w:rPr>
          <w:rStyle w:val="rynqvb"/>
          <w:lang w:val="en"/>
        </w:rPr>
        <w:t>in class activities and interaction with classmates, a critical point in the "distance learning" of the last three years.</w:t>
      </w:r>
    </w:p>
    <w:p w14:paraId="7C3A03BA" w14:textId="77777777" w:rsidR="008B3D40" w:rsidRDefault="008B3D40" w:rsidP="002F1E27">
      <w:pPr>
        <w:pStyle w:val="CETBodytext"/>
      </w:pPr>
    </w:p>
    <w:p w14:paraId="303F4C5B" w14:textId="77777777" w:rsidR="00A552F1" w:rsidRPr="001C0C86" w:rsidRDefault="00A552F1" w:rsidP="002F1E27">
      <w:pPr>
        <w:pStyle w:val="CETBodytext"/>
      </w:pPr>
    </w:p>
    <w:p w14:paraId="2D470FD3" w14:textId="2D19A3EE" w:rsidR="00BF338D" w:rsidRPr="001C0C86" w:rsidRDefault="00940637" w:rsidP="002F1E27">
      <w:pPr>
        <w:pStyle w:val="CETBodytext"/>
        <w:rPr>
          <w:b/>
        </w:rPr>
      </w:pPr>
      <w:r w:rsidRPr="001C0C86">
        <w:rPr>
          <w:b/>
        </w:rPr>
        <w:t>3</w:t>
      </w:r>
      <w:r w:rsidR="008B3D40" w:rsidRPr="001C0C86">
        <w:rPr>
          <w:b/>
        </w:rPr>
        <w:t>.</w:t>
      </w:r>
      <w:r w:rsidR="00B12A73" w:rsidRPr="001C0C86">
        <w:rPr>
          <w:b/>
        </w:rPr>
        <w:t>2</w:t>
      </w:r>
      <w:r w:rsidR="00B0086A" w:rsidRPr="001C0C86">
        <w:rPr>
          <w:b/>
        </w:rPr>
        <w:t xml:space="preserve">. </w:t>
      </w:r>
      <w:r w:rsidR="00002130" w:rsidRPr="001C0C86">
        <w:rPr>
          <w:b/>
        </w:rPr>
        <w:t xml:space="preserve">Experience of </w:t>
      </w:r>
      <w:r w:rsidR="00BF3289" w:rsidRPr="001C0C86">
        <w:rPr>
          <w:b/>
        </w:rPr>
        <w:t>PODCAST</w:t>
      </w:r>
      <w:r w:rsidRPr="001C0C86">
        <w:rPr>
          <w:b/>
        </w:rPr>
        <w:t xml:space="preserve"> in a Chemical and Process Engineering Course</w:t>
      </w:r>
    </w:p>
    <w:p w14:paraId="44743ACC" w14:textId="77777777" w:rsidR="00BF338D" w:rsidRPr="001C0C86" w:rsidRDefault="00BF338D" w:rsidP="002F1E27">
      <w:pPr>
        <w:pStyle w:val="CETBodytext"/>
      </w:pPr>
    </w:p>
    <w:p w14:paraId="15E13DA0" w14:textId="311C663D" w:rsidR="001C50FA" w:rsidRPr="001C0C86" w:rsidRDefault="0008393D" w:rsidP="002F1E27">
      <w:pPr>
        <w:pStyle w:val="CETBodytext"/>
      </w:pPr>
      <w:bookmarkStart w:id="0" w:name="_GoBack"/>
      <w:r w:rsidRPr="00D37361">
        <w:t>The activity ‘Podcast in</w:t>
      </w:r>
      <w:r w:rsidR="00C33069" w:rsidRPr="00D37361">
        <w:t xml:space="preserve"> Chemical and Process Engineering</w:t>
      </w:r>
      <w:r w:rsidRPr="00D37361">
        <w:t>’</w:t>
      </w:r>
      <w:r w:rsidR="00C33069" w:rsidRPr="00D37361">
        <w:t xml:space="preserve"> was </w:t>
      </w:r>
      <w:r w:rsidRPr="00D37361">
        <w:t>created</w:t>
      </w:r>
      <w:r w:rsidR="00276878" w:rsidRPr="00D37361">
        <w:t xml:space="preserve"> </w:t>
      </w:r>
      <w:r w:rsidRPr="00D37361">
        <w:t xml:space="preserve">after an </w:t>
      </w:r>
      <w:r w:rsidR="00C33069" w:rsidRPr="00D37361">
        <w:t xml:space="preserve">exchange of teaching ideas between </w:t>
      </w:r>
      <w:r w:rsidRPr="00D37361">
        <w:t xml:space="preserve">participants </w:t>
      </w:r>
      <w:r w:rsidR="00C33069" w:rsidRPr="00D37361">
        <w:t>of the Community of Practice (C</w:t>
      </w:r>
      <w:r w:rsidR="00B770B0" w:rsidRPr="00D37361">
        <w:t>o</w:t>
      </w:r>
      <w:r w:rsidR="00C33069" w:rsidRPr="00D37361">
        <w:t>P) of the Polytechnic School</w:t>
      </w:r>
      <w:r w:rsidRPr="00D37361">
        <w:t xml:space="preserve"> at UNIGE</w:t>
      </w:r>
      <w:r w:rsidR="00632AD7" w:rsidRPr="00D37361">
        <w:t xml:space="preserve"> (Delponte 2021, Moliner et al. 2021)</w:t>
      </w:r>
      <w:r w:rsidR="00C33069" w:rsidRPr="00D37361">
        <w:t xml:space="preserve">. </w:t>
      </w:r>
      <w:r w:rsidR="00276878" w:rsidRPr="00D37361">
        <w:t>T</w:t>
      </w:r>
      <w:r w:rsidR="00C33069" w:rsidRPr="00D37361">
        <w:t xml:space="preserve">he activity </w:t>
      </w:r>
      <w:r w:rsidR="00276878" w:rsidRPr="00D37361">
        <w:t xml:space="preserve">was </w:t>
      </w:r>
      <w:r w:rsidRPr="00D37361">
        <w:t xml:space="preserve">originally applied </w:t>
      </w:r>
      <w:r w:rsidR="00276878" w:rsidRPr="00D37361">
        <w:t xml:space="preserve">in </w:t>
      </w:r>
      <w:r w:rsidR="00002130" w:rsidRPr="00D37361">
        <w:t xml:space="preserve">an </w:t>
      </w:r>
      <w:r w:rsidR="00C33069" w:rsidRPr="00D37361">
        <w:t>Architecture Sciences course (3</w:t>
      </w:r>
      <w:r w:rsidR="00276878" w:rsidRPr="00D37361">
        <w:t>rd</w:t>
      </w:r>
      <w:r w:rsidR="00C33069" w:rsidRPr="00D37361">
        <w:t xml:space="preserve"> year</w:t>
      </w:r>
      <w:r w:rsidRPr="00D37361">
        <w:t>, UNIGE</w:t>
      </w:r>
      <w:r w:rsidR="00C33069" w:rsidRPr="00D37361">
        <w:t xml:space="preserve">) </w:t>
      </w:r>
      <w:r w:rsidR="006E06D4" w:rsidRPr="00D37361">
        <w:t xml:space="preserve">to bring </w:t>
      </w:r>
      <w:r w:rsidR="00C33069" w:rsidRPr="00D37361">
        <w:t xml:space="preserve">students closer to the </w:t>
      </w:r>
      <w:r w:rsidR="00462834" w:rsidRPr="00D37361">
        <w:t xml:space="preserve">covered </w:t>
      </w:r>
      <w:r w:rsidR="00C33069" w:rsidRPr="00D37361">
        <w:t xml:space="preserve">topics in a more applied way. </w:t>
      </w:r>
      <w:r w:rsidRPr="00D37361">
        <w:t xml:space="preserve">The new podcasting activity was introduced in the academic year </w:t>
      </w:r>
      <w:r w:rsidR="00462834" w:rsidRPr="00D37361">
        <w:t xml:space="preserve">2020/2021 </w:t>
      </w:r>
      <w:r w:rsidRPr="00D37361">
        <w:t xml:space="preserve">in the teaching Multiscale </w:t>
      </w:r>
      <w:bookmarkEnd w:id="0"/>
      <w:r w:rsidRPr="001C0C86">
        <w:t xml:space="preserve">Analysis and Computer Simulation of Chemical Processes in the master's degree in Chemical and Process Engineering (2nd year) to encourage </w:t>
      </w:r>
      <w:r w:rsidR="00462834" w:rsidRPr="001C0C86">
        <w:t xml:space="preserve">the </w:t>
      </w:r>
      <w:r w:rsidRPr="001C0C86">
        <w:t xml:space="preserve">engagement and creativity </w:t>
      </w:r>
      <w:r w:rsidR="00462834" w:rsidRPr="001C0C86">
        <w:t xml:space="preserve">of the students while </w:t>
      </w:r>
      <w:r w:rsidRPr="001C0C86">
        <w:t xml:space="preserve">discussing topics related to chemical and process engineering. </w:t>
      </w:r>
      <w:r w:rsidR="00462834" w:rsidRPr="001C0C86">
        <w:t>T</w:t>
      </w:r>
      <w:r w:rsidR="003B5E05" w:rsidRPr="001C0C86">
        <w:t xml:space="preserve">he activity was carried out in collaboration with </w:t>
      </w:r>
      <w:r w:rsidR="006E06D4" w:rsidRPr="001C0C86">
        <w:t xml:space="preserve">industry </w:t>
      </w:r>
      <w:r w:rsidR="003B5E05" w:rsidRPr="001C0C86">
        <w:t xml:space="preserve">representatives in the field of chemical engineering (i.e., ABB and STAM s.r.l.) to put the students closer to discussions with professionals </w:t>
      </w:r>
      <w:r w:rsidR="00462834" w:rsidRPr="001C0C86">
        <w:t xml:space="preserve">in the chemical engineering sector </w:t>
      </w:r>
      <w:r w:rsidR="003B5E05" w:rsidRPr="001C0C86">
        <w:t xml:space="preserve">and to promote their participation </w:t>
      </w:r>
      <w:r w:rsidR="006E06D4" w:rsidRPr="001C0C86">
        <w:t xml:space="preserve">in </w:t>
      </w:r>
      <w:r w:rsidR="00462834" w:rsidRPr="001C0C86">
        <w:t>providing an applied and closer vision of their future careers.</w:t>
      </w:r>
    </w:p>
    <w:p w14:paraId="3D84EFCF" w14:textId="77777777" w:rsidR="005A2EA2" w:rsidRPr="001C0C86" w:rsidRDefault="00EE2F90" w:rsidP="002F1E27">
      <w:pPr>
        <w:pStyle w:val="CETBodytext"/>
      </w:pPr>
      <w:r w:rsidRPr="001C0C86">
        <w:t xml:space="preserve">The activity </w:t>
      </w:r>
      <w:r w:rsidR="00500C1D" w:rsidRPr="001C0C86">
        <w:t xml:space="preserve">was optional and </w:t>
      </w:r>
      <w:r w:rsidRPr="001C0C86">
        <w:t xml:space="preserve">was presented on the first day of class to allow students to organize </w:t>
      </w:r>
      <w:r w:rsidR="00462834" w:rsidRPr="001C0C86">
        <w:t xml:space="preserve">well </w:t>
      </w:r>
      <w:r w:rsidRPr="001C0C86">
        <w:t>their time</w:t>
      </w:r>
      <w:r w:rsidR="0008393D" w:rsidRPr="001C0C86">
        <w:t xml:space="preserve">. The presentation </w:t>
      </w:r>
      <w:r w:rsidR="00462834" w:rsidRPr="001C0C86">
        <w:t xml:space="preserve">described podcasts and their role in education </w:t>
      </w:r>
      <w:r w:rsidR="00B450A6" w:rsidRPr="001C0C86">
        <w:t xml:space="preserve">(Maag 2006, Ormond 2008) </w:t>
      </w:r>
      <w:r w:rsidR="00462834" w:rsidRPr="001C0C86">
        <w:t xml:space="preserve">and </w:t>
      </w:r>
      <w:r w:rsidR="0008393D" w:rsidRPr="001C0C86">
        <w:t xml:space="preserve">defined </w:t>
      </w:r>
      <w:r w:rsidRPr="001C0C86">
        <w:t xml:space="preserve">the main objectives </w:t>
      </w:r>
      <w:r w:rsidR="0008393D" w:rsidRPr="001C0C86">
        <w:t xml:space="preserve">of the activity </w:t>
      </w:r>
      <w:r w:rsidRPr="001C0C86">
        <w:t xml:space="preserve">and the </w:t>
      </w:r>
      <w:r w:rsidR="007A4787" w:rsidRPr="001C0C86">
        <w:t xml:space="preserve">proposed </w:t>
      </w:r>
      <w:r w:rsidR="0008393D" w:rsidRPr="001C0C86">
        <w:t>schedule</w:t>
      </w:r>
      <w:r w:rsidRPr="001C0C86">
        <w:t xml:space="preserve">, defining the days dedicated to the activity during </w:t>
      </w:r>
      <w:r w:rsidR="007A4787" w:rsidRPr="001C0C86">
        <w:t xml:space="preserve">the </w:t>
      </w:r>
      <w:r w:rsidRPr="001C0C86">
        <w:t xml:space="preserve">teaching. </w:t>
      </w:r>
    </w:p>
    <w:p w14:paraId="2B692611" w14:textId="31B80691" w:rsidR="003B5E05" w:rsidRDefault="00EE2F90" w:rsidP="002F1E27">
      <w:pPr>
        <w:pStyle w:val="CETBodytext"/>
      </w:pPr>
      <w:r w:rsidRPr="001C0C86">
        <w:t>The proposed topics include</w:t>
      </w:r>
      <w:r w:rsidR="0008393D" w:rsidRPr="001C0C86">
        <w:t>d</w:t>
      </w:r>
      <w:r w:rsidRPr="001C0C86">
        <w:t xml:space="preserve"> (i) the discussion of the teaching contents and their application in the professional </w:t>
      </w:r>
      <w:r w:rsidR="007A4787" w:rsidRPr="001C0C86">
        <w:t xml:space="preserve">context </w:t>
      </w:r>
      <w:r w:rsidRPr="001C0C86">
        <w:t xml:space="preserve">through an efficient </w:t>
      </w:r>
      <w:r w:rsidR="007A4787" w:rsidRPr="001C0C86">
        <w:t>and adequate communication</w:t>
      </w:r>
      <w:r w:rsidR="0008393D" w:rsidRPr="001C0C86">
        <w:t xml:space="preserve"> </w:t>
      </w:r>
      <w:r w:rsidR="007A4787" w:rsidRPr="001C0C86">
        <w:t xml:space="preserve">strategy </w:t>
      </w:r>
      <w:r w:rsidR="006E06D4" w:rsidRPr="001C0C86">
        <w:t xml:space="preserve">and </w:t>
      </w:r>
      <w:r w:rsidRPr="001C0C86">
        <w:t>(ii) the</w:t>
      </w:r>
      <w:r w:rsidR="0008393D" w:rsidRPr="001C0C86">
        <w:t xml:space="preserve"> student’s views on their </w:t>
      </w:r>
      <w:r w:rsidRPr="001C0C86">
        <w:t xml:space="preserve">contribution as </w:t>
      </w:r>
      <w:r w:rsidR="0008393D" w:rsidRPr="001C0C86">
        <w:t xml:space="preserve">chemical </w:t>
      </w:r>
      <w:r w:rsidRPr="001C0C86">
        <w:t xml:space="preserve">engineers </w:t>
      </w:r>
      <w:r w:rsidR="007A4787" w:rsidRPr="001C0C86">
        <w:t>to social and professional development</w:t>
      </w:r>
      <w:r w:rsidRPr="001C0C86">
        <w:t>.</w:t>
      </w:r>
      <w:r w:rsidR="0008393D" w:rsidRPr="001C0C86">
        <w:t xml:space="preserve"> </w:t>
      </w:r>
      <w:r w:rsidR="006E06D4" w:rsidRPr="001C0C86">
        <w:t>On t</w:t>
      </w:r>
      <w:r w:rsidR="007A4787" w:rsidRPr="001C0C86">
        <w:t>he second day, t</w:t>
      </w:r>
      <w:r w:rsidRPr="001C0C86">
        <w:t>he reference teacher (</w:t>
      </w:r>
      <w:r w:rsidR="007A4787" w:rsidRPr="001C0C86">
        <w:t>from</w:t>
      </w:r>
      <w:r w:rsidRPr="001C0C86">
        <w:t xml:space="preserve"> Architecture Science) held a one-hour lesson on the essential elements of podcasting </w:t>
      </w:r>
      <w:r w:rsidR="006E06D4" w:rsidRPr="001C0C86">
        <w:t xml:space="preserve">to provide </w:t>
      </w:r>
      <w:r w:rsidRPr="001C0C86">
        <w:t xml:space="preserve">the technical skills necessary for the creation of </w:t>
      </w:r>
      <w:r w:rsidR="007A4787" w:rsidRPr="001C0C86">
        <w:t>high-quality</w:t>
      </w:r>
      <w:r w:rsidRPr="001C0C86">
        <w:t xml:space="preserve"> final products. All teams used Audacity software to</w:t>
      </w:r>
      <w:r w:rsidRPr="005A2EA2">
        <w:t xml:space="preserve"> edit their podcast</w:t>
      </w:r>
      <w:r w:rsidR="007A4787" w:rsidRPr="005A2EA2">
        <w:t xml:space="preserve">, </w:t>
      </w:r>
      <w:r w:rsidR="00462834" w:rsidRPr="005A2EA2">
        <w:t xml:space="preserve">which had </w:t>
      </w:r>
      <w:r w:rsidR="007A4787" w:rsidRPr="005A2EA2">
        <w:t xml:space="preserve">a </w:t>
      </w:r>
      <w:r w:rsidR="003B5E05" w:rsidRPr="005A2EA2">
        <w:t xml:space="preserve">maximum </w:t>
      </w:r>
      <w:r w:rsidR="007A4787" w:rsidRPr="005A2EA2">
        <w:t xml:space="preserve">duration </w:t>
      </w:r>
      <w:r w:rsidR="003B5E05" w:rsidRPr="005A2EA2">
        <w:t xml:space="preserve">of </w:t>
      </w:r>
      <w:r w:rsidRPr="005A2EA2">
        <w:t>10 minutes</w:t>
      </w:r>
      <w:r w:rsidR="00F85E6F">
        <w:t xml:space="preserve"> (</w:t>
      </w:r>
      <w:r w:rsidR="005E7B75">
        <w:t>F</w:t>
      </w:r>
      <w:r w:rsidR="00F85E6F">
        <w:t>igure 3)</w:t>
      </w:r>
      <w:r w:rsidRPr="005A2EA2">
        <w:t xml:space="preserve">. </w:t>
      </w:r>
    </w:p>
    <w:p w14:paraId="465BEFD0" w14:textId="500BD9C0" w:rsidR="00B13BAD" w:rsidRDefault="00B13BAD" w:rsidP="002F1E27">
      <w:pPr>
        <w:pStyle w:val="CETBodytext"/>
      </w:pPr>
    </w:p>
    <w:p w14:paraId="71AD76C2" w14:textId="7B8AD4EF" w:rsidR="00B13BAD" w:rsidRDefault="00B13BAD" w:rsidP="001D0EF0">
      <w:pPr>
        <w:pStyle w:val="CETBodytext"/>
        <w:jc w:val="center"/>
      </w:pPr>
      <w:r w:rsidRPr="00B13BAD">
        <w:rPr>
          <w:noProof/>
          <w:lang w:val="it-IT" w:eastAsia="it-IT"/>
        </w:rPr>
        <w:drawing>
          <wp:inline distT="0" distB="0" distL="0" distR="0" wp14:anchorId="4070245C" wp14:editId="39F21263">
            <wp:extent cx="5661660" cy="13144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5162" cy="1336158"/>
                    </a:xfrm>
                    <a:prstGeom prst="rect">
                      <a:avLst/>
                    </a:prstGeom>
                  </pic:spPr>
                </pic:pic>
              </a:graphicData>
            </a:graphic>
          </wp:inline>
        </w:drawing>
      </w:r>
    </w:p>
    <w:p w14:paraId="1817C97E" w14:textId="77F76C3D" w:rsidR="00B13BAD" w:rsidRPr="005A2EA2" w:rsidRDefault="00F85E6F" w:rsidP="002F1E27">
      <w:pPr>
        <w:pStyle w:val="CETBodytext"/>
        <w:rPr>
          <w:i/>
        </w:rPr>
      </w:pPr>
      <w:r w:rsidRPr="005A2EA2">
        <w:rPr>
          <w:i/>
        </w:rPr>
        <w:t xml:space="preserve">Figure 3. </w:t>
      </w:r>
      <w:r w:rsidR="005A2EA2">
        <w:rPr>
          <w:i/>
        </w:rPr>
        <w:t>T</w:t>
      </w:r>
      <w:r w:rsidRPr="005A2EA2">
        <w:rPr>
          <w:i/>
        </w:rPr>
        <w:t>opics and tools for the podcast activity</w:t>
      </w:r>
      <w:r w:rsidR="005A2EA2">
        <w:rPr>
          <w:i/>
        </w:rPr>
        <w:t>.</w:t>
      </w:r>
    </w:p>
    <w:p w14:paraId="36BBE843" w14:textId="77777777" w:rsidR="00B13BAD" w:rsidRPr="005A2EA2" w:rsidRDefault="00B13BAD" w:rsidP="002F1E27">
      <w:pPr>
        <w:pStyle w:val="CETBodytext"/>
      </w:pPr>
    </w:p>
    <w:p w14:paraId="0FB970D6" w14:textId="748E01EC" w:rsidR="00EE2F90" w:rsidRPr="001C0C86" w:rsidRDefault="00EE2F90" w:rsidP="002F1E27">
      <w:pPr>
        <w:pStyle w:val="CETBodytext"/>
      </w:pPr>
      <w:r w:rsidRPr="001C0C86">
        <w:t xml:space="preserve">The final discussion on the </w:t>
      </w:r>
      <w:r w:rsidR="00462834" w:rsidRPr="001C0C86">
        <w:t xml:space="preserve">created </w:t>
      </w:r>
      <w:r w:rsidR="003B5E05" w:rsidRPr="001C0C86">
        <w:t>podcast</w:t>
      </w:r>
      <w:r w:rsidRPr="001C0C86">
        <w:t xml:space="preserve"> was held online </w:t>
      </w:r>
      <w:r w:rsidR="003B5E05" w:rsidRPr="001C0C86">
        <w:t xml:space="preserve">(due to the COVID restrictions) </w:t>
      </w:r>
      <w:r w:rsidRPr="001C0C86">
        <w:t xml:space="preserve">and involved 15 students </w:t>
      </w:r>
      <w:r w:rsidR="003B5E05" w:rsidRPr="001C0C86">
        <w:t>(</w:t>
      </w:r>
      <w:r w:rsidRPr="001C0C86">
        <w:t>out of a total of 20</w:t>
      </w:r>
      <w:r w:rsidR="003B5E05" w:rsidRPr="001C0C86">
        <w:t>)</w:t>
      </w:r>
      <w:r w:rsidRPr="001C0C86">
        <w:t xml:space="preserve">, 3 </w:t>
      </w:r>
      <w:r w:rsidR="003B5E05" w:rsidRPr="001C0C86">
        <w:t>professors</w:t>
      </w:r>
      <w:r w:rsidRPr="001C0C86">
        <w:t xml:space="preserve"> and 2 company representatives (ABB and STAM srl). The podcasts covered the </w:t>
      </w:r>
      <w:r w:rsidR="00500C1D" w:rsidRPr="001C0C86">
        <w:t>technical contents of the teaching</w:t>
      </w:r>
      <w:r w:rsidRPr="001C0C86">
        <w:t xml:space="preserve"> (computer simulations of chemical engineering processes) </w:t>
      </w:r>
      <w:r w:rsidR="00500C1D" w:rsidRPr="001C0C86">
        <w:t>in an</w:t>
      </w:r>
      <w:r w:rsidRPr="001C0C86">
        <w:t xml:space="preserve"> </w:t>
      </w:r>
      <w:r w:rsidR="003B5E05" w:rsidRPr="001C0C86">
        <w:t>informative</w:t>
      </w:r>
      <w:r w:rsidRPr="001C0C86">
        <w:t xml:space="preserve"> approach</w:t>
      </w:r>
      <w:r w:rsidR="00500C1D" w:rsidRPr="001C0C86">
        <w:t xml:space="preserve">, </w:t>
      </w:r>
      <w:r w:rsidR="002D5137" w:rsidRPr="001C0C86">
        <w:t>and</w:t>
      </w:r>
      <w:r w:rsidR="00500C1D" w:rsidRPr="001C0C86">
        <w:t xml:space="preserve"> the students’ views on </w:t>
      </w:r>
      <w:r w:rsidRPr="001C0C86">
        <w:t xml:space="preserve">the role of </w:t>
      </w:r>
      <w:r w:rsidR="003B5E05" w:rsidRPr="001C0C86">
        <w:t xml:space="preserve">a </w:t>
      </w:r>
      <w:r w:rsidRPr="001C0C86">
        <w:t xml:space="preserve">chemical engineer, the traditional and new skills required </w:t>
      </w:r>
      <w:r w:rsidR="003B5E05" w:rsidRPr="001C0C86">
        <w:t xml:space="preserve">by companies </w:t>
      </w:r>
      <w:r w:rsidRPr="001C0C86">
        <w:t xml:space="preserve">and the current job market. </w:t>
      </w:r>
      <w:r w:rsidR="003B5E05" w:rsidRPr="001C0C86">
        <w:t xml:space="preserve">The </w:t>
      </w:r>
      <w:r w:rsidR="006D4158" w:rsidRPr="001C0C86">
        <w:t>participation of the i</w:t>
      </w:r>
      <w:r w:rsidRPr="001C0C86">
        <w:t xml:space="preserve">ndustrial representatives </w:t>
      </w:r>
      <w:r w:rsidR="006D4158" w:rsidRPr="001C0C86">
        <w:t xml:space="preserve">led </w:t>
      </w:r>
      <w:r w:rsidRPr="001C0C86">
        <w:t xml:space="preserve">to a fruitful and multiview debate and a unique training opportunity. In total, five podcasts were </w:t>
      </w:r>
      <w:r w:rsidR="00500C1D" w:rsidRPr="001C0C86">
        <w:t>created</w:t>
      </w:r>
      <w:r w:rsidRPr="001C0C86">
        <w:t xml:space="preserve">, differing in </w:t>
      </w:r>
      <w:r w:rsidR="00BD51A3" w:rsidRPr="001C0C86">
        <w:t xml:space="preserve">the </w:t>
      </w:r>
      <w:r w:rsidRPr="001C0C86">
        <w:t>organization, intr</w:t>
      </w:r>
      <w:r w:rsidR="00BD51A3" w:rsidRPr="001C0C86">
        <w:t>oduction or ending, with a high-</w:t>
      </w:r>
      <w:r w:rsidRPr="001C0C86">
        <w:t>quality content and presentation format. The activity provide</w:t>
      </w:r>
      <w:r w:rsidR="006D4158" w:rsidRPr="001C0C86">
        <w:t>d</w:t>
      </w:r>
      <w:r w:rsidRPr="001C0C86">
        <w:t xml:space="preserve"> an innovative communication format for engaging students in educational topics and debates while increasing their skills in podcasting technology and science communication.</w:t>
      </w:r>
    </w:p>
    <w:p w14:paraId="300341A0" w14:textId="3F9BFFAA" w:rsidR="005E4206" w:rsidRPr="001C0C86" w:rsidRDefault="005E4206" w:rsidP="002F1E27">
      <w:pPr>
        <w:pStyle w:val="CETBodytext"/>
      </w:pPr>
      <w:r w:rsidRPr="001C0C86">
        <w:t xml:space="preserve">A survey on the degree of satisfaction </w:t>
      </w:r>
      <w:r w:rsidR="006E06D4" w:rsidRPr="001C0C86">
        <w:t>with</w:t>
      </w:r>
      <w:r w:rsidRPr="001C0C86">
        <w:t xml:space="preserve"> the activity was done after the podcast discussion. The students indicated that they found the task interesting, using a te</w:t>
      </w:r>
      <w:r w:rsidR="00BD51A3" w:rsidRPr="001C0C86">
        <w:t>chnology they considered useful</w:t>
      </w:r>
      <w:r w:rsidRPr="001C0C86">
        <w:t xml:space="preserve"> but unknown up to that moment. They particularly appreciated the possibility of meeting representatives of companies who provided a more applied view to their studied subjects </w:t>
      </w:r>
      <w:r w:rsidR="00BD51A3" w:rsidRPr="001C0C86">
        <w:t xml:space="preserve">and </w:t>
      </w:r>
      <w:r w:rsidRPr="001C0C86">
        <w:t>also closer to their professional perspective career.</w:t>
      </w:r>
    </w:p>
    <w:p w14:paraId="03162286" w14:textId="77777777" w:rsidR="00A9262A" w:rsidRPr="001C0C86" w:rsidRDefault="00A9262A" w:rsidP="00A9262A">
      <w:pPr>
        <w:pStyle w:val="CETHeading1"/>
        <w:rPr>
          <w:lang w:val="en-GB"/>
        </w:rPr>
      </w:pPr>
      <w:r w:rsidRPr="001C0C86">
        <w:rPr>
          <w:lang w:val="en-GB"/>
        </w:rPr>
        <w:t>Conclusions</w:t>
      </w:r>
    </w:p>
    <w:p w14:paraId="319C2287" w14:textId="541BE322" w:rsidR="00A21E0B" w:rsidRPr="001C0C86" w:rsidRDefault="00261024" w:rsidP="00A9262A">
      <w:pPr>
        <w:pStyle w:val="CETBodytext"/>
        <w:rPr>
          <w:lang w:val="en-GB"/>
        </w:rPr>
      </w:pPr>
      <w:r w:rsidRPr="001C0C86">
        <w:rPr>
          <w:lang w:val="en-GB"/>
        </w:rPr>
        <w:t>From the discussion reported in this work</w:t>
      </w:r>
      <w:r w:rsidR="00BD51A3" w:rsidRPr="001C0C86">
        <w:rPr>
          <w:lang w:val="en-GB"/>
        </w:rPr>
        <w:t>,</w:t>
      </w:r>
      <w:r w:rsidRPr="001C0C86">
        <w:rPr>
          <w:lang w:val="en-GB"/>
        </w:rPr>
        <w:t xml:space="preserve"> it is evident that the p</w:t>
      </w:r>
      <w:r w:rsidR="007B72EA" w:rsidRPr="001C0C86">
        <w:rPr>
          <w:lang w:val="en-GB"/>
        </w:rPr>
        <w:t>articipation</w:t>
      </w:r>
      <w:r w:rsidR="00B23A6B" w:rsidRPr="001C0C86">
        <w:rPr>
          <w:lang w:val="en-GB"/>
        </w:rPr>
        <w:t xml:space="preserve"> of teachers</w:t>
      </w:r>
      <w:r w:rsidR="007B72EA" w:rsidRPr="001C0C86">
        <w:rPr>
          <w:lang w:val="en-GB"/>
        </w:rPr>
        <w:t xml:space="preserve"> </w:t>
      </w:r>
      <w:r w:rsidR="00BD51A3" w:rsidRPr="001C0C86">
        <w:rPr>
          <w:lang w:val="en-GB"/>
        </w:rPr>
        <w:t>in</w:t>
      </w:r>
      <w:r w:rsidRPr="001C0C86">
        <w:rPr>
          <w:lang w:val="en-GB"/>
        </w:rPr>
        <w:t xml:space="preserve"> </w:t>
      </w:r>
      <w:r w:rsidR="007B72EA" w:rsidRPr="001C0C86">
        <w:rPr>
          <w:lang w:val="en-GB"/>
        </w:rPr>
        <w:t>the</w:t>
      </w:r>
      <w:r w:rsidR="004C0BAA" w:rsidRPr="001C0C86">
        <w:rPr>
          <w:lang w:val="en-GB"/>
        </w:rPr>
        <w:t xml:space="preserve"> CoP</w:t>
      </w:r>
      <w:r w:rsidRPr="001C0C86">
        <w:rPr>
          <w:lang w:val="en-GB"/>
        </w:rPr>
        <w:t xml:space="preserve"> of the Scho</w:t>
      </w:r>
      <w:r w:rsidR="00B23A6B" w:rsidRPr="001C0C86">
        <w:rPr>
          <w:lang w:val="en-GB"/>
        </w:rPr>
        <w:t>o</w:t>
      </w:r>
      <w:r w:rsidRPr="001C0C86">
        <w:rPr>
          <w:lang w:val="en-GB"/>
        </w:rPr>
        <w:t>l can</w:t>
      </w:r>
      <w:r w:rsidR="00A21E0B" w:rsidRPr="001C0C86">
        <w:rPr>
          <w:lang w:val="en-GB"/>
        </w:rPr>
        <w:t xml:space="preserve"> </w:t>
      </w:r>
      <w:r w:rsidR="004C0BAA" w:rsidRPr="001C0C86">
        <w:rPr>
          <w:lang w:val="en-GB"/>
        </w:rPr>
        <w:t xml:space="preserve">impact </w:t>
      </w:r>
      <w:r w:rsidR="00070411" w:rsidRPr="001C0C86">
        <w:rPr>
          <w:lang w:val="en-GB"/>
        </w:rPr>
        <w:t xml:space="preserve">the </w:t>
      </w:r>
      <w:r w:rsidR="004C0BAA" w:rsidRPr="001C0C86">
        <w:rPr>
          <w:lang w:val="en-GB"/>
        </w:rPr>
        <w:t>teaching</w:t>
      </w:r>
      <w:r w:rsidR="00070411" w:rsidRPr="001C0C86">
        <w:rPr>
          <w:lang w:val="en-GB"/>
        </w:rPr>
        <w:t xml:space="preserve"> practices</w:t>
      </w:r>
      <w:r w:rsidRPr="001C0C86">
        <w:rPr>
          <w:lang w:val="en-GB"/>
        </w:rPr>
        <w:t xml:space="preserve"> of several courses </w:t>
      </w:r>
      <w:r w:rsidR="004C0BAA" w:rsidRPr="001C0C86">
        <w:rPr>
          <w:lang w:val="en-GB"/>
        </w:rPr>
        <w:t>by sharing</w:t>
      </w:r>
      <w:r w:rsidR="0069387C" w:rsidRPr="001C0C86">
        <w:rPr>
          <w:lang w:val="en-GB"/>
        </w:rPr>
        <w:t xml:space="preserve"> examples of best practices</w:t>
      </w:r>
      <w:r w:rsidR="007B72EA" w:rsidRPr="001C0C86">
        <w:rPr>
          <w:lang w:val="en-GB"/>
        </w:rPr>
        <w:t>.</w:t>
      </w:r>
      <w:r w:rsidRPr="001C0C86">
        <w:rPr>
          <w:lang w:val="en-GB"/>
        </w:rPr>
        <w:t xml:space="preserve"> In our experience, significant </w:t>
      </w:r>
      <w:r w:rsidR="00070411" w:rsidRPr="001C0C86">
        <w:rPr>
          <w:lang w:val="en-GB"/>
        </w:rPr>
        <w:t>applications of response systems</w:t>
      </w:r>
      <w:r w:rsidR="005C1FB1" w:rsidRPr="001C0C86">
        <w:rPr>
          <w:lang w:val="en-GB"/>
        </w:rPr>
        <w:t xml:space="preserve"> for quizzes</w:t>
      </w:r>
      <w:r w:rsidR="00070411" w:rsidRPr="001C0C86">
        <w:rPr>
          <w:lang w:val="en-GB"/>
        </w:rPr>
        <w:t xml:space="preserve"> and innovative </w:t>
      </w:r>
      <w:r w:rsidR="005C1FB1" w:rsidRPr="001C0C86">
        <w:rPr>
          <w:lang w:val="en-GB"/>
        </w:rPr>
        <w:t>learning through Podcast</w:t>
      </w:r>
      <w:r w:rsidR="00BD51A3" w:rsidRPr="001C0C86">
        <w:rPr>
          <w:lang w:val="en-GB"/>
        </w:rPr>
        <w:t>s</w:t>
      </w:r>
      <w:r w:rsidR="005C1FB1" w:rsidRPr="001C0C86">
        <w:rPr>
          <w:lang w:val="en-GB"/>
        </w:rPr>
        <w:t xml:space="preserve"> </w:t>
      </w:r>
      <w:r w:rsidR="00070411" w:rsidRPr="001C0C86">
        <w:rPr>
          <w:lang w:val="en-GB"/>
        </w:rPr>
        <w:t xml:space="preserve">have been </w:t>
      </w:r>
      <w:r w:rsidR="00A21E0B" w:rsidRPr="001C0C86">
        <w:rPr>
          <w:lang w:val="en-GB"/>
        </w:rPr>
        <w:t xml:space="preserve">first discussed in the community meeting and then </w:t>
      </w:r>
      <w:r w:rsidR="005C1FB1" w:rsidRPr="001C0C86">
        <w:rPr>
          <w:lang w:val="en-GB"/>
        </w:rPr>
        <w:t xml:space="preserve">proposed to students, mainly in Chemical and Process Engineering classes. </w:t>
      </w:r>
    </w:p>
    <w:p w14:paraId="4B2958C9" w14:textId="0E2A2106" w:rsidR="00BD51A3" w:rsidRPr="0061280E" w:rsidRDefault="00B23A6B" w:rsidP="00A9262A">
      <w:pPr>
        <w:pStyle w:val="CETBodytext"/>
        <w:rPr>
          <w:lang w:val="en-GB"/>
        </w:rPr>
      </w:pPr>
      <w:r w:rsidRPr="001C0C86">
        <w:rPr>
          <w:lang w:val="en-GB"/>
        </w:rPr>
        <w:t xml:space="preserve">In this framework, </w:t>
      </w:r>
      <w:r w:rsidR="00BD51A3" w:rsidRPr="001C0C86">
        <w:rPr>
          <w:lang w:val="en-GB"/>
        </w:rPr>
        <w:t xml:space="preserve">a </w:t>
      </w:r>
      <w:r w:rsidRPr="001C0C86">
        <w:rPr>
          <w:lang w:val="en-GB"/>
        </w:rPr>
        <w:t>p</w:t>
      </w:r>
      <w:r w:rsidR="005C1FB1" w:rsidRPr="001C0C86">
        <w:rPr>
          <w:lang w:val="en-GB"/>
        </w:rPr>
        <w:t xml:space="preserve">eriodic survey </w:t>
      </w:r>
      <w:r w:rsidR="00F36A08" w:rsidRPr="001C0C86">
        <w:rPr>
          <w:lang w:val="en-GB"/>
        </w:rPr>
        <w:t xml:space="preserve">by quizzes </w:t>
      </w:r>
      <w:r w:rsidR="005C1FB1" w:rsidRPr="001C0C86">
        <w:rPr>
          <w:lang w:val="en-GB"/>
        </w:rPr>
        <w:t xml:space="preserve">has been recognized as </w:t>
      </w:r>
      <w:r w:rsidR="00F36A08" w:rsidRPr="001C0C86">
        <w:rPr>
          <w:lang w:val="en-GB"/>
        </w:rPr>
        <w:t xml:space="preserve">a valuable activity </w:t>
      </w:r>
      <w:r w:rsidR="005C1FB1" w:rsidRPr="001C0C86">
        <w:rPr>
          <w:lang w:val="en-GB"/>
        </w:rPr>
        <w:t>for reviewing topics developed in previous lessons and</w:t>
      </w:r>
      <w:r w:rsidR="00F36A08" w:rsidRPr="001C0C86">
        <w:rPr>
          <w:lang w:val="en-GB"/>
        </w:rPr>
        <w:t xml:space="preserve"> </w:t>
      </w:r>
      <w:r w:rsidR="00BD51A3" w:rsidRPr="001C0C86">
        <w:rPr>
          <w:lang w:val="en-GB"/>
        </w:rPr>
        <w:t>self-evaluating</w:t>
      </w:r>
      <w:r w:rsidRPr="001C0C86">
        <w:rPr>
          <w:lang w:val="en-GB"/>
        </w:rPr>
        <w:t xml:space="preserve"> </w:t>
      </w:r>
      <w:r w:rsidR="00F36A08" w:rsidRPr="001C0C86">
        <w:rPr>
          <w:lang w:val="en-GB"/>
        </w:rPr>
        <w:t>students learning</w:t>
      </w:r>
      <w:r w:rsidR="005C1FB1" w:rsidRPr="001C0C86">
        <w:rPr>
          <w:lang w:val="en-GB"/>
        </w:rPr>
        <w:t xml:space="preserve">. </w:t>
      </w:r>
      <w:r w:rsidR="00F36A08" w:rsidRPr="001C0C86">
        <w:rPr>
          <w:lang w:val="en-GB"/>
        </w:rPr>
        <w:t xml:space="preserve">Moreover, </w:t>
      </w:r>
      <w:r w:rsidRPr="001C0C86">
        <w:rPr>
          <w:lang w:val="en-GB"/>
        </w:rPr>
        <w:t>the instructors obtain</w:t>
      </w:r>
      <w:r w:rsidR="005C1FB1" w:rsidRPr="001C0C86">
        <w:rPr>
          <w:lang w:val="en-GB"/>
        </w:rPr>
        <w:t xml:space="preserve"> useful information regarding the appreciation of the lessons and the need to clarify doubts</w:t>
      </w:r>
      <w:r w:rsidRPr="001C0C86">
        <w:rPr>
          <w:lang w:val="en-GB"/>
        </w:rPr>
        <w:t>.</w:t>
      </w:r>
      <w:r w:rsidRPr="0061280E">
        <w:rPr>
          <w:lang w:val="en-GB"/>
        </w:rPr>
        <w:t xml:space="preserve"> </w:t>
      </w:r>
    </w:p>
    <w:p w14:paraId="3A325113" w14:textId="5C482C6B" w:rsidR="0069387C" w:rsidRPr="0061280E" w:rsidRDefault="00A21E0B" w:rsidP="00A9262A">
      <w:pPr>
        <w:pStyle w:val="CETBodytext"/>
        <w:rPr>
          <w:lang w:val="en-GB"/>
        </w:rPr>
      </w:pPr>
      <w:r w:rsidRPr="0061280E">
        <w:rPr>
          <w:lang w:val="en-GB"/>
        </w:rPr>
        <w:t>Students</w:t>
      </w:r>
      <w:r w:rsidR="00B23A6B" w:rsidRPr="0061280E">
        <w:rPr>
          <w:lang w:val="en-GB"/>
        </w:rPr>
        <w:t xml:space="preserve"> provided positive feedback </w:t>
      </w:r>
      <w:r w:rsidRPr="0061280E">
        <w:rPr>
          <w:lang w:val="en-GB"/>
        </w:rPr>
        <w:t xml:space="preserve">also </w:t>
      </w:r>
      <w:r w:rsidR="00B23A6B" w:rsidRPr="0061280E">
        <w:rPr>
          <w:lang w:val="en-GB"/>
        </w:rPr>
        <w:t xml:space="preserve">for the </w:t>
      </w:r>
      <w:r w:rsidR="00694CDC">
        <w:rPr>
          <w:lang w:val="en-GB"/>
        </w:rPr>
        <w:t>p</w:t>
      </w:r>
      <w:r w:rsidR="00B23A6B" w:rsidRPr="0061280E">
        <w:rPr>
          <w:lang w:val="en-GB"/>
        </w:rPr>
        <w:t>odcast learning tool</w:t>
      </w:r>
      <w:r w:rsidRPr="0061280E">
        <w:rPr>
          <w:lang w:val="en-GB"/>
        </w:rPr>
        <w:t xml:space="preserve">, whose </w:t>
      </w:r>
      <w:r w:rsidR="0061280E">
        <w:rPr>
          <w:lang w:val="en-GB"/>
        </w:rPr>
        <w:t>application</w:t>
      </w:r>
      <w:r w:rsidR="0061280E" w:rsidRPr="0061280E">
        <w:rPr>
          <w:lang w:val="en-GB"/>
        </w:rPr>
        <w:t xml:space="preserve"> </w:t>
      </w:r>
      <w:r w:rsidR="0061280E">
        <w:rPr>
          <w:lang w:val="en-GB"/>
        </w:rPr>
        <w:t xml:space="preserve">was perceived as </w:t>
      </w:r>
      <w:r w:rsidRPr="0061280E">
        <w:rPr>
          <w:lang w:val="en-GB"/>
        </w:rPr>
        <w:t xml:space="preserve">a new skill learned during classes and applied to Chemical Engineering subjects. </w:t>
      </w:r>
    </w:p>
    <w:p w14:paraId="671C6838" w14:textId="77777777" w:rsidR="007679A1" w:rsidRPr="002C0BDE" w:rsidRDefault="007679A1" w:rsidP="007679A1">
      <w:pPr>
        <w:pStyle w:val="CETBodytext"/>
      </w:pPr>
    </w:p>
    <w:p w14:paraId="13FCFA8D" w14:textId="77777777" w:rsidR="00A9262A" w:rsidRPr="00B57B36" w:rsidRDefault="00600535" w:rsidP="00A9262A">
      <w:pPr>
        <w:pStyle w:val="CETReference"/>
      </w:pPr>
      <w:r w:rsidRPr="00FA5F5F">
        <w:t xml:space="preserve"> </w:t>
      </w:r>
      <w:r w:rsidR="00A9262A" w:rsidRPr="00B57B36">
        <w:t>References</w:t>
      </w:r>
    </w:p>
    <w:p w14:paraId="2BB078C3" w14:textId="3068BD5A" w:rsidR="009501E7" w:rsidRPr="0065623C" w:rsidRDefault="00175705" w:rsidP="009501E7">
      <w:pPr>
        <w:pStyle w:val="CETReferencetext"/>
        <w:rPr>
          <w:lang w:val="en-US"/>
        </w:rPr>
      </w:pPr>
      <w:r>
        <w:rPr>
          <w:lang w:val="en-US"/>
        </w:rPr>
        <w:t>Bracco</w:t>
      </w:r>
      <w:r w:rsidR="009501E7" w:rsidRPr="0065623C">
        <w:rPr>
          <w:lang w:val="en-US"/>
        </w:rPr>
        <w:t xml:space="preserve"> F.</w:t>
      </w:r>
      <w:r w:rsidR="009501E7">
        <w:rPr>
          <w:lang w:val="en-US"/>
        </w:rPr>
        <w:t>,</w:t>
      </w:r>
      <w:r>
        <w:rPr>
          <w:lang w:val="en-US"/>
        </w:rPr>
        <w:t xml:space="preserve"> Carnasciali M., Lotti A., Piccinno T.F., Rossi  M., Rui M., Tonetti</w:t>
      </w:r>
      <w:r w:rsidR="009501E7" w:rsidRPr="0065623C">
        <w:rPr>
          <w:lang w:val="en-US"/>
        </w:rPr>
        <w:t xml:space="preserve"> M., 2020, </w:t>
      </w:r>
      <w:r w:rsidR="009501E7">
        <w:rPr>
          <w:lang w:val="en-US"/>
        </w:rPr>
        <w:t>The Communities of P</w:t>
      </w:r>
      <w:r w:rsidR="009501E7" w:rsidRPr="0065623C">
        <w:rPr>
          <w:lang w:val="en-US"/>
        </w:rPr>
        <w:t>ractice at the University of Geno</w:t>
      </w:r>
      <w:r w:rsidR="00F23E4E">
        <w:rPr>
          <w:lang w:val="en-US"/>
        </w:rPr>
        <w:t>v</w:t>
      </w:r>
      <w:r w:rsidR="009501E7" w:rsidRPr="0065623C">
        <w:rPr>
          <w:lang w:val="en-US"/>
        </w:rPr>
        <w:t xml:space="preserve">a: the experience and motivations of the participants, </w:t>
      </w:r>
      <w:r w:rsidR="00595DD6">
        <w:rPr>
          <w:lang w:val="en-US"/>
        </w:rPr>
        <w:t>2</w:t>
      </w:r>
      <w:r w:rsidR="00595DD6" w:rsidRPr="00595DD6">
        <w:rPr>
          <w:vertAlign w:val="superscript"/>
          <w:lang w:val="en-US"/>
        </w:rPr>
        <w:t>nd</w:t>
      </w:r>
      <w:r w:rsidR="00595DD6">
        <w:rPr>
          <w:lang w:val="en-US"/>
        </w:rPr>
        <w:t xml:space="preserve"> </w:t>
      </w:r>
      <w:r w:rsidR="009501E7" w:rsidRPr="0065623C">
        <w:rPr>
          <w:rStyle w:val="markedcontent"/>
          <w:rFonts w:cs="Arial"/>
          <w:szCs w:val="18"/>
          <w:lang w:val="en-US"/>
        </w:rPr>
        <w:t>National Conference on Faculty Development</w:t>
      </w:r>
      <w:r w:rsidR="009501E7" w:rsidRPr="0065623C">
        <w:rPr>
          <w:lang w:val="en-US"/>
        </w:rPr>
        <w:t xml:space="preserve">, Genova, </w:t>
      </w:r>
      <w:r w:rsidR="009501E7">
        <w:rPr>
          <w:lang w:val="en-US"/>
        </w:rPr>
        <w:t>Italy, Book of Abstract 96-97 (in Italian).</w:t>
      </w:r>
    </w:p>
    <w:p w14:paraId="22155496" w14:textId="1EAA04C0" w:rsidR="009501E7" w:rsidRPr="003A7E7A" w:rsidRDefault="003434A8" w:rsidP="009501E7">
      <w:pPr>
        <w:pStyle w:val="CETReferencetext"/>
      </w:pPr>
      <w:r>
        <w:t>de Carvalho-Filho M. A., Tio</w:t>
      </w:r>
      <w:r w:rsidR="00175705">
        <w:t xml:space="preserve"> R. A.</w:t>
      </w:r>
      <w:r>
        <w:t>, Steinert</w:t>
      </w:r>
      <w:r w:rsidR="009501E7" w:rsidRPr="009C01F0">
        <w:t xml:space="preserve"> Y.</w:t>
      </w:r>
      <w:r w:rsidR="009501E7">
        <w:t xml:space="preserve">, </w:t>
      </w:r>
      <w:r w:rsidR="009501E7" w:rsidRPr="009C01F0">
        <w:t>2020</w:t>
      </w:r>
      <w:r w:rsidR="009501E7">
        <w:t>,</w:t>
      </w:r>
      <w:r w:rsidR="009501E7" w:rsidRPr="009C01F0">
        <w:t xml:space="preserve"> Twelve tips for implementing a community of</w:t>
      </w:r>
      <w:r w:rsidR="009501E7">
        <w:t xml:space="preserve"> </w:t>
      </w:r>
      <w:r w:rsidR="009501E7" w:rsidRPr="009C01F0">
        <w:t xml:space="preserve">practice for faculty development. </w:t>
      </w:r>
      <w:r w:rsidR="009501E7" w:rsidRPr="003A7E7A">
        <w:t>Medical teacher, 42(2), 143–149.</w:t>
      </w:r>
    </w:p>
    <w:p w14:paraId="7F1B42E9" w14:textId="631E8A41" w:rsidR="009501E7" w:rsidRPr="003A7E7A" w:rsidRDefault="009501E7" w:rsidP="009501E7">
      <w:pPr>
        <w:spacing w:line="276" w:lineRule="auto"/>
        <w:ind w:left="284" w:hanging="284"/>
        <w:rPr>
          <w:rStyle w:val="markedcontent"/>
          <w:rFonts w:cs="Arial"/>
          <w:szCs w:val="18"/>
        </w:rPr>
      </w:pPr>
      <w:r w:rsidRPr="00C76A0E">
        <w:rPr>
          <w:rStyle w:val="markedcontent"/>
          <w:rFonts w:cs="Arial"/>
          <w:szCs w:val="18"/>
          <w:lang w:val="en-US"/>
        </w:rPr>
        <w:t>Delponte</w:t>
      </w:r>
      <w:r w:rsidR="003434A8">
        <w:rPr>
          <w:rStyle w:val="markedcontent"/>
          <w:rFonts w:cs="Arial"/>
          <w:szCs w:val="18"/>
          <w:lang w:val="en-US"/>
        </w:rPr>
        <w:t xml:space="preserve"> I., Sciaccaluga</w:t>
      </w:r>
      <w:r w:rsidRPr="00C76A0E">
        <w:rPr>
          <w:rStyle w:val="markedcontent"/>
          <w:rFonts w:cs="Arial"/>
          <w:szCs w:val="18"/>
          <w:lang w:val="en-US"/>
        </w:rPr>
        <w:t xml:space="preserve"> M., 2021</w:t>
      </w:r>
      <w:r>
        <w:rPr>
          <w:rStyle w:val="markedcontent"/>
          <w:rFonts w:cs="Arial"/>
          <w:szCs w:val="18"/>
          <w:lang w:val="en-US"/>
        </w:rPr>
        <w:t xml:space="preserve">, </w:t>
      </w:r>
      <w:r w:rsidRPr="00C76A0E">
        <w:rPr>
          <w:rStyle w:val="markedcontent"/>
          <w:rFonts w:cs="Arial"/>
          <w:szCs w:val="18"/>
          <w:lang w:val="en-US"/>
        </w:rPr>
        <w:t xml:space="preserve">Planning Technique and its surroundings. The journey of a gaze. One year of teaching. </w:t>
      </w:r>
      <w:r>
        <w:rPr>
          <w:rStyle w:val="markedcontent"/>
          <w:rFonts w:cs="Arial"/>
          <w:szCs w:val="18"/>
          <w:lang w:val="en-US"/>
        </w:rPr>
        <w:t>Innovation and research at the A</w:t>
      </w:r>
      <w:r w:rsidR="009D6525">
        <w:rPr>
          <w:rStyle w:val="markedcontent"/>
          <w:rFonts w:cs="Arial"/>
          <w:szCs w:val="18"/>
          <w:lang w:val="en-US"/>
        </w:rPr>
        <w:t>rchitecture courses</w:t>
      </w:r>
      <w:r w:rsidRPr="00C76A0E">
        <w:rPr>
          <w:rStyle w:val="markedcontent"/>
          <w:rFonts w:cs="Arial"/>
          <w:szCs w:val="18"/>
          <w:lang w:val="en-US"/>
        </w:rPr>
        <w:t xml:space="preserve"> of Genoa, Sagep Eds,</w:t>
      </w:r>
      <w:r>
        <w:rPr>
          <w:rStyle w:val="markedcontent"/>
          <w:rFonts w:cs="Arial"/>
          <w:szCs w:val="18"/>
          <w:lang w:val="en-US"/>
        </w:rPr>
        <w:t xml:space="preserve"> Genova,</w:t>
      </w:r>
      <w:r w:rsidRPr="00C76A0E">
        <w:rPr>
          <w:rStyle w:val="markedcontent"/>
          <w:rFonts w:cs="Arial"/>
          <w:szCs w:val="18"/>
          <w:lang w:val="en-US"/>
        </w:rPr>
        <w:t xml:space="preserve"> </w:t>
      </w:r>
      <w:r>
        <w:rPr>
          <w:rStyle w:val="markedcontent"/>
          <w:rFonts w:cs="Arial"/>
          <w:szCs w:val="18"/>
          <w:lang w:val="en-US"/>
        </w:rPr>
        <w:t xml:space="preserve">Italy, </w:t>
      </w:r>
      <w:r w:rsidRPr="00C76A0E">
        <w:rPr>
          <w:rStyle w:val="markedcontent"/>
          <w:rFonts w:cs="Arial"/>
          <w:szCs w:val="18"/>
          <w:lang w:val="en-US"/>
        </w:rPr>
        <w:t>51-59</w:t>
      </w:r>
      <w:r>
        <w:rPr>
          <w:rStyle w:val="markedcontent"/>
          <w:rFonts w:cs="Arial"/>
          <w:szCs w:val="18"/>
          <w:lang w:val="en-US"/>
        </w:rPr>
        <w:t xml:space="preserve">. </w:t>
      </w:r>
      <w:r w:rsidRPr="003A7E7A">
        <w:rPr>
          <w:rStyle w:val="markedcontent"/>
          <w:rFonts w:cs="Arial"/>
          <w:szCs w:val="18"/>
        </w:rPr>
        <w:t>(in Italian, abstracts in English)</w:t>
      </w:r>
    </w:p>
    <w:p w14:paraId="120A2464" w14:textId="240EEC7E" w:rsidR="00A9262A" w:rsidRPr="003A7E7A" w:rsidRDefault="003434A8" w:rsidP="009D6525">
      <w:pPr>
        <w:pStyle w:val="CETReferencetext"/>
      </w:pPr>
      <w:r>
        <w:t>Lotti</w:t>
      </w:r>
      <w:r w:rsidR="00A9262A" w:rsidRPr="003A7E7A">
        <w:t xml:space="preserve"> </w:t>
      </w:r>
      <w:r w:rsidR="00803461" w:rsidRPr="003A7E7A">
        <w:t>A.</w:t>
      </w:r>
      <w:r w:rsidR="006F2C2B" w:rsidRPr="003A7E7A">
        <w:t>,</w:t>
      </w:r>
      <w:r w:rsidR="00803461" w:rsidRPr="003A7E7A">
        <w:t xml:space="preserve"> </w:t>
      </w:r>
      <w:r w:rsidR="006F2C2B" w:rsidRPr="003A7E7A">
        <w:t xml:space="preserve">2020, </w:t>
      </w:r>
      <w:r w:rsidR="00A9262A" w:rsidRPr="003A7E7A">
        <w:t xml:space="preserve">L’esperienza del GLIA dell’Università di Genova, </w:t>
      </w:r>
      <w:r w:rsidR="009D6525" w:rsidRPr="003A7E7A">
        <w:t xml:space="preserve">Faculty Development in Italy, Enhancement of teaching skills of university faculty, </w:t>
      </w:r>
      <w:r w:rsidR="006F2C2B" w:rsidRPr="003A7E7A">
        <w:t>A. Lotti,</w:t>
      </w:r>
      <w:r w:rsidR="0065623C" w:rsidRPr="003A7E7A">
        <w:t xml:space="preserve"> P.A</w:t>
      </w:r>
      <w:r w:rsidR="00A9262A" w:rsidRPr="003A7E7A">
        <w:t>. Lampugnani</w:t>
      </w:r>
      <w:r w:rsidR="006F2C2B" w:rsidRPr="003A7E7A">
        <w:t xml:space="preserve"> Eds.</w:t>
      </w:r>
      <w:r w:rsidR="00A9262A" w:rsidRPr="003A7E7A">
        <w:t>,</w:t>
      </w:r>
      <w:r w:rsidR="006F2C2B" w:rsidRPr="003A7E7A">
        <w:t xml:space="preserve"> </w:t>
      </w:r>
      <w:r w:rsidR="0065623C" w:rsidRPr="003A7E7A">
        <w:t xml:space="preserve">Genova University Press, Genova, Italy, </w:t>
      </w:r>
      <w:r w:rsidR="006F2C2B" w:rsidRPr="003A7E7A">
        <w:t>205-217</w:t>
      </w:r>
      <w:r w:rsidR="009D6525" w:rsidRPr="003A7E7A">
        <w:t xml:space="preserve"> (in Italian)</w:t>
      </w:r>
      <w:r w:rsidR="00A9262A" w:rsidRPr="003A7E7A">
        <w:t>.</w:t>
      </w:r>
    </w:p>
    <w:p w14:paraId="42B07C3F" w14:textId="104A1746" w:rsidR="00A9262A" w:rsidRPr="009C01F0" w:rsidRDefault="003434A8" w:rsidP="00A9262A">
      <w:pPr>
        <w:pStyle w:val="CETReferencetext"/>
      </w:pPr>
      <w:r>
        <w:t>Lotti</w:t>
      </w:r>
      <w:r w:rsidR="00A9262A" w:rsidRPr="009C01F0">
        <w:t xml:space="preserve"> </w:t>
      </w:r>
      <w:r w:rsidR="00803461" w:rsidRPr="009C01F0">
        <w:t>A.</w:t>
      </w:r>
      <w:r w:rsidR="00803461">
        <w:t xml:space="preserve">, </w:t>
      </w:r>
      <w:r w:rsidR="00803461" w:rsidRPr="009C01F0">
        <w:t>2021</w:t>
      </w:r>
      <w:r w:rsidR="00803461">
        <w:t xml:space="preserve">, </w:t>
      </w:r>
      <w:r w:rsidR="00A9262A" w:rsidRPr="009C01F0">
        <w:t>Faculty Learning Communities and Communities of Practice for Teacher Professional</w:t>
      </w:r>
      <w:r w:rsidR="00CC12A1">
        <w:t xml:space="preserve"> </w:t>
      </w:r>
      <w:r w:rsidR="00A9262A" w:rsidRPr="009C01F0">
        <w:t>Development.</w:t>
      </w:r>
      <w:r w:rsidR="00803461">
        <w:t xml:space="preserve"> </w:t>
      </w:r>
      <w:r w:rsidR="00A9262A" w:rsidRPr="009C01F0">
        <w:t>The experience of the University of Genoa</w:t>
      </w:r>
      <w:r w:rsidR="00803461">
        <w:t>,</w:t>
      </w:r>
      <w:r w:rsidR="00A9262A" w:rsidRPr="009C01F0">
        <w:t xml:space="preserve"> Excellence and Innovation in Learning and Teaching</w:t>
      </w:r>
      <w:r w:rsidR="00803461">
        <w:t xml:space="preserve">, </w:t>
      </w:r>
      <w:r w:rsidR="00A9262A" w:rsidRPr="009C01F0">
        <w:t>0/2021,</w:t>
      </w:r>
      <w:r w:rsidR="001D502A">
        <w:t xml:space="preserve"> </w:t>
      </w:r>
      <w:r w:rsidR="00A9262A" w:rsidRPr="009C01F0">
        <w:t>149-163.</w:t>
      </w:r>
    </w:p>
    <w:p w14:paraId="70731E4A" w14:textId="0CF0F1C8" w:rsidR="009501E7" w:rsidRPr="00991B39" w:rsidRDefault="003434A8" w:rsidP="009501E7">
      <w:pPr>
        <w:spacing w:line="276" w:lineRule="auto"/>
        <w:ind w:left="284" w:hanging="284"/>
        <w:rPr>
          <w:rFonts w:cs="Arial"/>
          <w:szCs w:val="18"/>
          <w:lang w:val="en-US"/>
        </w:rPr>
      </w:pPr>
      <w:r>
        <w:rPr>
          <w:rFonts w:cs="Arial"/>
          <w:szCs w:val="18"/>
          <w:lang w:val="en-US"/>
        </w:rPr>
        <w:t>Maag</w:t>
      </w:r>
      <w:r w:rsidR="009501E7" w:rsidRPr="00991B39">
        <w:rPr>
          <w:rFonts w:cs="Arial"/>
          <w:szCs w:val="18"/>
          <w:lang w:val="en-US"/>
        </w:rPr>
        <w:t xml:space="preserve"> M., 2006, Podcasting and MP3 players: emerging education technologies, Computers, Informatics and Nursing, 9-13.</w:t>
      </w:r>
    </w:p>
    <w:p w14:paraId="548B8718" w14:textId="0B097FE8" w:rsidR="004C0BAA" w:rsidRPr="00C76A0E" w:rsidRDefault="003434A8" w:rsidP="006F2C2B">
      <w:pPr>
        <w:spacing w:line="276" w:lineRule="auto"/>
        <w:ind w:left="284" w:hanging="284"/>
        <w:rPr>
          <w:rStyle w:val="markedcontent"/>
          <w:rFonts w:cs="Arial"/>
          <w:szCs w:val="18"/>
          <w:lang w:val="en-US"/>
        </w:rPr>
      </w:pPr>
      <w:r>
        <w:rPr>
          <w:rStyle w:val="markedcontent"/>
          <w:rFonts w:cs="Arial"/>
          <w:szCs w:val="18"/>
        </w:rPr>
        <w:t>Moliner</w:t>
      </w:r>
      <w:r w:rsidR="004C0BAA" w:rsidRPr="003A7E7A">
        <w:rPr>
          <w:rStyle w:val="markedcontent"/>
          <w:rFonts w:cs="Arial"/>
          <w:szCs w:val="18"/>
        </w:rPr>
        <w:t xml:space="preserve"> </w:t>
      </w:r>
      <w:r w:rsidR="00C76A0E" w:rsidRPr="00C76A0E">
        <w:rPr>
          <w:rStyle w:val="markedcontent"/>
          <w:rFonts w:cs="Arial"/>
          <w:szCs w:val="18"/>
          <w:lang w:val="en-US"/>
        </w:rPr>
        <w:t xml:space="preserve">C., </w:t>
      </w:r>
      <w:r>
        <w:rPr>
          <w:rStyle w:val="markedcontent"/>
          <w:rFonts w:cs="Arial"/>
          <w:szCs w:val="18"/>
          <w:lang w:val="en-US"/>
        </w:rPr>
        <w:t>Arato</w:t>
      </w:r>
      <w:r w:rsidR="004C0BAA" w:rsidRPr="00C76A0E">
        <w:rPr>
          <w:rStyle w:val="markedcontent"/>
          <w:rFonts w:cs="Arial"/>
          <w:szCs w:val="18"/>
          <w:lang w:val="en-US"/>
        </w:rPr>
        <w:t xml:space="preserve"> </w:t>
      </w:r>
      <w:r w:rsidR="00C76A0E" w:rsidRPr="00C76A0E">
        <w:rPr>
          <w:rStyle w:val="markedcontent"/>
          <w:rFonts w:cs="Arial"/>
          <w:szCs w:val="18"/>
          <w:lang w:val="en-US"/>
        </w:rPr>
        <w:t xml:space="preserve">E., </w:t>
      </w:r>
      <w:r>
        <w:rPr>
          <w:rStyle w:val="markedcontent"/>
          <w:rFonts w:cs="Arial"/>
          <w:szCs w:val="18"/>
          <w:lang w:val="en-US"/>
        </w:rPr>
        <w:t>Sciaccaluga</w:t>
      </w:r>
      <w:r w:rsidR="004C0BAA" w:rsidRPr="00C76A0E">
        <w:rPr>
          <w:rStyle w:val="markedcontent"/>
          <w:rFonts w:cs="Arial"/>
          <w:szCs w:val="18"/>
          <w:lang w:val="en-US"/>
        </w:rPr>
        <w:t xml:space="preserve"> </w:t>
      </w:r>
      <w:r w:rsidR="00C76A0E" w:rsidRPr="00C76A0E">
        <w:rPr>
          <w:rStyle w:val="markedcontent"/>
          <w:rFonts w:cs="Arial"/>
          <w:szCs w:val="18"/>
          <w:lang w:val="en-US"/>
        </w:rPr>
        <w:t xml:space="preserve">M., </w:t>
      </w:r>
      <w:r>
        <w:rPr>
          <w:rStyle w:val="markedcontent"/>
          <w:rFonts w:cs="Arial"/>
          <w:szCs w:val="18"/>
          <w:lang w:val="en-US"/>
        </w:rPr>
        <w:t>Delponte</w:t>
      </w:r>
      <w:r w:rsidR="004C0BAA" w:rsidRPr="00C76A0E">
        <w:rPr>
          <w:rStyle w:val="markedcontent"/>
          <w:rFonts w:cs="Arial"/>
          <w:szCs w:val="18"/>
          <w:lang w:val="en-US"/>
        </w:rPr>
        <w:t xml:space="preserve"> </w:t>
      </w:r>
      <w:r w:rsidR="00C76A0E" w:rsidRPr="00C76A0E">
        <w:rPr>
          <w:rStyle w:val="markedcontent"/>
          <w:rFonts w:cs="Arial"/>
          <w:szCs w:val="18"/>
          <w:lang w:val="en-US"/>
        </w:rPr>
        <w:t xml:space="preserve">I., </w:t>
      </w:r>
      <w:r>
        <w:rPr>
          <w:rStyle w:val="markedcontent"/>
          <w:rFonts w:cs="Arial"/>
          <w:szCs w:val="18"/>
          <w:lang w:val="en-US"/>
        </w:rPr>
        <w:t>Carosio</w:t>
      </w:r>
      <w:r w:rsidR="004C0BAA" w:rsidRPr="00C76A0E">
        <w:rPr>
          <w:rStyle w:val="markedcontent"/>
          <w:rFonts w:cs="Arial"/>
          <w:szCs w:val="18"/>
          <w:lang w:val="en-US"/>
        </w:rPr>
        <w:t xml:space="preserve"> </w:t>
      </w:r>
      <w:r>
        <w:rPr>
          <w:rStyle w:val="markedcontent"/>
          <w:rFonts w:cs="Arial"/>
          <w:szCs w:val="18"/>
          <w:lang w:val="en-US"/>
        </w:rPr>
        <w:t>S., Cardis</w:t>
      </w:r>
      <w:r w:rsidR="004C0BAA" w:rsidRPr="00C76A0E">
        <w:rPr>
          <w:rStyle w:val="markedcontent"/>
          <w:rFonts w:cs="Arial"/>
          <w:szCs w:val="18"/>
          <w:lang w:val="en-US"/>
        </w:rPr>
        <w:t xml:space="preserve"> </w:t>
      </w:r>
      <w:r w:rsidR="00C76A0E" w:rsidRPr="00C76A0E">
        <w:rPr>
          <w:rStyle w:val="markedcontent"/>
          <w:rFonts w:cs="Arial"/>
          <w:szCs w:val="18"/>
          <w:lang w:val="en-US"/>
        </w:rPr>
        <w:t xml:space="preserve">A., </w:t>
      </w:r>
      <w:r w:rsidR="006C57AD" w:rsidRPr="00C76A0E">
        <w:rPr>
          <w:rStyle w:val="markedcontent"/>
          <w:rFonts w:cs="Arial"/>
          <w:szCs w:val="18"/>
          <w:lang w:val="en-US"/>
        </w:rPr>
        <w:t>2021,</w:t>
      </w:r>
      <w:r w:rsidR="006C57AD">
        <w:rPr>
          <w:rStyle w:val="markedcontent"/>
          <w:rFonts w:cs="Arial"/>
          <w:szCs w:val="18"/>
          <w:lang w:val="en-US"/>
        </w:rPr>
        <w:t xml:space="preserve"> </w:t>
      </w:r>
      <w:r w:rsidR="004C0BAA" w:rsidRPr="00C76A0E">
        <w:rPr>
          <w:rStyle w:val="markedcontent"/>
          <w:rFonts w:cs="Arial"/>
          <w:szCs w:val="18"/>
          <w:lang w:val="en-US"/>
        </w:rPr>
        <w:t xml:space="preserve">Podcasting in </w:t>
      </w:r>
      <w:r w:rsidR="00C76A0E" w:rsidRPr="00C76A0E">
        <w:rPr>
          <w:rStyle w:val="markedcontent"/>
          <w:rFonts w:cs="Arial"/>
          <w:szCs w:val="18"/>
          <w:lang w:val="en-US"/>
        </w:rPr>
        <w:t>Chemical and Process Engineering,</w:t>
      </w:r>
      <w:r w:rsidR="004C0BAA" w:rsidRPr="00C76A0E">
        <w:rPr>
          <w:rStyle w:val="markedcontent"/>
          <w:rFonts w:cs="Arial"/>
          <w:szCs w:val="18"/>
          <w:lang w:val="en-US"/>
        </w:rPr>
        <w:t xml:space="preserve"> </w:t>
      </w:r>
      <w:r w:rsidR="00C76A0E" w:rsidRPr="00C76A0E">
        <w:rPr>
          <w:rStyle w:val="markedcontent"/>
          <w:rFonts w:cs="Arial"/>
          <w:szCs w:val="18"/>
          <w:lang w:val="en-US"/>
        </w:rPr>
        <w:t>National Conference on</w:t>
      </w:r>
      <w:r w:rsidR="004C0BAA" w:rsidRPr="00C76A0E">
        <w:rPr>
          <w:rStyle w:val="markedcontent"/>
          <w:rFonts w:cs="Arial"/>
          <w:szCs w:val="18"/>
          <w:lang w:val="en-US"/>
        </w:rPr>
        <w:t xml:space="preserve"> Faculty Development</w:t>
      </w:r>
      <w:r w:rsidR="006C57AD">
        <w:rPr>
          <w:rStyle w:val="markedcontent"/>
          <w:rFonts w:cs="Arial"/>
          <w:szCs w:val="18"/>
          <w:lang w:val="en-US"/>
        </w:rPr>
        <w:t>,</w:t>
      </w:r>
      <w:r w:rsidR="004C0BAA" w:rsidRPr="00C76A0E">
        <w:rPr>
          <w:rStyle w:val="markedcontent"/>
          <w:rFonts w:cs="Arial"/>
          <w:szCs w:val="18"/>
          <w:lang w:val="en-US"/>
        </w:rPr>
        <w:t xml:space="preserve"> </w:t>
      </w:r>
      <w:r w:rsidR="006F2C2B">
        <w:rPr>
          <w:rStyle w:val="markedcontent"/>
          <w:rFonts w:cs="Arial"/>
          <w:szCs w:val="18"/>
          <w:lang w:val="en-US"/>
        </w:rPr>
        <w:t>Genova,</w:t>
      </w:r>
      <w:r w:rsidR="0065623C">
        <w:rPr>
          <w:rStyle w:val="markedcontent"/>
          <w:rFonts w:cs="Arial"/>
          <w:szCs w:val="18"/>
          <w:lang w:val="en-US"/>
        </w:rPr>
        <w:t xml:space="preserve"> Italy,</w:t>
      </w:r>
      <w:r w:rsidR="006F2C2B">
        <w:rPr>
          <w:rStyle w:val="markedcontent"/>
          <w:rFonts w:cs="Arial"/>
          <w:szCs w:val="18"/>
          <w:lang w:val="en-US"/>
        </w:rPr>
        <w:t xml:space="preserve"> </w:t>
      </w:r>
      <w:r w:rsidR="00C76A0E" w:rsidRPr="00C76A0E">
        <w:rPr>
          <w:rStyle w:val="markedcontent"/>
          <w:rFonts w:cs="Arial"/>
          <w:szCs w:val="18"/>
          <w:lang w:val="en-US"/>
        </w:rPr>
        <w:t xml:space="preserve">Book of Abstract n. </w:t>
      </w:r>
      <w:r w:rsidR="006F2C2B">
        <w:rPr>
          <w:rStyle w:val="markedcontent"/>
          <w:rFonts w:cs="Arial"/>
          <w:szCs w:val="18"/>
          <w:lang w:val="en-US"/>
        </w:rPr>
        <w:t>23</w:t>
      </w:r>
      <w:r w:rsidR="006C57AD">
        <w:rPr>
          <w:rStyle w:val="markedcontent"/>
          <w:rFonts w:cs="Arial"/>
          <w:szCs w:val="18"/>
          <w:lang w:val="en-US"/>
        </w:rPr>
        <w:t xml:space="preserve"> (in Italian)</w:t>
      </w:r>
      <w:r w:rsidR="006F2C2B">
        <w:rPr>
          <w:rStyle w:val="markedcontent"/>
          <w:rFonts w:cs="Arial"/>
          <w:szCs w:val="18"/>
          <w:lang w:val="en-US"/>
        </w:rPr>
        <w:t>.</w:t>
      </w:r>
    </w:p>
    <w:p w14:paraId="5998749E" w14:textId="74C87BF7" w:rsidR="009501E7" w:rsidRDefault="003434A8" w:rsidP="009501E7">
      <w:pPr>
        <w:pStyle w:val="CETReferencetext"/>
        <w:ind w:left="0" w:firstLine="0"/>
        <w:rPr>
          <w:rFonts w:cs="Arial"/>
          <w:szCs w:val="18"/>
          <w:lang w:val="en-US"/>
        </w:rPr>
      </w:pPr>
      <w:r>
        <w:rPr>
          <w:rFonts w:cs="Arial"/>
          <w:szCs w:val="18"/>
          <w:lang w:val="en-US"/>
        </w:rPr>
        <w:t>Ormond</w:t>
      </w:r>
      <w:r w:rsidR="009501E7" w:rsidRPr="00991B39">
        <w:rPr>
          <w:rFonts w:cs="Arial"/>
          <w:szCs w:val="18"/>
          <w:lang w:val="en-US"/>
        </w:rPr>
        <w:t xml:space="preserve"> P.R. 2008</w:t>
      </w:r>
      <w:r w:rsidR="009501E7">
        <w:rPr>
          <w:rFonts w:cs="Arial"/>
          <w:szCs w:val="18"/>
          <w:lang w:val="en-US"/>
        </w:rPr>
        <w:t xml:space="preserve">, </w:t>
      </w:r>
      <w:r w:rsidR="009501E7" w:rsidRPr="00991B39">
        <w:rPr>
          <w:rFonts w:cs="Arial"/>
          <w:szCs w:val="18"/>
          <w:lang w:val="en-US"/>
        </w:rPr>
        <w:t>Podcasting enhances learning</w:t>
      </w:r>
      <w:r w:rsidR="009501E7">
        <w:rPr>
          <w:rFonts w:cs="Arial"/>
          <w:szCs w:val="18"/>
          <w:lang w:val="en-US"/>
        </w:rPr>
        <w:t>,</w:t>
      </w:r>
      <w:r w:rsidR="009501E7" w:rsidRPr="00991B39">
        <w:rPr>
          <w:rFonts w:cs="Arial"/>
          <w:szCs w:val="18"/>
          <w:lang w:val="en-US"/>
        </w:rPr>
        <w:t xml:space="preserve"> Journal of Computing Sciences in Colleges, 24, 232–238.</w:t>
      </w:r>
    </w:p>
    <w:p w14:paraId="190EF61C" w14:textId="793EEC1C" w:rsidR="009501E7" w:rsidRPr="006C57AD" w:rsidRDefault="003434A8" w:rsidP="009501E7">
      <w:pPr>
        <w:pStyle w:val="CETReferencetext"/>
        <w:rPr>
          <w:lang w:val="en-US"/>
        </w:rPr>
      </w:pPr>
      <w:r>
        <w:rPr>
          <w:lang w:val="en-US"/>
        </w:rPr>
        <w:t>Serbati</w:t>
      </w:r>
      <w:r w:rsidR="009501E7" w:rsidRPr="006C57AD">
        <w:rPr>
          <w:lang w:val="en-US"/>
        </w:rPr>
        <w:t xml:space="preserve"> A.</w:t>
      </w:r>
      <w:r w:rsidR="009501E7">
        <w:rPr>
          <w:lang w:val="en-US"/>
        </w:rPr>
        <w:t>,</w:t>
      </w:r>
      <w:r>
        <w:rPr>
          <w:lang w:val="en-US"/>
        </w:rPr>
        <w:t xml:space="preserve"> Venuti</w:t>
      </w:r>
      <w:r w:rsidR="009501E7" w:rsidRPr="006C57AD">
        <w:rPr>
          <w:lang w:val="en-US"/>
        </w:rPr>
        <w:t xml:space="preserve"> P.</w:t>
      </w:r>
      <w:r w:rsidR="009501E7">
        <w:rPr>
          <w:lang w:val="en-US"/>
        </w:rPr>
        <w:t>,</w:t>
      </w:r>
      <w:r>
        <w:rPr>
          <w:lang w:val="en-US"/>
        </w:rPr>
        <w:t xml:space="preserve"> Maniero</w:t>
      </w:r>
      <w:r w:rsidR="009501E7" w:rsidRPr="006C57AD">
        <w:rPr>
          <w:lang w:val="en-US"/>
        </w:rPr>
        <w:t xml:space="preserve"> S.</w:t>
      </w:r>
      <w:r w:rsidR="009501E7">
        <w:rPr>
          <w:lang w:val="en-US"/>
        </w:rPr>
        <w:t>,</w:t>
      </w:r>
      <w:r>
        <w:rPr>
          <w:lang w:val="en-US"/>
        </w:rPr>
        <w:t xml:space="preserve"> Agostini</w:t>
      </w:r>
      <w:r w:rsidR="009501E7" w:rsidRPr="006C57AD">
        <w:rPr>
          <w:lang w:val="en-US"/>
        </w:rPr>
        <w:t xml:space="preserve"> D.</w:t>
      </w:r>
      <w:r w:rsidR="009501E7">
        <w:rPr>
          <w:lang w:val="en-US"/>
        </w:rPr>
        <w:t>,</w:t>
      </w:r>
      <w:r>
        <w:rPr>
          <w:lang w:val="en-US"/>
        </w:rPr>
        <w:t xml:space="preserve"> Picasso</w:t>
      </w:r>
      <w:r w:rsidR="009501E7" w:rsidRPr="006C57AD">
        <w:rPr>
          <w:lang w:val="en-US"/>
        </w:rPr>
        <w:t xml:space="preserve"> F.</w:t>
      </w:r>
      <w:r w:rsidR="009501E7">
        <w:rPr>
          <w:lang w:val="en-US"/>
        </w:rPr>
        <w:t>,</w:t>
      </w:r>
      <w:r w:rsidR="009501E7" w:rsidRPr="006C57AD">
        <w:rPr>
          <w:lang w:val="en-US"/>
        </w:rPr>
        <w:t xml:space="preserve"> </w:t>
      </w:r>
      <w:r w:rsidR="009501E7">
        <w:rPr>
          <w:lang w:val="en-US"/>
        </w:rPr>
        <w:t xml:space="preserve">2023, </w:t>
      </w:r>
      <w:r w:rsidR="009501E7" w:rsidRPr="006C57AD">
        <w:rPr>
          <w:lang w:val="en-US"/>
        </w:rPr>
        <w:t>Faculty Development in Teaching Learning Center of the University of Trento: the development of Communities of Practice</w:t>
      </w:r>
      <w:r w:rsidR="009501E7">
        <w:rPr>
          <w:lang w:val="en-US"/>
        </w:rPr>
        <w:t xml:space="preserve">, </w:t>
      </w:r>
      <w:r w:rsidR="009501E7" w:rsidRPr="006C57AD">
        <w:rPr>
          <w:lang w:val="en-US"/>
        </w:rPr>
        <w:t>4</w:t>
      </w:r>
      <w:r w:rsidR="00595DD6" w:rsidRPr="00595DD6">
        <w:rPr>
          <w:vertAlign w:val="superscript"/>
          <w:lang w:val="en-US"/>
        </w:rPr>
        <w:t>th</w:t>
      </w:r>
      <w:r w:rsidR="009501E7" w:rsidRPr="006C57AD">
        <w:rPr>
          <w:lang w:val="en-US"/>
        </w:rPr>
        <w:t xml:space="preserve"> </w:t>
      </w:r>
      <w:r w:rsidR="00595DD6" w:rsidRPr="0065623C">
        <w:rPr>
          <w:rStyle w:val="markedcontent"/>
          <w:rFonts w:cs="Arial"/>
          <w:szCs w:val="18"/>
          <w:lang w:val="en-US"/>
        </w:rPr>
        <w:t>National Conference on Faculty Development</w:t>
      </w:r>
      <w:r w:rsidR="009501E7">
        <w:rPr>
          <w:lang w:val="en-US"/>
        </w:rPr>
        <w:t>,</w:t>
      </w:r>
      <w:r w:rsidR="009501E7" w:rsidRPr="006C57AD">
        <w:rPr>
          <w:lang w:val="en-US"/>
        </w:rPr>
        <w:t xml:space="preserve"> Genova</w:t>
      </w:r>
      <w:r w:rsidR="009501E7">
        <w:rPr>
          <w:lang w:val="en-US"/>
        </w:rPr>
        <w:t>, Italy (in Italian).</w:t>
      </w:r>
    </w:p>
    <w:p w14:paraId="54A8AFFF" w14:textId="7DF4E860" w:rsidR="006F2C2B" w:rsidRDefault="00DF5482" w:rsidP="006F2C2B">
      <w:pPr>
        <w:spacing w:line="276" w:lineRule="auto"/>
        <w:ind w:left="284" w:hanging="284"/>
        <w:rPr>
          <w:rFonts w:cs="Arial"/>
          <w:szCs w:val="18"/>
          <w:lang w:val="en-US"/>
        </w:rPr>
      </w:pPr>
      <w:r w:rsidRPr="00473CF5">
        <w:rPr>
          <w:rFonts w:cs="Arial"/>
          <w:szCs w:val="18"/>
          <w:lang w:val="en-US"/>
        </w:rPr>
        <w:t>Shea</w:t>
      </w:r>
      <w:r>
        <w:rPr>
          <w:rFonts w:cs="Arial"/>
          <w:szCs w:val="18"/>
          <w:lang w:val="en-US"/>
        </w:rPr>
        <w:t xml:space="preserve"> </w:t>
      </w:r>
      <w:r w:rsidR="006F2C2B">
        <w:rPr>
          <w:rFonts w:cs="Arial"/>
          <w:szCs w:val="18"/>
          <w:lang w:val="en-US"/>
        </w:rPr>
        <w:t>K.</w:t>
      </w:r>
      <w:r w:rsidR="006F2C2B" w:rsidRPr="00473CF5">
        <w:rPr>
          <w:rFonts w:cs="Arial"/>
          <w:szCs w:val="18"/>
          <w:lang w:val="en-US"/>
        </w:rPr>
        <w:t xml:space="preserve"> M.</w:t>
      </w:r>
      <w:r w:rsidR="006F2C2B">
        <w:rPr>
          <w:rFonts w:cs="Arial"/>
          <w:szCs w:val="18"/>
          <w:lang w:val="en-US"/>
        </w:rPr>
        <w:t>,</w:t>
      </w:r>
      <w:r w:rsidR="006F2C2B" w:rsidRPr="00473CF5">
        <w:rPr>
          <w:rFonts w:cs="Arial"/>
          <w:szCs w:val="18"/>
          <w:lang w:val="en-US"/>
        </w:rPr>
        <w:t xml:space="preserve"> </w:t>
      </w:r>
      <w:r w:rsidR="006F2C2B" w:rsidRPr="00DF5482">
        <w:rPr>
          <w:rFonts w:cs="Arial"/>
          <w:szCs w:val="18"/>
          <w:lang w:val="en-US"/>
        </w:rPr>
        <w:t>2016</w:t>
      </w:r>
      <w:r w:rsidR="006F2C2B">
        <w:rPr>
          <w:rFonts w:cs="Arial"/>
          <w:szCs w:val="18"/>
          <w:lang w:val="en-US"/>
        </w:rPr>
        <w:t xml:space="preserve">, </w:t>
      </w:r>
      <w:r w:rsidRPr="006F2C2B">
        <w:rPr>
          <w:rFonts w:cs="Arial"/>
          <w:szCs w:val="18"/>
          <w:lang w:val="en-US"/>
        </w:rPr>
        <w:t>Beyond Clickers, Next Generation Classroom Response Systems for</w:t>
      </w:r>
      <w:r>
        <w:rPr>
          <w:rFonts w:cs="Arial"/>
          <w:szCs w:val="18"/>
          <w:lang w:val="en-US"/>
        </w:rPr>
        <w:t xml:space="preserve"> </w:t>
      </w:r>
      <w:r w:rsidRPr="006F2C2B">
        <w:rPr>
          <w:rFonts w:cs="Arial"/>
          <w:szCs w:val="18"/>
          <w:lang w:val="en-US"/>
        </w:rPr>
        <w:t>Organic Chemistry</w:t>
      </w:r>
      <w:r>
        <w:rPr>
          <w:rFonts w:cs="Arial"/>
          <w:szCs w:val="18"/>
          <w:lang w:val="en-US"/>
        </w:rPr>
        <w:t xml:space="preserve">, </w:t>
      </w:r>
      <w:r w:rsidRPr="00DF5482">
        <w:rPr>
          <w:rFonts w:cs="Arial"/>
          <w:szCs w:val="18"/>
          <w:lang w:val="en-US"/>
        </w:rPr>
        <w:t>J. Chem. Educ. 93, 971−974</w:t>
      </w:r>
      <w:r w:rsidR="006F2C2B">
        <w:rPr>
          <w:rFonts w:cs="Arial"/>
          <w:szCs w:val="18"/>
          <w:lang w:val="en-US"/>
        </w:rPr>
        <w:t>.</w:t>
      </w:r>
    </w:p>
    <w:p w14:paraId="269DC49B" w14:textId="61791D6B" w:rsidR="004C0BAA" w:rsidRPr="003A7E7A" w:rsidRDefault="00803461" w:rsidP="00BF031E">
      <w:pPr>
        <w:pStyle w:val="CETReferencetext"/>
      </w:pPr>
      <w:r w:rsidRPr="00803461">
        <w:rPr>
          <w:lang w:val="en-US"/>
        </w:rPr>
        <w:t>Steinert Y.</w:t>
      </w:r>
      <w:r w:rsidRPr="006F2C2B">
        <w:rPr>
          <w:lang w:val="en-US"/>
        </w:rPr>
        <w:t>,</w:t>
      </w:r>
      <w:r w:rsidR="004F590B" w:rsidRPr="00803461">
        <w:rPr>
          <w:lang w:val="en-US"/>
        </w:rPr>
        <w:t xml:space="preserve"> </w:t>
      </w:r>
      <w:r w:rsidRPr="006F2C2B">
        <w:rPr>
          <w:lang w:val="en-US"/>
        </w:rPr>
        <w:t>2010</w:t>
      </w:r>
      <w:r>
        <w:rPr>
          <w:lang w:val="en-US"/>
        </w:rPr>
        <w:t xml:space="preserve">, </w:t>
      </w:r>
      <w:r w:rsidR="004F590B" w:rsidRPr="00803461">
        <w:rPr>
          <w:lang w:val="en-US"/>
        </w:rPr>
        <w:t xml:space="preserve">Faculty development: From workshops to communities of practice. </w:t>
      </w:r>
      <w:r w:rsidR="004F590B" w:rsidRPr="003A7E7A">
        <w:t>Medical Teacher.</w:t>
      </w:r>
      <w:r w:rsidR="00BF031E" w:rsidRPr="003A7E7A">
        <w:t>,</w:t>
      </w:r>
      <w:r w:rsidR="00726208" w:rsidRPr="003A7E7A">
        <w:t xml:space="preserve"> 32,</w:t>
      </w:r>
      <w:r w:rsidR="004F590B" w:rsidRPr="003A7E7A">
        <w:t xml:space="preserve"> 425–428.</w:t>
      </w:r>
    </w:p>
    <w:p w14:paraId="69BC0D1B" w14:textId="7ACEB881" w:rsidR="009501E7" w:rsidRPr="00726208" w:rsidRDefault="009501E7" w:rsidP="009501E7">
      <w:pPr>
        <w:pStyle w:val="CETReferencetext"/>
        <w:rPr>
          <w:lang w:val="en-US"/>
        </w:rPr>
      </w:pPr>
      <w:r w:rsidRPr="00726208">
        <w:rPr>
          <w:lang w:val="en-US"/>
        </w:rPr>
        <w:t xml:space="preserve">University of </w:t>
      </w:r>
      <w:r>
        <w:rPr>
          <w:lang w:val="en-US"/>
        </w:rPr>
        <w:t>Geno</w:t>
      </w:r>
      <w:r w:rsidR="00DD03FC">
        <w:rPr>
          <w:lang w:val="en-US"/>
        </w:rPr>
        <w:t>v</w:t>
      </w:r>
      <w:r>
        <w:rPr>
          <w:lang w:val="en-US"/>
        </w:rPr>
        <w:t xml:space="preserve">a, </w:t>
      </w:r>
      <w:hyperlink r:id="rId13" w:history="1">
        <w:r w:rsidRPr="00726208">
          <w:rPr>
            <w:rStyle w:val="Collegamentoipertestuale"/>
            <w:color w:val="auto"/>
            <w:lang w:val="en-US"/>
          </w:rPr>
          <w:t>https://docenti.aulaweb.unige.it/course/index.php?categoryid=3&amp;lang=it</w:t>
        </w:r>
      </w:hyperlink>
      <w:r w:rsidRPr="00726208">
        <w:rPr>
          <w:rStyle w:val="Collegamentoipertestuale"/>
          <w:color w:val="auto"/>
          <w:u w:val="none"/>
          <w:lang w:val="en-US"/>
        </w:rPr>
        <w:t>, accessed 14.02.2023.</w:t>
      </w:r>
    </w:p>
    <w:p w14:paraId="349C2044" w14:textId="52C25EF1" w:rsidR="009501E7" w:rsidRPr="003A7E7A" w:rsidRDefault="003434A8" w:rsidP="009501E7">
      <w:pPr>
        <w:pStyle w:val="CETReferencetext"/>
      </w:pPr>
      <w:r>
        <w:t>Wenger</w:t>
      </w:r>
      <w:r w:rsidR="009501E7" w:rsidRPr="009C01F0">
        <w:t xml:space="preserve"> E.</w:t>
      </w:r>
      <w:r w:rsidR="009501E7">
        <w:t>,</w:t>
      </w:r>
      <w:r w:rsidR="009501E7" w:rsidRPr="009C01F0">
        <w:t xml:space="preserve"> </w:t>
      </w:r>
      <w:r w:rsidR="009501E7" w:rsidRPr="00803461">
        <w:rPr>
          <w:lang w:val="en-US"/>
        </w:rPr>
        <w:t>1998</w:t>
      </w:r>
      <w:r w:rsidR="009501E7">
        <w:rPr>
          <w:lang w:val="en-US"/>
        </w:rPr>
        <w:t xml:space="preserve">, </w:t>
      </w:r>
      <w:r w:rsidR="009501E7" w:rsidRPr="009C01F0">
        <w:t xml:space="preserve">Communities of Practice: Learning, Meaning, and Identity. </w:t>
      </w:r>
      <w:r w:rsidR="009501E7" w:rsidRPr="003A7E7A">
        <w:t>New York: Cambridge University Press.</w:t>
      </w:r>
    </w:p>
    <w:p w14:paraId="23F86FEF" w14:textId="2771E7F1" w:rsidR="00600535" w:rsidRDefault="00600535" w:rsidP="002F1E27">
      <w:pPr>
        <w:pStyle w:val="CETBodytext"/>
      </w:pPr>
    </w:p>
    <w:p w14:paraId="57DBCE4F" w14:textId="26868AA9" w:rsidR="006C57AD" w:rsidRDefault="006C57AD" w:rsidP="002F1E27">
      <w:pPr>
        <w:pStyle w:val="CETBodytext"/>
      </w:pPr>
    </w:p>
    <w:p w14:paraId="128246B2" w14:textId="2ADED137" w:rsidR="006C57AD" w:rsidRDefault="006C57AD" w:rsidP="002F1E27">
      <w:pPr>
        <w:pStyle w:val="CETBodytext"/>
      </w:pPr>
    </w:p>
    <w:p w14:paraId="410CE773" w14:textId="2717F0A9" w:rsidR="006C57AD" w:rsidRDefault="006C57AD" w:rsidP="002F1E27">
      <w:pPr>
        <w:pStyle w:val="CETBodytext"/>
      </w:pPr>
    </w:p>
    <w:p w14:paraId="5C783A9E" w14:textId="0B6D9439" w:rsidR="006C57AD" w:rsidRDefault="006C57AD" w:rsidP="002F1E27">
      <w:pPr>
        <w:pStyle w:val="CETBodytext"/>
      </w:pPr>
    </w:p>
    <w:p w14:paraId="19C4FC68" w14:textId="06862E8F" w:rsidR="004628D2" w:rsidRPr="0017314B" w:rsidRDefault="004628D2" w:rsidP="00FA5F5F">
      <w:pPr>
        <w:pStyle w:val="CETHeading1"/>
        <w:numPr>
          <w:ilvl w:val="0"/>
          <w:numId w:val="0"/>
        </w:numPr>
      </w:pPr>
    </w:p>
    <w:sectPr w:rsidR="004628D2" w:rsidRPr="0017314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7647E" w14:textId="77777777" w:rsidR="001D0EF0" w:rsidRDefault="001D0EF0" w:rsidP="004F5E36">
      <w:r>
        <w:separator/>
      </w:r>
    </w:p>
  </w:endnote>
  <w:endnote w:type="continuationSeparator" w:id="0">
    <w:p w14:paraId="11E6DA23" w14:textId="77777777" w:rsidR="001D0EF0" w:rsidRDefault="001D0EF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16465" w14:textId="77777777" w:rsidR="001D0EF0" w:rsidRDefault="001D0EF0" w:rsidP="004F5E36">
      <w:r>
        <w:separator/>
      </w:r>
    </w:p>
  </w:footnote>
  <w:footnote w:type="continuationSeparator" w:id="0">
    <w:p w14:paraId="0764D777" w14:textId="77777777" w:rsidR="001D0EF0" w:rsidRDefault="001D0EF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B221E6E"/>
    <w:multiLevelType w:val="hybridMultilevel"/>
    <w:tmpl w:val="21981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7088"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4A316DA"/>
    <w:multiLevelType w:val="hybridMultilevel"/>
    <w:tmpl w:val="9E246D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nsid w:val="58783853"/>
    <w:multiLevelType w:val="hybridMultilevel"/>
    <w:tmpl w:val="2E0A9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1"/>
  </w:num>
  <w:num w:numId="15">
    <w:abstractNumId w:val="23"/>
  </w:num>
  <w:num w:numId="16">
    <w:abstractNumId w:val="22"/>
  </w:num>
  <w:num w:numId="17">
    <w:abstractNumId w:val="12"/>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20"/>
  </w:num>
  <w:num w:numId="24">
    <w:abstractNumId w:val="1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130"/>
    <w:rsid w:val="000027C0"/>
    <w:rsid w:val="000052FB"/>
    <w:rsid w:val="000117CB"/>
    <w:rsid w:val="00014952"/>
    <w:rsid w:val="0003148D"/>
    <w:rsid w:val="00031EEC"/>
    <w:rsid w:val="00045198"/>
    <w:rsid w:val="00051566"/>
    <w:rsid w:val="000562A9"/>
    <w:rsid w:val="00060632"/>
    <w:rsid w:val="00062A9A"/>
    <w:rsid w:val="00065058"/>
    <w:rsid w:val="00070411"/>
    <w:rsid w:val="0008393D"/>
    <w:rsid w:val="00086C39"/>
    <w:rsid w:val="000A03B2"/>
    <w:rsid w:val="000A35DB"/>
    <w:rsid w:val="000C4D52"/>
    <w:rsid w:val="000D0268"/>
    <w:rsid w:val="000D34BE"/>
    <w:rsid w:val="000E102F"/>
    <w:rsid w:val="000E36F1"/>
    <w:rsid w:val="000E3A73"/>
    <w:rsid w:val="000E414A"/>
    <w:rsid w:val="000F093C"/>
    <w:rsid w:val="000F0D8E"/>
    <w:rsid w:val="000F1DC9"/>
    <w:rsid w:val="000F787B"/>
    <w:rsid w:val="001163B5"/>
    <w:rsid w:val="0012091F"/>
    <w:rsid w:val="00126BC2"/>
    <w:rsid w:val="001308B6"/>
    <w:rsid w:val="0013121F"/>
    <w:rsid w:val="00131FE6"/>
    <w:rsid w:val="0013263F"/>
    <w:rsid w:val="001331DF"/>
    <w:rsid w:val="00134DE4"/>
    <w:rsid w:val="0014034D"/>
    <w:rsid w:val="00144D16"/>
    <w:rsid w:val="00147608"/>
    <w:rsid w:val="00150E59"/>
    <w:rsid w:val="00152965"/>
    <w:rsid w:val="00152DE3"/>
    <w:rsid w:val="00164CF9"/>
    <w:rsid w:val="001667A6"/>
    <w:rsid w:val="001715C9"/>
    <w:rsid w:val="0017314B"/>
    <w:rsid w:val="00173961"/>
    <w:rsid w:val="00175705"/>
    <w:rsid w:val="00184AD6"/>
    <w:rsid w:val="00197D26"/>
    <w:rsid w:val="001A0F88"/>
    <w:rsid w:val="001A4AF7"/>
    <w:rsid w:val="001A54CA"/>
    <w:rsid w:val="001A694D"/>
    <w:rsid w:val="001A7D4F"/>
    <w:rsid w:val="001B0349"/>
    <w:rsid w:val="001B1E93"/>
    <w:rsid w:val="001B65C1"/>
    <w:rsid w:val="001C0C86"/>
    <w:rsid w:val="001C50FA"/>
    <w:rsid w:val="001C684B"/>
    <w:rsid w:val="001C7028"/>
    <w:rsid w:val="001D0CFB"/>
    <w:rsid w:val="001D0EF0"/>
    <w:rsid w:val="001D1B20"/>
    <w:rsid w:val="001D21AF"/>
    <w:rsid w:val="001D502A"/>
    <w:rsid w:val="001D53FC"/>
    <w:rsid w:val="001E3314"/>
    <w:rsid w:val="001E351E"/>
    <w:rsid w:val="001F42A5"/>
    <w:rsid w:val="001F7B9D"/>
    <w:rsid w:val="00201C93"/>
    <w:rsid w:val="0021052C"/>
    <w:rsid w:val="00216EFF"/>
    <w:rsid w:val="002224B4"/>
    <w:rsid w:val="0024161B"/>
    <w:rsid w:val="002447EF"/>
    <w:rsid w:val="002502E4"/>
    <w:rsid w:val="00251550"/>
    <w:rsid w:val="002544B2"/>
    <w:rsid w:val="0025738E"/>
    <w:rsid w:val="00261024"/>
    <w:rsid w:val="00263B05"/>
    <w:rsid w:val="0027221A"/>
    <w:rsid w:val="00275B61"/>
    <w:rsid w:val="00276878"/>
    <w:rsid w:val="00280FAF"/>
    <w:rsid w:val="00282656"/>
    <w:rsid w:val="0028598E"/>
    <w:rsid w:val="00296B83"/>
    <w:rsid w:val="002A766D"/>
    <w:rsid w:val="002A7BBC"/>
    <w:rsid w:val="002B4015"/>
    <w:rsid w:val="002B78CE"/>
    <w:rsid w:val="002C0BDE"/>
    <w:rsid w:val="002C2FB6"/>
    <w:rsid w:val="002D0FDE"/>
    <w:rsid w:val="002D3DC9"/>
    <w:rsid w:val="002D5137"/>
    <w:rsid w:val="002E5FA7"/>
    <w:rsid w:val="002F1E27"/>
    <w:rsid w:val="002F3309"/>
    <w:rsid w:val="003008CE"/>
    <w:rsid w:val="003009B7"/>
    <w:rsid w:val="00300E56"/>
    <w:rsid w:val="0030152C"/>
    <w:rsid w:val="0030469C"/>
    <w:rsid w:val="00321CA6"/>
    <w:rsid w:val="00323763"/>
    <w:rsid w:val="00323C5F"/>
    <w:rsid w:val="00334C09"/>
    <w:rsid w:val="003434A8"/>
    <w:rsid w:val="003441E7"/>
    <w:rsid w:val="003723D4"/>
    <w:rsid w:val="00381905"/>
    <w:rsid w:val="003848F1"/>
    <w:rsid w:val="00384CC8"/>
    <w:rsid w:val="00386AE1"/>
    <w:rsid w:val="003871FD"/>
    <w:rsid w:val="00392B5D"/>
    <w:rsid w:val="00397E9B"/>
    <w:rsid w:val="003A1E30"/>
    <w:rsid w:val="003A2829"/>
    <w:rsid w:val="003A7D1C"/>
    <w:rsid w:val="003A7E7A"/>
    <w:rsid w:val="003B304B"/>
    <w:rsid w:val="003B3146"/>
    <w:rsid w:val="003B355D"/>
    <w:rsid w:val="003B3835"/>
    <w:rsid w:val="003B5D0B"/>
    <w:rsid w:val="003B5E05"/>
    <w:rsid w:val="003E0E12"/>
    <w:rsid w:val="003E73F4"/>
    <w:rsid w:val="003E7730"/>
    <w:rsid w:val="003F015E"/>
    <w:rsid w:val="003F642C"/>
    <w:rsid w:val="003F7A63"/>
    <w:rsid w:val="00400414"/>
    <w:rsid w:val="004045A6"/>
    <w:rsid w:val="00412692"/>
    <w:rsid w:val="0041446B"/>
    <w:rsid w:val="00416296"/>
    <w:rsid w:val="004239B1"/>
    <w:rsid w:val="00435DD8"/>
    <w:rsid w:val="0044071E"/>
    <w:rsid w:val="0044329C"/>
    <w:rsid w:val="004517CE"/>
    <w:rsid w:val="00453E24"/>
    <w:rsid w:val="00457456"/>
    <w:rsid w:val="004577FE"/>
    <w:rsid w:val="00457B9C"/>
    <w:rsid w:val="0046164A"/>
    <w:rsid w:val="00462834"/>
    <w:rsid w:val="004628D2"/>
    <w:rsid w:val="00462DCD"/>
    <w:rsid w:val="004648AD"/>
    <w:rsid w:val="0046539D"/>
    <w:rsid w:val="004703A9"/>
    <w:rsid w:val="0047510C"/>
    <w:rsid w:val="004760DE"/>
    <w:rsid w:val="004763D7"/>
    <w:rsid w:val="00490D63"/>
    <w:rsid w:val="00496248"/>
    <w:rsid w:val="00496505"/>
    <w:rsid w:val="004967FF"/>
    <w:rsid w:val="004A004E"/>
    <w:rsid w:val="004A24CF"/>
    <w:rsid w:val="004A5445"/>
    <w:rsid w:val="004C0BAA"/>
    <w:rsid w:val="004C3D1D"/>
    <w:rsid w:val="004C3D84"/>
    <w:rsid w:val="004C7913"/>
    <w:rsid w:val="004D0FB2"/>
    <w:rsid w:val="004E4DD6"/>
    <w:rsid w:val="004F590B"/>
    <w:rsid w:val="004F5C1A"/>
    <w:rsid w:val="004F5E36"/>
    <w:rsid w:val="004F7197"/>
    <w:rsid w:val="004F76DC"/>
    <w:rsid w:val="00500C1D"/>
    <w:rsid w:val="00507B47"/>
    <w:rsid w:val="00507BEF"/>
    <w:rsid w:val="00507CC9"/>
    <w:rsid w:val="005119A5"/>
    <w:rsid w:val="005142C6"/>
    <w:rsid w:val="00516214"/>
    <w:rsid w:val="005278B7"/>
    <w:rsid w:val="00532016"/>
    <w:rsid w:val="005346C8"/>
    <w:rsid w:val="00540D08"/>
    <w:rsid w:val="00543E7D"/>
    <w:rsid w:val="00547A68"/>
    <w:rsid w:val="005531C9"/>
    <w:rsid w:val="0056014F"/>
    <w:rsid w:val="00570C43"/>
    <w:rsid w:val="005812D7"/>
    <w:rsid w:val="00595DD6"/>
    <w:rsid w:val="005A2EA2"/>
    <w:rsid w:val="005A7A2C"/>
    <w:rsid w:val="005B2110"/>
    <w:rsid w:val="005B4B98"/>
    <w:rsid w:val="005B61E6"/>
    <w:rsid w:val="005B781D"/>
    <w:rsid w:val="005C1FB1"/>
    <w:rsid w:val="005C77E1"/>
    <w:rsid w:val="005D0264"/>
    <w:rsid w:val="005D668A"/>
    <w:rsid w:val="005D6A2F"/>
    <w:rsid w:val="005E1A82"/>
    <w:rsid w:val="005E4206"/>
    <w:rsid w:val="005E794C"/>
    <w:rsid w:val="005E7B75"/>
    <w:rsid w:val="005F0A28"/>
    <w:rsid w:val="005F0E5E"/>
    <w:rsid w:val="00600535"/>
    <w:rsid w:val="00610CD6"/>
    <w:rsid w:val="0061280E"/>
    <w:rsid w:val="00620DEE"/>
    <w:rsid w:val="00621F92"/>
    <w:rsid w:val="0062280A"/>
    <w:rsid w:val="00625639"/>
    <w:rsid w:val="00631B33"/>
    <w:rsid w:val="00632992"/>
    <w:rsid w:val="00632AD7"/>
    <w:rsid w:val="0064184D"/>
    <w:rsid w:val="006422CC"/>
    <w:rsid w:val="0065623C"/>
    <w:rsid w:val="00660E3E"/>
    <w:rsid w:val="00662E74"/>
    <w:rsid w:val="00680C23"/>
    <w:rsid w:val="00684F6D"/>
    <w:rsid w:val="00690AA6"/>
    <w:rsid w:val="00691FC8"/>
    <w:rsid w:val="00693766"/>
    <w:rsid w:val="0069387C"/>
    <w:rsid w:val="00694CDC"/>
    <w:rsid w:val="006A3281"/>
    <w:rsid w:val="006B4888"/>
    <w:rsid w:val="006C2E45"/>
    <w:rsid w:val="006C359C"/>
    <w:rsid w:val="006C5579"/>
    <w:rsid w:val="006C57AD"/>
    <w:rsid w:val="006D199D"/>
    <w:rsid w:val="006D4158"/>
    <w:rsid w:val="006D6E8B"/>
    <w:rsid w:val="006E06D4"/>
    <w:rsid w:val="006E23CB"/>
    <w:rsid w:val="006E72C5"/>
    <w:rsid w:val="006E737D"/>
    <w:rsid w:val="006F2C2B"/>
    <w:rsid w:val="006F6C5B"/>
    <w:rsid w:val="00713973"/>
    <w:rsid w:val="00720A24"/>
    <w:rsid w:val="00726208"/>
    <w:rsid w:val="00732386"/>
    <w:rsid w:val="007331EB"/>
    <w:rsid w:val="0073514D"/>
    <w:rsid w:val="007447F3"/>
    <w:rsid w:val="0075499F"/>
    <w:rsid w:val="007661C8"/>
    <w:rsid w:val="007679A1"/>
    <w:rsid w:val="0077098D"/>
    <w:rsid w:val="007813C0"/>
    <w:rsid w:val="007931FA"/>
    <w:rsid w:val="007A4787"/>
    <w:rsid w:val="007A4861"/>
    <w:rsid w:val="007A7BBA"/>
    <w:rsid w:val="007B0C50"/>
    <w:rsid w:val="007B48F9"/>
    <w:rsid w:val="007B72EA"/>
    <w:rsid w:val="007C1A43"/>
    <w:rsid w:val="007C38A9"/>
    <w:rsid w:val="007D0951"/>
    <w:rsid w:val="007E4F05"/>
    <w:rsid w:val="0080013E"/>
    <w:rsid w:val="00803461"/>
    <w:rsid w:val="00811FF2"/>
    <w:rsid w:val="00813288"/>
    <w:rsid w:val="008168FC"/>
    <w:rsid w:val="00830996"/>
    <w:rsid w:val="008345F1"/>
    <w:rsid w:val="00837392"/>
    <w:rsid w:val="00853DEA"/>
    <w:rsid w:val="00865B07"/>
    <w:rsid w:val="008667EA"/>
    <w:rsid w:val="00872DAD"/>
    <w:rsid w:val="0087637F"/>
    <w:rsid w:val="00892AD5"/>
    <w:rsid w:val="00894147"/>
    <w:rsid w:val="00897953"/>
    <w:rsid w:val="008A1512"/>
    <w:rsid w:val="008A1CE7"/>
    <w:rsid w:val="008A2A1D"/>
    <w:rsid w:val="008A35C5"/>
    <w:rsid w:val="008B3D40"/>
    <w:rsid w:val="008D32B9"/>
    <w:rsid w:val="008D433B"/>
    <w:rsid w:val="008D4A16"/>
    <w:rsid w:val="008E566E"/>
    <w:rsid w:val="008E5EFD"/>
    <w:rsid w:val="008F684D"/>
    <w:rsid w:val="0090161A"/>
    <w:rsid w:val="00901EB6"/>
    <w:rsid w:val="00904C62"/>
    <w:rsid w:val="00917013"/>
    <w:rsid w:val="00922BA8"/>
    <w:rsid w:val="00924DAC"/>
    <w:rsid w:val="00927058"/>
    <w:rsid w:val="0093102B"/>
    <w:rsid w:val="00940637"/>
    <w:rsid w:val="00942750"/>
    <w:rsid w:val="0094460C"/>
    <w:rsid w:val="009450CE"/>
    <w:rsid w:val="009459BB"/>
    <w:rsid w:val="00947179"/>
    <w:rsid w:val="00947F24"/>
    <w:rsid w:val="009501E7"/>
    <w:rsid w:val="0095164B"/>
    <w:rsid w:val="00954090"/>
    <w:rsid w:val="009573E7"/>
    <w:rsid w:val="0095797D"/>
    <w:rsid w:val="00961385"/>
    <w:rsid w:val="00963E05"/>
    <w:rsid w:val="00964A45"/>
    <w:rsid w:val="00967843"/>
    <w:rsid w:val="00967D54"/>
    <w:rsid w:val="00971028"/>
    <w:rsid w:val="0098069A"/>
    <w:rsid w:val="00991B39"/>
    <w:rsid w:val="00993B84"/>
    <w:rsid w:val="00996483"/>
    <w:rsid w:val="00996F5A"/>
    <w:rsid w:val="009B041A"/>
    <w:rsid w:val="009C01F0"/>
    <w:rsid w:val="009C37C3"/>
    <w:rsid w:val="009C7C86"/>
    <w:rsid w:val="009D2FF7"/>
    <w:rsid w:val="009D4035"/>
    <w:rsid w:val="009D6525"/>
    <w:rsid w:val="009E374A"/>
    <w:rsid w:val="009E7884"/>
    <w:rsid w:val="009E788A"/>
    <w:rsid w:val="009F0E08"/>
    <w:rsid w:val="00A10172"/>
    <w:rsid w:val="00A15E7B"/>
    <w:rsid w:val="00A1763D"/>
    <w:rsid w:val="00A17CEC"/>
    <w:rsid w:val="00A17DEF"/>
    <w:rsid w:val="00A21E0B"/>
    <w:rsid w:val="00A24244"/>
    <w:rsid w:val="00A27EF0"/>
    <w:rsid w:val="00A35716"/>
    <w:rsid w:val="00A4132D"/>
    <w:rsid w:val="00A42361"/>
    <w:rsid w:val="00A4353A"/>
    <w:rsid w:val="00A50B20"/>
    <w:rsid w:val="00A51390"/>
    <w:rsid w:val="00A552F1"/>
    <w:rsid w:val="00A5750A"/>
    <w:rsid w:val="00A60D13"/>
    <w:rsid w:val="00A67C6C"/>
    <w:rsid w:val="00A7223D"/>
    <w:rsid w:val="00A72745"/>
    <w:rsid w:val="00A76EFC"/>
    <w:rsid w:val="00A87D50"/>
    <w:rsid w:val="00A91010"/>
    <w:rsid w:val="00A915EC"/>
    <w:rsid w:val="00A9262A"/>
    <w:rsid w:val="00A97F29"/>
    <w:rsid w:val="00AA3254"/>
    <w:rsid w:val="00AA702E"/>
    <w:rsid w:val="00AA7D26"/>
    <w:rsid w:val="00AB0964"/>
    <w:rsid w:val="00AB4A06"/>
    <w:rsid w:val="00AB5011"/>
    <w:rsid w:val="00AB6083"/>
    <w:rsid w:val="00AB6881"/>
    <w:rsid w:val="00AB7EEA"/>
    <w:rsid w:val="00AC24CE"/>
    <w:rsid w:val="00AC7368"/>
    <w:rsid w:val="00AD16B9"/>
    <w:rsid w:val="00AD2ADA"/>
    <w:rsid w:val="00AE377D"/>
    <w:rsid w:val="00AF0EBA"/>
    <w:rsid w:val="00B0086A"/>
    <w:rsid w:val="00B02C8A"/>
    <w:rsid w:val="00B12A73"/>
    <w:rsid w:val="00B13BAD"/>
    <w:rsid w:val="00B16E06"/>
    <w:rsid w:val="00B17FBD"/>
    <w:rsid w:val="00B23A6B"/>
    <w:rsid w:val="00B315A6"/>
    <w:rsid w:val="00B31813"/>
    <w:rsid w:val="00B32A9B"/>
    <w:rsid w:val="00B33365"/>
    <w:rsid w:val="00B450A6"/>
    <w:rsid w:val="00B57B36"/>
    <w:rsid w:val="00B57E6F"/>
    <w:rsid w:val="00B7225A"/>
    <w:rsid w:val="00B770B0"/>
    <w:rsid w:val="00B8686D"/>
    <w:rsid w:val="00B93F69"/>
    <w:rsid w:val="00BB1DDC"/>
    <w:rsid w:val="00BC30C9"/>
    <w:rsid w:val="00BD077D"/>
    <w:rsid w:val="00BD51A3"/>
    <w:rsid w:val="00BD5F07"/>
    <w:rsid w:val="00BE3E58"/>
    <w:rsid w:val="00BF031E"/>
    <w:rsid w:val="00BF3289"/>
    <w:rsid w:val="00BF338D"/>
    <w:rsid w:val="00BF4150"/>
    <w:rsid w:val="00C01616"/>
    <w:rsid w:val="00C0162B"/>
    <w:rsid w:val="00C068ED"/>
    <w:rsid w:val="00C15661"/>
    <w:rsid w:val="00C208D3"/>
    <w:rsid w:val="00C22E0C"/>
    <w:rsid w:val="00C33069"/>
    <w:rsid w:val="00C345B1"/>
    <w:rsid w:val="00C36CB3"/>
    <w:rsid w:val="00C40142"/>
    <w:rsid w:val="00C42713"/>
    <w:rsid w:val="00C52C3C"/>
    <w:rsid w:val="00C57182"/>
    <w:rsid w:val="00C57863"/>
    <w:rsid w:val="00C640AF"/>
    <w:rsid w:val="00C655FD"/>
    <w:rsid w:val="00C75407"/>
    <w:rsid w:val="00C76A0E"/>
    <w:rsid w:val="00C870A8"/>
    <w:rsid w:val="00C94434"/>
    <w:rsid w:val="00CA0D75"/>
    <w:rsid w:val="00CA1C95"/>
    <w:rsid w:val="00CA5A9C"/>
    <w:rsid w:val="00CA5CED"/>
    <w:rsid w:val="00CB2AF7"/>
    <w:rsid w:val="00CC12A1"/>
    <w:rsid w:val="00CC4C20"/>
    <w:rsid w:val="00CD3517"/>
    <w:rsid w:val="00CD5FE2"/>
    <w:rsid w:val="00CE4AA6"/>
    <w:rsid w:val="00CE4B2E"/>
    <w:rsid w:val="00CE7C68"/>
    <w:rsid w:val="00D02B4C"/>
    <w:rsid w:val="00D0345E"/>
    <w:rsid w:val="00D0376A"/>
    <w:rsid w:val="00D040C4"/>
    <w:rsid w:val="00D05EBE"/>
    <w:rsid w:val="00D17E4F"/>
    <w:rsid w:val="00D20AD1"/>
    <w:rsid w:val="00D21874"/>
    <w:rsid w:val="00D2190E"/>
    <w:rsid w:val="00D22C32"/>
    <w:rsid w:val="00D2792A"/>
    <w:rsid w:val="00D37361"/>
    <w:rsid w:val="00D46B7E"/>
    <w:rsid w:val="00D558A1"/>
    <w:rsid w:val="00D57C84"/>
    <w:rsid w:val="00D601C2"/>
    <w:rsid w:val="00D6057D"/>
    <w:rsid w:val="00D662E3"/>
    <w:rsid w:val="00D71640"/>
    <w:rsid w:val="00D809AC"/>
    <w:rsid w:val="00D836C5"/>
    <w:rsid w:val="00D84576"/>
    <w:rsid w:val="00D86D30"/>
    <w:rsid w:val="00DA1399"/>
    <w:rsid w:val="00DA24C6"/>
    <w:rsid w:val="00DA4D7B"/>
    <w:rsid w:val="00DB4FC6"/>
    <w:rsid w:val="00DB75B3"/>
    <w:rsid w:val="00DD03FC"/>
    <w:rsid w:val="00DD271C"/>
    <w:rsid w:val="00DD3674"/>
    <w:rsid w:val="00DE264A"/>
    <w:rsid w:val="00DF5072"/>
    <w:rsid w:val="00DF5482"/>
    <w:rsid w:val="00E02D18"/>
    <w:rsid w:val="00E041E7"/>
    <w:rsid w:val="00E23A3B"/>
    <w:rsid w:val="00E23CA1"/>
    <w:rsid w:val="00E249A5"/>
    <w:rsid w:val="00E409A8"/>
    <w:rsid w:val="00E440EB"/>
    <w:rsid w:val="00E50017"/>
    <w:rsid w:val="00E50C12"/>
    <w:rsid w:val="00E65B91"/>
    <w:rsid w:val="00E7209D"/>
    <w:rsid w:val="00E72EAD"/>
    <w:rsid w:val="00E74FB5"/>
    <w:rsid w:val="00E77223"/>
    <w:rsid w:val="00E8528B"/>
    <w:rsid w:val="00E85B94"/>
    <w:rsid w:val="00E86401"/>
    <w:rsid w:val="00E91C07"/>
    <w:rsid w:val="00E978D0"/>
    <w:rsid w:val="00EA4613"/>
    <w:rsid w:val="00EA7F91"/>
    <w:rsid w:val="00EB1523"/>
    <w:rsid w:val="00EB6291"/>
    <w:rsid w:val="00EC0E49"/>
    <w:rsid w:val="00EC101F"/>
    <w:rsid w:val="00EC1D9F"/>
    <w:rsid w:val="00EE0131"/>
    <w:rsid w:val="00EE17B0"/>
    <w:rsid w:val="00EE2F90"/>
    <w:rsid w:val="00EF06D9"/>
    <w:rsid w:val="00F0515B"/>
    <w:rsid w:val="00F225AC"/>
    <w:rsid w:val="00F23E4E"/>
    <w:rsid w:val="00F3049E"/>
    <w:rsid w:val="00F30C64"/>
    <w:rsid w:val="00F32BA2"/>
    <w:rsid w:val="00F32CDB"/>
    <w:rsid w:val="00F36A08"/>
    <w:rsid w:val="00F565FE"/>
    <w:rsid w:val="00F60516"/>
    <w:rsid w:val="00F63A70"/>
    <w:rsid w:val="00F63D8C"/>
    <w:rsid w:val="00F71EB5"/>
    <w:rsid w:val="00F72F12"/>
    <w:rsid w:val="00F752AA"/>
    <w:rsid w:val="00F7534E"/>
    <w:rsid w:val="00F83D99"/>
    <w:rsid w:val="00F85E6F"/>
    <w:rsid w:val="00F92305"/>
    <w:rsid w:val="00F93EDF"/>
    <w:rsid w:val="00FA1802"/>
    <w:rsid w:val="00FA21D0"/>
    <w:rsid w:val="00FA2491"/>
    <w:rsid w:val="00FA5F5F"/>
    <w:rsid w:val="00FB478B"/>
    <w:rsid w:val="00FB730C"/>
    <w:rsid w:val="00FC2695"/>
    <w:rsid w:val="00FC3E03"/>
    <w:rsid w:val="00FC3FC1"/>
    <w:rsid w:val="00FD525B"/>
    <w:rsid w:val="00FE6AF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Enfasicorsivo">
    <w:name w:val="Emphasis"/>
    <w:basedOn w:val="Carpredefinitoparagrafo"/>
    <w:uiPriority w:val="20"/>
    <w:qFormat/>
    <w:rsid w:val="00E86401"/>
    <w:rPr>
      <w:i/>
      <w:iCs/>
    </w:rPr>
  </w:style>
  <w:style w:type="character" w:customStyle="1" w:styleId="markedcontent">
    <w:name w:val="markedcontent"/>
    <w:basedOn w:val="Carpredefinitoparagrafo"/>
    <w:rsid w:val="004C0BAA"/>
  </w:style>
  <w:style w:type="character" w:customStyle="1" w:styleId="hwtze">
    <w:name w:val="hwtze"/>
    <w:basedOn w:val="Carpredefinitoparagrafo"/>
    <w:rsid w:val="009E374A"/>
  </w:style>
  <w:style w:type="character" w:customStyle="1" w:styleId="rynqvb">
    <w:name w:val="rynqvb"/>
    <w:basedOn w:val="Carpredefinitoparagrafo"/>
    <w:rsid w:val="009E374A"/>
  </w:style>
  <w:style w:type="paragraph" w:styleId="Revisione">
    <w:name w:val="Revision"/>
    <w:hidden/>
    <w:uiPriority w:val="99"/>
    <w:semiHidden/>
    <w:rsid w:val="00E440EB"/>
    <w:pPr>
      <w:spacing w:after="0" w:line="240" w:lineRule="auto"/>
    </w:pPr>
    <w:rPr>
      <w:rFonts w:ascii="Arial" w:eastAsia="Times New Roman" w:hAnsi="Arial" w:cs="Times New Roman"/>
      <w:sz w:val="18"/>
      <w:szCs w:val="20"/>
      <w:lang w:val="en-GB"/>
    </w:rPr>
  </w:style>
  <w:style w:type="character" w:styleId="Collegamentovisitato">
    <w:name w:val="FollowedHyperlink"/>
    <w:basedOn w:val="Carpredefinitoparagrafo"/>
    <w:uiPriority w:val="99"/>
    <w:semiHidden/>
    <w:unhideWhenUsed/>
    <w:rsid w:val="007262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90136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56091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0501">
      <w:bodyDiv w:val="1"/>
      <w:marLeft w:val="0"/>
      <w:marRight w:val="0"/>
      <w:marTop w:val="0"/>
      <w:marBottom w:val="0"/>
      <w:divBdr>
        <w:top w:val="none" w:sz="0" w:space="0" w:color="auto"/>
        <w:left w:val="none" w:sz="0" w:space="0" w:color="auto"/>
        <w:bottom w:val="none" w:sz="0" w:space="0" w:color="auto"/>
        <w:right w:val="none" w:sz="0" w:space="0" w:color="auto"/>
      </w:divBdr>
    </w:div>
    <w:div w:id="125050230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43850">
      <w:bodyDiv w:val="1"/>
      <w:marLeft w:val="0"/>
      <w:marRight w:val="0"/>
      <w:marTop w:val="0"/>
      <w:marBottom w:val="0"/>
      <w:divBdr>
        <w:top w:val="none" w:sz="0" w:space="0" w:color="auto"/>
        <w:left w:val="none" w:sz="0" w:space="0" w:color="auto"/>
        <w:bottom w:val="none" w:sz="0" w:space="0" w:color="auto"/>
        <w:right w:val="none" w:sz="0" w:space="0" w:color="auto"/>
      </w:divBdr>
    </w:div>
    <w:div w:id="1894123469">
      <w:bodyDiv w:val="1"/>
      <w:marLeft w:val="0"/>
      <w:marRight w:val="0"/>
      <w:marTop w:val="0"/>
      <w:marBottom w:val="0"/>
      <w:divBdr>
        <w:top w:val="none" w:sz="0" w:space="0" w:color="auto"/>
        <w:left w:val="none" w:sz="0" w:space="0" w:color="auto"/>
        <w:bottom w:val="none" w:sz="0" w:space="0" w:color="auto"/>
        <w:right w:val="none" w:sz="0" w:space="0" w:color="auto"/>
      </w:divBdr>
    </w:div>
    <w:div w:id="196157345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enti.aulaweb.unige.it/course/index.php?categoryid=3&amp;lang=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9CE64-5798-49AF-B02A-54B84E08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3398</Words>
  <Characters>19370</Characters>
  <Application>Microsoft Office Word</Application>
  <DocSecurity>0</DocSecurity>
  <Lines>161</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Elisabetta</cp:lastModifiedBy>
  <cp:revision>8</cp:revision>
  <cp:lastPrinted>2023-02-14T10:17:00Z</cp:lastPrinted>
  <dcterms:created xsi:type="dcterms:W3CDTF">2023-04-11T11:32:00Z</dcterms:created>
  <dcterms:modified xsi:type="dcterms:W3CDTF">2023-04-14T14:27:00Z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74d981bfbe635b2addcc2b7974bbee871dfdd0bb3e6ca7373936696a3191e708</vt:lpwstr>
  </property>
</Properties>
</file>