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1FACD216" w:rsidR="00E978D0" w:rsidRPr="00B57B36" w:rsidRDefault="00D45C66" w:rsidP="00E978D0">
      <w:pPr>
        <w:pStyle w:val="CETTitle"/>
      </w:pPr>
      <w:r>
        <w:t xml:space="preserve">Quantitative </w:t>
      </w:r>
      <w:r w:rsidR="00490566">
        <w:t xml:space="preserve">Evaluation </w:t>
      </w:r>
      <w:r w:rsidR="009C5E2F">
        <w:t>o</w:t>
      </w:r>
      <w:r w:rsidR="00490566">
        <w:t xml:space="preserve">f </w:t>
      </w:r>
      <w:r w:rsidR="009C5E2F">
        <w:t>t</w:t>
      </w:r>
      <w:r w:rsidR="00490566" w:rsidRPr="00C3406A">
        <w:t xml:space="preserve">he Probability </w:t>
      </w:r>
      <w:r w:rsidR="009C5E2F">
        <w:t>o</w:t>
      </w:r>
      <w:r w:rsidR="00490566" w:rsidRPr="00C3406A">
        <w:t xml:space="preserve">f Success </w:t>
      </w:r>
      <w:r w:rsidR="009C5E2F">
        <w:t>o</w:t>
      </w:r>
      <w:r w:rsidR="00490566" w:rsidRPr="00C3406A">
        <w:t xml:space="preserve">f Deliberate Attacks </w:t>
      </w:r>
      <w:r w:rsidR="009C5E2F">
        <w:t>i</w:t>
      </w:r>
      <w:r w:rsidR="00490566" w:rsidRPr="00C3406A">
        <w:t xml:space="preserve">n </w:t>
      </w:r>
      <w:r w:rsidR="009C5E2F">
        <w:t>t</w:t>
      </w:r>
      <w:r w:rsidR="00490566" w:rsidRPr="00C3406A">
        <w:t xml:space="preserve">he </w:t>
      </w:r>
      <w:r w:rsidR="00C3406A" w:rsidRPr="00C3406A">
        <w:t xml:space="preserve">Offshore </w:t>
      </w:r>
      <w:proofErr w:type="spellStart"/>
      <w:r w:rsidR="00C3406A" w:rsidRPr="00C3406A">
        <w:t>Oil</w:t>
      </w:r>
      <w:r w:rsidR="00490566" w:rsidRPr="00C3406A">
        <w:t>&amp;</w:t>
      </w:r>
      <w:r w:rsidR="00C3406A" w:rsidRPr="00C3406A">
        <w:t>Gas</w:t>
      </w:r>
      <w:proofErr w:type="spellEnd"/>
      <w:r w:rsidR="00C3406A" w:rsidRPr="00C3406A">
        <w:t xml:space="preserve"> Industry</w:t>
      </w:r>
    </w:p>
    <w:p w14:paraId="0488FED2" w14:textId="26AE2836" w:rsidR="00B57E6F" w:rsidRPr="00C06DAF" w:rsidRDefault="00C06DAF" w:rsidP="00B57E6F">
      <w:pPr>
        <w:pStyle w:val="CETAuthors"/>
        <w:rPr>
          <w:lang w:val="it-IT"/>
        </w:rPr>
      </w:pPr>
      <w:r w:rsidRPr="00C06DAF">
        <w:rPr>
          <w:lang w:val="it-IT"/>
        </w:rPr>
        <w:t>Matteo Iaiani</w:t>
      </w:r>
      <w:r w:rsidR="00B57E6F" w:rsidRPr="00C06DAF">
        <w:rPr>
          <w:vertAlign w:val="superscript"/>
          <w:lang w:val="it-IT"/>
        </w:rPr>
        <w:t>a</w:t>
      </w:r>
      <w:r w:rsidR="00B57E6F" w:rsidRPr="00C06DAF">
        <w:rPr>
          <w:lang w:val="it-IT"/>
        </w:rPr>
        <w:t>,</w:t>
      </w:r>
      <w:r w:rsidRPr="00C06DAF">
        <w:rPr>
          <w:lang w:val="it-IT"/>
        </w:rPr>
        <w:t xml:space="preserve"> </w:t>
      </w:r>
      <w:r>
        <w:rPr>
          <w:lang w:val="it-IT"/>
        </w:rPr>
        <w:t>Alessandro Tugnol</w:t>
      </w:r>
      <w:r w:rsidRPr="00C06DAF">
        <w:rPr>
          <w:lang w:val="it-IT"/>
        </w:rPr>
        <w:t>i</w:t>
      </w:r>
      <w:r w:rsidRPr="00C06DAF">
        <w:rPr>
          <w:vertAlign w:val="superscript"/>
          <w:lang w:val="it-IT"/>
        </w:rPr>
        <w:t>a</w:t>
      </w:r>
      <w:r>
        <w:rPr>
          <w:lang w:val="it-IT"/>
        </w:rPr>
        <w:t>, Valerio Cozzan</w:t>
      </w:r>
      <w:r w:rsidRPr="00C06DAF">
        <w:rPr>
          <w:lang w:val="it-IT"/>
        </w:rPr>
        <w:t>i</w:t>
      </w:r>
      <w:r w:rsidRPr="00C06DAF">
        <w:rPr>
          <w:vertAlign w:val="superscript"/>
          <w:lang w:val="it-IT"/>
        </w:rPr>
        <w:t>a</w:t>
      </w:r>
      <w:r>
        <w:rPr>
          <w:lang w:val="it-IT"/>
        </w:rPr>
        <w:t>,</w:t>
      </w:r>
      <w:r w:rsidR="00232A8F">
        <w:rPr>
          <w:lang w:val="it-IT"/>
        </w:rPr>
        <w:t xml:space="preserve"> </w:t>
      </w:r>
      <w:r w:rsidR="00C15F62" w:rsidRPr="00C15F62">
        <w:rPr>
          <w:lang w:val="it-IT"/>
        </w:rPr>
        <w:t>Genserik Reniers</w:t>
      </w:r>
      <w:r w:rsidR="00B57E6F" w:rsidRPr="00C06DAF">
        <w:rPr>
          <w:vertAlign w:val="superscript"/>
          <w:lang w:val="it-IT"/>
        </w:rPr>
        <w:t>b</w:t>
      </w:r>
      <w:r w:rsidR="00B57E6F" w:rsidRPr="00C06DAF">
        <w:rPr>
          <w:lang w:val="it-IT"/>
        </w:rPr>
        <w:t xml:space="preserve">, </w:t>
      </w:r>
      <w:r w:rsidR="00232A8F" w:rsidRPr="00232A8F">
        <w:rPr>
          <w:lang w:val="it-IT"/>
        </w:rPr>
        <w:t>Ming Yang</w:t>
      </w:r>
      <w:r w:rsidR="00232A8F" w:rsidRPr="00232A8F">
        <w:rPr>
          <w:vertAlign w:val="superscript"/>
          <w:lang w:val="it-IT"/>
        </w:rPr>
        <w:t xml:space="preserve"> </w:t>
      </w:r>
      <w:r w:rsidR="00232A8F" w:rsidRPr="00C06DAF">
        <w:rPr>
          <w:vertAlign w:val="superscript"/>
          <w:lang w:val="it-IT"/>
        </w:rPr>
        <w:t>b,</w:t>
      </w:r>
      <w:r w:rsidR="00232A8F" w:rsidRPr="00C06DAF">
        <w:rPr>
          <w:lang w:val="it-IT"/>
        </w:rPr>
        <w:t>*</w:t>
      </w:r>
    </w:p>
    <w:p w14:paraId="3DF7489F" w14:textId="234594C6" w:rsidR="006C2B25" w:rsidRDefault="00B57E6F" w:rsidP="00B57E6F">
      <w:pPr>
        <w:pStyle w:val="CETAddress"/>
        <w:rPr>
          <w:lang w:val="it-IT"/>
        </w:rPr>
      </w:pPr>
      <w:r w:rsidRPr="006C2B25">
        <w:rPr>
          <w:vertAlign w:val="superscript"/>
          <w:lang w:val="it-IT"/>
        </w:rPr>
        <w:t>a</w:t>
      </w:r>
      <w:r w:rsidR="006C2B25" w:rsidRPr="006C2B25">
        <w:rPr>
          <w:lang w:val="it-IT"/>
        </w:rPr>
        <w:t>LISES - Dipartimento di Ingegneria Civile, Chimica, Ambientale e dei Materiali, Alma Mater Studiorum - Università di Bologna, via Terracini n.28, 40131 Bologna (Italy)</w:t>
      </w:r>
    </w:p>
    <w:p w14:paraId="3D72B0B0" w14:textId="42E39562" w:rsidR="00B57E6F" w:rsidRDefault="00B57E6F" w:rsidP="00B57E6F">
      <w:pPr>
        <w:pStyle w:val="CETAddress"/>
        <w:rPr>
          <w:lang w:val="en-US"/>
        </w:rPr>
      </w:pPr>
      <w:r w:rsidRPr="006C2B25">
        <w:rPr>
          <w:vertAlign w:val="superscript"/>
          <w:lang w:val="en-US"/>
        </w:rPr>
        <w:t>b</w:t>
      </w:r>
      <w:r w:rsidR="00956AE7" w:rsidRPr="00956AE7">
        <w:rPr>
          <w:lang w:val="en-US"/>
        </w:rPr>
        <w:t>Safety and Security Science Section, Faculty of Technology, Policy and Management, Delft University of Technology, Delft (the Netherlands)</w:t>
      </w:r>
      <w:r w:rsidRPr="006C2B25">
        <w:rPr>
          <w:lang w:val="en-US"/>
        </w:rPr>
        <w:t xml:space="preserve"> </w:t>
      </w:r>
    </w:p>
    <w:p w14:paraId="73F1267A" w14:textId="68C68768" w:rsidR="00B57E6F" w:rsidRPr="00B57B36" w:rsidRDefault="00081416" w:rsidP="00B57E6F">
      <w:pPr>
        <w:pStyle w:val="CETemail"/>
      </w:pPr>
      <w:r>
        <w:rPr>
          <w:lang w:val="en-US"/>
        </w:rPr>
        <w:t>*</w:t>
      </w:r>
      <w:r w:rsidRPr="00081416">
        <w:t>M.Yang-1@tudelft.nl</w:t>
      </w:r>
    </w:p>
    <w:p w14:paraId="34C93F6E" w14:textId="06AC3106" w:rsidR="0058533E" w:rsidRDefault="00440543" w:rsidP="00353D3E">
      <w:pPr>
        <w:pStyle w:val="CETBodytext"/>
      </w:pPr>
      <w:r>
        <w:t>Deliberate attacks (s</w:t>
      </w:r>
      <w:r w:rsidR="008C2966">
        <w:t>ecurity</w:t>
      </w:r>
      <w:r w:rsidR="0058533E" w:rsidRPr="0058533E">
        <w:t xml:space="preserve"> attacks</w:t>
      </w:r>
      <w:r>
        <w:t>)</w:t>
      </w:r>
      <w:r w:rsidR="0058533E" w:rsidRPr="0058533E">
        <w:t xml:space="preserve"> pose a significant threat to offshore </w:t>
      </w:r>
      <w:proofErr w:type="spellStart"/>
      <w:r w:rsidR="0058533E" w:rsidRPr="0058533E">
        <w:t>Oil&amp;Gas</w:t>
      </w:r>
      <w:proofErr w:type="spellEnd"/>
      <w:r w:rsidR="0058533E" w:rsidRPr="0058533E">
        <w:t xml:space="preserve"> </w:t>
      </w:r>
      <w:r w:rsidR="00AF3BB7">
        <w:t>critical infrastructures</w:t>
      </w:r>
      <w:r w:rsidR="00AC1C02">
        <w:t xml:space="preserve"> as they have the potential of triggering major event scenarios w</w:t>
      </w:r>
      <w:r w:rsidR="00AB708D">
        <w:t>ith</w:t>
      </w:r>
      <w:r w:rsidR="0058533E" w:rsidRPr="0058533E">
        <w:t xml:space="preserve"> severe consequences </w:t>
      </w:r>
      <w:r w:rsidR="00AB708D">
        <w:t>on people, property, and the surrounding environment</w:t>
      </w:r>
      <w:r w:rsidR="0058533E" w:rsidRPr="0058533E">
        <w:t xml:space="preserve">. </w:t>
      </w:r>
      <w:r w:rsidR="00FB6D11">
        <w:t xml:space="preserve">The </w:t>
      </w:r>
      <w:r w:rsidR="00F23408">
        <w:t xml:space="preserve">standards API RP 70 and API RP 70I address security issues in the offshore </w:t>
      </w:r>
      <w:proofErr w:type="spellStart"/>
      <w:r w:rsidR="00F23408">
        <w:t>Oil&amp;Gas</w:t>
      </w:r>
      <w:proofErr w:type="spellEnd"/>
      <w:r w:rsidR="00F23408">
        <w:t xml:space="preserve"> sector</w:t>
      </w:r>
      <w:r w:rsidR="00F35D40">
        <w:t>, providing a semi-quantitative approach to evaluate the actual level of security risk</w:t>
      </w:r>
      <w:r w:rsidR="005178F5">
        <w:t xml:space="preserve">. </w:t>
      </w:r>
      <w:r w:rsidR="00D87BAC" w:rsidRPr="003C30A9">
        <w:rPr>
          <w:szCs w:val="24"/>
        </w:rPr>
        <w:t>However,</w:t>
      </w:r>
      <w:r w:rsidR="00F1308C">
        <w:rPr>
          <w:szCs w:val="24"/>
        </w:rPr>
        <w:t xml:space="preserve"> as</w:t>
      </w:r>
      <w:r w:rsidR="00F1308C" w:rsidRPr="00F1308C">
        <w:rPr>
          <w:szCs w:val="24"/>
        </w:rPr>
        <w:t xml:space="preserve"> the credibility of security attacks grows, security risk assessments should be approached in a more systematic</w:t>
      </w:r>
      <w:r w:rsidR="00C72DED">
        <w:rPr>
          <w:szCs w:val="24"/>
        </w:rPr>
        <w:t xml:space="preserve"> and</w:t>
      </w:r>
      <w:r w:rsidR="00F1308C" w:rsidRPr="00F1308C">
        <w:rPr>
          <w:szCs w:val="24"/>
        </w:rPr>
        <w:t xml:space="preserve"> </w:t>
      </w:r>
      <w:r w:rsidR="00F1308C">
        <w:rPr>
          <w:szCs w:val="24"/>
        </w:rPr>
        <w:t>quantitative</w:t>
      </w:r>
      <w:r w:rsidR="00F1308C" w:rsidRPr="00F1308C">
        <w:rPr>
          <w:szCs w:val="24"/>
        </w:rPr>
        <w:t xml:space="preserve"> way to measure vulnerabilities and determine the level of protection available</w:t>
      </w:r>
      <w:r w:rsidR="004A593D">
        <w:rPr>
          <w:szCs w:val="24"/>
        </w:rPr>
        <w:t xml:space="preserve"> in the site</w:t>
      </w:r>
      <w:r w:rsidR="00F1308C" w:rsidRPr="00F1308C">
        <w:rPr>
          <w:szCs w:val="24"/>
        </w:rPr>
        <w:t>.</w:t>
      </w:r>
      <w:r w:rsidR="00BC24AC">
        <w:rPr>
          <w:szCs w:val="24"/>
        </w:rPr>
        <w:t xml:space="preserve"> In this context, the present study </w:t>
      </w:r>
      <w:r w:rsidR="00BC24AC" w:rsidRPr="0058533E">
        <w:t>introduces a systematic quantitative procedure using Bayesian Network (BN) to calculate the probability of success</w:t>
      </w:r>
      <w:r w:rsidR="007E2FFD">
        <w:t xml:space="preserve"> of</w:t>
      </w:r>
      <w:r w:rsidR="00BC24AC" w:rsidRPr="0058533E">
        <w:t xml:space="preserve"> physical attacks and the </w:t>
      </w:r>
      <w:r w:rsidR="007E2FFD">
        <w:t>role</w:t>
      </w:r>
      <w:r w:rsidR="00BC24AC" w:rsidRPr="0058533E">
        <w:t xml:space="preserve"> of preventive and mitigative </w:t>
      </w:r>
      <w:r w:rsidR="007E2FFD">
        <w:t>re</w:t>
      </w:r>
      <w:r w:rsidR="00655F09">
        <w:t>sponse strategies</w:t>
      </w:r>
      <w:r w:rsidR="00BC24AC" w:rsidRPr="0058533E">
        <w:t>.</w:t>
      </w:r>
      <w:r w:rsidR="0058533E" w:rsidRPr="0058533E">
        <w:t xml:space="preserve"> The procedure is applied to a case study </w:t>
      </w:r>
      <w:r w:rsidR="00655F09">
        <w:t>allowing to show</w:t>
      </w:r>
      <w:r w:rsidR="0058533E" w:rsidRPr="0058533E">
        <w:t xml:space="preserve"> its potential for improving security in the offshore </w:t>
      </w:r>
      <w:proofErr w:type="spellStart"/>
      <w:r w:rsidR="0058533E" w:rsidRPr="0058533E">
        <w:t>Oil&amp;Gas</w:t>
      </w:r>
      <w:proofErr w:type="spellEnd"/>
      <w:r w:rsidR="0058533E" w:rsidRPr="0058533E">
        <w:t xml:space="preserve"> industry.</w:t>
      </w:r>
    </w:p>
    <w:p w14:paraId="476B2F2E" w14:textId="77777777" w:rsidR="00600535" w:rsidRPr="00B57B36" w:rsidRDefault="00600535" w:rsidP="003109B4">
      <w:pPr>
        <w:pStyle w:val="CETHeading1"/>
        <w:outlineLvl w:val="0"/>
        <w:rPr>
          <w:lang w:val="en-GB"/>
        </w:rPr>
      </w:pPr>
      <w:r w:rsidRPr="00B57B36">
        <w:rPr>
          <w:lang w:val="en-GB"/>
        </w:rPr>
        <w:t>Introduction</w:t>
      </w:r>
    </w:p>
    <w:p w14:paraId="6B439439" w14:textId="7CDFF578" w:rsidR="005E410A" w:rsidRDefault="005E410A" w:rsidP="005E410A">
      <w:pPr>
        <w:pStyle w:val="CETBodytext"/>
        <w:rPr>
          <w:color w:val="000000"/>
          <w:lang w:val="en-GB"/>
        </w:rPr>
      </w:pPr>
      <w:r w:rsidRPr="005E410A">
        <w:rPr>
          <w:lang w:val="en-GB"/>
        </w:rPr>
        <w:t xml:space="preserve">The </w:t>
      </w:r>
      <w:proofErr w:type="spellStart"/>
      <w:r w:rsidR="00C65018">
        <w:rPr>
          <w:lang w:val="en-GB"/>
        </w:rPr>
        <w:t>Oil&amp;Gas</w:t>
      </w:r>
      <w:proofErr w:type="spellEnd"/>
      <w:r w:rsidRPr="005E410A">
        <w:rPr>
          <w:lang w:val="en-GB"/>
        </w:rPr>
        <w:t xml:space="preserve"> industry plays a vital role in modern society, with offshore platforms and pipelines being key components of the global energy infrastructure</w:t>
      </w:r>
      <w:r w:rsidR="004E024E">
        <w:rPr>
          <w:lang w:val="en-GB"/>
        </w:rPr>
        <w:t xml:space="preserve"> </w:t>
      </w:r>
      <w:sdt>
        <w:sdtPr>
          <w:rPr>
            <w:color w:val="000000"/>
            <w:lang w:val="en-GB"/>
          </w:rPr>
          <w:tag w:val="MENDELEY_CITATION_v3_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"/>
          <w:id w:val="-1937669139"/>
          <w:placeholder>
            <w:docPart w:val="DefaultPlaceholder_-1854013440"/>
          </w:placeholder>
        </w:sdtPr>
        <w:sdtContent>
          <w:r w:rsidR="00E70E77" w:rsidRPr="00E70E77">
            <w:rPr>
              <w:color w:val="000000"/>
              <w:lang w:val="en-GB"/>
            </w:rPr>
            <w:t>(Speight, 2014)</w:t>
          </w:r>
        </w:sdtContent>
      </w:sdt>
      <w:r w:rsidRPr="005E410A">
        <w:rPr>
          <w:lang w:val="en-GB"/>
        </w:rPr>
        <w:t xml:space="preserve">. </w:t>
      </w:r>
      <w:r w:rsidR="00E502D1">
        <w:rPr>
          <w:lang w:val="en-GB"/>
        </w:rPr>
        <w:t xml:space="preserve">History proves that offshore </w:t>
      </w:r>
      <w:proofErr w:type="spellStart"/>
      <w:r w:rsidR="00E502D1">
        <w:rPr>
          <w:lang w:val="en-GB"/>
        </w:rPr>
        <w:t>Oil&amp;Gas</w:t>
      </w:r>
      <w:proofErr w:type="spellEnd"/>
      <w:r w:rsidR="00E502D1">
        <w:rPr>
          <w:lang w:val="en-GB"/>
        </w:rPr>
        <w:t xml:space="preserve"> critical infrastructures</w:t>
      </w:r>
      <w:r w:rsidRPr="005E410A">
        <w:rPr>
          <w:lang w:val="en-GB"/>
        </w:rPr>
        <w:t xml:space="preserve"> </w:t>
      </w:r>
      <w:r w:rsidR="004E024E">
        <w:rPr>
          <w:lang w:val="en-GB"/>
        </w:rPr>
        <w:t>may be the</w:t>
      </w:r>
      <w:r w:rsidRPr="005E410A">
        <w:rPr>
          <w:lang w:val="en-GB"/>
        </w:rPr>
        <w:t xml:space="preserve"> </w:t>
      </w:r>
      <w:r w:rsidR="00E502D1">
        <w:rPr>
          <w:lang w:val="en-GB"/>
        </w:rPr>
        <w:t xml:space="preserve">target of </w:t>
      </w:r>
      <w:r w:rsidR="004E024E">
        <w:rPr>
          <w:lang w:val="en-GB"/>
        </w:rPr>
        <w:t xml:space="preserve">security attacks (e.g., cyberattacks, terrorist </w:t>
      </w:r>
      <w:r w:rsidR="008704FE">
        <w:rPr>
          <w:lang w:val="en-GB"/>
        </w:rPr>
        <w:t>attacks, etc.)</w:t>
      </w:r>
      <w:r w:rsidR="004E024E">
        <w:rPr>
          <w:lang w:val="en-GB"/>
        </w:rPr>
        <w:t xml:space="preserve"> aimed at causing </w:t>
      </w:r>
      <w:r w:rsidR="008704FE">
        <w:rPr>
          <w:lang w:val="en-GB"/>
        </w:rPr>
        <w:t>high-severity</w:t>
      </w:r>
      <w:r w:rsidR="00FE339C">
        <w:rPr>
          <w:lang w:val="en-GB"/>
        </w:rPr>
        <w:t xml:space="preserve"> </w:t>
      </w:r>
      <w:r w:rsidR="008704FE">
        <w:rPr>
          <w:lang w:val="en-GB"/>
        </w:rPr>
        <w:t>scenarios such as loss of containment of hazardous materials, fires, explosions, etc.</w:t>
      </w:r>
      <w:r w:rsidR="0054189B">
        <w:rPr>
          <w:lang w:val="en-GB"/>
        </w:rPr>
        <w:t xml:space="preserve"> </w:t>
      </w:r>
      <w:sdt>
        <w:sdtPr>
          <w:rPr>
            <w:color w:val="000000"/>
            <w:lang w:val="en-GB"/>
          </w:rPr>
          <w:tag w:val="MENDELEY_CITATION_v3_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"/>
          <w:id w:val="1882600209"/>
          <w:placeholder>
            <w:docPart w:val="DefaultPlaceholder_-1854013440"/>
          </w:placeholder>
        </w:sdtPr>
        <w:sdtContent>
          <w:r w:rsidR="00E70E77" w:rsidRPr="00E70E77">
            <w:rPr>
              <w:color w:val="000000"/>
              <w:lang w:val="en-GB"/>
            </w:rPr>
            <w:t>(Iaiani et al., 2022b)</w:t>
          </w:r>
        </w:sdtContent>
      </w:sdt>
      <w:r w:rsidR="008704FE">
        <w:rPr>
          <w:lang w:val="en-GB"/>
        </w:rPr>
        <w:t>.</w:t>
      </w:r>
      <w:r w:rsidRPr="005E410A">
        <w:rPr>
          <w:lang w:val="en-GB"/>
        </w:rPr>
        <w:t xml:space="preserve"> </w:t>
      </w:r>
      <w:r w:rsidR="00077103">
        <w:rPr>
          <w:lang w:val="en-GB"/>
        </w:rPr>
        <w:t>For instance</w:t>
      </w:r>
      <w:r w:rsidR="00B23EBA" w:rsidRPr="00B23EBA">
        <w:rPr>
          <w:lang w:val="en-GB"/>
        </w:rPr>
        <w:t>, in March 1983, Iraq</w:t>
      </w:r>
      <w:r w:rsidR="00C3577F">
        <w:rPr>
          <w:lang w:val="en-GB"/>
        </w:rPr>
        <w:t xml:space="preserve">i aviation </w:t>
      </w:r>
      <w:r w:rsidR="00B23EBA" w:rsidRPr="00B23EBA">
        <w:rPr>
          <w:lang w:val="en-GB"/>
        </w:rPr>
        <w:t xml:space="preserve">carried out an air attack on an Iranian offshore platform, resulting in a two-year oil spill that released a total of 1.9 million barrels of oil into the Persian Gulf </w:t>
      </w:r>
      <w:sdt>
        <w:sdtPr>
          <w:rPr>
            <w:color w:val="000000"/>
            <w:lang w:val="en-GB"/>
          </w:rPr>
          <w:tag w:val="MENDELEY_CITATION_v3_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"/>
          <w:id w:val="2073076874"/>
          <w:placeholder>
            <w:docPart w:val="DefaultPlaceholder_-1854013440"/>
          </w:placeholder>
        </w:sdtPr>
        <w:sdtContent>
          <w:r w:rsidR="00E70E77" w:rsidRPr="00E70E77">
            <w:rPr>
              <w:color w:val="000000"/>
              <w:lang w:val="en-GB"/>
            </w:rPr>
            <w:t>(</w:t>
          </w:r>
          <w:proofErr w:type="spellStart"/>
          <w:r w:rsidR="00E70E77" w:rsidRPr="00E70E77">
            <w:rPr>
              <w:color w:val="000000"/>
              <w:lang w:val="en-GB"/>
            </w:rPr>
            <w:t>Kashubsky</w:t>
          </w:r>
          <w:proofErr w:type="spellEnd"/>
          <w:r w:rsidR="00E70E77" w:rsidRPr="00E70E77">
            <w:rPr>
              <w:color w:val="000000"/>
              <w:lang w:val="en-GB"/>
            </w:rPr>
            <w:t>, 2011)</w:t>
          </w:r>
        </w:sdtContent>
      </w:sdt>
      <w:r w:rsidR="00B23EBA">
        <w:rPr>
          <w:color w:val="000000"/>
          <w:lang w:val="en-GB"/>
        </w:rPr>
        <w:t>.</w:t>
      </w:r>
    </w:p>
    <w:p w14:paraId="36270B78" w14:textId="41BA8819" w:rsidR="006B6AF0" w:rsidRDefault="006B6AF0" w:rsidP="005E410A">
      <w:pPr>
        <w:pStyle w:val="CETBodytext"/>
        <w:rPr>
          <w:szCs w:val="24"/>
        </w:rPr>
      </w:pPr>
      <w:r>
        <w:rPr>
          <w:color w:val="000000"/>
          <w:lang w:val="en-GB"/>
        </w:rPr>
        <w:t xml:space="preserve">The security of offshore </w:t>
      </w:r>
      <w:proofErr w:type="spellStart"/>
      <w:r>
        <w:rPr>
          <w:color w:val="000000"/>
          <w:lang w:val="en-GB"/>
        </w:rPr>
        <w:t>Oil&amp;Gas</w:t>
      </w:r>
      <w:proofErr w:type="spellEnd"/>
      <w:r>
        <w:rPr>
          <w:color w:val="000000"/>
          <w:lang w:val="en-GB"/>
        </w:rPr>
        <w:t xml:space="preserve"> critical </w:t>
      </w:r>
      <w:r w:rsidR="005F1B41">
        <w:rPr>
          <w:color w:val="000000"/>
          <w:lang w:val="en-GB"/>
        </w:rPr>
        <w:t xml:space="preserve">infrastructures is addressed by standards </w:t>
      </w:r>
      <w:r w:rsidR="00531E94">
        <w:rPr>
          <w:color w:val="000000"/>
          <w:lang w:val="en-GB"/>
        </w:rPr>
        <w:t xml:space="preserve">API RP </w:t>
      </w:r>
      <w:r w:rsidR="00EA6C68">
        <w:rPr>
          <w:color w:val="000000"/>
          <w:lang w:val="en-GB"/>
        </w:rPr>
        <w:t xml:space="preserve">70 </w:t>
      </w:r>
      <w:r w:rsidR="000630C6" w:rsidRPr="003C30A9">
        <w:rPr>
          <w:szCs w:val="24"/>
        </w:rPr>
        <w:t>(</w:t>
      </w:r>
      <w:r w:rsidR="000630C6">
        <w:rPr>
          <w:szCs w:val="24"/>
        </w:rPr>
        <w:t>“</w:t>
      </w:r>
      <w:r w:rsidR="000630C6" w:rsidRPr="003C30A9">
        <w:rPr>
          <w:szCs w:val="24"/>
        </w:rPr>
        <w:t>Security for Offshore Oil and Natural Gas Operation</w:t>
      </w:r>
      <w:r w:rsidR="000630C6">
        <w:rPr>
          <w:szCs w:val="24"/>
        </w:rPr>
        <w:t xml:space="preserve">”) </w:t>
      </w:r>
      <w:r w:rsidR="000630C6" w:rsidRPr="003C30A9">
        <w:rPr>
          <w:szCs w:val="24"/>
        </w:rPr>
        <w:t>and the API RP 70I (“Security for Worldwide offshore Oil and Natural Gas Operations</w:t>
      </w:r>
      <w:r w:rsidR="000630C6" w:rsidRPr="0072194C">
        <w:t>”)</w:t>
      </w:r>
      <w:r w:rsidR="00431212" w:rsidRPr="0072194C">
        <w:t>. These two publications</w:t>
      </w:r>
      <w:r w:rsidR="001E566A">
        <w:t xml:space="preserve"> are aimed at helping</w:t>
      </w:r>
      <w:r w:rsidR="00431212" w:rsidRPr="0072194C">
        <w:t xml:space="preserve"> offshore oil and gas drilling and production operators and contractors</w:t>
      </w:r>
      <w:r w:rsidR="001E566A">
        <w:t xml:space="preserve"> in</w:t>
      </w:r>
      <w:r w:rsidR="00431212" w:rsidRPr="0072194C">
        <w:t xml:space="preserve"> assess</w:t>
      </w:r>
      <w:r w:rsidR="001E566A">
        <w:t>ing</w:t>
      </w:r>
      <w:r w:rsidR="00431212" w:rsidRPr="0072194C">
        <w:t xml:space="preserve"> their security needs during</w:t>
      </w:r>
      <w:r w:rsidR="0021037E">
        <w:t xml:space="preserve"> daily</w:t>
      </w:r>
      <w:r w:rsidR="00431212" w:rsidRPr="0072194C">
        <w:t xml:space="preserve"> operations. </w:t>
      </w:r>
      <w:r w:rsidR="001E566A">
        <w:t>In fact, t</w:t>
      </w:r>
      <w:r w:rsidR="00431212" w:rsidRPr="0072194C">
        <w:t>he</w:t>
      </w:r>
      <w:r w:rsidR="0021037E">
        <w:t>se standards</w:t>
      </w:r>
      <w:r w:rsidR="00431212" w:rsidRPr="0072194C">
        <w:t xml:space="preserve"> provide guidelines and a semi-quantitative method </w:t>
      </w:r>
      <w:r w:rsidR="0072194C">
        <w:t>which falls under the so-called</w:t>
      </w:r>
      <w:r w:rsidR="00431212" w:rsidRPr="0072194C">
        <w:t xml:space="preserve"> Security Vulnerability</w:t>
      </w:r>
      <w:r w:rsidR="004B1E0D">
        <w:t>/Risk</w:t>
      </w:r>
      <w:r w:rsidR="00431212" w:rsidRPr="0072194C">
        <w:t xml:space="preserve"> Assessment</w:t>
      </w:r>
      <w:r w:rsidR="004B1E0D">
        <w:t xml:space="preserve"> </w:t>
      </w:r>
      <w:r w:rsidR="00431212" w:rsidRPr="0072194C">
        <w:t>(SVA/SRA) methodolog</w:t>
      </w:r>
      <w:r w:rsidR="0072194C">
        <w:t>ies</w:t>
      </w:r>
      <w:r w:rsidR="00431212" w:rsidRPr="0072194C">
        <w:t xml:space="preserve">, </w:t>
      </w:r>
      <w:r w:rsidR="0093491E">
        <w:t>that is aimed at the eva</w:t>
      </w:r>
      <w:r w:rsidR="00682D57">
        <w:t>luation and management</w:t>
      </w:r>
      <w:r w:rsidR="00431212" w:rsidRPr="0072194C">
        <w:t xml:space="preserve"> of </w:t>
      </w:r>
      <w:r w:rsidR="00682D57">
        <w:t xml:space="preserve">the </w:t>
      </w:r>
      <w:r w:rsidR="00431212" w:rsidRPr="0072194C">
        <w:t xml:space="preserve">security risks </w:t>
      </w:r>
      <w:r w:rsidR="00781C46">
        <w:t xml:space="preserve">that an </w:t>
      </w:r>
      <w:proofErr w:type="spellStart"/>
      <w:r w:rsidR="00781C46">
        <w:t>Oil&amp;Gas</w:t>
      </w:r>
      <w:proofErr w:type="spellEnd"/>
      <w:r w:rsidR="00781C46">
        <w:t xml:space="preserve"> facility might face</w:t>
      </w:r>
      <w:r w:rsidR="007861A9">
        <w:t xml:space="preserve"> </w:t>
      </w:r>
      <w:sdt>
        <w:sdtPr>
          <w:rPr>
            <w:color w:val="000000"/>
          </w:rPr>
          <w:tag w:val="MENDELEY_CITATION_v3_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"/>
          <w:id w:val="628908140"/>
          <w:placeholder>
            <w:docPart w:val="DefaultPlaceholder_-1854013440"/>
          </w:placeholder>
        </w:sdtPr>
        <w:sdtContent>
          <w:r w:rsidR="00E70E77" w:rsidRPr="00E70E77">
            <w:rPr>
              <w:color w:val="000000"/>
            </w:rPr>
            <w:t>(Reniers et al., 2018)</w:t>
          </w:r>
        </w:sdtContent>
      </w:sdt>
      <w:r w:rsidR="00781C46">
        <w:t xml:space="preserve">. </w:t>
      </w:r>
      <w:r w:rsidR="00403D55" w:rsidRPr="003C30A9">
        <w:rPr>
          <w:szCs w:val="24"/>
        </w:rPr>
        <w:t>However,</w:t>
      </w:r>
      <w:r w:rsidR="00403D55">
        <w:rPr>
          <w:szCs w:val="24"/>
        </w:rPr>
        <w:t xml:space="preserve"> as</w:t>
      </w:r>
      <w:r w:rsidR="00403D55" w:rsidRPr="00F1308C">
        <w:rPr>
          <w:szCs w:val="24"/>
        </w:rPr>
        <w:t xml:space="preserve"> the credibility of security attacks grows, security risk assessments should be approached in a more systematic</w:t>
      </w:r>
      <w:r w:rsidR="00403D55">
        <w:rPr>
          <w:szCs w:val="24"/>
        </w:rPr>
        <w:t xml:space="preserve"> and</w:t>
      </w:r>
      <w:r w:rsidR="00403D55" w:rsidRPr="00F1308C">
        <w:rPr>
          <w:szCs w:val="24"/>
        </w:rPr>
        <w:t xml:space="preserve"> </w:t>
      </w:r>
      <w:r w:rsidR="00403D55">
        <w:rPr>
          <w:szCs w:val="24"/>
        </w:rPr>
        <w:t>quantitative</w:t>
      </w:r>
      <w:r w:rsidR="00403D55" w:rsidRPr="00F1308C">
        <w:rPr>
          <w:szCs w:val="24"/>
        </w:rPr>
        <w:t xml:space="preserve"> </w:t>
      </w:r>
      <w:r w:rsidR="005878DE">
        <w:rPr>
          <w:szCs w:val="24"/>
        </w:rPr>
        <w:t xml:space="preserve">(probabilistic) </w:t>
      </w:r>
      <w:r w:rsidR="00403D55" w:rsidRPr="00F1308C">
        <w:rPr>
          <w:szCs w:val="24"/>
        </w:rPr>
        <w:t>way to measure vulnerabilities and determine the level of protection available</w:t>
      </w:r>
      <w:r w:rsidR="00403D55">
        <w:rPr>
          <w:szCs w:val="24"/>
        </w:rPr>
        <w:t xml:space="preserve"> in the site</w:t>
      </w:r>
      <w:r w:rsidR="002B722B">
        <w:rPr>
          <w:szCs w:val="24"/>
        </w:rPr>
        <w:t xml:space="preserve"> </w:t>
      </w:r>
      <w:sdt>
        <w:sdtPr>
          <w:rPr>
            <w:color w:val="000000"/>
            <w:szCs w:val="24"/>
          </w:rPr>
          <w:tag w:val="MENDELEY_CITATION_v3_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"/>
          <w:id w:val="1333957608"/>
          <w:placeholder>
            <w:docPart w:val="DefaultPlaceholder_-1854013440"/>
          </w:placeholder>
        </w:sdtPr>
        <w:sdtContent>
          <w:r w:rsidR="00E70E77" w:rsidRPr="00E70E77">
            <w:rPr>
              <w:color w:val="000000"/>
              <w:szCs w:val="24"/>
            </w:rPr>
            <w:t>(</w:t>
          </w:r>
          <w:proofErr w:type="spellStart"/>
          <w:r w:rsidR="00E70E77" w:rsidRPr="00E70E77">
            <w:rPr>
              <w:color w:val="000000"/>
              <w:szCs w:val="24"/>
            </w:rPr>
            <w:t>Aven</w:t>
          </w:r>
          <w:proofErr w:type="spellEnd"/>
          <w:r w:rsidR="00E70E77" w:rsidRPr="00E70E77">
            <w:rPr>
              <w:color w:val="000000"/>
              <w:szCs w:val="24"/>
            </w:rPr>
            <w:t xml:space="preserve"> and </w:t>
          </w:r>
          <w:proofErr w:type="spellStart"/>
          <w:r w:rsidR="00E70E77" w:rsidRPr="00E70E77">
            <w:rPr>
              <w:color w:val="000000"/>
              <w:szCs w:val="24"/>
            </w:rPr>
            <w:t>Renn</w:t>
          </w:r>
          <w:proofErr w:type="spellEnd"/>
          <w:r w:rsidR="00E70E77" w:rsidRPr="00E70E77">
            <w:rPr>
              <w:color w:val="000000"/>
              <w:szCs w:val="24"/>
            </w:rPr>
            <w:t>, 2009)</w:t>
          </w:r>
        </w:sdtContent>
      </w:sdt>
      <w:r w:rsidR="00403D55" w:rsidRPr="00F1308C">
        <w:rPr>
          <w:szCs w:val="24"/>
        </w:rPr>
        <w:t>.</w:t>
      </w:r>
      <w:r w:rsidR="00130333">
        <w:rPr>
          <w:szCs w:val="24"/>
        </w:rPr>
        <w:t xml:space="preserve"> </w:t>
      </w:r>
      <w:r w:rsidR="00130333" w:rsidRPr="00130333">
        <w:rPr>
          <w:szCs w:val="24"/>
        </w:rPr>
        <w:t>This</w:t>
      </w:r>
      <w:r w:rsidR="00F341C3">
        <w:rPr>
          <w:szCs w:val="24"/>
        </w:rPr>
        <w:t xml:space="preserve"> quantitative</w:t>
      </w:r>
      <w:r w:rsidR="00130333" w:rsidRPr="00130333">
        <w:rPr>
          <w:szCs w:val="24"/>
        </w:rPr>
        <w:t xml:space="preserve"> approach should consider not only the technical aspects of the threat but also the broader context of the organization and its environment. </w:t>
      </w:r>
      <w:r w:rsidR="00F341C3">
        <w:rPr>
          <w:szCs w:val="24"/>
        </w:rPr>
        <w:t>Moreover, it</w:t>
      </w:r>
      <w:r w:rsidR="00130333" w:rsidRPr="00130333">
        <w:rPr>
          <w:szCs w:val="24"/>
        </w:rPr>
        <w:t xml:space="preserve"> should also be flexible and adaptable, allowing organizations to respond to changes in the threat landscape and to adjust their security measures accordingly.</w:t>
      </w:r>
    </w:p>
    <w:p w14:paraId="23E46AEE" w14:textId="25CD2CDE" w:rsidR="005E4323" w:rsidRDefault="005E4323" w:rsidP="005E4323">
      <w:pPr>
        <w:pStyle w:val="Paragrafoelenco"/>
        <w:ind w:left="0"/>
        <w:rPr>
          <w:lang w:val="en-US"/>
        </w:rPr>
      </w:pPr>
      <w:r>
        <w:t xml:space="preserve">The </w:t>
      </w:r>
      <w:r w:rsidRPr="00BE47B1">
        <w:rPr>
          <w:lang w:val="en-US"/>
        </w:rPr>
        <w:t xml:space="preserve">security risk </w:t>
      </w:r>
      <w:r>
        <w:rPr>
          <w:lang w:val="en-US"/>
        </w:rPr>
        <w:t xml:space="preserve">in probabilistic terms is defined as follows </w:t>
      </w:r>
      <w:sdt>
        <w:sdtPr>
          <w:rPr>
            <w:color w:val="000000"/>
            <w:lang w:val="en-US"/>
          </w:rPr>
          <w:tag w:val="MENDELEY_CITATION_v3_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"/>
          <w:id w:val="69169185"/>
          <w:placeholder>
            <w:docPart w:val="E4730087BDFE4F8D80EA0D274BDADA6E"/>
          </w:placeholder>
        </w:sdtPr>
        <w:sdtContent>
          <w:r w:rsidR="00E70E77" w:rsidRPr="00E70E77">
            <w:rPr>
              <w:color w:val="000000"/>
              <w:lang w:val="en-US"/>
            </w:rPr>
            <w:t>(</w:t>
          </w:r>
          <w:proofErr w:type="spellStart"/>
          <w:r w:rsidR="00E70E77" w:rsidRPr="00E70E77">
            <w:rPr>
              <w:color w:val="000000"/>
              <w:lang w:val="en-US"/>
            </w:rPr>
            <w:t>Argenti</w:t>
          </w:r>
          <w:proofErr w:type="spellEnd"/>
          <w:r w:rsidR="00E70E77" w:rsidRPr="00E70E77">
            <w:rPr>
              <w:color w:val="000000"/>
              <w:lang w:val="en-US"/>
            </w:rPr>
            <w:t xml:space="preserve"> et al., 2018)</w:t>
          </w:r>
        </w:sdtContent>
      </w:sdt>
      <w:r w:rsidRPr="00BE47B1">
        <w:rPr>
          <w:lang w:val="en-US"/>
        </w:rPr>
        <w:t>:</w:t>
      </w:r>
    </w:p>
    <w:tbl>
      <w:tblPr>
        <w:tblW w:w="5000" w:type="pct"/>
        <w:tblLook w:val="04A0" w:firstRow="1" w:lastRow="0" w:firstColumn="1" w:lastColumn="0" w:noHBand="0" w:noVBand="1"/>
      </w:tblPr>
      <w:tblGrid>
        <w:gridCol w:w="7983"/>
        <w:gridCol w:w="804"/>
      </w:tblGrid>
      <w:tr w:rsidR="005E4323" w:rsidRPr="00B57B36" w14:paraId="3DD4CDEE" w14:textId="77777777" w:rsidTr="00F30238">
        <w:tc>
          <w:tcPr>
            <w:tcW w:w="8188" w:type="dxa"/>
            <w:shd w:val="clear" w:color="auto" w:fill="auto"/>
            <w:vAlign w:val="center"/>
          </w:tcPr>
          <w:p w14:paraId="0CE6F0A6" w14:textId="77777777" w:rsidR="005E4323" w:rsidRPr="00B57B36" w:rsidRDefault="00000000" w:rsidP="00F30238">
            <w:pPr>
              <w:pStyle w:val="CETEquation"/>
            </w:pPr>
            <m:oMathPara>
              <m:oMath>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i</m:t>
                    </m:r>
                  </m:sup>
                </m:sSup>
                <m:r>
                  <w:rPr>
                    <w:rFonts w:ascii="Cambria Math" w:hAnsi="Cambria Math"/>
                    <w:lang w:val="en-US"/>
                  </w:rPr>
                  <m:t>=f(</m:t>
                </m:r>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1</m:t>
                    </m:r>
                  </m:sub>
                  <m:sup>
                    <m:r>
                      <w:rPr>
                        <w:rFonts w:ascii="Cambria Math" w:hAnsi="Cambria Math"/>
                        <w:lang w:val="en-US"/>
                      </w:rPr>
                      <m:t>i</m:t>
                    </m:r>
                  </m:sup>
                </m:sSubSup>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2</m:t>
                    </m:r>
                  </m:sub>
                  <m:sup>
                    <m:r>
                      <w:rPr>
                        <w:rFonts w:ascii="Cambria Math" w:hAnsi="Cambria Math"/>
                        <w:lang w:val="en-US"/>
                      </w:rPr>
                      <m:t>i</m:t>
                    </m:r>
                  </m:sup>
                </m:sSubSup>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C</m:t>
                    </m:r>
                  </m:e>
                  <m:sup>
                    <m:r>
                      <w:rPr>
                        <w:rFonts w:ascii="Cambria Math" w:hAnsi="Cambria Math"/>
                        <w:lang w:val="en-US"/>
                      </w:rPr>
                      <m:t>i</m:t>
                    </m:r>
                  </m:sup>
                </m:sSup>
                <m:r>
                  <w:rPr>
                    <w:rFonts w:ascii="Cambria Math" w:hAnsi="Cambria Math"/>
                    <w:lang w:val="en-US"/>
                  </w:rPr>
                  <m:t>)</m:t>
                </m:r>
              </m:oMath>
            </m:oMathPara>
          </w:p>
        </w:tc>
        <w:tc>
          <w:tcPr>
            <w:tcW w:w="815" w:type="dxa"/>
            <w:shd w:val="clear" w:color="auto" w:fill="auto"/>
            <w:vAlign w:val="center"/>
          </w:tcPr>
          <w:p w14:paraId="12AACF06" w14:textId="77777777" w:rsidR="005E4323" w:rsidRPr="00B57B36" w:rsidRDefault="005E4323" w:rsidP="00F30238">
            <w:pPr>
              <w:pStyle w:val="CETEquation"/>
              <w:jc w:val="right"/>
            </w:pPr>
            <w:r w:rsidRPr="00B57B36">
              <w:t>(1)</w:t>
            </w:r>
          </w:p>
        </w:tc>
      </w:tr>
    </w:tbl>
    <w:p w14:paraId="27ECF882" w14:textId="77777777" w:rsidR="005E4323" w:rsidRPr="0010057B" w:rsidRDefault="005E4323" w:rsidP="005E4323">
      <w:pPr>
        <w:pStyle w:val="Paragrafoelenco"/>
        <w:ind w:left="0"/>
        <w:rPr>
          <w:lang w:val="en-US"/>
        </w:rPr>
      </w:pPr>
      <w:r w:rsidRPr="0010057B">
        <w:rPr>
          <w:lang w:val="en-US"/>
        </w:rPr>
        <w:lastRenderedPageBreak/>
        <w:t>where:</w:t>
      </w:r>
    </w:p>
    <w:p w14:paraId="49064CEC" w14:textId="77777777" w:rsidR="005E4323" w:rsidRPr="0010057B" w:rsidRDefault="00000000" w:rsidP="005E4323">
      <w:pPr>
        <w:rPr>
          <w:lang w:val="en-US"/>
        </w:rPr>
      </w:pPr>
      <m:oMath>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i</m:t>
            </m:r>
          </m:sup>
        </m:sSup>
      </m:oMath>
      <w:r w:rsidR="005E4323" w:rsidRPr="0010057B">
        <w:rPr>
          <w:lang w:val="en-US"/>
        </w:rPr>
        <w:t xml:space="preserve">: security risk of a certain scenario </w:t>
      </w:r>
      <m:oMath>
        <m:r>
          <w:rPr>
            <w:rFonts w:ascii="Cambria Math" w:hAnsi="Cambria Math"/>
            <w:lang w:val="en-US"/>
          </w:rPr>
          <m:t>i</m:t>
        </m:r>
      </m:oMath>
      <w:r w:rsidR="005E4323" w:rsidRPr="0010057B">
        <w:rPr>
          <w:lang w:val="en-US"/>
        </w:rPr>
        <w:t xml:space="preserve">;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1</m:t>
            </m:r>
          </m:sub>
          <m:sup>
            <m:r>
              <w:rPr>
                <w:rFonts w:ascii="Cambria Math" w:hAnsi="Cambria Math"/>
                <w:lang w:val="en-US"/>
              </w:rPr>
              <m:t>i</m:t>
            </m:r>
          </m:sup>
        </m:sSubSup>
      </m:oMath>
      <w:r w:rsidR="005E4323" w:rsidRPr="0010057B">
        <w:rPr>
          <w:lang w:val="en-US"/>
        </w:rPr>
        <w:t xml:space="preserve">: the probability of an attempted attack against an asset according to scenario </w:t>
      </w:r>
      <m:oMath>
        <m:r>
          <w:rPr>
            <w:rFonts w:ascii="Cambria Math" w:hAnsi="Cambria Math"/>
            <w:lang w:val="en-US"/>
          </w:rPr>
          <m:t>i</m:t>
        </m:r>
      </m:oMath>
      <w:r w:rsidR="005E4323" w:rsidRPr="0010057B">
        <w:rPr>
          <w:lang w:val="en-US"/>
        </w:rPr>
        <w:t xml:space="preserve">;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2</m:t>
            </m:r>
          </m:sub>
          <m:sup>
            <m:r>
              <w:rPr>
                <w:rFonts w:ascii="Cambria Math" w:hAnsi="Cambria Math"/>
                <w:lang w:val="en-US"/>
              </w:rPr>
              <m:t>i</m:t>
            </m:r>
          </m:sup>
        </m:sSubSup>
      </m:oMath>
      <w:r w:rsidR="005E4323" w:rsidRPr="0010057B">
        <w:rPr>
          <w:lang w:val="en-US"/>
        </w:rPr>
        <w:t xml:space="preserve">: conditional probability of successful execution of attack given the attempt according to scenario </w:t>
      </w:r>
      <m:oMath>
        <m:r>
          <w:rPr>
            <w:rFonts w:ascii="Cambria Math" w:hAnsi="Cambria Math"/>
            <w:lang w:val="en-US"/>
          </w:rPr>
          <m:t>i</m:t>
        </m:r>
      </m:oMath>
      <w:r w:rsidR="005E4323" w:rsidRPr="0010057B">
        <w:rPr>
          <w:lang w:val="en-US"/>
        </w:rPr>
        <w:t xml:space="preserve">; </w:t>
      </w:r>
      <m:oMath>
        <m:sSup>
          <m:sSupPr>
            <m:ctrlPr>
              <w:rPr>
                <w:rFonts w:ascii="Cambria Math" w:hAnsi="Cambria Math"/>
                <w:i/>
                <w:lang w:val="en-US"/>
              </w:rPr>
            </m:ctrlPr>
          </m:sSupPr>
          <m:e>
            <m:r>
              <w:rPr>
                <w:rFonts w:ascii="Cambria Math" w:hAnsi="Cambria Math"/>
                <w:lang w:val="en-US"/>
              </w:rPr>
              <m:t>C</m:t>
            </m:r>
          </m:e>
          <m:sup>
            <m:r>
              <w:rPr>
                <w:rFonts w:ascii="Cambria Math" w:hAnsi="Cambria Math"/>
                <w:lang w:val="en-US"/>
              </w:rPr>
              <m:t>i</m:t>
            </m:r>
          </m:sup>
        </m:sSup>
      </m:oMath>
      <w:r w:rsidR="005E4323" w:rsidRPr="0010057B">
        <w:rPr>
          <w:lang w:val="en-US"/>
        </w:rPr>
        <w:t xml:space="preserve">: expected consequences of the attack according to scenario </w:t>
      </w:r>
      <m:oMath>
        <m:r>
          <w:rPr>
            <w:rFonts w:ascii="Cambria Math" w:hAnsi="Cambria Math"/>
            <w:lang w:val="en-US"/>
          </w:rPr>
          <m:t>i</m:t>
        </m:r>
      </m:oMath>
      <w:r w:rsidR="005E4323" w:rsidRPr="0010057B">
        <w:rPr>
          <w:lang w:val="en-US"/>
        </w:rPr>
        <w:t xml:space="preserve">. </w:t>
      </w:r>
    </w:p>
    <w:p w14:paraId="238F5B06" w14:textId="77777777" w:rsidR="005E4323" w:rsidRDefault="005E4323" w:rsidP="005E410A">
      <w:pPr>
        <w:pStyle w:val="CETBodytext"/>
        <w:rPr>
          <w:szCs w:val="24"/>
        </w:rPr>
      </w:pPr>
    </w:p>
    <w:p w14:paraId="5FA092FA" w14:textId="38207024" w:rsidR="009D1CFC" w:rsidRDefault="00F341C3" w:rsidP="005E410A">
      <w:pPr>
        <w:pStyle w:val="CETBodytext"/>
        <w:rPr>
          <w:szCs w:val="24"/>
        </w:rPr>
      </w:pPr>
      <w:r>
        <w:rPr>
          <w:szCs w:val="24"/>
        </w:rPr>
        <w:t xml:space="preserve">In this context, </w:t>
      </w:r>
      <w:r w:rsidR="008D1960">
        <w:rPr>
          <w:szCs w:val="24"/>
        </w:rPr>
        <w:t>the present study proposes</w:t>
      </w:r>
      <w:r w:rsidR="00C1269D" w:rsidRPr="00C1269D">
        <w:rPr>
          <w:szCs w:val="24"/>
        </w:rPr>
        <w:t xml:space="preserve"> a systematic and quantitative approach using Bayesian Network (BN) to calculate the</w:t>
      </w:r>
      <w:r w:rsidR="003F0735">
        <w:rPr>
          <w:szCs w:val="24"/>
        </w:rPr>
        <w:t xml:space="preserve"> conditional</w:t>
      </w:r>
      <w:r w:rsidR="00C1269D" w:rsidRPr="00C1269D">
        <w:rPr>
          <w:szCs w:val="24"/>
        </w:rPr>
        <w:t xml:space="preserve"> probability of success </w:t>
      </w:r>
      <w:r w:rsidR="003F0735">
        <w:rPr>
          <w:szCs w:val="24"/>
        </w:rPr>
        <w:t>of</w:t>
      </w:r>
      <w:r w:rsidR="00C1269D" w:rsidRPr="00C1269D">
        <w:rPr>
          <w:szCs w:val="24"/>
        </w:rPr>
        <w:t xml:space="preserve"> physical security attacks given an attempt</w:t>
      </w:r>
      <w:r w:rsidR="00480968">
        <w:rPr>
          <w:szCs w:val="24"/>
        </w:rPr>
        <w:t xml:space="preserve"> (</w:t>
      </w:r>
      <m:oMath>
        <m:sSubSup>
          <m:sSubSupPr>
            <m:ctrlPr>
              <w:rPr>
                <w:rFonts w:ascii="Cambria Math" w:hAnsi="Cambria Math"/>
                <w:i/>
                <w:szCs w:val="24"/>
              </w:rPr>
            </m:ctrlPr>
          </m:sSubSupPr>
          <m:e>
            <m:r>
              <w:rPr>
                <w:rFonts w:ascii="Cambria Math" w:hAnsi="Cambria Math"/>
                <w:szCs w:val="24"/>
              </w:rPr>
              <m:t>P</m:t>
            </m:r>
          </m:e>
          <m:sub>
            <m:r>
              <w:rPr>
                <w:rFonts w:ascii="Cambria Math" w:hAnsi="Cambria Math"/>
                <w:szCs w:val="24"/>
              </w:rPr>
              <m:t>2</m:t>
            </m:r>
          </m:sub>
          <m:sup>
            <m:r>
              <w:rPr>
                <w:rFonts w:ascii="Cambria Math" w:hAnsi="Cambria Math"/>
                <w:szCs w:val="24"/>
              </w:rPr>
              <m:t>i</m:t>
            </m:r>
          </m:sup>
        </m:sSubSup>
      </m:oMath>
      <w:r w:rsidR="0062482F">
        <w:rPr>
          <w:szCs w:val="24"/>
        </w:rPr>
        <w:t xml:space="preserve"> in eq. 1)</w:t>
      </w:r>
      <w:r w:rsidR="00C1269D" w:rsidRPr="00C1269D">
        <w:rPr>
          <w:szCs w:val="24"/>
        </w:rPr>
        <w:t xml:space="preserve">. This method </w:t>
      </w:r>
      <w:r w:rsidR="009D1CFC">
        <w:rPr>
          <w:szCs w:val="24"/>
        </w:rPr>
        <w:t>allows to consider</w:t>
      </w:r>
      <w:r w:rsidR="00004C3E">
        <w:rPr>
          <w:szCs w:val="24"/>
        </w:rPr>
        <w:t xml:space="preserve"> both</w:t>
      </w:r>
      <w:r w:rsidR="009D1CFC">
        <w:rPr>
          <w:szCs w:val="24"/>
        </w:rPr>
        <w:t xml:space="preserve"> external </w:t>
      </w:r>
      <w:r w:rsidR="009F7931">
        <w:rPr>
          <w:szCs w:val="24"/>
        </w:rPr>
        <w:t xml:space="preserve">(e.g., environmental conditions) and internal (e.g., </w:t>
      </w:r>
      <w:r w:rsidR="00484CFB">
        <w:rPr>
          <w:szCs w:val="24"/>
        </w:rPr>
        <w:t xml:space="preserve">physical barriers) </w:t>
      </w:r>
      <w:r w:rsidR="00236BFF">
        <w:rPr>
          <w:szCs w:val="24"/>
        </w:rPr>
        <w:t xml:space="preserve">elements in the organization </w:t>
      </w:r>
      <w:r w:rsidR="00D44BEF">
        <w:rPr>
          <w:szCs w:val="24"/>
        </w:rPr>
        <w:t>in the assessment</w:t>
      </w:r>
      <w:r w:rsidR="005C38FD">
        <w:rPr>
          <w:szCs w:val="24"/>
        </w:rPr>
        <w:t xml:space="preserve">, as well as preventive and mitigative </w:t>
      </w:r>
      <w:r w:rsidR="00427F91">
        <w:rPr>
          <w:szCs w:val="24"/>
        </w:rPr>
        <w:t>response strategies</w:t>
      </w:r>
      <w:r w:rsidR="00D44BEF">
        <w:rPr>
          <w:szCs w:val="24"/>
        </w:rPr>
        <w:t xml:space="preserve">. The method is applied to a case study for demonstration of the results that can be achieved as regards </w:t>
      </w:r>
      <w:r w:rsidR="00222CDE">
        <w:rPr>
          <w:szCs w:val="24"/>
        </w:rPr>
        <w:t xml:space="preserve">security improvement of an offshore </w:t>
      </w:r>
      <w:proofErr w:type="spellStart"/>
      <w:r w:rsidR="00222CDE">
        <w:rPr>
          <w:szCs w:val="24"/>
        </w:rPr>
        <w:t>Oil&amp;Gas</w:t>
      </w:r>
      <w:proofErr w:type="spellEnd"/>
      <w:r w:rsidR="00222CDE">
        <w:rPr>
          <w:szCs w:val="24"/>
        </w:rPr>
        <w:t xml:space="preserve"> critical infrastructure.</w:t>
      </w:r>
    </w:p>
    <w:p w14:paraId="4065DDBD" w14:textId="76DD2356" w:rsidR="00B77D02" w:rsidRPr="00B57B36" w:rsidRDefault="00427F91" w:rsidP="00B77D02">
      <w:pPr>
        <w:pStyle w:val="CETHeading1"/>
        <w:outlineLvl w:val="0"/>
        <w:rPr>
          <w:lang w:val="en-GB"/>
        </w:rPr>
      </w:pPr>
      <w:r>
        <w:rPr>
          <w:lang w:val="en-GB"/>
        </w:rPr>
        <w:t>The</w:t>
      </w:r>
      <w:r w:rsidR="00B77D02">
        <w:rPr>
          <w:lang w:val="en-GB"/>
        </w:rPr>
        <w:t xml:space="preserve"> Bayesian Network </w:t>
      </w:r>
      <w:r>
        <w:rPr>
          <w:lang w:val="en-GB"/>
        </w:rPr>
        <w:t xml:space="preserve">(BN) </w:t>
      </w:r>
      <w:r w:rsidR="00B77D02">
        <w:rPr>
          <w:lang w:val="en-GB"/>
        </w:rPr>
        <w:t>modelling</w:t>
      </w:r>
    </w:p>
    <w:p w14:paraId="3C54CF97" w14:textId="3A7FFB06" w:rsidR="00B55EA2" w:rsidRDefault="0015381F" w:rsidP="00CC6B35">
      <w:pPr>
        <w:pStyle w:val="CETBodytext"/>
        <w:rPr>
          <w:szCs w:val="24"/>
          <w:lang w:val="en-GB"/>
        </w:rPr>
      </w:pPr>
      <w:r w:rsidRPr="0015381F">
        <w:rPr>
          <w:szCs w:val="24"/>
          <w:lang w:val="en-GB"/>
        </w:rPr>
        <w:t>Bayesian Networks (BNs) are directed acyclic graph</w:t>
      </w:r>
      <w:r w:rsidR="007A5A7A">
        <w:rPr>
          <w:szCs w:val="24"/>
          <w:lang w:val="en-GB"/>
        </w:rPr>
        <w:t>s</w:t>
      </w:r>
      <w:r w:rsidRPr="0015381F">
        <w:rPr>
          <w:szCs w:val="24"/>
          <w:lang w:val="en-GB"/>
        </w:rPr>
        <w:t xml:space="preserve"> (DAG) where each node represents a variable, the connections between nodes (arcs) indicate relationships (such as causality or sequence), and the conditional probability tables (CPTs) assigned to nodes show the strength of these relationships</w:t>
      </w:r>
      <w:r w:rsidR="00DC67CD">
        <w:rPr>
          <w:szCs w:val="24"/>
          <w:lang w:val="en-GB"/>
        </w:rPr>
        <w:t xml:space="preserve"> </w:t>
      </w:r>
      <w:sdt>
        <w:sdtPr>
          <w:rPr>
            <w:color w:val="000000"/>
            <w:szCs w:val="24"/>
            <w:lang w:val="en-GB"/>
          </w:rPr>
          <w:tag w:val="MENDELEY_CITATION_v3_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"/>
          <w:id w:val="2077621193"/>
          <w:placeholder>
            <w:docPart w:val="DefaultPlaceholder_-1854013440"/>
          </w:placeholder>
        </w:sdtPr>
        <w:sdtContent>
          <w:r w:rsidR="00E70E77" w:rsidRPr="00E70E77">
            <w:rPr>
              <w:color w:val="000000"/>
              <w:szCs w:val="24"/>
              <w:lang w:val="en-GB"/>
            </w:rPr>
            <w:t>(</w:t>
          </w:r>
          <w:proofErr w:type="spellStart"/>
          <w:r w:rsidR="00E70E77" w:rsidRPr="00E70E77">
            <w:rPr>
              <w:color w:val="000000"/>
              <w:szCs w:val="24"/>
              <w:lang w:val="en-GB"/>
            </w:rPr>
            <w:t>Charniak</w:t>
          </w:r>
          <w:proofErr w:type="spellEnd"/>
          <w:r w:rsidR="00E70E77" w:rsidRPr="00E70E77">
            <w:rPr>
              <w:color w:val="000000"/>
              <w:szCs w:val="24"/>
              <w:lang w:val="en-GB"/>
            </w:rPr>
            <w:t>, 1991)</w:t>
          </w:r>
        </w:sdtContent>
      </w:sdt>
      <w:r w:rsidRPr="0015381F">
        <w:rPr>
          <w:szCs w:val="24"/>
          <w:lang w:val="en-GB"/>
        </w:rPr>
        <w:t>. Nodes with outgoing arcs are referred to as "parents" while those with incoming arcs are called "children"</w:t>
      </w:r>
      <w:r w:rsidR="00FC7B42">
        <w:rPr>
          <w:szCs w:val="24"/>
          <w:lang w:val="en-GB"/>
        </w:rPr>
        <w:t>.</w:t>
      </w:r>
      <w:r w:rsidRPr="0015381F">
        <w:rPr>
          <w:szCs w:val="24"/>
          <w:lang w:val="en-GB"/>
        </w:rPr>
        <w:t xml:space="preserve"> Nodes with no incoming connections are called "root nodes" and those with no outgoing connections are "leaf nodes</w:t>
      </w:r>
      <w:r w:rsidR="00FC7B42">
        <w:rPr>
          <w:szCs w:val="24"/>
          <w:lang w:val="en-GB"/>
        </w:rPr>
        <w:t>”</w:t>
      </w:r>
      <w:r w:rsidRPr="0015381F">
        <w:rPr>
          <w:szCs w:val="24"/>
          <w:lang w:val="en-GB"/>
        </w:rPr>
        <w:t>.</w:t>
      </w:r>
    </w:p>
    <w:p w14:paraId="69AB1D16" w14:textId="046AB4A0" w:rsidR="00CC6B35" w:rsidRDefault="00CC6B35" w:rsidP="00CC6B35">
      <w:pPr>
        <w:pStyle w:val="CETBodytext"/>
        <w:rPr>
          <w:szCs w:val="24"/>
        </w:rPr>
      </w:pPr>
      <w:r w:rsidRPr="00CC6B35">
        <w:rPr>
          <w:szCs w:val="24"/>
        </w:rPr>
        <w:t xml:space="preserve">Considering the conditional dependencies of variables, BN represents the joint probability distribution </w:t>
      </w:r>
      <m:oMath>
        <m:r>
          <w:rPr>
            <w:rFonts w:ascii="Cambria Math" w:hAnsi="Cambria Math"/>
          </w:rPr>
          <m:t>P(U)</m:t>
        </m:r>
      </m:oMath>
      <w:r w:rsidR="0077460C">
        <w:rPr>
          <w:rFonts w:eastAsiaTheme="minorEastAsia"/>
        </w:rPr>
        <w:t xml:space="preserve"> </w:t>
      </w:r>
      <w:r w:rsidR="0077460C" w:rsidRPr="00080554">
        <w:t xml:space="preserve">of variables </w:t>
      </w:r>
      <m:oMath>
        <m:r>
          <w:rPr>
            <w:rFonts w:ascii="Cambria Math" w:hAnsi="Cambria Math"/>
          </w:rPr>
          <m:t>U=</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 xml:space="preserve">, …, </m:t>
            </m:r>
            <m:sSub>
              <m:sSubPr>
                <m:ctrlPr>
                  <w:rPr>
                    <w:rFonts w:ascii="Cambria Math" w:hAnsi="Cambria Math"/>
                    <w:i/>
                  </w:rPr>
                </m:ctrlPr>
              </m:sSubPr>
              <m:e>
                <m:r>
                  <w:rPr>
                    <w:rFonts w:ascii="Cambria Math" w:hAnsi="Cambria Math"/>
                  </w:rPr>
                  <m:t>G</m:t>
                </m:r>
              </m:e>
              <m:sub>
                <m:r>
                  <w:rPr>
                    <w:rFonts w:ascii="Cambria Math" w:hAnsi="Cambria Math"/>
                  </w:rPr>
                  <m:t>n</m:t>
                </m:r>
              </m:sub>
            </m:sSub>
          </m:e>
        </m:d>
      </m:oMath>
      <w:r w:rsidR="0077460C" w:rsidRPr="00080554">
        <w:t xml:space="preserve"> </w:t>
      </w:r>
      <w:sdt>
        <w:sdtPr>
          <w:rPr>
            <w:color w:val="000000"/>
          </w:rPr>
          <w:tag w:val="MENDELEY_CITATION_v3_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"/>
          <w:id w:val="1732269564"/>
          <w:placeholder>
            <w:docPart w:val="DefaultPlaceholder_-1854013440"/>
          </w:placeholder>
        </w:sdtPr>
        <w:sdtContent>
          <w:r w:rsidR="00E70E77" w:rsidRPr="00E70E77">
            <w:rPr>
              <w:color w:val="000000"/>
            </w:rPr>
            <w:t>(Jensen and Nielsen, 2007)</w:t>
          </w:r>
        </w:sdtContent>
      </w:sdt>
      <w:r w:rsidRPr="00CC6B35">
        <w:rPr>
          <w:szCs w:val="24"/>
        </w:rPr>
        <w:t>:</w:t>
      </w:r>
    </w:p>
    <w:tbl>
      <w:tblPr>
        <w:tblW w:w="5000" w:type="pct"/>
        <w:tblLook w:val="04A0" w:firstRow="1" w:lastRow="0" w:firstColumn="1" w:lastColumn="0" w:noHBand="0" w:noVBand="1"/>
      </w:tblPr>
      <w:tblGrid>
        <w:gridCol w:w="7984"/>
        <w:gridCol w:w="803"/>
      </w:tblGrid>
      <w:tr w:rsidR="001A26F9" w:rsidRPr="00B57B36" w14:paraId="2C814DA8" w14:textId="77777777" w:rsidTr="007054D7">
        <w:tc>
          <w:tcPr>
            <w:tcW w:w="7984" w:type="dxa"/>
            <w:shd w:val="clear" w:color="auto" w:fill="auto"/>
            <w:vAlign w:val="center"/>
          </w:tcPr>
          <w:p w14:paraId="49E91588" w14:textId="0BF610F6" w:rsidR="001A26F9" w:rsidRPr="00B57B36" w:rsidRDefault="00B47002" w:rsidP="00F30238">
            <w:pPr>
              <w:pStyle w:val="CETEquation"/>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U</m:t>
                    </m:r>
                  </m:e>
                </m:d>
                <m:r>
                  <w:rPr>
                    <w:rFonts w:ascii="Cambria Math" w:hAnsi="Cambria Math"/>
                    <w:lang w:val="en-US"/>
                  </w:rPr>
                  <m:t>=</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r>
                      <w:rPr>
                        <w:rFonts w:ascii="Cambria Math" w:hAnsi="Cambria Math"/>
                        <w:lang w:val="en-US"/>
                      </w:rPr>
                      <m:t>P(</m:t>
                    </m:r>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i</m:t>
                        </m:r>
                      </m:sub>
                    </m:sSub>
                    <m:sSub>
                      <m:sSubPr>
                        <m:ctrlPr>
                          <w:rPr>
                            <w:rFonts w:ascii="Cambria Math" w:hAnsi="Cambria Math"/>
                            <w:i/>
                            <w:lang w:val="en-US"/>
                          </w:rPr>
                        </m:ctrlPr>
                      </m:sSubPr>
                      <m:e>
                        <m:d>
                          <m:dPr>
                            <m:begChr m:val="|"/>
                            <m:endChr m:val=""/>
                            <m:ctrlPr>
                              <w:rPr>
                                <w:rFonts w:ascii="Cambria Math" w:hAnsi="Cambria Math"/>
                                <w:i/>
                                <w:lang w:val="en-US"/>
                              </w:rPr>
                            </m:ctrlPr>
                          </m:dPr>
                          <m:e>
                            <m:r>
                              <w:rPr>
                                <w:rFonts w:ascii="Cambria Math" w:hAnsi="Cambria Math"/>
                                <w:lang w:val="en-US"/>
                              </w:rPr>
                              <m:t>Pa(G</m:t>
                            </m:r>
                          </m:e>
                        </m:d>
                      </m:e>
                      <m:sub>
                        <m:r>
                          <w:rPr>
                            <w:rFonts w:ascii="Cambria Math" w:hAnsi="Cambria Math"/>
                            <w:lang w:val="en-US"/>
                          </w:rPr>
                          <m:t>i</m:t>
                        </m:r>
                      </m:sub>
                    </m:sSub>
                    <m:r>
                      <w:rPr>
                        <w:rFonts w:ascii="Cambria Math" w:hAnsi="Cambria Math"/>
                        <w:lang w:val="en-US"/>
                      </w:rPr>
                      <m:t>))</m:t>
                    </m:r>
                  </m:e>
                </m:nary>
              </m:oMath>
            </m:oMathPara>
          </w:p>
        </w:tc>
        <w:tc>
          <w:tcPr>
            <w:tcW w:w="803" w:type="dxa"/>
            <w:shd w:val="clear" w:color="auto" w:fill="auto"/>
            <w:vAlign w:val="center"/>
          </w:tcPr>
          <w:p w14:paraId="0DEBDCC6" w14:textId="72DCF23F" w:rsidR="001A26F9" w:rsidRPr="00B57B36" w:rsidRDefault="001A26F9" w:rsidP="00F30238">
            <w:pPr>
              <w:pStyle w:val="CETEquation"/>
              <w:jc w:val="right"/>
            </w:pPr>
            <w:r w:rsidRPr="00B57B36">
              <w:t>(</w:t>
            </w:r>
            <w:r>
              <w:t>2</w:t>
            </w:r>
            <w:r w:rsidRPr="00B57B36">
              <w:t>)</w:t>
            </w:r>
          </w:p>
        </w:tc>
      </w:tr>
    </w:tbl>
    <w:p w14:paraId="4578FF49" w14:textId="77777777" w:rsidR="007054D7" w:rsidRDefault="007054D7" w:rsidP="007054D7">
      <w:pPr>
        <w:rPr>
          <w:lang w:val="en-US"/>
        </w:rPr>
      </w:pPr>
      <w:r w:rsidRPr="00080554">
        <w:rPr>
          <w:lang w:val="en-US"/>
        </w:rPr>
        <w:t>where</w:t>
      </w:r>
      <w:r>
        <w:rPr>
          <w:lang w:val="en-US"/>
        </w:rPr>
        <w:t xml:space="preserve"> </w:t>
      </w:r>
      <m:oMath>
        <m:r>
          <w:rPr>
            <w:rFonts w:ascii="Cambria Math" w:hAnsi="Cambria Math"/>
            <w:lang w:val="en-US"/>
          </w:rPr>
          <m:t>Pa(</m:t>
        </m:r>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i</m:t>
            </m:r>
          </m:sub>
        </m:sSub>
        <m:r>
          <w:rPr>
            <w:rFonts w:ascii="Cambria Math" w:hAnsi="Cambria Math"/>
            <w:lang w:val="en-US"/>
          </w:rPr>
          <m:t>)</m:t>
        </m:r>
      </m:oMath>
      <w:r w:rsidRPr="00080554">
        <w:rPr>
          <w:lang w:val="en-US"/>
        </w:rPr>
        <w:t xml:space="preserve"> is the parent set of </w:t>
      </w:r>
      <w:proofErr w:type="gramStart"/>
      <w:r w:rsidRPr="00080554">
        <w:rPr>
          <w:lang w:val="en-US"/>
        </w:rPr>
        <w:t>variable</w:t>
      </w:r>
      <w:proofErr w:type="gramEnd"/>
      <w:r w:rsidRPr="00080554">
        <w:rPr>
          <w:lang w:val="en-US"/>
        </w:rPr>
        <w:t xml:space="preserve"> </w:t>
      </w:r>
      <m:oMath>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i</m:t>
            </m:r>
          </m:sub>
        </m:sSub>
      </m:oMath>
      <w:r>
        <w:rPr>
          <w:rFonts w:eastAsiaTheme="minorEastAsia"/>
          <w:lang w:val="en-US"/>
        </w:rPr>
        <w:t xml:space="preserve"> in the BN</w:t>
      </w:r>
      <w:r w:rsidRPr="00080554">
        <w:rPr>
          <w:lang w:val="en-US"/>
        </w:rPr>
        <w:t xml:space="preserve">. </w:t>
      </w:r>
    </w:p>
    <w:p w14:paraId="4885724B" w14:textId="77777777" w:rsidR="001A26F9" w:rsidRPr="00CC6B35" w:rsidRDefault="001A26F9" w:rsidP="00CC6B35">
      <w:pPr>
        <w:pStyle w:val="CETBodytext"/>
        <w:rPr>
          <w:szCs w:val="24"/>
        </w:rPr>
      </w:pPr>
    </w:p>
    <w:p w14:paraId="3B8E0061" w14:textId="7028A6E6" w:rsidR="00CC6B35" w:rsidRDefault="00CC6B35" w:rsidP="00CC6B35">
      <w:pPr>
        <w:pStyle w:val="CETBodytext"/>
        <w:rPr>
          <w:szCs w:val="24"/>
        </w:rPr>
      </w:pPr>
      <w:r w:rsidRPr="00CC6B35">
        <w:rPr>
          <w:szCs w:val="24"/>
        </w:rPr>
        <w:t xml:space="preserve">Accordingly, the probability of variable </w:t>
      </w:r>
      <m:oMath>
        <m:sSub>
          <m:sSubPr>
            <m:ctrlPr>
              <w:rPr>
                <w:rFonts w:ascii="Cambria Math" w:hAnsi="Cambria Math"/>
                <w:i/>
              </w:rPr>
            </m:ctrlPr>
          </m:sSubPr>
          <m:e>
            <m:r>
              <w:rPr>
                <w:rFonts w:ascii="Cambria Math" w:hAnsi="Cambria Math"/>
              </w:rPr>
              <m:t>G</m:t>
            </m:r>
          </m:e>
          <m:sub>
            <m:r>
              <w:rPr>
                <w:rFonts w:ascii="Cambria Math" w:hAnsi="Cambria Math"/>
              </w:rPr>
              <m:t>i</m:t>
            </m:r>
          </m:sub>
        </m:sSub>
      </m:oMath>
      <w:r w:rsidR="00B94BE5">
        <w:rPr>
          <w:rFonts w:eastAsiaTheme="minorEastAsia"/>
        </w:rPr>
        <w:t xml:space="preserve"> </w:t>
      </w:r>
      <w:r w:rsidRPr="00CC6B35">
        <w:rPr>
          <w:szCs w:val="24"/>
        </w:rPr>
        <w:t>is calculated as:</w:t>
      </w:r>
    </w:p>
    <w:tbl>
      <w:tblPr>
        <w:tblW w:w="5000" w:type="pct"/>
        <w:tblLook w:val="04A0" w:firstRow="1" w:lastRow="0" w:firstColumn="1" w:lastColumn="0" w:noHBand="0" w:noVBand="1"/>
      </w:tblPr>
      <w:tblGrid>
        <w:gridCol w:w="7984"/>
        <w:gridCol w:w="803"/>
      </w:tblGrid>
      <w:tr w:rsidR="00B94BE5" w:rsidRPr="00B57B36" w14:paraId="36315E86" w14:textId="77777777" w:rsidTr="00F30238">
        <w:tc>
          <w:tcPr>
            <w:tcW w:w="7984" w:type="dxa"/>
            <w:shd w:val="clear" w:color="auto" w:fill="auto"/>
            <w:vAlign w:val="center"/>
          </w:tcPr>
          <w:p w14:paraId="057FAB21" w14:textId="0E582AF6" w:rsidR="00B94BE5" w:rsidRPr="00B57B36" w:rsidRDefault="008C2A72" w:rsidP="00F30238">
            <w:pPr>
              <w:pStyle w:val="CETEquation"/>
            </w:pPr>
            <m:oMathPara>
              <m:oMath>
                <m:r>
                  <w:rPr>
                    <w:rFonts w:ascii="Cambria Math" w:hAnsi="Cambria Math"/>
                    <w:lang w:val="en-US"/>
                  </w:rPr>
                  <m:t>P</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i</m:t>
                        </m:r>
                      </m:sub>
                    </m:sSub>
                  </m:e>
                </m:d>
                <m:r>
                  <w:rPr>
                    <w:rFonts w:ascii="Cambria Math" w:hAnsi="Cambria Math"/>
                    <w:lang w:val="en-US"/>
                  </w:rPr>
                  <m:t>=</m:t>
                </m:r>
                <m:nary>
                  <m:naryPr>
                    <m:chr m:val="∑"/>
                    <m:limLoc m:val="subSup"/>
                    <m:supHide m:val="1"/>
                    <m:ctrlPr>
                      <w:rPr>
                        <w:rFonts w:ascii="Cambria Math" w:hAnsi="Cambria Math"/>
                        <w:i/>
                        <w:lang w:val="en-US"/>
                      </w:rPr>
                    </m:ctrlPr>
                  </m:naryPr>
                  <m:sub>
                    <m:r>
                      <w:rPr>
                        <w:rFonts w:ascii="Cambria Math" w:hAnsi="Cambria Math"/>
                        <w:lang w:val="en-US"/>
                      </w:rPr>
                      <m:t>U</m:t>
                    </m:r>
                    <m:r>
                      <m:rPr>
                        <m:sty m:val="b"/>
                      </m:rPr>
                      <w:rPr>
                        <w:rFonts w:ascii="Cambria Math" w:hAnsi="Cambria Math" w:cs="Arial"/>
                        <w:color w:val="202122"/>
                        <w:sz w:val="20"/>
                        <w:shd w:val="clear" w:color="auto" w:fill="F8F9FA"/>
                      </w:rPr>
                      <m:t>\</m:t>
                    </m:r>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i</m:t>
                        </m:r>
                      </m:sub>
                    </m:sSub>
                  </m:sub>
                  <m:sup/>
                  <m:e>
                    <m:r>
                      <w:rPr>
                        <w:rFonts w:ascii="Cambria Math" w:hAnsi="Cambria Math"/>
                        <w:lang w:val="en-US"/>
                      </w:rPr>
                      <m:t>P(U)</m:t>
                    </m:r>
                  </m:e>
                </m:nary>
              </m:oMath>
            </m:oMathPara>
          </w:p>
        </w:tc>
        <w:tc>
          <w:tcPr>
            <w:tcW w:w="803" w:type="dxa"/>
            <w:shd w:val="clear" w:color="auto" w:fill="auto"/>
            <w:vAlign w:val="center"/>
          </w:tcPr>
          <w:p w14:paraId="0DD4C25F" w14:textId="7A8E443E" w:rsidR="00B94BE5" w:rsidRPr="00B57B36" w:rsidRDefault="00B94BE5" w:rsidP="00F30238">
            <w:pPr>
              <w:pStyle w:val="CETEquation"/>
              <w:jc w:val="right"/>
            </w:pPr>
            <w:r w:rsidRPr="00B57B36">
              <w:t>(</w:t>
            </w:r>
            <w:r>
              <w:t>3</w:t>
            </w:r>
            <w:r w:rsidRPr="00B57B36">
              <w:t>)</w:t>
            </w:r>
          </w:p>
        </w:tc>
      </w:tr>
    </w:tbl>
    <w:p w14:paraId="07329120" w14:textId="7B441034" w:rsidR="00CC6B35" w:rsidRPr="00CC6B35" w:rsidRDefault="00CC6B35" w:rsidP="00CC6B35">
      <w:pPr>
        <w:pStyle w:val="CETBodytext"/>
        <w:rPr>
          <w:szCs w:val="24"/>
        </w:rPr>
      </w:pPr>
      <w:r w:rsidRPr="00CC6B35">
        <w:rPr>
          <w:szCs w:val="24"/>
        </w:rPr>
        <w:t>where the summation is taken over all the variables except</w:t>
      </w:r>
      <w:r w:rsidR="000072EE">
        <w:rPr>
          <w:szCs w:val="24"/>
        </w:rPr>
        <w:t xml:space="preserve"> </w:t>
      </w:r>
      <m:oMath>
        <m:sSub>
          <m:sSubPr>
            <m:ctrlPr>
              <w:rPr>
                <w:rFonts w:ascii="Cambria Math" w:hAnsi="Cambria Math"/>
                <w:i/>
              </w:rPr>
            </m:ctrlPr>
          </m:sSubPr>
          <m:e>
            <m:r>
              <w:rPr>
                <w:rFonts w:ascii="Cambria Math" w:hAnsi="Cambria Math"/>
              </w:rPr>
              <m:t>G</m:t>
            </m:r>
          </m:e>
          <m:sub>
            <m:r>
              <w:rPr>
                <w:rFonts w:ascii="Cambria Math" w:hAnsi="Cambria Math"/>
              </w:rPr>
              <m:t>i</m:t>
            </m:r>
          </m:sub>
        </m:sSub>
      </m:oMath>
      <w:r w:rsidRPr="00CC6B35">
        <w:rPr>
          <w:szCs w:val="24"/>
        </w:rPr>
        <w:t>.</w:t>
      </w:r>
    </w:p>
    <w:p w14:paraId="39F62D00" w14:textId="77777777" w:rsidR="00CC6B35" w:rsidRPr="00CC6B35" w:rsidRDefault="00CC6B35" w:rsidP="00CC6B35">
      <w:pPr>
        <w:pStyle w:val="CETBodytext"/>
        <w:rPr>
          <w:szCs w:val="24"/>
        </w:rPr>
      </w:pPr>
    </w:p>
    <w:p w14:paraId="2B5F55FA" w14:textId="4BA8D56C" w:rsidR="00CC6B35" w:rsidRDefault="008059A9" w:rsidP="00CC6B35">
      <w:pPr>
        <w:pStyle w:val="CETBodytext"/>
        <w:rPr>
          <w:szCs w:val="24"/>
        </w:rPr>
      </w:pPr>
      <w:r w:rsidRPr="008059A9">
        <w:rPr>
          <w:szCs w:val="24"/>
        </w:rPr>
        <w:t>Bayesian Networks can be used for both forward and backward reasoning through the process of evidence propagation and probability updating. They utilize Bayes theorem to calculate the updated probabilities of variables (posterior probabilities) based on new observations (evidence E)</w:t>
      </w:r>
      <w:r w:rsidR="00F50A61">
        <w:rPr>
          <w:szCs w:val="24"/>
        </w:rPr>
        <w:t>. In particular:</w:t>
      </w:r>
    </w:p>
    <w:tbl>
      <w:tblPr>
        <w:tblW w:w="5000" w:type="pct"/>
        <w:tblLook w:val="04A0" w:firstRow="1" w:lastRow="0" w:firstColumn="1" w:lastColumn="0" w:noHBand="0" w:noVBand="1"/>
      </w:tblPr>
      <w:tblGrid>
        <w:gridCol w:w="7984"/>
        <w:gridCol w:w="803"/>
      </w:tblGrid>
      <w:tr w:rsidR="00504F56" w:rsidRPr="00B57B36" w14:paraId="5352FE27" w14:textId="77777777" w:rsidTr="00F30238">
        <w:tc>
          <w:tcPr>
            <w:tcW w:w="7984" w:type="dxa"/>
            <w:shd w:val="clear" w:color="auto" w:fill="auto"/>
            <w:vAlign w:val="center"/>
          </w:tcPr>
          <w:p w14:paraId="0FDD4DBC" w14:textId="19A90E60" w:rsidR="00504F56" w:rsidRPr="00B57B36" w:rsidRDefault="008500DF" w:rsidP="00F30238">
            <w:pPr>
              <w:pStyle w:val="CETEquation"/>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U</m:t>
                    </m:r>
                    <m:d>
                      <m:dPr>
                        <m:begChr m:val="|"/>
                        <m:endChr m:val=""/>
                        <m:ctrlPr>
                          <w:rPr>
                            <w:rFonts w:ascii="Cambria Math" w:hAnsi="Cambria Math"/>
                            <w:i/>
                            <w:lang w:val="en-US"/>
                          </w:rPr>
                        </m:ctrlPr>
                      </m:dPr>
                      <m:e>
                        <m:r>
                          <w:rPr>
                            <w:rFonts w:ascii="Cambria Math" w:hAnsi="Cambria Math"/>
                            <w:lang w:val="en-US"/>
                          </w:rPr>
                          <m:t>E</m:t>
                        </m:r>
                      </m:e>
                    </m:d>
                  </m:e>
                </m:d>
                <m:r>
                  <w:rPr>
                    <w:rFonts w:ascii="Cambria Math" w:hAnsi="Cambria Math"/>
                    <w:lang w:val="en-US"/>
                  </w:rPr>
                  <m:t>=</m:t>
                </m:r>
                <m:f>
                  <m:fPr>
                    <m:ctrlPr>
                      <w:rPr>
                        <w:rFonts w:ascii="Cambria Math" w:hAnsi="Cambria Math"/>
                        <w:i/>
                        <w:lang w:val="en-US"/>
                      </w:rPr>
                    </m:ctrlPr>
                  </m:fPr>
                  <m:num>
                    <m:r>
                      <w:rPr>
                        <w:rFonts w:ascii="Cambria Math" w:hAnsi="Cambria Math"/>
                        <w:lang w:val="en-US"/>
                      </w:rPr>
                      <m:t>P</m:t>
                    </m:r>
                    <m:d>
                      <m:dPr>
                        <m:ctrlPr>
                          <w:rPr>
                            <w:rFonts w:ascii="Cambria Math" w:hAnsi="Cambria Math"/>
                            <w:i/>
                            <w:lang w:val="en-US"/>
                          </w:rPr>
                        </m:ctrlPr>
                      </m:dPr>
                      <m:e>
                        <m:r>
                          <w:rPr>
                            <w:rFonts w:ascii="Cambria Math" w:hAnsi="Cambria Math"/>
                            <w:lang w:val="en-US"/>
                          </w:rPr>
                          <m:t>U,E</m:t>
                        </m:r>
                      </m:e>
                    </m:d>
                  </m:num>
                  <m:den>
                    <m:r>
                      <w:rPr>
                        <w:rFonts w:ascii="Cambria Math" w:hAnsi="Cambria Math"/>
                        <w:lang w:val="en-US"/>
                      </w:rPr>
                      <m:t>P(E)</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P</m:t>
                    </m:r>
                    <m:d>
                      <m:dPr>
                        <m:ctrlPr>
                          <w:rPr>
                            <w:rFonts w:ascii="Cambria Math" w:hAnsi="Cambria Math"/>
                            <w:i/>
                            <w:lang w:val="en-US"/>
                          </w:rPr>
                        </m:ctrlPr>
                      </m:dPr>
                      <m:e>
                        <m:r>
                          <w:rPr>
                            <w:rFonts w:ascii="Cambria Math" w:hAnsi="Cambria Math"/>
                            <w:lang w:val="en-US"/>
                          </w:rPr>
                          <m:t>U,E</m:t>
                        </m:r>
                      </m:e>
                    </m:d>
                  </m:num>
                  <m:den>
                    <m:nary>
                      <m:naryPr>
                        <m:chr m:val="∑"/>
                        <m:limLoc m:val="subSup"/>
                        <m:supHide m:val="1"/>
                        <m:ctrlPr>
                          <w:rPr>
                            <w:rFonts w:ascii="Cambria Math" w:hAnsi="Cambria Math"/>
                            <w:i/>
                            <w:lang w:val="en-US"/>
                          </w:rPr>
                        </m:ctrlPr>
                      </m:naryPr>
                      <m:sub>
                        <m:r>
                          <w:rPr>
                            <w:rFonts w:ascii="Cambria Math" w:hAnsi="Cambria Math"/>
                            <w:lang w:val="en-US"/>
                          </w:rPr>
                          <m:t>U</m:t>
                        </m:r>
                      </m:sub>
                      <m:sup/>
                      <m:e>
                        <m:r>
                          <w:rPr>
                            <w:rFonts w:ascii="Cambria Math" w:hAnsi="Cambria Math"/>
                            <w:lang w:val="en-US"/>
                          </w:rPr>
                          <m:t>P(U,E)</m:t>
                        </m:r>
                      </m:e>
                    </m:nary>
                  </m:den>
                </m:f>
              </m:oMath>
            </m:oMathPara>
          </w:p>
        </w:tc>
        <w:tc>
          <w:tcPr>
            <w:tcW w:w="803" w:type="dxa"/>
            <w:shd w:val="clear" w:color="auto" w:fill="auto"/>
            <w:vAlign w:val="center"/>
          </w:tcPr>
          <w:p w14:paraId="37FBD624" w14:textId="6C9403A5" w:rsidR="00504F56" w:rsidRPr="00B57B36" w:rsidRDefault="00504F56" w:rsidP="00F30238">
            <w:pPr>
              <w:pStyle w:val="CETEquation"/>
              <w:jc w:val="right"/>
            </w:pPr>
            <w:r w:rsidRPr="00B57B36">
              <w:t>(</w:t>
            </w:r>
            <w:r>
              <w:t>4</w:t>
            </w:r>
            <w:r w:rsidRPr="00B57B36">
              <w:t>)</w:t>
            </w:r>
          </w:p>
        </w:tc>
      </w:tr>
    </w:tbl>
    <w:p w14:paraId="3FB1D566" w14:textId="573C38B2" w:rsidR="003E591F" w:rsidRDefault="003E591F" w:rsidP="00E410C9">
      <w:pPr>
        <w:pStyle w:val="CETBodytext"/>
        <w:rPr>
          <w:lang w:val="en-GB"/>
        </w:rPr>
      </w:pPr>
      <w:r w:rsidRPr="003C30A9">
        <w:t xml:space="preserve">Many authors agree that </w:t>
      </w:r>
      <w:r w:rsidR="00FD3CC0">
        <w:t>BN</w:t>
      </w:r>
      <w:r w:rsidRPr="003C30A9">
        <w:t xml:space="preserve"> is a </w:t>
      </w:r>
      <w:r w:rsidR="00096436">
        <w:t>suitable</w:t>
      </w:r>
      <w:r w:rsidRPr="003C30A9">
        <w:t xml:space="preserve"> </w:t>
      </w:r>
      <w:r w:rsidR="00096436">
        <w:t>approach</w:t>
      </w:r>
      <w:r w:rsidRPr="003C30A9">
        <w:t xml:space="preserve"> for knowledge elicitation and reasoning under uncertainty, </w:t>
      </w:r>
      <w:r w:rsidR="00811F52">
        <w:t>that can be adopted</w:t>
      </w:r>
      <w:r w:rsidRPr="003C30A9">
        <w:t xml:space="preserve"> for </w:t>
      </w:r>
      <w:r w:rsidR="000328DE">
        <w:t>different</w:t>
      </w:r>
      <w:r w:rsidRPr="003C30A9">
        <w:t xml:space="preserve"> problems in which one wants to come to conclusions that are not warranted logically but probabilistically</w:t>
      </w:r>
      <w:r w:rsidR="00DC67CD">
        <w:t xml:space="preserve"> </w:t>
      </w:r>
      <w:sdt>
        <w:sdtPr>
          <w:rPr>
            <w:color w:val="000000"/>
          </w:rPr>
          <w:tag w:val="MENDELEY_CITATION_v3_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"/>
          <w:id w:val="-1714960651"/>
          <w:placeholder>
            <w:docPart w:val="DCE05D45DA4540B4AB928D043073A229"/>
          </w:placeholder>
        </w:sdtPr>
        <w:sdtContent>
          <w:r w:rsidR="00E70E77" w:rsidRPr="00E70E77">
            <w:rPr>
              <w:color w:val="000000"/>
            </w:rPr>
            <w:t>(</w:t>
          </w:r>
          <w:proofErr w:type="spellStart"/>
          <w:r w:rsidR="00E70E77" w:rsidRPr="00E70E77">
            <w:rPr>
              <w:color w:val="000000"/>
            </w:rPr>
            <w:t>Khakzad</w:t>
          </w:r>
          <w:proofErr w:type="spellEnd"/>
          <w:r w:rsidR="00E70E77" w:rsidRPr="00E70E77">
            <w:rPr>
              <w:color w:val="000000"/>
            </w:rPr>
            <w:t xml:space="preserve"> et al., 2011)</w:t>
          </w:r>
        </w:sdtContent>
      </w:sdt>
      <w:r w:rsidRPr="003C30A9">
        <w:t>.</w:t>
      </w:r>
    </w:p>
    <w:p w14:paraId="77FC3D5A" w14:textId="2B9CF6B9" w:rsidR="00E410C9" w:rsidRPr="00AE4109" w:rsidRDefault="00B458D6" w:rsidP="00E410C9">
      <w:pPr>
        <w:pStyle w:val="CETBodytext"/>
        <w:rPr>
          <w:lang w:val="en-GB"/>
        </w:rPr>
      </w:pPr>
      <w:r>
        <w:rPr>
          <w:lang w:val="en-GB"/>
        </w:rPr>
        <w:t xml:space="preserve">In the present study, </w:t>
      </w:r>
      <w:r w:rsidR="00F00076">
        <w:rPr>
          <w:lang w:val="en-GB"/>
        </w:rPr>
        <w:t xml:space="preserve">BN was used as baseline mathematical model </w:t>
      </w:r>
      <w:r w:rsidR="002C19B6">
        <w:rPr>
          <w:lang w:val="en-GB"/>
        </w:rPr>
        <w:t xml:space="preserve">in the proposed methodology </w:t>
      </w:r>
      <w:r w:rsidR="009D7BFF">
        <w:rPr>
          <w:lang w:val="en-GB"/>
        </w:rPr>
        <w:t xml:space="preserve">(see Section 3) </w:t>
      </w:r>
      <w:proofErr w:type="gramStart"/>
      <w:r w:rsidR="002C19B6">
        <w:rPr>
          <w:lang w:val="en-GB"/>
        </w:rPr>
        <w:t>in order to</w:t>
      </w:r>
      <w:proofErr w:type="gramEnd"/>
      <w:r w:rsidR="002C19B6">
        <w:rPr>
          <w:lang w:val="en-GB"/>
        </w:rPr>
        <w:t xml:space="preserve"> address the uncertainty </w:t>
      </w:r>
      <w:r w:rsidR="00F45F20">
        <w:rPr>
          <w:lang w:val="en-GB"/>
        </w:rPr>
        <w:t>posed by</w:t>
      </w:r>
      <w:r w:rsidR="002C19B6">
        <w:rPr>
          <w:lang w:val="en-GB"/>
        </w:rPr>
        <w:t xml:space="preserve"> </w:t>
      </w:r>
      <w:r w:rsidR="00282E6E">
        <w:rPr>
          <w:lang w:val="en-GB"/>
        </w:rPr>
        <w:t xml:space="preserve">physical security attacks to offshore </w:t>
      </w:r>
      <w:proofErr w:type="spellStart"/>
      <w:r w:rsidR="00282E6E">
        <w:rPr>
          <w:lang w:val="en-GB"/>
        </w:rPr>
        <w:t>Oil&amp;Gas</w:t>
      </w:r>
      <w:proofErr w:type="spellEnd"/>
      <w:r w:rsidR="00282E6E">
        <w:rPr>
          <w:lang w:val="en-GB"/>
        </w:rPr>
        <w:t xml:space="preserve"> critical infrastructures </w:t>
      </w:r>
      <w:r w:rsidR="005E2BEE">
        <w:rPr>
          <w:lang w:val="en-GB"/>
        </w:rPr>
        <w:t xml:space="preserve">and </w:t>
      </w:r>
      <w:r w:rsidR="0018006B">
        <w:rPr>
          <w:lang w:val="en-GB"/>
        </w:rPr>
        <w:t>by the chain</w:t>
      </w:r>
      <w:r w:rsidR="00233725">
        <w:rPr>
          <w:lang w:val="en-GB"/>
        </w:rPr>
        <w:t xml:space="preserve"> of events leading to a response intervention (i.e., detection of </w:t>
      </w:r>
      <w:r w:rsidR="00640669">
        <w:rPr>
          <w:lang w:val="en-GB"/>
        </w:rPr>
        <w:t>attackers</w:t>
      </w:r>
      <w:r w:rsidR="00730F5D">
        <w:rPr>
          <w:lang w:val="en-GB"/>
        </w:rPr>
        <w:t>, assessment of intrusion alarm</w:t>
      </w:r>
      <w:r w:rsidR="00AD2A87">
        <w:rPr>
          <w:lang w:val="en-GB"/>
        </w:rPr>
        <w:t xml:space="preserve">, communication of intrusion to response force, </w:t>
      </w:r>
      <w:r w:rsidR="00EE0744">
        <w:rPr>
          <w:lang w:val="en-GB"/>
        </w:rPr>
        <w:t xml:space="preserve">response </w:t>
      </w:r>
      <w:r w:rsidR="00AD2A87">
        <w:rPr>
          <w:lang w:val="en-GB"/>
        </w:rPr>
        <w:t>intervention</w:t>
      </w:r>
      <w:r w:rsidR="00EE0744">
        <w:rPr>
          <w:lang w:val="en-GB"/>
        </w:rPr>
        <w:t>)</w:t>
      </w:r>
      <w:r w:rsidR="00AE4109">
        <w:rPr>
          <w:lang w:val="en-GB"/>
        </w:rPr>
        <w:t>.</w:t>
      </w:r>
    </w:p>
    <w:p w14:paraId="1B3D3BD1" w14:textId="2EA7D752" w:rsidR="00A46075" w:rsidRDefault="00A210C9" w:rsidP="00A46075">
      <w:pPr>
        <w:pStyle w:val="CETHeading1"/>
        <w:outlineLvl w:val="0"/>
        <w:rPr>
          <w:lang w:val="en-GB"/>
        </w:rPr>
      </w:pPr>
      <w:r>
        <w:rPr>
          <w:lang w:val="en-GB"/>
        </w:rPr>
        <w:t xml:space="preserve">Proposed </w:t>
      </w:r>
      <w:proofErr w:type="gramStart"/>
      <w:r>
        <w:rPr>
          <w:lang w:val="en-GB"/>
        </w:rPr>
        <w:t>methodology</w:t>
      </w:r>
      <w:proofErr w:type="gramEnd"/>
    </w:p>
    <w:p w14:paraId="25642EE7" w14:textId="3D629B68" w:rsidR="00220794" w:rsidRDefault="00220794" w:rsidP="00220794">
      <w:pPr>
        <w:pStyle w:val="CETheadingx"/>
      </w:pPr>
      <w:r>
        <w:t>3.1 Overview</w:t>
      </w:r>
    </w:p>
    <w:p w14:paraId="2389B018" w14:textId="78A8CC6A" w:rsidR="00684BDE" w:rsidRDefault="00E6372B" w:rsidP="003935AC">
      <w:pPr>
        <w:rPr>
          <w:rFonts w:eastAsiaTheme="minorEastAsia"/>
          <w:lang w:val="en-US"/>
        </w:rPr>
      </w:pPr>
      <w:r>
        <w:t xml:space="preserve">The </w:t>
      </w:r>
      <w:r w:rsidRPr="00602E52">
        <w:t>proposed methodology is a</w:t>
      </w:r>
      <w:r w:rsidR="000963BA" w:rsidRPr="00602E52">
        <w:t xml:space="preserve"> quantitative</w:t>
      </w:r>
      <w:r w:rsidRPr="00602E52">
        <w:t xml:space="preserve"> step-by-step procedure</w:t>
      </w:r>
      <w:r w:rsidR="00210943">
        <w:t xml:space="preserve"> based on the Bayesian Network (BN)</w:t>
      </w:r>
      <w:r w:rsidRPr="00602E52">
        <w:t xml:space="preserve"> </w:t>
      </w:r>
      <w:r w:rsidR="000963BA" w:rsidRPr="00602E52">
        <w:t xml:space="preserve">aimed at the calculation of the conditional probability </w:t>
      </w:r>
      <w:r w:rsidR="00A33D25" w:rsidRPr="00602E52">
        <w:rPr>
          <w:szCs w:val="24"/>
        </w:rPr>
        <w:t>of success of physical security attacks given an attempt (</w:t>
      </w:r>
      <m:oMath>
        <m:sSubSup>
          <m:sSubSupPr>
            <m:ctrlPr>
              <w:rPr>
                <w:rFonts w:ascii="Cambria Math" w:hAnsi="Cambria Math"/>
                <w:i/>
                <w:szCs w:val="24"/>
              </w:rPr>
            </m:ctrlPr>
          </m:sSubSupPr>
          <m:e>
            <m:r>
              <w:rPr>
                <w:rFonts w:ascii="Cambria Math" w:hAnsi="Cambria Math"/>
                <w:szCs w:val="24"/>
              </w:rPr>
              <m:t>P</m:t>
            </m:r>
          </m:e>
          <m:sub>
            <m:r>
              <w:rPr>
                <w:rFonts w:ascii="Cambria Math" w:hAnsi="Cambria Math"/>
                <w:szCs w:val="24"/>
              </w:rPr>
              <m:t>2</m:t>
            </m:r>
          </m:sub>
          <m:sup>
            <m:r>
              <w:rPr>
                <w:rFonts w:ascii="Cambria Math" w:hAnsi="Cambria Math"/>
                <w:szCs w:val="24"/>
              </w:rPr>
              <m:t>i</m:t>
            </m:r>
          </m:sup>
        </m:sSubSup>
      </m:oMath>
      <w:r w:rsidR="00A33D25" w:rsidRPr="00602E52">
        <w:rPr>
          <w:szCs w:val="24"/>
        </w:rPr>
        <w:t xml:space="preserve"> in eq. 1).</w:t>
      </w:r>
      <w:r w:rsidR="005412B1" w:rsidRPr="00602E52">
        <w:rPr>
          <w:szCs w:val="24"/>
        </w:rPr>
        <w:t xml:space="preserve"> </w:t>
      </w:r>
      <w:r w:rsidR="003935AC">
        <w:rPr>
          <w:szCs w:val="24"/>
        </w:rPr>
        <w:t xml:space="preserve">It is important to underline that </w:t>
      </w:r>
      <w:r w:rsidR="005F69F7">
        <w:rPr>
          <w:szCs w:val="24"/>
        </w:rPr>
        <w:t>t</w:t>
      </w:r>
      <w:r w:rsidR="003935AC" w:rsidRPr="003C30A9">
        <w:rPr>
          <w:rFonts w:eastAsiaTheme="minorEastAsia"/>
          <w:lang w:val="en-US"/>
        </w:rPr>
        <w:t xml:space="preserve">he </w:t>
      </w:r>
      <w:r w:rsidR="005F69F7">
        <w:rPr>
          <w:rFonts w:eastAsiaTheme="minorEastAsia"/>
          <w:lang w:val="en-US"/>
        </w:rPr>
        <w:t>methodology</w:t>
      </w:r>
      <w:r w:rsidR="003935AC" w:rsidRPr="003C30A9">
        <w:rPr>
          <w:rFonts w:eastAsiaTheme="minorEastAsia"/>
          <w:lang w:val="en-US"/>
        </w:rPr>
        <w:t xml:space="preserve"> is currently restricted to the scope of physical security</w:t>
      </w:r>
      <w:r w:rsidR="00930A2D">
        <w:rPr>
          <w:rFonts w:eastAsiaTheme="minorEastAsia"/>
          <w:lang w:val="en-US"/>
        </w:rPr>
        <w:t xml:space="preserve"> due to the inherent differences </w:t>
      </w:r>
      <w:r w:rsidR="00B538C9">
        <w:rPr>
          <w:rFonts w:eastAsiaTheme="minorEastAsia"/>
          <w:lang w:val="en-US"/>
        </w:rPr>
        <w:t xml:space="preserve">between physical and cyber-attacks </w:t>
      </w:r>
      <w:r w:rsidR="00096DF9">
        <w:rPr>
          <w:rFonts w:eastAsiaTheme="minorEastAsia"/>
          <w:lang w:val="en-US"/>
        </w:rPr>
        <w:t xml:space="preserve">as regards attack paths ad system affected </w:t>
      </w:r>
      <w:sdt>
        <w:sdtPr>
          <w:rPr>
            <w:rFonts w:eastAsiaTheme="minorEastAsia"/>
            <w:color w:val="000000"/>
            <w:lang w:val="en-US"/>
          </w:rPr>
          <w:tag w:val="MENDELEY_CITATION_v3_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"/>
          <w:id w:val="1916505593"/>
          <w:placeholder>
            <w:docPart w:val="DefaultPlaceholder_-1854013440"/>
          </w:placeholder>
        </w:sdtPr>
        <w:sdtContent>
          <w:r w:rsidR="00E70E77" w:rsidRPr="00E70E77">
            <w:rPr>
              <w:rFonts w:eastAsiaTheme="minorEastAsia"/>
              <w:color w:val="000000"/>
              <w:lang w:val="en-US"/>
            </w:rPr>
            <w:t>(Iaiani et al., 2022a)</w:t>
          </w:r>
        </w:sdtContent>
      </w:sdt>
      <w:r w:rsidR="00FB21C8">
        <w:rPr>
          <w:rStyle w:val="fontstyle01"/>
        </w:rPr>
        <w:t xml:space="preserve"> </w:t>
      </w:r>
      <w:r w:rsidR="00FB21C8" w:rsidRPr="008543DC">
        <w:rPr>
          <w:rStyle w:val="CETBodytextCarattere"/>
        </w:rPr>
        <w:t xml:space="preserve">which lead to the need of dedicated approaches </w:t>
      </w:r>
      <w:r w:rsidR="008543DC" w:rsidRPr="008543DC">
        <w:rPr>
          <w:rStyle w:val="CETBodytextCarattere"/>
        </w:rPr>
        <w:t>for the two disciplines.</w:t>
      </w:r>
    </w:p>
    <w:p w14:paraId="172AC433" w14:textId="6334B5A2" w:rsidR="008D1CCB" w:rsidRDefault="00F72F0A" w:rsidP="006B40F7">
      <w:pPr>
        <w:rPr>
          <w:lang w:val="en-US"/>
        </w:rPr>
      </w:pPr>
      <w:r w:rsidRPr="00602E52">
        <w:rPr>
          <w:szCs w:val="24"/>
        </w:rPr>
        <w:t>The</w:t>
      </w:r>
      <w:r w:rsidR="00D31566" w:rsidRPr="00602E52">
        <w:rPr>
          <w:szCs w:val="24"/>
        </w:rPr>
        <w:t xml:space="preserve"> theoretical </w:t>
      </w:r>
      <w:r w:rsidR="00A835DE">
        <w:rPr>
          <w:szCs w:val="24"/>
        </w:rPr>
        <w:t>concept</w:t>
      </w:r>
      <w:r w:rsidR="00DC76A1" w:rsidRPr="00602E52">
        <w:rPr>
          <w:szCs w:val="24"/>
        </w:rPr>
        <w:t xml:space="preserve"> of</w:t>
      </w:r>
      <w:r w:rsidRPr="00602E52">
        <w:rPr>
          <w:szCs w:val="24"/>
        </w:rPr>
        <w:t xml:space="preserve"> </w:t>
      </w:r>
      <w:r w:rsidR="00602E52" w:rsidRPr="00602E52">
        <w:rPr>
          <w:szCs w:val="24"/>
        </w:rPr>
        <w:t xml:space="preserve">the </w:t>
      </w:r>
      <w:r w:rsidR="000A0CCB" w:rsidRPr="00602E52">
        <w:rPr>
          <w:szCs w:val="24"/>
        </w:rPr>
        <w:t xml:space="preserve">EASI </w:t>
      </w:r>
      <w:r w:rsidR="000A0CCB" w:rsidRPr="00602E52">
        <w:rPr>
          <w:lang w:val="en-US"/>
        </w:rPr>
        <w:t xml:space="preserve">(Estimate of Adversary Sequence Interruption) model is used </w:t>
      </w:r>
      <w:r w:rsidR="00DC76A1" w:rsidRPr="00602E52">
        <w:rPr>
          <w:lang w:val="en-US"/>
        </w:rPr>
        <w:t>as core-mechanism</w:t>
      </w:r>
      <w:r w:rsidR="002A26A5">
        <w:rPr>
          <w:lang w:val="en-US"/>
        </w:rPr>
        <w:t xml:space="preserve"> </w:t>
      </w:r>
      <w:r w:rsidR="005754A5">
        <w:rPr>
          <w:lang w:val="en-US"/>
        </w:rPr>
        <w:t xml:space="preserve">to address the attack/response </w:t>
      </w:r>
      <w:r w:rsidR="005D47C5">
        <w:rPr>
          <w:lang w:val="en-US"/>
        </w:rPr>
        <w:t>interactions</w:t>
      </w:r>
      <w:r w:rsidR="00602E52" w:rsidRPr="00602E52">
        <w:rPr>
          <w:lang w:val="en-US"/>
        </w:rPr>
        <w:t>.</w:t>
      </w:r>
      <w:r w:rsidR="00602E52">
        <w:rPr>
          <w:lang w:val="en-US"/>
        </w:rPr>
        <w:t xml:space="preserve"> </w:t>
      </w:r>
      <w:proofErr w:type="gramStart"/>
      <w:r w:rsidR="009D6F1F">
        <w:rPr>
          <w:lang w:val="en-US"/>
        </w:rPr>
        <w:t>In particular,</w:t>
      </w:r>
      <w:r w:rsidR="00281FAA">
        <w:rPr>
          <w:lang w:val="en-US"/>
        </w:rPr>
        <w:t xml:space="preserve"> according</w:t>
      </w:r>
      <w:proofErr w:type="gramEnd"/>
      <w:r w:rsidR="00281FAA">
        <w:rPr>
          <w:lang w:val="en-US"/>
        </w:rPr>
        <w:t xml:space="preserve"> to EASI, </w:t>
      </w:r>
      <w:r w:rsidR="007D212E">
        <w:rPr>
          <w:lang w:val="en-US"/>
        </w:rPr>
        <w:t>a response strategy (preventive or mitigative)</w:t>
      </w:r>
      <w:r w:rsidR="002746A3">
        <w:rPr>
          <w:lang w:val="en-US"/>
        </w:rPr>
        <w:t xml:space="preserve"> </w:t>
      </w:r>
      <w:r w:rsidR="00223946">
        <w:rPr>
          <w:lang w:val="en-US"/>
        </w:rPr>
        <w:t>can be timely</w:t>
      </w:r>
      <w:r w:rsidR="002746A3">
        <w:rPr>
          <w:lang w:val="en-US"/>
        </w:rPr>
        <w:t xml:space="preserve"> executed </w:t>
      </w:r>
      <w:r w:rsidR="00281FAA">
        <w:rPr>
          <w:lang w:val="en-US"/>
        </w:rPr>
        <w:t xml:space="preserve">only </w:t>
      </w:r>
      <w:r w:rsidR="00223946">
        <w:rPr>
          <w:lang w:val="en-US"/>
        </w:rPr>
        <w:t>when</w:t>
      </w:r>
      <w:r w:rsidR="002746A3">
        <w:rPr>
          <w:lang w:val="en-US"/>
        </w:rPr>
        <w:t xml:space="preserve"> </w:t>
      </w:r>
      <w:r w:rsidR="00B300EB">
        <w:rPr>
          <w:lang w:val="en-US"/>
        </w:rPr>
        <w:t xml:space="preserve">the </w:t>
      </w:r>
      <w:r w:rsidR="00E7595D">
        <w:rPr>
          <w:lang w:val="en-US"/>
        </w:rPr>
        <w:t xml:space="preserve">time </w:t>
      </w:r>
      <w:r w:rsidR="00E44948">
        <w:rPr>
          <w:lang w:val="en-US"/>
        </w:rPr>
        <w:t>needed to the a</w:t>
      </w:r>
      <w:r w:rsidR="0064058E">
        <w:rPr>
          <w:lang w:val="en-US"/>
        </w:rPr>
        <w:t>ttacker</w:t>
      </w:r>
      <w:r w:rsidR="00E44948">
        <w:rPr>
          <w:lang w:val="en-US"/>
        </w:rPr>
        <w:t xml:space="preserve"> </w:t>
      </w:r>
      <w:r w:rsidR="00E41AA0">
        <w:rPr>
          <w:lang w:val="en-US"/>
        </w:rPr>
        <w:t xml:space="preserve">to complete the attack </w:t>
      </w:r>
      <w:r w:rsidR="004B1D73">
        <w:rPr>
          <w:lang w:val="en-US"/>
        </w:rPr>
        <w:t xml:space="preserve">after the first successful </w:t>
      </w:r>
      <w:r w:rsidR="00663ACF">
        <w:rPr>
          <w:lang w:val="en-US"/>
        </w:rPr>
        <w:t xml:space="preserve">detection, assessment and communication </w:t>
      </w:r>
      <w:r w:rsidR="00AF1055">
        <w:rPr>
          <w:lang w:val="en-US"/>
        </w:rPr>
        <w:t xml:space="preserve">(named </w:t>
      </w:r>
      <w:proofErr w:type="spellStart"/>
      <w:r w:rsidR="00AF1055">
        <w:rPr>
          <w:lang w:val="en-US"/>
        </w:rPr>
        <w:t>ATTr</w:t>
      </w:r>
      <w:proofErr w:type="spellEnd"/>
      <w:r w:rsidR="00C218BC">
        <w:rPr>
          <w:lang w:val="en-US"/>
        </w:rPr>
        <w:t xml:space="preserve">) </w:t>
      </w:r>
      <w:r w:rsidR="00AF1055">
        <w:rPr>
          <w:lang w:val="en-US"/>
        </w:rPr>
        <w:t xml:space="preserve">is higher than the time </w:t>
      </w:r>
      <w:r w:rsidR="00C218BC">
        <w:rPr>
          <w:lang w:val="en-US"/>
        </w:rPr>
        <w:lastRenderedPageBreak/>
        <w:t xml:space="preserve">required to </w:t>
      </w:r>
      <w:r w:rsidR="00F3095A">
        <w:rPr>
          <w:lang w:val="en-US"/>
        </w:rPr>
        <w:t>the response strategy to be executed (named RT</w:t>
      </w:r>
      <w:r w:rsidR="00F00781">
        <w:rPr>
          <w:lang w:val="en-US"/>
        </w:rPr>
        <w:t>)</w:t>
      </w:r>
      <w:r w:rsidR="00EC2540">
        <w:rPr>
          <w:lang w:val="en-US"/>
        </w:rPr>
        <w:t xml:space="preserve">. </w:t>
      </w:r>
      <w:r w:rsidR="00861B03">
        <w:rPr>
          <w:lang w:val="en-US"/>
        </w:rPr>
        <w:t xml:space="preserve">Normal distribution </w:t>
      </w:r>
      <w:r w:rsidR="00B83840">
        <w:rPr>
          <w:lang w:val="en-US"/>
        </w:rPr>
        <w:t xml:space="preserve">for time parameters (i.e., </w:t>
      </w:r>
      <w:proofErr w:type="spellStart"/>
      <w:r w:rsidR="00B83840">
        <w:rPr>
          <w:lang w:val="en-US"/>
        </w:rPr>
        <w:t>ATTr</w:t>
      </w:r>
      <w:proofErr w:type="spellEnd"/>
      <w:r w:rsidR="00B83840">
        <w:rPr>
          <w:lang w:val="en-US"/>
        </w:rPr>
        <w:t xml:space="preserve"> and RT) is assumed</w:t>
      </w:r>
      <w:r w:rsidR="00844DD6">
        <w:rPr>
          <w:lang w:val="en-US"/>
        </w:rPr>
        <w:t xml:space="preserve"> in the assessment</w:t>
      </w:r>
      <w:r w:rsidR="00163DCF">
        <w:rPr>
          <w:lang w:val="en-US"/>
        </w:rPr>
        <w:t>.</w:t>
      </w:r>
      <w:r w:rsidR="00B83840">
        <w:rPr>
          <w:lang w:val="en-US"/>
        </w:rPr>
        <w:t xml:space="preserve"> </w:t>
      </w:r>
      <w:r w:rsidR="008D1CCB">
        <w:rPr>
          <w:lang w:val="en-US"/>
        </w:rPr>
        <w:t xml:space="preserve">In </w:t>
      </w:r>
      <w:r w:rsidR="00AE46C2">
        <w:rPr>
          <w:lang w:val="en-US"/>
        </w:rPr>
        <w:t>mathematical terms</w:t>
      </w:r>
      <w:r w:rsidR="00C33557">
        <w:rPr>
          <w:lang w:val="en-US"/>
        </w:rPr>
        <w:t>, the probability of timely intervention of a re</w:t>
      </w:r>
      <w:r w:rsidR="00554A04">
        <w:rPr>
          <w:lang w:val="en-US"/>
        </w:rPr>
        <w:t>sponse strategy</w:t>
      </w:r>
      <w:r w:rsidR="004F4450">
        <w:rPr>
          <w:lang w:val="en-US"/>
        </w:rPr>
        <w:t xml:space="preserve"> is</w:t>
      </w:r>
      <w:r w:rsidR="00AE46C2">
        <w:rPr>
          <w:lang w:val="en-US"/>
        </w:rPr>
        <w:t>:</w:t>
      </w:r>
    </w:p>
    <w:tbl>
      <w:tblPr>
        <w:tblW w:w="5000" w:type="pct"/>
        <w:tblLook w:val="04A0" w:firstRow="1" w:lastRow="0" w:firstColumn="1" w:lastColumn="0" w:noHBand="0" w:noVBand="1"/>
      </w:tblPr>
      <w:tblGrid>
        <w:gridCol w:w="7984"/>
        <w:gridCol w:w="803"/>
      </w:tblGrid>
      <w:tr w:rsidR="00AE46C2" w:rsidRPr="00B57B36" w14:paraId="3C941829" w14:textId="77777777" w:rsidTr="005031EB">
        <w:tc>
          <w:tcPr>
            <w:tcW w:w="7984" w:type="dxa"/>
            <w:shd w:val="clear" w:color="auto" w:fill="auto"/>
            <w:vAlign w:val="center"/>
          </w:tcPr>
          <w:p w14:paraId="2F843357" w14:textId="471A7B46" w:rsidR="00AE46C2" w:rsidRPr="00B57B36" w:rsidRDefault="004F4450" w:rsidP="005031EB">
            <w:pPr>
              <w:pStyle w:val="CETEquation"/>
            </w:pPr>
            <m:oMathPara>
              <m:oMath>
                <m:r>
                  <w:rPr>
                    <w:rFonts w:ascii="Cambria Math" w:hAnsi="Cambria Math"/>
                    <w:lang w:val="it-IT"/>
                  </w:rPr>
                  <m:t>P=</m:t>
                </m:r>
                <m:nary>
                  <m:naryPr>
                    <m:ctrlPr>
                      <w:rPr>
                        <w:rFonts w:ascii="Cambria Math" w:hAnsi="Cambria Math"/>
                        <w:i/>
                        <w:iCs/>
                        <w:lang w:val="it-IT"/>
                      </w:rPr>
                    </m:ctrlPr>
                  </m:naryPr>
                  <m:sub>
                    <m:r>
                      <w:rPr>
                        <w:rFonts w:ascii="Cambria Math" w:hAnsi="Cambria Math"/>
                        <w:lang w:val="it-IT"/>
                      </w:rPr>
                      <m:t>0</m:t>
                    </m:r>
                  </m:sub>
                  <m:sup>
                    <m:r>
                      <w:rPr>
                        <w:rFonts w:ascii="Cambria Math" w:hAnsi="Cambria Math"/>
                        <w:lang w:val="it-IT"/>
                      </w:rPr>
                      <m:t>∞</m:t>
                    </m:r>
                  </m:sup>
                  <m:e>
                    <m:f>
                      <m:fPr>
                        <m:ctrlPr>
                          <w:rPr>
                            <w:rFonts w:ascii="Cambria Math" w:hAnsi="Cambria Math"/>
                            <w:i/>
                            <w:iCs/>
                            <w:lang w:val="it-IT"/>
                          </w:rPr>
                        </m:ctrlPr>
                      </m:fPr>
                      <m:num>
                        <m:r>
                          <w:rPr>
                            <w:rFonts w:ascii="Cambria Math" w:hAnsi="Cambria Math"/>
                            <w:lang w:val="it-IT"/>
                          </w:rPr>
                          <m:t>1</m:t>
                        </m:r>
                      </m:num>
                      <m:den>
                        <m:rad>
                          <m:radPr>
                            <m:degHide m:val="1"/>
                            <m:ctrlPr>
                              <w:rPr>
                                <w:rFonts w:ascii="Cambria Math" w:hAnsi="Cambria Math"/>
                                <w:i/>
                                <w:iCs/>
                                <w:lang w:val="it-IT"/>
                              </w:rPr>
                            </m:ctrlPr>
                          </m:radPr>
                          <m:deg/>
                          <m:e>
                            <m:r>
                              <w:rPr>
                                <w:rFonts w:ascii="Cambria Math" w:hAnsi="Cambria Math"/>
                                <w:lang w:val="it-IT"/>
                              </w:rPr>
                              <m:t>2π</m:t>
                            </m:r>
                            <m:sSubSup>
                              <m:sSubSupPr>
                                <m:ctrlPr>
                                  <w:rPr>
                                    <w:rFonts w:ascii="Cambria Math" w:hAnsi="Cambria Math"/>
                                    <w:i/>
                                    <w:iCs/>
                                    <w:lang w:val="it-IT"/>
                                  </w:rPr>
                                </m:ctrlPr>
                              </m:sSubSupPr>
                              <m:e>
                                <m:r>
                                  <w:rPr>
                                    <w:rFonts w:ascii="Cambria Math" w:hAnsi="Cambria Math"/>
                                    <w:lang w:val="it-IT"/>
                                  </w:rPr>
                                  <m:t>σ</m:t>
                                </m:r>
                              </m:e>
                              <m:sub>
                                <m:r>
                                  <w:rPr>
                                    <w:rFonts w:ascii="Cambria Math" w:hAnsi="Cambria Math"/>
                                    <w:lang w:val="it-IT"/>
                                  </w:rPr>
                                  <m:t>x</m:t>
                                </m:r>
                              </m:sub>
                              <m:sup>
                                <m:r>
                                  <w:rPr>
                                    <w:rFonts w:ascii="Cambria Math" w:hAnsi="Cambria Math"/>
                                    <w:lang w:val="it-IT"/>
                                  </w:rPr>
                                  <m:t>2</m:t>
                                </m:r>
                              </m:sup>
                            </m:sSubSup>
                          </m:e>
                        </m:rad>
                      </m:den>
                    </m:f>
                    <m:func>
                      <m:funcPr>
                        <m:ctrlPr>
                          <w:rPr>
                            <w:rFonts w:ascii="Cambria Math" w:hAnsi="Cambria Math"/>
                            <w:i/>
                            <w:iCs/>
                            <w:lang w:val="it-IT"/>
                          </w:rPr>
                        </m:ctrlPr>
                      </m:funcPr>
                      <m:fName>
                        <m:r>
                          <w:rPr>
                            <w:rFonts w:ascii="Cambria Math" w:hAnsi="Cambria Math"/>
                            <w:lang w:val="it-IT"/>
                          </w:rPr>
                          <m:t>exp</m:t>
                        </m:r>
                      </m:fName>
                      <m:e>
                        <m:d>
                          <m:dPr>
                            <m:begChr m:val="["/>
                            <m:endChr m:val="]"/>
                            <m:ctrlPr>
                              <w:rPr>
                                <w:rFonts w:ascii="Cambria Math" w:hAnsi="Cambria Math"/>
                                <w:i/>
                                <w:iCs/>
                                <w:lang w:val="it-IT"/>
                              </w:rPr>
                            </m:ctrlPr>
                          </m:dPr>
                          <m:e>
                            <m:r>
                              <w:rPr>
                                <w:rFonts w:ascii="Cambria Math" w:hAnsi="Cambria Math"/>
                                <w:lang w:val="it-IT"/>
                              </w:rPr>
                              <m:t>-</m:t>
                            </m:r>
                            <m:f>
                              <m:fPr>
                                <m:ctrlPr>
                                  <w:rPr>
                                    <w:rFonts w:ascii="Cambria Math" w:hAnsi="Cambria Math"/>
                                    <w:i/>
                                    <w:iCs/>
                                    <w:lang w:val="it-IT"/>
                                  </w:rPr>
                                </m:ctrlPr>
                              </m:fPr>
                              <m:num>
                                <m:sSup>
                                  <m:sSupPr>
                                    <m:ctrlPr>
                                      <w:rPr>
                                        <w:rFonts w:ascii="Cambria Math" w:hAnsi="Cambria Math"/>
                                        <w:i/>
                                        <w:iCs/>
                                        <w:lang w:val="it-IT"/>
                                      </w:rPr>
                                    </m:ctrlPr>
                                  </m:sSupPr>
                                  <m:e>
                                    <m:d>
                                      <m:dPr>
                                        <m:ctrlPr>
                                          <w:rPr>
                                            <w:rFonts w:ascii="Cambria Math" w:hAnsi="Cambria Math"/>
                                            <w:i/>
                                            <w:iCs/>
                                            <w:lang w:val="it-IT"/>
                                          </w:rPr>
                                        </m:ctrlPr>
                                      </m:dPr>
                                      <m:e>
                                        <m:r>
                                          <w:rPr>
                                            <w:rFonts w:ascii="Cambria Math" w:hAnsi="Cambria Math"/>
                                            <w:lang w:val="it-IT"/>
                                          </w:rPr>
                                          <m:t>x-</m:t>
                                        </m:r>
                                        <m:sSub>
                                          <m:sSubPr>
                                            <m:ctrlPr>
                                              <w:rPr>
                                                <w:rFonts w:ascii="Cambria Math" w:hAnsi="Cambria Math"/>
                                                <w:i/>
                                                <w:iCs/>
                                                <w:lang w:val="it-IT"/>
                                              </w:rPr>
                                            </m:ctrlPr>
                                          </m:sSubPr>
                                          <m:e>
                                            <m:r>
                                              <w:rPr>
                                                <w:rFonts w:ascii="Cambria Math" w:hAnsi="Cambria Math"/>
                                                <w:lang w:val="it-IT"/>
                                              </w:rPr>
                                              <m:t>μ</m:t>
                                            </m:r>
                                          </m:e>
                                          <m:sub>
                                            <m:r>
                                              <w:rPr>
                                                <w:rFonts w:ascii="Cambria Math" w:hAnsi="Cambria Math"/>
                                                <w:lang w:val="it-IT"/>
                                              </w:rPr>
                                              <m:t>x</m:t>
                                            </m:r>
                                          </m:sub>
                                        </m:sSub>
                                      </m:e>
                                    </m:d>
                                  </m:e>
                                  <m:sup>
                                    <m:r>
                                      <w:rPr>
                                        <w:rFonts w:ascii="Cambria Math" w:hAnsi="Cambria Math"/>
                                        <w:lang w:val="it-IT"/>
                                      </w:rPr>
                                      <m:t>2</m:t>
                                    </m:r>
                                  </m:sup>
                                </m:sSup>
                              </m:num>
                              <m:den>
                                <m:r>
                                  <w:rPr>
                                    <w:rFonts w:ascii="Cambria Math" w:hAnsi="Cambria Math"/>
                                    <w:lang w:val="it-IT"/>
                                  </w:rPr>
                                  <m:t>2</m:t>
                                </m:r>
                                <m:sSubSup>
                                  <m:sSubSupPr>
                                    <m:ctrlPr>
                                      <w:rPr>
                                        <w:rFonts w:ascii="Cambria Math" w:hAnsi="Cambria Math"/>
                                        <w:i/>
                                        <w:iCs/>
                                        <w:lang w:val="it-IT"/>
                                      </w:rPr>
                                    </m:ctrlPr>
                                  </m:sSubSupPr>
                                  <m:e>
                                    <m:r>
                                      <w:rPr>
                                        <w:rFonts w:ascii="Cambria Math" w:hAnsi="Cambria Math"/>
                                        <w:lang w:val="it-IT"/>
                                      </w:rPr>
                                      <m:t>σ</m:t>
                                    </m:r>
                                  </m:e>
                                  <m:sub>
                                    <m:r>
                                      <w:rPr>
                                        <w:rFonts w:ascii="Cambria Math" w:hAnsi="Cambria Math"/>
                                        <w:lang w:val="it-IT"/>
                                      </w:rPr>
                                      <m:t>x</m:t>
                                    </m:r>
                                  </m:sub>
                                  <m:sup>
                                    <m:r>
                                      <w:rPr>
                                        <w:rFonts w:ascii="Cambria Math" w:hAnsi="Cambria Math"/>
                                        <w:lang w:val="it-IT"/>
                                      </w:rPr>
                                      <m:t>2</m:t>
                                    </m:r>
                                  </m:sup>
                                </m:sSubSup>
                              </m:den>
                            </m:f>
                          </m:e>
                        </m:d>
                      </m:e>
                    </m:func>
                  </m:e>
                </m:nary>
                <m:r>
                  <w:rPr>
                    <w:rFonts w:ascii="Cambria Math" w:hAnsi="Cambria Math"/>
                    <w:lang w:val="it-IT"/>
                  </w:rPr>
                  <m:t>dx, x=ATTr-RT</m:t>
                </m:r>
              </m:oMath>
            </m:oMathPara>
          </w:p>
        </w:tc>
        <w:tc>
          <w:tcPr>
            <w:tcW w:w="803" w:type="dxa"/>
            <w:shd w:val="clear" w:color="auto" w:fill="auto"/>
            <w:vAlign w:val="center"/>
          </w:tcPr>
          <w:p w14:paraId="7DB24F2B" w14:textId="1E3E57BD" w:rsidR="00AE46C2" w:rsidRPr="00B57B36" w:rsidRDefault="00AE46C2" w:rsidP="005031EB">
            <w:pPr>
              <w:pStyle w:val="CETEquation"/>
              <w:jc w:val="right"/>
            </w:pPr>
            <w:r w:rsidRPr="00B57B36">
              <w:t>(</w:t>
            </w:r>
            <w:r w:rsidR="00174ADA">
              <w:t>5</w:t>
            </w:r>
            <w:r w:rsidRPr="00B57B36">
              <w:t>)</w:t>
            </w:r>
          </w:p>
        </w:tc>
      </w:tr>
    </w:tbl>
    <w:p w14:paraId="3F079977" w14:textId="4D12350C" w:rsidR="00A37678" w:rsidRDefault="00EC2540" w:rsidP="006B40F7">
      <w:pPr>
        <w:rPr>
          <w:color w:val="000000"/>
        </w:rPr>
      </w:pPr>
      <w:r>
        <w:rPr>
          <w:lang w:val="en-US"/>
        </w:rPr>
        <w:t xml:space="preserve">The reader is referred to </w:t>
      </w:r>
      <w:sdt>
        <w:sdtPr>
          <w:rPr>
            <w:color w:val="000000"/>
          </w:rPr>
          <w:tag w:val="MENDELEY_CITATION_v3_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"/>
          <w:id w:val="1222559523"/>
          <w:placeholder>
            <w:docPart w:val="DefaultPlaceholder_-1854013440"/>
          </w:placeholder>
        </w:sdtPr>
        <w:sdtContent>
          <w:r w:rsidR="00E70E77" w:rsidRPr="00E70E77">
            <w:rPr>
              <w:color w:val="000000"/>
            </w:rPr>
            <w:t>(Garcia, 2007)</w:t>
          </w:r>
        </w:sdtContent>
      </w:sdt>
      <w:r w:rsidR="006B40F7">
        <w:rPr>
          <w:color w:val="000000"/>
        </w:rPr>
        <w:t xml:space="preserve"> for </w:t>
      </w:r>
      <w:r w:rsidR="00281FAA">
        <w:rPr>
          <w:color w:val="000000"/>
        </w:rPr>
        <w:t>more details on the EASI model.</w:t>
      </w:r>
    </w:p>
    <w:p w14:paraId="6A518FAE" w14:textId="12EB0001" w:rsidR="000218FA" w:rsidRDefault="000218FA" w:rsidP="006B40F7">
      <w:pPr>
        <w:rPr>
          <w:color w:val="000000"/>
        </w:rPr>
      </w:pPr>
      <w:r>
        <w:rPr>
          <w:color w:val="000000"/>
        </w:rPr>
        <w:t xml:space="preserve">The information </w:t>
      </w:r>
      <w:r w:rsidR="004931C9">
        <w:rPr>
          <w:color w:val="000000"/>
        </w:rPr>
        <w:t>needed for application concerns the layout of the Physical P</w:t>
      </w:r>
      <w:r w:rsidR="008075D5">
        <w:rPr>
          <w:color w:val="000000"/>
        </w:rPr>
        <w:t xml:space="preserve">rotection System (PPS), </w:t>
      </w:r>
      <w:r w:rsidR="00661D6C">
        <w:rPr>
          <w:color w:val="000000"/>
        </w:rPr>
        <w:t xml:space="preserve">the </w:t>
      </w:r>
      <w:r w:rsidR="0022740C">
        <w:rPr>
          <w:color w:val="000000"/>
        </w:rPr>
        <w:t xml:space="preserve">RT of the available response strategies, </w:t>
      </w:r>
      <w:r w:rsidR="00661D6C">
        <w:rPr>
          <w:color w:val="000000"/>
        </w:rPr>
        <w:t xml:space="preserve">the </w:t>
      </w:r>
      <w:r w:rsidR="009C2446">
        <w:rPr>
          <w:color w:val="000000"/>
        </w:rPr>
        <w:t xml:space="preserve">times required by </w:t>
      </w:r>
      <w:r w:rsidR="00640669">
        <w:rPr>
          <w:color w:val="000000"/>
        </w:rPr>
        <w:t>attackers</w:t>
      </w:r>
      <w:r w:rsidR="009C2446">
        <w:rPr>
          <w:color w:val="000000"/>
        </w:rPr>
        <w:t xml:space="preserve"> to overcome physical barriers in the PPS and to cross physical areas</w:t>
      </w:r>
      <w:r w:rsidR="000D7553">
        <w:rPr>
          <w:color w:val="000000"/>
        </w:rPr>
        <w:t xml:space="preserve">, probabilities of detection, </w:t>
      </w:r>
      <w:r w:rsidR="00D9082D" w:rsidRPr="00F420BE">
        <w:rPr>
          <w:lang w:val="en-US"/>
        </w:rPr>
        <w:t>of correct assessment of detection, and of alarm communication for the totality of detection</w:t>
      </w:r>
      <w:r w:rsidR="00B157E4">
        <w:rPr>
          <w:lang w:val="en-US"/>
        </w:rPr>
        <w:t xml:space="preserve"> </w:t>
      </w:r>
      <w:r w:rsidR="00D9082D">
        <w:rPr>
          <w:lang w:val="en-US"/>
        </w:rPr>
        <w:t>/</w:t>
      </w:r>
      <w:r w:rsidR="00B157E4">
        <w:rPr>
          <w:lang w:val="en-US"/>
        </w:rPr>
        <w:t xml:space="preserve"> </w:t>
      </w:r>
      <w:r w:rsidR="00D9082D" w:rsidRPr="00F420BE">
        <w:rPr>
          <w:lang w:val="en-US"/>
        </w:rPr>
        <w:t>assessment</w:t>
      </w:r>
      <w:r w:rsidR="00B157E4">
        <w:rPr>
          <w:lang w:val="en-US"/>
        </w:rPr>
        <w:t xml:space="preserve"> </w:t>
      </w:r>
      <w:r w:rsidR="00D9082D">
        <w:rPr>
          <w:lang w:val="en-US"/>
        </w:rPr>
        <w:t>/</w:t>
      </w:r>
      <w:r w:rsidR="00B157E4">
        <w:rPr>
          <w:lang w:val="en-US"/>
        </w:rPr>
        <w:t xml:space="preserve"> </w:t>
      </w:r>
      <w:r w:rsidR="00D9082D" w:rsidRPr="00F420BE">
        <w:rPr>
          <w:lang w:val="en-US"/>
        </w:rPr>
        <w:t>communication elements present in the PPS</w:t>
      </w:r>
      <w:r w:rsidR="00253E2C">
        <w:rPr>
          <w:lang w:val="en-US"/>
        </w:rPr>
        <w:t xml:space="preserve">, </w:t>
      </w:r>
      <w:r w:rsidR="00FE64AE">
        <w:rPr>
          <w:lang w:val="en-US"/>
        </w:rPr>
        <w:t xml:space="preserve">and the </w:t>
      </w:r>
      <w:r w:rsidR="00253E2C">
        <w:rPr>
          <w:lang w:val="en-US"/>
        </w:rPr>
        <w:t xml:space="preserve">marginal probabilities for each factor influencing operation of </w:t>
      </w:r>
      <w:r w:rsidR="00C979BA" w:rsidRPr="00F420BE">
        <w:rPr>
          <w:lang w:val="en-US"/>
        </w:rPr>
        <w:t>the totality of detection</w:t>
      </w:r>
      <w:r w:rsidR="00B157E4">
        <w:rPr>
          <w:lang w:val="en-US"/>
        </w:rPr>
        <w:t xml:space="preserve"> </w:t>
      </w:r>
      <w:r w:rsidR="00C979BA">
        <w:rPr>
          <w:lang w:val="en-US"/>
        </w:rPr>
        <w:t>/</w:t>
      </w:r>
      <w:r w:rsidR="00B157E4">
        <w:rPr>
          <w:lang w:val="en-US"/>
        </w:rPr>
        <w:t xml:space="preserve"> </w:t>
      </w:r>
      <w:r w:rsidR="00C979BA" w:rsidRPr="00F420BE">
        <w:rPr>
          <w:lang w:val="en-US"/>
        </w:rPr>
        <w:t>assessment</w:t>
      </w:r>
      <w:r w:rsidR="00B157E4">
        <w:rPr>
          <w:lang w:val="en-US"/>
        </w:rPr>
        <w:t xml:space="preserve"> </w:t>
      </w:r>
      <w:r w:rsidR="00C979BA">
        <w:rPr>
          <w:lang w:val="en-US"/>
        </w:rPr>
        <w:t>/</w:t>
      </w:r>
      <w:r w:rsidR="00B157E4">
        <w:rPr>
          <w:lang w:val="en-US"/>
        </w:rPr>
        <w:t xml:space="preserve"> </w:t>
      </w:r>
      <w:r w:rsidR="00C979BA" w:rsidRPr="00F420BE">
        <w:rPr>
          <w:lang w:val="en-US"/>
        </w:rPr>
        <w:t>communication elements present in the PPS</w:t>
      </w:r>
      <w:r w:rsidR="00C979BA">
        <w:rPr>
          <w:lang w:val="en-US"/>
        </w:rPr>
        <w:t>.</w:t>
      </w:r>
    </w:p>
    <w:p w14:paraId="2BF4C651" w14:textId="470DBC44" w:rsidR="00A210C9" w:rsidRPr="00A210C9" w:rsidRDefault="00210943" w:rsidP="00C979BA">
      <w:r>
        <w:rPr>
          <w:lang w:val="en-US"/>
        </w:rPr>
        <w:t>The flo</w:t>
      </w:r>
      <w:r w:rsidR="00ED223E">
        <w:rPr>
          <w:lang w:val="en-US"/>
        </w:rPr>
        <w:t xml:space="preserve">wchart of the proposed methodology (5 steps) is shown in Figure 1a, which are </w:t>
      </w:r>
      <w:r w:rsidR="00623FB8">
        <w:rPr>
          <w:lang w:val="en-US"/>
        </w:rPr>
        <w:t xml:space="preserve">briefly described in </w:t>
      </w:r>
      <w:r w:rsidR="00C979BA">
        <w:rPr>
          <w:lang w:val="en-US"/>
        </w:rPr>
        <w:t>the following sub-section.</w:t>
      </w:r>
      <w:r w:rsidR="00AD5555">
        <w:rPr>
          <w:lang w:val="en-US"/>
        </w:rPr>
        <w:t xml:space="preserve"> The reader is referred to</w:t>
      </w:r>
      <w:r w:rsidR="00A417A3">
        <w:rPr>
          <w:lang w:val="en-US"/>
        </w:rPr>
        <w:t xml:space="preserve"> Iaiani et al.</w:t>
      </w:r>
      <w:r w:rsidR="00AD5555">
        <w:rPr>
          <w:lang w:val="en-US"/>
        </w:rPr>
        <w:t xml:space="preserve"> </w:t>
      </w:r>
      <w:sdt>
        <w:sdtPr>
          <w:rPr>
            <w:color w:val="000000"/>
            <w:lang w:val="en-US"/>
          </w:rPr>
          <w:tag w:val="MENDELEY_CITATION_v3_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"/>
          <w:id w:val="971173083"/>
          <w:placeholder>
            <w:docPart w:val="DefaultPlaceholder_-1854013440"/>
          </w:placeholder>
        </w:sdtPr>
        <w:sdtContent>
          <w:r w:rsidR="00E70E77" w:rsidRPr="00E70E77">
            <w:rPr>
              <w:color w:val="000000"/>
              <w:lang w:val="en-US"/>
            </w:rPr>
            <w:t>(2023)</w:t>
          </w:r>
        </w:sdtContent>
      </w:sdt>
      <w:r w:rsidR="00A417A3">
        <w:rPr>
          <w:color w:val="000000"/>
          <w:lang w:val="en-US"/>
        </w:rPr>
        <w:t xml:space="preserve"> for more details on the methodology.</w:t>
      </w:r>
    </w:p>
    <w:p w14:paraId="5A835DC9" w14:textId="72F999B7" w:rsidR="00794018" w:rsidRDefault="001904B6" w:rsidP="004A580D">
      <w:pPr>
        <w:pStyle w:val="CETCaption"/>
      </w:pPr>
      <w:r w:rsidRPr="001904B6">
        <w:rPr>
          <w:noProof/>
        </w:rPr>
        <w:drawing>
          <wp:inline distT="0" distB="0" distL="0" distR="0" wp14:anchorId="5B8BAB05" wp14:editId="07D2978E">
            <wp:extent cx="5579745" cy="3206750"/>
            <wp:effectExtent l="0" t="0" r="190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9745" cy="3206750"/>
                    </a:xfrm>
                    <a:prstGeom prst="rect">
                      <a:avLst/>
                    </a:prstGeom>
                    <a:noFill/>
                    <a:ln>
                      <a:noFill/>
                    </a:ln>
                  </pic:spPr>
                </pic:pic>
              </a:graphicData>
            </a:graphic>
          </wp:inline>
        </w:drawing>
      </w:r>
    </w:p>
    <w:p w14:paraId="57F25067" w14:textId="49269CD4" w:rsidR="003E0BF1" w:rsidRDefault="003E0BF1" w:rsidP="003E0BF1">
      <w:pPr>
        <w:pStyle w:val="CETCaption"/>
        <w:rPr>
          <w:lang w:val="en-US"/>
        </w:rPr>
      </w:pPr>
      <w:r w:rsidRPr="00BD077D">
        <w:rPr>
          <w:rStyle w:val="CETCaptionCarattere"/>
          <w:i/>
        </w:rPr>
        <w:t xml:space="preserve">Figure 1: </w:t>
      </w:r>
      <w:r>
        <w:rPr>
          <w:rStyle w:val="CETCaptionCarattere"/>
          <w:i/>
        </w:rPr>
        <w:t xml:space="preserve">a) Flowchart of the proposed methodology; b) </w:t>
      </w:r>
      <w:r w:rsidR="00366919">
        <w:rPr>
          <w:rStyle w:val="CETCaptionCarattere"/>
          <w:i/>
        </w:rPr>
        <w:t xml:space="preserve">Example of generic </w:t>
      </w:r>
      <w:r w:rsidR="00366919" w:rsidRPr="003C30A9">
        <w:rPr>
          <w:lang w:val="en-US"/>
        </w:rPr>
        <w:t xml:space="preserve">DAG with two detection points along the attack path and two </w:t>
      </w:r>
      <w:r w:rsidR="009D461E">
        <w:rPr>
          <w:lang w:val="en-US"/>
        </w:rPr>
        <w:t>response</w:t>
      </w:r>
      <w:r w:rsidR="00366919" w:rsidRPr="003C30A9">
        <w:rPr>
          <w:lang w:val="en-US"/>
        </w:rPr>
        <w:t xml:space="preserve"> strategies potentially effective </w:t>
      </w:r>
      <w:r w:rsidR="009D461E">
        <w:rPr>
          <w:lang w:val="en-US"/>
        </w:rPr>
        <w:t>in preventing/mitigating it. I.F.: Influencing Factor.</w:t>
      </w:r>
    </w:p>
    <w:p w14:paraId="7E7ACBCA" w14:textId="491EFF77" w:rsidR="00C979BA" w:rsidRDefault="00C979BA" w:rsidP="00C979BA">
      <w:pPr>
        <w:pStyle w:val="CETheadingx"/>
      </w:pPr>
      <w:r>
        <w:t>3.2 Description of the methodology</w:t>
      </w:r>
    </w:p>
    <w:p w14:paraId="695B3C51" w14:textId="2FF6F80C" w:rsidR="00C979BA" w:rsidRDefault="00A54684" w:rsidP="003E0BF1">
      <w:pPr>
        <w:pStyle w:val="CETCaption"/>
        <w:rPr>
          <w:i w:val="0"/>
          <w:iCs/>
        </w:rPr>
      </w:pPr>
      <w:r>
        <w:rPr>
          <w:i w:val="0"/>
          <w:iCs/>
        </w:rPr>
        <w:t xml:space="preserve">In Step 1 </w:t>
      </w:r>
      <w:r w:rsidR="00A05844">
        <w:rPr>
          <w:i w:val="0"/>
          <w:iCs/>
        </w:rPr>
        <w:t>(see Figure 1a) the possible attack paths</w:t>
      </w:r>
      <w:r w:rsidR="00C84C58">
        <w:rPr>
          <w:i w:val="0"/>
          <w:iCs/>
        </w:rPr>
        <w:t xml:space="preserve"> are identified. </w:t>
      </w:r>
      <w:r w:rsidR="00D43385">
        <w:rPr>
          <w:i w:val="0"/>
          <w:iCs/>
        </w:rPr>
        <w:t>The latter are defined as the set of the specific ac</w:t>
      </w:r>
      <w:r w:rsidR="00017530">
        <w:rPr>
          <w:i w:val="0"/>
          <w:iCs/>
        </w:rPr>
        <w:t>tions</w:t>
      </w:r>
      <w:r w:rsidR="00515A3C">
        <w:rPr>
          <w:i w:val="0"/>
          <w:iCs/>
        </w:rPr>
        <w:t xml:space="preserve"> that a</w:t>
      </w:r>
      <w:r w:rsidR="00640669">
        <w:rPr>
          <w:i w:val="0"/>
          <w:iCs/>
        </w:rPr>
        <w:t>ttackers</w:t>
      </w:r>
      <w:r w:rsidR="00515A3C">
        <w:rPr>
          <w:i w:val="0"/>
          <w:iCs/>
        </w:rPr>
        <w:t xml:space="preserve"> </w:t>
      </w:r>
      <w:proofErr w:type="gramStart"/>
      <w:r w:rsidR="00515A3C">
        <w:rPr>
          <w:i w:val="0"/>
          <w:iCs/>
        </w:rPr>
        <w:t>have to</w:t>
      </w:r>
      <w:proofErr w:type="gramEnd"/>
      <w:r w:rsidR="00515A3C">
        <w:rPr>
          <w:i w:val="0"/>
          <w:iCs/>
        </w:rPr>
        <w:t xml:space="preserve"> carry out in order to accomplish their attack</w:t>
      </w:r>
      <w:r w:rsidR="001B5D98">
        <w:rPr>
          <w:i w:val="0"/>
          <w:iCs/>
        </w:rPr>
        <w:t xml:space="preserve">: </w:t>
      </w:r>
      <w:r w:rsidR="004777CF">
        <w:rPr>
          <w:i w:val="0"/>
          <w:iCs/>
        </w:rPr>
        <w:t>these actions</w:t>
      </w:r>
      <w:r w:rsidR="001B5D98">
        <w:rPr>
          <w:i w:val="0"/>
          <w:iCs/>
        </w:rPr>
        <w:t xml:space="preserve"> typically include overcoming physical barriers in the PPS, crossing physical areas, </w:t>
      </w:r>
      <w:r w:rsidR="00975640">
        <w:rPr>
          <w:i w:val="0"/>
          <w:iCs/>
        </w:rPr>
        <w:t xml:space="preserve">and executing </w:t>
      </w:r>
      <w:r w:rsidR="004777CF">
        <w:rPr>
          <w:i w:val="0"/>
          <w:iCs/>
        </w:rPr>
        <w:t>the final attack (e.g., detonating explosives, setting fire, etc.)</w:t>
      </w:r>
      <w:r w:rsidR="00221274">
        <w:rPr>
          <w:i w:val="0"/>
          <w:iCs/>
        </w:rPr>
        <w:t xml:space="preserve"> once </w:t>
      </w:r>
      <w:r w:rsidR="003375CF">
        <w:rPr>
          <w:i w:val="0"/>
          <w:iCs/>
        </w:rPr>
        <w:t xml:space="preserve">the target asset has been reached. </w:t>
      </w:r>
      <w:r w:rsidR="004522C4">
        <w:rPr>
          <w:i w:val="0"/>
          <w:iCs/>
        </w:rPr>
        <w:t xml:space="preserve">The Adversary Sequence Diagram (ASD) tool is suggested to this purpose. Its suitability for the offshore </w:t>
      </w:r>
      <w:proofErr w:type="spellStart"/>
      <w:r w:rsidR="004522C4">
        <w:rPr>
          <w:i w:val="0"/>
          <w:iCs/>
        </w:rPr>
        <w:t>Oil&amp;Gas</w:t>
      </w:r>
      <w:proofErr w:type="spellEnd"/>
      <w:r w:rsidR="004522C4">
        <w:rPr>
          <w:i w:val="0"/>
          <w:iCs/>
        </w:rPr>
        <w:t xml:space="preserve"> industry has been discussed in a previous work of the authors </w:t>
      </w:r>
      <w:sdt>
        <w:sdtPr>
          <w:rPr>
            <w:i w:val="0"/>
            <w:iCs/>
            <w:color w:val="000000"/>
          </w:rPr>
          <w:tag w:val="MENDELEY_CITATION_v3_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"/>
          <w:id w:val="-1686055595"/>
          <w:placeholder>
            <w:docPart w:val="DefaultPlaceholder_-1854013440"/>
          </w:placeholder>
        </w:sdtPr>
        <w:sdtContent>
          <w:r w:rsidR="00E70E77" w:rsidRPr="00E70E77">
            <w:rPr>
              <w:i w:val="0"/>
              <w:iCs/>
              <w:color w:val="000000"/>
            </w:rPr>
            <w:t>(Iaiani et al., 2022b)</w:t>
          </w:r>
        </w:sdtContent>
      </w:sdt>
      <w:r w:rsidR="001C32C8">
        <w:rPr>
          <w:i w:val="0"/>
          <w:iCs/>
        </w:rPr>
        <w:t>.</w:t>
      </w:r>
    </w:p>
    <w:p w14:paraId="76F70F43" w14:textId="0859D2C5" w:rsidR="0055269C" w:rsidRDefault="0055269C" w:rsidP="003E0BF1">
      <w:pPr>
        <w:pStyle w:val="CETCaption"/>
        <w:rPr>
          <w:i w:val="0"/>
          <w:iCs/>
        </w:rPr>
      </w:pPr>
      <w:r>
        <w:rPr>
          <w:i w:val="0"/>
          <w:iCs/>
        </w:rPr>
        <w:t>In Step 2 (see Figure 1a)</w:t>
      </w:r>
      <w:r w:rsidR="00250B88">
        <w:rPr>
          <w:i w:val="0"/>
          <w:iCs/>
        </w:rPr>
        <w:t xml:space="preserve">, the DAG corresponding to each identified attack path is created. </w:t>
      </w:r>
      <w:r w:rsidR="00F15251">
        <w:rPr>
          <w:i w:val="0"/>
          <w:iCs/>
        </w:rPr>
        <w:t xml:space="preserve">The DAG shall display all the </w:t>
      </w:r>
      <w:r w:rsidR="00FE418A">
        <w:rPr>
          <w:i w:val="0"/>
          <w:iCs/>
        </w:rPr>
        <w:t>dependencies among detection elements along the path, assessment elements</w:t>
      </w:r>
      <w:r w:rsidR="00F96903">
        <w:rPr>
          <w:i w:val="0"/>
          <w:iCs/>
        </w:rPr>
        <w:t>, communication elements</w:t>
      </w:r>
      <w:r w:rsidR="00FA4552">
        <w:rPr>
          <w:i w:val="0"/>
          <w:iCs/>
        </w:rPr>
        <w:t>,</w:t>
      </w:r>
      <w:r w:rsidR="00C83676">
        <w:rPr>
          <w:i w:val="0"/>
          <w:iCs/>
        </w:rPr>
        <w:t xml:space="preserve"> and the</w:t>
      </w:r>
      <w:r w:rsidR="00FA4552">
        <w:rPr>
          <w:i w:val="0"/>
          <w:iCs/>
        </w:rPr>
        <w:t xml:space="preserve"> </w:t>
      </w:r>
      <w:r w:rsidR="00F96903">
        <w:rPr>
          <w:i w:val="0"/>
          <w:iCs/>
        </w:rPr>
        <w:t xml:space="preserve">available response strategies that can be </w:t>
      </w:r>
      <w:r w:rsidR="00866907">
        <w:rPr>
          <w:i w:val="0"/>
          <w:iCs/>
        </w:rPr>
        <w:t xml:space="preserve">effective in preventing or mitigating </w:t>
      </w:r>
      <w:r w:rsidR="00B72AFD">
        <w:rPr>
          <w:i w:val="0"/>
          <w:iCs/>
        </w:rPr>
        <w:t xml:space="preserve">the attack under assessment. </w:t>
      </w:r>
      <w:r w:rsidR="00587B09">
        <w:rPr>
          <w:i w:val="0"/>
          <w:iCs/>
        </w:rPr>
        <w:t xml:space="preserve">Factors influencing the operations of </w:t>
      </w:r>
      <w:r w:rsidR="00540074">
        <w:rPr>
          <w:i w:val="0"/>
          <w:iCs/>
        </w:rPr>
        <w:t xml:space="preserve">the </w:t>
      </w:r>
      <w:proofErr w:type="gramStart"/>
      <w:r w:rsidR="00540074">
        <w:rPr>
          <w:i w:val="0"/>
          <w:iCs/>
        </w:rPr>
        <w:t>aforementioned elements</w:t>
      </w:r>
      <w:proofErr w:type="gramEnd"/>
      <w:r w:rsidR="00540074">
        <w:rPr>
          <w:i w:val="0"/>
          <w:iCs/>
        </w:rPr>
        <w:t xml:space="preserve"> shall be considered as well and </w:t>
      </w:r>
      <w:r w:rsidR="00DF32B4">
        <w:rPr>
          <w:i w:val="0"/>
          <w:iCs/>
        </w:rPr>
        <w:t xml:space="preserve">properly connected </w:t>
      </w:r>
      <w:r w:rsidR="00556438">
        <w:rPr>
          <w:i w:val="0"/>
          <w:iCs/>
        </w:rPr>
        <w:t>within</w:t>
      </w:r>
      <w:r w:rsidR="00DF32B4">
        <w:rPr>
          <w:i w:val="0"/>
          <w:iCs/>
        </w:rPr>
        <w:t xml:space="preserve"> the network.</w:t>
      </w:r>
      <w:r w:rsidR="000107DC">
        <w:rPr>
          <w:i w:val="0"/>
          <w:iCs/>
        </w:rPr>
        <w:t xml:space="preserve"> Figure 1b </w:t>
      </w:r>
      <w:r w:rsidR="008514CC">
        <w:rPr>
          <w:i w:val="0"/>
          <w:iCs/>
        </w:rPr>
        <w:t>shows a</w:t>
      </w:r>
      <w:r w:rsidR="00F477CA">
        <w:rPr>
          <w:i w:val="0"/>
          <w:iCs/>
        </w:rPr>
        <w:t xml:space="preserve">n example of </w:t>
      </w:r>
      <w:r w:rsidR="0040083F">
        <w:rPr>
          <w:i w:val="0"/>
          <w:iCs/>
        </w:rPr>
        <w:t xml:space="preserve">a generic DAG corresponding to an attack path with two detection points along the path and two response strategies </w:t>
      </w:r>
      <w:r w:rsidR="008C708D">
        <w:rPr>
          <w:i w:val="0"/>
          <w:iCs/>
        </w:rPr>
        <w:t xml:space="preserve">contrasting it. </w:t>
      </w:r>
      <w:r w:rsidR="00F23D91">
        <w:rPr>
          <w:i w:val="0"/>
          <w:iCs/>
        </w:rPr>
        <w:t xml:space="preserve">Detection nodes </w:t>
      </w:r>
      <w:r w:rsidR="00F23D91">
        <w:rPr>
          <w:i w:val="0"/>
          <w:iCs/>
        </w:rPr>
        <w:lastRenderedPageBreak/>
        <w:t>(in yellow)</w:t>
      </w:r>
      <w:r w:rsidR="005170A3">
        <w:rPr>
          <w:i w:val="0"/>
          <w:iCs/>
        </w:rPr>
        <w:t xml:space="preserve"> </w:t>
      </w:r>
      <w:r w:rsidR="004D7BA8">
        <w:rPr>
          <w:i w:val="0"/>
          <w:iCs/>
        </w:rPr>
        <w:t xml:space="preserve">are connected to assessment nodes (in </w:t>
      </w:r>
      <w:r w:rsidR="00EC68EC">
        <w:rPr>
          <w:i w:val="0"/>
          <w:iCs/>
        </w:rPr>
        <w:t xml:space="preserve">light </w:t>
      </w:r>
      <w:r w:rsidR="004D7BA8">
        <w:rPr>
          <w:i w:val="0"/>
          <w:iCs/>
        </w:rPr>
        <w:t>green)</w:t>
      </w:r>
      <w:r w:rsidR="008F0209">
        <w:rPr>
          <w:i w:val="0"/>
          <w:iCs/>
        </w:rPr>
        <w:t xml:space="preserve"> which are in turn connected to </w:t>
      </w:r>
      <w:r w:rsidR="00331102">
        <w:rPr>
          <w:i w:val="0"/>
          <w:iCs/>
        </w:rPr>
        <w:t xml:space="preserve">the nodes corresponding to </w:t>
      </w:r>
      <w:r w:rsidR="00D87349">
        <w:rPr>
          <w:i w:val="0"/>
          <w:iCs/>
        </w:rPr>
        <w:t>timely intervention</w:t>
      </w:r>
      <w:r w:rsidR="00137766">
        <w:rPr>
          <w:i w:val="0"/>
          <w:iCs/>
        </w:rPr>
        <w:t xml:space="preserve"> of a response strategy (in </w:t>
      </w:r>
      <w:r w:rsidR="00EC68EC">
        <w:rPr>
          <w:i w:val="0"/>
          <w:iCs/>
        </w:rPr>
        <w:t>light blue</w:t>
      </w:r>
      <w:r w:rsidR="00A35071">
        <w:rPr>
          <w:i w:val="0"/>
          <w:iCs/>
        </w:rPr>
        <w:t>)</w:t>
      </w:r>
      <w:r w:rsidR="00E72B83">
        <w:rPr>
          <w:i w:val="0"/>
          <w:iCs/>
        </w:rPr>
        <w:t xml:space="preserve"> when detection occurs in </w:t>
      </w:r>
      <w:r w:rsidR="00304DAC">
        <w:rPr>
          <w:i w:val="0"/>
          <w:iCs/>
        </w:rPr>
        <w:t>a sp</w:t>
      </w:r>
      <w:r w:rsidR="00AD381B">
        <w:rPr>
          <w:i w:val="0"/>
          <w:iCs/>
        </w:rPr>
        <w:t xml:space="preserve">ecific detection point. </w:t>
      </w:r>
      <w:r w:rsidR="00683960">
        <w:rPr>
          <w:i w:val="0"/>
          <w:iCs/>
        </w:rPr>
        <w:t>All the latter nodes are connected</w:t>
      </w:r>
      <w:r w:rsidR="00492FBF">
        <w:rPr>
          <w:i w:val="0"/>
          <w:iCs/>
        </w:rPr>
        <w:t xml:space="preserve">, together </w:t>
      </w:r>
      <w:r w:rsidR="00BA6095">
        <w:rPr>
          <w:i w:val="0"/>
          <w:iCs/>
        </w:rPr>
        <w:t>with the communication node (in grey),</w:t>
      </w:r>
      <w:r w:rsidR="00683960">
        <w:rPr>
          <w:i w:val="0"/>
          <w:iCs/>
        </w:rPr>
        <w:t xml:space="preserve"> to the one corresponding to the timely intervention of </w:t>
      </w:r>
      <w:r w:rsidR="0036718B">
        <w:rPr>
          <w:i w:val="0"/>
          <w:iCs/>
        </w:rPr>
        <w:t xml:space="preserve">the response strategy </w:t>
      </w:r>
      <w:r w:rsidR="008E223B">
        <w:rPr>
          <w:i w:val="0"/>
          <w:iCs/>
        </w:rPr>
        <w:t>when detection occurs in at least one detection point along the path (</w:t>
      </w:r>
      <w:r w:rsidR="00EC68EC">
        <w:rPr>
          <w:i w:val="0"/>
          <w:iCs/>
        </w:rPr>
        <w:t>in violet)</w:t>
      </w:r>
      <w:r w:rsidR="00D96868">
        <w:rPr>
          <w:i w:val="0"/>
          <w:iCs/>
        </w:rPr>
        <w:t xml:space="preserve"> that are in turn connected to the node of the outcome of the attack</w:t>
      </w:r>
      <w:r w:rsidR="001F7269">
        <w:rPr>
          <w:i w:val="0"/>
          <w:iCs/>
        </w:rPr>
        <w:t xml:space="preserve"> (in red)</w:t>
      </w:r>
      <w:r w:rsidR="004A16C7">
        <w:rPr>
          <w:i w:val="0"/>
          <w:iCs/>
        </w:rPr>
        <w:t xml:space="preserve"> which is the one of interest </w:t>
      </w:r>
      <w:r w:rsidR="00C83BCD">
        <w:rPr>
          <w:i w:val="0"/>
          <w:iCs/>
        </w:rPr>
        <w:t>in the present study.</w:t>
      </w:r>
    </w:p>
    <w:p w14:paraId="2CB2A507" w14:textId="42807E69" w:rsidR="00664A5C" w:rsidRDefault="00737E27" w:rsidP="003E0BF1">
      <w:pPr>
        <w:pStyle w:val="CETCaption"/>
        <w:rPr>
          <w:i w:val="0"/>
          <w:iCs/>
        </w:rPr>
      </w:pPr>
      <w:r>
        <w:rPr>
          <w:i w:val="0"/>
          <w:iCs/>
        </w:rPr>
        <w:t xml:space="preserve">In Step 3 (see Figure 1a) </w:t>
      </w:r>
      <w:r w:rsidR="005C3881">
        <w:rPr>
          <w:i w:val="0"/>
          <w:iCs/>
        </w:rPr>
        <w:t xml:space="preserve">the Conditional Probability Table (CPT) of each node in the DAG </w:t>
      </w:r>
      <w:r w:rsidR="00CD220D">
        <w:rPr>
          <w:i w:val="0"/>
          <w:iCs/>
        </w:rPr>
        <w:t>is</w:t>
      </w:r>
      <w:r w:rsidR="005C3881">
        <w:rPr>
          <w:i w:val="0"/>
          <w:iCs/>
        </w:rPr>
        <w:t xml:space="preserve"> quantified</w:t>
      </w:r>
      <w:r w:rsidR="00D92F7B">
        <w:rPr>
          <w:i w:val="0"/>
          <w:iCs/>
        </w:rPr>
        <w:t xml:space="preserve">, that means to </w:t>
      </w:r>
      <w:r w:rsidR="005B4B54" w:rsidRPr="001E7039">
        <w:rPr>
          <w:i w:val="0"/>
          <w:iCs/>
        </w:rPr>
        <w:t xml:space="preserve">provide </w:t>
      </w:r>
      <w:r w:rsidR="00B93799" w:rsidRPr="001E7039">
        <w:rPr>
          <w:i w:val="0"/>
          <w:iCs/>
        </w:rPr>
        <w:t>marginal probabilities for the root nodes and conditional probabilities for the non</w:t>
      </w:r>
      <w:r w:rsidR="00CD220D" w:rsidRPr="001E7039">
        <w:rPr>
          <w:i w:val="0"/>
          <w:iCs/>
        </w:rPr>
        <w:t xml:space="preserve">-root nodes. </w:t>
      </w:r>
      <w:r w:rsidR="00961B63" w:rsidRPr="001E7039">
        <w:rPr>
          <w:i w:val="0"/>
          <w:iCs/>
        </w:rPr>
        <w:t>Th</w:t>
      </w:r>
      <w:r w:rsidR="00687BA3" w:rsidRPr="001E7039">
        <w:rPr>
          <w:i w:val="0"/>
          <w:iCs/>
        </w:rPr>
        <w:t>is process</w:t>
      </w:r>
      <w:r w:rsidR="00961B63" w:rsidRPr="001E7039">
        <w:rPr>
          <w:i w:val="0"/>
          <w:iCs/>
        </w:rPr>
        <w:t xml:space="preserve"> </w:t>
      </w:r>
      <w:r w:rsidR="00687BA3" w:rsidRPr="001E7039">
        <w:rPr>
          <w:i w:val="0"/>
          <w:iCs/>
        </w:rPr>
        <w:t>is</w:t>
      </w:r>
      <w:r w:rsidR="00961B63" w:rsidRPr="001E7039">
        <w:rPr>
          <w:i w:val="0"/>
          <w:iCs/>
        </w:rPr>
        <w:t xml:space="preserve"> based on collection and analysis of massive field data </w:t>
      </w:r>
      <w:r w:rsidR="004239C9" w:rsidRPr="001E7039">
        <w:rPr>
          <w:i w:val="0"/>
          <w:iCs/>
        </w:rPr>
        <w:t xml:space="preserve">(e.g., from field tests on the site or similar </w:t>
      </w:r>
      <w:r w:rsidR="005B4B54" w:rsidRPr="001E7039">
        <w:rPr>
          <w:i w:val="0"/>
          <w:iCs/>
        </w:rPr>
        <w:t>sites</w:t>
      </w:r>
      <w:r w:rsidR="004239C9" w:rsidRPr="001E7039">
        <w:rPr>
          <w:i w:val="0"/>
          <w:iCs/>
        </w:rPr>
        <w:t xml:space="preserve">, real monitoring of </w:t>
      </w:r>
      <w:r w:rsidR="005B4B54" w:rsidRPr="001E7039">
        <w:rPr>
          <w:i w:val="0"/>
          <w:iCs/>
        </w:rPr>
        <w:t xml:space="preserve">process </w:t>
      </w:r>
      <w:r w:rsidR="004239C9" w:rsidRPr="001E7039">
        <w:rPr>
          <w:i w:val="0"/>
          <w:iCs/>
        </w:rPr>
        <w:t>operations, data</w:t>
      </w:r>
      <w:r w:rsidR="001E7039" w:rsidRPr="001E7039">
        <w:rPr>
          <w:i w:val="0"/>
          <w:iCs/>
        </w:rPr>
        <w:t xml:space="preserve"> from vendor</w:t>
      </w:r>
      <w:r w:rsidR="004239C9" w:rsidRPr="001E7039">
        <w:rPr>
          <w:i w:val="0"/>
          <w:iCs/>
        </w:rPr>
        <w:t xml:space="preserve">, etc.), </w:t>
      </w:r>
      <w:r w:rsidR="00961B63" w:rsidRPr="001E7039">
        <w:rPr>
          <w:i w:val="0"/>
          <w:iCs/>
        </w:rPr>
        <w:t>or of former literature studies applicable to the case under assessment</w:t>
      </w:r>
      <w:r w:rsidR="00AE006D">
        <w:rPr>
          <w:i w:val="0"/>
          <w:iCs/>
        </w:rPr>
        <w:t>. Th</w:t>
      </w:r>
      <w:r w:rsidR="00857ABC">
        <w:rPr>
          <w:i w:val="0"/>
          <w:iCs/>
        </w:rPr>
        <w:t>e set of equations that can be used to combine this data</w:t>
      </w:r>
      <w:r w:rsidR="006B593F">
        <w:rPr>
          <w:i w:val="0"/>
          <w:iCs/>
        </w:rPr>
        <w:t xml:space="preserve"> </w:t>
      </w:r>
      <w:proofErr w:type="gramStart"/>
      <w:r w:rsidR="006B593F">
        <w:rPr>
          <w:i w:val="0"/>
          <w:iCs/>
        </w:rPr>
        <w:t>in order to</w:t>
      </w:r>
      <w:proofErr w:type="gramEnd"/>
      <w:r w:rsidR="006B593F">
        <w:rPr>
          <w:i w:val="0"/>
          <w:iCs/>
        </w:rPr>
        <w:t xml:space="preserve"> quantify CPTs,</w:t>
      </w:r>
      <w:r w:rsidR="00857ABC">
        <w:rPr>
          <w:i w:val="0"/>
          <w:iCs/>
        </w:rPr>
        <w:t xml:space="preserve"> are provided in</w:t>
      </w:r>
      <w:r w:rsidR="00195049">
        <w:rPr>
          <w:i w:val="0"/>
          <w:iCs/>
        </w:rPr>
        <w:t xml:space="preserve"> Iaiani et al.</w:t>
      </w:r>
      <w:r w:rsidR="00857ABC">
        <w:rPr>
          <w:i w:val="0"/>
          <w:iCs/>
        </w:rPr>
        <w:t xml:space="preserve"> </w:t>
      </w:r>
      <w:sdt>
        <w:sdtPr>
          <w:rPr>
            <w:i w:val="0"/>
            <w:iCs/>
            <w:color w:val="000000"/>
          </w:rPr>
          <w:tag w:val="MENDELEY_CITATION_v3_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"/>
          <w:id w:val="1822777050"/>
          <w:placeholder>
            <w:docPart w:val="DefaultPlaceholder_-1854013440"/>
          </w:placeholder>
        </w:sdtPr>
        <w:sdtContent>
          <w:r w:rsidR="00E70E77" w:rsidRPr="00E70E77">
            <w:rPr>
              <w:i w:val="0"/>
              <w:iCs/>
              <w:color w:val="000000"/>
            </w:rPr>
            <w:t>(2023)</w:t>
          </w:r>
        </w:sdtContent>
      </w:sdt>
      <w:r w:rsidR="00EA1086">
        <w:rPr>
          <w:i w:val="0"/>
          <w:iCs/>
          <w:color w:val="000000"/>
        </w:rPr>
        <w:t>.</w:t>
      </w:r>
    </w:p>
    <w:p w14:paraId="1F42ECA4" w14:textId="12B59464" w:rsidR="00DE6B3A" w:rsidRDefault="00575F61" w:rsidP="003E0BF1">
      <w:pPr>
        <w:pStyle w:val="CETCaption"/>
        <w:rPr>
          <w:i w:val="0"/>
          <w:iCs/>
        </w:rPr>
      </w:pPr>
      <w:r>
        <w:rPr>
          <w:i w:val="0"/>
          <w:iCs/>
        </w:rPr>
        <w:t xml:space="preserve">In Step </w:t>
      </w:r>
      <w:r w:rsidR="00DD4593">
        <w:rPr>
          <w:i w:val="0"/>
          <w:iCs/>
        </w:rPr>
        <w:t>4</w:t>
      </w:r>
      <w:r>
        <w:rPr>
          <w:i w:val="0"/>
          <w:iCs/>
        </w:rPr>
        <w:t xml:space="preserve"> (see Figure 1a) </w:t>
      </w:r>
      <w:r w:rsidR="00FE1947">
        <w:rPr>
          <w:i w:val="0"/>
          <w:iCs/>
        </w:rPr>
        <w:t>each quantified DAG is computed</w:t>
      </w:r>
      <w:r w:rsidR="001825C0">
        <w:rPr>
          <w:i w:val="0"/>
          <w:iCs/>
        </w:rPr>
        <w:t xml:space="preserve">. This way, based on the evidence set in the </w:t>
      </w:r>
      <w:r w:rsidR="004222E9">
        <w:rPr>
          <w:i w:val="0"/>
          <w:iCs/>
        </w:rPr>
        <w:t xml:space="preserve">graph, the probabilities of the states of the nodes of interest are calculated. </w:t>
      </w:r>
      <w:r w:rsidR="008C5141">
        <w:rPr>
          <w:i w:val="0"/>
          <w:iCs/>
        </w:rPr>
        <w:t>The comput</w:t>
      </w:r>
      <w:r w:rsidR="009E3856">
        <w:rPr>
          <w:i w:val="0"/>
          <w:iCs/>
        </w:rPr>
        <w:t>ation</w:t>
      </w:r>
      <w:r w:rsidR="008C5141">
        <w:rPr>
          <w:i w:val="0"/>
          <w:iCs/>
        </w:rPr>
        <w:t xml:space="preserve"> is done with the </w:t>
      </w:r>
      <w:r w:rsidR="0054373A">
        <w:rPr>
          <w:i w:val="0"/>
          <w:iCs/>
        </w:rPr>
        <w:t>aid of a BN</w:t>
      </w:r>
      <w:r w:rsidR="00DD4593">
        <w:rPr>
          <w:i w:val="0"/>
          <w:iCs/>
        </w:rPr>
        <w:t xml:space="preserve">-based software. In the present study, </w:t>
      </w:r>
      <w:proofErr w:type="spellStart"/>
      <w:r w:rsidR="00DD4593">
        <w:rPr>
          <w:i w:val="0"/>
          <w:iCs/>
        </w:rPr>
        <w:t>GeNIe</w:t>
      </w:r>
      <w:proofErr w:type="spellEnd"/>
      <w:r w:rsidR="00DD4593">
        <w:rPr>
          <w:i w:val="0"/>
          <w:iCs/>
        </w:rPr>
        <w:t xml:space="preserve"> </w:t>
      </w:r>
      <w:r w:rsidR="00EB67C5">
        <w:rPr>
          <w:i w:val="0"/>
          <w:iCs/>
        </w:rPr>
        <w:t>Academic</w:t>
      </w:r>
      <w:r w:rsidR="00DD4593">
        <w:rPr>
          <w:i w:val="0"/>
          <w:iCs/>
        </w:rPr>
        <w:t xml:space="preserve"> </w:t>
      </w:r>
      <w:r w:rsidR="00B25C8E">
        <w:rPr>
          <w:i w:val="0"/>
          <w:iCs/>
        </w:rPr>
        <w:t>was</w:t>
      </w:r>
      <w:r w:rsidR="00DD4593">
        <w:rPr>
          <w:i w:val="0"/>
          <w:iCs/>
        </w:rPr>
        <w:t xml:space="preserve"> used.</w:t>
      </w:r>
    </w:p>
    <w:p w14:paraId="51FA1E57" w14:textId="43E6297B" w:rsidR="00A54684" w:rsidRPr="00690725" w:rsidRDefault="00DD4593" w:rsidP="003E0BF1">
      <w:pPr>
        <w:pStyle w:val="CETCaption"/>
        <w:rPr>
          <w:i w:val="0"/>
          <w:iCs/>
        </w:rPr>
      </w:pPr>
      <w:r>
        <w:rPr>
          <w:i w:val="0"/>
          <w:iCs/>
        </w:rPr>
        <w:t xml:space="preserve">In Step 5 (see Figure 1a) </w:t>
      </w:r>
      <w:r w:rsidR="004A5973">
        <w:rPr>
          <w:i w:val="0"/>
          <w:iCs/>
        </w:rPr>
        <w:t xml:space="preserve">the results are analysed and </w:t>
      </w:r>
      <w:r w:rsidR="00EB67C5">
        <w:rPr>
          <w:i w:val="0"/>
          <w:iCs/>
        </w:rPr>
        <w:t>potential</w:t>
      </w:r>
      <w:r w:rsidR="004A5973">
        <w:rPr>
          <w:i w:val="0"/>
          <w:iCs/>
        </w:rPr>
        <w:t xml:space="preserve"> improvements </w:t>
      </w:r>
      <w:r w:rsidR="00B7284E">
        <w:rPr>
          <w:i w:val="0"/>
          <w:iCs/>
        </w:rPr>
        <w:t xml:space="preserve">of the PPS (e.g., </w:t>
      </w:r>
      <w:r w:rsidR="00907A8C">
        <w:rPr>
          <w:i w:val="0"/>
          <w:iCs/>
        </w:rPr>
        <w:t xml:space="preserve">possibility for </w:t>
      </w:r>
      <w:r w:rsidR="00B7284E">
        <w:rPr>
          <w:i w:val="0"/>
          <w:iCs/>
        </w:rPr>
        <w:t>additional barriers</w:t>
      </w:r>
      <w:r w:rsidR="00907A8C">
        <w:rPr>
          <w:i w:val="0"/>
          <w:iCs/>
        </w:rPr>
        <w:t>) are proposed.</w:t>
      </w:r>
    </w:p>
    <w:p w14:paraId="52A45171" w14:textId="0FE8114B" w:rsidR="00C2518F" w:rsidRDefault="00C2518F" w:rsidP="00C2518F">
      <w:pPr>
        <w:pStyle w:val="CETHeading1"/>
        <w:outlineLvl w:val="0"/>
        <w:rPr>
          <w:lang w:val="en-GB"/>
        </w:rPr>
      </w:pPr>
      <w:r>
        <w:rPr>
          <w:lang w:val="en-GB"/>
        </w:rPr>
        <w:t>Case study</w:t>
      </w:r>
    </w:p>
    <w:p w14:paraId="13B65714" w14:textId="16FD4115" w:rsidR="00AD5305" w:rsidRDefault="00EE6296" w:rsidP="00EE6296">
      <w:pPr>
        <w:pStyle w:val="CETheadingx"/>
      </w:pPr>
      <w:r>
        <w:t xml:space="preserve">4.1 </w:t>
      </w:r>
      <w:r w:rsidR="002A38CB">
        <w:t>Description of the</w:t>
      </w:r>
      <w:r>
        <w:t xml:space="preserve"> case study</w:t>
      </w:r>
    </w:p>
    <w:p w14:paraId="6FEBF232" w14:textId="3E513CB1" w:rsidR="00CB01FF" w:rsidRDefault="004A31AF" w:rsidP="004A31AF">
      <w:pPr>
        <w:pStyle w:val="CETBodytext"/>
        <w:rPr>
          <w:lang w:val="en-GB"/>
        </w:rPr>
      </w:pPr>
      <w:r>
        <w:rPr>
          <w:lang w:val="en-GB"/>
        </w:rPr>
        <w:t xml:space="preserve">An unmanned </w:t>
      </w:r>
      <w:r w:rsidR="004127B9">
        <w:rPr>
          <w:lang w:val="en-GB"/>
        </w:rPr>
        <w:t xml:space="preserve">fixed </w:t>
      </w:r>
      <w:proofErr w:type="spellStart"/>
      <w:r w:rsidR="00DB253C">
        <w:rPr>
          <w:lang w:val="en-GB"/>
        </w:rPr>
        <w:t>Oil&amp;Gas</w:t>
      </w:r>
      <w:proofErr w:type="spellEnd"/>
      <w:r w:rsidR="00DB253C">
        <w:rPr>
          <w:lang w:val="en-GB"/>
        </w:rPr>
        <w:t xml:space="preserve"> fluid production platform </w:t>
      </w:r>
      <w:r w:rsidR="004127B9">
        <w:rPr>
          <w:lang w:val="en-GB"/>
        </w:rPr>
        <w:t xml:space="preserve">is considered. </w:t>
      </w:r>
      <w:r w:rsidR="00CD033D">
        <w:rPr>
          <w:lang w:val="en-GB"/>
        </w:rPr>
        <w:t>It</w:t>
      </w:r>
      <w:r w:rsidR="00CB01FF" w:rsidRPr="00CB01FF">
        <w:rPr>
          <w:lang w:val="en-GB"/>
        </w:rPr>
        <w:t xml:space="preserve"> is surrounded by two different zones: a</w:t>
      </w:r>
      <w:r w:rsidR="00A933DE">
        <w:rPr>
          <w:lang w:val="en-GB"/>
        </w:rPr>
        <w:t xml:space="preserve"> </w:t>
      </w:r>
      <w:r w:rsidR="00CB01FF" w:rsidRPr="00CB01FF">
        <w:rPr>
          <w:lang w:val="en-GB"/>
        </w:rPr>
        <w:t>monitored area with a 3 k</w:t>
      </w:r>
      <w:r w:rsidR="0004026F">
        <w:rPr>
          <w:lang w:val="en-GB"/>
        </w:rPr>
        <w:t>m</w:t>
      </w:r>
      <w:r w:rsidR="00CB01FF" w:rsidRPr="00CB01FF">
        <w:rPr>
          <w:lang w:val="en-GB"/>
        </w:rPr>
        <w:t xml:space="preserve"> radius that is monitored using a long-range radar located on the platform</w:t>
      </w:r>
      <w:r w:rsidR="00A933DE">
        <w:rPr>
          <w:lang w:val="en-GB"/>
        </w:rPr>
        <w:t xml:space="preserve"> and a </w:t>
      </w:r>
      <w:r w:rsidR="00A933DE" w:rsidRPr="00CB01FF">
        <w:rPr>
          <w:lang w:val="en-GB"/>
        </w:rPr>
        <w:t xml:space="preserve">restricted area with a 500 m radius where </w:t>
      </w:r>
      <w:r w:rsidR="00A933DE">
        <w:rPr>
          <w:lang w:val="en-GB"/>
        </w:rPr>
        <w:t>free traffic</w:t>
      </w:r>
      <w:r w:rsidR="00A933DE" w:rsidRPr="00CB01FF">
        <w:rPr>
          <w:lang w:val="en-GB"/>
        </w:rPr>
        <w:t xml:space="preserve"> is prohibited</w:t>
      </w:r>
      <w:r w:rsidR="00CB01FF" w:rsidRPr="00CB01FF">
        <w:rPr>
          <w:lang w:val="en-GB"/>
        </w:rPr>
        <w:t>. Floating barriers separate the two areas except for a designated section for authorized ship passage. The shore is located at least 5 k</w:t>
      </w:r>
      <w:r w:rsidR="00BA4266">
        <w:rPr>
          <w:lang w:val="en-GB"/>
        </w:rPr>
        <w:t xml:space="preserve">m </w:t>
      </w:r>
      <w:r w:rsidR="00CB01FF" w:rsidRPr="00CB01FF">
        <w:rPr>
          <w:lang w:val="en-GB"/>
        </w:rPr>
        <w:t>away from the platform. Access to the platform landing deck, which i</w:t>
      </w:r>
      <w:r w:rsidR="005F691C">
        <w:rPr>
          <w:lang w:val="en-GB"/>
        </w:rPr>
        <w:t xml:space="preserve">s </w:t>
      </w:r>
      <w:r w:rsidR="00CB01FF" w:rsidRPr="00CB01FF">
        <w:rPr>
          <w:lang w:val="en-GB"/>
        </w:rPr>
        <w:t xml:space="preserve">equipped with a video motion detection system, is granted via a docking point where ships can </w:t>
      </w:r>
      <w:proofErr w:type="gramStart"/>
      <w:r w:rsidR="00D62BB6">
        <w:rPr>
          <w:lang w:val="en-GB"/>
        </w:rPr>
        <w:t>moor</w:t>
      </w:r>
      <w:proofErr w:type="gramEnd"/>
      <w:r w:rsidR="00D62BB6">
        <w:rPr>
          <w:lang w:val="en-GB"/>
        </w:rPr>
        <w:t xml:space="preserve"> </w:t>
      </w:r>
      <w:r w:rsidR="00CB01FF" w:rsidRPr="00CB01FF">
        <w:rPr>
          <w:lang w:val="en-GB"/>
        </w:rPr>
        <w:t xml:space="preserve">and personnel can climb up. Stairs provide access to the </w:t>
      </w:r>
      <w:r w:rsidR="005F691C">
        <w:rPr>
          <w:lang w:val="en-GB"/>
        </w:rPr>
        <w:t>other</w:t>
      </w:r>
      <w:r w:rsidR="00CB01FF" w:rsidRPr="00CB01FF">
        <w:rPr>
          <w:lang w:val="en-GB"/>
        </w:rPr>
        <w:t xml:space="preserve"> four decks</w:t>
      </w:r>
      <w:r w:rsidR="005F691C">
        <w:rPr>
          <w:lang w:val="en-GB"/>
        </w:rPr>
        <w:t>.</w:t>
      </w:r>
      <w:r w:rsidR="00E2672E">
        <w:rPr>
          <w:lang w:val="en-GB"/>
        </w:rPr>
        <w:t xml:space="preserve"> </w:t>
      </w:r>
      <w:r w:rsidR="00D6235A" w:rsidRPr="003C30A9">
        <w:t xml:space="preserve">The Coast Guard, with a station located </w:t>
      </w:r>
      <w:r w:rsidR="00D6235A">
        <w:t>8</w:t>
      </w:r>
      <w:r w:rsidR="00D6235A" w:rsidRPr="003C30A9">
        <w:t xml:space="preserve"> km away from the platform, can intervene in case of intrusion communication in order to interrupt the attack (preventive security intervention strategy).</w:t>
      </w:r>
    </w:p>
    <w:p w14:paraId="054FA03C" w14:textId="18E732BF" w:rsidR="00255E47" w:rsidRDefault="00255E47" w:rsidP="00255E47">
      <w:pPr>
        <w:pStyle w:val="CETheadingx"/>
      </w:pPr>
      <w:r>
        <w:t>4.</w:t>
      </w:r>
      <w:r w:rsidR="005221FC">
        <w:t>2</w:t>
      </w:r>
      <w:r>
        <w:t xml:space="preserve"> Results and discussion</w:t>
      </w:r>
    </w:p>
    <w:p w14:paraId="5EBE912E" w14:textId="62F70B4C" w:rsidR="00524A06" w:rsidRDefault="00595782" w:rsidP="005F2DD4">
      <w:pPr>
        <w:rPr>
          <w:lang w:val="en-US"/>
        </w:rPr>
      </w:pPr>
      <w:r w:rsidRPr="003C30A9">
        <w:rPr>
          <w:lang w:val="en-US"/>
        </w:rPr>
        <w:t>For the sake of brevity, the reader is referred to a previous study</w:t>
      </w:r>
      <w:r w:rsidR="005F2DD4">
        <w:rPr>
          <w:lang w:val="en-US"/>
        </w:rPr>
        <w:t xml:space="preserve"> </w:t>
      </w:r>
      <w:r w:rsidR="005F2DD4">
        <w:t>of the authors</w:t>
      </w:r>
      <w:r w:rsidRPr="003C30A9">
        <w:rPr>
          <w:lang w:val="en-US"/>
        </w:rPr>
        <w:t xml:space="preserve"> </w:t>
      </w:r>
      <w:sdt>
        <w:sdtPr>
          <w:rPr>
            <w:iCs/>
            <w:color w:val="000000"/>
          </w:rPr>
          <w:tag w:val="MENDELEY_CITATION_v3_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"/>
          <w:id w:val="-1833750008"/>
          <w:placeholder>
            <w:docPart w:val="D232E88D56CE4852B6024B23E0D5557D"/>
          </w:placeholder>
        </w:sdtPr>
        <w:sdtContent>
          <w:r w:rsidR="00E70E77" w:rsidRPr="00E70E77">
            <w:rPr>
              <w:iCs/>
              <w:color w:val="000000"/>
            </w:rPr>
            <w:t>(Iaiani et al., 2022b)</w:t>
          </w:r>
        </w:sdtContent>
      </w:sdt>
      <w:r w:rsidRPr="003C30A9">
        <w:rPr>
          <w:lang w:val="en-US"/>
        </w:rPr>
        <w:t xml:space="preserve"> where attack paths for the same platform were identified using ASD tool</w:t>
      </w:r>
      <w:r w:rsidR="00F349B9">
        <w:t xml:space="preserve"> (Step 1).</w:t>
      </w:r>
      <w:r w:rsidR="003D0A10">
        <w:t xml:space="preserve"> </w:t>
      </w:r>
      <w:r w:rsidR="004C11AF">
        <w:t>In the following</w:t>
      </w:r>
      <w:r w:rsidR="000C44A9">
        <w:t>, a single attack path is considered for illustrative purposes</w:t>
      </w:r>
      <w:r w:rsidR="008C7841">
        <w:t xml:space="preserve">: </w:t>
      </w:r>
      <w:r w:rsidR="00400EC7">
        <w:t>attackers leave the shore by boat, cross monitored area</w:t>
      </w:r>
      <w:r w:rsidR="00AC44CF">
        <w:t xml:space="preserve">, </w:t>
      </w:r>
      <w:r w:rsidR="00EC548B">
        <w:t>enter restricted area</w:t>
      </w:r>
      <w:r w:rsidR="00F66A28">
        <w:t xml:space="preserve">, reach the platform, access </w:t>
      </w:r>
      <w:r w:rsidR="002A5EB8">
        <w:t xml:space="preserve">the third deck where gas/liquid separators are </w:t>
      </w:r>
      <w:r w:rsidR="006F7200">
        <w:t>located,</w:t>
      </w:r>
      <w:r w:rsidR="00F87895">
        <w:t xml:space="preserve"> </w:t>
      </w:r>
      <w:r w:rsidR="006F7200">
        <w:t>detonate</w:t>
      </w:r>
      <w:r w:rsidR="001D7735">
        <w:t xml:space="preserve"> </w:t>
      </w:r>
      <w:r w:rsidR="006F7200" w:rsidRPr="003C30A9">
        <w:rPr>
          <w:lang w:val="en-US"/>
        </w:rPr>
        <w:t>50 kg of homemade explosive</w:t>
      </w:r>
      <w:r w:rsidR="006F7200">
        <w:rPr>
          <w:lang w:val="en-US"/>
        </w:rPr>
        <w:t>.</w:t>
      </w:r>
      <w:r w:rsidR="009D175C">
        <w:rPr>
          <w:lang w:val="en-US"/>
        </w:rPr>
        <w:t xml:space="preserve"> </w:t>
      </w:r>
    </w:p>
    <w:p w14:paraId="2691FABF" w14:textId="55684F34" w:rsidR="00FE39F8" w:rsidRDefault="00FE39F8" w:rsidP="005F2DD4">
      <w:pPr>
        <w:rPr>
          <w:lang w:val="en-US"/>
        </w:rPr>
      </w:pPr>
      <w:r>
        <w:rPr>
          <w:lang w:val="en-US"/>
        </w:rPr>
        <w:t>Th</w:t>
      </w:r>
      <w:r w:rsidR="009D175C">
        <w:rPr>
          <w:lang w:val="en-US"/>
        </w:rPr>
        <w:t xml:space="preserve">e DAG corresponding </w:t>
      </w:r>
      <w:r w:rsidR="004C373D">
        <w:rPr>
          <w:lang w:val="en-US"/>
        </w:rPr>
        <w:t xml:space="preserve">to </w:t>
      </w:r>
      <w:r w:rsidR="009D175C">
        <w:rPr>
          <w:lang w:val="en-US"/>
        </w:rPr>
        <w:t xml:space="preserve">such attack path </w:t>
      </w:r>
      <w:r w:rsidR="00014CEE">
        <w:rPr>
          <w:lang w:val="en-US"/>
        </w:rPr>
        <w:t xml:space="preserve">(Step 2) </w:t>
      </w:r>
      <w:r w:rsidR="009D175C">
        <w:rPr>
          <w:lang w:val="en-US"/>
        </w:rPr>
        <w:t xml:space="preserve">is </w:t>
      </w:r>
      <w:r w:rsidR="00014CEE">
        <w:rPr>
          <w:lang w:val="en-US"/>
        </w:rPr>
        <w:t>shown in Figure 2</w:t>
      </w:r>
      <w:r w:rsidR="009D64A9">
        <w:rPr>
          <w:lang w:val="en-US"/>
        </w:rPr>
        <w:t>, where detect</w:t>
      </w:r>
      <w:r w:rsidR="007239FC">
        <w:rPr>
          <w:lang w:val="en-US"/>
        </w:rPr>
        <w:t xml:space="preserve">ion </w:t>
      </w:r>
      <w:r w:rsidR="00137EBD">
        <w:rPr>
          <w:lang w:val="en-US"/>
        </w:rPr>
        <w:t xml:space="preserve">elements </w:t>
      </w:r>
      <w:r w:rsidR="00287B0C">
        <w:rPr>
          <w:lang w:val="en-US"/>
        </w:rPr>
        <w:t>(radar and video motion), assessment of intrusion alarm, communication of intrusion to Coast Guard</w:t>
      </w:r>
      <w:r w:rsidR="00D0459D">
        <w:rPr>
          <w:lang w:val="en-US"/>
        </w:rPr>
        <w:t xml:space="preserve"> and its </w:t>
      </w:r>
      <w:r w:rsidR="00D5079C">
        <w:rPr>
          <w:lang w:val="en-US"/>
        </w:rPr>
        <w:t>intervention</w:t>
      </w:r>
      <w:r w:rsidR="00D0459D">
        <w:rPr>
          <w:lang w:val="en-US"/>
        </w:rPr>
        <w:t xml:space="preserve">, and the </w:t>
      </w:r>
      <w:r w:rsidR="0033018C">
        <w:rPr>
          <w:lang w:val="en-US"/>
        </w:rPr>
        <w:t>re</w:t>
      </w:r>
      <w:r w:rsidR="005A6557">
        <w:rPr>
          <w:lang w:val="en-US"/>
        </w:rPr>
        <w:t>lated influencing factors</w:t>
      </w:r>
      <w:r w:rsidR="00D5079C">
        <w:rPr>
          <w:lang w:val="en-US"/>
        </w:rPr>
        <w:t xml:space="preserve"> </w:t>
      </w:r>
      <w:r w:rsidR="005A6557">
        <w:rPr>
          <w:lang w:val="en-US"/>
        </w:rPr>
        <w:t xml:space="preserve">(e.g., meteorological conditions, </w:t>
      </w:r>
      <w:r w:rsidR="00524A06">
        <w:rPr>
          <w:lang w:val="en-US"/>
        </w:rPr>
        <w:t xml:space="preserve">maintenance and inspection, etc.) </w:t>
      </w:r>
      <w:r w:rsidR="00D5079C">
        <w:rPr>
          <w:lang w:val="en-US"/>
        </w:rPr>
        <w:t xml:space="preserve">are </w:t>
      </w:r>
      <w:r w:rsidR="00D0459D">
        <w:rPr>
          <w:lang w:val="en-US"/>
        </w:rPr>
        <w:t xml:space="preserve">connected according to the guidelines reported in </w:t>
      </w:r>
      <w:r w:rsidR="005A6557">
        <w:rPr>
          <w:lang w:val="en-US"/>
        </w:rPr>
        <w:t xml:space="preserve">Section 3.2. </w:t>
      </w:r>
      <w:r w:rsidR="00E2017E">
        <w:rPr>
          <w:lang w:val="en-US"/>
        </w:rPr>
        <w:t>The states of each node in the DAG are shown in Figure 3.</w:t>
      </w:r>
    </w:p>
    <w:p w14:paraId="248202A3" w14:textId="49F40B18" w:rsidR="00524A06" w:rsidRDefault="007E2F93" w:rsidP="00E2285B">
      <w:pPr>
        <w:tabs>
          <w:tab w:val="clear" w:pos="7100"/>
        </w:tabs>
        <w:spacing w:line="259" w:lineRule="auto"/>
      </w:pPr>
      <w:r w:rsidRPr="009110A8">
        <w:rPr>
          <w:lang w:val="en-US"/>
        </w:rPr>
        <w:t xml:space="preserve">Quantification of each conditional probability table (CPT) of the DAG in Figure 2 (Step 3) was </w:t>
      </w:r>
      <w:r w:rsidR="00AB515A">
        <w:t xml:space="preserve">carried out </w:t>
      </w:r>
      <w:r w:rsidR="00AE3FFE">
        <w:t xml:space="preserve">according to the equations </w:t>
      </w:r>
      <w:r w:rsidR="00EA1086">
        <w:t>provided in</w:t>
      </w:r>
      <w:r w:rsidR="00E70E77">
        <w:t xml:space="preserve"> Iaiani et al.</w:t>
      </w:r>
      <w:r w:rsidR="00EA1086">
        <w:t xml:space="preserve"> </w:t>
      </w:r>
      <w:sdt>
        <w:sdtPr>
          <w:rPr>
            <w:color w:val="000000"/>
          </w:rPr>
          <w:tag w:val="MENDELEY_CITATION_v3_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"/>
          <w:id w:val="-480782081"/>
          <w:placeholder>
            <w:docPart w:val="DefaultPlaceholder_-1854013440"/>
          </w:placeholder>
        </w:sdtPr>
        <w:sdtContent>
          <w:r w:rsidR="00E70E77" w:rsidRPr="00E70E77">
            <w:rPr>
              <w:color w:val="000000"/>
            </w:rPr>
            <w:t>(2023)</w:t>
          </w:r>
        </w:sdtContent>
      </w:sdt>
      <w:r w:rsidR="00145708">
        <w:rPr>
          <w:color w:val="000000"/>
        </w:rPr>
        <w:t xml:space="preserve"> </w:t>
      </w:r>
      <w:r w:rsidR="00AB515A">
        <w:t xml:space="preserve">with </w:t>
      </w:r>
      <w:r w:rsidR="00E2285B">
        <w:t xml:space="preserve">performance </w:t>
      </w:r>
      <w:r w:rsidR="007713E2">
        <w:t xml:space="preserve">data retrieved from literature sources, such as </w:t>
      </w:r>
      <w:proofErr w:type="spellStart"/>
      <w:r w:rsidR="002E7C65" w:rsidRPr="003C30A9">
        <w:t>Argenti</w:t>
      </w:r>
      <w:proofErr w:type="spellEnd"/>
      <w:r w:rsidR="002E7C65" w:rsidRPr="003C30A9">
        <w:t xml:space="preserve"> et al.</w:t>
      </w:r>
      <w:r w:rsidR="00D9065E">
        <w:t xml:space="preserve"> </w:t>
      </w:r>
      <w:sdt>
        <w:sdtPr>
          <w:rPr>
            <w:color w:val="000000"/>
          </w:rPr>
          <w:tag w:val="MENDELEY_CITATION_v3_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"/>
          <w:id w:val="765667070"/>
          <w:placeholder>
            <w:docPart w:val="DefaultPlaceholder_-1854013440"/>
          </w:placeholder>
        </w:sdtPr>
        <w:sdtContent>
          <w:r w:rsidR="00E70E77" w:rsidRPr="00E70E77">
            <w:rPr>
              <w:color w:val="000000"/>
            </w:rPr>
            <w:t>(2017)</w:t>
          </w:r>
        </w:sdtContent>
      </w:sdt>
      <w:r w:rsidR="0080335D">
        <w:t xml:space="preserve"> and </w:t>
      </w:r>
      <w:r w:rsidR="002E7C65" w:rsidRPr="003C30A9">
        <w:t>the Hypothetical facility Exercise Handbook</w:t>
      </w:r>
      <w:r w:rsidR="0080335D">
        <w:t xml:space="preserve"> </w:t>
      </w:r>
      <w:sdt>
        <w:sdtPr>
          <w:rPr>
            <w:color w:val="000000"/>
          </w:rPr>
          <w:tag w:val="MENDELEY_CITATION_v3_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"/>
          <w:id w:val="-1932573648"/>
          <w:placeholder>
            <w:docPart w:val="DefaultPlaceholder_-1854013440"/>
          </w:placeholder>
        </w:sdtPr>
        <w:sdtContent>
          <w:r w:rsidR="00E70E77" w:rsidRPr="00E70E77">
            <w:rPr>
              <w:color w:val="000000"/>
            </w:rPr>
            <w:t>(Hypothetical Atomic Research Institute (HARI), 2013)</w:t>
          </w:r>
        </w:sdtContent>
      </w:sdt>
      <w:r w:rsidR="00E2285B">
        <w:t xml:space="preserve">. </w:t>
      </w:r>
    </w:p>
    <w:p w14:paraId="0F4AF2E2" w14:textId="6BF6C6B0" w:rsidR="004E0DF4" w:rsidRDefault="00737B6D" w:rsidP="004C0593">
      <w:pPr>
        <w:rPr>
          <w:rFonts w:eastAsiaTheme="minorEastAsia"/>
          <w:lang w:val="en-US"/>
        </w:rPr>
      </w:pPr>
      <w:r>
        <w:t xml:space="preserve">The results of </w:t>
      </w:r>
      <w:r w:rsidR="00575EE4">
        <w:t>the comput</w:t>
      </w:r>
      <w:r w:rsidR="00373A46">
        <w:t>ation</w:t>
      </w:r>
      <w:r w:rsidR="00575EE4">
        <w:t xml:space="preserve"> of the </w:t>
      </w:r>
      <w:r w:rsidR="00373A46">
        <w:t>quantified DAG (Step 4)</w:t>
      </w:r>
      <w:r w:rsidR="0013397E">
        <w:t xml:space="preserve">, without any evidence set, are shown in Figure 3 in terms of the probability </w:t>
      </w:r>
      <w:r w:rsidR="00AC5911">
        <w:t>of each state.</w:t>
      </w:r>
      <w:r w:rsidR="004C0593" w:rsidRPr="003C30A9">
        <w:rPr>
          <w:lang w:val="en-US"/>
        </w:rPr>
        <w:t xml:space="preserve"> </w:t>
      </w:r>
      <w:r w:rsidR="002F6B00" w:rsidRPr="002F6B00">
        <w:rPr>
          <w:lang w:val="en-US"/>
        </w:rPr>
        <w:t>It should be noted that, based on the research conducted by Iaiani et al.</w:t>
      </w:r>
      <w:r w:rsidR="002F6B00">
        <w:rPr>
          <w:lang w:val="en-US"/>
        </w:rPr>
        <w:t xml:space="preserve"> </w:t>
      </w:r>
      <w:sdt>
        <w:sdtPr>
          <w:rPr>
            <w:color w:val="000000"/>
            <w:lang w:val="en-US"/>
          </w:rPr>
          <w:tag w:val="MENDELEY_CITATION_v3_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"/>
          <w:id w:val="-1175415056"/>
          <w:placeholder>
            <w:docPart w:val="C4DB2F291F1A436E8F80F399AB3DB1C9"/>
          </w:placeholder>
        </w:sdtPr>
        <w:sdtContent>
          <w:r w:rsidR="00E70E77" w:rsidRPr="00E70E77">
            <w:rPr>
              <w:color w:val="000000"/>
              <w:lang w:val="en-US"/>
            </w:rPr>
            <w:t>(2022a)</w:t>
          </w:r>
        </w:sdtContent>
      </w:sdt>
      <w:r w:rsidR="002F6B00" w:rsidRPr="002F6B00">
        <w:rPr>
          <w:lang w:val="en-US"/>
        </w:rPr>
        <w:t>, the damage of the gas/liquid separator</w:t>
      </w:r>
      <w:r w:rsidR="00421DB3">
        <w:rPr>
          <w:lang w:val="en-US"/>
        </w:rPr>
        <w:t>s</w:t>
      </w:r>
      <w:r w:rsidR="002F6B00" w:rsidRPr="002F6B00">
        <w:rPr>
          <w:lang w:val="en-US"/>
        </w:rPr>
        <w:t xml:space="preserve"> in the considered attack path is </w:t>
      </w:r>
      <w:r w:rsidR="00AB3CFE">
        <w:rPr>
          <w:lang w:val="en-US"/>
        </w:rPr>
        <w:t>certain</w:t>
      </w:r>
      <w:r w:rsidR="002F6B00" w:rsidRPr="002F6B00">
        <w:rPr>
          <w:lang w:val="en-US"/>
        </w:rPr>
        <w:t>. As a result, in the case study, a successful attack entails a specific loss of containment from the gas/liquid separator</w:t>
      </w:r>
      <w:r w:rsidR="00AB3CFE">
        <w:rPr>
          <w:lang w:val="en-US"/>
        </w:rPr>
        <w:t xml:space="preserve">: thus, </w:t>
      </w:r>
      <w:r w:rsidR="00D66189">
        <w:rPr>
          <w:lang w:val="en-US"/>
        </w:rPr>
        <w:t xml:space="preserve">the </w:t>
      </w:r>
      <w:r w:rsidR="002F6B00" w:rsidRPr="002F6B00">
        <w:rPr>
          <w:lang w:val="en-US"/>
        </w:rPr>
        <w:t xml:space="preserve">probabilities for the AT-node are a combination of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oMath>
      <w:r w:rsidR="00D66189" w:rsidRPr="003C30A9">
        <w:rPr>
          <w:rFonts w:eastAsiaTheme="minorEastAsia"/>
          <w:lang w:val="en-US"/>
        </w:rPr>
        <w:t xml:space="preserve"> and </w:t>
      </w:r>
      <m:oMath>
        <m:r>
          <w:rPr>
            <w:rFonts w:ascii="Cambria Math" w:eastAsiaTheme="minorEastAsia" w:hAnsi="Cambria Math"/>
            <w:lang w:val="en-US"/>
          </w:rPr>
          <m:t>C</m:t>
        </m:r>
      </m:oMath>
      <w:r w:rsidR="00D66189" w:rsidRPr="003C30A9">
        <w:rPr>
          <w:rFonts w:eastAsiaTheme="minorEastAsia"/>
          <w:lang w:val="en-US"/>
        </w:rPr>
        <w:t xml:space="preserve"> in eq. (1).</w:t>
      </w:r>
    </w:p>
    <w:p w14:paraId="7762BF40" w14:textId="2DFB6F6E" w:rsidR="00255E47" w:rsidRPr="00B36BD0" w:rsidRDefault="001A7D97" w:rsidP="00B36BD0">
      <w:pPr>
        <w:rPr>
          <w:lang w:val="en-US"/>
        </w:rPr>
      </w:pPr>
      <w:r>
        <w:rPr>
          <w:lang w:val="en-US"/>
        </w:rPr>
        <w:t xml:space="preserve">In particular, </w:t>
      </w:r>
      <w:r w:rsidR="00124E06">
        <w:rPr>
          <w:lang w:val="en-US"/>
        </w:rPr>
        <w:t>t</w:t>
      </w:r>
      <w:r w:rsidRPr="001A7D97">
        <w:rPr>
          <w:lang w:val="en-US"/>
        </w:rPr>
        <w:t xml:space="preserve">he </w:t>
      </w:r>
      <w:r w:rsidR="00124E06">
        <w:rPr>
          <w:lang w:val="en-US"/>
        </w:rPr>
        <w:t>interruption of the</w:t>
      </w:r>
      <w:r w:rsidR="00617D4E">
        <w:rPr>
          <w:lang w:val="en-US"/>
        </w:rPr>
        <w:t xml:space="preserve"> considered</w:t>
      </w:r>
      <w:r w:rsidR="00124E06">
        <w:rPr>
          <w:lang w:val="en-US"/>
        </w:rPr>
        <w:t xml:space="preserve"> attack by the intervention of the </w:t>
      </w:r>
      <w:r w:rsidRPr="001A7D97">
        <w:rPr>
          <w:lang w:val="en-US"/>
        </w:rPr>
        <w:t xml:space="preserve">Coast Guard </w:t>
      </w:r>
      <w:r w:rsidR="00E975B1">
        <w:rPr>
          <w:lang w:val="en-US"/>
        </w:rPr>
        <w:t xml:space="preserve">resulted to be unlikely </w:t>
      </w:r>
      <w:r w:rsidRPr="001A7D97">
        <w:rPr>
          <w:lang w:val="en-US"/>
        </w:rPr>
        <w:t>(</w:t>
      </w:r>
      <w:r w:rsidR="00E975B1">
        <w:rPr>
          <w:lang w:val="en-US"/>
        </w:rPr>
        <w:t>2</w:t>
      </w:r>
      <w:r w:rsidRPr="001A7D97">
        <w:rPr>
          <w:lang w:val="en-US"/>
        </w:rPr>
        <w:t xml:space="preserve">% chance of </w:t>
      </w:r>
      <w:r w:rsidR="00E975B1">
        <w:rPr>
          <w:lang w:val="en-US"/>
        </w:rPr>
        <w:t>a</w:t>
      </w:r>
      <w:r w:rsidRPr="001A7D97">
        <w:rPr>
          <w:lang w:val="en-US"/>
        </w:rPr>
        <w:t>ttack not successful</w:t>
      </w:r>
      <w:r w:rsidR="00E975B1">
        <w:rPr>
          <w:lang w:val="en-US"/>
        </w:rPr>
        <w:t xml:space="preserve">, see </w:t>
      </w:r>
      <w:r w:rsidR="00220D5B">
        <w:rPr>
          <w:lang w:val="en-US"/>
        </w:rPr>
        <w:t>the results of the AT node in Figure 3</w:t>
      </w:r>
      <w:r w:rsidRPr="001A7D97">
        <w:rPr>
          <w:lang w:val="en-US"/>
        </w:rPr>
        <w:t>)</w:t>
      </w:r>
      <w:r w:rsidR="00FA207E">
        <w:rPr>
          <w:lang w:val="en-US"/>
        </w:rPr>
        <w:t xml:space="preserve"> even if </w:t>
      </w:r>
      <w:r w:rsidRPr="001A7D97">
        <w:rPr>
          <w:lang w:val="en-US"/>
        </w:rPr>
        <w:t>the Coast Guard response time (</w:t>
      </w:r>
      <w:r w:rsidR="00F76279">
        <w:rPr>
          <w:lang w:val="en-US"/>
        </w:rPr>
        <w:t xml:space="preserve">RT of </w:t>
      </w:r>
      <w:r w:rsidR="00570DD2">
        <w:rPr>
          <w:lang w:val="en-US"/>
        </w:rPr>
        <w:t>540</w:t>
      </w:r>
      <w:r w:rsidR="00314BC7">
        <w:rPr>
          <w:lang w:val="en-US"/>
        </w:rPr>
        <w:t xml:space="preserve"> </w:t>
      </w:r>
      <w:r w:rsidRPr="001A7D97">
        <w:rPr>
          <w:lang w:val="en-US"/>
        </w:rPr>
        <w:t xml:space="preserve">s) is </w:t>
      </w:r>
      <w:r w:rsidR="0064058E">
        <w:rPr>
          <w:lang w:val="en-US"/>
        </w:rPr>
        <w:t>comparable to</w:t>
      </w:r>
      <w:r w:rsidR="00314BC7">
        <w:rPr>
          <w:lang w:val="en-US"/>
        </w:rPr>
        <w:t xml:space="preserve"> the time needed to the </w:t>
      </w:r>
      <w:r w:rsidR="00EE14D0">
        <w:rPr>
          <w:lang w:val="en-US"/>
        </w:rPr>
        <w:t>attackers</w:t>
      </w:r>
      <w:r w:rsidR="00314BC7">
        <w:rPr>
          <w:lang w:val="en-US"/>
        </w:rPr>
        <w:t xml:space="preserve"> to complete the attack</w:t>
      </w:r>
      <w:r w:rsidR="0064058E">
        <w:rPr>
          <w:lang w:val="en-US"/>
        </w:rPr>
        <w:t xml:space="preserve"> </w:t>
      </w:r>
      <w:r w:rsidRPr="001A7D97">
        <w:rPr>
          <w:lang w:val="en-US"/>
        </w:rPr>
        <w:t>(</w:t>
      </w:r>
      <w:proofErr w:type="spellStart"/>
      <w:r w:rsidR="00EE14D0">
        <w:rPr>
          <w:lang w:val="en-US"/>
        </w:rPr>
        <w:t>ATTr</w:t>
      </w:r>
      <w:proofErr w:type="spellEnd"/>
      <w:r w:rsidR="00EE14D0">
        <w:rPr>
          <w:lang w:val="en-US"/>
        </w:rPr>
        <w:t xml:space="preserve"> of </w:t>
      </w:r>
      <w:r w:rsidRPr="001A7D97">
        <w:rPr>
          <w:lang w:val="en-US"/>
        </w:rPr>
        <w:t>494</w:t>
      </w:r>
      <w:r w:rsidR="00EE14D0">
        <w:rPr>
          <w:lang w:val="en-US"/>
        </w:rPr>
        <w:t xml:space="preserve"> </w:t>
      </w:r>
      <w:r w:rsidRPr="001A7D97">
        <w:rPr>
          <w:lang w:val="en-US"/>
        </w:rPr>
        <w:t xml:space="preserve">s) </w:t>
      </w:r>
      <w:r w:rsidR="00933A5B">
        <w:rPr>
          <w:lang w:val="en-US"/>
        </w:rPr>
        <w:t xml:space="preserve">after detection at the beginning of the monitored area. This is because </w:t>
      </w:r>
      <w:r w:rsidR="002525EB">
        <w:rPr>
          <w:lang w:val="en-US"/>
        </w:rPr>
        <w:t xml:space="preserve">the </w:t>
      </w:r>
      <w:r w:rsidR="003B2757">
        <w:rPr>
          <w:lang w:val="en-US"/>
        </w:rPr>
        <w:t>probability of detection of the long-range radar</w:t>
      </w:r>
      <w:r w:rsidR="00CF0716">
        <w:rPr>
          <w:lang w:val="en-US"/>
        </w:rPr>
        <w:t xml:space="preserve">, </w:t>
      </w:r>
      <w:proofErr w:type="gramStart"/>
      <w:r w:rsidR="00CF0716">
        <w:rPr>
          <w:lang w:val="en-US"/>
        </w:rPr>
        <w:t>i.e.</w:t>
      </w:r>
      <w:proofErr w:type="gramEnd"/>
      <w:r w:rsidR="00CF0716">
        <w:rPr>
          <w:lang w:val="en-US"/>
        </w:rPr>
        <w:t xml:space="preserve"> the first detection point along the considered attack path</w:t>
      </w:r>
      <w:r w:rsidR="0032408A">
        <w:rPr>
          <w:lang w:val="en-US"/>
        </w:rPr>
        <w:t>,</w:t>
      </w:r>
      <w:r w:rsidR="003B2757">
        <w:rPr>
          <w:lang w:val="en-US"/>
        </w:rPr>
        <w:t xml:space="preserve"> is only 9%</w:t>
      </w:r>
      <w:r w:rsidR="0032408A">
        <w:rPr>
          <w:lang w:val="en-US"/>
        </w:rPr>
        <w:t xml:space="preserve">. Much more reliable is the video motion system </w:t>
      </w:r>
      <w:r w:rsidR="00213ECE">
        <w:rPr>
          <w:lang w:val="en-US"/>
        </w:rPr>
        <w:t>(probability of detection of 83%)</w:t>
      </w:r>
      <w:r w:rsidR="00AC2A66">
        <w:rPr>
          <w:lang w:val="en-US"/>
        </w:rPr>
        <w:t>: however, if detection occurs at th</w:t>
      </w:r>
      <w:r w:rsidR="00DC09BC">
        <w:rPr>
          <w:lang w:val="en-US"/>
        </w:rPr>
        <w:t xml:space="preserve">is point of the </w:t>
      </w:r>
      <w:r w:rsidR="00DC09BC">
        <w:rPr>
          <w:lang w:val="en-US"/>
        </w:rPr>
        <w:lastRenderedPageBreak/>
        <w:t xml:space="preserve">attack path, the </w:t>
      </w:r>
      <w:proofErr w:type="spellStart"/>
      <w:r w:rsidR="00DC09BC">
        <w:rPr>
          <w:lang w:val="en-US"/>
        </w:rPr>
        <w:t>ATTr</w:t>
      </w:r>
      <w:proofErr w:type="spellEnd"/>
      <w:r w:rsidR="00DC09BC">
        <w:rPr>
          <w:lang w:val="en-US"/>
        </w:rPr>
        <w:t xml:space="preserve"> is equal to </w:t>
      </w:r>
      <w:r w:rsidR="00140523">
        <w:rPr>
          <w:lang w:val="en-US"/>
        </w:rPr>
        <w:t>116 s, much lower than the</w:t>
      </w:r>
      <w:r w:rsidR="00CF2D4D">
        <w:rPr>
          <w:lang w:val="en-US"/>
        </w:rPr>
        <w:t xml:space="preserve"> time required to the Coast Guard to intervene</w:t>
      </w:r>
      <w:r w:rsidR="00CA55BB">
        <w:rPr>
          <w:lang w:val="en-US"/>
        </w:rPr>
        <w:t xml:space="preserve">, making </w:t>
      </w:r>
      <w:r w:rsidR="008C0390">
        <w:rPr>
          <w:lang w:val="en-US"/>
        </w:rPr>
        <w:t>the intervention not timely</w:t>
      </w:r>
      <w:r w:rsidR="00CF2D4D">
        <w:rPr>
          <w:lang w:val="en-US"/>
        </w:rPr>
        <w:t xml:space="preserve">. For this reason, the attack path considered in the case study is very critical </w:t>
      </w:r>
      <w:r w:rsidRPr="001A7D97">
        <w:rPr>
          <w:lang w:val="en-US"/>
        </w:rPr>
        <w:t>for the platform</w:t>
      </w:r>
      <w:r w:rsidR="00CF2D4D">
        <w:rPr>
          <w:lang w:val="en-US"/>
        </w:rPr>
        <w:t xml:space="preserve"> </w:t>
      </w:r>
      <w:r w:rsidR="005A1236">
        <w:rPr>
          <w:lang w:val="en-US"/>
        </w:rPr>
        <w:t>analyzed</w:t>
      </w:r>
      <w:r w:rsidRPr="001A7D97">
        <w:rPr>
          <w:lang w:val="en-US"/>
        </w:rPr>
        <w:t xml:space="preserve">, making mitigation </w:t>
      </w:r>
      <w:r w:rsidR="0013372F">
        <w:rPr>
          <w:lang w:val="en-US"/>
        </w:rPr>
        <w:t xml:space="preserve">strategies (e.g., forcing the platform to </w:t>
      </w:r>
      <w:proofErr w:type="spellStart"/>
      <w:r w:rsidR="0013372F">
        <w:rPr>
          <w:lang w:val="en-US"/>
        </w:rPr>
        <w:t>shutdown</w:t>
      </w:r>
      <w:proofErr w:type="spellEnd"/>
      <w:r w:rsidR="0013372F">
        <w:rPr>
          <w:lang w:val="en-US"/>
        </w:rPr>
        <w:t xml:space="preserve"> before </w:t>
      </w:r>
      <w:r w:rsidR="00D21D1A">
        <w:rPr>
          <w:lang w:val="en-US"/>
        </w:rPr>
        <w:t xml:space="preserve">attackers detonate the explosives) </w:t>
      </w:r>
      <w:r w:rsidRPr="001A7D97">
        <w:rPr>
          <w:lang w:val="en-US"/>
        </w:rPr>
        <w:t>crucial to minimize damage to people</w:t>
      </w:r>
      <w:r w:rsidR="00422AF3">
        <w:rPr>
          <w:lang w:val="en-US"/>
        </w:rPr>
        <w:t xml:space="preserve"> (the platform is unmanned but personnel may be present</w:t>
      </w:r>
      <w:r w:rsidR="001D3C5C">
        <w:rPr>
          <w:lang w:val="en-US"/>
        </w:rPr>
        <w:t xml:space="preserve"> e.g.</w:t>
      </w:r>
      <w:r w:rsidR="00422AF3">
        <w:rPr>
          <w:lang w:val="en-US"/>
        </w:rPr>
        <w:t xml:space="preserve"> for maintenance and inspection)</w:t>
      </w:r>
      <w:r w:rsidR="008A0A9D">
        <w:rPr>
          <w:lang w:val="en-US"/>
        </w:rPr>
        <w:t>,</w:t>
      </w:r>
      <w:r w:rsidRPr="001A7D97">
        <w:rPr>
          <w:lang w:val="en-US"/>
        </w:rPr>
        <w:t xml:space="preserve"> the environment, and assets and </w:t>
      </w:r>
      <w:r w:rsidR="00BF0C52">
        <w:rPr>
          <w:lang w:val="en-US"/>
        </w:rPr>
        <w:t xml:space="preserve">to </w:t>
      </w:r>
      <w:r w:rsidRPr="001A7D97">
        <w:rPr>
          <w:lang w:val="en-US"/>
        </w:rPr>
        <w:t>prevent cascading events.</w:t>
      </w:r>
      <w:r w:rsidR="008A0A9D">
        <w:rPr>
          <w:lang w:val="en-US"/>
        </w:rPr>
        <w:t xml:space="preserve"> Moreover, the results highlight the importance of the detection in the sea</w:t>
      </w:r>
      <w:r w:rsidR="00B36BD0">
        <w:rPr>
          <w:lang w:val="en-US"/>
        </w:rPr>
        <w:t xml:space="preserve"> (at the beginning of the monitored area) and thus the need of more reliable long-range detection elements.</w:t>
      </w:r>
    </w:p>
    <w:p w14:paraId="0F31341E" w14:textId="77777777" w:rsidR="002E32EF" w:rsidRPr="00B03C25" w:rsidRDefault="002E32EF" w:rsidP="002E32EF">
      <w:pPr>
        <w:pStyle w:val="CETBodytext"/>
      </w:pPr>
    </w:p>
    <w:p w14:paraId="247190FA" w14:textId="03B03BBB" w:rsidR="004A580D" w:rsidRPr="00A46075" w:rsidRDefault="00EE1A31" w:rsidP="00600535">
      <w:pPr>
        <w:pStyle w:val="CETBodytext"/>
        <w:rPr>
          <w:lang w:val="en-GB"/>
        </w:rPr>
      </w:pPr>
      <w:r w:rsidRPr="00EE1A31">
        <w:rPr>
          <w:noProof/>
        </w:rPr>
        <w:drawing>
          <wp:inline distT="0" distB="0" distL="0" distR="0" wp14:anchorId="3551A3BC" wp14:editId="41A09248">
            <wp:extent cx="5579745" cy="2694940"/>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745" cy="2694940"/>
                    </a:xfrm>
                    <a:prstGeom prst="rect">
                      <a:avLst/>
                    </a:prstGeom>
                    <a:noFill/>
                    <a:ln>
                      <a:noFill/>
                    </a:ln>
                  </pic:spPr>
                </pic:pic>
              </a:graphicData>
            </a:graphic>
          </wp:inline>
        </w:drawing>
      </w:r>
    </w:p>
    <w:p w14:paraId="4F1972DA" w14:textId="58DF6FB7" w:rsidR="00C75376" w:rsidRDefault="00C75376" w:rsidP="00C75376">
      <w:pPr>
        <w:pStyle w:val="CETCaption"/>
      </w:pPr>
      <w:r w:rsidRPr="00BD077D">
        <w:rPr>
          <w:rStyle w:val="CETCaptionCarattere"/>
          <w:i/>
        </w:rPr>
        <w:t xml:space="preserve">Figure </w:t>
      </w:r>
      <w:r>
        <w:rPr>
          <w:rStyle w:val="CETCaptionCarattere"/>
          <w:i/>
        </w:rPr>
        <w:t>2</w:t>
      </w:r>
      <w:r w:rsidRPr="00BD077D">
        <w:rPr>
          <w:rStyle w:val="CETCaptionCarattere"/>
          <w:i/>
        </w:rPr>
        <w:t xml:space="preserve">: </w:t>
      </w:r>
      <w:r w:rsidR="001B2BDA">
        <w:rPr>
          <w:rStyle w:val="CETCaptionCarattere"/>
          <w:i/>
        </w:rPr>
        <w:t xml:space="preserve">DAG obtained for </w:t>
      </w:r>
      <w:r w:rsidR="00B71055">
        <w:rPr>
          <w:rStyle w:val="CETCaptionCarattere"/>
          <w:i/>
        </w:rPr>
        <w:t xml:space="preserve">the attack path considered in </w:t>
      </w:r>
      <w:r w:rsidR="007235E4">
        <w:rPr>
          <w:rStyle w:val="CETCaptionCarattere"/>
          <w:i/>
        </w:rPr>
        <w:t>the case study.</w:t>
      </w:r>
    </w:p>
    <w:p w14:paraId="2E562C00" w14:textId="4AB0272D" w:rsidR="004577FE" w:rsidRDefault="00236776" w:rsidP="004A580D">
      <w:pPr>
        <w:pStyle w:val="CETListbullets"/>
        <w:ind w:left="0" w:firstLine="0"/>
      </w:pPr>
      <w:r w:rsidRPr="00236776">
        <w:rPr>
          <w:noProof/>
        </w:rPr>
        <w:drawing>
          <wp:inline distT="0" distB="0" distL="0" distR="0" wp14:anchorId="62DBD10C" wp14:editId="09829C3A">
            <wp:extent cx="5579745" cy="2467610"/>
            <wp:effectExtent l="0" t="0" r="1905" b="8890"/>
            <wp:docPr id="1" name="Immagine 1"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diagramma&#10;&#10;Descrizione generata automaticamente"/>
                    <pic:cNvPicPr/>
                  </pic:nvPicPr>
                  <pic:blipFill>
                    <a:blip r:embed="rId12"/>
                    <a:stretch>
                      <a:fillRect/>
                    </a:stretch>
                  </pic:blipFill>
                  <pic:spPr>
                    <a:xfrm>
                      <a:off x="0" y="0"/>
                      <a:ext cx="5579745" cy="2467610"/>
                    </a:xfrm>
                    <a:prstGeom prst="rect">
                      <a:avLst/>
                    </a:prstGeom>
                  </pic:spPr>
                </pic:pic>
              </a:graphicData>
            </a:graphic>
          </wp:inline>
        </w:drawing>
      </w:r>
    </w:p>
    <w:p w14:paraId="4317F740" w14:textId="602B68ED" w:rsidR="009165F9" w:rsidRDefault="009165F9" w:rsidP="009165F9">
      <w:pPr>
        <w:pStyle w:val="CETCaption"/>
        <w:rPr>
          <w:rStyle w:val="CETCaptionCarattere"/>
          <w:i/>
        </w:rPr>
      </w:pPr>
      <w:r w:rsidRPr="00BD077D">
        <w:rPr>
          <w:rStyle w:val="CETCaptionCarattere"/>
          <w:i/>
        </w:rPr>
        <w:t xml:space="preserve">Figure </w:t>
      </w:r>
      <w:r>
        <w:rPr>
          <w:rStyle w:val="CETCaptionCarattere"/>
          <w:i/>
        </w:rPr>
        <w:t>3</w:t>
      </w:r>
      <w:r w:rsidRPr="00BD077D">
        <w:rPr>
          <w:rStyle w:val="CETCaptionCarattere"/>
          <w:i/>
        </w:rPr>
        <w:t>:</w:t>
      </w:r>
      <w:r w:rsidR="00870E4C">
        <w:rPr>
          <w:rStyle w:val="CETCaptionCarattere"/>
          <w:i/>
        </w:rPr>
        <w:t xml:space="preserve"> </w:t>
      </w:r>
      <w:r w:rsidR="00022349">
        <w:rPr>
          <w:rStyle w:val="CETCaptionCarattere"/>
          <w:i/>
        </w:rPr>
        <w:t xml:space="preserve">Results of the </w:t>
      </w:r>
      <w:r w:rsidR="008B05C3">
        <w:rPr>
          <w:rStyle w:val="CETCaptionCarattere"/>
          <w:i/>
        </w:rPr>
        <w:t>computation of the</w:t>
      </w:r>
      <w:r w:rsidRPr="00BD077D">
        <w:rPr>
          <w:rStyle w:val="CETCaptionCarattere"/>
          <w:i/>
        </w:rPr>
        <w:t xml:space="preserve"> </w:t>
      </w:r>
      <w:r>
        <w:rPr>
          <w:rStyle w:val="CETCaptionCarattere"/>
          <w:i/>
        </w:rPr>
        <w:t xml:space="preserve">DAG </w:t>
      </w:r>
      <w:r w:rsidR="00870E4C">
        <w:rPr>
          <w:rStyle w:val="CETCaptionCarattere"/>
          <w:i/>
        </w:rPr>
        <w:t xml:space="preserve">using </w:t>
      </w:r>
      <w:proofErr w:type="spellStart"/>
      <w:r w:rsidR="00870E4C">
        <w:rPr>
          <w:rStyle w:val="CETCaptionCarattere"/>
          <w:i/>
        </w:rPr>
        <w:t>GeNIe</w:t>
      </w:r>
      <w:proofErr w:type="spellEnd"/>
      <w:r w:rsidR="00870E4C">
        <w:rPr>
          <w:rStyle w:val="CETCaptionCarattere"/>
          <w:i/>
        </w:rPr>
        <w:t xml:space="preserve"> Academic</w:t>
      </w:r>
      <w:r w:rsidR="00022349">
        <w:rPr>
          <w:rStyle w:val="CETCaptionCarattere"/>
          <w:i/>
        </w:rPr>
        <w:t xml:space="preserve"> software</w:t>
      </w:r>
      <w:r>
        <w:rPr>
          <w:rStyle w:val="CETCaptionCarattere"/>
          <w:i/>
        </w:rPr>
        <w:t>.</w:t>
      </w:r>
    </w:p>
    <w:p w14:paraId="13662180" w14:textId="30FE1FBB" w:rsidR="00090885" w:rsidRDefault="00D2710D" w:rsidP="00D2710D">
      <w:pPr>
        <w:tabs>
          <w:tab w:val="clear" w:pos="7100"/>
        </w:tabs>
        <w:spacing w:line="259" w:lineRule="auto"/>
      </w:pPr>
      <w:r>
        <w:t>Overall, t</w:t>
      </w:r>
      <w:r w:rsidRPr="00FA42FF">
        <w:t xml:space="preserve">he accuracy of results obtained using the proposed </w:t>
      </w:r>
      <w:r w:rsidR="004F73FF">
        <w:t>methodology</w:t>
      </w:r>
      <w:r w:rsidR="0078060C">
        <w:t xml:space="preserve"> in terms of</w:t>
      </w:r>
      <w:r w:rsidRPr="00FA42FF">
        <w:t xml:space="preserve"> the probability of success of physical security attack scenarios and the identification of the most vulnerable elements, is limited by the reliability of data used in quantifying each CPT for a specific facility. Reliable data, such as that obtained from field tests, may not always be available. However, data from literature can be used, but with caution to ensure applicability to the specific case. </w:t>
      </w:r>
      <w:r w:rsidR="00EA59B6">
        <w:t xml:space="preserve">The use of </w:t>
      </w:r>
      <w:r w:rsidR="00021F12" w:rsidRPr="00021F12">
        <w:t xml:space="preserve">Bayesian Network </w:t>
      </w:r>
      <w:r w:rsidR="00EC442B">
        <w:t>allows the easy update of</w:t>
      </w:r>
      <w:r w:rsidR="00021F12" w:rsidRPr="00021F12">
        <w:t xml:space="preserve"> the results as new information emerges over time for a site. For instance, by </w:t>
      </w:r>
      <w:r w:rsidR="00F31775" w:rsidRPr="00021F12">
        <w:t>analysing</w:t>
      </w:r>
      <w:r w:rsidR="00021F12" w:rsidRPr="00021F12">
        <w:t xml:space="preserve"> data from real-time monitoring of the weather-marine conditions on the site, more accurate statistics regarding this aspect can be obtained.</w:t>
      </w:r>
      <w:r w:rsidRPr="00FA42FF">
        <w:t xml:space="preserve"> </w:t>
      </w:r>
    </w:p>
    <w:p w14:paraId="0A4C3FE6" w14:textId="1CA763C6" w:rsidR="00D2710D" w:rsidRDefault="00D2710D" w:rsidP="00D2710D">
      <w:pPr>
        <w:tabs>
          <w:tab w:val="clear" w:pos="7100"/>
        </w:tabs>
        <w:spacing w:line="259" w:lineRule="auto"/>
      </w:pPr>
      <w:r w:rsidRPr="00FA42FF">
        <w:t>The pro</w:t>
      </w:r>
      <w:r w:rsidR="00A122FD">
        <w:t>posed methodology</w:t>
      </w:r>
      <w:r w:rsidRPr="00FA42FF">
        <w:t xml:space="preserve"> may require significant time and resources if many attack paths are </w:t>
      </w:r>
      <w:r w:rsidR="00021F12" w:rsidRPr="00FA42FF">
        <w:t>credible</w:t>
      </w:r>
      <w:r w:rsidR="00A122FD">
        <w:t xml:space="preserve"> for the facility under </w:t>
      </w:r>
      <w:r w:rsidR="00DF1172">
        <w:t>analysed</w:t>
      </w:r>
      <w:r w:rsidR="00FA290E">
        <w:t>. However, it</w:t>
      </w:r>
      <w:r w:rsidRPr="00FA42FF">
        <w:t xml:space="preserve"> is modular and may be automated with software tools</w:t>
      </w:r>
      <w:r w:rsidR="00FA290E">
        <w:t xml:space="preserve">, overcoming this </w:t>
      </w:r>
      <w:r w:rsidR="00FA290E">
        <w:lastRenderedPageBreak/>
        <w:t>limitation</w:t>
      </w:r>
      <w:r w:rsidRPr="00FA42FF">
        <w:t xml:space="preserve">. Currently, the </w:t>
      </w:r>
      <w:r w:rsidR="00FA290E">
        <w:t>methodology</w:t>
      </w:r>
      <w:r w:rsidRPr="00FA42FF">
        <w:t xml:space="preserve"> is restricted to physical security attacks and does not consider cyber-attacks</w:t>
      </w:r>
      <w:r w:rsidR="001A0B78">
        <w:t xml:space="preserve"> (i.e., attacks to the </w:t>
      </w:r>
      <w:r w:rsidR="0011521E">
        <w:t>IT – Information Technology – and OT – Operational Technology</w:t>
      </w:r>
      <w:r w:rsidR="00543775">
        <w:t xml:space="preserve"> – systems)</w:t>
      </w:r>
      <w:r w:rsidRPr="00FA42FF">
        <w:t>. Future developments may address</w:t>
      </w:r>
      <w:r w:rsidR="00D00DAB">
        <w:t xml:space="preserve"> the </w:t>
      </w:r>
      <w:r w:rsidR="00C53374">
        <w:t>analysis</w:t>
      </w:r>
      <w:r w:rsidR="000F24B5">
        <w:t xml:space="preserve"> of</w:t>
      </w:r>
      <w:r w:rsidRPr="00FA42FF">
        <w:t xml:space="preserve"> multiple attack paths</w:t>
      </w:r>
      <w:r w:rsidR="000F24B5">
        <w:t xml:space="preserve"> in the context of a</w:t>
      </w:r>
      <w:r w:rsidR="00012972">
        <w:t xml:space="preserve"> probabilistic</w:t>
      </w:r>
      <w:r w:rsidR="000F24B5">
        <w:t xml:space="preserve"> Security Vulnerability/Risk Assessment (SVA/SRA)</w:t>
      </w:r>
      <w:r w:rsidR="000356F2">
        <w:t xml:space="preserve"> </w:t>
      </w:r>
      <w:r w:rsidR="00C259A4">
        <w:t xml:space="preserve">study </w:t>
      </w:r>
      <w:r w:rsidR="000356F2">
        <w:t xml:space="preserve">of an offshore </w:t>
      </w:r>
      <w:proofErr w:type="spellStart"/>
      <w:r w:rsidR="000356F2">
        <w:t>Oil&amp;Gas</w:t>
      </w:r>
      <w:proofErr w:type="spellEnd"/>
      <w:r w:rsidR="000356F2">
        <w:t xml:space="preserve"> critical infrastructure</w:t>
      </w:r>
      <w:r w:rsidRPr="00FA42FF">
        <w:t>, including cyber-attacks</w:t>
      </w:r>
      <w:r w:rsidR="00012972">
        <w:t xml:space="preserve"> to their IT-OT systems</w:t>
      </w:r>
      <w:r w:rsidR="00C259A4">
        <w:t>.</w:t>
      </w:r>
    </w:p>
    <w:p w14:paraId="68D26B83" w14:textId="77777777" w:rsidR="00600535" w:rsidRPr="00B57B36" w:rsidRDefault="00600535" w:rsidP="00AA3D15">
      <w:pPr>
        <w:pStyle w:val="CETHeading1"/>
        <w:outlineLvl w:val="0"/>
        <w:rPr>
          <w:lang w:val="en-GB"/>
        </w:rPr>
      </w:pPr>
      <w:r w:rsidRPr="00B57B36">
        <w:rPr>
          <w:lang w:val="en-GB"/>
        </w:rPr>
        <w:t>Conclusions</w:t>
      </w:r>
    </w:p>
    <w:p w14:paraId="3D856A88" w14:textId="79FC4929" w:rsidR="0040239B" w:rsidRDefault="00842353" w:rsidP="00954E88">
      <w:pPr>
        <w:pStyle w:val="CETBodytext"/>
      </w:pPr>
      <w:r w:rsidRPr="00850C1E">
        <w:t xml:space="preserve">A quantitative step-by-step methodology </w:t>
      </w:r>
      <w:r w:rsidR="00850C1E" w:rsidRPr="00850C1E">
        <w:t xml:space="preserve">based on the Bayesian Network (BN) </w:t>
      </w:r>
      <w:r w:rsidR="008D0E60">
        <w:t>for</w:t>
      </w:r>
      <w:r w:rsidR="00850C1E" w:rsidRPr="00850C1E">
        <w:t xml:space="preserve"> the calculation of th</w:t>
      </w:r>
      <w:r w:rsidR="00850C1E">
        <w:t xml:space="preserve">e conditional probability of success of security attacks to offshore </w:t>
      </w:r>
      <w:proofErr w:type="spellStart"/>
      <w:r w:rsidR="00850C1E">
        <w:t>Oil&amp;Gas</w:t>
      </w:r>
      <w:proofErr w:type="spellEnd"/>
      <w:r w:rsidR="00850C1E">
        <w:t xml:space="preserve"> critical infrastructures is proposed</w:t>
      </w:r>
      <w:r w:rsidR="00466E12">
        <w:t>.</w:t>
      </w:r>
      <w:r w:rsidR="0094005E">
        <w:t xml:space="preserve"> </w:t>
      </w:r>
      <w:r w:rsidR="00EB5CE3">
        <w:t xml:space="preserve">The attack/response interactions </w:t>
      </w:r>
      <w:r w:rsidR="00FB5EBD">
        <w:t xml:space="preserve">(i.e., </w:t>
      </w:r>
      <w:r w:rsidR="009B1C31">
        <w:t xml:space="preserve">the actions that </w:t>
      </w:r>
      <w:r w:rsidR="00640669">
        <w:t>attackers</w:t>
      </w:r>
      <w:r w:rsidR="009B1C31">
        <w:t xml:space="preserve"> </w:t>
      </w:r>
      <w:proofErr w:type="gramStart"/>
      <w:r w:rsidR="009B1C31">
        <w:t>have to</w:t>
      </w:r>
      <w:proofErr w:type="gramEnd"/>
      <w:r w:rsidR="009B1C31">
        <w:t xml:space="preserve"> carry out to damage the target</w:t>
      </w:r>
      <w:r w:rsidR="00FB5EBD">
        <w:t>,</w:t>
      </w:r>
      <w:r w:rsidR="009B1C31">
        <w:t xml:space="preserve"> the</w:t>
      </w:r>
      <w:r w:rsidR="00FB5EBD">
        <w:t xml:space="preserve"> detection of intrusion, </w:t>
      </w:r>
      <w:r w:rsidR="009B1C31">
        <w:t xml:space="preserve">the </w:t>
      </w:r>
      <w:r w:rsidR="00FB5EBD">
        <w:t xml:space="preserve">assessment of intrusion alarm, </w:t>
      </w:r>
      <w:r w:rsidR="009B1C31">
        <w:t xml:space="preserve">the </w:t>
      </w:r>
      <w:r w:rsidR="00FB5EBD">
        <w:t xml:space="preserve">communication of </w:t>
      </w:r>
      <w:r w:rsidR="009B1C31">
        <w:t>intrusion</w:t>
      </w:r>
      <w:r w:rsidR="00FB5EBD">
        <w:t xml:space="preserve">, </w:t>
      </w:r>
      <w:r w:rsidR="009B1C31">
        <w:t>and the response</w:t>
      </w:r>
      <w:r w:rsidR="00FB5EBD">
        <w:t xml:space="preserve"> intervention) </w:t>
      </w:r>
      <w:r w:rsidR="00EB5CE3">
        <w:t xml:space="preserve">are modelled </w:t>
      </w:r>
      <w:r w:rsidR="004F7881">
        <w:t xml:space="preserve">using the </w:t>
      </w:r>
      <w:r w:rsidR="0056028D">
        <w:t xml:space="preserve">EASI (Estimate </w:t>
      </w:r>
      <w:r w:rsidR="00E63FA3">
        <w:t>of Adversary Sequence Interruption)</w:t>
      </w:r>
      <w:r w:rsidR="0094005E">
        <w:t xml:space="preserve"> </w:t>
      </w:r>
      <w:r w:rsidR="00E865CA">
        <w:t xml:space="preserve">mathematical </w:t>
      </w:r>
      <w:r w:rsidR="0055730E">
        <w:t>framework</w:t>
      </w:r>
      <w:r w:rsidR="00FB5EBD">
        <w:t xml:space="preserve">. </w:t>
      </w:r>
      <w:r w:rsidR="006568BB">
        <w:t xml:space="preserve">Unlike </w:t>
      </w:r>
      <w:proofErr w:type="gramStart"/>
      <w:r w:rsidR="00E865CA">
        <w:t>the majority</w:t>
      </w:r>
      <w:r w:rsidR="006568BB">
        <w:t xml:space="preserve"> of</w:t>
      </w:r>
      <w:proofErr w:type="gramEnd"/>
      <w:r w:rsidR="006568BB">
        <w:t xml:space="preserve"> available approaches addressing security issue</w:t>
      </w:r>
      <w:r w:rsidR="003409C0">
        <w:t>s</w:t>
      </w:r>
      <w:r w:rsidR="006568BB">
        <w:t xml:space="preserve"> in the offshore </w:t>
      </w:r>
      <w:proofErr w:type="spellStart"/>
      <w:r w:rsidR="006568BB">
        <w:t>Oil&amp;Gas</w:t>
      </w:r>
      <w:proofErr w:type="spellEnd"/>
      <w:r w:rsidR="006568BB">
        <w:t xml:space="preserve"> industry, t</w:t>
      </w:r>
      <w:r w:rsidR="00FB5EBD">
        <w:t xml:space="preserve">he proposed methodology is able to address in the assessment both </w:t>
      </w:r>
      <w:r w:rsidR="003F30B5">
        <w:t xml:space="preserve">preventive and mitigative response strategies and can be customized </w:t>
      </w:r>
      <w:r w:rsidR="005B0689">
        <w:t xml:space="preserve">to a wider range of critical infrastructures, including the chemical and process industry. </w:t>
      </w:r>
    </w:p>
    <w:p w14:paraId="45F34143" w14:textId="2ECF2859" w:rsidR="00F23DB5" w:rsidRDefault="005B0689" w:rsidP="00954E88">
      <w:pPr>
        <w:pStyle w:val="CETBodytext"/>
      </w:pPr>
      <w:r>
        <w:t xml:space="preserve">The application of the </w:t>
      </w:r>
      <w:r w:rsidR="003049AC">
        <w:t xml:space="preserve">proposed methodology to a case study proved the quality of the </w:t>
      </w:r>
      <w:r w:rsidR="008F44CE">
        <w:t>outputs</w:t>
      </w:r>
      <w:r w:rsidR="003049AC">
        <w:t xml:space="preserve"> </w:t>
      </w:r>
      <w:r w:rsidR="00366934">
        <w:t xml:space="preserve">in providing valuable support </w:t>
      </w:r>
      <w:r w:rsidR="00B412BC">
        <w:t xml:space="preserve">to existing Security Vulnerability/Risk Assessment (SVA/SRA) </w:t>
      </w:r>
      <w:r w:rsidR="004B3ABD">
        <w:t xml:space="preserve">procedures such as the one proposed by standards API RP 70 and API RP 70I which are </w:t>
      </w:r>
      <w:r w:rsidR="00C66A04">
        <w:t xml:space="preserve">specific for offshore </w:t>
      </w:r>
      <w:proofErr w:type="spellStart"/>
      <w:r w:rsidR="00C66A04">
        <w:t>Oil&amp;Gas</w:t>
      </w:r>
      <w:proofErr w:type="spellEnd"/>
      <w:r w:rsidR="00C66A04">
        <w:t xml:space="preserve"> operations. </w:t>
      </w:r>
      <w:r w:rsidR="00AA14E0">
        <w:t xml:space="preserve">Support concerns the calculation of the probability </w:t>
      </w:r>
      <w:r w:rsidR="001B0D31">
        <w:t xml:space="preserve">of success of a given attack path and the identification of the </w:t>
      </w:r>
      <w:r w:rsidR="00393F59">
        <w:t>most vulnerable elements of the Physical Protection System (PPS).</w:t>
      </w:r>
    </w:p>
    <w:p w14:paraId="4F1327F8" w14:textId="6AFFADB9" w:rsidR="00600535" w:rsidRPr="00181F16" w:rsidRDefault="00600535" w:rsidP="001C32C8">
      <w:pPr>
        <w:pStyle w:val="CETReference"/>
        <w:outlineLvl w:val="0"/>
        <w:rPr>
          <w:lang w:val="en-US"/>
        </w:rPr>
      </w:pPr>
      <w:r w:rsidRPr="00181F16">
        <w:rPr>
          <w:lang w:val="en-US"/>
        </w:rPr>
        <w:t>References</w:t>
      </w:r>
    </w:p>
    <w:p w14:paraId="58C71B99" w14:textId="77777777" w:rsidR="006E3979" w:rsidRPr="00680FE9" w:rsidRDefault="006E3979" w:rsidP="00A80C97">
      <w:pPr>
        <w:ind w:left="567" w:hanging="567"/>
        <w:rPr>
          <w:lang w:val="en-US"/>
        </w:rPr>
      </w:pPr>
      <w:proofErr w:type="spellStart"/>
      <w:r w:rsidRPr="00680FE9">
        <w:rPr>
          <w:lang w:val="en-US"/>
        </w:rPr>
        <w:t>Argenti</w:t>
      </w:r>
      <w:proofErr w:type="spellEnd"/>
      <w:r w:rsidRPr="00680FE9">
        <w:rPr>
          <w:lang w:val="en-US"/>
        </w:rPr>
        <w:t xml:space="preserve"> F., </w:t>
      </w:r>
      <w:proofErr w:type="spellStart"/>
      <w:r w:rsidRPr="00680FE9">
        <w:rPr>
          <w:lang w:val="en-US"/>
        </w:rPr>
        <w:t>Landucci</w:t>
      </w:r>
      <w:proofErr w:type="spellEnd"/>
      <w:r w:rsidRPr="00680FE9">
        <w:rPr>
          <w:lang w:val="en-US"/>
        </w:rPr>
        <w:t xml:space="preserve"> G., Cozzani V., Reniers G., 2017, A study on the performance assessment of anti-terrorism physical protection systems in chemical plants</w:t>
      </w:r>
      <w:r>
        <w:rPr>
          <w:lang w:val="en-US"/>
        </w:rPr>
        <w:t>,</w:t>
      </w:r>
      <w:r w:rsidRPr="00680FE9">
        <w:rPr>
          <w:lang w:val="en-US"/>
        </w:rPr>
        <w:t xml:space="preserve"> Saf</w:t>
      </w:r>
      <w:r>
        <w:rPr>
          <w:lang w:val="en-US"/>
        </w:rPr>
        <w:t>ety Science,</w:t>
      </w:r>
      <w:r w:rsidRPr="00680FE9">
        <w:rPr>
          <w:lang w:val="en-US"/>
        </w:rPr>
        <w:t xml:space="preserve"> 94, 181–196. https://doi.org/10.1016/j.ssci.2016.11.022</w:t>
      </w:r>
    </w:p>
    <w:p w14:paraId="697A95AB" w14:textId="77777777" w:rsidR="006E3979" w:rsidRPr="00680FE9" w:rsidRDefault="006E3979" w:rsidP="00A80C97">
      <w:pPr>
        <w:ind w:left="567" w:hanging="567"/>
        <w:rPr>
          <w:lang w:val="en-US"/>
        </w:rPr>
      </w:pPr>
      <w:proofErr w:type="spellStart"/>
      <w:r w:rsidRPr="00680FE9">
        <w:rPr>
          <w:lang w:val="en-US"/>
        </w:rPr>
        <w:t>Argenti</w:t>
      </w:r>
      <w:proofErr w:type="spellEnd"/>
      <w:r w:rsidRPr="00680FE9">
        <w:rPr>
          <w:lang w:val="en-US"/>
        </w:rPr>
        <w:t xml:space="preserve"> F., </w:t>
      </w:r>
      <w:proofErr w:type="spellStart"/>
      <w:r w:rsidRPr="00680FE9">
        <w:rPr>
          <w:lang w:val="en-US"/>
        </w:rPr>
        <w:t>Landucci</w:t>
      </w:r>
      <w:proofErr w:type="spellEnd"/>
      <w:r w:rsidRPr="00680FE9">
        <w:rPr>
          <w:lang w:val="en-US"/>
        </w:rPr>
        <w:t xml:space="preserve"> G., Reniers G., Cozzani V., 2018, Vulnerability assessment of chemical facilities to intentional attacks based on Bayesian Network</w:t>
      </w:r>
      <w:r>
        <w:rPr>
          <w:lang w:val="en-US"/>
        </w:rPr>
        <w:t>,</w:t>
      </w:r>
      <w:r w:rsidRPr="00680FE9">
        <w:rPr>
          <w:lang w:val="en-US"/>
        </w:rPr>
        <w:t xml:space="preserve"> Reliab</w:t>
      </w:r>
      <w:r>
        <w:rPr>
          <w:lang w:val="en-US"/>
        </w:rPr>
        <w:t>ility</w:t>
      </w:r>
      <w:r w:rsidRPr="00680FE9">
        <w:rPr>
          <w:lang w:val="en-US"/>
        </w:rPr>
        <w:t xml:space="preserve"> Eng</w:t>
      </w:r>
      <w:r>
        <w:rPr>
          <w:lang w:val="en-US"/>
        </w:rPr>
        <w:t>ineering and</w:t>
      </w:r>
      <w:r w:rsidRPr="00680FE9">
        <w:rPr>
          <w:lang w:val="en-US"/>
        </w:rPr>
        <w:t xml:space="preserve"> Syst</w:t>
      </w:r>
      <w:r>
        <w:rPr>
          <w:lang w:val="en-US"/>
        </w:rPr>
        <w:t>em</w:t>
      </w:r>
      <w:r w:rsidRPr="00680FE9">
        <w:rPr>
          <w:lang w:val="en-US"/>
        </w:rPr>
        <w:t xml:space="preserve"> Saf</w:t>
      </w:r>
      <w:r>
        <w:rPr>
          <w:lang w:val="en-US"/>
        </w:rPr>
        <w:t>ety,</w:t>
      </w:r>
      <w:r w:rsidRPr="00680FE9">
        <w:rPr>
          <w:lang w:val="en-US"/>
        </w:rPr>
        <w:t xml:space="preserve"> 169, 515–530. https://doi.org/10.1016/j.ress.2017.09.023</w:t>
      </w:r>
    </w:p>
    <w:p w14:paraId="1ECCC034" w14:textId="77777777" w:rsidR="006E3979" w:rsidRPr="00680FE9" w:rsidRDefault="006E3979" w:rsidP="00A80C97">
      <w:pPr>
        <w:ind w:left="567" w:hanging="567"/>
        <w:rPr>
          <w:lang w:val="en-US"/>
        </w:rPr>
      </w:pPr>
      <w:proofErr w:type="spellStart"/>
      <w:r w:rsidRPr="00680FE9">
        <w:rPr>
          <w:lang w:val="en-US"/>
        </w:rPr>
        <w:t>Aven</w:t>
      </w:r>
      <w:proofErr w:type="spellEnd"/>
      <w:r w:rsidRPr="00680FE9">
        <w:rPr>
          <w:lang w:val="en-US"/>
        </w:rPr>
        <w:t xml:space="preserve"> T., </w:t>
      </w:r>
      <w:proofErr w:type="spellStart"/>
      <w:r w:rsidRPr="00680FE9">
        <w:rPr>
          <w:lang w:val="en-US"/>
        </w:rPr>
        <w:t>Renn</w:t>
      </w:r>
      <w:proofErr w:type="spellEnd"/>
      <w:r w:rsidRPr="00680FE9">
        <w:rPr>
          <w:lang w:val="en-US"/>
        </w:rPr>
        <w:t xml:space="preserve"> O., 2009</w:t>
      </w:r>
      <w:r>
        <w:rPr>
          <w:lang w:val="en-US"/>
        </w:rPr>
        <w:t xml:space="preserve">, </w:t>
      </w:r>
      <w:r w:rsidRPr="00680FE9">
        <w:rPr>
          <w:lang w:val="en-US"/>
        </w:rPr>
        <w:t>The Role of Quantitative Risk Assessments for Characterizing Risk and Uncertainty and Delineating Appropriate Risk Management Options, with Special Emphasis on Terrorism Risk</w:t>
      </w:r>
      <w:r>
        <w:rPr>
          <w:lang w:val="en-US"/>
        </w:rPr>
        <w:t xml:space="preserve">, </w:t>
      </w:r>
      <w:r w:rsidRPr="00680FE9">
        <w:rPr>
          <w:lang w:val="en-US"/>
        </w:rPr>
        <w:t>Risk Analysis</w:t>
      </w:r>
      <w:r>
        <w:rPr>
          <w:lang w:val="en-US"/>
        </w:rPr>
        <w:t>,</w:t>
      </w:r>
      <w:r w:rsidRPr="00680FE9">
        <w:rPr>
          <w:lang w:val="en-US"/>
        </w:rPr>
        <w:t xml:space="preserve"> 29, 587–600. https://doi.org/10.1111/J.1539-6924.2008.01175.X</w:t>
      </w:r>
    </w:p>
    <w:p w14:paraId="2FF640C4" w14:textId="77777777" w:rsidR="006E3979" w:rsidRDefault="006E3979" w:rsidP="00A80C97">
      <w:pPr>
        <w:ind w:left="567" w:hanging="567"/>
        <w:rPr>
          <w:lang w:val="en-US"/>
        </w:rPr>
      </w:pPr>
      <w:proofErr w:type="spellStart"/>
      <w:r w:rsidRPr="00C4659F">
        <w:rPr>
          <w:lang w:val="en-US"/>
        </w:rPr>
        <w:t>Charniak</w:t>
      </w:r>
      <w:proofErr w:type="spellEnd"/>
      <w:r w:rsidRPr="00C4659F">
        <w:rPr>
          <w:lang w:val="en-US"/>
        </w:rPr>
        <w:t xml:space="preserve"> E., 1991</w:t>
      </w:r>
      <w:r>
        <w:rPr>
          <w:lang w:val="en-US"/>
        </w:rPr>
        <w:t>,</w:t>
      </w:r>
      <w:r w:rsidRPr="00C4659F">
        <w:rPr>
          <w:lang w:val="en-US"/>
        </w:rPr>
        <w:t xml:space="preserve"> Bayesian Networks without tears</w:t>
      </w:r>
      <w:r>
        <w:rPr>
          <w:lang w:val="en-US"/>
        </w:rPr>
        <w:t>,</w:t>
      </w:r>
      <w:r w:rsidRPr="00C4659F">
        <w:rPr>
          <w:lang w:val="en-US"/>
        </w:rPr>
        <w:t xml:space="preserve"> Artificial Intelligence Magazine</w:t>
      </w:r>
      <w:r>
        <w:rPr>
          <w:lang w:val="en-US"/>
        </w:rPr>
        <w:t>,</w:t>
      </w:r>
      <w:r w:rsidRPr="00C4659F">
        <w:rPr>
          <w:lang w:val="en-US"/>
        </w:rPr>
        <w:t xml:space="preserve"> 12, 50–63.</w:t>
      </w:r>
    </w:p>
    <w:p w14:paraId="151F69AF" w14:textId="77777777" w:rsidR="006E3979" w:rsidRPr="00680FE9" w:rsidRDefault="006E3979" w:rsidP="00A80C97">
      <w:pPr>
        <w:ind w:left="567" w:hanging="567"/>
        <w:rPr>
          <w:lang w:val="en-US"/>
        </w:rPr>
      </w:pPr>
      <w:r w:rsidRPr="00680FE9">
        <w:rPr>
          <w:lang w:val="en-US"/>
        </w:rPr>
        <w:t>Garcia M.L.</w:t>
      </w:r>
      <w:r>
        <w:rPr>
          <w:lang w:val="en-US"/>
        </w:rPr>
        <w:t>,</w:t>
      </w:r>
      <w:r w:rsidRPr="00680FE9">
        <w:rPr>
          <w:lang w:val="en-US"/>
        </w:rPr>
        <w:t xml:space="preserve"> 2007</w:t>
      </w:r>
      <w:r>
        <w:rPr>
          <w:lang w:val="en-US"/>
        </w:rPr>
        <w:t xml:space="preserve">, </w:t>
      </w:r>
      <w:r w:rsidRPr="00680FE9">
        <w:rPr>
          <w:lang w:val="en-US"/>
        </w:rPr>
        <w:t>The Design and Evolution of Physical Protection Systems, 2</w:t>
      </w:r>
      <w:r w:rsidRPr="00680FE9">
        <w:rPr>
          <w:vertAlign w:val="superscript"/>
          <w:lang w:val="en-US"/>
        </w:rPr>
        <w:t>nd</w:t>
      </w:r>
      <w:r>
        <w:rPr>
          <w:lang w:val="en-US"/>
        </w:rPr>
        <w:t xml:space="preserve"> </w:t>
      </w:r>
      <w:r w:rsidRPr="00680FE9">
        <w:rPr>
          <w:lang w:val="en-US"/>
        </w:rPr>
        <w:t>ed.</w:t>
      </w:r>
      <w:r>
        <w:rPr>
          <w:lang w:val="en-US"/>
        </w:rPr>
        <w:t>,</w:t>
      </w:r>
      <w:r w:rsidRPr="00680FE9">
        <w:rPr>
          <w:lang w:val="en-US"/>
        </w:rPr>
        <w:t xml:space="preserve"> Butterworth-Heinemann.</w:t>
      </w:r>
    </w:p>
    <w:p w14:paraId="7126272D" w14:textId="77777777" w:rsidR="006E3979" w:rsidRPr="00680FE9" w:rsidRDefault="006E3979" w:rsidP="00A80C97">
      <w:pPr>
        <w:ind w:left="567" w:hanging="567"/>
        <w:rPr>
          <w:lang w:val="en-US"/>
        </w:rPr>
      </w:pPr>
      <w:r w:rsidRPr="00680FE9">
        <w:rPr>
          <w:lang w:val="en-US"/>
        </w:rPr>
        <w:t>Hypothetical Atomic Research Institute (HARI), 2013</w:t>
      </w:r>
      <w:r>
        <w:rPr>
          <w:lang w:val="en-US"/>
        </w:rPr>
        <w:t>,</w:t>
      </w:r>
      <w:r w:rsidRPr="00680FE9">
        <w:rPr>
          <w:lang w:val="en-US"/>
        </w:rPr>
        <w:t xml:space="preserve"> Hypothetical Facility Exercise Data Handbook.</w:t>
      </w:r>
    </w:p>
    <w:p w14:paraId="5FB9E9EC" w14:textId="77777777" w:rsidR="006E3979" w:rsidRPr="00476366" w:rsidRDefault="006E3979" w:rsidP="00A80C97">
      <w:pPr>
        <w:ind w:left="567" w:hanging="567"/>
        <w:rPr>
          <w:lang w:val="en-US"/>
        </w:rPr>
      </w:pPr>
      <w:r w:rsidRPr="00003087">
        <w:rPr>
          <w:lang w:val="en-US"/>
        </w:rPr>
        <w:t>Iaiani M., Tugnoli A., Cozzani V., 2022</w:t>
      </w:r>
      <w:r>
        <w:rPr>
          <w:lang w:val="en-US"/>
        </w:rPr>
        <w:t>a</w:t>
      </w:r>
      <w:r w:rsidRPr="00003087">
        <w:rPr>
          <w:lang w:val="en-US"/>
        </w:rPr>
        <w:t xml:space="preserve">, </w:t>
      </w:r>
      <w:r w:rsidRPr="00680FE9">
        <w:rPr>
          <w:lang w:val="en-US"/>
        </w:rPr>
        <w:t xml:space="preserve">Identification of reference scenarios for security attacks to the process </w:t>
      </w:r>
      <w:r w:rsidRPr="00476366">
        <w:rPr>
          <w:lang w:val="en-US"/>
        </w:rPr>
        <w:t>industry, Process Safety and Environmental Protection, 161, 334–356. https://doi.org/10.1016/j.psep.2022.03.034</w:t>
      </w:r>
    </w:p>
    <w:p w14:paraId="7A4FF73F" w14:textId="77777777" w:rsidR="006E3979" w:rsidRPr="00680FE9" w:rsidRDefault="006E3979" w:rsidP="00A80C97">
      <w:pPr>
        <w:ind w:left="567" w:hanging="567"/>
        <w:rPr>
          <w:lang w:val="en-US"/>
        </w:rPr>
      </w:pPr>
      <w:r w:rsidRPr="00476366">
        <w:rPr>
          <w:lang w:val="en-US"/>
        </w:rPr>
        <w:t xml:space="preserve">Iaiani M., Tugnoli A., Cozzani V., Reniers G., Yang M., 2023, A Bayesian-network approach for assessing the probability of success of physical security attacks to offshore </w:t>
      </w:r>
      <w:proofErr w:type="spellStart"/>
      <w:r w:rsidRPr="00476366">
        <w:rPr>
          <w:lang w:val="en-US"/>
        </w:rPr>
        <w:t>Oil&amp;Gas</w:t>
      </w:r>
      <w:proofErr w:type="spellEnd"/>
      <w:r w:rsidRPr="00476366">
        <w:rPr>
          <w:lang w:val="en-US"/>
        </w:rPr>
        <w:t xml:space="preserve"> facilities,</w:t>
      </w:r>
      <w:r w:rsidRPr="00476366">
        <w:t xml:space="preserve"> </w:t>
      </w:r>
      <w:r w:rsidRPr="00476366">
        <w:rPr>
          <w:lang w:val="en-US"/>
        </w:rPr>
        <w:t>Ocean Engineering</w:t>
      </w:r>
      <w:r>
        <w:rPr>
          <w:lang w:val="en-US"/>
        </w:rPr>
        <w:t>,</w:t>
      </w:r>
      <w:r w:rsidRPr="00476366">
        <w:rPr>
          <w:lang w:val="en-US"/>
        </w:rPr>
        <w:t xml:space="preserve"> 273, 114010. https://doi.org/10.1016/J.OCEANENG.2023.114010</w:t>
      </w:r>
    </w:p>
    <w:p w14:paraId="68CD1708" w14:textId="77777777" w:rsidR="006E3979" w:rsidRPr="00680FE9" w:rsidRDefault="006E3979" w:rsidP="00A80C97">
      <w:pPr>
        <w:ind w:left="567" w:hanging="567"/>
        <w:rPr>
          <w:lang w:val="en-US"/>
        </w:rPr>
      </w:pPr>
      <w:r w:rsidRPr="00003087">
        <w:rPr>
          <w:lang w:val="en-US"/>
        </w:rPr>
        <w:t xml:space="preserve">Iaiani M., Tugnoli A., Macini P., </w:t>
      </w:r>
      <w:proofErr w:type="spellStart"/>
      <w:r w:rsidRPr="00003087">
        <w:rPr>
          <w:lang w:val="en-US"/>
        </w:rPr>
        <w:t>Mesini</w:t>
      </w:r>
      <w:proofErr w:type="spellEnd"/>
      <w:r w:rsidRPr="00003087">
        <w:rPr>
          <w:lang w:val="en-US"/>
        </w:rPr>
        <w:t xml:space="preserve"> E., Cozzani V., 2022</w:t>
      </w:r>
      <w:r>
        <w:rPr>
          <w:lang w:val="en-US"/>
        </w:rPr>
        <w:t>b</w:t>
      </w:r>
      <w:r w:rsidRPr="00003087">
        <w:rPr>
          <w:lang w:val="en-US"/>
        </w:rPr>
        <w:t xml:space="preserve">, </w:t>
      </w:r>
      <w:r w:rsidRPr="00680FE9">
        <w:rPr>
          <w:lang w:val="en-US"/>
        </w:rPr>
        <w:t xml:space="preserve">Assessing the Security of Offshore </w:t>
      </w:r>
      <w:proofErr w:type="spellStart"/>
      <w:r w:rsidRPr="00680FE9">
        <w:rPr>
          <w:lang w:val="en-US"/>
        </w:rPr>
        <w:t>Oil&amp;Gas</w:t>
      </w:r>
      <w:proofErr w:type="spellEnd"/>
      <w:r w:rsidRPr="00680FE9">
        <w:rPr>
          <w:lang w:val="en-US"/>
        </w:rPr>
        <w:t xml:space="preserve"> Installations using Adversary Sequence Diagrams</w:t>
      </w:r>
      <w:r>
        <w:rPr>
          <w:lang w:val="en-US"/>
        </w:rPr>
        <w:t>,</w:t>
      </w:r>
      <w:r w:rsidRPr="00680FE9">
        <w:rPr>
          <w:lang w:val="en-US"/>
        </w:rPr>
        <w:t xml:space="preserve"> Chem</w:t>
      </w:r>
      <w:r>
        <w:rPr>
          <w:lang w:val="en-US"/>
        </w:rPr>
        <w:t>ical</w:t>
      </w:r>
      <w:r w:rsidRPr="00680FE9">
        <w:rPr>
          <w:lang w:val="en-US"/>
        </w:rPr>
        <w:t xml:space="preserve"> Eng</w:t>
      </w:r>
      <w:r>
        <w:rPr>
          <w:lang w:val="en-US"/>
        </w:rPr>
        <w:t>ineering</w:t>
      </w:r>
      <w:r w:rsidRPr="00680FE9">
        <w:rPr>
          <w:lang w:val="en-US"/>
        </w:rPr>
        <w:t xml:space="preserve"> Trans</w:t>
      </w:r>
      <w:r>
        <w:rPr>
          <w:lang w:val="en-US"/>
        </w:rPr>
        <w:t>actions,</w:t>
      </w:r>
      <w:r w:rsidRPr="00680FE9">
        <w:rPr>
          <w:lang w:val="en-US"/>
        </w:rPr>
        <w:t xml:space="preserve"> 91, 385–390. https://doi.org/10.3303/CET2291065</w:t>
      </w:r>
    </w:p>
    <w:p w14:paraId="1EF98485" w14:textId="77777777" w:rsidR="006E3979" w:rsidRPr="00680FE9" w:rsidRDefault="006E3979" w:rsidP="00A80C97">
      <w:pPr>
        <w:ind w:left="567" w:hanging="567"/>
        <w:rPr>
          <w:lang w:val="en-US"/>
        </w:rPr>
      </w:pPr>
      <w:r w:rsidRPr="00680FE9">
        <w:rPr>
          <w:lang w:val="en-US"/>
        </w:rPr>
        <w:t>Jensen F.V., Nielsen T.D., 2007</w:t>
      </w:r>
      <w:r>
        <w:rPr>
          <w:lang w:val="en-US"/>
        </w:rPr>
        <w:t>,</w:t>
      </w:r>
      <w:r w:rsidRPr="00680FE9">
        <w:rPr>
          <w:lang w:val="en-US"/>
        </w:rPr>
        <w:t xml:space="preserve"> Bayesian networks and decision graphs, 2</w:t>
      </w:r>
      <w:r w:rsidRPr="00003087">
        <w:rPr>
          <w:vertAlign w:val="superscript"/>
          <w:lang w:val="en-US"/>
        </w:rPr>
        <w:t>nd</w:t>
      </w:r>
      <w:r>
        <w:rPr>
          <w:lang w:val="en-US"/>
        </w:rPr>
        <w:t xml:space="preserve"> </w:t>
      </w:r>
      <w:r w:rsidRPr="00680FE9">
        <w:rPr>
          <w:lang w:val="en-US"/>
        </w:rPr>
        <w:t>ed.</w:t>
      </w:r>
      <w:r>
        <w:rPr>
          <w:lang w:val="en-US"/>
        </w:rPr>
        <w:t>,</w:t>
      </w:r>
      <w:r w:rsidRPr="00680FE9">
        <w:rPr>
          <w:lang w:val="en-US"/>
        </w:rPr>
        <w:t xml:space="preserve"> Springer, New York.</w:t>
      </w:r>
    </w:p>
    <w:p w14:paraId="655DAA65" w14:textId="77777777" w:rsidR="006E3979" w:rsidRDefault="006E3979" w:rsidP="00A80C97">
      <w:pPr>
        <w:ind w:left="567" w:hanging="567"/>
        <w:rPr>
          <w:lang w:val="en-US"/>
        </w:rPr>
      </w:pPr>
      <w:proofErr w:type="spellStart"/>
      <w:r w:rsidRPr="00680FE9">
        <w:rPr>
          <w:lang w:val="en-US"/>
        </w:rPr>
        <w:t>Kashubsky</w:t>
      </w:r>
      <w:proofErr w:type="spellEnd"/>
      <w:r w:rsidRPr="00680FE9">
        <w:rPr>
          <w:lang w:val="en-US"/>
        </w:rPr>
        <w:t xml:space="preserve"> M., 2011</w:t>
      </w:r>
      <w:r>
        <w:rPr>
          <w:lang w:val="en-US"/>
        </w:rPr>
        <w:t>,</w:t>
      </w:r>
      <w:r w:rsidRPr="00680FE9">
        <w:rPr>
          <w:lang w:val="en-US"/>
        </w:rPr>
        <w:t xml:space="preserve"> A Chronology of Attacks on and Unlawful Interferences with, Offshore Oil and Gas Installations, 1975 – 2010</w:t>
      </w:r>
      <w:r>
        <w:rPr>
          <w:lang w:val="en-US"/>
        </w:rPr>
        <w:t>,</w:t>
      </w:r>
      <w:r w:rsidRPr="00680FE9">
        <w:rPr>
          <w:lang w:val="en-US"/>
        </w:rPr>
        <w:t xml:space="preserve"> Perspectives on Terrorism</w:t>
      </w:r>
      <w:r>
        <w:rPr>
          <w:lang w:val="en-US"/>
        </w:rPr>
        <w:t>,</w:t>
      </w:r>
      <w:r w:rsidRPr="00680FE9">
        <w:rPr>
          <w:lang w:val="en-US"/>
        </w:rPr>
        <w:t xml:space="preserve"> 5, 139–167.</w:t>
      </w:r>
    </w:p>
    <w:p w14:paraId="555EDADA" w14:textId="77777777" w:rsidR="006E3979" w:rsidRPr="000F7060" w:rsidRDefault="006E3979" w:rsidP="00A80C97">
      <w:pPr>
        <w:ind w:left="567" w:hanging="567"/>
        <w:rPr>
          <w:lang w:val="en-US"/>
        </w:rPr>
      </w:pPr>
      <w:proofErr w:type="spellStart"/>
      <w:r w:rsidRPr="000F7060">
        <w:rPr>
          <w:lang w:val="en-US"/>
        </w:rPr>
        <w:t>Khakzad</w:t>
      </w:r>
      <w:proofErr w:type="spellEnd"/>
      <w:r w:rsidRPr="000F7060">
        <w:rPr>
          <w:lang w:val="en-US"/>
        </w:rPr>
        <w:t xml:space="preserve"> N., Khan F., </w:t>
      </w:r>
      <w:proofErr w:type="spellStart"/>
      <w:r w:rsidRPr="000F7060">
        <w:rPr>
          <w:lang w:val="en-US"/>
        </w:rPr>
        <w:t>Amyotte</w:t>
      </w:r>
      <w:proofErr w:type="spellEnd"/>
      <w:r w:rsidRPr="000F7060">
        <w:rPr>
          <w:lang w:val="en-US"/>
        </w:rPr>
        <w:t xml:space="preserve"> P., 2011</w:t>
      </w:r>
      <w:r>
        <w:rPr>
          <w:lang w:val="en-US"/>
        </w:rPr>
        <w:t>,</w:t>
      </w:r>
      <w:r w:rsidRPr="000F7060">
        <w:rPr>
          <w:lang w:val="en-US"/>
        </w:rPr>
        <w:t xml:space="preserve"> Safety analysis in process facilities: Comparison of fault tree and Bayesian network approaches</w:t>
      </w:r>
      <w:r>
        <w:rPr>
          <w:lang w:val="en-US"/>
        </w:rPr>
        <w:t>,</w:t>
      </w:r>
      <w:r w:rsidRPr="000F7060">
        <w:rPr>
          <w:lang w:val="en-US"/>
        </w:rPr>
        <w:t xml:space="preserve"> Reliab</w:t>
      </w:r>
      <w:r>
        <w:rPr>
          <w:lang w:val="en-US"/>
        </w:rPr>
        <w:t>ility</w:t>
      </w:r>
      <w:r w:rsidRPr="000F7060">
        <w:rPr>
          <w:lang w:val="en-US"/>
        </w:rPr>
        <w:t xml:space="preserve"> Eng</w:t>
      </w:r>
      <w:r>
        <w:rPr>
          <w:lang w:val="en-US"/>
        </w:rPr>
        <w:t>ineering and</w:t>
      </w:r>
      <w:r w:rsidRPr="000F7060">
        <w:rPr>
          <w:lang w:val="en-US"/>
        </w:rPr>
        <w:t xml:space="preserve"> Syst</w:t>
      </w:r>
      <w:r>
        <w:rPr>
          <w:lang w:val="en-US"/>
        </w:rPr>
        <w:t>em</w:t>
      </w:r>
      <w:r w:rsidRPr="000F7060">
        <w:rPr>
          <w:lang w:val="en-US"/>
        </w:rPr>
        <w:t xml:space="preserve"> Saf</w:t>
      </w:r>
      <w:r>
        <w:rPr>
          <w:lang w:val="en-US"/>
        </w:rPr>
        <w:t>ety,</w:t>
      </w:r>
      <w:r w:rsidRPr="000F7060">
        <w:rPr>
          <w:lang w:val="en-US"/>
        </w:rPr>
        <w:t xml:space="preserve"> 96, 925–932. https://doi.org/10.1016/J.RESS.2011.03.012</w:t>
      </w:r>
    </w:p>
    <w:p w14:paraId="32FEC832" w14:textId="77777777" w:rsidR="006E3979" w:rsidRPr="00680FE9" w:rsidRDefault="006E3979" w:rsidP="00A80C97">
      <w:pPr>
        <w:ind w:left="567" w:hanging="567"/>
        <w:rPr>
          <w:lang w:val="en-US"/>
        </w:rPr>
      </w:pPr>
      <w:r w:rsidRPr="000F7060">
        <w:rPr>
          <w:lang w:val="en-US"/>
        </w:rPr>
        <w:t xml:space="preserve">Reniers G., </w:t>
      </w:r>
      <w:proofErr w:type="spellStart"/>
      <w:r w:rsidRPr="000F7060">
        <w:rPr>
          <w:lang w:val="en-US"/>
        </w:rPr>
        <w:t>Khakzad</w:t>
      </w:r>
      <w:proofErr w:type="spellEnd"/>
      <w:r w:rsidRPr="000F7060">
        <w:rPr>
          <w:lang w:val="en-US"/>
        </w:rPr>
        <w:t xml:space="preserve"> N., van Gelder P., 2018</w:t>
      </w:r>
      <w:r>
        <w:rPr>
          <w:lang w:val="en-US"/>
        </w:rPr>
        <w:t>,</w:t>
      </w:r>
      <w:r w:rsidRPr="000F7060">
        <w:rPr>
          <w:lang w:val="en-US"/>
        </w:rPr>
        <w:t xml:space="preserve"> Security Risk Assessment in the Chemical and Process Industry</w:t>
      </w:r>
      <w:r>
        <w:rPr>
          <w:lang w:val="en-US"/>
        </w:rPr>
        <w:t>, De Gruyter.</w:t>
      </w:r>
    </w:p>
    <w:p w14:paraId="6DB8849F" w14:textId="107CD5C5" w:rsidR="00840597" w:rsidRPr="00A80C97" w:rsidRDefault="006E3979" w:rsidP="00933B19">
      <w:pPr>
        <w:ind w:left="567" w:hanging="567"/>
        <w:rPr>
          <w:lang w:val="en-US"/>
        </w:rPr>
      </w:pPr>
      <w:r w:rsidRPr="00680FE9">
        <w:rPr>
          <w:lang w:val="en-US"/>
        </w:rPr>
        <w:t>Speight</w:t>
      </w:r>
      <w:r>
        <w:rPr>
          <w:lang w:val="en-US"/>
        </w:rPr>
        <w:t xml:space="preserve"> </w:t>
      </w:r>
      <w:r w:rsidRPr="00680FE9">
        <w:rPr>
          <w:lang w:val="en-US"/>
        </w:rPr>
        <w:t>J.G., 2014</w:t>
      </w:r>
      <w:r>
        <w:rPr>
          <w:lang w:val="en-US"/>
        </w:rPr>
        <w:t>,</w:t>
      </w:r>
      <w:r w:rsidRPr="00680FE9">
        <w:rPr>
          <w:lang w:val="en-US"/>
        </w:rPr>
        <w:t xml:space="preserve"> Handbook of Offshore Oil and Gas Operations, 1</w:t>
      </w:r>
      <w:r w:rsidRPr="00003087">
        <w:rPr>
          <w:vertAlign w:val="superscript"/>
          <w:lang w:val="en-US"/>
        </w:rPr>
        <w:t>st</w:t>
      </w:r>
      <w:r>
        <w:rPr>
          <w:lang w:val="en-US"/>
        </w:rPr>
        <w:t xml:space="preserve"> </w:t>
      </w:r>
      <w:r w:rsidRPr="00680FE9">
        <w:rPr>
          <w:lang w:val="en-US"/>
        </w:rPr>
        <w:t>ed.</w:t>
      </w:r>
      <w:r>
        <w:rPr>
          <w:lang w:val="en-US"/>
        </w:rPr>
        <w:t>,</w:t>
      </w:r>
      <w:r w:rsidRPr="00680FE9">
        <w:rPr>
          <w:lang w:val="en-US"/>
        </w:rPr>
        <w:t xml:space="preserve"> </w:t>
      </w:r>
      <w:r w:rsidRPr="00003087">
        <w:rPr>
          <w:lang w:val="en-US"/>
        </w:rPr>
        <w:t>Gulf Professional Publishing.</w:t>
      </w:r>
    </w:p>
    <w:sectPr w:rsidR="00840597" w:rsidRPr="00A80C97"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8135A" w14:textId="77777777" w:rsidR="002A469E" w:rsidRDefault="002A469E" w:rsidP="004F5E36">
      <w:r>
        <w:separator/>
      </w:r>
    </w:p>
  </w:endnote>
  <w:endnote w:type="continuationSeparator" w:id="0">
    <w:p w14:paraId="0C6EA199" w14:textId="77777777" w:rsidR="002A469E" w:rsidRDefault="002A469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ulliver">
    <w:altName w:val="Cambria"/>
    <w:panose1 w:val="00000000000000000000"/>
    <w:charset w:val="00"/>
    <w:family w:val="roman"/>
    <w:notTrueType/>
    <w:pitch w:val="default"/>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4D314" w14:textId="77777777" w:rsidR="002A469E" w:rsidRDefault="002A469E" w:rsidP="004F5E36">
      <w:r>
        <w:separator/>
      </w:r>
    </w:p>
  </w:footnote>
  <w:footnote w:type="continuationSeparator" w:id="0">
    <w:p w14:paraId="5F840990" w14:textId="77777777" w:rsidR="002A469E" w:rsidRDefault="002A469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F667F8"/>
    <w:multiLevelType w:val="hybridMultilevel"/>
    <w:tmpl w:val="B128CD0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980947">
    <w:abstractNumId w:val="10"/>
  </w:num>
  <w:num w:numId="2" w16cid:durableId="1391230936">
    <w:abstractNumId w:val="8"/>
  </w:num>
  <w:num w:numId="3" w16cid:durableId="1530335760">
    <w:abstractNumId w:val="3"/>
  </w:num>
  <w:num w:numId="4" w16cid:durableId="1182813569">
    <w:abstractNumId w:val="2"/>
  </w:num>
  <w:num w:numId="5" w16cid:durableId="665326003">
    <w:abstractNumId w:val="1"/>
  </w:num>
  <w:num w:numId="6" w16cid:durableId="1218392488">
    <w:abstractNumId w:val="0"/>
  </w:num>
  <w:num w:numId="7" w16cid:durableId="459149645">
    <w:abstractNumId w:val="9"/>
  </w:num>
  <w:num w:numId="8" w16cid:durableId="1841458780">
    <w:abstractNumId w:val="7"/>
  </w:num>
  <w:num w:numId="9" w16cid:durableId="572349905">
    <w:abstractNumId w:val="6"/>
  </w:num>
  <w:num w:numId="10" w16cid:durableId="1139109036">
    <w:abstractNumId w:val="5"/>
  </w:num>
  <w:num w:numId="11" w16cid:durableId="957638842">
    <w:abstractNumId w:val="4"/>
  </w:num>
  <w:num w:numId="12" w16cid:durableId="925772510">
    <w:abstractNumId w:val="18"/>
  </w:num>
  <w:num w:numId="13" w16cid:durableId="2054386057">
    <w:abstractNumId w:val="12"/>
  </w:num>
  <w:num w:numId="14" w16cid:durableId="1329791835">
    <w:abstractNumId w:val="19"/>
  </w:num>
  <w:num w:numId="15" w16cid:durableId="90591113">
    <w:abstractNumId w:val="21"/>
  </w:num>
  <w:num w:numId="16" w16cid:durableId="86393086">
    <w:abstractNumId w:val="20"/>
  </w:num>
  <w:num w:numId="17" w16cid:durableId="452601941">
    <w:abstractNumId w:val="11"/>
  </w:num>
  <w:num w:numId="18" w16cid:durableId="1885025665">
    <w:abstractNumId w:val="12"/>
    <w:lvlOverride w:ilvl="0">
      <w:startOverride w:val="1"/>
    </w:lvlOverride>
  </w:num>
  <w:num w:numId="19" w16cid:durableId="1104113610">
    <w:abstractNumId w:val="17"/>
  </w:num>
  <w:num w:numId="20" w16cid:durableId="1454325149">
    <w:abstractNumId w:val="16"/>
  </w:num>
  <w:num w:numId="21" w16cid:durableId="682049625">
    <w:abstractNumId w:val="15"/>
  </w:num>
  <w:num w:numId="22" w16cid:durableId="283658462">
    <w:abstractNumId w:val="14"/>
  </w:num>
  <w:num w:numId="23" w16cid:durableId="5427152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C3E"/>
    <w:rsid w:val="000052FB"/>
    <w:rsid w:val="000072EE"/>
    <w:rsid w:val="000107DC"/>
    <w:rsid w:val="000117CB"/>
    <w:rsid w:val="00012972"/>
    <w:rsid w:val="00014CEE"/>
    <w:rsid w:val="0001549A"/>
    <w:rsid w:val="00017530"/>
    <w:rsid w:val="00021250"/>
    <w:rsid w:val="000218FA"/>
    <w:rsid w:val="00021F12"/>
    <w:rsid w:val="00022349"/>
    <w:rsid w:val="0003148D"/>
    <w:rsid w:val="00031EEC"/>
    <w:rsid w:val="0003289F"/>
    <w:rsid w:val="000328DE"/>
    <w:rsid w:val="000356F2"/>
    <w:rsid w:val="00036298"/>
    <w:rsid w:val="0004026F"/>
    <w:rsid w:val="00051566"/>
    <w:rsid w:val="000562A9"/>
    <w:rsid w:val="00062627"/>
    <w:rsid w:val="00062A9A"/>
    <w:rsid w:val="000630C6"/>
    <w:rsid w:val="00065058"/>
    <w:rsid w:val="00065B25"/>
    <w:rsid w:val="00077103"/>
    <w:rsid w:val="00081416"/>
    <w:rsid w:val="00086C39"/>
    <w:rsid w:val="00090885"/>
    <w:rsid w:val="000943CB"/>
    <w:rsid w:val="000963BA"/>
    <w:rsid w:val="00096436"/>
    <w:rsid w:val="00096DF9"/>
    <w:rsid w:val="000A03B2"/>
    <w:rsid w:val="000A0CCB"/>
    <w:rsid w:val="000A697C"/>
    <w:rsid w:val="000A6D9F"/>
    <w:rsid w:val="000B284F"/>
    <w:rsid w:val="000C0108"/>
    <w:rsid w:val="000C3B68"/>
    <w:rsid w:val="000C44A9"/>
    <w:rsid w:val="000D0268"/>
    <w:rsid w:val="000D34BE"/>
    <w:rsid w:val="000D7553"/>
    <w:rsid w:val="000E102F"/>
    <w:rsid w:val="000E36F1"/>
    <w:rsid w:val="000E3A73"/>
    <w:rsid w:val="000E414A"/>
    <w:rsid w:val="000E6369"/>
    <w:rsid w:val="000E7505"/>
    <w:rsid w:val="000F093C"/>
    <w:rsid w:val="000F1193"/>
    <w:rsid w:val="000F24B5"/>
    <w:rsid w:val="000F787B"/>
    <w:rsid w:val="0010057B"/>
    <w:rsid w:val="00101AC2"/>
    <w:rsid w:val="00103418"/>
    <w:rsid w:val="001049E6"/>
    <w:rsid w:val="00106672"/>
    <w:rsid w:val="00112FF4"/>
    <w:rsid w:val="0011521E"/>
    <w:rsid w:val="0012091F"/>
    <w:rsid w:val="001247EF"/>
    <w:rsid w:val="00124E06"/>
    <w:rsid w:val="00126BC2"/>
    <w:rsid w:val="00130333"/>
    <w:rsid w:val="001308B6"/>
    <w:rsid w:val="0013121F"/>
    <w:rsid w:val="00131FE6"/>
    <w:rsid w:val="0013263F"/>
    <w:rsid w:val="001331DF"/>
    <w:rsid w:val="0013372F"/>
    <w:rsid w:val="0013397E"/>
    <w:rsid w:val="00134DE4"/>
    <w:rsid w:val="00137766"/>
    <w:rsid w:val="00137EBD"/>
    <w:rsid w:val="0014034D"/>
    <w:rsid w:val="00140523"/>
    <w:rsid w:val="00140FF9"/>
    <w:rsid w:val="00144D16"/>
    <w:rsid w:val="00145708"/>
    <w:rsid w:val="00150E59"/>
    <w:rsid w:val="00152DE3"/>
    <w:rsid w:val="0015381F"/>
    <w:rsid w:val="00163C8D"/>
    <w:rsid w:val="00163DCF"/>
    <w:rsid w:val="00164CF9"/>
    <w:rsid w:val="001667A6"/>
    <w:rsid w:val="00174ADA"/>
    <w:rsid w:val="0018006B"/>
    <w:rsid w:val="00181F16"/>
    <w:rsid w:val="001825C0"/>
    <w:rsid w:val="00184AD6"/>
    <w:rsid w:val="001904B6"/>
    <w:rsid w:val="00195049"/>
    <w:rsid w:val="001A0B78"/>
    <w:rsid w:val="001A26F9"/>
    <w:rsid w:val="001A4AF7"/>
    <w:rsid w:val="001A7D97"/>
    <w:rsid w:val="001B0349"/>
    <w:rsid w:val="001B0D31"/>
    <w:rsid w:val="001B1E93"/>
    <w:rsid w:val="001B2BDA"/>
    <w:rsid w:val="001B5D98"/>
    <w:rsid w:val="001B65C1"/>
    <w:rsid w:val="001C067B"/>
    <w:rsid w:val="001C32C8"/>
    <w:rsid w:val="001C684B"/>
    <w:rsid w:val="001D0CFB"/>
    <w:rsid w:val="001D17CA"/>
    <w:rsid w:val="001D1D74"/>
    <w:rsid w:val="001D21AF"/>
    <w:rsid w:val="001D3C5C"/>
    <w:rsid w:val="001D53FC"/>
    <w:rsid w:val="001D7735"/>
    <w:rsid w:val="001E566A"/>
    <w:rsid w:val="001E7039"/>
    <w:rsid w:val="001F42A5"/>
    <w:rsid w:val="001F7269"/>
    <w:rsid w:val="001F7B9D"/>
    <w:rsid w:val="00201C1C"/>
    <w:rsid w:val="00201C93"/>
    <w:rsid w:val="00202515"/>
    <w:rsid w:val="00203DA7"/>
    <w:rsid w:val="0021037E"/>
    <w:rsid w:val="00210943"/>
    <w:rsid w:val="00213ECE"/>
    <w:rsid w:val="00220794"/>
    <w:rsid w:val="00220D5B"/>
    <w:rsid w:val="00221274"/>
    <w:rsid w:val="002224B4"/>
    <w:rsid w:val="00222CDE"/>
    <w:rsid w:val="00223946"/>
    <w:rsid w:val="0022740C"/>
    <w:rsid w:val="00232A8F"/>
    <w:rsid w:val="00233725"/>
    <w:rsid w:val="002337EA"/>
    <w:rsid w:val="00236776"/>
    <w:rsid w:val="00236BFF"/>
    <w:rsid w:val="00242112"/>
    <w:rsid w:val="002447EF"/>
    <w:rsid w:val="00250B88"/>
    <w:rsid w:val="00251550"/>
    <w:rsid w:val="002525EB"/>
    <w:rsid w:val="00253284"/>
    <w:rsid w:val="00253E2C"/>
    <w:rsid w:val="00254573"/>
    <w:rsid w:val="00255E47"/>
    <w:rsid w:val="00256275"/>
    <w:rsid w:val="00263B05"/>
    <w:rsid w:val="0026482B"/>
    <w:rsid w:val="002670E5"/>
    <w:rsid w:val="0027221A"/>
    <w:rsid w:val="0027303A"/>
    <w:rsid w:val="002746A3"/>
    <w:rsid w:val="00275B61"/>
    <w:rsid w:val="00280FAF"/>
    <w:rsid w:val="00281FAA"/>
    <w:rsid w:val="00282656"/>
    <w:rsid w:val="00282D2A"/>
    <w:rsid w:val="00282E6E"/>
    <w:rsid w:val="00287B0C"/>
    <w:rsid w:val="00296B83"/>
    <w:rsid w:val="002A26A5"/>
    <w:rsid w:val="002A38CB"/>
    <w:rsid w:val="002A469E"/>
    <w:rsid w:val="002A5EB8"/>
    <w:rsid w:val="002B1AC7"/>
    <w:rsid w:val="002B4015"/>
    <w:rsid w:val="002B722B"/>
    <w:rsid w:val="002B78CE"/>
    <w:rsid w:val="002C0877"/>
    <w:rsid w:val="002C19B6"/>
    <w:rsid w:val="002C2FB6"/>
    <w:rsid w:val="002C5FA6"/>
    <w:rsid w:val="002E32EF"/>
    <w:rsid w:val="002E5FA7"/>
    <w:rsid w:val="002E7C65"/>
    <w:rsid w:val="002F3309"/>
    <w:rsid w:val="002F6B00"/>
    <w:rsid w:val="003008CE"/>
    <w:rsid w:val="003009B7"/>
    <w:rsid w:val="00300E56"/>
    <w:rsid w:val="0030152C"/>
    <w:rsid w:val="0030469C"/>
    <w:rsid w:val="003049AC"/>
    <w:rsid w:val="00304DAC"/>
    <w:rsid w:val="00306644"/>
    <w:rsid w:val="003109B4"/>
    <w:rsid w:val="0031282A"/>
    <w:rsid w:val="00314BC7"/>
    <w:rsid w:val="00321CA6"/>
    <w:rsid w:val="003230CC"/>
    <w:rsid w:val="00323763"/>
    <w:rsid w:val="00323C5F"/>
    <w:rsid w:val="00323D8B"/>
    <w:rsid w:val="0032408A"/>
    <w:rsid w:val="0033018C"/>
    <w:rsid w:val="00331102"/>
    <w:rsid w:val="00334C09"/>
    <w:rsid w:val="0033683C"/>
    <w:rsid w:val="003375CF"/>
    <w:rsid w:val="003409C0"/>
    <w:rsid w:val="00343925"/>
    <w:rsid w:val="003461A9"/>
    <w:rsid w:val="00353D3E"/>
    <w:rsid w:val="00354D39"/>
    <w:rsid w:val="003638FC"/>
    <w:rsid w:val="00366919"/>
    <w:rsid w:val="00366934"/>
    <w:rsid w:val="0036718B"/>
    <w:rsid w:val="003723D4"/>
    <w:rsid w:val="00373A46"/>
    <w:rsid w:val="00380664"/>
    <w:rsid w:val="00381905"/>
    <w:rsid w:val="00384CC8"/>
    <w:rsid w:val="003871FD"/>
    <w:rsid w:val="003935AC"/>
    <w:rsid w:val="00393F59"/>
    <w:rsid w:val="00394395"/>
    <w:rsid w:val="003A1E30"/>
    <w:rsid w:val="003A2829"/>
    <w:rsid w:val="003A7D1C"/>
    <w:rsid w:val="003B2757"/>
    <w:rsid w:val="003B304B"/>
    <w:rsid w:val="003B3146"/>
    <w:rsid w:val="003C32DB"/>
    <w:rsid w:val="003D0606"/>
    <w:rsid w:val="003D0A10"/>
    <w:rsid w:val="003D6893"/>
    <w:rsid w:val="003E0BF1"/>
    <w:rsid w:val="003E591F"/>
    <w:rsid w:val="003F015E"/>
    <w:rsid w:val="003F0735"/>
    <w:rsid w:val="003F30B5"/>
    <w:rsid w:val="003F5231"/>
    <w:rsid w:val="00400151"/>
    <w:rsid w:val="00400414"/>
    <w:rsid w:val="0040083F"/>
    <w:rsid w:val="00400EC7"/>
    <w:rsid w:val="0040239B"/>
    <w:rsid w:val="00403D55"/>
    <w:rsid w:val="00404BCA"/>
    <w:rsid w:val="004127B9"/>
    <w:rsid w:val="0041446B"/>
    <w:rsid w:val="00414D28"/>
    <w:rsid w:val="004166D6"/>
    <w:rsid w:val="00421DB3"/>
    <w:rsid w:val="004222E9"/>
    <w:rsid w:val="00422AF3"/>
    <w:rsid w:val="004239C9"/>
    <w:rsid w:val="00427F91"/>
    <w:rsid w:val="00431212"/>
    <w:rsid w:val="00440543"/>
    <w:rsid w:val="0044071E"/>
    <w:rsid w:val="00441CA6"/>
    <w:rsid w:val="0044329C"/>
    <w:rsid w:val="004522C4"/>
    <w:rsid w:val="00453E24"/>
    <w:rsid w:val="004573FE"/>
    <w:rsid w:val="00457456"/>
    <w:rsid w:val="004577FE"/>
    <w:rsid w:val="00457B9C"/>
    <w:rsid w:val="0046164A"/>
    <w:rsid w:val="004628D2"/>
    <w:rsid w:val="00462DCD"/>
    <w:rsid w:val="004648AD"/>
    <w:rsid w:val="00466E12"/>
    <w:rsid w:val="004703A9"/>
    <w:rsid w:val="004720DF"/>
    <w:rsid w:val="004760DE"/>
    <w:rsid w:val="00476366"/>
    <w:rsid w:val="004763D7"/>
    <w:rsid w:val="004777CF"/>
    <w:rsid w:val="00480968"/>
    <w:rsid w:val="00484CFB"/>
    <w:rsid w:val="00490566"/>
    <w:rsid w:val="0049063B"/>
    <w:rsid w:val="00492C20"/>
    <w:rsid w:val="00492FBF"/>
    <w:rsid w:val="004931C9"/>
    <w:rsid w:val="00497811"/>
    <w:rsid w:val="004A004E"/>
    <w:rsid w:val="004A16C7"/>
    <w:rsid w:val="004A24CF"/>
    <w:rsid w:val="004A31AF"/>
    <w:rsid w:val="004A580D"/>
    <w:rsid w:val="004A593D"/>
    <w:rsid w:val="004A5973"/>
    <w:rsid w:val="004B1D73"/>
    <w:rsid w:val="004B1E0D"/>
    <w:rsid w:val="004B3ABD"/>
    <w:rsid w:val="004C0593"/>
    <w:rsid w:val="004C11AF"/>
    <w:rsid w:val="004C2BAF"/>
    <w:rsid w:val="004C373D"/>
    <w:rsid w:val="004C3D1D"/>
    <w:rsid w:val="004C3D84"/>
    <w:rsid w:val="004C7913"/>
    <w:rsid w:val="004D6B36"/>
    <w:rsid w:val="004D7BA8"/>
    <w:rsid w:val="004D7C0D"/>
    <w:rsid w:val="004E024E"/>
    <w:rsid w:val="004E0DF4"/>
    <w:rsid w:val="004E4DD6"/>
    <w:rsid w:val="004F4450"/>
    <w:rsid w:val="004F5E36"/>
    <w:rsid w:val="004F73FF"/>
    <w:rsid w:val="004F7881"/>
    <w:rsid w:val="00504F56"/>
    <w:rsid w:val="00507B47"/>
    <w:rsid w:val="00507BEF"/>
    <w:rsid w:val="00507CC9"/>
    <w:rsid w:val="005119A5"/>
    <w:rsid w:val="00515A3C"/>
    <w:rsid w:val="005170A3"/>
    <w:rsid w:val="005178F5"/>
    <w:rsid w:val="005221FC"/>
    <w:rsid w:val="00524A06"/>
    <w:rsid w:val="005278B7"/>
    <w:rsid w:val="0053150F"/>
    <w:rsid w:val="00531E94"/>
    <w:rsid w:val="00531F68"/>
    <w:rsid w:val="00532016"/>
    <w:rsid w:val="005346C8"/>
    <w:rsid w:val="00540074"/>
    <w:rsid w:val="0054064E"/>
    <w:rsid w:val="00541086"/>
    <w:rsid w:val="005412B1"/>
    <w:rsid w:val="0054189B"/>
    <w:rsid w:val="0054373A"/>
    <w:rsid w:val="00543775"/>
    <w:rsid w:val="00543E7D"/>
    <w:rsid w:val="0054674D"/>
    <w:rsid w:val="00547A68"/>
    <w:rsid w:val="0055269C"/>
    <w:rsid w:val="005531C9"/>
    <w:rsid w:val="00554A04"/>
    <w:rsid w:val="00556438"/>
    <w:rsid w:val="0055730E"/>
    <w:rsid w:val="0056028D"/>
    <w:rsid w:val="005671BF"/>
    <w:rsid w:val="00570C43"/>
    <w:rsid w:val="00570DD2"/>
    <w:rsid w:val="005754A5"/>
    <w:rsid w:val="00575EE4"/>
    <w:rsid w:val="00575F61"/>
    <w:rsid w:val="0058533E"/>
    <w:rsid w:val="005878DE"/>
    <w:rsid w:val="00587B09"/>
    <w:rsid w:val="00591A1C"/>
    <w:rsid w:val="00595782"/>
    <w:rsid w:val="005A1236"/>
    <w:rsid w:val="005A6557"/>
    <w:rsid w:val="005B0689"/>
    <w:rsid w:val="005B2110"/>
    <w:rsid w:val="005B44D3"/>
    <w:rsid w:val="005B4B54"/>
    <w:rsid w:val="005B61E6"/>
    <w:rsid w:val="005C1724"/>
    <w:rsid w:val="005C3881"/>
    <w:rsid w:val="005C38FD"/>
    <w:rsid w:val="005C77E1"/>
    <w:rsid w:val="005D47C5"/>
    <w:rsid w:val="005D668A"/>
    <w:rsid w:val="005D6A2F"/>
    <w:rsid w:val="005E1A82"/>
    <w:rsid w:val="005E2BEE"/>
    <w:rsid w:val="005E401A"/>
    <w:rsid w:val="005E410A"/>
    <w:rsid w:val="005E4323"/>
    <w:rsid w:val="005E794C"/>
    <w:rsid w:val="005F0A28"/>
    <w:rsid w:val="005F0E5E"/>
    <w:rsid w:val="005F1B41"/>
    <w:rsid w:val="005F2DD4"/>
    <w:rsid w:val="005F691C"/>
    <w:rsid w:val="005F69F7"/>
    <w:rsid w:val="00600535"/>
    <w:rsid w:val="00602E52"/>
    <w:rsid w:val="00610CD6"/>
    <w:rsid w:val="00617D4E"/>
    <w:rsid w:val="00620DEE"/>
    <w:rsid w:val="00621F92"/>
    <w:rsid w:val="0062280A"/>
    <w:rsid w:val="0062287C"/>
    <w:rsid w:val="00623FB8"/>
    <w:rsid w:val="0062482F"/>
    <w:rsid w:val="00625639"/>
    <w:rsid w:val="00631B33"/>
    <w:rsid w:val="0064058E"/>
    <w:rsid w:val="00640669"/>
    <w:rsid w:val="0064184D"/>
    <w:rsid w:val="00641F97"/>
    <w:rsid w:val="006422CC"/>
    <w:rsid w:val="00650052"/>
    <w:rsid w:val="00655862"/>
    <w:rsid w:val="00655C53"/>
    <w:rsid w:val="00655F09"/>
    <w:rsid w:val="006568BB"/>
    <w:rsid w:val="0065782C"/>
    <w:rsid w:val="00660E3E"/>
    <w:rsid w:val="00661D6C"/>
    <w:rsid w:val="00662E74"/>
    <w:rsid w:val="00663ACF"/>
    <w:rsid w:val="00664A5C"/>
    <w:rsid w:val="006654F8"/>
    <w:rsid w:val="00677381"/>
    <w:rsid w:val="00680C23"/>
    <w:rsid w:val="00680E49"/>
    <w:rsid w:val="00682D57"/>
    <w:rsid w:val="00683960"/>
    <w:rsid w:val="00684BDE"/>
    <w:rsid w:val="00684E38"/>
    <w:rsid w:val="00687BA3"/>
    <w:rsid w:val="00690725"/>
    <w:rsid w:val="00693766"/>
    <w:rsid w:val="006A3281"/>
    <w:rsid w:val="006A58A1"/>
    <w:rsid w:val="006A7623"/>
    <w:rsid w:val="006B40F7"/>
    <w:rsid w:val="006B4888"/>
    <w:rsid w:val="006B593F"/>
    <w:rsid w:val="006B6AF0"/>
    <w:rsid w:val="006C2B25"/>
    <w:rsid w:val="006C2E45"/>
    <w:rsid w:val="006C359C"/>
    <w:rsid w:val="006C5579"/>
    <w:rsid w:val="006C6634"/>
    <w:rsid w:val="006D6E8B"/>
    <w:rsid w:val="006E2C76"/>
    <w:rsid w:val="006E3979"/>
    <w:rsid w:val="006E737D"/>
    <w:rsid w:val="006F7200"/>
    <w:rsid w:val="007054D7"/>
    <w:rsid w:val="00713973"/>
    <w:rsid w:val="00720A24"/>
    <w:rsid w:val="0072194C"/>
    <w:rsid w:val="007235E4"/>
    <w:rsid w:val="007239FC"/>
    <w:rsid w:val="00730F5D"/>
    <w:rsid w:val="00731E44"/>
    <w:rsid w:val="00732386"/>
    <w:rsid w:val="0073514D"/>
    <w:rsid w:val="00737B6D"/>
    <w:rsid w:val="00737E27"/>
    <w:rsid w:val="007447F3"/>
    <w:rsid w:val="0074722B"/>
    <w:rsid w:val="0075499F"/>
    <w:rsid w:val="00755E01"/>
    <w:rsid w:val="00761132"/>
    <w:rsid w:val="007661C8"/>
    <w:rsid w:val="0077098D"/>
    <w:rsid w:val="007713E2"/>
    <w:rsid w:val="0077460C"/>
    <w:rsid w:val="007779E4"/>
    <w:rsid w:val="0078060C"/>
    <w:rsid w:val="00781C46"/>
    <w:rsid w:val="00784FDE"/>
    <w:rsid w:val="007861A9"/>
    <w:rsid w:val="007931FA"/>
    <w:rsid w:val="00794018"/>
    <w:rsid w:val="007A42AD"/>
    <w:rsid w:val="007A4861"/>
    <w:rsid w:val="007A5A7A"/>
    <w:rsid w:val="007A7BBA"/>
    <w:rsid w:val="007B0C50"/>
    <w:rsid w:val="007B48F9"/>
    <w:rsid w:val="007C1A43"/>
    <w:rsid w:val="007C7185"/>
    <w:rsid w:val="007D031E"/>
    <w:rsid w:val="007D0951"/>
    <w:rsid w:val="007D212E"/>
    <w:rsid w:val="007D4026"/>
    <w:rsid w:val="007E131B"/>
    <w:rsid w:val="007E2F93"/>
    <w:rsid w:val="007E2FFD"/>
    <w:rsid w:val="007E71C8"/>
    <w:rsid w:val="007F5F45"/>
    <w:rsid w:val="007F69C7"/>
    <w:rsid w:val="0080013E"/>
    <w:rsid w:val="0080335D"/>
    <w:rsid w:val="008059A9"/>
    <w:rsid w:val="008075D5"/>
    <w:rsid w:val="00811F52"/>
    <w:rsid w:val="00813288"/>
    <w:rsid w:val="0081569D"/>
    <w:rsid w:val="008168FC"/>
    <w:rsid w:val="00822820"/>
    <w:rsid w:val="00830996"/>
    <w:rsid w:val="008345F1"/>
    <w:rsid w:val="00840597"/>
    <w:rsid w:val="00842353"/>
    <w:rsid w:val="00844DD6"/>
    <w:rsid w:val="008464F7"/>
    <w:rsid w:val="008500DF"/>
    <w:rsid w:val="00850C1E"/>
    <w:rsid w:val="008514CC"/>
    <w:rsid w:val="008543DC"/>
    <w:rsid w:val="00854D64"/>
    <w:rsid w:val="00857ABC"/>
    <w:rsid w:val="00861B03"/>
    <w:rsid w:val="00865B07"/>
    <w:rsid w:val="008667EA"/>
    <w:rsid w:val="00866907"/>
    <w:rsid w:val="008704FE"/>
    <w:rsid w:val="00870E4C"/>
    <w:rsid w:val="0087637F"/>
    <w:rsid w:val="008913BE"/>
    <w:rsid w:val="00892AD5"/>
    <w:rsid w:val="008A08F6"/>
    <w:rsid w:val="008A0A9D"/>
    <w:rsid w:val="008A1512"/>
    <w:rsid w:val="008B05C3"/>
    <w:rsid w:val="008C0390"/>
    <w:rsid w:val="008C2966"/>
    <w:rsid w:val="008C2A72"/>
    <w:rsid w:val="008C5141"/>
    <w:rsid w:val="008C708D"/>
    <w:rsid w:val="008C7841"/>
    <w:rsid w:val="008D0E60"/>
    <w:rsid w:val="008D1960"/>
    <w:rsid w:val="008D1CCB"/>
    <w:rsid w:val="008D32B9"/>
    <w:rsid w:val="008D433B"/>
    <w:rsid w:val="008D4A16"/>
    <w:rsid w:val="008E0D43"/>
    <w:rsid w:val="008E223B"/>
    <w:rsid w:val="008E566E"/>
    <w:rsid w:val="008F0209"/>
    <w:rsid w:val="008F44CE"/>
    <w:rsid w:val="0090161A"/>
    <w:rsid w:val="00901EB6"/>
    <w:rsid w:val="00904C62"/>
    <w:rsid w:val="00907A8C"/>
    <w:rsid w:val="009110A8"/>
    <w:rsid w:val="00916569"/>
    <w:rsid w:val="009165F9"/>
    <w:rsid w:val="00917D0B"/>
    <w:rsid w:val="00922BA8"/>
    <w:rsid w:val="00924DAC"/>
    <w:rsid w:val="00924E3C"/>
    <w:rsid w:val="00927058"/>
    <w:rsid w:val="00930A2D"/>
    <w:rsid w:val="00933A5B"/>
    <w:rsid w:val="00933B19"/>
    <w:rsid w:val="0093491E"/>
    <w:rsid w:val="0094005E"/>
    <w:rsid w:val="00942750"/>
    <w:rsid w:val="009450CE"/>
    <w:rsid w:val="009459BB"/>
    <w:rsid w:val="00947179"/>
    <w:rsid w:val="0095164B"/>
    <w:rsid w:val="00952E5D"/>
    <w:rsid w:val="00954090"/>
    <w:rsid w:val="00954E88"/>
    <w:rsid w:val="00956AE7"/>
    <w:rsid w:val="009573E7"/>
    <w:rsid w:val="00961B63"/>
    <w:rsid w:val="0096244B"/>
    <w:rsid w:val="00963E05"/>
    <w:rsid w:val="00964A45"/>
    <w:rsid w:val="00967843"/>
    <w:rsid w:val="00967D54"/>
    <w:rsid w:val="00971028"/>
    <w:rsid w:val="00971EB9"/>
    <w:rsid w:val="00975640"/>
    <w:rsid w:val="00993B84"/>
    <w:rsid w:val="00995A86"/>
    <w:rsid w:val="00996483"/>
    <w:rsid w:val="00996F5A"/>
    <w:rsid w:val="009B041A"/>
    <w:rsid w:val="009B1C31"/>
    <w:rsid w:val="009C003B"/>
    <w:rsid w:val="009C2446"/>
    <w:rsid w:val="009C2979"/>
    <w:rsid w:val="009C37C3"/>
    <w:rsid w:val="009C5E2F"/>
    <w:rsid w:val="009C7C86"/>
    <w:rsid w:val="009D175C"/>
    <w:rsid w:val="009D1CFC"/>
    <w:rsid w:val="009D2FF7"/>
    <w:rsid w:val="009D461E"/>
    <w:rsid w:val="009D64A9"/>
    <w:rsid w:val="009D6F1F"/>
    <w:rsid w:val="009D7BFF"/>
    <w:rsid w:val="009E3856"/>
    <w:rsid w:val="009E7884"/>
    <w:rsid w:val="009E788A"/>
    <w:rsid w:val="009F0E08"/>
    <w:rsid w:val="009F1339"/>
    <w:rsid w:val="009F6278"/>
    <w:rsid w:val="009F7931"/>
    <w:rsid w:val="00A031B7"/>
    <w:rsid w:val="00A05844"/>
    <w:rsid w:val="00A05E92"/>
    <w:rsid w:val="00A122FD"/>
    <w:rsid w:val="00A1763D"/>
    <w:rsid w:val="00A17CEC"/>
    <w:rsid w:val="00A210C9"/>
    <w:rsid w:val="00A24605"/>
    <w:rsid w:val="00A27EF0"/>
    <w:rsid w:val="00A33D25"/>
    <w:rsid w:val="00A34D12"/>
    <w:rsid w:val="00A35071"/>
    <w:rsid w:val="00A35D77"/>
    <w:rsid w:val="00A37678"/>
    <w:rsid w:val="00A417A3"/>
    <w:rsid w:val="00A41B5B"/>
    <w:rsid w:val="00A42361"/>
    <w:rsid w:val="00A46075"/>
    <w:rsid w:val="00A50B20"/>
    <w:rsid w:val="00A51390"/>
    <w:rsid w:val="00A53870"/>
    <w:rsid w:val="00A54684"/>
    <w:rsid w:val="00A60D13"/>
    <w:rsid w:val="00A71155"/>
    <w:rsid w:val="00A7223D"/>
    <w:rsid w:val="00A72745"/>
    <w:rsid w:val="00A7689C"/>
    <w:rsid w:val="00A76EFC"/>
    <w:rsid w:val="00A80C97"/>
    <w:rsid w:val="00A835DE"/>
    <w:rsid w:val="00A87D50"/>
    <w:rsid w:val="00A91010"/>
    <w:rsid w:val="00A933DE"/>
    <w:rsid w:val="00A93F44"/>
    <w:rsid w:val="00A97F29"/>
    <w:rsid w:val="00AA14E0"/>
    <w:rsid w:val="00AA3D15"/>
    <w:rsid w:val="00AA702E"/>
    <w:rsid w:val="00AA7D26"/>
    <w:rsid w:val="00AB0964"/>
    <w:rsid w:val="00AB3CFE"/>
    <w:rsid w:val="00AB5011"/>
    <w:rsid w:val="00AB515A"/>
    <w:rsid w:val="00AB663B"/>
    <w:rsid w:val="00AB708D"/>
    <w:rsid w:val="00AC1C02"/>
    <w:rsid w:val="00AC2A66"/>
    <w:rsid w:val="00AC44CF"/>
    <w:rsid w:val="00AC5911"/>
    <w:rsid w:val="00AC7368"/>
    <w:rsid w:val="00AD16B9"/>
    <w:rsid w:val="00AD2A87"/>
    <w:rsid w:val="00AD381B"/>
    <w:rsid w:val="00AD5305"/>
    <w:rsid w:val="00AD5555"/>
    <w:rsid w:val="00AE006D"/>
    <w:rsid w:val="00AE377D"/>
    <w:rsid w:val="00AE3FFE"/>
    <w:rsid w:val="00AE4109"/>
    <w:rsid w:val="00AE46C2"/>
    <w:rsid w:val="00AF0EBA"/>
    <w:rsid w:val="00AF1055"/>
    <w:rsid w:val="00AF3BB7"/>
    <w:rsid w:val="00B02C8A"/>
    <w:rsid w:val="00B03C25"/>
    <w:rsid w:val="00B11D88"/>
    <w:rsid w:val="00B157E4"/>
    <w:rsid w:val="00B17FBD"/>
    <w:rsid w:val="00B23EBA"/>
    <w:rsid w:val="00B25C8E"/>
    <w:rsid w:val="00B300EB"/>
    <w:rsid w:val="00B315A6"/>
    <w:rsid w:val="00B31813"/>
    <w:rsid w:val="00B33365"/>
    <w:rsid w:val="00B36BD0"/>
    <w:rsid w:val="00B412BC"/>
    <w:rsid w:val="00B458D6"/>
    <w:rsid w:val="00B47002"/>
    <w:rsid w:val="00B538C9"/>
    <w:rsid w:val="00B54F29"/>
    <w:rsid w:val="00B55EA2"/>
    <w:rsid w:val="00B57B36"/>
    <w:rsid w:val="00B57E6F"/>
    <w:rsid w:val="00B71055"/>
    <w:rsid w:val="00B7284E"/>
    <w:rsid w:val="00B72AFD"/>
    <w:rsid w:val="00B77D02"/>
    <w:rsid w:val="00B83840"/>
    <w:rsid w:val="00B8686D"/>
    <w:rsid w:val="00B8704A"/>
    <w:rsid w:val="00B9067A"/>
    <w:rsid w:val="00B93799"/>
    <w:rsid w:val="00B93F69"/>
    <w:rsid w:val="00B94BE5"/>
    <w:rsid w:val="00BA4266"/>
    <w:rsid w:val="00BA5FB8"/>
    <w:rsid w:val="00BA6095"/>
    <w:rsid w:val="00BB1DDC"/>
    <w:rsid w:val="00BC24AC"/>
    <w:rsid w:val="00BC30C9"/>
    <w:rsid w:val="00BD0743"/>
    <w:rsid w:val="00BD077D"/>
    <w:rsid w:val="00BD4CFF"/>
    <w:rsid w:val="00BE23F9"/>
    <w:rsid w:val="00BE3E58"/>
    <w:rsid w:val="00BE45C1"/>
    <w:rsid w:val="00BE47B1"/>
    <w:rsid w:val="00BF0C52"/>
    <w:rsid w:val="00BF5373"/>
    <w:rsid w:val="00BF5A1E"/>
    <w:rsid w:val="00C01616"/>
    <w:rsid w:val="00C0162B"/>
    <w:rsid w:val="00C0230E"/>
    <w:rsid w:val="00C068ED"/>
    <w:rsid w:val="00C06DAF"/>
    <w:rsid w:val="00C1269D"/>
    <w:rsid w:val="00C15F62"/>
    <w:rsid w:val="00C218BC"/>
    <w:rsid w:val="00C21ACC"/>
    <w:rsid w:val="00C22E0C"/>
    <w:rsid w:val="00C2518F"/>
    <w:rsid w:val="00C259A4"/>
    <w:rsid w:val="00C33557"/>
    <w:rsid w:val="00C3406A"/>
    <w:rsid w:val="00C345B1"/>
    <w:rsid w:val="00C3577F"/>
    <w:rsid w:val="00C40142"/>
    <w:rsid w:val="00C42B73"/>
    <w:rsid w:val="00C50F40"/>
    <w:rsid w:val="00C52C3C"/>
    <w:rsid w:val="00C53374"/>
    <w:rsid w:val="00C56865"/>
    <w:rsid w:val="00C57182"/>
    <w:rsid w:val="00C57863"/>
    <w:rsid w:val="00C60576"/>
    <w:rsid w:val="00C640AF"/>
    <w:rsid w:val="00C65018"/>
    <w:rsid w:val="00C655FD"/>
    <w:rsid w:val="00C66A04"/>
    <w:rsid w:val="00C72DED"/>
    <w:rsid w:val="00C75376"/>
    <w:rsid w:val="00C75407"/>
    <w:rsid w:val="00C83676"/>
    <w:rsid w:val="00C83BCD"/>
    <w:rsid w:val="00C84C58"/>
    <w:rsid w:val="00C870A8"/>
    <w:rsid w:val="00C92CA8"/>
    <w:rsid w:val="00C94434"/>
    <w:rsid w:val="00C979BA"/>
    <w:rsid w:val="00CA0D75"/>
    <w:rsid w:val="00CA1C95"/>
    <w:rsid w:val="00CA55BB"/>
    <w:rsid w:val="00CA5A9C"/>
    <w:rsid w:val="00CB01FF"/>
    <w:rsid w:val="00CC397B"/>
    <w:rsid w:val="00CC4C20"/>
    <w:rsid w:val="00CC5330"/>
    <w:rsid w:val="00CC5656"/>
    <w:rsid w:val="00CC6B35"/>
    <w:rsid w:val="00CD033D"/>
    <w:rsid w:val="00CD220D"/>
    <w:rsid w:val="00CD3517"/>
    <w:rsid w:val="00CD436F"/>
    <w:rsid w:val="00CD4B22"/>
    <w:rsid w:val="00CD5FE2"/>
    <w:rsid w:val="00CE7C68"/>
    <w:rsid w:val="00CF0716"/>
    <w:rsid w:val="00CF2D4D"/>
    <w:rsid w:val="00CF3015"/>
    <w:rsid w:val="00D00DAB"/>
    <w:rsid w:val="00D02B4C"/>
    <w:rsid w:val="00D040C4"/>
    <w:rsid w:val="00D0459D"/>
    <w:rsid w:val="00D07070"/>
    <w:rsid w:val="00D20AD1"/>
    <w:rsid w:val="00D21D1A"/>
    <w:rsid w:val="00D225E1"/>
    <w:rsid w:val="00D2710D"/>
    <w:rsid w:val="00D31566"/>
    <w:rsid w:val="00D3185E"/>
    <w:rsid w:val="00D33C64"/>
    <w:rsid w:val="00D34308"/>
    <w:rsid w:val="00D43385"/>
    <w:rsid w:val="00D44BEF"/>
    <w:rsid w:val="00D45C66"/>
    <w:rsid w:val="00D46B7E"/>
    <w:rsid w:val="00D47EBC"/>
    <w:rsid w:val="00D5079C"/>
    <w:rsid w:val="00D57C84"/>
    <w:rsid w:val="00D6057D"/>
    <w:rsid w:val="00D6235A"/>
    <w:rsid w:val="00D62BB6"/>
    <w:rsid w:val="00D66189"/>
    <w:rsid w:val="00D71640"/>
    <w:rsid w:val="00D73093"/>
    <w:rsid w:val="00D8184F"/>
    <w:rsid w:val="00D836C5"/>
    <w:rsid w:val="00D84576"/>
    <w:rsid w:val="00D85BB6"/>
    <w:rsid w:val="00D87349"/>
    <w:rsid w:val="00D87BAC"/>
    <w:rsid w:val="00D9065E"/>
    <w:rsid w:val="00D9082D"/>
    <w:rsid w:val="00D92F7B"/>
    <w:rsid w:val="00D9472C"/>
    <w:rsid w:val="00D96868"/>
    <w:rsid w:val="00DA0892"/>
    <w:rsid w:val="00DA1399"/>
    <w:rsid w:val="00DA24C6"/>
    <w:rsid w:val="00DA4D7B"/>
    <w:rsid w:val="00DB253C"/>
    <w:rsid w:val="00DC09BC"/>
    <w:rsid w:val="00DC67CD"/>
    <w:rsid w:val="00DC76A1"/>
    <w:rsid w:val="00DD271C"/>
    <w:rsid w:val="00DD4593"/>
    <w:rsid w:val="00DD5F53"/>
    <w:rsid w:val="00DE264A"/>
    <w:rsid w:val="00DE6B3A"/>
    <w:rsid w:val="00DF1172"/>
    <w:rsid w:val="00DF32B4"/>
    <w:rsid w:val="00DF5072"/>
    <w:rsid w:val="00E02D18"/>
    <w:rsid w:val="00E041E7"/>
    <w:rsid w:val="00E2017E"/>
    <w:rsid w:val="00E2285B"/>
    <w:rsid w:val="00E23CA1"/>
    <w:rsid w:val="00E2672E"/>
    <w:rsid w:val="00E409A8"/>
    <w:rsid w:val="00E410C9"/>
    <w:rsid w:val="00E41AA0"/>
    <w:rsid w:val="00E4305D"/>
    <w:rsid w:val="00E44948"/>
    <w:rsid w:val="00E502D1"/>
    <w:rsid w:val="00E50C12"/>
    <w:rsid w:val="00E606C8"/>
    <w:rsid w:val="00E6372B"/>
    <w:rsid w:val="00E63FA3"/>
    <w:rsid w:val="00E65B91"/>
    <w:rsid w:val="00E705BC"/>
    <w:rsid w:val="00E70E77"/>
    <w:rsid w:val="00E7209D"/>
    <w:rsid w:val="00E72B83"/>
    <w:rsid w:val="00E72EAD"/>
    <w:rsid w:val="00E7595D"/>
    <w:rsid w:val="00E77223"/>
    <w:rsid w:val="00E8528B"/>
    <w:rsid w:val="00E85B94"/>
    <w:rsid w:val="00E865CA"/>
    <w:rsid w:val="00E9113F"/>
    <w:rsid w:val="00E96C72"/>
    <w:rsid w:val="00E975B1"/>
    <w:rsid w:val="00E97870"/>
    <w:rsid w:val="00E978D0"/>
    <w:rsid w:val="00EA0527"/>
    <w:rsid w:val="00EA1086"/>
    <w:rsid w:val="00EA4613"/>
    <w:rsid w:val="00EA59B6"/>
    <w:rsid w:val="00EA6C68"/>
    <w:rsid w:val="00EA7F91"/>
    <w:rsid w:val="00EB0660"/>
    <w:rsid w:val="00EB1523"/>
    <w:rsid w:val="00EB5CE3"/>
    <w:rsid w:val="00EB67C5"/>
    <w:rsid w:val="00EC0E49"/>
    <w:rsid w:val="00EC101F"/>
    <w:rsid w:val="00EC1D9F"/>
    <w:rsid w:val="00EC2540"/>
    <w:rsid w:val="00EC442B"/>
    <w:rsid w:val="00EC548B"/>
    <w:rsid w:val="00EC68EC"/>
    <w:rsid w:val="00ED223E"/>
    <w:rsid w:val="00EE0131"/>
    <w:rsid w:val="00EE0744"/>
    <w:rsid w:val="00EE14D0"/>
    <w:rsid w:val="00EE17B0"/>
    <w:rsid w:val="00EE1A31"/>
    <w:rsid w:val="00EE6296"/>
    <w:rsid w:val="00EF06D9"/>
    <w:rsid w:val="00F00076"/>
    <w:rsid w:val="00F004E2"/>
    <w:rsid w:val="00F00781"/>
    <w:rsid w:val="00F07E0D"/>
    <w:rsid w:val="00F1257D"/>
    <w:rsid w:val="00F1308C"/>
    <w:rsid w:val="00F15251"/>
    <w:rsid w:val="00F23408"/>
    <w:rsid w:val="00F23D91"/>
    <w:rsid w:val="00F23DB5"/>
    <w:rsid w:val="00F25708"/>
    <w:rsid w:val="00F3049E"/>
    <w:rsid w:val="00F3095A"/>
    <w:rsid w:val="00F30C64"/>
    <w:rsid w:val="00F31775"/>
    <w:rsid w:val="00F32BA2"/>
    <w:rsid w:val="00F32CDB"/>
    <w:rsid w:val="00F33800"/>
    <w:rsid w:val="00F341C3"/>
    <w:rsid w:val="00F349B9"/>
    <w:rsid w:val="00F35D40"/>
    <w:rsid w:val="00F37900"/>
    <w:rsid w:val="00F420BE"/>
    <w:rsid w:val="00F44235"/>
    <w:rsid w:val="00F45F20"/>
    <w:rsid w:val="00F477CA"/>
    <w:rsid w:val="00F47C56"/>
    <w:rsid w:val="00F50A61"/>
    <w:rsid w:val="00F565FE"/>
    <w:rsid w:val="00F56FDD"/>
    <w:rsid w:val="00F63A70"/>
    <w:rsid w:val="00F63D8C"/>
    <w:rsid w:val="00F66A28"/>
    <w:rsid w:val="00F71861"/>
    <w:rsid w:val="00F72F0A"/>
    <w:rsid w:val="00F7534E"/>
    <w:rsid w:val="00F76279"/>
    <w:rsid w:val="00F81F29"/>
    <w:rsid w:val="00F87895"/>
    <w:rsid w:val="00F93EDF"/>
    <w:rsid w:val="00F96903"/>
    <w:rsid w:val="00FA1802"/>
    <w:rsid w:val="00FA207E"/>
    <w:rsid w:val="00FA21D0"/>
    <w:rsid w:val="00FA290E"/>
    <w:rsid w:val="00FA42FF"/>
    <w:rsid w:val="00FA4552"/>
    <w:rsid w:val="00FA5F5F"/>
    <w:rsid w:val="00FB21C8"/>
    <w:rsid w:val="00FB5EBD"/>
    <w:rsid w:val="00FB6D11"/>
    <w:rsid w:val="00FB730C"/>
    <w:rsid w:val="00FB7C38"/>
    <w:rsid w:val="00FC037E"/>
    <w:rsid w:val="00FC2695"/>
    <w:rsid w:val="00FC3E03"/>
    <w:rsid w:val="00FC3FC1"/>
    <w:rsid w:val="00FC7B42"/>
    <w:rsid w:val="00FD07A1"/>
    <w:rsid w:val="00FD3CC0"/>
    <w:rsid w:val="00FE0092"/>
    <w:rsid w:val="00FE0CC6"/>
    <w:rsid w:val="00FE1947"/>
    <w:rsid w:val="00FE339C"/>
    <w:rsid w:val="00FE39F8"/>
    <w:rsid w:val="00FE418A"/>
    <w:rsid w:val="00FE64AE"/>
    <w:rsid w:val="00FF773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220794"/>
    <w:pPr>
      <w:keepNext/>
      <w:suppressAutoHyphens/>
      <w:spacing w:before="120" w:after="120" w:line="240" w:lineRule="auto"/>
      <w:outlineLvl w:val="1"/>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220794"/>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styleId="Testosegnaposto">
    <w:name w:val="Placeholder Text"/>
    <w:basedOn w:val="Carpredefinitoparagrafo"/>
    <w:uiPriority w:val="99"/>
    <w:semiHidden/>
    <w:rsid w:val="00BE45C1"/>
    <w:rPr>
      <w:color w:val="808080"/>
    </w:rPr>
  </w:style>
  <w:style w:type="character" w:customStyle="1" w:styleId="fontstyle01">
    <w:name w:val="fontstyle01"/>
    <w:basedOn w:val="Carpredefinitoparagrafo"/>
    <w:rsid w:val="00684BDE"/>
    <w:rPr>
      <w:rFonts w:ascii="Gulliver" w:hAnsi="Gulliver"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7263">
      <w:bodyDiv w:val="1"/>
      <w:marLeft w:val="0"/>
      <w:marRight w:val="0"/>
      <w:marTop w:val="0"/>
      <w:marBottom w:val="0"/>
      <w:divBdr>
        <w:top w:val="none" w:sz="0" w:space="0" w:color="auto"/>
        <w:left w:val="none" w:sz="0" w:space="0" w:color="auto"/>
        <w:bottom w:val="none" w:sz="0" w:space="0" w:color="auto"/>
        <w:right w:val="none" w:sz="0" w:space="0" w:color="auto"/>
      </w:divBdr>
      <w:divsChild>
        <w:div w:id="2029602997">
          <w:marLeft w:val="480"/>
          <w:marRight w:val="0"/>
          <w:marTop w:val="0"/>
          <w:marBottom w:val="0"/>
          <w:divBdr>
            <w:top w:val="none" w:sz="0" w:space="0" w:color="auto"/>
            <w:left w:val="none" w:sz="0" w:space="0" w:color="auto"/>
            <w:bottom w:val="none" w:sz="0" w:space="0" w:color="auto"/>
            <w:right w:val="none" w:sz="0" w:space="0" w:color="auto"/>
          </w:divBdr>
        </w:div>
        <w:div w:id="1940287812">
          <w:marLeft w:val="480"/>
          <w:marRight w:val="0"/>
          <w:marTop w:val="0"/>
          <w:marBottom w:val="0"/>
          <w:divBdr>
            <w:top w:val="none" w:sz="0" w:space="0" w:color="auto"/>
            <w:left w:val="none" w:sz="0" w:space="0" w:color="auto"/>
            <w:bottom w:val="none" w:sz="0" w:space="0" w:color="auto"/>
            <w:right w:val="none" w:sz="0" w:space="0" w:color="auto"/>
          </w:divBdr>
        </w:div>
        <w:div w:id="1817528539">
          <w:marLeft w:val="480"/>
          <w:marRight w:val="0"/>
          <w:marTop w:val="0"/>
          <w:marBottom w:val="0"/>
          <w:divBdr>
            <w:top w:val="none" w:sz="0" w:space="0" w:color="auto"/>
            <w:left w:val="none" w:sz="0" w:space="0" w:color="auto"/>
            <w:bottom w:val="none" w:sz="0" w:space="0" w:color="auto"/>
            <w:right w:val="none" w:sz="0" w:space="0" w:color="auto"/>
          </w:divBdr>
        </w:div>
        <w:div w:id="695499697">
          <w:marLeft w:val="480"/>
          <w:marRight w:val="0"/>
          <w:marTop w:val="0"/>
          <w:marBottom w:val="0"/>
          <w:divBdr>
            <w:top w:val="none" w:sz="0" w:space="0" w:color="auto"/>
            <w:left w:val="none" w:sz="0" w:space="0" w:color="auto"/>
            <w:bottom w:val="none" w:sz="0" w:space="0" w:color="auto"/>
            <w:right w:val="none" w:sz="0" w:space="0" w:color="auto"/>
          </w:divBdr>
        </w:div>
        <w:div w:id="1704936842">
          <w:marLeft w:val="480"/>
          <w:marRight w:val="0"/>
          <w:marTop w:val="0"/>
          <w:marBottom w:val="0"/>
          <w:divBdr>
            <w:top w:val="none" w:sz="0" w:space="0" w:color="auto"/>
            <w:left w:val="none" w:sz="0" w:space="0" w:color="auto"/>
            <w:bottom w:val="none" w:sz="0" w:space="0" w:color="auto"/>
            <w:right w:val="none" w:sz="0" w:space="0" w:color="auto"/>
          </w:divBdr>
        </w:div>
        <w:div w:id="1269311444">
          <w:marLeft w:val="480"/>
          <w:marRight w:val="0"/>
          <w:marTop w:val="0"/>
          <w:marBottom w:val="0"/>
          <w:divBdr>
            <w:top w:val="none" w:sz="0" w:space="0" w:color="auto"/>
            <w:left w:val="none" w:sz="0" w:space="0" w:color="auto"/>
            <w:bottom w:val="none" w:sz="0" w:space="0" w:color="auto"/>
            <w:right w:val="none" w:sz="0" w:space="0" w:color="auto"/>
          </w:divBdr>
        </w:div>
        <w:div w:id="179975167">
          <w:marLeft w:val="480"/>
          <w:marRight w:val="0"/>
          <w:marTop w:val="0"/>
          <w:marBottom w:val="0"/>
          <w:divBdr>
            <w:top w:val="none" w:sz="0" w:space="0" w:color="auto"/>
            <w:left w:val="none" w:sz="0" w:space="0" w:color="auto"/>
            <w:bottom w:val="none" w:sz="0" w:space="0" w:color="auto"/>
            <w:right w:val="none" w:sz="0" w:space="0" w:color="auto"/>
          </w:divBdr>
        </w:div>
        <w:div w:id="1711686962">
          <w:marLeft w:val="480"/>
          <w:marRight w:val="0"/>
          <w:marTop w:val="0"/>
          <w:marBottom w:val="0"/>
          <w:divBdr>
            <w:top w:val="none" w:sz="0" w:space="0" w:color="auto"/>
            <w:left w:val="none" w:sz="0" w:space="0" w:color="auto"/>
            <w:bottom w:val="none" w:sz="0" w:space="0" w:color="auto"/>
            <w:right w:val="none" w:sz="0" w:space="0" w:color="auto"/>
          </w:divBdr>
        </w:div>
        <w:div w:id="715928947">
          <w:marLeft w:val="480"/>
          <w:marRight w:val="0"/>
          <w:marTop w:val="0"/>
          <w:marBottom w:val="0"/>
          <w:divBdr>
            <w:top w:val="none" w:sz="0" w:space="0" w:color="auto"/>
            <w:left w:val="none" w:sz="0" w:space="0" w:color="auto"/>
            <w:bottom w:val="none" w:sz="0" w:space="0" w:color="auto"/>
            <w:right w:val="none" w:sz="0" w:space="0" w:color="auto"/>
          </w:divBdr>
        </w:div>
        <w:div w:id="393623232">
          <w:marLeft w:val="480"/>
          <w:marRight w:val="0"/>
          <w:marTop w:val="0"/>
          <w:marBottom w:val="0"/>
          <w:divBdr>
            <w:top w:val="none" w:sz="0" w:space="0" w:color="auto"/>
            <w:left w:val="none" w:sz="0" w:space="0" w:color="auto"/>
            <w:bottom w:val="none" w:sz="0" w:space="0" w:color="auto"/>
            <w:right w:val="none" w:sz="0" w:space="0" w:color="auto"/>
          </w:divBdr>
        </w:div>
        <w:div w:id="2081710697">
          <w:marLeft w:val="480"/>
          <w:marRight w:val="0"/>
          <w:marTop w:val="0"/>
          <w:marBottom w:val="0"/>
          <w:divBdr>
            <w:top w:val="none" w:sz="0" w:space="0" w:color="auto"/>
            <w:left w:val="none" w:sz="0" w:space="0" w:color="auto"/>
            <w:bottom w:val="none" w:sz="0" w:space="0" w:color="auto"/>
            <w:right w:val="none" w:sz="0" w:space="0" w:color="auto"/>
          </w:divBdr>
        </w:div>
        <w:div w:id="107434805">
          <w:marLeft w:val="480"/>
          <w:marRight w:val="0"/>
          <w:marTop w:val="0"/>
          <w:marBottom w:val="0"/>
          <w:divBdr>
            <w:top w:val="none" w:sz="0" w:space="0" w:color="auto"/>
            <w:left w:val="none" w:sz="0" w:space="0" w:color="auto"/>
            <w:bottom w:val="none" w:sz="0" w:space="0" w:color="auto"/>
            <w:right w:val="none" w:sz="0" w:space="0" w:color="auto"/>
          </w:divBdr>
        </w:div>
        <w:div w:id="1009598045">
          <w:marLeft w:val="480"/>
          <w:marRight w:val="0"/>
          <w:marTop w:val="0"/>
          <w:marBottom w:val="0"/>
          <w:divBdr>
            <w:top w:val="none" w:sz="0" w:space="0" w:color="auto"/>
            <w:left w:val="none" w:sz="0" w:space="0" w:color="auto"/>
            <w:bottom w:val="none" w:sz="0" w:space="0" w:color="auto"/>
            <w:right w:val="none" w:sz="0" w:space="0" w:color="auto"/>
          </w:divBdr>
        </w:div>
        <w:div w:id="124322272">
          <w:marLeft w:val="480"/>
          <w:marRight w:val="0"/>
          <w:marTop w:val="0"/>
          <w:marBottom w:val="0"/>
          <w:divBdr>
            <w:top w:val="none" w:sz="0" w:space="0" w:color="auto"/>
            <w:left w:val="none" w:sz="0" w:space="0" w:color="auto"/>
            <w:bottom w:val="none" w:sz="0" w:space="0" w:color="auto"/>
            <w:right w:val="none" w:sz="0" w:space="0" w:color="auto"/>
          </w:divBdr>
        </w:div>
      </w:divsChild>
    </w:div>
    <w:div w:id="36590028">
      <w:bodyDiv w:val="1"/>
      <w:marLeft w:val="0"/>
      <w:marRight w:val="0"/>
      <w:marTop w:val="0"/>
      <w:marBottom w:val="0"/>
      <w:divBdr>
        <w:top w:val="none" w:sz="0" w:space="0" w:color="auto"/>
        <w:left w:val="none" w:sz="0" w:space="0" w:color="auto"/>
        <w:bottom w:val="none" w:sz="0" w:space="0" w:color="auto"/>
        <w:right w:val="none" w:sz="0" w:space="0" w:color="auto"/>
      </w:divBdr>
      <w:divsChild>
        <w:div w:id="33622673">
          <w:marLeft w:val="480"/>
          <w:marRight w:val="0"/>
          <w:marTop w:val="0"/>
          <w:marBottom w:val="0"/>
          <w:divBdr>
            <w:top w:val="none" w:sz="0" w:space="0" w:color="auto"/>
            <w:left w:val="none" w:sz="0" w:space="0" w:color="auto"/>
            <w:bottom w:val="none" w:sz="0" w:space="0" w:color="auto"/>
            <w:right w:val="none" w:sz="0" w:space="0" w:color="auto"/>
          </w:divBdr>
        </w:div>
        <w:div w:id="1476412448">
          <w:marLeft w:val="480"/>
          <w:marRight w:val="0"/>
          <w:marTop w:val="0"/>
          <w:marBottom w:val="0"/>
          <w:divBdr>
            <w:top w:val="none" w:sz="0" w:space="0" w:color="auto"/>
            <w:left w:val="none" w:sz="0" w:space="0" w:color="auto"/>
            <w:bottom w:val="none" w:sz="0" w:space="0" w:color="auto"/>
            <w:right w:val="none" w:sz="0" w:space="0" w:color="auto"/>
          </w:divBdr>
        </w:div>
        <w:div w:id="787814362">
          <w:marLeft w:val="480"/>
          <w:marRight w:val="0"/>
          <w:marTop w:val="0"/>
          <w:marBottom w:val="0"/>
          <w:divBdr>
            <w:top w:val="none" w:sz="0" w:space="0" w:color="auto"/>
            <w:left w:val="none" w:sz="0" w:space="0" w:color="auto"/>
            <w:bottom w:val="none" w:sz="0" w:space="0" w:color="auto"/>
            <w:right w:val="none" w:sz="0" w:space="0" w:color="auto"/>
          </w:divBdr>
        </w:div>
        <w:div w:id="177741667">
          <w:marLeft w:val="480"/>
          <w:marRight w:val="0"/>
          <w:marTop w:val="0"/>
          <w:marBottom w:val="0"/>
          <w:divBdr>
            <w:top w:val="none" w:sz="0" w:space="0" w:color="auto"/>
            <w:left w:val="none" w:sz="0" w:space="0" w:color="auto"/>
            <w:bottom w:val="none" w:sz="0" w:space="0" w:color="auto"/>
            <w:right w:val="none" w:sz="0" w:space="0" w:color="auto"/>
          </w:divBdr>
        </w:div>
        <w:div w:id="914247735">
          <w:marLeft w:val="480"/>
          <w:marRight w:val="0"/>
          <w:marTop w:val="0"/>
          <w:marBottom w:val="0"/>
          <w:divBdr>
            <w:top w:val="none" w:sz="0" w:space="0" w:color="auto"/>
            <w:left w:val="none" w:sz="0" w:space="0" w:color="auto"/>
            <w:bottom w:val="none" w:sz="0" w:space="0" w:color="auto"/>
            <w:right w:val="none" w:sz="0" w:space="0" w:color="auto"/>
          </w:divBdr>
        </w:div>
        <w:div w:id="1958177816">
          <w:marLeft w:val="480"/>
          <w:marRight w:val="0"/>
          <w:marTop w:val="0"/>
          <w:marBottom w:val="0"/>
          <w:divBdr>
            <w:top w:val="none" w:sz="0" w:space="0" w:color="auto"/>
            <w:left w:val="none" w:sz="0" w:space="0" w:color="auto"/>
            <w:bottom w:val="none" w:sz="0" w:space="0" w:color="auto"/>
            <w:right w:val="none" w:sz="0" w:space="0" w:color="auto"/>
          </w:divBdr>
        </w:div>
        <w:div w:id="2120375205">
          <w:marLeft w:val="480"/>
          <w:marRight w:val="0"/>
          <w:marTop w:val="0"/>
          <w:marBottom w:val="0"/>
          <w:divBdr>
            <w:top w:val="none" w:sz="0" w:space="0" w:color="auto"/>
            <w:left w:val="none" w:sz="0" w:space="0" w:color="auto"/>
            <w:bottom w:val="none" w:sz="0" w:space="0" w:color="auto"/>
            <w:right w:val="none" w:sz="0" w:space="0" w:color="auto"/>
          </w:divBdr>
        </w:div>
        <w:div w:id="1703745743">
          <w:marLeft w:val="480"/>
          <w:marRight w:val="0"/>
          <w:marTop w:val="0"/>
          <w:marBottom w:val="0"/>
          <w:divBdr>
            <w:top w:val="none" w:sz="0" w:space="0" w:color="auto"/>
            <w:left w:val="none" w:sz="0" w:space="0" w:color="auto"/>
            <w:bottom w:val="none" w:sz="0" w:space="0" w:color="auto"/>
            <w:right w:val="none" w:sz="0" w:space="0" w:color="auto"/>
          </w:divBdr>
        </w:div>
        <w:div w:id="1308126572">
          <w:marLeft w:val="480"/>
          <w:marRight w:val="0"/>
          <w:marTop w:val="0"/>
          <w:marBottom w:val="0"/>
          <w:divBdr>
            <w:top w:val="none" w:sz="0" w:space="0" w:color="auto"/>
            <w:left w:val="none" w:sz="0" w:space="0" w:color="auto"/>
            <w:bottom w:val="none" w:sz="0" w:space="0" w:color="auto"/>
            <w:right w:val="none" w:sz="0" w:space="0" w:color="auto"/>
          </w:divBdr>
        </w:div>
      </w:divsChild>
    </w:div>
    <w:div w:id="52583713">
      <w:bodyDiv w:val="1"/>
      <w:marLeft w:val="0"/>
      <w:marRight w:val="0"/>
      <w:marTop w:val="0"/>
      <w:marBottom w:val="0"/>
      <w:divBdr>
        <w:top w:val="none" w:sz="0" w:space="0" w:color="auto"/>
        <w:left w:val="none" w:sz="0" w:space="0" w:color="auto"/>
        <w:bottom w:val="none" w:sz="0" w:space="0" w:color="auto"/>
        <w:right w:val="none" w:sz="0" w:space="0" w:color="auto"/>
      </w:divBdr>
      <w:divsChild>
        <w:div w:id="1223171913">
          <w:marLeft w:val="480"/>
          <w:marRight w:val="0"/>
          <w:marTop w:val="0"/>
          <w:marBottom w:val="0"/>
          <w:divBdr>
            <w:top w:val="none" w:sz="0" w:space="0" w:color="auto"/>
            <w:left w:val="none" w:sz="0" w:space="0" w:color="auto"/>
            <w:bottom w:val="none" w:sz="0" w:space="0" w:color="auto"/>
            <w:right w:val="none" w:sz="0" w:space="0" w:color="auto"/>
          </w:divBdr>
        </w:div>
        <w:div w:id="1270352916">
          <w:marLeft w:val="480"/>
          <w:marRight w:val="0"/>
          <w:marTop w:val="0"/>
          <w:marBottom w:val="0"/>
          <w:divBdr>
            <w:top w:val="none" w:sz="0" w:space="0" w:color="auto"/>
            <w:left w:val="none" w:sz="0" w:space="0" w:color="auto"/>
            <w:bottom w:val="none" w:sz="0" w:space="0" w:color="auto"/>
            <w:right w:val="none" w:sz="0" w:space="0" w:color="auto"/>
          </w:divBdr>
        </w:div>
        <w:div w:id="1461456742">
          <w:marLeft w:val="480"/>
          <w:marRight w:val="0"/>
          <w:marTop w:val="0"/>
          <w:marBottom w:val="0"/>
          <w:divBdr>
            <w:top w:val="none" w:sz="0" w:space="0" w:color="auto"/>
            <w:left w:val="none" w:sz="0" w:space="0" w:color="auto"/>
            <w:bottom w:val="none" w:sz="0" w:space="0" w:color="auto"/>
            <w:right w:val="none" w:sz="0" w:space="0" w:color="auto"/>
          </w:divBdr>
        </w:div>
        <w:div w:id="1189098931">
          <w:marLeft w:val="480"/>
          <w:marRight w:val="0"/>
          <w:marTop w:val="0"/>
          <w:marBottom w:val="0"/>
          <w:divBdr>
            <w:top w:val="none" w:sz="0" w:space="0" w:color="auto"/>
            <w:left w:val="none" w:sz="0" w:space="0" w:color="auto"/>
            <w:bottom w:val="none" w:sz="0" w:space="0" w:color="auto"/>
            <w:right w:val="none" w:sz="0" w:space="0" w:color="auto"/>
          </w:divBdr>
        </w:div>
        <w:div w:id="1044869411">
          <w:marLeft w:val="480"/>
          <w:marRight w:val="0"/>
          <w:marTop w:val="0"/>
          <w:marBottom w:val="0"/>
          <w:divBdr>
            <w:top w:val="none" w:sz="0" w:space="0" w:color="auto"/>
            <w:left w:val="none" w:sz="0" w:space="0" w:color="auto"/>
            <w:bottom w:val="none" w:sz="0" w:space="0" w:color="auto"/>
            <w:right w:val="none" w:sz="0" w:space="0" w:color="auto"/>
          </w:divBdr>
        </w:div>
        <w:div w:id="1738434743">
          <w:marLeft w:val="480"/>
          <w:marRight w:val="0"/>
          <w:marTop w:val="0"/>
          <w:marBottom w:val="0"/>
          <w:divBdr>
            <w:top w:val="none" w:sz="0" w:space="0" w:color="auto"/>
            <w:left w:val="none" w:sz="0" w:space="0" w:color="auto"/>
            <w:bottom w:val="none" w:sz="0" w:space="0" w:color="auto"/>
            <w:right w:val="none" w:sz="0" w:space="0" w:color="auto"/>
          </w:divBdr>
        </w:div>
        <w:div w:id="1301888059">
          <w:marLeft w:val="480"/>
          <w:marRight w:val="0"/>
          <w:marTop w:val="0"/>
          <w:marBottom w:val="0"/>
          <w:divBdr>
            <w:top w:val="none" w:sz="0" w:space="0" w:color="auto"/>
            <w:left w:val="none" w:sz="0" w:space="0" w:color="auto"/>
            <w:bottom w:val="none" w:sz="0" w:space="0" w:color="auto"/>
            <w:right w:val="none" w:sz="0" w:space="0" w:color="auto"/>
          </w:divBdr>
        </w:div>
        <w:div w:id="1350183163">
          <w:marLeft w:val="480"/>
          <w:marRight w:val="0"/>
          <w:marTop w:val="0"/>
          <w:marBottom w:val="0"/>
          <w:divBdr>
            <w:top w:val="none" w:sz="0" w:space="0" w:color="auto"/>
            <w:left w:val="none" w:sz="0" w:space="0" w:color="auto"/>
            <w:bottom w:val="none" w:sz="0" w:space="0" w:color="auto"/>
            <w:right w:val="none" w:sz="0" w:space="0" w:color="auto"/>
          </w:divBdr>
        </w:div>
        <w:div w:id="1168711291">
          <w:marLeft w:val="480"/>
          <w:marRight w:val="0"/>
          <w:marTop w:val="0"/>
          <w:marBottom w:val="0"/>
          <w:divBdr>
            <w:top w:val="none" w:sz="0" w:space="0" w:color="auto"/>
            <w:left w:val="none" w:sz="0" w:space="0" w:color="auto"/>
            <w:bottom w:val="none" w:sz="0" w:space="0" w:color="auto"/>
            <w:right w:val="none" w:sz="0" w:space="0" w:color="auto"/>
          </w:divBdr>
        </w:div>
        <w:div w:id="1510368604">
          <w:marLeft w:val="480"/>
          <w:marRight w:val="0"/>
          <w:marTop w:val="0"/>
          <w:marBottom w:val="0"/>
          <w:divBdr>
            <w:top w:val="none" w:sz="0" w:space="0" w:color="auto"/>
            <w:left w:val="none" w:sz="0" w:space="0" w:color="auto"/>
            <w:bottom w:val="none" w:sz="0" w:space="0" w:color="auto"/>
            <w:right w:val="none" w:sz="0" w:space="0" w:color="auto"/>
          </w:divBdr>
        </w:div>
        <w:div w:id="240873551">
          <w:marLeft w:val="480"/>
          <w:marRight w:val="0"/>
          <w:marTop w:val="0"/>
          <w:marBottom w:val="0"/>
          <w:divBdr>
            <w:top w:val="none" w:sz="0" w:space="0" w:color="auto"/>
            <w:left w:val="none" w:sz="0" w:space="0" w:color="auto"/>
            <w:bottom w:val="none" w:sz="0" w:space="0" w:color="auto"/>
            <w:right w:val="none" w:sz="0" w:space="0" w:color="auto"/>
          </w:divBdr>
        </w:div>
        <w:div w:id="715929284">
          <w:marLeft w:val="480"/>
          <w:marRight w:val="0"/>
          <w:marTop w:val="0"/>
          <w:marBottom w:val="0"/>
          <w:divBdr>
            <w:top w:val="none" w:sz="0" w:space="0" w:color="auto"/>
            <w:left w:val="none" w:sz="0" w:space="0" w:color="auto"/>
            <w:bottom w:val="none" w:sz="0" w:space="0" w:color="auto"/>
            <w:right w:val="none" w:sz="0" w:space="0" w:color="auto"/>
          </w:divBdr>
        </w:div>
      </w:divsChild>
    </w:div>
    <w:div w:id="175115397">
      <w:bodyDiv w:val="1"/>
      <w:marLeft w:val="0"/>
      <w:marRight w:val="0"/>
      <w:marTop w:val="0"/>
      <w:marBottom w:val="0"/>
      <w:divBdr>
        <w:top w:val="none" w:sz="0" w:space="0" w:color="auto"/>
        <w:left w:val="none" w:sz="0" w:space="0" w:color="auto"/>
        <w:bottom w:val="none" w:sz="0" w:space="0" w:color="auto"/>
        <w:right w:val="none" w:sz="0" w:space="0" w:color="auto"/>
      </w:divBdr>
      <w:divsChild>
        <w:div w:id="917859816">
          <w:marLeft w:val="480"/>
          <w:marRight w:val="0"/>
          <w:marTop w:val="0"/>
          <w:marBottom w:val="0"/>
          <w:divBdr>
            <w:top w:val="none" w:sz="0" w:space="0" w:color="auto"/>
            <w:left w:val="none" w:sz="0" w:space="0" w:color="auto"/>
            <w:bottom w:val="none" w:sz="0" w:space="0" w:color="auto"/>
            <w:right w:val="none" w:sz="0" w:space="0" w:color="auto"/>
          </w:divBdr>
        </w:div>
        <w:div w:id="2126264430">
          <w:marLeft w:val="480"/>
          <w:marRight w:val="0"/>
          <w:marTop w:val="0"/>
          <w:marBottom w:val="0"/>
          <w:divBdr>
            <w:top w:val="none" w:sz="0" w:space="0" w:color="auto"/>
            <w:left w:val="none" w:sz="0" w:space="0" w:color="auto"/>
            <w:bottom w:val="none" w:sz="0" w:space="0" w:color="auto"/>
            <w:right w:val="none" w:sz="0" w:space="0" w:color="auto"/>
          </w:divBdr>
        </w:div>
        <w:div w:id="1552578068">
          <w:marLeft w:val="480"/>
          <w:marRight w:val="0"/>
          <w:marTop w:val="0"/>
          <w:marBottom w:val="0"/>
          <w:divBdr>
            <w:top w:val="none" w:sz="0" w:space="0" w:color="auto"/>
            <w:left w:val="none" w:sz="0" w:space="0" w:color="auto"/>
            <w:bottom w:val="none" w:sz="0" w:space="0" w:color="auto"/>
            <w:right w:val="none" w:sz="0" w:space="0" w:color="auto"/>
          </w:divBdr>
        </w:div>
        <w:div w:id="305477479">
          <w:marLeft w:val="480"/>
          <w:marRight w:val="0"/>
          <w:marTop w:val="0"/>
          <w:marBottom w:val="0"/>
          <w:divBdr>
            <w:top w:val="none" w:sz="0" w:space="0" w:color="auto"/>
            <w:left w:val="none" w:sz="0" w:space="0" w:color="auto"/>
            <w:bottom w:val="none" w:sz="0" w:space="0" w:color="auto"/>
            <w:right w:val="none" w:sz="0" w:space="0" w:color="auto"/>
          </w:divBdr>
        </w:div>
        <w:div w:id="2063558113">
          <w:marLeft w:val="480"/>
          <w:marRight w:val="0"/>
          <w:marTop w:val="0"/>
          <w:marBottom w:val="0"/>
          <w:divBdr>
            <w:top w:val="none" w:sz="0" w:space="0" w:color="auto"/>
            <w:left w:val="none" w:sz="0" w:space="0" w:color="auto"/>
            <w:bottom w:val="none" w:sz="0" w:space="0" w:color="auto"/>
            <w:right w:val="none" w:sz="0" w:space="0" w:color="auto"/>
          </w:divBdr>
        </w:div>
        <w:div w:id="484005193">
          <w:marLeft w:val="480"/>
          <w:marRight w:val="0"/>
          <w:marTop w:val="0"/>
          <w:marBottom w:val="0"/>
          <w:divBdr>
            <w:top w:val="none" w:sz="0" w:space="0" w:color="auto"/>
            <w:left w:val="none" w:sz="0" w:space="0" w:color="auto"/>
            <w:bottom w:val="none" w:sz="0" w:space="0" w:color="auto"/>
            <w:right w:val="none" w:sz="0" w:space="0" w:color="auto"/>
          </w:divBdr>
        </w:div>
        <w:div w:id="1937209537">
          <w:marLeft w:val="480"/>
          <w:marRight w:val="0"/>
          <w:marTop w:val="0"/>
          <w:marBottom w:val="0"/>
          <w:divBdr>
            <w:top w:val="none" w:sz="0" w:space="0" w:color="auto"/>
            <w:left w:val="none" w:sz="0" w:space="0" w:color="auto"/>
            <w:bottom w:val="none" w:sz="0" w:space="0" w:color="auto"/>
            <w:right w:val="none" w:sz="0" w:space="0" w:color="auto"/>
          </w:divBdr>
        </w:div>
        <w:div w:id="706560657">
          <w:marLeft w:val="480"/>
          <w:marRight w:val="0"/>
          <w:marTop w:val="0"/>
          <w:marBottom w:val="0"/>
          <w:divBdr>
            <w:top w:val="none" w:sz="0" w:space="0" w:color="auto"/>
            <w:left w:val="none" w:sz="0" w:space="0" w:color="auto"/>
            <w:bottom w:val="none" w:sz="0" w:space="0" w:color="auto"/>
            <w:right w:val="none" w:sz="0" w:space="0" w:color="auto"/>
          </w:divBdr>
        </w:div>
        <w:div w:id="1057166078">
          <w:marLeft w:val="480"/>
          <w:marRight w:val="0"/>
          <w:marTop w:val="0"/>
          <w:marBottom w:val="0"/>
          <w:divBdr>
            <w:top w:val="none" w:sz="0" w:space="0" w:color="auto"/>
            <w:left w:val="none" w:sz="0" w:space="0" w:color="auto"/>
            <w:bottom w:val="none" w:sz="0" w:space="0" w:color="auto"/>
            <w:right w:val="none" w:sz="0" w:space="0" w:color="auto"/>
          </w:divBdr>
        </w:div>
        <w:div w:id="411204528">
          <w:marLeft w:val="480"/>
          <w:marRight w:val="0"/>
          <w:marTop w:val="0"/>
          <w:marBottom w:val="0"/>
          <w:divBdr>
            <w:top w:val="none" w:sz="0" w:space="0" w:color="auto"/>
            <w:left w:val="none" w:sz="0" w:space="0" w:color="auto"/>
            <w:bottom w:val="none" w:sz="0" w:space="0" w:color="auto"/>
            <w:right w:val="none" w:sz="0" w:space="0" w:color="auto"/>
          </w:divBdr>
        </w:div>
        <w:div w:id="1098409944">
          <w:marLeft w:val="480"/>
          <w:marRight w:val="0"/>
          <w:marTop w:val="0"/>
          <w:marBottom w:val="0"/>
          <w:divBdr>
            <w:top w:val="none" w:sz="0" w:space="0" w:color="auto"/>
            <w:left w:val="none" w:sz="0" w:space="0" w:color="auto"/>
            <w:bottom w:val="none" w:sz="0" w:space="0" w:color="auto"/>
            <w:right w:val="none" w:sz="0" w:space="0" w:color="auto"/>
          </w:divBdr>
        </w:div>
        <w:div w:id="1964458956">
          <w:marLeft w:val="480"/>
          <w:marRight w:val="0"/>
          <w:marTop w:val="0"/>
          <w:marBottom w:val="0"/>
          <w:divBdr>
            <w:top w:val="none" w:sz="0" w:space="0" w:color="auto"/>
            <w:left w:val="none" w:sz="0" w:space="0" w:color="auto"/>
            <w:bottom w:val="none" w:sz="0" w:space="0" w:color="auto"/>
            <w:right w:val="none" w:sz="0" w:space="0" w:color="auto"/>
          </w:divBdr>
        </w:div>
      </w:divsChild>
    </w:div>
    <w:div w:id="206335587">
      <w:bodyDiv w:val="1"/>
      <w:marLeft w:val="0"/>
      <w:marRight w:val="0"/>
      <w:marTop w:val="0"/>
      <w:marBottom w:val="0"/>
      <w:divBdr>
        <w:top w:val="none" w:sz="0" w:space="0" w:color="auto"/>
        <w:left w:val="none" w:sz="0" w:space="0" w:color="auto"/>
        <w:bottom w:val="none" w:sz="0" w:space="0" w:color="auto"/>
        <w:right w:val="none" w:sz="0" w:space="0" w:color="auto"/>
      </w:divBdr>
      <w:divsChild>
        <w:div w:id="102648584">
          <w:marLeft w:val="480"/>
          <w:marRight w:val="0"/>
          <w:marTop w:val="0"/>
          <w:marBottom w:val="0"/>
          <w:divBdr>
            <w:top w:val="none" w:sz="0" w:space="0" w:color="auto"/>
            <w:left w:val="none" w:sz="0" w:space="0" w:color="auto"/>
            <w:bottom w:val="none" w:sz="0" w:space="0" w:color="auto"/>
            <w:right w:val="none" w:sz="0" w:space="0" w:color="auto"/>
          </w:divBdr>
        </w:div>
        <w:div w:id="393890560">
          <w:marLeft w:val="480"/>
          <w:marRight w:val="0"/>
          <w:marTop w:val="0"/>
          <w:marBottom w:val="0"/>
          <w:divBdr>
            <w:top w:val="none" w:sz="0" w:space="0" w:color="auto"/>
            <w:left w:val="none" w:sz="0" w:space="0" w:color="auto"/>
            <w:bottom w:val="none" w:sz="0" w:space="0" w:color="auto"/>
            <w:right w:val="none" w:sz="0" w:space="0" w:color="auto"/>
          </w:divBdr>
        </w:div>
        <w:div w:id="1873880105">
          <w:marLeft w:val="480"/>
          <w:marRight w:val="0"/>
          <w:marTop w:val="0"/>
          <w:marBottom w:val="0"/>
          <w:divBdr>
            <w:top w:val="none" w:sz="0" w:space="0" w:color="auto"/>
            <w:left w:val="none" w:sz="0" w:space="0" w:color="auto"/>
            <w:bottom w:val="none" w:sz="0" w:space="0" w:color="auto"/>
            <w:right w:val="none" w:sz="0" w:space="0" w:color="auto"/>
          </w:divBdr>
        </w:div>
        <w:div w:id="1294363332">
          <w:marLeft w:val="480"/>
          <w:marRight w:val="0"/>
          <w:marTop w:val="0"/>
          <w:marBottom w:val="0"/>
          <w:divBdr>
            <w:top w:val="none" w:sz="0" w:space="0" w:color="auto"/>
            <w:left w:val="none" w:sz="0" w:space="0" w:color="auto"/>
            <w:bottom w:val="none" w:sz="0" w:space="0" w:color="auto"/>
            <w:right w:val="none" w:sz="0" w:space="0" w:color="auto"/>
          </w:divBdr>
        </w:div>
        <w:div w:id="55596316">
          <w:marLeft w:val="480"/>
          <w:marRight w:val="0"/>
          <w:marTop w:val="0"/>
          <w:marBottom w:val="0"/>
          <w:divBdr>
            <w:top w:val="none" w:sz="0" w:space="0" w:color="auto"/>
            <w:left w:val="none" w:sz="0" w:space="0" w:color="auto"/>
            <w:bottom w:val="none" w:sz="0" w:space="0" w:color="auto"/>
            <w:right w:val="none" w:sz="0" w:space="0" w:color="auto"/>
          </w:divBdr>
        </w:div>
        <w:div w:id="634020882">
          <w:marLeft w:val="480"/>
          <w:marRight w:val="0"/>
          <w:marTop w:val="0"/>
          <w:marBottom w:val="0"/>
          <w:divBdr>
            <w:top w:val="none" w:sz="0" w:space="0" w:color="auto"/>
            <w:left w:val="none" w:sz="0" w:space="0" w:color="auto"/>
            <w:bottom w:val="none" w:sz="0" w:space="0" w:color="auto"/>
            <w:right w:val="none" w:sz="0" w:space="0" w:color="auto"/>
          </w:divBdr>
        </w:div>
        <w:div w:id="668488655">
          <w:marLeft w:val="480"/>
          <w:marRight w:val="0"/>
          <w:marTop w:val="0"/>
          <w:marBottom w:val="0"/>
          <w:divBdr>
            <w:top w:val="none" w:sz="0" w:space="0" w:color="auto"/>
            <w:left w:val="none" w:sz="0" w:space="0" w:color="auto"/>
            <w:bottom w:val="none" w:sz="0" w:space="0" w:color="auto"/>
            <w:right w:val="none" w:sz="0" w:space="0" w:color="auto"/>
          </w:divBdr>
        </w:div>
        <w:div w:id="1141774184">
          <w:marLeft w:val="480"/>
          <w:marRight w:val="0"/>
          <w:marTop w:val="0"/>
          <w:marBottom w:val="0"/>
          <w:divBdr>
            <w:top w:val="none" w:sz="0" w:space="0" w:color="auto"/>
            <w:left w:val="none" w:sz="0" w:space="0" w:color="auto"/>
            <w:bottom w:val="none" w:sz="0" w:space="0" w:color="auto"/>
            <w:right w:val="none" w:sz="0" w:space="0" w:color="auto"/>
          </w:divBdr>
        </w:div>
        <w:div w:id="102192970">
          <w:marLeft w:val="480"/>
          <w:marRight w:val="0"/>
          <w:marTop w:val="0"/>
          <w:marBottom w:val="0"/>
          <w:divBdr>
            <w:top w:val="none" w:sz="0" w:space="0" w:color="auto"/>
            <w:left w:val="none" w:sz="0" w:space="0" w:color="auto"/>
            <w:bottom w:val="none" w:sz="0" w:space="0" w:color="auto"/>
            <w:right w:val="none" w:sz="0" w:space="0" w:color="auto"/>
          </w:divBdr>
        </w:div>
        <w:div w:id="1175874981">
          <w:marLeft w:val="480"/>
          <w:marRight w:val="0"/>
          <w:marTop w:val="0"/>
          <w:marBottom w:val="0"/>
          <w:divBdr>
            <w:top w:val="none" w:sz="0" w:space="0" w:color="auto"/>
            <w:left w:val="none" w:sz="0" w:space="0" w:color="auto"/>
            <w:bottom w:val="none" w:sz="0" w:space="0" w:color="auto"/>
            <w:right w:val="none" w:sz="0" w:space="0" w:color="auto"/>
          </w:divBdr>
        </w:div>
        <w:div w:id="1958413051">
          <w:marLeft w:val="480"/>
          <w:marRight w:val="0"/>
          <w:marTop w:val="0"/>
          <w:marBottom w:val="0"/>
          <w:divBdr>
            <w:top w:val="none" w:sz="0" w:space="0" w:color="auto"/>
            <w:left w:val="none" w:sz="0" w:space="0" w:color="auto"/>
            <w:bottom w:val="none" w:sz="0" w:space="0" w:color="auto"/>
            <w:right w:val="none" w:sz="0" w:space="0" w:color="auto"/>
          </w:divBdr>
        </w:div>
        <w:div w:id="1422290471">
          <w:marLeft w:val="480"/>
          <w:marRight w:val="0"/>
          <w:marTop w:val="0"/>
          <w:marBottom w:val="0"/>
          <w:divBdr>
            <w:top w:val="none" w:sz="0" w:space="0" w:color="auto"/>
            <w:left w:val="none" w:sz="0" w:space="0" w:color="auto"/>
            <w:bottom w:val="none" w:sz="0" w:space="0" w:color="auto"/>
            <w:right w:val="none" w:sz="0" w:space="0" w:color="auto"/>
          </w:divBdr>
        </w:div>
        <w:div w:id="1917788431">
          <w:marLeft w:val="480"/>
          <w:marRight w:val="0"/>
          <w:marTop w:val="0"/>
          <w:marBottom w:val="0"/>
          <w:divBdr>
            <w:top w:val="none" w:sz="0" w:space="0" w:color="auto"/>
            <w:left w:val="none" w:sz="0" w:space="0" w:color="auto"/>
            <w:bottom w:val="none" w:sz="0" w:space="0" w:color="auto"/>
            <w:right w:val="none" w:sz="0" w:space="0" w:color="auto"/>
          </w:divBdr>
        </w:div>
        <w:div w:id="1615400305">
          <w:marLeft w:val="480"/>
          <w:marRight w:val="0"/>
          <w:marTop w:val="0"/>
          <w:marBottom w:val="0"/>
          <w:divBdr>
            <w:top w:val="none" w:sz="0" w:space="0" w:color="auto"/>
            <w:left w:val="none" w:sz="0" w:space="0" w:color="auto"/>
            <w:bottom w:val="none" w:sz="0" w:space="0" w:color="auto"/>
            <w:right w:val="none" w:sz="0" w:space="0" w:color="auto"/>
          </w:divBdr>
        </w:div>
        <w:div w:id="1013457062">
          <w:marLeft w:val="480"/>
          <w:marRight w:val="0"/>
          <w:marTop w:val="0"/>
          <w:marBottom w:val="0"/>
          <w:divBdr>
            <w:top w:val="none" w:sz="0" w:space="0" w:color="auto"/>
            <w:left w:val="none" w:sz="0" w:space="0" w:color="auto"/>
            <w:bottom w:val="none" w:sz="0" w:space="0" w:color="auto"/>
            <w:right w:val="none" w:sz="0" w:space="0" w:color="auto"/>
          </w:divBdr>
        </w:div>
      </w:divsChild>
    </w:div>
    <w:div w:id="234362086">
      <w:bodyDiv w:val="1"/>
      <w:marLeft w:val="0"/>
      <w:marRight w:val="0"/>
      <w:marTop w:val="0"/>
      <w:marBottom w:val="0"/>
      <w:divBdr>
        <w:top w:val="none" w:sz="0" w:space="0" w:color="auto"/>
        <w:left w:val="none" w:sz="0" w:space="0" w:color="auto"/>
        <w:bottom w:val="none" w:sz="0" w:space="0" w:color="auto"/>
        <w:right w:val="none" w:sz="0" w:space="0" w:color="auto"/>
      </w:divBdr>
      <w:divsChild>
        <w:div w:id="673337190">
          <w:marLeft w:val="480"/>
          <w:marRight w:val="0"/>
          <w:marTop w:val="0"/>
          <w:marBottom w:val="0"/>
          <w:divBdr>
            <w:top w:val="none" w:sz="0" w:space="0" w:color="auto"/>
            <w:left w:val="none" w:sz="0" w:space="0" w:color="auto"/>
            <w:bottom w:val="none" w:sz="0" w:space="0" w:color="auto"/>
            <w:right w:val="none" w:sz="0" w:space="0" w:color="auto"/>
          </w:divBdr>
        </w:div>
        <w:div w:id="426312887">
          <w:marLeft w:val="480"/>
          <w:marRight w:val="0"/>
          <w:marTop w:val="0"/>
          <w:marBottom w:val="0"/>
          <w:divBdr>
            <w:top w:val="none" w:sz="0" w:space="0" w:color="auto"/>
            <w:left w:val="none" w:sz="0" w:space="0" w:color="auto"/>
            <w:bottom w:val="none" w:sz="0" w:space="0" w:color="auto"/>
            <w:right w:val="none" w:sz="0" w:space="0" w:color="auto"/>
          </w:divBdr>
        </w:div>
        <w:div w:id="1620407716">
          <w:marLeft w:val="480"/>
          <w:marRight w:val="0"/>
          <w:marTop w:val="0"/>
          <w:marBottom w:val="0"/>
          <w:divBdr>
            <w:top w:val="none" w:sz="0" w:space="0" w:color="auto"/>
            <w:left w:val="none" w:sz="0" w:space="0" w:color="auto"/>
            <w:bottom w:val="none" w:sz="0" w:space="0" w:color="auto"/>
            <w:right w:val="none" w:sz="0" w:space="0" w:color="auto"/>
          </w:divBdr>
        </w:div>
        <w:div w:id="1055929840">
          <w:marLeft w:val="480"/>
          <w:marRight w:val="0"/>
          <w:marTop w:val="0"/>
          <w:marBottom w:val="0"/>
          <w:divBdr>
            <w:top w:val="none" w:sz="0" w:space="0" w:color="auto"/>
            <w:left w:val="none" w:sz="0" w:space="0" w:color="auto"/>
            <w:bottom w:val="none" w:sz="0" w:space="0" w:color="auto"/>
            <w:right w:val="none" w:sz="0" w:space="0" w:color="auto"/>
          </w:divBdr>
        </w:div>
        <w:div w:id="1220552989">
          <w:marLeft w:val="480"/>
          <w:marRight w:val="0"/>
          <w:marTop w:val="0"/>
          <w:marBottom w:val="0"/>
          <w:divBdr>
            <w:top w:val="none" w:sz="0" w:space="0" w:color="auto"/>
            <w:left w:val="none" w:sz="0" w:space="0" w:color="auto"/>
            <w:bottom w:val="none" w:sz="0" w:space="0" w:color="auto"/>
            <w:right w:val="none" w:sz="0" w:space="0" w:color="auto"/>
          </w:divBdr>
        </w:div>
        <w:div w:id="1216893092">
          <w:marLeft w:val="480"/>
          <w:marRight w:val="0"/>
          <w:marTop w:val="0"/>
          <w:marBottom w:val="0"/>
          <w:divBdr>
            <w:top w:val="none" w:sz="0" w:space="0" w:color="auto"/>
            <w:left w:val="none" w:sz="0" w:space="0" w:color="auto"/>
            <w:bottom w:val="none" w:sz="0" w:space="0" w:color="auto"/>
            <w:right w:val="none" w:sz="0" w:space="0" w:color="auto"/>
          </w:divBdr>
        </w:div>
        <w:div w:id="1269971014">
          <w:marLeft w:val="480"/>
          <w:marRight w:val="0"/>
          <w:marTop w:val="0"/>
          <w:marBottom w:val="0"/>
          <w:divBdr>
            <w:top w:val="none" w:sz="0" w:space="0" w:color="auto"/>
            <w:left w:val="none" w:sz="0" w:space="0" w:color="auto"/>
            <w:bottom w:val="none" w:sz="0" w:space="0" w:color="auto"/>
            <w:right w:val="none" w:sz="0" w:space="0" w:color="auto"/>
          </w:divBdr>
        </w:div>
        <w:div w:id="1599947956">
          <w:marLeft w:val="480"/>
          <w:marRight w:val="0"/>
          <w:marTop w:val="0"/>
          <w:marBottom w:val="0"/>
          <w:divBdr>
            <w:top w:val="none" w:sz="0" w:space="0" w:color="auto"/>
            <w:left w:val="none" w:sz="0" w:space="0" w:color="auto"/>
            <w:bottom w:val="none" w:sz="0" w:space="0" w:color="auto"/>
            <w:right w:val="none" w:sz="0" w:space="0" w:color="auto"/>
          </w:divBdr>
        </w:div>
        <w:div w:id="1106463629">
          <w:marLeft w:val="480"/>
          <w:marRight w:val="0"/>
          <w:marTop w:val="0"/>
          <w:marBottom w:val="0"/>
          <w:divBdr>
            <w:top w:val="none" w:sz="0" w:space="0" w:color="auto"/>
            <w:left w:val="none" w:sz="0" w:space="0" w:color="auto"/>
            <w:bottom w:val="none" w:sz="0" w:space="0" w:color="auto"/>
            <w:right w:val="none" w:sz="0" w:space="0" w:color="auto"/>
          </w:divBdr>
        </w:div>
      </w:divsChild>
    </w:div>
    <w:div w:id="251545476">
      <w:bodyDiv w:val="1"/>
      <w:marLeft w:val="0"/>
      <w:marRight w:val="0"/>
      <w:marTop w:val="0"/>
      <w:marBottom w:val="0"/>
      <w:divBdr>
        <w:top w:val="none" w:sz="0" w:space="0" w:color="auto"/>
        <w:left w:val="none" w:sz="0" w:space="0" w:color="auto"/>
        <w:bottom w:val="none" w:sz="0" w:space="0" w:color="auto"/>
        <w:right w:val="none" w:sz="0" w:space="0" w:color="auto"/>
      </w:divBdr>
      <w:divsChild>
        <w:div w:id="1175807824">
          <w:marLeft w:val="480"/>
          <w:marRight w:val="0"/>
          <w:marTop w:val="0"/>
          <w:marBottom w:val="0"/>
          <w:divBdr>
            <w:top w:val="none" w:sz="0" w:space="0" w:color="auto"/>
            <w:left w:val="none" w:sz="0" w:space="0" w:color="auto"/>
            <w:bottom w:val="none" w:sz="0" w:space="0" w:color="auto"/>
            <w:right w:val="none" w:sz="0" w:space="0" w:color="auto"/>
          </w:divBdr>
        </w:div>
        <w:div w:id="516892740">
          <w:marLeft w:val="480"/>
          <w:marRight w:val="0"/>
          <w:marTop w:val="0"/>
          <w:marBottom w:val="0"/>
          <w:divBdr>
            <w:top w:val="none" w:sz="0" w:space="0" w:color="auto"/>
            <w:left w:val="none" w:sz="0" w:space="0" w:color="auto"/>
            <w:bottom w:val="none" w:sz="0" w:space="0" w:color="auto"/>
            <w:right w:val="none" w:sz="0" w:space="0" w:color="auto"/>
          </w:divBdr>
        </w:div>
        <w:div w:id="1019434687">
          <w:marLeft w:val="480"/>
          <w:marRight w:val="0"/>
          <w:marTop w:val="0"/>
          <w:marBottom w:val="0"/>
          <w:divBdr>
            <w:top w:val="none" w:sz="0" w:space="0" w:color="auto"/>
            <w:left w:val="none" w:sz="0" w:space="0" w:color="auto"/>
            <w:bottom w:val="none" w:sz="0" w:space="0" w:color="auto"/>
            <w:right w:val="none" w:sz="0" w:space="0" w:color="auto"/>
          </w:divBdr>
        </w:div>
        <w:div w:id="1845705467">
          <w:marLeft w:val="480"/>
          <w:marRight w:val="0"/>
          <w:marTop w:val="0"/>
          <w:marBottom w:val="0"/>
          <w:divBdr>
            <w:top w:val="none" w:sz="0" w:space="0" w:color="auto"/>
            <w:left w:val="none" w:sz="0" w:space="0" w:color="auto"/>
            <w:bottom w:val="none" w:sz="0" w:space="0" w:color="auto"/>
            <w:right w:val="none" w:sz="0" w:space="0" w:color="auto"/>
          </w:divBdr>
        </w:div>
        <w:div w:id="1214578818">
          <w:marLeft w:val="480"/>
          <w:marRight w:val="0"/>
          <w:marTop w:val="0"/>
          <w:marBottom w:val="0"/>
          <w:divBdr>
            <w:top w:val="none" w:sz="0" w:space="0" w:color="auto"/>
            <w:left w:val="none" w:sz="0" w:space="0" w:color="auto"/>
            <w:bottom w:val="none" w:sz="0" w:space="0" w:color="auto"/>
            <w:right w:val="none" w:sz="0" w:space="0" w:color="auto"/>
          </w:divBdr>
        </w:div>
        <w:div w:id="1943604709">
          <w:marLeft w:val="480"/>
          <w:marRight w:val="0"/>
          <w:marTop w:val="0"/>
          <w:marBottom w:val="0"/>
          <w:divBdr>
            <w:top w:val="none" w:sz="0" w:space="0" w:color="auto"/>
            <w:left w:val="none" w:sz="0" w:space="0" w:color="auto"/>
            <w:bottom w:val="none" w:sz="0" w:space="0" w:color="auto"/>
            <w:right w:val="none" w:sz="0" w:space="0" w:color="auto"/>
          </w:divBdr>
        </w:div>
        <w:div w:id="161744685">
          <w:marLeft w:val="480"/>
          <w:marRight w:val="0"/>
          <w:marTop w:val="0"/>
          <w:marBottom w:val="0"/>
          <w:divBdr>
            <w:top w:val="none" w:sz="0" w:space="0" w:color="auto"/>
            <w:left w:val="none" w:sz="0" w:space="0" w:color="auto"/>
            <w:bottom w:val="none" w:sz="0" w:space="0" w:color="auto"/>
            <w:right w:val="none" w:sz="0" w:space="0" w:color="auto"/>
          </w:divBdr>
        </w:div>
        <w:div w:id="1437480542">
          <w:marLeft w:val="480"/>
          <w:marRight w:val="0"/>
          <w:marTop w:val="0"/>
          <w:marBottom w:val="0"/>
          <w:divBdr>
            <w:top w:val="none" w:sz="0" w:space="0" w:color="auto"/>
            <w:left w:val="none" w:sz="0" w:space="0" w:color="auto"/>
            <w:bottom w:val="none" w:sz="0" w:space="0" w:color="auto"/>
            <w:right w:val="none" w:sz="0" w:space="0" w:color="auto"/>
          </w:divBdr>
        </w:div>
        <w:div w:id="1427724590">
          <w:marLeft w:val="480"/>
          <w:marRight w:val="0"/>
          <w:marTop w:val="0"/>
          <w:marBottom w:val="0"/>
          <w:divBdr>
            <w:top w:val="none" w:sz="0" w:space="0" w:color="auto"/>
            <w:left w:val="none" w:sz="0" w:space="0" w:color="auto"/>
            <w:bottom w:val="none" w:sz="0" w:space="0" w:color="auto"/>
            <w:right w:val="none" w:sz="0" w:space="0" w:color="auto"/>
          </w:divBdr>
        </w:div>
        <w:div w:id="1748962733">
          <w:marLeft w:val="480"/>
          <w:marRight w:val="0"/>
          <w:marTop w:val="0"/>
          <w:marBottom w:val="0"/>
          <w:divBdr>
            <w:top w:val="none" w:sz="0" w:space="0" w:color="auto"/>
            <w:left w:val="none" w:sz="0" w:space="0" w:color="auto"/>
            <w:bottom w:val="none" w:sz="0" w:space="0" w:color="auto"/>
            <w:right w:val="none" w:sz="0" w:space="0" w:color="auto"/>
          </w:divBdr>
        </w:div>
        <w:div w:id="1089152903">
          <w:marLeft w:val="480"/>
          <w:marRight w:val="0"/>
          <w:marTop w:val="0"/>
          <w:marBottom w:val="0"/>
          <w:divBdr>
            <w:top w:val="none" w:sz="0" w:space="0" w:color="auto"/>
            <w:left w:val="none" w:sz="0" w:space="0" w:color="auto"/>
            <w:bottom w:val="none" w:sz="0" w:space="0" w:color="auto"/>
            <w:right w:val="none" w:sz="0" w:space="0" w:color="auto"/>
          </w:divBdr>
        </w:div>
        <w:div w:id="39791012">
          <w:marLeft w:val="480"/>
          <w:marRight w:val="0"/>
          <w:marTop w:val="0"/>
          <w:marBottom w:val="0"/>
          <w:divBdr>
            <w:top w:val="none" w:sz="0" w:space="0" w:color="auto"/>
            <w:left w:val="none" w:sz="0" w:space="0" w:color="auto"/>
            <w:bottom w:val="none" w:sz="0" w:space="0" w:color="auto"/>
            <w:right w:val="none" w:sz="0" w:space="0" w:color="auto"/>
          </w:divBdr>
        </w:div>
      </w:divsChild>
    </w:div>
    <w:div w:id="278075613">
      <w:bodyDiv w:val="1"/>
      <w:marLeft w:val="0"/>
      <w:marRight w:val="0"/>
      <w:marTop w:val="0"/>
      <w:marBottom w:val="0"/>
      <w:divBdr>
        <w:top w:val="none" w:sz="0" w:space="0" w:color="auto"/>
        <w:left w:val="none" w:sz="0" w:space="0" w:color="auto"/>
        <w:bottom w:val="none" w:sz="0" w:space="0" w:color="auto"/>
        <w:right w:val="none" w:sz="0" w:space="0" w:color="auto"/>
      </w:divBdr>
      <w:divsChild>
        <w:div w:id="10299">
          <w:marLeft w:val="480"/>
          <w:marRight w:val="0"/>
          <w:marTop w:val="0"/>
          <w:marBottom w:val="0"/>
          <w:divBdr>
            <w:top w:val="none" w:sz="0" w:space="0" w:color="auto"/>
            <w:left w:val="none" w:sz="0" w:space="0" w:color="auto"/>
            <w:bottom w:val="none" w:sz="0" w:space="0" w:color="auto"/>
            <w:right w:val="none" w:sz="0" w:space="0" w:color="auto"/>
          </w:divBdr>
        </w:div>
        <w:div w:id="1854101939">
          <w:marLeft w:val="480"/>
          <w:marRight w:val="0"/>
          <w:marTop w:val="0"/>
          <w:marBottom w:val="0"/>
          <w:divBdr>
            <w:top w:val="none" w:sz="0" w:space="0" w:color="auto"/>
            <w:left w:val="none" w:sz="0" w:space="0" w:color="auto"/>
            <w:bottom w:val="none" w:sz="0" w:space="0" w:color="auto"/>
            <w:right w:val="none" w:sz="0" w:space="0" w:color="auto"/>
          </w:divBdr>
        </w:div>
        <w:div w:id="1501852060">
          <w:marLeft w:val="480"/>
          <w:marRight w:val="0"/>
          <w:marTop w:val="0"/>
          <w:marBottom w:val="0"/>
          <w:divBdr>
            <w:top w:val="none" w:sz="0" w:space="0" w:color="auto"/>
            <w:left w:val="none" w:sz="0" w:space="0" w:color="auto"/>
            <w:bottom w:val="none" w:sz="0" w:space="0" w:color="auto"/>
            <w:right w:val="none" w:sz="0" w:space="0" w:color="auto"/>
          </w:divBdr>
        </w:div>
        <w:div w:id="84613074">
          <w:marLeft w:val="480"/>
          <w:marRight w:val="0"/>
          <w:marTop w:val="0"/>
          <w:marBottom w:val="0"/>
          <w:divBdr>
            <w:top w:val="none" w:sz="0" w:space="0" w:color="auto"/>
            <w:left w:val="none" w:sz="0" w:space="0" w:color="auto"/>
            <w:bottom w:val="none" w:sz="0" w:space="0" w:color="auto"/>
            <w:right w:val="none" w:sz="0" w:space="0" w:color="auto"/>
          </w:divBdr>
        </w:div>
        <w:div w:id="1845323062">
          <w:marLeft w:val="480"/>
          <w:marRight w:val="0"/>
          <w:marTop w:val="0"/>
          <w:marBottom w:val="0"/>
          <w:divBdr>
            <w:top w:val="none" w:sz="0" w:space="0" w:color="auto"/>
            <w:left w:val="none" w:sz="0" w:space="0" w:color="auto"/>
            <w:bottom w:val="none" w:sz="0" w:space="0" w:color="auto"/>
            <w:right w:val="none" w:sz="0" w:space="0" w:color="auto"/>
          </w:divBdr>
        </w:div>
        <w:div w:id="2072266535">
          <w:marLeft w:val="480"/>
          <w:marRight w:val="0"/>
          <w:marTop w:val="0"/>
          <w:marBottom w:val="0"/>
          <w:divBdr>
            <w:top w:val="none" w:sz="0" w:space="0" w:color="auto"/>
            <w:left w:val="none" w:sz="0" w:space="0" w:color="auto"/>
            <w:bottom w:val="none" w:sz="0" w:space="0" w:color="auto"/>
            <w:right w:val="none" w:sz="0" w:space="0" w:color="auto"/>
          </w:divBdr>
        </w:div>
        <w:div w:id="1378623851">
          <w:marLeft w:val="480"/>
          <w:marRight w:val="0"/>
          <w:marTop w:val="0"/>
          <w:marBottom w:val="0"/>
          <w:divBdr>
            <w:top w:val="none" w:sz="0" w:space="0" w:color="auto"/>
            <w:left w:val="none" w:sz="0" w:space="0" w:color="auto"/>
            <w:bottom w:val="none" w:sz="0" w:space="0" w:color="auto"/>
            <w:right w:val="none" w:sz="0" w:space="0" w:color="auto"/>
          </w:divBdr>
        </w:div>
        <w:div w:id="289677300">
          <w:marLeft w:val="480"/>
          <w:marRight w:val="0"/>
          <w:marTop w:val="0"/>
          <w:marBottom w:val="0"/>
          <w:divBdr>
            <w:top w:val="none" w:sz="0" w:space="0" w:color="auto"/>
            <w:left w:val="none" w:sz="0" w:space="0" w:color="auto"/>
            <w:bottom w:val="none" w:sz="0" w:space="0" w:color="auto"/>
            <w:right w:val="none" w:sz="0" w:space="0" w:color="auto"/>
          </w:divBdr>
        </w:div>
        <w:div w:id="1463504368">
          <w:marLeft w:val="480"/>
          <w:marRight w:val="0"/>
          <w:marTop w:val="0"/>
          <w:marBottom w:val="0"/>
          <w:divBdr>
            <w:top w:val="none" w:sz="0" w:space="0" w:color="auto"/>
            <w:left w:val="none" w:sz="0" w:space="0" w:color="auto"/>
            <w:bottom w:val="none" w:sz="0" w:space="0" w:color="auto"/>
            <w:right w:val="none" w:sz="0" w:space="0" w:color="auto"/>
          </w:divBdr>
        </w:div>
        <w:div w:id="536626028">
          <w:marLeft w:val="480"/>
          <w:marRight w:val="0"/>
          <w:marTop w:val="0"/>
          <w:marBottom w:val="0"/>
          <w:divBdr>
            <w:top w:val="none" w:sz="0" w:space="0" w:color="auto"/>
            <w:left w:val="none" w:sz="0" w:space="0" w:color="auto"/>
            <w:bottom w:val="none" w:sz="0" w:space="0" w:color="auto"/>
            <w:right w:val="none" w:sz="0" w:space="0" w:color="auto"/>
          </w:divBdr>
        </w:div>
        <w:div w:id="288128886">
          <w:marLeft w:val="480"/>
          <w:marRight w:val="0"/>
          <w:marTop w:val="0"/>
          <w:marBottom w:val="0"/>
          <w:divBdr>
            <w:top w:val="none" w:sz="0" w:space="0" w:color="auto"/>
            <w:left w:val="none" w:sz="0" w:space="0" w:color="auto"/>
            <w:bottom w:val="none" w:sz="0" w:space="0" w:color="auto"/>
            <w:right w:val="none" w:sz="0" w:space="0" w:color="auto"/>
          </w:divBdr>
        </w:div>
      </w:divsChild>
    </w:div>
    <w:div w:id="300548475">
      <w:bodyDiv w:val="1"/>
      <w:marLeft w:val="0"/>
      <w:marRight w:val="0"/>
      <w:marTop w:val="0"/>
      <w:marBottom w:val="0"/>
      <w:divBdr>
        <w:top w:val="none" w:sz="0" w:space="0" w:color="auto"/>
        <w:left w:val="none" w:sz="0" w:space="0" w:color="auto"/>
        <w:bottom w:val="none" w:sz="0" w:space="0" w:color="auto"/>
        <w:right w:val="none" w:sz="0" w:space="0" w:color="auto"/>
      </w:divBdr>
      <w:divsChild>
        <w:div w:id="344745330">
          <w:marLeft w:val="480"/>
          <w:marRight w:val="0"/>
          <w:marTop w:val="0"/>
          <w:marBottom w:val="0"/>
          <w:divBdr>
            <w:top w:val="none" w:sz="0" w:space="0" w:color="auto"/>
            <w:left w:val="none" w:sz="0" w:space="0" w:color="auto"/>
            <w:bottom w:val="none" w:sz="0" w:space="0" w:color="auto"/>
            <w:right w:val="none" w:sz="0" w:space="0" w:color="auto"/>
          </w:divBdr>
        </w:div>
        <w:div w:id="1509827877">
          <w:marLeft w:val="480"/>
          <w:marRight w:val="0"/>
          <w:marTop w:val="0"/>
          <w:marBottom w:val="0"/>
          <w:divBdr>
            <w:top w:val="none" w:sz="0" w:space="0" w:color="auto"/>
            <w:left w:val="none" w:sz="0" w:space="0" w:color="auto"/>
            <w:bottom w:val="none" w:sz="0" w:space="0" w:color="auto"/>
            <w:right w:val="none" w:sz="0" w:space="0" w:color="auto"/>
          </w:divBdr>
        </w:div>
        <w:div w:id="255983737">
          <w:marLeft w:val="480"/>
          <w:marRight w:val="0"/>
          <w:marTop w:val="0"/>
          <w:marBottom w:val="0"/>
          <w:divBdr>
            <w:top w:val="none" w:sz="0" w:space="0" w:color="auto"/>
            <w:left w:val="none" w:sz="0" w:space="0" w:color="auto"/>
            <w:bottom w:val="none" w:sz="0" w:space="0" w:color="auto"/>
            <w:right w:val="none" w:sz="0" w:space="0" w:color="auto"/>
          </w:divBdr>
        </w:div>
        <w:div w:id="451483148">
          <w:marLeft w:val="480"/>
          <w:marRight w:val="0"/>
          <w:marTop w:val="0"/>
          <w:marBottom w:val="0"/>
          <w:divBdr>
            <w:top w:val="none" w:sz="0" w:space="0" w:color="auto"/>
            <w:left w:val="none" w:sz="0" w:space="0" w:color="auto"/>
            <w:bottom w:val="none" w:sz="0" w:space="0" w:color="auto"/>
            <w:right w:val="none" w:sz="0" w:space="0" w:color="auto"/>
          </w:divBdr>
        </w:div>
        <w:div w:id="1675910696">
          <w:marLeft w:val="480"/>
          <w:marRight w:val="0"/>
          <w:marTop w:val="0"/>
          <w:marBottom w:val="0"/>
          <w:divBdr>
            <w:top w:val="none" w:sz="0" w:space="0" w:color="auto"/>
            <w:left w:val="none" w:sz="0" w:space="0" w:color="auto"/>
            <w:bottom w:val="none" w:sz="0" w:space="0" w:color="auto"/>
            <w:right w:val="none" w:sz="0" w:space="0" w:color="auto"/>
          </w:divBdr>
        </w:div>
        <w:div w:id="1124882168">
          <w:marLeft w:val="480"/>
          <w:marRight w:val="0"/>
          <w:marTop w:val="0"/>
          <w:marBottom w:val="0"/>
          <w:divBdr>
            <w:top w:val="none" w:sz="0" w:space="0" w:color="auto"/>
            <w:left w:val="none" w:sz="0" w:space="0" w:color="auto"/>
            <w:bottom w:val="none" w:sz="0" w:space="0" w:color="auto"/>
            <w:right w:val="none" w:sz="0" w:space="0" w:color="auto"/>
          </w:divBdr>
        </w:div>
        <w:div w:id="4527363">
          <w:marLeft w:val="480"/>
          <w:marRight w:val="0"/>
          <w:marTop w:val="0"/>
          <w:marBottom w:val="0"/>
          <w:divBdr>
            <w:top w:val="none" w:sz="0" w:space="0" w:color="auto"/>
            <w:left w:val="none" w:sz="0" w:space="0" w:color="auto"/>
            <w:bottom w:val="none" w:sz="0" w:space="0" w:color="auto"/>
            <w:right w:val="none" w:sz="0" w:space="0" w:color="auto"/>
          </w:divBdr>
        </w:div>
        <w:div w:id="469440234">
          <w:marLeft w:val="480"/>
          <w:marRight w:val="0"/>
          <w:marTop w:val="0"/>
          <w:marBottom w:val="0"/>
          <w:divBdr>
            <w:top w:val="none" w:sz="0" w:space="0" w:color="auto"/>
            <w:left w:val="none" w:sz="0" w:space="0" w:color="auto"/>
            <w:bottom w:val="none" w:sz="0" w:space="0" w:color="auto"/>
            <w:right w:val="none" w:sz="0" w:space="0" w:color="auto"/>
          </w:divBdr>
        </w:div>
        <w:div w:id="606236251">
          <w:marLeft w:val="480"/>
          <w:marRight w:val="0"/>
          <w:marTop w:val="0"/>
          <w:marBottom w:val="0"/>
          <w:divBdr>
            <w:top w:val="none" w:sz="0" w:space="0" w:color="auto"/>
            <w:left w:val="none" w:sz="0" w:space="0" w:color="auto"/>
            <w:bottom w:val="none" w:sz="0" w:space="0" w:color="auto"/>
            <w:right w:val="none" w:sz="0" w:space="0" w:color="auto"/>
          </w:divBdr>
        </w:div>
        <w:div w:id="1321615360">
          <w:marLeft w:val="480"/>
          <w:marRight w:val="0"/>
          <w:marTop w:val="0"/>
          <w:marBottom w:val="0"/>
          <w:divBdr>
            <w:top w:val="none" w:sz="0" w:space="0" w:color="auto"/>
            <w:left w:val="none" w:sz="0" w:space="0" w:color="auto"/>
            <w:bottom w:val="none" w:sz="0" w:space="0" w:color="auto"/>
            <w:right w:val="none" w:sz="0" w:space="0" w:color="auto"/>
          </w:divBdr>
        </w:div>
        <w:div w:id="1298148808">
          <w:marLeft w:val="480"/>
          <w:marRight w:val="0"/>
          <w:marTop w:val="0"/>
          <w:marBottom w:val="0"/>
          <w:divBdr>
            <w:top w:val="none" w:sz="0" w:space="0" w:color="auto"/>
            <w:left w:val="none" w:sz="0" w:space="0" w:color="auto"/>
            <w:bottom w:val="none" w:sz="0" w:space="0" w:color="auto"/>
            <w:right w:val="none" w:sz="0" w:space="0" w:color="auto"/>
          </w:divBdr>
        </w:div>
        <w:div w:id="1971399920">
          <w:marLeft w:val="480"/>
          <w:marRight w:val="0"/>
          <w:marTop w:val="0"/>
          <w:marBottom w:val="0"/>
          <w:divBdr>
            <w:top w:val="none" w:sz="0" w:space="0" w:color="auto"/>
            <w:left w:val="none" w:sz="0" w:space="0" w:color="auto"/>
            <w:bottom w:val="none" w:sz="0" w:space="0" w:color="auto"/>
            <w:right w:val="none" w:sz="0" w:space="0" w:color="auto"/>
          </w:divBdr>
        </w:div>
      </w:divsChild>
    </w:div>
    <w:div w:id="344669674">
      <w:bodyDiv w:val="1"/>
      <w:marLeft w:val="0"/>
      <w:marRight w:val="0"/>
      <w:marTop w:val="0"/>
      <w:marBottom w:val="0"/>
      <w:divBdr>
        <w:top w:val="none" w:sz="0" w:space="0" w:color="auto"/>
        <w:left w:val="none" w:sz="0" w:space="0" w:color="auto"/>
        <w:bottom w:val="none" w:sz="0" w:space="0" w:color="auto"/>
        <w:right w:val="none" w:sz="0" w:space="0" w:color="auto"/>
      </w:divBdr>
      <w:divsChild>
        <w:div w:id="1609696622">
          <w:marLeft w:val="480"/>
          <w:marRight w:val="0"/>
          <w:marTop w:val="0"/>
          <w:marBottom w:val="0"/>
          <w:divBdr>
            <w:top w:val="none" w:sz="0" w:space="0" w:color="auto"/>
            <w:left w:val="none" w:sz="0" w:space="0" w:color="auto"/>
            <w:bottom w:val="none" w:sz="0" w:space="0" w:color="auto"/>
            <w:right w:val="none" w:sz="0" w:space="0" w:color="auto"/>
          </w:divBdr>
        </w:div>
        <w:div w:id="1241478268">
          <w:marLeft w:val="480"/>
          <w:marRight w:val="0"/>
          <w:marTop w:val="0"/>
          <w:marBottom w:val="0"/>
          <w:divBdr>
            <w:top w:val="none" w:sz="0" w:space="0" w:color="auto"/>
            <w:left w:val="none" w:sz="0" w:space="0" w:color="auto"/>
            <w:bottom w:val="none" w:sz="0" w:space="0" w:color="auto"/>
            <w:right w:val="none" w:sz="0" w:space="0" w:color="auto"/>
          </w:divBdr>
        </w:div>
        <w:div w:id="1456101118">
          <w:marLeft w:val="480"/>
          <w:marRight w:val="0"/>
          <w:marTop w:val="0"/>
          <w:marBottom w:val="0"/>
          <w:divBdr>
            <w:top w:val="none" w:sz="0" w:space="0" w:color="auto"/>
            <w:left w:val="none" w:sz="0" w:space="0" w:color="auto"/>
            <w:bottom w:val="none" w:sz="0" w:space="0" w:color="auto"/>
            <w:right w:val="none" w:sz="0" w:space="0" w:color="auto"/>
          </w:divBdr>
        </w:div>
        <w:div w:id="1675456635">
          <w:marLeft w:val="480"/>
          <w:marRight w:val="0"/>
          <w:marTop w:val="0"/>
          <w:marBottom w:val="0"/>
          <w:divBdr>
            <w:top w:val="none" w:sz="0" w:space="0" w:color="auto"/>
            <w:left w:val="none" w:sz="0" w:space="0" w:color="auto"/>
            <w:bottom w:val="none" w:sz="0" w:space="0" w:color="auto"/>
            <w:right w:val="none" w:sz="0" w:space="0" w:color="auto"/>
          </w:divBdr>
        </w:div>
        <w:div w:id="1479147976">
          <w:marLeft w:val="480"/>
          <w:marRight w:val="0"/>
          <w:marTop w:val="0"/>
          <w:marBottom w:val="0"/>
          <w:divBdr>
            <w:top w:val="none" w:sz="0" w:space="0" w:color="auto"/>
            <w:left w:val="none" w:sz="0" w:space="0" w:color="auto"/>
            <w:bottom w:val="none" w:sz="0" w:space="0" w:color="auto"/>
            <w:right w:val="none" w:sz="0" w:space="0" w:color="auto"/>
          </w:divBdr>
        </w:div>
        <w:div w:id="1497301926">
          <w:marLeft w:val="480"/>
          <w:marRight w:val="0"/>
          <w:marTop w:val="0"/>
          <w:marBottom w:val="0"/>
          <w:divBdr>
            <w:top w:val="none" w:sz="0" w:space="0" w:color="auto"/>
            <w:left w:val="none" w:sz="0" w:space="0" w:color="auto"/>
            <w:bottom w:val="none" w:sz="0" w:space="0" w:color="auto"/>
            <w:right w:val="none" w:sz="0" w:space="0" w:color="auto"/>
          </w:divBdr>
        </w:div>
        <w:div w:id="310595656">
          <w:marLeft w:val="480"/>
          <w:marRight w:val="0"/>
          <w:marTop w:val="0"/>
          <w:marBottom w:val="0"/>
          <w:divBdr>
            <w:top w:val="none" w:sz="0" w:space="0" w:color="auto"/>
            <w:left w:val="none" w:sz="0" w:space="0" w:color="auto"/>
            <w:bottom w:val="none" w:sz="0" w:space="0" w:color="auto"/>
            <w:right w:val="none" w:sz="0" w:space="0" w:color="auto"/>
          </w:divBdr>
        </w:div>
        <w:div w:id="2056001413">
          <w:marLeft w:val="480"/>
          <w:marRight w:val="0"/>
          <w:marTop w:val="0"/>
          <w:marBottom w:val="0"/>
          <w:divBdr>
            <w:top w:val="none" w:sz="0" w:space="0" w:color="auto"/>
            <w:left w:val="none" w:sz="0" w:space="0" w:color="auto"/>
            <w:bottom w:val="none" w:sz="0" w:space="0" w:color="auto"/>
            <w:right w:val="none" w:sz="0" w:space="0" w:color="auto"/>
          </w:divBdr>
        </w:div>
        <w:div w:id="1545673887">
          <w:marLeft w:val="480"/>
          <w:marRight w:val="0"/>
          <w:marTop w:val="0"/>
          <w:marBottom w:val="0"/>
          <w:divBdr>
            <w:top w:val="none" w:sz="0" w:space="0" w:color="auto"/>
            <w:left w:val="none" w:sz="0" w:space="0" w:color="auto"/>
            <w:bottom w:val="none" w:sz="0" w:space="0" w:color="auto"/>
            <w:right w:val="none" w:sz="0" w:space="0" w:color="auto"/>
          </w:divBdr>
        </w:div>
        <w:div w:id="215700259">
          <w:marLeft w:val="480"/>
          <w:marRight w:val="0"/>
          <w:marTop w:val="0"/>
          <w:marBottom w:val="0"/>
          <w:divBdr>
            <w:top w:val="none" w:sz="0" w:space="0" w:color="auto"/>
            <w:left w:val="none" w:sz="0" w:space="0" w:color="auto"/>
            <w:bottom w:val="none" w:sz="0" w:space="0" w:color="auto"/>
            <w:right w:val="none" w:sz="0" w:space="0" w:color="auto"/>
          </w:divBdr>
        </w:div>
        <w:div w:id="251278090">
          <w:marLeft w:val="480"/>
          <w:marRight w:val="0"/>
          <w:marTop w:val="0"/>
          <w:marBottom w:val="0"/>
          <w:divBdr>
            <w:top w:val="none" w:sz="0" w:space="0" w:color="auto"/>
            <w:left w:val="none" w:sz="0" w:space="0" w:color="auto"/>
            <w:bottom w:val="none" w:sz="0" w:space="0" w:color="auto"/>
            <w:right w:val="none" w:sz="0" w:space="0" w:color="auto"/>
          </w:divBdr>
        </w:div>
        <w:div w:id="526140201">
          <w:marLeft w:val="480"/>
          <w:marRight w:val="0"/>
          <w:marTop w:val="0"/>
          <w:marBottom w:val="0"/>
          <w:divBdr>
            <w:top w:val="none" w:sz="0" w:space="0" w:color="auto"/>
            <w:left w:val="none" w:sz="0" w:space="0" w:color="auto"/>
            <w:bottom w:val="none" w:sz="0" w:space="0" w:color="auto"/>
            <w:right w:val="none" w:sz="0" w:space="0" w:color="auto"/>
          </w:divBdr>
        </w:div>
        <w:div w:id="439228325">
          <w:marLeft w:val="480"/>
          <w:marRight w:val="0"/>
          <w:marTop w:val="0"/>
          <w:marBottom w:val="0"/>
          <w:divBdr>
            <w:top w:val="none" w:sz="0" w:space="0" w:color="auto"/>
            <w:left w:val="none" w:sz="0" w:space="0" w:color="auto"/>
            <w:bottom w:val="none" w:sz="0" w:space="0" w:color="auto"/>
            <w:right w:val="none" w:sz="0" w:space="0" w:color="auto"/>
          </w:divBdr>
        </w:div>
      </w:divsChild>
    </w:div>
    <w:div w:id="352851782">
      <w:bodyDiv w:val="1"/>
      <w:marLeft w:val="0"/>
      <w:marRight w:val="0"/>
      <w:marTop w:val="0"/>
      <w:marBottom w:val="0"/>
      <w:divBdr>
        <w:top w:val="none" w:sz="0" w:space="0" w:color="auto"/>
        <w:left w:val="none" w:sz="0" w:space="0" w:color="auto"/>
        <w:bottom w:val="none" w:sz="0" w:space="0" w:color="auto"/>
        <w:right w:val="none" w:sz="0" w:space="0" w:color="auto"/>
      </w:divBdr>
      <w:divsChild>
        <w:div w:id="1805733876">
          <w:marLeft w:val="480"/>
          <w:marRight w:val="0"/>
          <w:marTop w:val="0"/>
          <w:marBottom w:val="0"/>
          <w:divBdr>
            <w:top w:val="none" w:sz="0" w:space="0" w:color="auto"/>
            <w:left w:val="none" w:sz="0" w:space="0" w:color="auto"/>
            <w:bottom w:val="none" w:sz="0" w:space="0" w:color="auto"/>
            <w:right w:val="none" w:sz="0" w:space="0" w:color="auto"/>
          </w:divBdr>
        </w:div>
        <w:div w:id="1770467194">
          <w:marLeft w:val="480"/>
          <w:marRight w:val="0"/>
          <w:marTop w:val="0"/>
          <w:marBottom w:val="0"/>
          <w:divBdr>
            <w:top w:val="none" w:sz="0" w:space="0" w:color="auto"/>
            <w:left w:val="none" w:sz="0" w:space="0" w:color="auto"/>
            <w:bottom w:val="none" w:sz="0" w:space="0" w:color="auto"/>
            <w:right w:val="none" w:sz="0" w:space="0" w:color="auto"/>
          </w:divBdr>
        </w:div>
        <w:div w:id="60560500">
          <w:marLeft w:val="480"/>
          <w:marRight w:val="0"/>
          <w:marTop w:val="0"/>
          <w:marBottom w:val="0"/>
          <w:divBdr>
            <w:top w:val="none" w:sz="0" w:space="0" w:color="auto"/>
            <w:left w:val="none" w:sz="0" w:space="0" w:color="auto"/>
            <w:bottom w:val="none" w:sz="0" w:space="0" w:color="auto"/>
            <w:right w:val="none" w:sz="0" w:space="0" w:color="auto"/>
          </w:divBdr>
        </w:div>
        <w:div w:id="1020930049">
          <w:marLeft w:val="480"/>
          <w:marRight w:val="0"/>
          <w:marTop w:val="0"/>
          <w:marBottom w:val="0"/>
          <w:divBdr>
            <w:top w:val="none" w:sz="0" w:space="0" w:color="auto"/>
            <w:left w:val="none" w:sz="0" w:space="0" w:color="auto"/>
            <w:bottom w:val="none" w:sz="0" w:space="0" w:color="auto"/>
            <w:right w:val="none" w:sz="0" w:space="0" w:color="auto"/>
          </w:divBdr>
        </w:div>
        <w:div w:id="1048073149">
          <w:marLeft w:val="480"/>
          <w:marRight w:val="0"/>
          <w:marTop w:val="0"/>
          <w:marBottom w:val="0"/>
          <w:divBdr>
            <w:top w:val="none" w:sz="0" w:space="0" w:color="auto"/>
            <w:left w:val="none" w:sz="0" w:space="0" w:color="auto"/>
            <w:bottom w:val="none" w:sz="0" w:space="0" w:color="auto"/>
            <w:right w:val="none" w:sz="0" w:space="0" w:color="auto"/>
          </w:divBdr>
        </w:div>
        <w:div w:id="748385985">
          <w:marLeft w:val="480"/>
          <w:marRight w:val="0"/>
          <w:marTop w:val="0"/>
          <w:marBottom w:val="0"/>
          <w:divBdr>
            <w:top w:val="none" w:sz="0" w:space="0" w:color="auto"/>
            <w:left w:val="none" w:sz="0" w:space="0" w:color="auto"/>
            <w:bottom w:val="none" w:sz="0" w:space="0" w:color="auto"/>
            <w:right w:val="none" w:sz="0" w:space="0" w:color="auto"/>
          </w:divBdr>
        </w:div>
        <w:div w:id="1708215841">
          <w:marLeft w:val="480"/>
          <w:marRight w:val="0"/>
          <w:marTop w:val="0"/>
          <w:marBottom w:val="0"/>
          <w:divBdr>
            <w:top w:val="none" w:sz="0" w:space="0" w:color="auto"/>
            <w:left w:val="none" w:sz="0" w:space="0" w:color="auto"/>
            <w:bottom w:val="none" w:sz="0" w:space="0" w:color="auto"/>
            <w:right w:val="none" w:sz="0" w:space="0" w:color="auto"/>
          </w:divBdr>
        </w:div>
        <w:div w:id="1632906181">
          <w:marLeft w:val="480"/>
          <w:marRight w:val="0"/>
          <w:marTop w:val="0"/>
          <w:marBottom w:val="0"/>
          <w:divBdr>
            <w:top w:val="none" w:sz="0" w:space="0" w:color="auto"/>
            <w:left w:val="none" w:sz="0" w:space="0" w:color="auto"/>
            <w:bottom w:val="none" w:sz="0" w:space="0" w:color="auto"/>
            <w:right w:val="none" w:sz="0" w:space="0" w:color="auto"/>
          </w:divBdr>
        </w:div>
        <w:div w:id="887229243">
          <w:marLeft w:val="480"/>
          <w:marRight w:val="0"/>
          <w:marTop w:val="0"/>
          <w:marBottom w:val="0"/>
          <w:divBdr>
            <w:top w:val="none" w:sz="0" w:space="0" w:color="auto"/>
            <w:left w:val="none" w:sz="0" w:space="0" w:color="auto"/>
            <w:bottom w:val="none" w:sz="0" w:space="0" w:color="auto"/>
            <w:right w:val="none" w:sz="0" w:space="0" w:color="auto"/>
          </w:divBdr>
        </w:div>
        <w:div w:id="1389065070">
          <w:marLeft w:val="480"/>
          <w:marRight w:val="0"/>
          <w:marTop w:val="0"/>
          <w:marBottom w:val="0"/>
          <w:divBdr>
            <w:top w:val="none" w:sz="0" w:space="0" w:color="auto"/>
            <w:left w:val="none" w:sz="0" w:space="0" w:color="auto"/>
            <w:bottom w:val="none" w:sz="0" w:space="0" w:color="auto"/>
            <w:right w:val="none" w:sz="0" w:space="0" w:color="auto"/>
          </w:divBdr>
        </w:div>
        <w:div w:id="1947153916">
          <w:marLeft w:val="480"/>
          <w:marRight w:val="0"/>
          <w:marTop w:val="0"/>
          <w:marBottom w:val="0"/>
          <w:divBdr>
            <w:top w:val="none" w:sz="0" w:space="0" w:color="auto"/>
            <w:left w:val="none" w:sz="0" w:space="0" w:color="auto"/>
            <w:bottom w:val="none" w:sz="0" w:space="0" w:color="auto"/>
            <w:right w:val="none" w:sz="0" w:space="0" w:color="auto"/>
          </w:divBdr>
        </w:div>
      </w:divsChild>
    </w:div>
    <w:div w:id="358580001">
      <w:bodyDiv w:val="1"/>
      <w:marLeft w:val="0"/>
      <w:marRight w:val="0"/>
      <w:marTop w:val="0"/>
      <w:marBottom w:val="0"/>
      <w:divBdr>
        <w:top w:val="none" w:sz="0" w:space="0" w:color="auto"/>
        <w:left w:val="none" w:sz="0" w:space="0" w:color="auto"/>
        <w:bottom w:val="none" w:sz="0" w:space="0" w:color="auto"/>
        <w:right w:val="none" w:sz="0" w:space="0" w:color="auto"/>
      </w:divBdr>
      <w:divsChild>
        <w:div w:id="1824085543">
          <w:marLeft w:val="480"/>
          <w:marRight w:val="0"/>
          <w:marTop w:val="0"/>
          <w:marBottom w:val="0"/>
          <w:divBdr>
            <w:top w:val="none" w:sz="0" w:space="0" w:color="auto"/>
            <w:left w:val="none" w:sz="0" w:space="0" w:color="auto"/>
            <w:bottom w:val="none" w:sz="0" w:space="0" w:color="auto"/>
            <w:right w:val="none" w:sz="0" w:space="0" w:color="auto"/>
          </w:divBdr>
        </w:div>
        <w:div w:id="663438175">
          <w:marLeft w:val="480"/>
          <w:marRight w:val="0"/>
          <w:marTop w:val="0"/>
          <w:marBottom w:val="0"/>
          <w:divBdr>
            <w:top w:val="none" w:sz="0" w:space="0" w:color="auto"/>
            <w:left w:val="none" w:sz="0" w:space="0" w:color="auto"/>
            <w:bottom w:val="none" w:sz="0" w:space="0" w:color="auto"/>
            <w:right w:val="none" w:sz="0" w:space="0" w:color="auto"/>
          </w:divBdr>
        </w:div>
        <w:div w:id="663125582">
          <w:marLeft w:val="480"/>
          <w:marRight w:val="0"/>
          <w:marTop w:val="0"/>
          <w:marBottom w:val="0"/>
          <w:divBdr>
            <w:top w:val="none" w:sz="0" w:space="0" w:color="auto"/>
            <w:left w:val="none" w:sz="0" w:space="0" w:color="auto"/>
            <w:bottom w:val="none" w:sz="0" w:space="0" w:color="auto"/>
            <w:right w:val="none" w:sz="0" w:space="0" w:color="auto"/>
          </w:divBdr>
        </w:div>
        <w:div w:id="778139840">
          <w:marLeft w:val="480"/>
          <w:marRight w:val="0"/>
          <w:marTop w:val="0"/>
          <w:marBottom w:val="0"/>
          <w:divBdr>
            <w:top w:val="none" w:sz="0" w:space="0" w:color="auto"/>
            <w:left w:val="none" w:sz="0" w:space="0" w:color="auto"/>
            <w:bottom w:val="none" w:sz="0" w:space="0" w:color="auto"/>
            <w:right w:val="none" w:sz="0" w:space="0" w:color="auto"/>
          </w:divBdr>
        </w:div>
        <w:div w:id="2126657519">
          <w:marLeft w:val="480"/>
          <w:marRight w:val="0"/>
          <w:marTop w:val="0"/>
          <w:marBottom w:val="0"/>
          <w:divBdr>
            <w:top w:val="none" w:sz="0" w:space="0" w:color="auto"/>
            <w:left w:val="none" w:sz="0" w:space="0" w:color="auto"/>
            <w:bottom w:val="none" w:sz="0" w:space="0" w:color="auto"/>
            <w:right w:val="none" w:sz="0" w:space="0" w:color="auto"/>
          </w:divBdr>
        </w:div>
        <w:div w:id="1576235076">
          <w:marLeft w:val="480"/>
          <w:marRight w:val="0"/>
          <w:marTop w:val="0"/>
          <w:marBottom w:val="0"/>
          <w:divBdr>
            <w:top w:val="none" w:sz="0" w:space="0" w:color="auto"/>
            <w:left w:val="none" w:sz="0" w:space="0" w:color="auto"/>
            <w:bottom w:val="none" w:sz="0" w:space="0" w:color="auto"/>
            <w:right w:val="none" w:sz="0" w:space="0" w:color="auto"/>
          </w:divBdr>
        </w:div>
        <w:div w:id="2066684619">
          <w:marLeft w:val="480"/>
          <w:marRight w:val="0"/>
          <w:marTop w:val="0"/>
          <w:marBottom w:val="0"/>
          <w:divBdr>
            <w:top w:val="none" w:sz="0" w:space="0" w:color="auto"/>
            <w:left w:val="none" w:sz="0" w:space="0" w:color="auto"/>
            <w:bottom w:val="none" w:sz="0" w:space="0" w:color="auto"/>
            <w:right w:val="none" w:sz="0" w:space="0" w:color="auto"/>
          </w:divBdr>
        </w:div>
        <w:div w:id="1527252538">
          <w:marLeft w:val="480"/>
          <w:marRight w:val="0"/>
          <w:marTop w:val="0"/>
          <w:marBottom w:val="0"/>
          <w:divBdr>
            <w:top w:val="none" w:sz="0" w:space="0" w:color="auto"/>
            <w:left w:val="none" w:sz="0" w:space="0" w:color="auto"/>
            <w:bottom w:val="none" w:sz="0" w:space="0" w:color="auto"/>
            <w:right w:val="none" w:sz="0" w:space="0" w:color="auto"/>
          </w:divBdr>
        </w:div>
        <w:div w:id="1785228916">
          <w:marLeft w:val="480"/>
          <w:marRight w:val="0"/>
          <w:marTop w:val="0"/>
          <w:marBottom w:val="0"/>
          <w:divBdr>
            <w:top w:val="none" w:sz="0" w:space="0" w:color="auto"/>
            <w:left w:val="none" w:sz="0" w:space="0" w:color="auto"/>
            <w:bottom w:val="none" w:sz="0" w:space="0" w:color="auto"/>
            <w:right w:val="none" w:sz="0" w:space="0" w:color="auto"/>
          </w:divBdr>
        </w:div>
        <w:div w:id="2003047146">
          <w:marLeft w:val="480"/>
          <w:marRight w:val="0"/>
          <w:marTop w:val="0"/>
          <w:marBottom w:val="0"/>
          <w:divBdr>
            <w:top w:val="none" w:sz="0" w:space="0" w:color="auto"/>
            <w:left w:val="none" w:sz="0" w:space="0" w:color="auto"/>
            <w:bottom w:val="none" w:sz="0" w:space="0" w:color="auto"/>
            <w:right w:val="none" w:sz="0" w:space="0" w:color="auto"/>
          </w:divBdr>
        </w:div>
        <w:div w:id="594634929">
          <w:marLeft w:val="480"/>
          <w:marRight w:val="0"/>
          <w:marTop w:val="0"/>
          <w:marBottom w:val="0"/>
          <w:divBdr>
            <w:top w:val="none" w:sz="0" w:space="0" w:color="auto"/>
            <w:left w:val="none" w:sz="0" w:space="0" w:color="auto"/>
            <w:bottom w:val="none" w:sz="0" w:space="0" w:color="auto"/>
            <w:right w:val="none" w:sz="0" w:space="0" w:color="auto"/>
          </w:divBdr>
        </w:div>
        <w:div w:id="1880314588">
          <w:marLeft w:val="480"/>
          <w:marRight w:val="0"/>
          <w:marTop w:val="0"/>
          <w:marBottom w:val="0"/>
          <w:divBdr>
            <w:top w:val="none" w:sz="0" w:space="0" w:color="auto"/>
            <w:left w:val="none" w:sz="0" w:space="0" w:color="auto"/>
            <w:bottom w:val="none" w:sz="0" w:space="0" w:color="auto"/>
            <w:right w:val="none" w:sz="0" w:space="0" w:color="auto"/>
          </w:divBdr>
        </w:div>
        <w:div w:id="1601333305">
          <w:marLeft w:val="480"/>
          <w:marRight w:val="0"/>
          <w:marTop w:val="0"/>
          <w:marBottom w:val="0"/>
          <w:divBdr>
            <w:top w:val="none" w:sz="0" w:space="0" w:color="auto"/>
            <w:left w:val="none" w:sz="0" w:space="0" w:color="auto"/>
            <w:bottom w:val="none" w:sz="0" w:space="0" w:color="auto"/>
            <w:right w:val="none" w:sz="0" w:space="0" w:color="auto"/>
          </w:divBdr>
        </w:div>
        <w:div w:id="1959944853">
          <w:marLeft w:val="480"/>
          <w:marRight w:val="0"/>
          <w:marTop w:val="0"/>
          <w:marBottom w:val="0"/>
          <w:divBdr>
            <w:top w:val="none" w:sz="0" w:space="0" w:color="auto"/>
            <w:left w:val="none" w:sz="0" w:space="0" w:color="auto"/>
            <w:bottom w:val="none" w:sz="0" w:space="0" w:color="auto"/>
            <w:right w:val="none" w:sz="0" w:space="0" w:color="auto"/>
          </w:divBdr>
        </w:div>
      </w:divsChild>
    </w:div>
    <w:div w:id="420687087">
      <w:bodyDiv w:val="1"/>
      <w:marLeft w:val="0"/>
      <w:marRight w:val="0"/>
      <w:marTop w:val="0"/>
      <w:marBottom w:val="0"/>
      <w:divBdr>
        <w:top w:val="none" w:sz="0" w:space="0" w:color="auto"/>
        <w:left w:val="none" w:sz="0" w:space="0" w:color="auto"/>
        <w:bottom w:val="none" w:sz="0" w:space="0" w:color="auto"/>
        <w:right w:val="none" w:sz="0" w:space="0" w:color="auto"/>
      </w:divBdr>
      <w:divsChild>
        <w:div w:id="537548976">
          <w:marLeft w:val="480"/>
          <w:marRight w:val="0"/>
          <w:marTop w:val="0"/>
          <w:marBottom w:val="0"/>
          <w:divBdr>
            <w:top w:val="none" w:sz="0" w:space="0" w:color="auto"/>
            <w:left w:val="none" w:sz="0" w:space="0" w:color="auto"/>
            <w:bottom w:val="none" w:sz="0" w:space="0" w:color="auto"/>
            <w:right w:val="none" w:sz="0" w:space="0" w:color="auto"/>
          </w:divBdr>
        </w:div>
        <w:div w:id="182600487">
          <w:marLeft w:val="480"/>
          <w:marRight w:val="0"/>
          <w:marTop w:val="0"/>
          <w:marBottom w:val="0"/>
          <w:divBdr>
            <w:top w:val="none" w:sz="0" w:space="0" w:color="auto"/>
            <w:left w:val="none" w:sz="0" w:space="0" w:color="auto"/>
            <w:bottom w:val="none" w:sz="0" w:space="0" w:color="auto"/>
            <w:right w:val="none" w:sz="0" w:space="0" w:color="auto"/>
          </w:divBdr>
        </w:div>
        <w:div w:id="1180703405">
          <w:marLeft w:val="480"/>
          <w:marRight w:val="0"/>
          <w:marTop w:val="0"/>
          <w:marBottom w:val="0"/>
          <w:divBdr>
            <w:top w:val="none" w:sz="0" w:space="0" w:color="auto"/>
            <w:left w:val="none" w:sz="0" w:space="0" w:color="auto"/>
            <w:bottom w:val="none" w:sz="0" w:space="0" w:color="auto"/>
            <w:right w:val="none" w:sz="0" w:space="0" w:color="auto"/>
          </w:divBdr>
        </w:div>
        <w:div w:id="1812743654">
          <w:marLeft w:val="480"/>
          <w:marRight w:val="0"/>
          <w:marTop w:val="0"/>
          <w:marBottom w:val="0"/>
          <w:divBdr>
            <w:top w:val="none" w:sz="0" w:space="0" w:color="auto"/>
            <w:left w:val="none" w:sz="0" w:space="0" w:color="auto"/>
            <w:bottom w:val="none" w:sz="0" w:space="0" w:color="auto"/>
            <w:right w:val="none" w:sz="0" w:space="0" w:color="auto"/>
          </w:divBdr>
        </w:div>
        <w:div w:id="559099815">
          <w:marLeft w:val="480"/>
          <w:marRight w:val="0"/>
          <w:marTop w:val="0"/>
          <w:marBottom w:val="0"/>
          <w:divBdr>
            <w:top w:val="none" w:sz="0" w:space="0" w:color="auto"/>
            <w:left w:val="none" w:sz="0" w:space="0" w:color="auto"/>
            <w:bottom w:val="none" w:sz="0" w:space="0" w:color="auto"/>
            <w:right w:val="none" w:sz="0" w:space="0" w:color="auto"/>
          </w:divBdr>
        </w:div>
        <w:div w:id="768159439">
          <w:marLeft w:val="480"/>
          <w:marRight w:val="0"/>
          <w:marTop w:val="0"/>
          <w:marBottom w:val="0"/>
          <w:divBdr>
            <w:top w:val="none" w:sz="0" w:space="0" w:color="auto"/>
            <w:left w:val="none" w:sz="0" w:space="0" w:color="auto"/>
            <w:bottom w:val="none" w:sz="0" w:space="0" w:color="auto"/>
            <w:right w:val="none" w:sz="0" w:space="0" w:color="auto"/>
          </w:divBdr>
        </w:div>
        <w:div w:id="1290357882">
          <w:marLeft w:val="480"/>
          <w:marRight w:val="0"/>
          <w:marTop w:val="0"/>
          <w:marBottom w:val="0"/>
          <w:divBdr>
            <w:top w:val="none" w:sz="0" w:space="0" w:color="auto"/>
            <w:left w:val="none" w:sz="0" w:space="0" w:color="auto"/>
            <w:bottom w:val="none" w:sz="0" w:space="0" w:color="auto"/>
            <w:right w:val="none" w:sz="0" w:space="0" w:color="auto"/>
          </w:divBdr>
        </w:div>
        <w:div w:id="17049371">
          <w:marLeft w:val="480"/>
          <w:marRight w:val="0"/>
          <w:marTop w:val="0"/>
          <w:marBottom w:val="0"/>
          <w:divBdr>
            <w:top w:val="none" w:sz="0" w:space="0" w:color="auto"/>
            <w:left w:val="none" w:sz="0" w:space="0" w:color="auto"/>
            <w:bottom w:val="none" w:sz="0" w:space="0" w:color="auto"/>
            <w:right w:val="none" w:sz="0" w:space="0" w:color="auto"/>
          </w:divBdr>
        </w:div>
        <w:div w:id="1532261050">
          <w:marLeft w:val="480"/>
          <w:marRight w:val="0"/>
          <w:marTop w:val="0"/>
          <w:marBottom w:val="0"/>
          <w:divBdr>
            <w:top w:val="none" w:sz="0" w:space="0" w:color="auto"/>
            <w:left w:val="none" w:sz="0" w:space="0" w:color="auto"/>
            <w:bottom w:val="none" w:sz="0" w:space="0" w:color="auto"/>
            <w:right w:val="none" w:sz="0" w:space="0" w:color="auto"/>
          </w:divBdr>
        </w:div>
        <w:div w:id="2066752246">
          <w:marLeft w:val="480"/>
          <w:marRight w:val="0"/>
          <w:marTop w:val="0"/>
          <w:marBottom w:val="0"/>
          <w:divBdr>
            <w:top w:val="none" w:sz="0" w:space="0" w:color="auto"/>
            <w:left w:val="none" w:sz="0" w:space="0" w:color="auto"/>
            <w:bottom w:val="none" w:sz="0" w:space="0" w:color="auto"/>
            <w:right w:val="none" w:sz="0" w:space="0" w:color="auto"/>
          </w:divBdr>
        </w:div>
        <w:div w:id="1470895913">
          <w:marLeft w:val="480"/>
          <w:marRight w:val="0"/>
          <w:marTop w:val="0"/>
          <w:marBottom w:val="0"/>
          <w:divBdr>
            <w:top w:val="none" w:sz="0" w:space="0" w:color="auto"/>
            <w:left w:val="none" w:sz="0" w:space="0" w:color="auto"/>
            <w:bottom w:val="none" w:sz="0" w:space="0" w:color="auto"/>
            <w:right w:val="none" w:sz="0" w:space="0" w:color="auto"/>
          </w:divBdr>
        </w:div>
      </w:divsChild>
    </w:div>
    <w:div w:id="422457068">
      <w:bodyDiv w:val="1"/>
      <w:marLeft w:val="0"/>
      <w:marRight w:val="0"/>
      <w:marTop w:val="0"/>
      <w:marBottom w:val="0"/>
      <w:divBdr>
        <w:top w:val="none" w:sz="0" w:space="0" w:color="auto"/>
        <w:left w:val="none" w:sz="0" w:space="0" w:color="auto"/>
        <w:bottom w:val="none" w:sz="0" w:space="0" w:color="auto"/>
        <w:right w:val="none" w:sz="0" w:space="0" w:color="auto"/>
      </w:divBdr>
      <w:divsChild>
        <w:div w:id="174735813">
          <w:marLeft w:val="480"/>
          <w:marRight w:val="0"/>
          <w:marTop w:val="0"/>
          <w:marBottom w:val="0"/>
          <w:divBdr>
            <w:top w:val="none" w:sz="0" w:space="0" w:color="auto"/>
            <w:left w:val="none" w:sz="0" w:space="0" w:color="auto"/>
            <w:bottom w:val="none" w:sz="0" w:space="0" w:color="auto"/>
            <w:right w:val="none" w:sz="0" w:space="0" w:color="auto"/>
          </w:divBdr>
        </w:div>
        <w:div w:id="1007901049">
          <w:marLeft w:val="480"/>
          <w:marRight w:val="0"/>
          <w:marTop w:val="0"/>
          <w:marBottom w:val="0"/>
          <w:divBdr>
            <w:top w:val="none" w:sz="0" w:space="0" w:color="auto"/>
            <w:left w:val="none" w:sz="0" w:space="0" w:color="auto"/>
            <w:bottom w:val="none" w:sz="0" w:space="0" w:color="auto"/>
            <w:right w:val="none" w:sz="0" w:space="0" w:color="auto"/>
          </w:divBdr>
        </w:div>
        <w:div w:id="371537830">
          <w:marLeft w:val="480"/>
          <w:marRight w:val="0"/>
          <w:marTop w:val="0"/>
          <w:marBottom w:val="0"/>
          <w:divBdr>
            <w:top w:val="none" w:sz="0" w:space="0" w:color="auto"/>
            <w:left w:val="none" w:sz="0" w:space="0" w:color="auto"/>
            <w:bottom w:val="none" w:sz="0" w:space="0" w:color="auto"/>
            <w:right w:val="none" w:sz="0" w:space="0" w:color="auto"/>
          </w:divBdr>
        </w:div>
        <w:div w:id="1694107393">
          <w:marLeft w:val="480"/>
          <w:marRight w:val="0"/>
          <w:marTop w:val="0"/>
          <w:marBottom w:val="0"/>
          <w:divBdr>
            <w:top w:val="none" w:sz="0" w:space="0" w:color="auto"/>
            <w:left w:val="none" w:sz="0" w:space="0" w:color="auto"/>
            <w:bottom w:val="none" w:sz="0" w:space="0" w:color="auto"/>
            <w:right w:val="none" w:sz="0" w:space="0" w:color="auto"/>
          </w:divBdr>
        </w:div>
        <w:div w:id="928274794">
          <w:marLeft w:val="480"/>
          <w:marRight w:val="0"/>
          <w:marTop w:val="0"/>
          <w:marBottom w:val="0"/>
          <w:divBdr>
            <w:top w:val="none" w:sz="0" w:space="0" w:color="auto"/>
            <w:left w:val="none" w:sz="0" w:space="0" w:color="auto"/>
            <w:bottom w:val="none" w:sz="0" w:space="0" w:color="auto"/>
            <w:right w:val="none" w:sz="0" w:space="0" w:color="auto"/>
          </w:divBdr>
        </w:div>
        <w:div w:id="1798721305">
          <w:marLeft w:val="480"/>
          <w:marRight w:val="0"/>
          <w:marTop w:val="0"/>
          <w:marBottom w:val="0"/>
          <w:divBdr>
            <w:top w:val="none" w:sz="0" w:space="0" w:color="auto"/>
            <w:left w:val="none" w:sz="0" w:space="0" w:color="auto"/>
            <w:bottom w:val="none" w:sz="0" w:space="0" w:color="auto"/>
            <w:right w:val="none" w:sz="0" w:space="0" w:color="auto"/>
          </w:divBdr>
        </w:div>
        <w:div w:id="199515764">
          <w:marLeft w:val="480"/>
          <w:marRight w:val="0"/>
          <w:marTop w:val="0"/>
          <w:marBottom w:val="0"/>
          <w:divBdr>
            <w:top w:val="none" w:sz="0" w:space="0" w:color="auto"/>
            <w:left w:val="none" w:sz="0" w:space="0" w:color="auto"/>
            <w:bottom w:val="none" w:sz="0" w:space="0" w:color="auto"/>
            <w:right w:val="none" w:sz="0" w:space="0" w:color="auto"/>
          </w:divBdr>
        </w:div>
        <w:div w:id="480198387">
          <w:marLeft w:val="480"/>
          <w:marRight w:val="0"/>
          <w:marTop w:val="0"/>
          <w:marBottom w:val="0"/>
          <w:divBdr>
            <w:top w:val="none" w:sz="0" w:space="0" w:color="auto"/>
            <w:left w:val="none" w:sz="0" w:space="0" w:color="auto"/>
            <w:bottom w:val="none" w:sz="0" w:space="0" w:color="auto"/>
            <w:right w:val="none" w:sz="0" w:space="0" w:color="auto"/>
          </w:divBdr>
        </w:div>
      </w:divsChild>
    </w:div>
    <w:div w:id="433018106">
      <w:bodyDiv w:val="1"/>
      <w:marLeft w:val="0"/>
      <w:marRight w:val="0"/>
      <w:marTop w:val="0"/>
      <w:marBottom w:val="0"/>
      <w:divBdr>
        <w:top w:val="none" w:sz="0" w:space="0" w:color="auto"/>
        <w:left w:val="none" w:sz="0" w:space="0" w:color="auto"/>
        <w:bottom w:val="none" w:sz="0" w:space="0" w:color="auto"/>
        <w:right w:val="none" w:sz="0" w:space="0" w:color="auto"/>
      </w:divBdr>
    </w:div>
    <w:div w:id="449205065">
      <w:bodyDiv w:val="1"/>
      <w:marLeft w:val="0"/>
      <w:marRight w:val="0"/>
      <w:marTop w:val="0"/>
      <w:marBottom w:val="0"/>
      <w:divBdr>
        <w:top w:val="none" w:sz="0" w:space="0" w:color="auto"/>
        <w:left w:val="none" w:sz="0" w:space="0" w:color="auto"/>
        <w:bottom w:val="none" w:sz="0" w:space="0" w:color="auto"/>
        <w:right w:val="none" w:sz="0" w:space="0" w:color="auto"/>
      </w:divBdr>
      <w:divsChild>
        <w:div w:id="74596432">
          <w:marLeft w:val="480"/>
          <w:marRight w:val="0"/>
          <w:marTop w:val="0"/>
          <w:marBottom w:val="0"/>
          <w:divBdr>
            <w:top w:val="none" w:sz="0" w:space="0" w:color="auto"/>
            <w:left w:val="none" w:sz="0" w:space="0" w:color="auto"/>
            <w:bottom w:val="none" w:sz="0" w:space="0" w:color="auto"/>
            <w:right w:val="none" w:sz="0" w:space="0" w:color="auto"/>
          </w:divBdr>
        </w:div>
        <w:div w:id="1689335207">
          <w:marLeft w:val="480"/>
          <w:marRight w:val="0"/>
          <w:marTop w:val="0"/>
          <w:marBottom w:val="0"/>
          <w:divBdr>
            <w:top w:val="none" w:sz="0" w:space="0" w:color="auto"/>
            <w:left w:val="none" w:sz="0" w:space="0" w:color="auto"/>
            <w:bottom w:val="none" w:sz="0" w:space="0" w:color="auto"/>
            <w:right w:val="none" w:sz="0" w:space="0" w:color="auto"/>
          </w:divBdr>
        </w:div>
        <w:div w:id="1585411836">
          <w:marLeft w:val="480"/>
          <w:marRight w:val="0"/>
          <w:marTop w:val="0"/>
          <w:marBottom w:val="0"/>
          <w:divBdr>
            <w:top w:val="none" w:sz="0" w:space="0" w:color="auto"/>
            <w:left w:val="none" w:sz="0" w:space="0" w:color="auto"/>
            <w:bottom w:val="none" w:sz="0" w:space="0" w:color="auto"/>
            <w:right w:val="none" w:sz="0" w:space="0" w:color="auto"/>
          </w:divBdr>
        </w:div>
        <w:div w:id="1002703140">
          <w:marLeft w:val="480"/>
          <w:marRight w:val="0"/>
          <w:marTop w:val="0"/>
          <w:marBottom w:val="0"/>
          <w:divBdr>
            <w:top w:val="none" w:sz="0" w:space="0" w:color="auto"/>
            <w:left w:val="none" w:sz="0" w:space="0" w:color="auto"/>
            <w:bottom w:val="none" w:sz="0" w:space="0" w:color="auto"/>
            <w:right w:val="none" w:sz="0" w:space="0" w:color="auto"/>
          </w:divBdr>
        </w:div>
        <w:div w:id="638657450">
          <w:marLeft w:val="480"/>
          <w:marRight w:val="0"/>
          <w:marTop w:val="0"/>
          <w:marBottom w:val="0"/>
          <w:divBdr>
            <w:top w:val="none" w:sz="0" w:space="0" w:color="auto"/>
            <w:left w:val="none" w:sz="0" w:space="0" w:color="auto"/>
            <w:bottom w:val="none" w:sz="0" w:space="0" w:color="auto"/>
            <w:right w:val="none" w:sz="0" w:space="0" w:color="auto"/>
          </w:divBdr>
        </w:div>
        <w:div w:id="1119564671">
          <w:marLeft w:val="480"/>
          <w:marRight w:val="0"/>
          <w:marTop w:val="0"/>
          <w:marBottom w:val="0"/>
          <w:divBdr>
            <w:top w:val="none" w:sz="0" w:space="0" w:color="auto"/>
            <w:left w:val="none" w:sz="0" w:space="0" w:color="auto"/>
            <w:bottom w:val="none" w:sz="0" w:space="0" w:color="auto"/>
            <w:right w:val="none" w:sz="0" w:space="0" w:color="auto"/>
          </w:divBdr>
        </w:div>
      </w:divsChild>
    </w:div>
    <w:div w:id="450899439">
      <w:bodyDiv w:val="1"/>
      <w:marLeft w:val="0"/>
      <w:marRight w:val="0"/>
      <w:marTop w:val="0"/>
      <w:marBottom w:val="0"/>
      <w:divBdr>
        <w:top w:val="none" w:sz="0" w:space="0" w:color="auto"/>
        <w:left w:val="none" w:sz="0" w:space="0" w:color="auto"/>
        <w:bottom w:val="none" w:sz="0" w:space="0" w:color="auto"/>
        <w:right w:val="none" w:sz="0" w:space="0" w:color="auto"/>
      </w:divBdr>
      <w:divsChild>
        <w:div w:id="865413715">
          <w:marLeft w:val="480"/>
          <w:marRight w:val="0"/>
          <w:marTop w:val="0"/>
          <w:marBottom w:val="0"/>
          <w:divBdr>
            <w:top w:val="none" w:sz="0" w:space="0" w:color="auto"/>
            <w:left w:val="none" w:sz="0" w:space="0" w:color="auto"/>
            <w:bottom w:val="none" w:sz="0" w:space="0" w:color="auto"/>
            <w:right w:val="none" w:sz="0" w:space="0" w:color="auto"/>
          </w:divBdr>
        </w:div>
        <w:div w:id="1397782954">
          <w:marLeft w:val="480"/>
          <w:marRight w:val="0"/>
          <w:marTop w:val="0"/>
          <w:marBottom w:val="0"/>
          <w:divBdr>
            <w:top w:val="none" w:sz="0" w:space="0" w:color="auto"/>
            <w:left w:val="none" w:sz="0" w:space="0" w:color="auto"/>
            <w:bottom w:val="none" w:sz="0" w:space="0" w:color="auto"/>
            <w:right w:val="none" w:sz="0" w:space="0" w:color="auto"/>
          </w:divBdr>
        </w:div>
        <w:div w:id="580872090">
          <w:marLeft w:val="480"/>
          <w:marRight w:val="0"/>
          <w:marTop w:val="0"/>
          <w:marBottom w:val="0"/>
          <w:divBdr>
            <w:top w:val="none" w:sz="0" w:space="0" w:color="auto"/>
            <w:left w:val="none" w:sz="0" w:space="0" w:color="auto"/>
            <w:bottom w:val="none" w:sz="0" w:space="0" w:color="auto"/>
            <w:right w:val="none" w:sz="0" w:space="0" w:color="auto"/>
          </w:divBdr>
        </w:div>
        <w:div w:id="809597736">
          <w:marLeft w:val="480"/>
          <w:marRight w:val="0"/>
          <w:marTop w:val="0"/>
          <w:marBottom w:val="0"/>
          <w:divBdr>
            <w:top w:val="none" w:sz="0" w:space="0" w:color="auto"/>
            <w:left w:val="none" w:sz="0" w:space="0" w:color="auto"/>
            <w:bottom w:val="none" w:sz="0" w:space="0" w:color="auto"/>
            <w:right w:val="none" w:sz="0" w:space="0" w:color="auto"/>
          </w:divBdr>
        </w:div>
        <w:div w:id="1375302736">
          <w:marLeft w:val="480"/>
          <w:marRight w:val="0"/>
          <w:marTop w:val="0"/>
          <w:marBottom w:val="0"/>
          <w:divBdr>
            <w:top w:val="none" w:sz="0" w:space="0" w:color="auto"/>
            <w:left w:val="none" w:sz="0" w:space="0" w:color="auto"/>
            <w:bottom w:val="none" w:sz="0" w:space="0" w:color="auto"/>
            <w:right w:val="none" w:sz="0" w:space="0" w:color="auto"/>
          </w:divBdr>
        </w:div>
        <w:div w:id="1294360872">
          <w:marLeft w:val="480"/>
          <w:marRight w:val="0"/>
          <w:marTop w:val="0"/>
          <w:marBottom w:val="0"/>
          <w:divBdr>
            <w:top w:val="none" w:sz="0" w:space="0" w:color="auto"/>
            <w:left w:val="none" w:sz="0" w:space="0" w:color="auto"/>
            <w:bottom w:val="none" w:sz="0" w:space="0" w:color="auto"/>
            <w:right w:val="none" w:sz="0" w:space="0" w:color="auto"/>
          </w:divBdr>
        </w:div>
        <w:div w:id="1738698255">
          <w:marLeft w:val="480"/>
          <w:marRight w:val="0"/>
          <w:marTop w:val="0"/>
          <w:marBottom w:val="0"/>
          <w:divBdr>
            <w:top w:val="none" w:sz="0" w:space="0" w:color="auto"/>
            <w:left w:val="none" w:sz="0" w:space="0" w:color="auto"/>
            <w:bottom w:val="none" w:sz="0" w:space="0" w:color="auto"/>
            <w:right w:val="none" w:sz="0" w:space="0" w:color="auto"/>
          </w:divBdr>
        </w:div>
        <w:div w:id="1850220360">
          <w:marLeft w:val="480"/>
          <w:marRight w:val="0"/>
          <w:marTop w:val="0"/>
          <w:marBottom w:val="0"/>
          <w:divBdr>
            <w:top w:val="none" w:sz="0" w:space="0" w:color="auto"/>
            <w:left w:val="none" w:sz="0" w:space="0" w:color="auto"/>
            <w:bottom w:val="none" w:sz="0" w:space="0" w:color="auto"/>
            <w:right w:val="none" w:sz="0" w:space="0" w:color="auto"/>
          </w:divBdr>
        </w:div>
        <w:div w:id="633943717">
          <w:marLeft w:val="480"/>
          <w:marRight w:val="0"/>
          <w:marTop w:val="0"/>
          <w:marBottom w:val="0"/>
          <w:divBdr>
            <w:top w:val="none" w:sz="0" w:space="0" w:color="auto"/>
            <w:left w:val="none" w:sz="0" w:space="0" w:color="auto"/>
            <w:bottom w:val="none" w:sz="0" w:space="0" w:color="auto"/>
            <w:right w:val="none" w:sz="0" w:space="0" w:color="auto"/>
          </w:divBdr>
        </w:div>
        <w:div w:id="2063794273">
          <w:marLeft w:val="480"/>
          <w:marRight w:val="0"/>
          <w:marTop w:val="0"/>
          <w:marBottom w:val="0"/>
          <w:divBdr>
            <w:top w:val="none" w:sz="0" w:space="0" w:color="auto"/>
            <w:left w:val="none" w:sz="0" w:space="0" w:color="auto"/>
            <w:bottom w:val="none" w:sz="0" w:space="0" w:color="auto"/>
            <w:right w:val="none" w:sz="0" w:space="0" w:color="auto"/>
          </w:divBdr>
        </w:div>
        <w:div w:id="524753666">
          <w:marLeft w:val="480"/>
          <w:marRight w:val="0"/>
          <w:marTop w:val="0"/>
          <w:marBottom w:val="0"/>
          <w:divBdr>
            <w:top w:val="none" w:sz="0" w:space="0" w:color="auto"/>
            <w:left w:val="none" w:sz="0" w:space="0" w:color="auto"/>
            <w:bottom w:val="none" w:sz="0" w:space="0" w:color="auto"/>
            <w:right w:val="none" w:sz="0" w:space="0" w:color="auto"/>
          </w:divBdr>
        </w:div>
        <w:div w:id="553931894">
          <w:marLeft w:val="480"/>
          <w:marRight w:val="0"/>
          <w:marTop w:val="0"/>
          <w:marBottom w:val="0"/>
          <w:divBdr>
            <w:top w:val="none" w:sz="0" w:space="0" w:color="auto"/>
            <w:left w:val="none" w:sz="0" w:space="0" w:color="auto"/>
            <w:bottom w:val="none" w:sz="0" w:space="0" w:color="auto"/>
            <w:right w:val="none" w:sz="0" w:space="0" w:color="auto"/>
          </w:divBdr>
        </w:div>
        <w:div w:id="1184975728">
          <w:marLeft w:val="480"/>
          <w:marRight w:val="0"/>
          <w:marTop w:val="0"/>
          <w:marBottom w:val="0"/>
          <w:divBdr>
            <w:top w:val="none" w:sz="0" w:space="0" w:color="auto"/>
            <w:left w:val="none" w:sz="0" w:space="0" w:color="auto"/>
            <w:bottom w:val="none" w:sz="0" w:space="0" w:color="auto"/>
            <w:right w:val="none" w:sz="0" w:space="0" w:color="auto"/>
          </w:divBdr>
        </w:div>
      </w:divsChild>
    </w:div>
    <w:div w:id="516388049">
      <w:bodyDiv w:val="1"/>
      <w:marLeft w:val="0"/>
      <w:marRight w:val="0"/>
      <w:marTop w:val="0"/>
      <w:marBottom w:val="0"/>
      <w:divBdr>
        <w:top w:val="none" w:sz="0" w:space="0" w:color="auto"/>
        <w:left w:val="none" w:sz="0" w:space="0" w:color="auto"/>
        <w:bottom w:val="none" w:sz="0" w:space="0" w:color="auto"/>
        <w:right w:val="none" w:sz="0" w:space="0" w:color="auto"/>
      </w:divBdr>
      <w:divsChild>
        <w:div w:id="959609682">
          <w:marLeft w:val="480"/>
          <w:marRight w:val="0"/>
          <w:marTop w:val="0"/>
          <w:marBottom w:val="0"/>
          <w:divBdr>
            <w:top w:val="none" w:sz="0" w:space="0" w:color="auto"/>
            <w:left w:val="none" w:sz="0" w:space="0" w:color="auto"/>
            <w:bottom w:val="none" w:sz="0" w:space="0" w:color="auto"/>
            <w:right w:val="none" w:sz="0" w:space="0" w:color="auto"/>
          </w:divBdr>
        </w:div>
        <w:div w:id="889925417">
          <w:marLeft w:val="480"/>
          <w:marRight w:val="0"/>
          <w:marTop w:val="0"/>
          <w:marBottom w:val="0"/>
          <w:divBdr>
            <w:top w:val="none" w:sz="0" w:space="0" w:color="auto"/>
            <w:left w:val="none" w:sz="0" w:space="0" w:color="auto"/>
            <w:bottom w:val="none" w:sz="0" w:space="0" w:color="auto"/>
            <w:right w:val="none" w:sz="0" w:space="0" w:color="auto"/>
          </w:divBdr>
        </w:div>
        <w:div w:id="1310015336">
          <w:marLeft w:val="480"/>
          <w:marRight w:val="0"/>
          <w:marTop w:val="0"/>
          <w:marBottom w:val="0"/>
          <w:divBdr>
            <w:top w:val="none" w:sz="0" w:space="0" w:color="auto"/>
            <w:left w:val="none" w:sz="0" w:space="0" w:color="auto"/>
            <w:bottom w:val="none" w:sz="0" w:space="0" w:color="auto"/>
            <w:right w:val="none" w:sz="0" w:space="0" w:color="auto"/>
          </w:divBdr>
        </w:div>
        <w:div w:id="345406007">
          <w:marLeft w:val="480"/>
          <w:marRight w:val="0"/>
          <w:marTop w:val="0"/>
          <w:marBottom w:val="0"/>
          <w:divBdr>
            <w:top w:val="none" w:sz="0" w:space="0" w:color="auto"/>
            <w:left w:val="none" w:sz="0" w:space="0" w:color="auto"/>
            <w:bottom w:val="none" w:sz="0" w:space="0" w:color="auto"/>
            <w:right w:val="none" w:sz="0" w:space="0" w:color="auto"/>
          </w:divBdr>
        </w:div>
        <w:div w:id="818965367">
          <w:marLeft w:val="480"/>
          <w:marRight w:val="0"/>
          <w:marTop w:val="0"/>
          <w:marBottom w:val="0"/>
          <w:divBdr>
            <w:top w:val="none" w:sz="0" w:space="0" w:color="auto"/>
            <w:left w:val="none" w:sz="0" w:space="0" w:color="auto"/>
            <w:bottom w:val="none" w:sz="0" w:space="0" w:color="auto"/>
            <w:right w:val="none" w:sz="0" w:space="0" w:color="auto"/>
          </w:divBdr>
        </w:div>
        <w:div w:id="1739942590">
          <w:marLeft w:val="480"/>
          <w:marRight w:val="0"/>
          <w:marTop w:val="0"/>
          <w:marBottom w:val="0"/>
          <w:divBdr>
            <w:top w:val="none" w:sz="0" w:space="0" w:color="auto"/>
            <w:left w:val="none" w:sz="0" w:space="0" w:color="auto"/>
            <w:bottom w:val="none" w:sz="0" w:space="0" w:color="auto"/>
            <w:right w:val="none" w:sz="0" w:space="0" w:color="auto"/>
          </w:divBdr>
        </w:div>
        <w:div w:id="684480481">
          <w:marLeft w:val="480"/>
          <w:marRight w:val="0"/>
          <w:marTop w:val="0"/>
          <w:marBottom w:val="0"/>
          <w:divBdr>
            <w:top w:val="none" w:sz="0" w:space="0" w:color="auto"/>
            <w:left w:val="none" w:sz="0" w:space="0" w:color="auto"/>
            <w:bottom w:val="none" w:sz="0" w:space="0" w:color="auto"/>
            <w:right w:val="none" w:sz="0" w:space="0" w:color="auto"/>
          </w:divBdr>
        </w:div>
        <w:div w:id="3555722">
          <w:marLeft w:val="480"/>
          <w:marRight w:val="0"/>
          <w:marTop w:val="0"/>
          <w:marBottom w:val="0"/>
          <w:divBdr>
            <w:top w:val="none" w:sz="0" w:space="0" w:color="auto"/>
            <w:left w:val="none" w:sz="0" w:space="0" w:color="auto"/>
            <w:bottom w:val="none" w:sz="0" w:space="0" w:color="auto"/>
            <w:right w:val="none" w:sz="0" w:space="0" w:color="auto"/>
          </w:divBdr>
        </w:div>
        <w:div w:id="1730306007">
          <w:marLeft w:val="480"/>
          <w:marRight w:val="0"/>
          <w:marTop w:val="0"/>
          <w:marBottom w:val="0"/>
          <w:divBdr>
            <w:top w:val="none" w:sz="0" w:space="0" w:color="auto"/>
            <w:left w:val="none" w:sz="0" w:space="0" w:color="auto"/>
            <w:bottom w:val="none" w:sz="0" w:space="0" w:color="auto"/>
            <w:right w:val="none" w:sz="0" w:space="0" w:color="auto"/>
          </w:divBdr>
        </w:div>
        <w:div w:id="1402370586">
          <w:marLeft w:val="480"/>
          <w:marRight w:val="0"/>
          <w:marTop w:val="0"/>
          <w:marBottom w:val="0"/>
          <w:divBdr>
            <w:top w:val="none" w:sz="0" w:space="0" w:color="auto"/>
            <w:left w:val="none" w:sz="0" w:space="0" w:color="auto"/>
            <w:bottom w:val="none" w:sz="0" w:space="0" w:color="auto"/>
            <w:right w:val="none" w:sz="0" w:space="0" w:color="auto"/>
          </w:divBdr>
        </w:div>
        <w:div w:id="1978103243">
          <w:marLeft w:val="480"/>
          <w:marRight w:val="0"/>
          <w:marTop w:val="0"/>
          <w:marBottom w:val="0"/>
          <w:divBdr>
            <w:top w:val="none" w:sz="0" w:space="0" w:color="auto"/>
            <w:left w:val="none" w:sz="0" w:space="0" w:color="auto"/>
            <w:bottom w:val="none" w:sz="0" w:space="0" w:color="auto"/>
            <w:right w:val="none" w:sz="0" w:space="0" w:color="auto"/>
          </w:divBdr>
        </w:div>
        <w:div w:id="533232085">
          <w:marLeft w:val="480"/>
          <w:marRight w:val="0"/>
          <w:marTop w:val="0"/>
          <w:marBottom w:val="0"/>
          <w:divBdr>
            <w:top w:val="none" w:sz="0" w:space="0" w:color="auto"/>
            <w:left w:val="none" w:sz="0" w:space="0" w:color="auto"/>
            <w:bottom w:val="none" w:sz="0" w:space="0" w:color="auto"/>
            <w:right w:val="none" w:sz="0" w:space="0" w:color="auto"/>
          </w:divBdr>
        </w:div>
      </w:divsChild>
    </w:div>
    <w:div w:id="559175943">
      <w:bodyDiv w:val="1"/>
      <w:marLeft w:val="0"/>
      <w:marRight w:val="0"/>
      <w:marTop w:val="0"/>
      <w:marBottom w:val="0"/>
      <w:divBdr>
        <w:top w:val="none" w:sz="0" w:space="0" w:color="auto"/>
        <w:left w:val="none" w:sz="0" w:space="0" w:color="auto"/>
        <w:bottom w:val="none" w:sz="0" w:space="0" w:color="auto"/>
        <w:right w:val="none" w:sz="0" w:space="0" w:color="auto"/>
      </w:divBdr>
      <w:divsChild>
        <w:div w:id="1034237562">
          <w:marLeft w:val="480"/>
          <w:marRight w:val="0"/>
          <w:marTop w:val="0"/>
          <w:marBottom w:val="0"/>
          <w:divBdr>
            <w:top w:val="none" w:sz="0" w:space="0" w:color="auto"/>
            <w:left w:val="none" w:sz="0" w:space="0" w:color="auto"/>
            <w:bottom w:val="none" w:sz="0" w:space="0" w:color="auto"/>
            <w:right w:val="none" w:sz="0" w:space="0" w:color="auto"/>
          </w:divBdr>
        </w:div>
        <w:div w:id="193005428">
          <w:marLeft w:val="480"/>
          <w:marRight w:val="0"/>
          <w:marTop w:val="0"/>
          <w:marBottom w:val="0"/>
          <w:divBdr>
            <w:top w:val="none" w:sz="0" w:space="0" w:color="auto"/>
            <w:left w:val="none" w:sz="0" w:space="0" w:color="auto"/>
            <w:bottom w:val="none" w:sz="0" w:space="0" w:color="auto"/>
            <w:right w:val="none" w:sz="0" w:space="0" w:color="auto"/>
          </w:divBdr>
        </w:div>
        <w:div w:id="2141338466">
          <w:marLeft w:val="480"/>
          <w:marRight w:val="0"/>
          <w:marTop w:val="0"/>
          <w:marBottom w:val="0"/>
          <w:divBdr>
            <w:top w:val="none" w:sz="0" w:space="0" w:color="auto"/>
            <w:left w:val="none" w:sz="0" w:space="0" w:color="auto"/>
            <w:bottom w:val="none" w:sz="0" w:space="0" w:color="auto"/>
            <w:right w:val="none" w:sz="0" w:space="0" w:color="auto"/>
          </w:divBdr>
        </w:div>
        <w:div w:id="1010642510">
          <w:marLeft w:val="480"/>
          <w:marRight w:val="0"/>
          <w:marTop w:val="0"/>
          <w:marBottom w:val="0"/>
          <w:divBdr>
            <w:top w:val="none" w:sz="0" w:space="0" w:color="auto"/>
            <w:left w:val="none" w:sz="0" w:space="0" w:color="auto"/>
            <w:bottom w:val="none" w:sz="0" w:space="0" w:color="auto"/>
            <w:right w:val="none" w:sz="0" w:space="0" w:color="auto"/>
          </w:divBdr>
        </w:div>
        <w:div w:id="1800755456">
          <w:marLeft w:val="480"/>
          <w:marRight w:val="0"/>
          <w:marTop w:val="0"/>
          <w:marBottom w:val="0"/>
          <w:divBdr>
            <w:top w:val="none" w:sz="0" w:space="0" w:color="auto"/>
            <w:left w:val="none" w:sz="0" w:space="0" w:color="auto"/>
            <w:bottom w:val="none" w:sz="0" w:space="0" w:color="auto"/>
            <w:right w:val="none" w:sz="0" w:space="0" w:color="auto"/>
          </w:divBdr>
        </w:div>
        <w:div w:id="1750882971">
          <w:marLeft w:val="480"/>
          <w:marRight w:val="0"/>
          <w:marTop w:val="0"/>
          <w:marBottom w:val="0"/>
          <w:divBdr>
            <w:top w:val="none" w:sz="0" w:space="0" w:color="auto"/>
            <w:left w:val="none" w:sz="0" w:space="0" w:color="auto"/>
            <w:bottom w:val="none" w:sz="0" w:space="0" w:color="auto"/>
            <w:right w:val="none" w:sz="0" w:space="0" w:color="auto"/>
          </w:divBdr>
        </w:div>
        <w:div w:id="459422100">
          <w:marLeft w:val="480"/>
          <w:marRight w:val="0"/>
          <w:marTop w:val="0"/>
          <w:marBottom w:val="0"/>
          <w:divBdr>
            <w:top w:val="none" w:sz="0" w:space="0" w:color="auto"/>
            <w:left w:val="none" w:sz="0" w:space="0" w:color="auto"/>
            <w:bottom w:val="none" w:sz="0" w:space="0" w:color="auto"/>
            <w:right w:val="none" w:sz="0" w:space="0" w:color="auto"/>
          </w:divBdr>
        </w:div>
        <w:div w:id="2094358038">
          <w:marLeft w:val="480"/>
          <w:marRight w:val="0"/>
          <w:marTop w:val="0"/>
          <w:marBottom w:val="0"/>
          <w:divBdr>
            <w:top w:val="none" w:sz="0" w:space="0" w:color="auto"/>
            <w:left w:val="none" w:sz="0" w:space="0" w:color="auto"/>
            <w:bottom w:val="none" w:sz="0" w:space="0" w:color="auto"/>
            <w:right w:val="none" w:sz="0" w:space="0" w:color="auto"/>
          </w:divBdr>
        </w:div>
        <w:div w:id="321666048">
          <w:marLeft w:val="480"/>
          <w:marRight w:val="0"/>
          <w:marTop w:val="0"/>
          <w:marBottom w:val="0"/>
          <w:divBdr>
            <w:top w:val="none" w:sz="0" w:space="0" w:color="auto"/>
            <w:left w:val="none" w:sz="0" w:space="0" w:color="auto"/>
            <w:bottom w:val="none" w:sz="0" w:space="0" w:color="auto"/>
            <w:right w:val="none" w:sz="0" w:space="0" w:color="auto"/>
          </w:divBdr>
        </w:div>
        <w:div w:id="1405910371">
          <w:marLeft w:val="480"/>
          <w:marRight w:val="0"/>
          <w:marTop w:val="0"/>
          <w:marBottom w:val="0"/>
          <w:divBdr>
            <w:top w:val="none" w:sz="0" w:space="0" w:color="auto"/>
            <w:left w:val="none" w:sz="0" w:space="0" w:color="auto"/>
            <w:bottom w:val="none" w:sz="0" w:space="0" w:color="auto"/>
            <w:right w:val="none" w:sz="0" w:space="0" w:color="auto"/>
          </w:divBdr>
        </w:div>
        <w:div w:id="1792630357">
          <w:marLeft w:val="480"/>
          <w:marRight w:val="0"/>
          <w:marTop w:val="0"/>
          <w:marBottom w:val="0"/>
          <w:divBdr>
            <w:top w:val="none" w:sz="0" w:space="0" w:color="auto"/>
            <w:left w:val="none" w:sz="0" w:space="0" w:color="auto"/>
            <w:bottom w:val="none" w:sz="0" w:space="0" w:color="auto"/>
            <w:right w:val="none" w:sz="0" w:space="0" w:color="auto"/>
          </w:divBdr>
        </w:div>
        <w:div w:id="338310956">
          <w:marLeft w:val="480"/>
          <w:marRight w:val="0"/>
          <w:marTop w:val="0"/>
          <w:marBottom w:val="0"/>
          <w:divBdr>
            <w:top w:val="none" w:sz="0" w:space="0" w:color="auto"/>
            <w:left w:val="none" w:sz="0" w:space="0" w:color="auto"/>
            <w:bottom w:val="none" w:sz="0" w:space="0" w:color="auto"/>
            <w:right w:val="none" w:sz="0" w:space="0" w:color="auto"/>
          </w:divBdr>
        </w:div>
      </w:divsChild>
    </w:div>
    <w:div w:id="568417011">
      <w:bodyDiv w:val="1"/>
      <w:marLeft w:val="0"/>
      <w:marRight w:val="0"/>
      <w:marTop w:val="0"/>
      <w:marBottom w:val="0"/>
      <w:divBdr>
        <w:top w:val="none" w:sz="0" w:space="0" w:color="auto"/>
        <w:left w:val="none" w:sz="0" w:space="0" w:color="auto"/>
        <w:bottom w:val="none" w:sz="0" w:space="0" w:color="auto"/>
        <w:right w:val="none" w:sz="0" w:space="0" w:color="auto"/>
      </w:divBdr>
      <w:divsChild>
        <w:div w:id="1913274580">
          <w:marLeft w:val="480"/>
          <w:marRight w:val="0"/>
          <w:marTop w:val="0"/>
          <w:marBottom w:val="0"/>
          <w:divBdr>
            <w:top w:val="none" w:sz="0" w:space="0" w:color="auto"/>
            <w:left w:val="none" w:sz="0" w:space="0" w:color="auto"/>
            <w:bottom w:val="none" w:sz="0" w:space="0" w:color="auto"/>
            <w:right w:val="none" w:sz="0" w:space="0" w:color="auto"/>
          </w:divBdr>
        </w:div>
        <w:div w:id="365445182">
          <w:marLeft w:val="480"/>
          <w:marRight w:val="0"/>
          <w:marTop w:val="0"/>
          <w:marBottom w:val="0"/>
          <w:divBdr>
            <w:top w:val="none" w:sz="0" w:space="0" w:color="auto"/>
            <w:left w:val="none" w:sz="0" w:space="0" w:color="auto"/>
            <w:bottom w:val="none" w:sz="0" w:space="0" w:color="auto"/>
            <w:right w:val="none" w:sz="0" w:space="0" w:color="auto"/>
          </w:divBdr>
        </w:div>
        <w:div w:id="720206189">
          <w:marLeft w:val="480"/>
          <w:marRight w:val="0"/>
          <w:marTop w:val="0"/>
          <w:marBottom w:val="0"/>
          <w:divBdr>
            <w:top w:val="none" w:sz="0" w:space="0" w:color="auto"/>
            <w:left w:val="none" w:sz="0" w:space="0" w:color="auto"/>
            <w:bottom w:val="none" w:sz="0" w:space="0" w:color="auto"/>
            <w:right w:val="none" w:sz="0" w:space="0" w:color="auto"/>
          </w:divBdr>
        </w:div>
        <w:div w:id="1806386821">
          <w:marLeft w:val="480"/>
          <w:marRight w:val="0"/>
          <w:marTop w:val="0"/>
          <w:marBottom w:val="0"/>
          <w:divBdr>
            <w:top w:val="none" w:sz="0" w:space="0" w:color="auto"/>
            <w:left w:val="none" w:sz="0" w:space="0" w:color="auto"/>
            <w:bottom w:val="none" w:sz="0" w:space="0" w:color="auto"/>
            <w:right w:val="none" w:sz="0" w:space="0" w:color="auto"/>
          </w:divBdr>
        </w:div>
        <w:div w:id="1911959763">
          <w:marLeft w:val="480"/>
          <w:marRight w:val="0"/>
          <w:marTop w:val="0"/>
          <w:marBottom w:val="0"/>
          <w:divBdr>
            <w:top w:val="none" w:sz="0" w:space="0" w:color="auto"/>
            <w:left w:val="none" w:sz="0" w:space="0" w:color="auto"/>
            <w:bottom w:val="none" w:sz="0" w:space="0" w:color="auto"/>
            <w:right w:val="none" w:sz="0" w:space="0" w:color="auto"/>
          </w:divBdr>
        </w:div>
        <w:div w:id="337661719">
          <w:marLeft w:val="480"/>
          <w:marRight w:val="0"/>
          <w:marTop w:val="0"/>
          <w:marBottom w:val="0"/>
          <w:divBdr>
            <w:top w:val="none" w:sz="0" w:space="0" w:color="auto"/>
            <w:left w:val="none" w:sz="0" w:space="0" w:color="auto"/>
            <w:bottom w:val="none" w:sz="0" w:space="0" w:color="auto"/>
            <w:right w:val="none" w:sz="0" w:space="0" w:color="auto"/>
          </w:divBdr>
        </w:div>
        <w:div w:id="998582150">
          <w:marLeft w:val="480"/>
          <w:marRight w:val="0"/>
          <w:marTop w:val="0"/>
          <w:marBottom w:val="0"/>
          <w:divBdr>
            <w:top w:val="none" w:sz="0" w:space="0" w:color="auto"/>
            <w:left w:val="none" w:sz="0" w:space="0" w:color="auto"/>
            <w:bottom w:val="none" w:sz="0" w:space="0" w:color="auto"/>
            <w:right w:val="none" w:sz="0" w:space="0" w:color="auto"/>
          </w:divBdr>
        </w:div>
        <w:div w:id="1497306191">
          <w:marLeft w:val="480"/>
          <w:marRight w:val="0"/>
          <w:marTop w:val="0"/>
          <w:marBottom w:val="0"/>
          <w:divBdr>
            <w:top w:val="none" w:sz="0" w:space="0" w:color="auto"/>
            <w:left w:val="none" w:sz="0" w:space="0" w:color="auto"/>
            <w:bottom w:val="none" w:sz="0" w:space="0" w:color="auto"/>
            <w:right w:val="none" w:sz="0" w:space="0" w:color="auto"/>
          </w:divBdr>
        </w:div>
        <w:div w:id="373971379">
          <w:marLeft w:val="480"/>
          <w:marRight w:val="0"/>
          <w:marTop w:val="0"/>
          <w:marBottom w:val="0"/>
          <w:divBdr>
            <w:top w:val="none" w:sz="0" w:space="0" w:color="auto"/>
            <w:left w:val="none" w:sz="0" w:space="0" w:color="auto"/>
            <w:bottom w:val="none" w:sz="0" w:space="0" w:color="auto"/>
            <w:right w:val="none" w:sz="0" w:space="0" w:color="auto"/>
          </w:divBdr>
        </w:div>
        <w:div w:id="1543638592">
          <w:marLeft w:val="480"/>
          <w:marRight w:val="0"/>
          <w:marTop w:val="0"/>
          <w:marBottom w:val="0"/>
          <w:divBdr>
            <w:top w:val="none" w:sz="0" w:space="0" w:color="auto"/>
            <w:left w:val="none" w:sz="0" w:space="0" w:color="auto"/>
            <w:bottom w:val="none" w:sz="0" w:space="0" w:color="auto"/>
            <w:right w:val="none" w:sz="0" w:space="0" w:color="auto"/>
          </w:divBdr>
        </w:div>
        <w:div w:id="685327321">
          <w:marLeft w:val="480"/>
          <w:marRight w:val="0"/>
          <w:marTop w:val="0"/>
          <w:marBottom w:val="0"/>
          <w:divBdr>
            <w:top w:val="none" w:sz="0" w:space="0" w:color="auto"/>
            <w:left w:val="none" w:sz="0" w:space="0" w:color="auto"/>
            <w:bottom w:val="none" w:sz="0" w:space="0" w:color="auto"/>
            <w:right w:val="none" w:sz="0" w:space="0" w:color="auto"/>
          </w:divBdr>
        </w:div>
        <w:div w:id="52315532">
          <w:marLeft w:val="480"/>
          <w:marRight w:val="0"/>
          <w:marTop w:val="0"/>
          <w:marBottom w:val="0"/>
          <w:divBdr>
            <w:top w:val="none" w:sz="0" w:space="0" w:color="auto"/>
            <w:left w:val="none" w:sz="0" w:space="0" w:color="auto"/>
            <w:bottom w:val="none" w:sz="0" w:space="0" w:color="auto"/>
            <w:right w:val="none" w:sz="0" w:space="0" w:color="auto"/>
          </w:divBdr>
        </w:div>
      </w:divsChild>
    </w:div>
    <w:div w:id="618031010">
      <w:bodyDiv w:val="1"/>
      <w:marLeft w:val="0"/>
      <w:marRight w:val="0"/>
      <w:marTop w:val="0"/>
      <w:marBottom w:val="0"/>
      <w:divBdr>
        <w:top w:val="none" w:sz="0" w:space="0" w:color="auto"/>
        <w:left w:val="none" w:sz="0" w:space="0" w:color="auto"/>
        <w:bottom w:val="none" w:sz="0" w:space="0" w:color="auto"/>
        <w:right w:val="none" w:sz="0" w:space="0" w:color="auto"/>
      </w:divBdr>
      <w:divsChild>
        <w:div w:id="913200744">
          <w:marLeft w:val="480"/>
          <w:marRight w:val="0"/>
          <w:marTop w:val="0"/>
          <w:marBottom w:val="0"/>
          <w:divBdr>
            <w:top w:val="none" w:sz="0" w:space="0" w:color="auto"/>
            <w:left w:val="none" w:sz="0" w:space="0" w:color="auto"/>
            <w:bottom w:val="none" w:sz="0" w:space="0" w:color="auto"/>
            <w:right w:val="none" w:sz="0" w:space="0" w:color="auto"/>
          </w:divBdr>
        </w:div>
        <w:div w:id="1993560080">
          <w:marLeft w:val="480"/>
          <w:marRight w:val="0"/>
          <w:marTop w:val="0"/>
          <w:marBottom w:val="0"/>
          <w:divBdr>
            <w:top w:val="none" w:sz="0" w:space="0" w:color="auto"/>
            <w:left w:val="none" w:sz="0" w:space="0" w:color="auto"/>
            <w:bottom w:val="none" w:sz="0" w:space="0" w:color="auto"/>
            <w:right w:val="none" w:sz="0" w:space="0" w:color="auto"/>
          </w:divBdr>
        </w:div>
        <w:div w:id="325281031">
          <w:marLeft w:val="480"/>
          <w:marRight w:val="0"/>
          <w:marTop w:val="0"/>
          <w:marBottom w:val="0"/>
          <w:divBdr>
            <w:top w:val="none" w:sz="0" w:space="0" w:color="auto"/>
            <w:left w:val="none" w:sz="0" w:space="0" w:color="auto"/>
            <w:bottom w:val="none" w:sz="0" w:space="0" w:color="auto"/>
            <w:right w:val="none" w:sz="0" w:space="0" w:color="auto"/>
          </w:divBdr>
        </w:div>
        <w:div w:id="1508516640">
          <w:marLeft w:val="480"/>
          <w:marRight w:val="0"/>
          <w:marTop w:val="0"/>
          <w:marBottom w:val="0"/>
          <w:divBdr>
            <w:top w:val="none" w:sz="0" w:space="0" w:color="auto"/>
            <w:left w:val="none" w:sz="0" w:space="0" w:color="auto"/>
            <w:bottom w:val="none" w:sz="0" w:space="0" w:color="auto"/>
            <w:right w:val="none" w:sz="0" w:space="0" w:color="auto"/>
          </w:divBdr>
        </w:div>
        <w:div w:id="139927929">
          <w:marLeft w:val="480"/>
          <w:marRight w:val="0"/>
          <w:marTop w:val="0"/>
          <w:marBottom w:val="0"/>
          <w:divBdr>
            <w:top w:val="none" w:sz="0" w:space="0" w:color="auto"/>
            <w:left w:val="none" w:sz="0" w:space="0" w:color="auto"/>
            <w:bottom w:val="none" w:sz="0" w:space="0" w:color="auto"/>
            <w:right w:val="none" w:sz="0" w:space="0" w:color="auto"/>
          </w:divBdr>
        </w:div>
        <w:div w:id="691803980">
          <w:marLeft w:val="480"/>
          <w:marRight w:val="0"/>
          <w:marTop w:val="0"/>
          <w:marBottom w:val="0"/>
          <w:divBdr>
            <w:top w:val="none" w:sz="0" w:space="0" w:color="auto"/>
            <w:left w:val="none" w:sz="0" w:space="0" w:color="auto"/>
            <w:bottom w:val="none" w:sz="0" w:space="0" w:color="auto"/>
            <w:right w:val="none" w:sz="0" w:space="0" w:color="auto"/>
          </w:divBdr>
        </w:div>
        <w:div w:id="1595435994">
          <w:marLeft w:val="480"/>
          <w:marRight w:val="0"/>
          <w:marTop w:val="0"/>
          <w:marBottom w:val="0"/>
          <w:divBdr>
            <w:top w:val="none" w:sz="0" w:space="0" w:color="auto"/>
            <w:left w:val="none" w:sz="0" w:space="0" w:color="auto"/>
            <w:bottom w:val="none" w:sz="0" w:space="0" w:color="auto"/>
            <w:right w:val="none" w:sz="0" w:space="0" w:color="auto"/>
          </w:divBdr>
        </w:div>
        <w:div w:id="859857373">
          <w:marLeft w:val="480"/>
          <w:marRight w:val="0"/>
          <w:marTop w:val="0"/>
          <w:marBottom w:val="0"/>
          <w:divBdr>
            <w:top w:val="none" w:sz="0" w:space="0" w:color="auto"/>
            <w:left w:val="none" w:sz="0" w:space="0" w:color="auto"/>
            <w:bottom w:val="none" w:sz="0" w:space="0" w:color="auto"/>
            <w:right w:val="none" w:sz="0" w:space="0" w:color="auto"/>
          </w:divBdr>
        </w:div>
        <w:div w:id="1885558408">
          <w:marLeft w:val="480"/>
          <w:marRight w:val="0"/>
          <w:marTop w:val="0"/>
          <w:marBottom w:val="0"/>
          <w:divBdr>
            <w:top w:val="none" w:sz="0" w:space="0" w:color="auto"/>
            <w:left w:val="none" w:sz="0" w:space="0" w:color="auto"/>
            <w:bottom w:val="none" w:sz="0" w:space="0" w:color="auto"/>
            <w:right w:val="none" w:sz="0" w:space="0" w:color="auto"/>
          </w:divBdr>
        </w:div>
        <w:div w:id="833376257">
          <w:marLeft w:val="480"/>
          <w:marRight w:val="0"/>
          <w:marTop w:val="0"/>
          <w:marBottom w:val="0"/>
          <w:divBdr>
            <w:top w:val="none" w:sz="0" w:space="0" w:color="auto"/>
            <w:left w:val="none" w:sz="0" w:space="0" w:color="auto"/>
            <w:bottom w:val="none" w:sz="0" w:space="0" w:color="auto"/>
            <w:right w:val="none" w:sz="0" w:space="0" w:color="auto"/>
          </w:divBdr>
        </w:div>
        <w:div w:id="1604335036">
          <w:marLeft w:val="480"/>
          <w:marRight w:val="0"/>
          <w:marTop w:val="0"/>
          <w:marBottom w:val="0"/>
          <w:divBdr>
            <w:top w:val="none" w:sz="0" w:space="0" w:color="auto"/>
            <w:left w:val="none" w:sz="0" w:space="0" w:color="auto"/>
            <w:bottom w:val="none" w:sz="0" w:space="0" w:color="auto"/>
            <w:right w:val="none" w:sz="0" w:space="0" w:color="auto"/>
          </w:divBdr>
        </w:div>
        <w:div w:id="373039281">
          <w:marLeft w:val="480"/>
          <w:marRight w:val="0"/>
          <w:marTop w:val="0"/>
          <w:marBottom w:val="0"/>
          <w:divBdr>
            <w:top w:val="none" w:sz="0" w:space="0" w:color="auto"/>
            <w:left w:val="none" w:sz="0" w:space="0" w:color="auto"/>
            <w:bottom w:val="none" w:sz="0" w:space="0" w:color="auto"/>
            <w:right w:val="none" w:sz="0" w:space="0" w:color="auto"/>
          </w:divBdr>
        </w:div>
      </w:divsChild>
    </w:div>
    <w:div w:id="644896386">
      <w:bodyDiv w:val="1"/>
      <w:marLeft w:val="0"/>
      <w:marRight w:val="0"/>
      <w:marTop w:val="0"/>
      <w:marBottom w:val="0"/>
      <w:divBdr>
        <w:top w:val="none" w:sz="0" w:space="0" w:color="auto"/>
        <w:left w:val="none" w:sz="0" w:space="0" w:color="auto"/>
        <w:bottom w:val="none" w:sz="0" w:space="0" w:color="auto"/>
        <w:right w:val="none" w:sz="0" w:space="0" w:color="auto"/>
      </w:divBdr>
      <w:divsChild>
        <w:div w:id="639502813">
          <w:marLeft w:val="480"/>
          <w:marRight w:val="0"/>
          <w:marTop w:val="0"/>
          <w:marBottom w:val="0"/>
          <w:divBdr>
            <w:top w:val="none" w:sz="0" w:space="0" w:color="auto"/>
            <w:left w:val="none" w:sz="0" w:space="0" w:color="auto"/>
            <w:bottom w:val="none" w:sz="0" w:space="0" w:color="auto"/>
            <w:right w:val="none" w:sz="0" w:space="0" w:color="auto"/>
          </w:divBdr>
        </w:div>
        <w:div w:id="1732076730">
          <w:marLeft w:val="480"/>
          <w:marRight w:val="0"/>
          <w:marTop w:val="0"/>
          <w:marBottom w:val="0"/>
          <w:divBdr>
            <w:top w:val="none" w:sz="0" w:space="0" w:color="auto"/>
            <w:left w:val="none" w:sz="0" w:space="0" w:color="auto"/>
            <w:bottom w:val="none" w:sz="0" w:space="0" w:color="auto"/>
            <w:right w:val="none" w:sz="0" w:space="0" w:color="auto"/>
          </w:divBdr>
        </w:div>
        <w:div w:id="1586378766">
          <w:marLeft w:val="480"/>
          <w:marRight w:val="0"/>
          <w:marTop w:val="0"/>
          <w:marBottom w:val="0"/>
          <w:divBdr>
            <w:top w:val="none" w:sz="0" w:space="0" w:color="auto"/>
            <w:left w:val="none" w:sz="0" w:space="0" w:color="auto"/>
            <w:bottom w:val="none" w:sz="0" w:space="0" w:color="auto"/>
            <w:right w:val="none" w:sz="0" w:space="0" w:color="auto"/>
          </w:divBdr>
        </w:div>
        <w:div w:id="2041928043">
          <w:marLeft w:val="480"/>
          <w:marRight w:val="0"/>
          <w:marTop w:val="0"/>
          <w:marBottom w:val="0"/>
          <w:divBdr>
            <w:top w:val="none" w:sz="0" w:space="0" w:color="auto"/>
            <w:left w:val="none" w:sz="0" w:space="0" w:color="auto"/>
            <w:bottom w:val="none" w:sz="0" w:space="0" w:color="auto"/>
            <w:right w:val="none" w:sz="0" w:space="0" w:color="auto"/>
          </w:divBdr>
        </w:div>
        <w:div w:id="2100445498">
          <w:marLeft w:val="480"/>
          <w:marRight w:val="0"/>
          <w:marTop w:val="0"/>
          <w:marBottom w:val="0"/>
          <w:divBdr>
            <w:top w:val="none" w:sz="0" w:space="0" w:color="auto"/>
            <w:left w:val="none" w:sz="0" w:space="0" w:color="auto"/>
            <w:bottom w:val="none" w:sz="0" w:space="0" w:color="auto"/>
            <w:right w:val="none" w:sz="0" w:space="0" w:color="auto"/>
          </w:divBdr>
        </w:div>
        <w:div w:id="1949581798">
          <w:marLeft w:val="480"/>
          <w:marRight w:val="0"/>
          <w:marTop w:val="0"/>
          <w:marBottom w:val="0"/>
          <w:divBdr>
            <w:top w:val="none" w:sz="0" w:space="0" w:color="auto"/>
            <w:left w:val="none" w:sz="0" w:space="0" w:color="auto"/>
            <w:bottom w:val="none" w:sz="0" w:space="0" w:color="auto"/>
            <w:right w:val="none" w:sz="0" w:space="0" w:color="auto"/>
          </w:divBdr>
        </w:div>
        <w:div w:id="764305406">
          <w:marLeft w:val="480"/>
          <w:marRight w:val="0"/>
          <w:marTop w:val="0"/>
          <w:marBottom w:val="0"/>
          <w:divBdr>
            <w:top w:val="none" w:sz="0" w:space="0" w:color="auto"/>
            <w:left w:val="none" w:sz="0" w:space="0" w:color="auto"/>
            <w:bottom w:val="none" w:sz="0" w:space="0" w:color="auto"/>
            <w:right w:val="none" w:sz="0" w:space="0" w:color="auto"/>
          </w:divBdr>
        </w:div>
        <w:div w:id="857430857">
          <w:marLeft w:val="480"/>
          <w:marRight w:val="0"/>
          <w:marTop w:val="0"/>
          <w:marBottom w:val="0"/>
          <w:divBdr>
            <w:top w:val="none" w:sz="0" w:space="0" w:color="auto"/>
            <w:left w:val="none" w:sz="0" w:space="0" w:color="auto"/>
            <w:bottom w:val="none" w:sz="0" w:space="0" w:color="auto"/>
            <w:right w:val="none" w:sz="0" w:space="0" w:color="auto"/>
          </w:divBdr>
        </w:div>
        <w:div w:id="896746765">
          <w:marLeft w:val="480"/>
          <w:marRight w:val="0"/>
          <w:marTop w:val="0"/>
          <w:marBottom w:val="0"/>
          <w:divBdr>
            <w:top w:val="none" w:sz="0" w:space="0" w:color="auto"/>
            <w:left w:val="none" w:sz="0" w:space="0" w:color="auto"/>
            <w:bottom w:val="none" w:sz="0" w:space="0" w:color="auto"/>
            <w:right w:val="none" w:sz="0" w:space="0" w:color="auto"/>
          </w:divBdr>
        </w:div>
        <w:div w:id="840896877">
          <w:marLeft w:val="480"/>
          <w:marRight w:val="0"/>
          <w:marTop w:val="0"/>
          <w:marBottom w:val="0"/>
          <w:divBdr>
            <w:top w:val="none" w:sz="0" w:space="0" w:color="auto"/>
            <w:left w:val="none" w:sz="0" w:space="0" w:color="auto"/>
            <w:bottom w:val="none" w:sz="0" w:space="0" w:color="auto"/>
            <w:right w:val="none" w:sz="0" w:space="0" w:color="auto"/>
          </w:divBdr>
        </w:div>
        <w:div w:id="13728790">
          <w:marLeft w:val="480"/>
          <w:marRight w:val="0"/>
          <w:marTop w:val="0"/>
          <w:marBottom w:val="0"/>
          <w:divBdr>
            <w:top w:val="none" w:sz="0" w:space="0" w:color="auto"/>
            <w:left w:val="none" w:sz="0" w:space="0" w:color="auto"/>
            <w:bottom w:val="none" w:sz="0" w:space="0" w:color="auto"/>
            <w:right w:val="none" w:sz="0" w:space="0" w:color="auto"/>
          </w:divBdr>
        </w:div>
        <w:div w:id="107312148">
          <w:marLeft w:val="480"/>
          <w:marRight w:val="0"/>
          <w:marTop w:val="0"/>
          <w:marBottom w:val="0"/>
          <w:divBdr>
            <w:top w:val="none" w:sz="0" w:space="0" w:color="auto"/>
            <w:left w:val="none" w:sz="0" w:space="0" w:color="auto"/>
            <w:bottom w:val="none" w:sz="0" w:space="0" w:color="auto"/>
            <w:right w:val="none" w:sz="0" w:space="0" w:color="auto"/>
          </w:divBdr>
        </w:div>
        <w:div w:id="1336542102">
          <w:marLeft w:val="480"/>
          <w:marRight w:val="0"/>
          <w:marTop w:val="0"/>
          <w:marBottom w:val="0"/>
          <w:divBdr>
            <w:top w:val="none" w:sz="0" w:space="0" w:color="auto"/>
            <w:left w:val="none" w:sz="0" w:space="0" w:color="auto"/>
            <w:bottom w:val="none" w:sz="0" w:space="0" w:color="auto"/>
            <w:right w:val="none" w:sz="0" w:space="0" w:color="auto"/>
          </w:divBdr>
        </w:div>
        <w:div w:id="363672045">
          <w:marLeft w:val="480"/>
          <w:marRight w:val="0"/>
          <w:marTop w:val="0"/>
          <w:marBottom w:val="0"/>
          <w:divBdr>
            <w:top w:val="none" w:sz="0" w:space="0" w:color="auto"/>
            <w:left w:val="none" w:sz="0" w:space="0" w:color="auto"/>
            <w:bottom w:val="none" w:sz="0" w:space="0" w:color="auto"/>
            <w:right w:val="none" w:sz="0" w:space="0" w:color="auto"/>
          </w:divBdr>
        </w:div>
        <w:div w:id="2012756947">
          <w:marLeft w:val="480"/>
          <w:marRight w:val="0"/>
          <w:marTop w:val="0"/>
          <w:marBottom w:val="0"/>
          <w:divBdr>
            <w:top w:val="none" w:sz="0" w:space="0" w:color="auto"/>
            <w:left w:val="none" w:sz="0" w:space="0" w:color="auto"/>
            <w:bottom w:val="none" w:sz="0" w:space="0" w:color="auto"/>
            <w:right w:val="none" w:sz="0" w:space="0" w:color="auto"/>
          </w:divBdr>
        </w:div>
      </w:divsChild>
    </w:div>
    <w:div w:id="695813103">
      <w:bodyDiv w:val="1"/>
      <w:marLeft w:val="0"/>
      <w:marRight w:val="0"/>
      <w:marTop w:val="0"/>
      <w:marBottom w:val="0"/>
      <w:divBdr>
        <w:top w:val="none" w:sz="0" w:space="0" w:color="auto"/>
        <w:left w:val="none" w:sz="0" w:space="0" w:color="auto"/>
        <w:bottom w:val="none" w:sz="0" w:space="0" w:color="auto"/>
        <w:right w:val="none" w:sz="0" w:space="0" w:color="auto"/>
      </w:divBdr>
      <w:divsChild>
        <w:div w:id="433787072">
          <w:marLeft w:val="480"/>
          <w:marRight w:val="0"/>
          <w:marTop w:val="0"/>
          <w:marBottom w:val="0"/>
          <w:divBdr>
            <w:top w:val="none" w:sz="0" w:space="0" w:color="auto"/>
            <w:left w:val="none" w:sz="0" w:space="0" w:color="auto"/>
            <w:bottom w:val="none" w:sz="0" w:space="0" w:color="auto"/>
            <w:right w:val="none" w:sz="0" w:space="0" w:color="auto"/>
          </w:divBdr>
        </w:div>
        <w:div w:id="534004098">
          <w:marLeft w:val="480"/>
          <w:marRight w:val="0"/>
          <w:marTop w:val="0"/>
          <w:marBottom w:val="0"/>
          <w:divBdr>
            <w:top w:val="none" w:sz="0" w:space="0" w:color="auto"/>
            <w:left w:val="none" w:sz="0" w:space="0" w:color="auto"/>
            <w:bottom w:val="none" w:sz="0" w:space="0" w:color="auto"/>
            <w:right w:val="none" w:sz="0" w:space="0" w:color="auto"/>
          </w:divBdr>
        </w:div>
        <w:div w:id="984429991">
          <w:marLeft w:val="480"/>
          <w:marRight w:val="0"/>
          <w:marTop w:val="0"/>
          <w:marBottom w:val="0"/>
          <w:divBdr>
            <w:top w:val="none" w:sz="0" w:space="0" w:color="auto"/>
            <w:left w:val="none" w:sz="0" w:space="0" w:color="auto"/>
            <w:bottom w:val="none" w:sz="0" w:space="0" w:color="auto"/>
            <w:right w:val="none" w:sz="0" w:space="0" w:color="auto"/>
          </w:divBdr>
        </w:div>
        <w:div w:id="1385327904">
          <w:marLeft w:val="480"/>
          <w:marRight w:val="0"/>
          <w:marTop w:val="0"/>
          <w:marBottom w:val="0"/>
          <w:divBdr>
            <w:top w:val="none" w:sz="0" w:space="0" w:color="auto"/>
            <w:left w:val="none" w:sz="0" w:space="0" w:color="auto"/>
            <w:bottom w:val="none" w:sz="0" w:space="0" w:color="auto"/>
            <w:right w:val="none" w:sz="0" w:space="0" w:color="auto"/>
          </w:divBdr>
        </w:div>
        <w:div w:id="72625051">
          <w:marLeft w:val="480"/>
          <w:marRight w:val="0"/>
          <w:marTop w:val="0"/>
          <w:marBottom w:val="0"/>
          <w:divBdr>
            <w:top w:val="none" w:sz="0" w:space="0" w:color="auto"/>
            <w:left w:val="none" w:sz="0" w:space="0" w:color="auto"/>
            <w:bottom w:val="none" w:sz="0" w:space="0" w:color="auto"/>
            <w:right w:val="none" w:sz="0" w:space="0" w:color="auto"/>
          </w:divBdr>
        </w:div>
        <w:div w:id="1585994320">
          <w:marLeft w:val="480"/>
          <w:marRight w:val="0"/>
          <w:marTop w:val="0"/>
          <w:marBottom w:val="0"/>
          <w:divBdr>
            <w:top w:val="none" w:sz="0" w:space="0" w:color="auto"/>
            <w:left w:val="none" w:sz="0" w:space="0" w:color="auto"/>
            <w:bottom w:val="none" w:sz="0" w:space="0" w:color="auto"/>
            <w:right w:val="none" w:sz="0" w:space="0" w:color="auto"/>
          </w:divBdr>
        </w:div>
        <w:div w:id="1138301168">
          <w:marLeft w:val="480"/>
          <w:marRight w:val="0"/>
          <w:marTop w:val="0"/>
          <w:marBottom w:val="0"/>
          <w:divBdr>
            <w:top w:val="none" w:sz="0" w:space="0" w:color="auto"/>
            <w:left w:val="none" w:sz="0" w:space="0" w:color="auto"/>
            <w:bottom w:val="none" w:sz="0" w:space="0" w:color="auto"/>
            <w:right w:val="none" w:sz="0" w:space="0" w:color="auto"/>
          </w:divBdr>
        </w:div>
        <w:div w:id="732117741">
          <w:marLeft w:val="480"/>
          <w:marRight w:val="0"/>
          <w:marTop w:val="0"/>
          <w:marBottom w:val="0"/>
          <w:divBdr>
            <w:top w:val="none" w:sz="0" w:space="0" w:color="auto"/>
            <w:left w:val="none" w:sz="0" w:space="0" w:color="auto"/>
            <w:bottom w:val="none" w:sz="0" w:space="0" w:color="auto"/>
            <w:right w:val="none" w:sz="0" w:space="0" w:color="auto"/>
          </w:divBdr>
        </w:div>
        <w:div w:id="535391562">
          <w:marLeft w:val="480"/>
          <w:marRight w:val="0"/>
          <w:marTop w:val="0"/>
          <w:marBottom w:val="0"/>
          <w:divBdr>
            <w:top w:val="none" w:sz="0" w:space="0" w:color="auto"/>
            <w:left w:val="none" w:sz="0" w:space="0" w:color="auto"/>
            <w:bottom w:val="none" w:sz="0" w:space="0" w:color="auto"/>
            <w:right w:val="none" w:sz="0" w:space="0" w:color="auto"/>
          </w:divBdr>
        </w:div>
        <w:div w:id="1198467777">
          <w:marLeft w:val="480"/>
          <w:marRight w:val="0"/>
          <w:marTop w:val="0"/>
          <w:marBottom w:val="0"/>
          <w:divBdr>
            <w:top w:val="none" w:sz="0" w:space="0" w:color="auto"/>
            <w:left w:val="none" w:sz="0" w:space="0" w:color="auto"/>
            <w:bottom w:val="none" w:sz="0" w:space="0" w:color="auto"/>
            <w:right w:val="none" w:sz="0" w:space="0" w:color="auto"/>
          </w:divBdr>
        </w:div>
        <w:div w:id="862521511">
          <w:marLeft w:val="480"/>
          <w:marRight w:val="0"/>
          <w:marTop w:val="0"/>
          <w:marBottom w:val="0"/>
          <w:divBdr>
            <w:top w:val="none" w:sz="0" w:space="0" w:color="auto"/>
            <w:left w:val="none" w:sz="0" w:space="0" w:color="auto"/>
            <w:bottom w:val="none" w:sz="0" w:space="0" w:color="auto"/>
            <w:right w:val="none" w:sz="0" w:space="0" w:color="auto"/>
          </w:divBdr>
        </w:div>
        <w:div w:id="1921524329">
          <w:marLeft w:val="480"/>
          <w:marRight w:val="0"/>
          <w:marTop w:val="0"/>
          <w:marBottom w:val="0"/>
          <w:divBdr>
            <w:top w:val="none" w:sz="0" w:space="0" w:color="auto"/>
            <w:left w:val="none" w:sz="0" w:space="0" w:color="auto"/>
            <w:bottom w:val="none" w:sz="0" w:space="0" w:color="auto"/>
            <w:right w:val="none" w:sz="0" w:space="0" w:color="auto"/>
          </w:divBdr>
        </w:div>
      </w:divsChild>
    </w:div>
    <w:div w:id="766736103">
      <w:bodyDiv w:val="1"/>
      <w:marLeft w:val="0"/>
      <w:marRight w:val="0"/>
      <w:marTop w:val="0"/>
      <w:marBottom w:val="0"/>
      <w:divBdr>
        <w:top w:val="none" w:sz="0" w:space="0" w:color="auto"/>
        <w:left w:val="none" w:sz="0" w:space="0" w:color="auto"/>
        <w:bottom w:val="none" w:sz="0" w:space="0" w:color="auto"/>
        <w:right w:val="none" w:sz="0" w:space="0" w:color="auto"/>
      </w:divBdr>
      <w:divsChild>
        <w:div w:id="156701342">
          <w:marLeft w:val="480"/>
          <w:marRight w:val="0"/>
          <w:marTop w:val="0"/>
          <w:marBottom w:val="0"/>
          <w:divBdr>
            <w:top w:val="none" w:sz="0" w:space="0" w:color="auto"/>
            <w:left w:val="none" w:sz="0" w:space="0" w:color="auto"/>
            <w:bottom w:val="none" w:sz="0" w:space="0" w:color="auto"/>
            <w:right w:val="none" w:sz="0" w:space="0" w:color="auto"/>
          </w:divBdr>
        </w:div>
        <w:div w:id="1471824939">
          <w:marLeft w:val="480"/>
          <w:marRight w:val="0"/>
          <w:marTop w:val="0"/>
          <w:marBottom w:val="0"/>
          <w:divBdr>
            <w:top w:val="none" w:sz="0" w:space="0" w:color="auto"/>
            <w:left w:val="none" w:sz="0" w:space="0" w:color="auto"/>
            <w:bottom w:val="none" w:sz="0" w:space="0" w:color="auto"/>
            <w:right w:val="none" w:sz="0" w:space="0" w:color="auto"/>
          </w:divBdr>
        </w:div>
        <w:div w:id="1373922032">
          <w:marLeft w:val="480"/>
          <w:marRight w:val="0"/>
          <w:marTop w:val="0"/>
          <w:marBottom w:val="0"/>
          <w:divBdr>
            <w:top w:val="none" w:sz="0" w:space="0" w:color="auto"/>
            <w:left w:val="none" w:sz="0" w:space="0" w:color="auto"/>
            <w:bottom w:val="none" w:sz="0" w:space="0" w:color="auto"/>
            <w:right w:val="none" w:sz="0" w:space="0" w:color="auto"/>
          </w:divBdr>
        </w:div>
        <w:div w:id="1233353521">
          <w:marLeft w:val="480"/>
          <w:marRight w:val="0"/>
          <w:marTop w:val="0"/>
          <w:marBottom w:val="0"/>
          <w:divBdr>
            <w:top w:val="none" w:sz="0" w:space="0" w:color="auto"/>
            <w:left w:val="none" w:sz="0" w:space="0" w:color="auto"/>
            <w:bottom w:val="none" w:sz="0" w:space="0" w:color="auto"/>
            <w:right w:val="none" w:sz="0" w:space="0" w:color="auto"/>
          </w:divBdr>
        </w:div>
        <w:div w:id="995650058">
          <w:marLeft w:val="480"/>
          <w:marRight w:val="0"/>
          <w:marTop w:val="0"/>
          <w:marBottom w:val="0"/>
          <w:divBdr>
            <w:top w:val="none" w:sz="0" w:space="0" w:color="auto"/>
            <w:left w:val="none" w:sz="0" w:space="0" w:color="auto"/>
            <w:bottom w:val="none" w:sz="0" w:space="0" w:color="auto"/>
            <w:right w:val="none" w:sz="0" w:space="0" w:color="auto"/>
          </w:divBdr>
        </w:div>
        <w:div w:id="871966819">
          <w:marLeft w:val="480"/>
          <w:marRight w:val="0"/>
          <w:marTop w:val="0"/>
          <w:marBottom w:val="0"/>
          <w:divBdr>
            <w:top w:val="none" w:sz="0" w:space="0" w:color="auto"/>
            <w:left w:val="none" w:sz="0" w:space="0" w:color="auto"/>
            <w:bottom w:val="none" w:sz="0" w:space="0" w:color="auto"/>
            <w:right w:val="none" w:sz="0" w:space="0" w:color="auto"/>
          </w:divBdr>
        </w:div>
        <w:div w:id="1985040263">
          <w:marLeft w:val="480"/>
          <w:marRight w:val="0"/>
          <w:marTop w:val="0"/>
          <w:marBottom w:val="0"/>
          <w:divBdr>
            <w:top w:val="none" w:sz="0" w:space="0" w:color="auto"/>
            <w:left w:val="none" w:sz="0" w:space="0" w:color="auto"/>
            <w:bottom w:val="none" w:sz="0" w:space="0" w:color="auto"/>
            <w:right w:val="none" w:sz="0" w:space="0" w:color="auto"/>
          </w:divBdr>
        </w:div>
        <w:div w:id="58484490">
          <w:marLeft w:val="480"/>
          <w:marRight w:val="0"/>
          <w:marTop w:val="0"/>
          <w:marBottom w:val="0"/>
          <w:divBdr>
            <w:top w:val="none" w:sz="0" w:space="0" w:color="auto"/>
            <w:left w:val="none" w:sz="0" w:space="0" w:color="auto"/>
            <w:bottom w:val="none" w:sz="0" w:space="0" w:color="auto"/>
            <w:right w:val="none" w:sz="0" w:space="0" w:color="auto"/>
          </w:divBdr>
        </w:div>
        <w:div w:id="227308086">
          <w:marLeft w:val="480"/>
          <w:marRight w:val="0"/>
          <w:marTop w:val="0"/>
          <w:marBottom w:val="0"/>
          <w:divBdr>
            <w:top w:val="none" w:sz="0" w:space="0" w:color="auto"/>
            <w:left w:val="none" w:sz="0" w:space="0" w:color="auto"/>
            <w:bottom w:val="none" w:sz="0" w:space="0" w:color="auto"/>
            <w:right w:val="none" w:sz="0" w:space="0" w:color="auto"/>
          </w:divBdr>
        </w:div>
        <w:div w:id="1025405259">
          <w:marLeft w:val="480"/>
          <w:marRight w:val="0"/>
          <w:marTop w:val="0"/>
          <w:marBottom w:val="0"/>
          <w:divBdr>
            <w:top w:val="none" w:sz="0" w:space="0" w:color="auto"/>
            <w:left w:val="none" w:sz="0" w:space="0" w:color="auto"/>
            <w:bottom w:val="none" w:sz="0" w:space="0" w:color="auto"/>
            <w:right w:val="none" w:sz="0" w:space="0" w:color="auto"/>
          </w:divBdr>
        </w:div>
        <w:div w:id="2140224204">
          <w:marLeft w:val="480"/>
          <w:marRight w:val="0"/>
          <w:marTop w:val="0"/>
          <w:marBottom w:val="0"/>
          <w:divBdr>
            <w:top w:val="none" w:sz="0" w:space="0" w:color="auto"/>
            <w:left w:val="none" w:sz="0" w:space="0" w:color="auto"/>
            <w:bottom w:val="none" w:sz="0" w:space="0" w:color="auto"/>
            <w:right w:val="none" w:sz="0" w:space="0" w:color="auto"/>
          </w:divBdr>
        </w:div>
        <w:div w:id="1347486339">
          <w:marLeft w:val="480"/>
          <w:marRight w:val="0"/>
          <w:marTop w:val="0"/>
          <w:marBottom w:val="0"/>
          <w:divBdr>
            <w:top w:val="none" w:sz="0" w:space="0" w:color="auto"/>
            <w:left w:val="none" w:sz="0" w:space="0" w:color="auto"/>
            <w:bottom w:val="none" w:sz="0" w:space="0" w:color="auto"/>
            <w:right w:val="none" w:sz="0" w:space="0" w:color="auto"/>
          </w:divBdr>
        </w:div>
        <w:div w:id="1475831115">
          <w:marLeft w:val="480"/>
          <w:marRight w:val="0"/>
          <w:marTop w:val="0"/>
          <w:marBottom w:val="0"/>
          <w:divBdr>
            <w:top w:val="none" w:sz="0" w:space="0" w:color="auto"/>
            <w:left w:val="none" w:sz="0" w:space="0" w:color="auto"/>
            <w:bottom w:val="none" w:sz="0" w:space="0" w:color="auto"/>
            <w:right w:val="none" w:sz="0" w:space="0" w:color="auto"/>
          </w:divBdr>
        </w:div>
        <w:div w:id="250237907">
          <w:marLeft w:val="480"/>
          <w:marRight w:val="0"/>
          <w:marTop w:val="0"/>
          <w:marBottom w:val="0"/>
          <w:divBdr>
            <w:top w:val="none" w:sz="0" w:space="0" w:color="auto"/>
            <w:left w:val="none" w:sz="0" w:space="0" w:color="auto"/>
            <w:bottom w:val="none" w:sz="0" w:space="0" w:color="auto"/>
            <w:right w:val="none" w:sz="0" w:space="0" w:color="auto"/>
          </w:divBdr>
        </w:div>
        <w:div w:id="1916628027">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7111">
      <w:bodyDiv w:val="1"/>
      <w:marLeft w:val="0"/>
      <w:marRight w:val="0"/>
      <w:marTop w:val="0"/>
      <w:marBottom w:val="0"/>
      <w:divBdr>
        <w:top w:val="none" w:sz="0" w:space="0" w:color="auto"/>
        <w:left w:val="none" w:sz="0" w:space="0" w:color="auto"/>
        <w:bottom w:val="none" w:sz="0" w:space="0" w:color="auto"/>
        <w:right w:val="none" w:sz="0" w:space="0" w:color="auto"/>
      </w:divBdr>
      <w:divsChild>
        <w:div w:id="1341589781">
          <w:marLeft w:val="480"/>
          <w:marRight w:val="0"/>
          <w:marTop w:val="0"/>
          <w:marBottom w:val="0"/>
          <w:divBdr>
            <w:top w:val="none" w:sz="0" w:space="0" w:color="auto"/>
            <w:left w:val="none" w:sz="0" w:space="0" w:color="auto"/>
            <w:bottom w:val="none" w:sz="0" w:space="0" w:color="auto"/>
            <w:right w:val="none" w:sz="0" w:space="0" w:color="auto"/>
          </w:divBdr>
        </w:div>
        <w:div w:id="1972250775">
          <w:marLeft w:val="480"/>
          <w:marRight w:val="0"/>
          <w:marTop w:val="0"/>
          <w:marBottom w:val="0"/>
          <w:divBdr>
            <w:top w:val="none" w:sz="0" w:space="0" w:color="auto"/>
            <w:left w:val="none" w:sz="0" w:space="0" w:color="auto"/>
            <w:bottom w:val="none" w:sz="0" w:space="0" w:color="auto"/>
            <w:right w:val="none" w:sz="0" w:space="0" w:color="auto"/>
          </w:divBdr>
        </w:div>
        <w:div w:id="1087338391">
          <w:marLeft w:val="480"/>
          <w:marRight w:val="0"/>
          <w:marTop w:val="0"/>
          <w:marBottom w:val="0"/>
          <w:divBdr>
            <w:top w:val="none" w:sz="0" w:space="0" w:color="auto"/>
            <w:left w:val="none" w:sz="0" w:space="0" w:color="auto"/>
            <w:bottom w:val="none" w:sz="0" w:space="0" w:color="auto"/>
            <w:right w:val="none" w:sz="0" w:space="0" w:color="auto"/>
          </w:divBdr>
        </w:div>
        <w:div w:id="25722222">
          <w:marLeft w:val="480"/>
          <w:marRight w:val="0"/>
          <w:marTop w:val="0"/>
          <w:marBottom w:val="0"/>
          <w:divBdr>
            <w:top w:val="none" w:sz="0" w:space="0" w:color="auto"/>
            <w:left w:val="none" w:sz="0" w:space="0" w:color="auto"/>
            <w:bottom w:val="none" w:sz="0" w:space="0" w:color="auto"/>
            <w:right w:val="none" w:sz="0" w:space="0" w:color="auto"/>
          </w:divBdr>
        </w:div>
        <w:div w:id="24328178">
          <w:marLeft w:val="480"/>
          <w:marRight w:val="0"/>
          <w:marTop w:val="0"/>
          <w:marBottom w:val="0"/>
          <w:divBdr>
            <w:top w:val="none" w:sz="0" w:space="0" w:color="auto"/>
            <w:left w:val="none" w:sz="0" w:space="0" w:color="auto"/>
            <w:bottom w:val="none" w:sz="0" w:space="0" w:color="auto"/>
            <w:right w:val="none" w:sz="0" w:space="0" w:color="auto"/>
          </w:divBdr>
        </w:div>
        <w:div w:id="1626110315">
          <w:marLeft w:val="480"/>
          <w:marRight w:val="0"/>
          <w:marTop w:val="0"/>
          <w:marBottom w:val="0"/>
          <w:divBdr>
            <w:top w:val="none" w:sz="0" w:space="0" w:color="auto"/>
            <w:left w:val="none" w:sz="0" w:space="0" w:color="auto"/>
            <w:bottom w:val="none" w:sz="0" w:space="0" w:color="auto"/>
            <w:right w:val="none" w:sz="0" w:space="0" w:color="auto"/>
          </w:divBdr>
        </w:div>
      </w:divsChild>
    </w:div>
    <w:div w:id="79202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82017">
          <w:marLeft w:val="480"/>
          <w:marRight w:val="0"/>
          <w:marTop w:val="0"/>
          <w:marBottom w:val="0"/>
          <w:divBdr>
            <w:top w:val="none" w:sz="0" w:space="0" w:color="auto"/>
            <w:left w:val="none" w:sz="0" w:space="0" w:color="auto"/>
            <w:bottom w:val="none" w:sz="0" w:space="0" w:color="auto"/>
            <w:right w:val="none" w:sz="0" w:space="0" w:color="auto"/>
          </w:divBdr>
        </w:div>
        <w:div w:id="698622981">
          <w:marLeft w:val="480"/>
          <w:marRight w:val="0"/>
          <w:marTop w:val="0"/>
          <w:marBottom w:val="0"/>
          <w:divBdr>
            <w:top w:val="none" w:sz="0" w:space="0" w:color="auto"/>
            <w:left w:val="none" w:sz="0" w:space="0" w:color="auto"/>
            <w:bottom w:val="none" w:sz="0" w:space="0" w:color="auto"/>
            <w:right w:val="none" w:sz="0" w:space="0" w:color="auto"/>
          </w:divBdr>
        </w:div>
        <w:div w:id="2032291519">
          <w:marLeft w:val="480"/>
          <w:marRight w:val="0"/>
          <w:marTop w:val="0"/>
          <w:marBottom w:val="0"/>
          <w:divBdr>
            <w:top w:val="none" w:sz="0" w:space="0" w:color="auto"/>
            <w:left w:val="none" w:sz="0" w:space="0" w:color="auto"/>
            <w:bottom w:val="none" w:sz="0" w:space="0" w:color="auto"/>
            <w:right w:val="none" w:sz="0" w:space="0" w:color="auto"/>
          </w:divBdr>
        </w:div>
        <w:div w:id="418676703">
          <w:marLeft w:val="480"/>
          <w:marRight w:val="0"/>
          <w:marTop w:val="0"/>
          <w:marBottom w:val="0"/>
          <w:divBdr>
            <w:top w:val="none" w:sz="0" w:space="0" w:color="auto"/>
            <w:left w:val="none" w:sz="0" w:space="0" w:color="auto"/>
            <w:bottom w:val="none" w:sz="0" w:space="0" w:color="auto"/>
            <w:right w:val="none" w:sz="0" w:space="0" w:color="auto"/>
          </w:divBdr>
        </w:div>
        <w:div w:id="1123421926">
          <w:marLeft w:val="480"/>
          <w:marRight w:val="0"/>
          <w:marTop w:val="0"/>
          <w:marBottom w:val="0"/>
          <w:divBdr>
            <w:top w:val="none" w:sz="0" w:space="0" w:color="auto"/>
            <w:left w:val="none" w:sz="0" w:space="0" w:color="auto"/>
            <w:bottom w:val="none" w:sz="0" w:space="0" w:color="auto"/>
            <w:right w:val="none" w:sz="0" w:space="0" w:color="auto"/>
          </w:divBdr>
        </w:div>
        <w:div w:id="509300225">
          <w:marLeft w:val="480"/>
          <w:marRight w:val="0"/>
          <w:marTop w:val="0"/>
          <w:marBottom w:val="0"/>
          <w:divBdr>
            <w:top w:val="none" w:sz="0" w:space="0" w:color="auto"/>
            <w:left w:val="none" w:sz="0" w:space="0" w:color="auto"/>
            <w:bottom w:val="none" w:sz="0" w:space="0" w:color="auto"/>
            <w:right w:val="none" w:sz="0" w:space="0" w:color="auto"/>
          </w:divBdr>
        </w:div>
        <w:div w:id="144863083">
          <w:marLeft w:val="480"/>
          <w:marRight w:val="0"/>
          <w:marTop w:val="0"/>
          <w:marBottom w:val="0"/>
          <w:divBdr>
            <w:top w:val="none" w:sz="0" w:space="0" w:color="auto"/>
            <w:left w:val="none" w:sz="0" w:space="0" w:color="auto"/>
            <w:bottom w:val="none" w:sz="0" w:space="0" w:color="auto"/>
            <w:right w:val="none" w:sz="0" w:space="0" w:color="auto"/>
          </w:divBdr>
        </w:div>
        <w:div w:id="308633948">
          <w:marLeft w:val="480"/>
          <w:marRight w:val="0"/>
          <w:marTop w:val="0"/>
          <w:marBottom w:val="0"/>
          <w:divBdr>
            <w:top w:val="none" w:sz="0" w:space="0" w:color="auto"/>
            <w:left w:val="none" w:sz="0" w:space="0" w:color="auto"/>
            <w:bottom w:val="none" w:sz="0" w:space="0" w:color="auto"/>
            <w:right w:val="none" w:sz="0" w:space="0" w:color="auto"/>
          </w:divBdr>
        </w:div>
        <w:div w:id="503790403">
          <w:marLeft w:val="480"/>
          <w:marRight w:val="0"/>
          <w:marTop w:val="0"/>
          <w:marBottom w:val="0"/>
          <w:divBdr>
            <w:top w:val="none" w:sz="0" w:space="0" w:color="auto"/>
            <w:left w:val="none" w:sz="0" w:space="0" w:color="auto"/>
            <w:bottom w:val="none" w:sz="0" w:space="0" w:color="auto"/>
            <w:right w:val="none" w:sz="0" w:space="0" w:color="auto"/>
          </w:divBdr>
        </w:div>
        <w:div w:id="349256165">
          <w:marLeft w:val="480"/>
          <w:marRight w:val="0"/>
          <w:marTop w:val="0"/>
          <w:marBottom w:val="0"/>
          <w:divBdr>
            <w:top w:val="none" w:sz="0" w:space="0" w:color="auto"/>
            <w:left w:val="none" w:sz="0" w:space="0" w:color="auto"/>
            <w:bottom w:val="none" w:sz="0" w:space="0" w:color="auto"/>
            <w:right w:val="none" w:sz="0" w:space="0" w:color="auto"/>
          </w:divBdr>
        </w:div>
        <w:div w:id="527596778">
          <w:marLeft w:val="480"/>
          <w:marRight w:val="0"/>
          <w:marTop w:val="0"/>
          <w:marBottom w:val="0"/>
          <w:divBdr>
            <w:top w:val="none" w:sz="0" w:space="0" w:color="auto"/>
            <w:left w:val="none" w:sz="0" w:space="0" w:color="auto"/>
            <w:bottom w:val="none" w:sz="0" w:space="0" w:color="auto"/>
            <w:right w:val="none" w:sz="0" w:space="0" w:color="auto"/>
          </w:divBdr>
        </w:div>
        <w:div w:id="1436361654">
          <w:marLeft w:val="480"/>
          <w:marRight w:val="0"/>
          <w:marTop w:val="0"/>
          <w:marBottom w:val="0"/>
          <w:divBdr>
            <w:top w:val="none" w:sz="0" w:space="0" w:color="auto"/>
            <w:left w:val="none" w:sz="0" w:space="0" w:color="auto"/>
            <w:bottom w:val="none" w:sz="0" w:space="0" w:color="auto"/>
            <w:right w:val="none" w:sz="0" w:space="0" w:color="auto"/>
          </w:divBdr>
        </w:div>
        <w:div w:id="173494061">
          <w:marLeft w:val="480"/>
          <w:marRight w:val="0"/>
          <w:marTop w:val="0"/>
          <w:marBottom w:val="0"/>
          <w:divBdr>
            <w:top w:val="none" w:sz="0" w:space="0" w:color="auto"/>
            <w:left w:val="none" w:sz="0" w:space="0" w:color="auto"/>
            <w:bottom w:val="none" w:sz="0" w:space="0" w:color="auto"/>
            <w:right w:val="none" w:sz="0" w:space="0" w:color="auto"/>
          </w:divBdr>
        </w:div>
        <w:div w:id="451247487">
          <w:marLeft w:val="480"/>
          <w:marRight w:val="0"/>
          <w:marTop w:val="0"/>
          <w:marBottom w:val="0"/>
          <w:divBdr>
            <w:top w:val="none" w:sz="0" w:space="0" w:color="auto"/>
            <w:left w:val="none" w:sz="0" w:space="0" w:color="auto"/>
            <w:bottom w:val="none" w:sz="0" w:space="0" w:color="auto"/>
            <w:right w:val="none" w:sz="0" w:space="0" w:color="auto"/>
          </w:divBdr>
        </w:div>
      </w:divsChild>
    </w:div>
    <w:div w:id="820542050">
      <w:bodyDiv w:val="1"/>
      <w:marLeft w:val="0"/>
      <w:marRight w:val="0"/>
      <w:marTop w:val="0"/>
      <w:marBottom w:val="0"/>
      <w:divBdr>
        <w:top w:val="none" w:sz="0" w:space="0" w:color="auto"/>
        <w:left w:val="none" w:sz="0" w:space="0" w:color="auto"/>
        <w:bottom w:val="none" w:sz="0" w:space="0" w:color="auto"/>
        <w:right w:val="none" w:sz="0" w:space="0" w:color="auto"/>
      </w:divBdr>
      <w:divsChild>
        <w:div w:id="166141752">
          <w:marLeft w:val="480"/>
          <w:marRight w:val="0"/>
          <w:marTop w:val="0"/>
          <w:marBottom w:val="0"/>
          <w:divBdr>
            <w:top w:val="none" w:sz="0" w:space="0" w:color="auto"/>
            <w:left w:val="none" w:sz="0" w:space="0" w:color="auto"/>
            <w:bottom w:val="none" w:sz="0" w:space="0" w:color="auto"/>
            <w:right w:val="none" w:sz="0" w:space="0" w:color="auto"/>
          </w:divBdr>
        </w:div>
        <w:div w:id="1088187218">
          <w:marLeft w:val="480"/>
          <w:marRight w:val="0"/>
          <w:marTop w:val="0"/>
          <w:marBottom w:val="0"/>
          <w:divBdr>
            <w:top w:val="none" w:sz="0" w:space="0" w:color="auto"/>
            <w:left w:val="none" w:sz="0" w:space="0" w:color="auto"/>
            <w:bottom w:val="none" w:sz="0" w:space="0" w:color="auto"/>
            <w:right w:val="none" w:sz="0" w:space="0" w:color="auto"/>
          </w:divBdr>
        </w:div>
        <w:div w:id="1513715824">
          <w:marLeft w:val="480"/>
          <w:marRight w:val="0"/>
          <w:marTop w:val="0"/>
          <w:marBottom w:val="0"/>
          <w:divBdr>
            <w:top w:val="none" w:sz="0" w:space="0" w:color="auto"/>
            <w:left w:val="none" w:sz="0" w:space="0" w:color="auto"/>
            <w:bottom w:val="none" w:sz="0" w:space="0" w:color="auto"/>
            <w:right w:val="none" w:sz="0" w:space="0" w:color="auto"/>
          </w:divBdr>
        </w:div>
        <w:div w:id="372313463">
          <w:marLeft w:val="480"/>
          <w:marRight w:val="0"/>
          <w:marTop w:val="0"/>
          <w:marBottom w:val="0"/>
          <w:divBdr>
            <w:top w:val="none" w:sz="0" w:space="0" w:color="auto"/>
            <w:left w:val="none" w:sz="0" w:space="0" w:color="auto"/>
            <w:bottom w:val="none" w:sz="0" w:space="0" w:color="auto"/>
            <w:right w:val="none" w:sz="0" w:space="0" w:color="auto"/>
          </w:divBdr>
        </w:div>
        <w:div w:id="377751796">
          <w:marLeft w:val="480"/>
          <w:marRight w:val="0"/>
          <w:marTop w:val="0"/>
          <w:marBottom w:val="0"/>
          <w:divBdr>
            <w:top w:val="none" w:sz="0" w:space="0" w:color="auto"/>
            <w:left w:val="none" w:sz="0" w:space="0" w:color="auto"/>
            <w:bottom w:val="none" w:sz="0" w:space="0" w:color="auto"/>
            <w:right w:val="none" w:sz="0" w:space="0" w:color="auto"/>
          </w:divBdr>
        </w:div>
        <w:div w:id="87122188">
          <w:marLeft w:val="480"/>
          <w:marRight w:val="0"/>
          <w:marTop w:val="0"/>
          <w:marBottom w:val="0"/>
          <w:divBdr>
            <w:top w:val="none" w:sz="0" w:space="0" w:color="auto"/>
            <w:left w:val="none" w:sz="0" w:space="0" w:color="auto"/>
            <w:bottom w:val="none" w:sz="0" w:space="0" w:color="auto"/>
            <w:right w:val="none" w:sz="0" w:space="0" w:color="auto"/>
          </w:divBdr>
        </w:div>
        <w:div w:id="655257259">
          <w:marLeft w:val="480"/>
          <w:marRight w:val="0"/>
          <w:marTop w:val="0"/>
          <w:marBottom w:val="0"/>
          <w:divBdr>
            <w:top w:val="none" w:sz="0" w:space="0" w:color="auto"/>
            <w:left w:val="none" w:sz="0" w:space="0" w:color="auto"/>
            <w:bottom w:val="none" w:sz="0" w:space="0" w:color="auto"/>
            <w:right w:val="none" w:sz="0" w:space="0" w:color="auto"/>
          </w:divBdr>
        </w:div>
        <w:div w:id="850873796">
          <w:marLeft w:val="480"/>
          <w:marRight w:val="0"/>
          <w:marTop w:val="0"/>
          <w:marBottom w:val="0"/>
          <w:divBdr>
            <w:top w:val="none" w:sz="0" w:space="0" w:color="auto"/>
            <w:left w:val="none" w:sz="0" w:space="0" w:color="auto"/>
            <w:bottom w:val="none" w:sz="0" w:space="0" w:color="auto"/>
            <w:right w:val="none" w:sz="0" w:space="0" w:color="auto"/>
          </w:divBdr>
        </w:div>
        <w:div w:id="1901019186">
          <w:marLeft w:val="480"/>
          <w:marRight w:val="0"/>
          <w:marTop w:val="0"/>
          <w:marBottom w:val="0"/>
          <w:divBdr>
            <w:top w:val="none" w:sz="0" w:space="0" w:color="auto"/>
            <w:left w:val="none" w:sz="0" w:space="0" w:color="auto"/>
            <w:bottom w:val="none" w:sz="0" w:space="0" w:color="auto"/>
            <w:right w:val="none" w:sz="0" w:space="0" w:color="auto"/>
          </w:divBdr>
        </w:div>
        <w:div w:id="1714958831">
          <w:marLeft w:val="480"/>
          <w:marRight w:val="0"/>
          <w:marTop w:val="0"/>
          <w:marBottom w:val="0"/>
          <w:divBdr>
            <w:top w:val="none" w:sz="0" w:space="0" w:color="auto"/>
            <w:left w:val="none" w:sz="0" w:space="0" w:color="auto"/>
            <w:bottom w:val="none" w:sz="0" w:space="0" w:color="auto"/>
            <w:right w:val="none" w:sz="0" w:space="0" w:color="auto"/>
          </w:divBdr>
        </w:div>
        <w:div w:id="877282628">
          <w:marLeft w:val="480"/>
          <w:marRight w:val="0"/>
          <w:marTop w:val="0"/>
          <w:marBottom w:val="0"/>
          <w:divBdr>
            <w:top w:val="none" w:sz="0" w:space="0" w:color="auto"/>
            <w:left w:val="none" w:sz="0" w:space="0" w:color="auto"/>
            <w:bottom w:val="none" w:sz="0" w:space="0" w:color="auto"/>
            <w:right w:val="none" w:sz="0" w:space="0" w:color="auto"/>
          </w:divBdr>
        </w:div>
        <w:div w:id="1750346920">
          <w:marLeft w:val="480"/>
          <w:marRight w:val="0"/>
          <w:marTop w:val="0"/>
          <w:marBottom w:val="0"/>
          <w:divBdr>
            <w:top w:val="none" w:sz="0" w:space="0" w:color="auto"/>
            <w:left w:val="none" w:sz="0" w:space="0" w:color="auto"/>
            <w:bottom w:val="none" w:sz="0" w:space="0" w:color="auto"/>
            <w:right w:val="none" w:sz="0" w:space="0" w:color="auto"/>
          </w:divBdr>
        </w:div>
        <w:div w:id="781924328">
          <w:marLeft w:val="480"/>
          <w:marRight w:val="0"/>
          <w:marTop w:val="0"/>
          <w:marBottom w:val="0"/>
          <w:divBdr>
            <w:top w:val="none" w:sz="0" w:space="0" w:color="auto"/>
            <w:left w:val="none" w:sz="0" w:space="0" w:color="auto"/>
            <w:bottom w:val="none" w:sz="0" w:space="0" w:color="auto"/>
            <w:right w:val="none" w:sz="0" w:space="0" w:color="auto"/>
          </w:divBdr>
        </w:div>
        <w:div w:id="1599748084">
          <w:marLeft w:val="480"/>
          <w:marRight w:val="0"/>
          <w:marTop w:val="0"/>
          <w:marBottom w:val="0"/>
          <w:divBdr>
            <w:top w:val="none" w:sz="0" w:space="0" w:color="auto"/>
            <w:left w:val="none" w:sz="0" w:space="0" w:color="auto"/>
            <w:bottom w:val="none" w:sz="0" w:space="0" w:color="auto"/>
            <w:right w:val="none" w:sz="0" w:space="0" w:color="auto"/>
          </w:divBdr>
        </w:div>
        <w:div w:id="742332929">
          <w:marLeft w:val="48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6122">
      <w:bodyDiv w:val="1"/>
      <w:marLeft w:val="0"/>
      <w:marRight w:val="0"/>
      <w:marTop w:val="0"/>
      <w:marBottom w:val="0"/>
      <w:divBdr>
        <w:top w:val="none" w:sz="0" w:space="0" w:color="auto"/>
        <w:left w:val="none" w:sz="0" w:space="0" w:color="auto"/>
        <w:bottom w:val="none" w:sz="0" w:space="0" w:color="auto"/>
        <w:right w:val="none" w:sz="0" w:space="0" w:color="auto"/>
      </w:divBdr>
      <w:divsChild>
        <w:div w:id="1659188408">
          <w:marLeft w:val="480"/>
          <w:marRight w:val="0"/>
          <w:marTop w:val="0"/>
          <w:marBottom w:val="0"/>
          <w:divBdr>
            <w:top w:val="none" w:sz="0" w:space="0" w:color="auto"/>
            <w:left w:val="none" w:sz="0" w:space="0" w:color="auto"/>
            <w:bottom w:val="none" w:sz="0" w:space="0" w:color="auto"/>
            <w:right w:val="none" w:sz="0" w:space="0" w:color="auto"/>
          </w:divBdr>
        </w:div>
        <w:div w:id="268124311">
          <w:marLeft w:val="480"/>
          <w:marRight w:val="0"/>
          <w:marTop w:val="0"/>
          <w:marBottom w:val="0"/>
          <w:divBdr>
            <w:top w:val="none" w:sz="0" w:space="0" w:color="auto"/>
            <w:left w:val="none" w:sz="0" w:space="0" w:color="auto"/>
            <w:bottom w:val="none" w:sz="0" w:space="0" w:color="auto"/>
            <w:right w:val="none" w:sz="0" w:space="0" w:color="auto"/>
          </w:divBdr>
        </w:div>
        <w:div w:id="1927378540">
          <w:marLeft w:val="480"/>
          <w:marRight w:val="0"/>
          <w:marTop w:val="0"/>
          <w:marBottom w:val="0"/>
          <w:divBdr>
            <w:top w:val="none" w:sz="0" w:space="0" w:color="auto"/>
            <w:left w:val="none" w:sz="0" w:space="0" w:color="auto"/>
            <w:bottom w:val="none" w:sz="0" w:space="0" w:color="auto"/>
            <w:right w:val="none" w:sz="0" w:space="0" w:color="auto"/>
          </w:divBdr>
        </w:div>
        <w:div w:id="1267926409">
          <w:marLeft w:val="480"/>
          <w:marRight w:val="0"/>
          <w:marTop w:val="0"/>
          <w:marBottom w:val="0"/>
          <w:divBdr>
            <w:top w:val="none" w:sz="0" w:space="0" w:color="auto"/>
            <w:left w:val="none" w:sz="0" w:space="0" w:color="auto"/>
            <w:bottom w:val="none" w:sz="0" w:space="0" w:color="auto"/>
            <w:right w:val="none" w:sz="0" w:space="0" w:color="auto"/>
          </w:divBdr>
        </w:div>
        <w:div w:id="1362708604">
          <w:marLeft w:val="480"/>
          <w:marRight w:val="0"/>
          <w:marTop w:val="0"/>
          <w:marBottom w:val="0"/>
          <w:divBdr>
            <w:top w:val="none" w:sz="0" w:space="0" w:color="auto"/>
            <w:left w:val="none" w:sz="0" w:space="0" w:color="auto"/>
            <w:bottom w:val="none" w:sz="0" w:space="0" w:color="auto"/>
            <w:right w:val="none" w:sz="0" w:space="0" w:color="auto"/>
          </w:divBdr>
        </w:div>
        <w:div w:id="1613896725">
          <w:marLeft w:val="480"/>
          <w:marRight w:val="0"/>
          <w:marTop w:val="0"/>
          <w:marBottom w:val="0"/>
          <w:divBdr>
            <w:top w:val="none" w:sz="0" w:space="0" w:color="auto"/>
            <w:left w:val="none" w:sz="0" w:space="0" w:color="auto"/>
            <w:bottom w:val="none" w:sz="0" w:space="0" w:color="auto"/>
            <w:right w:val="none" w:sz="0" w:space="0" w:color="auto"/>
          </w:divBdr>
        </w:div>
        <w:div w:id="1617911245">
          <w:marLeft w:val="480"/>
          <w:marRight w:val="0"/>
          <w:marTop w:val="0"/>
          <w:marBottom w:val="0"/>
          <w:divBdr>
            <w:top w:val="none" w:sz="0" w:space="0" w:color="auto"/>
            <w:left w:val="none" w:sz="0" w:space="0" w:color="auto"/>
            <w:bottom w:val="none" w:sz="0" w:space="0" w:color="auto"/>
            <w:right w:val="none" w:sz="0" w:space="0" w:color="auto"/>
          </w:divBdr>
        </w:div>
        <w:div w:id="532965492">
          <w:marLeft w:val="480"/>
          <w:marRight w:val="0"/>
          <w:marTop w:val="0"/>
          <w:marBottom w:val="0"/>
          <w:divBdr>
            <w:top w:val="none" w:sz="0" w:space="0" w:color="auto"/>
            <w:left w:val="none" w:sz="0" w:space="0" w:color="auto"/>
            <w:bottom w:val="none" w:sz="0" w:space="0" w:color="auto"/>
            <w:right w:val="none" w:sz="0" w:space="0" w:color="auto"/>
          </w:divBdr>
        </w:div>
        <w:div w:id="1301224707">
          <w:marLeft w:val="480"/>
          <w:marRight w:val="0"/>
          <w:marTop w:val="0"/>
          <w:marBottom w:val="0"/>
          <w:divBdr>
            <w:top w:val="none" w:sz="0" w:space="0" w:color="auto"/>
            <w:left w:val="none" w:sz="0" w:space="0" w:color="auto"/>
            <w:bottom w:val="none" w:sz="0" w:space="0" w:color="auto"/>
            <w:right w:val="none" w:sz="0" w:space="0" w:color="auto"/>
          </w:divBdr>
        </w:div>
        <w:div w:id="510878771">
          <w:marLeft w:val="480"/>
          <w:marRight w:val="0"/>
          <w:marTop w:val="0"/>
          <w:marBottom w:val="0"/>
          <w:divBdr>
            <w:top w:val="none" w:sz="0" w:space="0" w:color="auto"/>
            <w:left w:val="none" w:sz="0" w:space="0" w:color="auto"/>
            <w:bottom w:val="none" w:sz="0" w:space="0" w:color="auto"/>
            <w:right w:val="none" w:sz="0" w:space="0" w:color="auto"/>
          </w:divBdr>
        </w:div>
        <w:div w:id="411663046">
          <w:marLeft w:val="480"/>
          <w:marRight w:val="0"/>
          <w:marTop w:val="0"/>
          <w:marBottom w:val="0"/>
          <w:divBdr>
            <w:top w:val="none" w:sz="0" w:space="0" w:color="auto"/>
            <w:left w:val="none" w:sz="0" w:space="0" w:color="auto"/>
            <w:bottom w:val="none" w:sz="0" w:space="0" w:color="auto"/>
            <w:right w:val="none" w:sz="0" w:space="0" w:color="auto"/>
          </w:divBdr>
        </w:div>
        <w:div w:id="587813478">
          <w:marLeft w:val="480"/>
          <w:marRight w:val="0"/>
          <w:marTop w:val="0"/>
          <w:marBottom w:val="0"/>
          <w:divBdr>
            <w:top w:val="none" w:sz="0" w:space="0" w:color="auto"/>
            <w:left w:val="none" w:sz="0" w:space="0" w:color="auto"/>
            <w:bottom w:val="none" w:sz="0" w:space="0" w:color="auto"/>
            <w:right w:val="none" w:sz="0" w:space="0" w:color="auto"/>
          </w:divBdr>
        </w:div>
        <w:div w:id="946161493">
          <w:marLeft w:val="480"/>
          <w:marRight w:val="0"/>
          <w:marTop w:val="0"/>
          <w:marBottom w:val="0"/>
          <w:divBdr>
            <w:top w:val="none" w:sz="0" w:space="0" w:color="auto"/>
            <w:left w:val="none" w:sz="0" w:space="0" w:color="auto"/>
            <w:bottom w:val="none" w:sz="0" w:space="0" w:color="auto"/>
            <w:right w:val="none" w:sz="0" w:space="0" w:color="auto"/>
          </w:divBdr>
        </w:div>
        <w:div w:id="415589500">
          <w:marLeft w:val="480"/>
          <w:marRight w:val="0"/>
          <w:marTop w:val="0"/>
          <w:marBottom w:val="0"/>
          <w:divBdr>
            <w:top w:val="none" w:sz="0" w:space="0" w:color="auto"/>
            <w:left w:val="none" w:sz="0" w:space="0" w:color="auto"/>
            <w:bottom w:val="none" w:sz="0" w:space="0" w:color="auto"/>
            <w:right w:val="none" w:sz="0" w:space="0" w:color="auto"/>
          </w:divBdr>
        </w:div>
        <w:div w:id="562764576">
          <w:marLeft w:val="480"/>
          <w:marRight w:val="0"/>
          <w:marTop w:val="0"/>
          <w:marBottom w:val="0"/>
          <w:divBdr>
            <w:top w:val="none" w:sz="0" w:space="0" w:color="auto"/>
            <w:left w:val="none" w:sz="0" w:space="0" w:color="auto"/>
            <w:bottom w:val="none" w:sz="0" w:space="0" w:color="auto"/>
            <w:right w:val="none" w:sz="0" w:space="0" w:color="auto"/>
          </w:divBdr>
        </w:div>
      </w:divsChild>
    </w:div>
    <w:div w:id="1066874343">
      <w:bodyDiv w:val="1"/>
      <w:marLeft w:val="0"/>
      <w:marRight w:val="0"/>
      <w:marTop w:val="0"/>
      <w:marBottom w:val="0"/>
      <w:divBdr>
        <w:top w:val="none" w:sz="0" w:space="0" w:color="auto"/>
        <w:left w:val="none" w:sz="0" w:space="0" w:color="auto"/>
        <w:bottom w:val="none" w:sz="0" w:space="0" w:color="auto"/>
        <w:right w:val="none" w:sz="0" w:space="0" w:color="auto"/>
      </w:divBdr>
      <w:divsChild>
        <w:div w:id="968171171">
          <w:marLeft w:val="480"/>
          <w:marRight w:val="0"/>
          <w:marTop w:val="0"/>
          <w:marBottom w:val="0"/>
          <w:divBdr>
            <w:top w:val="none" w:sz="0" w:space="0" w:color="auto"/>
            <w:left w:val="none" w:sz="0" w:space="0" w:color="auto"/>
            <w:bottom w:val="none" w:sz="0" w:space="0" w:color="auto"/>
            <w:right w:val="none" w:sz="0" w:space="0" w:color="auto"/>
          </w:divBdr>
        </w:div>
        <w:div w:id="1707100161">
          <w:marLeft w:val="480"/>
          <w:marRight w:val="0"/>
          <w:marTop w:val="0"/>
          <w:marBottom w:val="0"/>
          <w:divBdr>
            <w:top w:val="none" w:sz="0" w:space="0" w:color="auto"/>
            <w:left w:val="none" w:sz="0" w:space="0" w:color="auto"/>
            <w:bottom w:val="none" w:sz="0" w:space="0" w:color="auto"/>
            <w:right w:val="none" w:sz="0" w:space="0" w:color="auto"/>
          </w:divBdr>
        </w:div>
        <w:div w:id="1989894827">
          <w:marLeft w:val="480"/>
          <w:marRight w:val="0"/>
          <w:marTop w:val="0"/>
          <w:marBottom w:val="0"/>
          <w:divBdr>
            <w:top w:val="none" w:sz="0" w:space="0" w:color="auto"/>
            <w:left w:val="none" w:sz="0" w:space="0" w:color="auto"/>
            <w:bottom w:val="none" w:sz="0" w:space="0" w:color="auto"/>
            <w:right w:val="none" w:sz="0" w:space="0" w:color="auto"/>
          </w:divBdr>
        </w:div>
        <w:div w:id="1459951475">
          <w:marLeft w:val="480"/>
          <w:marRight w:val="0"/>
          <w:marTop w:val="0"/>
          <w:marBottom w:val="0"/>
          <w:divBdr>
            <w:top w:val="none" w:sz="0" w:space="0" w:color="auto"/>
            <w:left w:val="none" w:sz="0" w:space="0" w:color="auto"/>
            <w:bottom w:val="none" w:sz="0" w:space="0" w:color="auto"/>
            <w:right w:val="none" w:sz="0" w:space="0" w:color="auto"/>
          </w:divBdr>
        </w:div>
        <w:div w:id="646931694">
          <w:marLeft w:val="480"/>
          <w:marRight w:val="0"/>
          <w:marTop w:val="0"/>
          <w:marBottom w:val="0"/>
          <w:divBdr>
            <w:top w:val="none" w:sz="0" w:space="0" w:color="auto"/>
            <w:left w:val="none" w:sz="0" w:space="0" w:color="auto"/>
            <w:bottom w:val="none" w:sz="0" w:space="0" w:color="auto"/>
            <w:right w:val="none" w:sz="0" w:space="0" w:color="auto"/>
          </w:divBdr>
        </w:div>
        <w:div w:id="577712572">
          <w:marLeft w:val="480"/>
          <w:marRight w:val="0"/>
          <w:marTop w:val="0"/>
          <w:marBottom w:val="0"/>
          <w:divBdr>
            <w:top w:val="none" w:sz="0" w:space="0" w:color="auto"/>
            <w:left w:val="none" w:sz="0" w:space="0" w:color="auto"/>
            <w:bottom w:val="none" w:sz="0" w:space="0" w:color="auto"/>
            <w:right w:val="none" w:sz="0" w:space="0" w:color="auto"/>
          </w:divBdr>
        </w:div>
        <w:div w:id="182860347">
          <w:marLeft w:val="480"/>
          <w:marRight w:val="0"/>
          <w:marTop w:val="0"/>
          <w:marBottom w:val="0"/>
          <w:divBdr>
            <w:top w:val="none" w:sz="0" w:space="0" w:color="auto"/>
            <w:left w:val="none" w:sz="0" w:space="0" w:color="auto"/>
            <w:bottom w:val="none" w:sz="0" w:space="0" w:color="auto"/>
            <w:right w:val="none" w:sz="0" w:space="0" w:color="auto"/>
          </w:divBdr>
        </w:div>
        <w:div w:id="2089110416">
          <w:marLeft w:val="480"/>
          <w:marRight w:val="0"/>
          <w:marTop w:val="0"/>
          <w:marBottom w:val="0"/>
          <w:divBdr>
            <w:top w:val="none" w:sz="0" w:space="0" w:color="auto"/>
            <w:left w:val="none" w:sz="0" w:space="0" w:color="auto"/>
            <w:bottom w:val="none" w:sz="0" w:space="0" w:color="auto"/>
            <w:right w:val="none" w:sz="0" w:space="0" w:color="auto"/>
          </w:divBdr>
        </w:div>
        <w:div w:id="12348390">
          <w:marLeft w:val="480"/>
          <w:marRight w:val="0"/>
          <w:marTop w:val="0"/>
          <w:marBottom w:val="0"/>
          <w:divBdr>
            <w:top w:val="none" w:sz="0" w:space="0" w:color="auto"/>
            <w:left w:val="none" w:sz="0" w:space="0" w:color="auto"/>
            <w:bottom w:val="none" w:sz="0" w:space="0" w:color="auto"/>
            <w:right w:val="none" w:sz="0" w:space="0" w:color="auto"/>
          </w:divBdr>
        </w:div>
        <w:div w:id="1978295035">
          <w:marLeft w:val="480"/>
          <w:marRight w:val="0"/>
          <w:marTop w:val="0"/>
          <w:marBottom w:val="0"/>
          <w:divBdr>
            <w:top w:val="none" w:sz="0" w:space="0" w:color="auto"/>
            <w:left w:val="none" w:sz="0" w:space="0" w:color="auto"/>
            <w:bottom w:val="none" w:sz="0" w:space="0" w:color="auto"/>
            <w:right w:val="none" w:sz="0" w:space="0" w:color="auto"/>
          </w:divBdr>
        </w:div>
        <w:div w:id="1836143370">
          <w:marLeft w:val="480"/>
          <w:marRight w:val="0"/>
          <w:marTop w:val="0"/>
          <w:marBottom w:val="0"/>
          <w:divBdr>
            <w:top w:val="none" w:sz="0" w:space="0" w:color="auto"/>
            <w:left w:val="none" w:sz="0" w:space="0" w:color="auto"/>
            <w:bottom w:val="none" w:sz="0" w:space="0" w:color="auto"/>
            <w:right w:val="none" w:sz="0" w:space="0" w:color="auto"/>
          </w:divBdr>
        </w:div>
        <w:div w:id="1036811384">
          <w:marLeft w:val="480"/>
          <w:marRight w:val="0"/>
          <w:marTop w:val="0"/>
          <w:marBottom w:val="0"/>
          <w:divBdr>
            <w:top w:val="none" w:sz="0" w:space="0" w:color="auto"/>
            <w:left w:val="none" w:sz="0" w:space="0" w:color="auto"/>
            <w:bottom w:val="none" w:sz="0" w:space="0" w:color="auto"/>
            <w:right w:val="none" w:sz="0" w:space="0" w:color="auto"/>
          </w:divBdr>
        </w:div>
      </w:divsChild>
    </w:div>
    <w:div w:id="1074741614">
      <w:bodyDiv w:val="1"/>
      <w:marLeft w:val="0"/>
      <w:marRight w:val="0"/>
      <w:marTop w:val="0"/>
      <w:marBottom w:val="0"/>
      <w:divBdr>
        <w:top w:val="none" w:sz="0" w:space="0" w:color="auto"/>
        <w:left w:val="none" w:sz="0" w:space="0" w:color="auto"/>
        <w:bottom w:val="none" w:sz="0" w:space="0" w:color="auto"/>
        <w:right w:val="none" w:sz="0" w:space="0" w:color="auto"/>
      </w:divBdr>
      <w:divsChild>
        <w:div w:id="1724716264">
          <w:marLeft w:val="480"/>
          <w:marRight w:val="0"/>
          <w:marTop w:val="0"/>
          <w:marBottom w:val="0"/>
          <w:divBdr>
            <w:top w:val="none" w:sz="0" w:space="0" w:color="auto"/>
            <w:left w:val="none" w:sz="0" w:space="0" w:color="auto"/>
            <w:bottom w:val="none" w:sz="0" w:space="0" w:color="auto"/>
            <w:right w:val="none" w:sz="0" w:space="0" w:color="auto"/>
          </w:divBdr>
        </w:div>
        <w:div w:id="159586151">
          <w:marLeft w:val="480"/>
          <w:marRight w:val="0"/>
          <w:marTop w:val="0"/>
          <w:marBottom w:val="0"/>
          <w:divBdr>
            <w:top w:val="none" w:sz="0" w:space="0" w:color="auto"/>
            <w:left w:val="none" w:sz="0" w:space="0" w:color="auto"/>
            <w:bottom w:val="none" w:sz="0" w:space="0" w:color="auto"/>
            <w:right w:val="none" w:sz="0" w:space="0" w:color="auto"/>
          </w:divBdr>
        </w:div>
        <w:div w:id="1437094278">
          <w:marLeft w:val="480"/>
          <w:marRight w:val="0"/>
          <w:marTop w:val="0"/>
          <w:marBottom w:val="0"/>
          <w:divBdr>
            <w:top w:val="none" w:sz="0" w:space="0" w:color="auto"/>
            <w:left w:val="none" w:sz="0" w:space="0" w:color="auto"/>
            <w:bottom w:val="none" w:sz="0" w:space="0" w:color="auto"/>
            <w:right w:val="none" w:sz="0" w:space="0" w:color="auto"/>
          </w:divBdr>
        </w:div>
        <w:div w:id="802113380">
          <w:marLeft w:val="480"/>
          <w:marRight w:val="0"/>
          <w:marTop w:val="0"/>
          <w:marBottom w:val="0"/>
          <w:divBdr>
            <w:top w:val="none" w:sz="0" w:space="0" w:color="auto"/>
            <w:left w:val="none" w:sz="0" w:space="0" w:color="auto"/>
            <w:bottom w:val="none" w:sz="0" w:space="0" w:color="auto"/>
            <w:right w:val="none" w:sz="0" w:space="0" w:color="auto"/>
          </w:divBdr>
        </w:div>
        <w:div w:id="1374186953">
          <w:marLeft w:val="480"/>
          <w:marRight w:val="0"/>
          <w:marTop w:val="0"/>
          <w:marBottom w:val="0"/>
          <w:divBdr>
            <w:top w:val="none" w:sz="0" w:space="0" w:color="auto"/>
            <w:left w:val="none" w:sz="0" w:space="0" w:color="auto"/>
            <w:bottom w:val="none" w:sz="0" w:space="0" w:color="auto"/>
            <w:right w:val="none" w:sz="0" w:space="0" w:color="auto"/>
          </w:divBdr>
        </w:div>
        <w:div w:id="1396926077">
          <w:marLeft w:val="480"/>
          <w:marRight w:val="0"/>
          <w:marTop w:val="0"/>
          <w:marBottom w:val="0"/>
          <w:divBdr>
            <w:top w:val="none" w:sz="0" w:space="0" w:color="auto"/>
            <w:left w:val="none" w:sz="0" w:space="0" w:color="auto"/>
            <w:bottom w:val="none" w:sz="0" w:space="0" w:color="auto"/>
            <w:right w:val="none" w:sz="0" w:space="0" w:color="auto"/>
          </w:divBdr>
        </w:div>
        <w:div w:id="1679308773">
          <w:marLeft w:val="480"/>
          <w:marRight w:val="0"/>
          <w:marTop w:val="0"/>
          <w:marBottom w:val="0"/>
          <w:divBdr>
            <w:top w:val="none" w:sz="0" w:space="0" w:color="auto"/>
            <w:left w:val="none" w:sz="0" w:space="0" w:color="auto"/>
            <w:bottom w:val="none" w:sz="0" w:space="0" w:color="auto"/>
            <w:right w:val="none" w:sz="0" w:space="0" w:color="auto"/>
          </w:divBdr>
        </w:div>
        <w:div w:id="1935553497">
          <w:marLeft w:val="480"/>
          <w:marRight w:val="0"/>
          <w:marTop w:val="0"/>
          <w:marBottom w:val="0"/>
          <w:divBdr>
            <w:top w:val="none" w:sz="0" w:space="0" w:color="auto"/>
            <w:left w:val="none" w:sz="0" w:space="0" w:color="auto"/>
            <w:bottom w:val="none" w:sz="0" w:space="0" w:color="auto"/>
            <w:right w:val="none" w:sz="0" w:space="0" w:color="auto"/>
          </w:divBdr>
        </w:div>
        <w:div w:id="533152492">
          <w:marLeft w:val="480"/>
          <w:marRight w:val="0"/>
          <w:marTop w:val="0"/>
          <w:marBottom w:val="0"/>
          <w:divBdr>
            <w:top w:val="none" w:sz="0" w:space="0" w:color="auto"/>
            <w:left w:val="none" w:sz="0" w:space="0" w:color="auto"/>
            <w:bottom w:val="none" w:sz="0" w:space="0" w:color="auto"/>
            <w:right w:val="none" w:sz="0" w:space="0" w:color="auto"/>
          </w:divBdr>
        </w:div>
        <w:div w:id="11540700">
          <w:marLeft w:val="480"/>
          <w:marRight w:val="0"/>
          <w:marTop w:val="0"/>
          <w:marBottom w:val="0"/>
          <w:divBdr>
            <w:top w:val="none" w:sz="0" w:space="0" w:color="auto"/>
            <w:left w:val="none" w:sz="0" w:space="0" w:color="auto"/>
            <w:bottom w:val="none" w:sz="0" w:space="0" w:color="auto"/>
            <w:right w:val="none" w:sz="0" w:space="0" w:color="auto"/>
          </w:divBdr>
        </w:div>
        <w:div w:id="744032115">
          <w:marLeft w:val="480"/>
          <w:marRight w:val="0"/>
          <w:marTop w:val="0"/>
          <w:marBottom w:val="0"/>
          <w:divBdr>
            <w:top w:val="none" w:sz="0" w:space="0" w:color="auto"/>
            <w:left w:val="none" w:sz="0" w:space="0" w:color="auto"/>
            <w:bottom w:val="none" w:sz="0" w:space="0" w:color="auto"/>
            <w:right w:val="none" w:sz="0" w:space="0" w:color="auto"/>
          </w:divBdr>
        </w:div>
        <w:div w:id="1505046623">
          <w:marLeft w:val="480"/>
          <w:marRight w:val="0"/>
          <w:marTop w:val="0"/>
          <w:marBottom w:val="0"/>
          <w:divBdr>
            <w:top w:val="none" w:sz="0" w:space="0" w:color="auto"/>
            <w:left w:val="none" w:sz="0" w:space="0" w:color="auto"/>
            <w:bottom w:val="none" w:sz="0" w:space="0" w:color="auto"/>
            <w:right w:val="none" w:sz="0" w:space="0" w:color="auto"/>
          </w:divBdr>
        </w:div>
      </w:divsChild>
    </w:div>
    <w:div w:id="1115782952">
      <w:bodyDiv w:val="1"/>
      <w:marLeft w:val="0"/>
      <w:marRight w:val="0"/>
      <w:marTop w:val="0"/>
      <w:marBottom w:val="0"/>
      <w:divBdr>
        <w:top w:val="none" w:sz="0" w:space="0" w:color="auto"/>
        <w:left w:val="none" w:sz="0" w:space="0" w:color="auto"/>
        <w:bottom w:val="none" w:sz="0" w:space="0" w:color="auto"/>
        <w:right w:val="none" w:sz="0" w:space="0" w:color="auto"/>
      </w:divBdr>
      <w:divsChild>
        <w:div w:id="592397864">
          <w:marLeft w:val="480"/>
          <w:marRight w:val="0"/>
          <w:marTop w:val="0"/>
          <w:marBottom w:val="0"/>
          <w:divBdr>
            <w:top w:val="none" w:sz="0" w:space="0" w:color="auto"/>
            <w:left w:val="none" w:sz="0" w:space="0" w:color="auto"/>
            <w:bottom w:val="none" w:sz="0" w:space="0" w:color="auto"/>
            <w:right w:val="none" w:sz="0" w:space="0" w:color="auto"/>
          </w:divBdr>
        </w:div>
        <w:div w:id="144904883">
          <w:marLeft w:val="480"/>
          <w:marRight w:val="0"/>
          <w:marTop w:val="0"/>
          <w:marBottom w:val="0"/>
          <w:divBdr>
            <w:top w:val="none" w:sz="0" w:space="0" w:color="auto"/>
            <w:left w:val="none" w:sz="0" w:space="0" w:color="auto"/>
            <w:bottom w:val="none" w:sz="0" w:space="0" w:color="auto"/>
            <w:right w:val="none" w:sz="0" w:space="0" w:color="auto"/>
          </w:divBdr>
        </w:div>
        <w:div w:id="1882553665">
          <w:marLeft w:val="480"/>
          <w:marRight w:val="0"/>
          <w:marTop w:val="0"/>
          <w:marBottom w:val="0"/>
          <w:divBdr>
            <w:top w:val="none" w:sz="0" w:space="0" w:color="auto"/>
            <w:left w:val="none" w:sz="0" w:space="0" w:color="auto"/>
            <w:bottom w:val="none" w:sz="0" w:space="0" w:color="auto"/>
            <w:right w:val="none" w:sz="0" w:space="0" w:color="auto"/>
          </w:divBdr>
        </w:div>
        <w:div w:id="1147480820">
          <w:marLeft w:val="480"/>
          <w:marRight w:val="0"/>
          <w:marTop w:val="0"/>
          <w:marBottom w:val="0"/>
          <w:divBdr>
            <w:top w:val="none" w:sz="0" w:space="0" w:color="auto"/>
            <w:left w:val="none" w:sz="0" w:space="0" w:color="auto"/>
            <w:bottom w:val="none" w:sz="0" w:space="0" w:color="auto"/>
            <w:right w:val="none" w:sz="0" w:space="0" w:color="auto"/>
          </w:divBdr>
        </w:div>
        <w:div w:id="1562592883">
          <w:marLeft w:val="480"/>
          <w:marRight w:val="0"/>
          <w:marTop w:val="0"/>
          <w:marBottom w:val="0"/>
          <w:divBdr>
            <w:top w:val="none" w:sz="0" w:space="0" w:color="auto"/>
            <w:left w:val="none" w:sz="0" w:space="0" w:color="auto"/>
            <w:bottom w:val="none" w:sz="0" w:space="0" w:color="auto"/>
            <w:right w:val="none" w:sz="0" w:space="0" w:color="auto"/>
          </w:divBdr>
        </w:div>
        <w:div w:id="1090737173">
          <w:marLeft w:val="480"/>
          <w:marRight w:val="0"/>
          <w:marTop w:val="0"/>
          <w:marBottom w:val="0"/>
          <w:divBdr>
            <w:top w:val="none" w:sz="0" w:space="0" w:color="auto"/>
            <w:left w:val="none" w:sz="0" w:space="0" w:color="auto"/>
            <w:bottom w:val="none" w:sz="0" w:space="0" w:color="auto"/>
            <w:right w:val="none" w:sz="0" w:space="0" w:color="auto"/>
          </w:divBdr>
        </w:div>
      </w:divsChild>
    </w:div>
    <w:div w:id="1247570107">
      <w:bodyDiv w:val="1"/>
      <w:marLeft w:val="0"/>
      <w:marRight w:val="0"/>
      <w:marTop w:val="0"/>
      <w:marBottom w:val="0"/>
      <w:divBdr>
        <w:top w:val="none" w:sz="0" w:space="0" w:color="auto"/>
        <w:left w:val="none" w:sz="0" w:space="0" w:color="auto"/>
        <w:bottom w:val="none" w:sz="0" w:space="0" w:color="auto"/>
        <w:right w:val="none" w:sz="0" w:space="0" w:color="auto"/>
      </w:divBdr>
      <w:divsChild>
        <w:div w:id="1854414162">
          <w:marLeft w:val="480"/>
          <w:marRight w:val="0"/>
          <w:marTop w:val="0"/>
          <w:marBottom w:val="0"/>
          <w:divBdr>
            <w:top w:val="none" w:sz="0" w:space="0" w:color="auto"/>
            <w:left w:val="none" w:sz="0" w:space="0" w:color="auto"/>
            <w:bottom w:val="none" w:sz="0" w:space="0" w:color="auto"/>
            <w:right w:val="none" w:sz="0" w:space="0" w:color="auto"/>
          </w:divBdr>
        </w:div>
        <w:div w:id="1882477983">
          <w:marLeft w:val="480"/>
          <w:marRight w:val="0"/>
          <w:marTop w:val="0"/>
          <w:marBottom w:val="0"/>
          <w:divBdr>
            <w:top w:val="none" w:sz="0" w:space="0" w:color="auto"/>
            <w:left w:val="none" w:sz="0" w:space="0" w:color="auto"/>
            <w:bottom w:val="none" w:sz="0" w:space="0" w:color="auto"/>
            <w:right w:val="none" w:sz="0" w:space="0" w:color="auto"/>
          </w:divBdr>
        </w:div>
        <w:div w:id="1674065759">
          <w:marLeft w:val="480"/>
          <w:marRight w:val="0"/>
          <w:marTop w:val="0"/>
          <w:marBottom w:val="0"/>
          <w:divBdr>
            <w:top w:val="none" w:sz="0" w:space="0" w:color="auto"/>
            <w:left w:val="none" w:sz="0" w:space="0" w:color="auto"/>
            <w:bottom w:val="none" w:sz="0" w:space="0" w:color="auto"/>
            <w:right w:val="none" w:sz="0" w:space="0" w:color="auto"/>
          </w:divBdr>
        </w:div>
        <w:div w:id="1266305468">
          <w:marLeft w:val="480"/>
          <w:marRight w:val="0"/>
          <w:marTop w:val="0"/>
          <w:marBottom w:val="0"/>
          <w:divBdr>
            <w:top w:val="none" w:sz="0" w:space="0" w:color="auto"/>
            <w:left w:val="none" w:sz="0" w:space="0" w:color="auto"/>
            <w:bottom w:val="none" w:sz="0" w:space="0" w:color="auto"/>
            <w:right w:val="none" w:sz="0" w:space="0" w:color="auto"/>
          </w:divBdr>
        </w:div>
        <w:div w:id="1311330677">
          <w:marLeft w:val="480"/>
          <w:marRight w:val="0"/>
          <w:marTop w:val="0"/>
          <w:marBottom w:val="0"/>
          <w:divBdr>
            <w:top w:val="none" w:sz="0" w:space="0" w:color="auto"/>
            <w:left w:val="none" w:sz="0" w:space="0" w:color="auto"/>
            <w:bottom w:val="none" w:sz="0" w:space="0" w:color="auto"/>
            <w:right w:val="none" w:sz="0" w:space="0" w:color="auto"/>
          </w:divBdr>
        </w:div>
        <w:div w:id="325090017">
          <w:marLeft w:val="480"/>
          <w:marRight w:val="0"/>
          <w:marTop w:val="0"/>
          <w:marBottom w:val="0"/>
          <w:divBdr>
            <w:top w:val="none" w:sz="0" w:space="0" w:color="auto"/>
            <w:left w:val="none" w:sz="0" w:space="0" w:color="auto"/>
            <w:bottom w:val="none" w:sz="0" w:space="0" w:color="auto"/>
            <w:right w:val="none" w:sz="0" w:space="0" w:color="auto"/>
          </w:divBdr>
        </w:div>
        <w:div w:id="750154187">
          <w:marLeft w:val="480"/>
          <w:marRight w:val="0"/>
          <w:marTop w:val="0"/>
          <w:marBottom w:val="0"/>
          <w:divBdr>
            <w:top w:val="none" w:sz="0" w:space="0" w:color="auto"/>
            <w:left w:val="none" w:sz="0" w:space="0" w:color="auto"/>
            <w:bottom w:val="none" w:sz="0" w:space="0" w:color="auto"/>
            <w:right w:val="none" w:sz="0" w:space="0" w:color="auto"/>
          </w:divBdr>
        </w:div>
        <w:div w:id="889879743">
          <w:marLeft w:val="480"/>
          <w:marRight w:val="0"/>
          <w:marTop w:val="0"/>
          <w:marBottom w:val="0"/>
          <w:divBdr>
            <w:top w:val="none" w:sz="0" w:space="0" w:color="auto"/>
            <w:left w:val="none" w:sz="0" w:space="0" w:color="auto"/>
            <w:bottom w:val="none" w:sz="0" w:space="0" w:color="auto"/>
            <w:right w:val="none" w:sz="0" w:space="0" w:color="auto"/>
          </w:divBdr>
        </w:div>
        <w:div w:id="1523281267">
          <w:marLeft w:val="480"/>
          <w:marRight w:val="0"/>
          <w:marTop w:val="0"/>
          <w:marBottom w:val="0"/>
          <w:divBdr>
            <w:top w:val="none" w:sz="0" w:space="0" w:color="auto"/>
            <w:left w:val="none" w:sz="0" w:space="0" w:color="auto"/>
            <w:bottom w:val="none" w:sz="0" w:space="0" w:color="auto"/>
            <w:right w:val="none" w:sz="0" w:space="0" w:color="auto"/>
          </w:divBdr>
        </w:div>
        <w:div w:id="2009942653">
          <w:marLeft w:val="480"/>
          <w:marRight w:val="0"/>
          <w:marTop w:val="0"/>
          <w:marBottom w:val="0"/>
          <w:divBdr>
            <w:top w:val="none" w:sz="0" w:space="0" w:color="auto"/>
            <w:left w:val="none" w:sz="0" w:space="0" w:color="auto"/>
            <w:bottom w:val="none" w:sz="0" w:space="0" w:color="auto"/>
            <w:right w:val="none" w:sz="0" w:space="0" w:color="auto"/>
          </w:divBdr>
        </w:div>
        <w:div w:id="808324052">
          <w:marLeft w:val="480"/>
          <w:marRight w:val="0"/>
          <w:marTop w:val="0"/>
          <w:marBottom w:val="0"/>
          <w:divBdr>
            <w:top w:val="none" w:sz="0" w:space="0" w:color="auto"/>
            <w:left w:val="none" w:sz="0" w:space="0" w:color="auto"/>
            <w:bottom w:val="none" w:sz="0" w:space="0" w:color="auto"/>
            <w:right w:val="none" w:sz="0" w:space="0" w:color="auto"/>
          </w:divBdr>
        </w:div>
      </w:divsChild>
    </w:div>
    <w:div w:id="1311254554">
      <w:bodyDiv w:val="1"/>
      <w:marLeft w:val="0"/>
      <w:marRight w:val="0"/>
      <w:marTop w:val="0"/>
      <w:marBottom w:val="0"/>
      <w:divBdr>
        <w:top w:val="none" w:sz="0" w:space="0" w:color="auto"/>
        <w:left w:val="none" w:sz="0" w:space="0" w:color="auto"/>
        <w:bottom w:val="none" w:sz="0" w:space="0" w:color="auto"/>
        <w:right w:val="none" w:sz="0" w:space="0" w:color="auto"/>
      </w:divBdr>
      <w:divsChild>
        <w:div w:id="2087804087">
          <w:marLeft w:val="480"/>
          <w:marRight w:val="0"/>
          <w:marTop w:val="0"/>
          <w:marBottom w:val="0"/>
          <w:divBdr>
            <w:top w:val="none" w:sz="0" w:space="0" w:color="auto"/>
            <w:left w:val="none" w:sz="0" w:space="0" w:color="auto"/>
            <w:bottom w:val="none" w:sz="0" w:space="0" w:color="auto"/>
            <w:right w:val="none" w:sz="0" w:space="0" w:color="auto"/>
          </w:divBdr>
        </w:div>
        <w:div w:id="1825269015">
          <w:marLeft w:val="480"/>
          <w:marRight w:val="0"/>
          <w:marTop w:val="0"/>
          <w:marBottom w:val="0"/>
          <w:divBdr>
            <w:top w:val="none" w:sz="0" w:space="0" w:color="auto"/>
            <w:left w:val="none" w:sz="0" w:space="0" w:color="auto"/>
            <w:bottom w:val="none" w:sz="0" w:space="0" w:color="auto"/>
            <w:right w:val="none" w:sz="0" w:space="0" w:color="auto"/>
          </w:divBdr>
        </w:div>
        <w:div w:id="1312056030">
          <w:marLeft w:val="480"/>
          <w:marRight w:val="0"/>
          <w:marTop w:val="0"/>
          <w:marBottom w:val="0"/>
          <w:divBdr>
            <w:top w:val="none" w:sz="0" w:space="0" w:color="auto"/>
            <w:left w:val="none" w:sz="0" w:space="0" w:color="auto"/>
            <w:bottom w:val="none" w:sz="0" w:space="0" w:color="auto"/>
            <w:right w:val="none" w:sz="0" w:space="0" w:color="auto"/>
          </w:divBdr>
        </w:div>
        <w:div w:id="175193352">
          <w:marLeft w:val="480"/>
          <w:marRight w:val="0"/>
          <w:marTop w:val="0"/>
          <w:marBottom w:val="0"/>
          <w:divBdr>
            <w:top w:val="none" w:sz="0" w:space="0" w:color="auto"/>
            <w:left w:val="none" w:sz="0" w:space="0" w:color="auto"/>
            <w:bottom w:val="none" w:sz="0" w:space="0" w:color="auto"/>
            <w:right w:val="none" w:sz="0" w:space="0" w:color="auto"/>
          </w:divBdr>
        </w:div>
        <w:div w:id="1664502956">
          <w:marLeft w:val="480"/>
          <w:marRight w:val="0"/>
          <w:marTop w:val="0"/>
          <w:marBottom w:val="0"/>
          <w:divBdr>
            <w:top w:val="none" w:sz="0" w:space="0" w:color="auto"/>
            <w:left w:val="none" w:sz="0" w:space="0" w:color="auto"/>
            <w:bottom w:val="none" w:sz="0" w:space="0" w:color="auto"/>
            <w:right w:val="none" w:sz="0" w:space="0" w:color="auto"/>
          </w:divBdr>
        </w:div>
        <w:div w:id="2070228370">
          <w:marLeft w:val="480"/>
          <w:marRight w:val="0"/>
          <w:marTop w:val="0"/>
          <w:marBottom w:val="0"/>
          <w:divBdr>
            <w:top w:val="none" w:sz="0" w:space="0" w:color="auto"/>
            <w:left w:val="none" w:sz="0" w:space="0" w:color="auto"/>
            <w:bottom w:val="none" w:sz="0" w:space="0" w:color="auto"/>
            <w:right w:val="none" w:sz="0" w:space="0" w:color="auto"/>
          </w:divBdr>
        </w:div>
        <w:div w:id="1615206839">
          <w:marLeft w:val="480"/>
          <w:marRight w:val="0"/>
          <w:marTop w:val="0"/>
          <w:marBottom w:val="0"/>
          <w:divBdr>
            <w:top w:val="none" w:sz="0" w:space="0" w:color="auto"/>
            <w:left w:val="none" w:sz="0" w:space="0" w:color="auto"/>
            <w:bottom w:val="none" w:sz="0" w:space="0" w:color="auto"/>
            <w:right w:val="none" w:sz="0" w:space="0" w:color="auto"/>
          </w:divBdr>
        </w:div>
        <w:div w:id="538515757">
          <w:marLeft w:val="480"/>
          <w:marRight w:val="0"/>
          <w:marTop w:val="0"/>
          <w:marBottom w:val="0"/>
          <w:divBdr>
            <w:top w:val="none" w:sz="0" w:space="0" w:color="auto"/>
            <w:left w:val="none" w:sz="0" w:space="0" w:color="auto"/>
            <w:bottom w:val="none" w:sz="0" w:space="0" w:color="auto"/>
            <w:right w:val="none" w:sz="0" w:space="0" w:color="auto"/>
          </w:divBdr>
        </w:div>
        <w:div w:id="1615601017">
          <w:marLeft w:val="480"/>
          <w:marRight w:val="0"/>
          <w:marTop w:val="0"/>
          <w:marBottom w:val="0"/>
          <w:divBdr>
            <w:top w:val="none" w:sz="0" w:space="0" w:color="auto"/>
            <w:left w:val="none" w:sz="0" w:space="0" w:color="auto"/>
            <w:bottom w:val="none" w:sz="0" w:space="0" w:color="auto"/>
            <w:right w:val="none" w:sz="0" w:space="0" w:color="auto"/>
          </w:divBdr>
        </w:div>
        <w:div w:id="936403726">
          <w:marLeft w:val="480"/>
          <w:marRight w:val="0"/>
          <w:marTop w:val="0"/>
          <w:marBottom w:val="0"/>
          <w:divBdr>
            <w:top w:val="none" w:sz="0" w:space="0" w:color="auto"/>
            <w:left w:val="none" w:sz="0" w:space="0" w:color="auto"/>
            <w:bottom w:val="none" w:sz="0" w:space="0" w:color="auto"/>
            <w:right w:val="none" w:sz="0" w:space="0" w:color="auto"/>
          </w:divBdr>
        </w:div>
        <w:div w:id="804347845">
          <w:marLeft w:val="480"/>
          <w:marRight w:val="0"/>
          <w:marTop w:val="0"/>
          <w:marBottom w:val="0"/>
          <w:divBdr>
            <w:top w:val="none" w:sz="0" w:space="0" w:color="auto"/>
            <w:left w:val="none" w:sz="0" w:space="0" w:color="auto"/>
            <w:bottom w:val="none" w:sz="0" w:space="0" w:color="auto"/>
            <w:right w:val="none" w:sz="0" w:space="0" w:color="auto"/>
          </w:divBdr>
        </w:div>
        <w:div w:id="746345323">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50978604">
      <w:bodyDiv w:val="1"/>
      <w:marLeft w:val="0"/>
      <w:marRight w:val="0"/>
      <w:marTop w:val="0"/>
      <w:marBottom w:val="0"/>
      <w:divBdr>
        <w:top w:val="none" w:sz="0" w:space="0" w:color="auto"/>
        <w:left w:val="none" w:sz="0" w:space="0" w:color="auto"/>
        <w:bottom w:val="none" w:sz="0" w:space="0" w:color="auto"/>
        <w:right w:val="none" w:sz="0" w:space="0" w:color="auto"/>
      </w:divBdr>
      <w:divsChild>
        <w:div w:id="602998729">
          <w:marLeft w:val="480"/>
          <w:marRight w:val="0"/>
          <w:marTop w:val="0"/>
          <w:marBottom w:val="0"/>
          <w:divBdr>
            <w:top w:val="none" w:sz="0" w:space="0" w:color="auto"/>
            <w:left w:val="none" w:sz="0" w:space="0" w:color="auto"/>
            <w:bottom w:val="none" w:sz="0" w:space="0" w:color="auto"/>
            <w:right w:val="none" w:sz="0" w:space="0" w:color="auto"/>
          </w:divBdr>
        </w:div>
        <w:div w:id="1121262423">
          <w:marLeft w:val="480"/>
          <w:marRight w:val="0"/>
          <w:marTop w:val="0"/>
          <w:marBottom w:val="0"/>
          <w:divBdr>
            <w:top w:val="none" w:sz="0" w:space="0" w:color="auto"/>
            <w:left w:val="none" w:sz="0" w:space="0" w:color="auto"/>
            <w:bottom w:val="none" w:sz="0" w:space="0" w:color="auto"/>
            <w:right w:val="none" w:sz="0" w:space="0" w:color="auto"/>
          </w:divBdr>
        </w:div>
        <w:div w:id="2035227291">
          <w:marLeft w:val="480"/>
          <w:marRight w:val="0"/>
          <w:marTop w:val="0"/>
          <w:marBottom w:val="0"/>
          <w:divBdr>
            <w:top w:val="none" w:sz="0" w:space="0" w:color="auto"/>
            <w:left w:val="none" w:sz="0" w:space="0" w:color="auto"/>
            <w:bottom w:val="none" w:sz="0" w:space="0" w:color="auto"/>
            <w:right w:val="none" w:sz="0" w:space="0" w:color="auto"/>
          </w:divBdr>
        </w:div>
        <w:div w:id="723984978">
          <w:marLeft w:val="480"/>
          <w:marRight w:val="0"/>
          <w:marTop w:val="0"/>
          <w:marBottom w:val="0"/>
          <w:divBdr>
            <w:top w:val="none" w:sz="0" w:space="0" w:color="auto"/>
            <w:left w:val="none" w:sz="0" w:space="0" w:color="auto"/>
            <w:bottom w:val="none" w:sz="0" w:space="0" w:color="auto"/>
            <w:right w:val="none" w:sz="0" w:space="0" w:color="auto"/>
          </w:divBdr>
        </w:div>
        <w:div w:id="604193885">
          <w:marLeft w:val="480"/>
          <w:marRight w:val="0"/>
          <w:marTop w:val="0"/>
          <w:marBottom w:val="0"/>
          <w:divBdr>
            <w:top w:val="none" w:sz="0" w:space="0" w:color="auto"/>
            <w:left w:val="none" w:sz="0" w:space="0" w:color="auto"/>
            <w:bottom w:val="none" w:sz="0" w:space="0" w:color="auto"/>
            <w:right w:val="none" w:sz="0" w:space="0" w:color="auto"/>
          </w:divBdr>
        </w:div>
        <w:div w:id="1027827182">
          <w:marLeft w:val="480"/>
          <w:marRight w:val="0"/>
          <w:marTop w:val="0"/>
          <w:marBottom w:val="0"/>
          <w:divBdr>
            <w:top w:val="none" w:sz="0" w:space="0" w:color="auto"/>
            <w:left w:val="none" w:sz="0" w:space="0" w:color="auto"/>
            <w:bottom w:val="none" w:sz="0" w:space="0" w:color="auto"/>
            <w:right w:val="none" w:sz="0" w:space="0" w:color="auto"/>
          </w:divBdr>
        </w:div>
        <w:div w:id="246158936">
          <w:marLeft w:val="480"/>
          <w:marRight w:val="0"/>
          <w:marTop w:val="0"/>
          <w:marBottom w:val="0"/>
          <w:divBdr>
            <w:top w:val="none" w:sz="0" w:space="0" w:color="auto"/>
            <w:left w:val="none" w:sz="0" w:space="0" w:color="auto"/>
            <w:bottom w:val="none" w:sz="0" w:space="0" w:color="auto"/>
            <w:right w:val="none" w:sz="0" w:space="0" w:color="auto"/>
          </w:divBdr>
        </w:div>
        <w:div w:id="707490596">
          <w:marLeft w:val="480"/>
          <w:marRight w:val="0"/>
          <w:marTop w:val="0"/>
          <w:marBottom w:val="0"/>
          <w:divBdr>
            <w:top w:val="none" w:sz="0" w:space="0" w:color="auto"/>
            <w:left w:val="none" w:sz="0" w:space="0" w:color="auto"/>
            <w:bottom w:val="none" w:sz="0" w:space="0" w:color="auto"/>
            <w:right w:val="none" w:sz="0" w:space="0" w:color="auto"/>
          </w:divBdr>
        </w:div>
        <w:div w:id="1761632146">
          <w:marLeft w:val="480"/>
          <w:marRight w:val="0"/>
          <w:marTop w:val="0"/>
          <w:marBottom w:val="0"/>
          <w:divBdr>
            <w:top w:val="none" w:sz="0" w:space="0" w:color="auto"/>
            <w:left w:val="none" w:sz="0" w:space="0" w:color="auto"/>
            <w:bottom w:val="none" w:sz="0" w:space="0" w:color="auto"/>
            <w:right w:val="none" w:sz="0" w:space="0" w:color="auto"/>
          </w:divBdr>
        </w:div>
        <w:div w:id="2029016012">
          <w:marLeft w:val="480"/>
          <w:marRight w:val="0"/>
          <w:marTop w:val="0"/>
          <w:marBottom w:val="0"/>
          <w:divBdr>
            <w:top w:val="none" w:sz="0" w:space="0" w:color="auto"/>
            <w:left w:val="none" w:sz="0" w:space="0" w:color="auto"/>
            <w:bottom w:val="none" w:sz="0" w:space="0" w:color="auto"/>
            <w:right w:val="none" w:sz="0" w:space="0" w:color="auto"/>
          </w:divBdr>
        </w:div>
      </w:divsChild>
    </w:div>
    <w:div w:id="1457681488">
      <w:bodyDiv w:val="1"/>
      <w:marLeft w:val="0"/>
      <w:marRight w:val="0"/>
      <w:marTop w:val="0"/>
      <w:marBottom w:val="0"/>
      <w:divBdr>
        <w:top w:val="none" w:sz="0" w:space="0" w:color="auto"/>
        <w:left w:val="none" w:sz="0" w:space="0" w:color="auto"/>
        <w:bottom w:val="none" w:sz="0" w:space="0" w:color="auto"/>
        <w:right w:val="none" w:sz="0" w:space="0" w:color="auto"/>
      </w:divBdr>
      <w:divsChild>
        <w:div w:id="1282494231">
          <w:marLeft w:val="480"/>
          <w:marRight w:val="0"/>
          <w:marTop w:val="0"/>
          <w:marBottom w:val="0"/>
          <w:divBdr>
            <w:top w:val="none" w:sz="0" w:space="0" w:color="auto"/>
            <w:left w:val="none" w:sz="0" w:space="0" w:color="auto"/>
            <w:bottom w:val="none" w:sz="0" w:space="0" w:color="auto"/>
            <w:right w:val="none" w:sz="0" w:space="0" w:color="auto"/>
          </w:divBdr>
        </w:div>
        <w:div w:id="1253121159">
          <w:marLeft w:val="480"/>
          <w:marRight w:val="0"/>
          <w:marTop w:val="0"/>
          <w:marBottom w:val="0"/>
          <w:divBdr>
            <w:top w:val="none" w:sz="0" w:space="0" w:color="auto"/>
            <w:left w:val="none" w:sz="0" w:space="0" w:color="auto"/>
            <w:bottom w:val="none" w:sz="0" w:space="0" w:color="auto"/>
            <w:right w:val="none" w:sz="0" w:space="0" w:color="auto"/>
          </w:divBdr>
        </w:div>
        <w:div w:id="1818648658">
          <w:marLeft w:val="480"/>
          <w:marRight w:val="0"/>
          <w:marTop w:val="0"/>
          <w:marBottom w:val="0"/>
          <w:divBdr>
            <w:top w:val="none" w:sz="0" w:space="0" w:color="auto"/>
            <w:left w:val="none" w:sz="0" w:space="0" w:color="auto"/>
            <w:bottom w:val="none" w:sz="0" w:space="0" w:color="auto"/>
            <w:right w:val="none" w:sz="0" w:space="0" w:color="auto"/>
          </w:divBdr>
        </w:div>
        <w:div w:id="1252615946">
          <w:marLeft w:val="480"/>
          <w:marRight w:val="0"/>
          <w:marTop w:val="0"/>
          <w:marBottom w:val="0"/>
          <w:divBdr>
            <w:top w:val="none" w:sz="0" w:space="0" w:color="auto"/>
            <w:left w:val="none" w:sz="0" w:space="0" w:color="auto"/>
            <w:bottom w:val="none" w:sz="0" w:space="0" w:color="auto"/>
            <w:right w:val="none" w:sz="0" w:space="0" w:color="auto"/>
          </w:divBdr>
        </w:div>
        <w:div w:id="7411265">
          <w:marLeft w:val="480"/>
          <w:marRight w:val="0"/>
          <w:marTop w:val="0"/>
          <w:marBottom w:val="0"/>
          <w:divBdr>
            <w:top w:val="none" w:sz="0" w:space="0" w:color="auto"/>
            <w:left w:val="none" w:sz="0" w:space="0" w:color="auto"/>
            <w:bottom w:val="none" w:sz="0" w:space="0" w:color="auto"/>
            <w:right w:val="none" w:sz="0" w:space="0" w:color="auto"/>
          </w:divBdr>
        </w:div>
        <w:div w:id="1519466323">
          <w:marLeft w:val="480"/>
          <w:marRight w:val="0"/>
          <w:marTop w:val="0"/>
          <w:marBottom w:val="0"/>
          <w:divBdr>
            <w:top w:val="none" w:sz="0" w:space="0" w:color="auto"/>
            <w:left w:val="none" w:sz="0" w:space="0" w:color="auto"/>
            <w:bottom w:val="none" w:sz="0" w:space="0" w:color="auto"/>
            <w:right w:val="none" w:sz="0" w:space="0" w:color="auto"/>
          </w:divBdr>
        </w:div>
        <w:div w:id="2088722053">
          <w:marLeft w:val="480"/>
          <w:marRight w:val="0"/>
          <w:marTop w:val="0"/>
          <w:marBottom w:val="0"/>
          <w:divBdr>
            <w:top w:val="none" w:sz="0" w:space="0" w:color="auto"/>
            <w:left w:val="none" w:sz="0" w:space="0" w:color="auto"/>
            <w:bottom w:val="none" w:sz="0" w:space="0" w:color="auto"/>
            <w:right w:val="none" w:sz="0" w:space="0" w:color="auto"/>
          </w:divBdr>
        </w:div>
        <w:div w:id="1088576820">
          <w:marLeft w:val="480"/>
          <w:marRight w:val="0"/>
          <w:marTop w:val="0"/>
          <w:marBottom w:val="0"/>
          <w:divBdr>
            <w:top w:val="none" w:sz="0" w:space="0" w:color="auto"/>
            <w:left w:val="none" w:sz="0" w:space="0" w:color="auto"/>
            <w:bottom w:val="none" w:sz="0" w:space="0" w:color="auto"/>
            <w:right w:val="none" w:sz="0" w:space="0" w:color="auto"/>
          </w:divBdr>
        </w:div>
        <w:div w:id="869806755">
          <w:marLeft w:val="480"/>
          <w:marRight w:val="0"/>
          <w:marTop w:val="0"/>
          <w:marBottom w:val="0"/>
          <w:divBdr>
            <w:top w:val="none" w:sz="0" w:space="0" w:color="auto"/>
            <w:left w:val="none" w:sz="0" w:space="0" w:color="auto"/>
            <w:bottom w:val="none" w:sz="0" w:space="0" w:color="auto"/>
            <w:right w:val="none" w:sz="0" w:space="0" w:color="auto"/>
          </w:divBdr>
        </w:div>
        <w:div w:id="511188373">
          <w:marLeft w:val="480"/>
          <w:marRight w:val="0"/>
          <w:marTop w:val="0"/>
          <w:marBottom w:val="0"/>
          <w:divBdr>
            <w:top w:val="none" w:sz="0" w:space="0" w:color="auto"/>
            <w:left w:val="none" w:sz="0" w:space="0" w:color="auto"/>
            <w:bottom w:val="none" w:sz="0" w:space="0" w:color="auto"/>
            <w:right w:val="none" w:sz="0" w:space="0" w:color="auto"/>
          </w:divBdr>
        </w:div>
        <w:div w:id="1678538472">
          <w:marLeft w:val="480"/>
          <w:marRight w:val="0"/>
          <w:marTop w:val="0"/>
          <w:marBottom w:val="0"/>
          <w:divBdr>
            <w:top w:val="none" w:sz="0" w:space="0" w:color="auto"/>
            <w:left w:val="none" w:sz="0" w:space="0" w:color="auto"/>
            <w:bottom w:val="none" w:sz="0" w:space="0" w:color="auto"/>
            <w:right w:val="none" w:sz="0" w:space="0" w:color="auto"/>
          </w:divBdr>
        </w:div>
        <w:div w:id="1328754178">
          <w:marLeft w:val="480"/>
          <w:marRight w:val="0"/>
          <w:marTop w:val="0"/>
          <w:marBottom w:val="0"/>
          <w:divBdr>
            <w:top w:val="none" w:sz="0" w:space="0" w:color="auto"/>
            <w:left w:val="none" w:sz="0" w:space="0" w:color="auto"/>
            <w:bottom w:val="none" w:sz="0" w:space="0" w:color="auto"/>
            <w:right w:val="none" w:sz="0" w:space="0" w:color="auto"/>
          </w:divBdr>
        </w:div>
        <w:div w:id="330183416">
          <w:marLeft w:val="480"/>
          <w:marRight w:val="0"/>
          <w:marTop w:val="0"/>
          <w:marBottom w:val="0"/>
          <w:divBdr>
            <w:top w:val="none" w:sz="0" w:space="0" w:color="auto"/>
            <w:left w:val="none" w:sz="0" w:space="0" w:color="auto"/>
            <w:bottom w:val="none" w:sz="0" w:space="0" w:color="auto"/>
            <w:right w:val="none" w:sz="0" w:space="0" w:color="auto"/>
          </w:divBdr>
        </w:div>
        <w:div w:id="1606763677">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3007208">
      <w:bodyDiv w:val="1"/>
      <w:marLeft w:val="0"/>
      <w:marRight w:val="0"/>
      <w:marTop w:val="0"/>
      <w:marBottom w:val="0"/>
      <w:divBdr>
        <w:top w:val="none" w:sz="0" w:space="0" w:color="auto"/>
        <w:left w:val="none" w:sz="0" w:space="0" w:color="auto"/>
        <w:bottom w:val="none" w:sz="0" w:space="0" w:color="auto"/>
        <w:right w:val="none" w:sz="0" w:space="0" w:color="auto"/>
      </w:divBdr>
      <w:divsChild>
        <w:div w:id="1807893350">
          <w:marLeft w:val="480"/>
          <w:marRight w:val="0"/>
          <w:marTop w:val="0"/>
          <w:marBottom w:val="0"/>
          <w:divBdr>
            <w:top w:val="none" w:sz="0" w:space="0" w:color="auto"/>
            <w:left w:val="none" w:sz="0" w:space="0" w:color="auto"/>
            <w:bottom w:val="none" w:sz="0" w:space="0" w:color="auto"/>
            <w:right w:val="none" w:sz="0" w:space="0" w:color="auto"/>
          </w:divBdr>
        </w:div>
        <w:div w:id="1063257832">
          <w:marLeft w:val="480"/>
          <w:marRight w:val="0"/>
          <w:marTop w:val="0"/>
          <w:marBottom w:val="0"/>
          <w:divBdr>
            <w:top w:val="none" w:sz="0" w:space="0" w:color="auto"/>
            <w:left w:val="none" w:sz="0" w:space="0" w:color="auto"/>
            <w:bottom w:val="none" w:sz="0" w:space="0" w:color="auto"/>
            <w:right w:val="none" w:sz="0" w:space="0" w:color="auto"/>
          </w:divBdr>
        </w:div>
        <w:div w:id="153683905">
          <w:marLeft w:val="480"/>
          <w:marRight w:val="0"/>
          <w:marTop w:val="0"/>
          <w:marBottom w:val="0"/>
          <w:divBdr>
            <w:top w:val="none" w:sz="0" w:space="0" w:color="auto"/>
            <w:left w:val="none" w:sz="0" w:space="0" w:color="auto"/>
            <w:bottom w:val="none" w:sz="0" w:space="0" w:color="auto"/>
            <w:right w:val="none" w:sz="0" w:space="0" w:color="auto"/>
          </w:divBdr>
        </w:div>
        <w:div w:id="1872718371">
          <w:marLeft w:val="480"/>
          <w:marRight w:val="0"/>
          <w:marTop w:val="0"/>
          <w:marBottom w:val="0"/>
          <w:divBdr>
            <w:top w:val="none" w:sz="0" w:space="0" w:color="auto"/>
            <w:left w:val="none" w:sz="0" w:space="0" w:color="auto"/>
            <w:bottom w:val="none" w:sz="0" w:space="0" w:color="auto"/>
            <w:right w:val="none" w:sz="0" w:space="0" w:color="auto"/>
          </w:divBdr>
        </w:div>
        <w:div w:id="2038386650">
          <w:marLeft w:val="480"/>
          <w:marRight w:val="0"/>
          <w:marTop w:val="0"/>
          <w:marBottom w:val="0"/>
          <w:divBdr>
            <w:top w:val="none" w:sz="0" w:space="0" w:color="auto"/>
            <w:left w:val="none" w:sz="0" w:space="0" w:color="auto"/>
            <w:bottom w:val="none" w:sz="0" w:space="0" w:color="auto"/>
            <w:right w:val="none" w:sz="0" w:space="0" w:color="auto"/>
          </w:divBdr>
        </w:div>
        <w:div w:id="2071534139">
          <w:marLeft w:val="480"/>
          <w:marRight w:val="0"/>
          <w:marTop w:val="0"/>
          <w:marBottom w:val="0"/>
          <w:divBdr>
            <w:top w:val="none" w:sz="0" w:space="0" w:color="auto"/>
            <w:left w:val="none" w:sz="0" w:space="0" w:color="auto"/>
            <w:bottom w:val="none" w:sz="0" w:space="0" w:color="auto"/>
            <w:right w:val="none" w:sz="0" w:space="0" w:color="auto"/>
          </w:divBdr>
        </w:div>
      </w:divsChild>
    </w:div>
    <w:div w:id="1521165234">
      <w:bodyDiv w:val="1"/>
      <w:marLeft w:val="0"/>
      <w:marRight w:val="0"/>
      <w:marTop w:val="0"/>
      <w:marBottom w:val="0"/>
      <w:divBdr>
        <w:top w:val="none" w:sz="0" w:space="0" w:color="auto"/>
        <w:left w:val="none" w:sz="0" w:space="0" w:color="auto"/>
        <w:bottom w:val="none" w:sz="0" w:space="0" w:color="auto"/>
        <w:right w:val="none" w:sz="0" w:space="0" w:color="auto"/>
      </w:divBdr>
      <w:divsChild>
        <w:div w:id="356851333">
          <w:marLeft w:val="480"/>
          <w:marRight w:val="0"/>
          <w:marTop w:val="0"/>
          <w:marBottom w:val="0"/>
          <w:divBdr>
            <w:top w:val="none" w:sz="0" w:space="0" w:color="auto"/>
            <w:left w:val="none" w:sz="0" w:space="0" w:color="auto"/>
            <w:bottom w:val="none" w:sz="0" w:space="0" w:color="auto"/>
            <w:right w:val="none" w:sz="0" w:space="0" w:color="auto"/>
          </w:divBdr>
        </w:div>
        <w:div w:id="1608779612">
          <w:marLeft w:val="480"/>
          <w:marRight w:val="0"/>
          <w:marTop w:val="0"/>
          <w:marBottom w:val="0"/>
          <w:divBdr>
            <w:top w:val="none" w:sz="0" w:space="0" w:color="auto"/>
            <w:left w:val="none" w:sz="0" w:space="0" w:color="auto"/>
            <w:bottom w:val="none" w:sz="0" w:space="0" w:color="auto"/>
            <w:right w:val="none" w:sz="0" w:space="0" w:color="auto"/>
          </w:divBdr>
        </w:div>
        <w:div w:id="1432772998">
          <w:marLeft w:val="480"/>
          <w:marRight w:val="0"/>
          <w:marTop w:val="0"/>
          <w:marBottom w:val="0"/>
          <w:divBdr>
            <w:top w:val="none" w:sz="0" w:space="0" w:color="auto"/>
            <w:left w:val="none" w:sz="0" w:space="0" w:color="auto"/>
            <w:bottom w:val="none" w:sz="0" w:space="0" w:color="auto"/>
            <w:right w:val="none" w:sz="0" w:space="0" w:color="auto"/>
          </w:divBdr>
        </w:div>
        <w:div w:id="1970895748">
          <w:marLeft w:val="480"/>
          <w:marRight w:val="0"/>
          <w:marTop w:val="0"/>
          <w:marBottom w:val="0"/>
          <w:divBdr>
            <w:top w:val="none" w:sz="0" w:space="0" w:color="auto"/>
            <w:left w:val="none" w:sz="0" w:space="0" w:color="auto"/>
            <w:bottom w:val="none" w:sz="0" w:space="0" w:color="auto"/>
            <w:right w:val="none" w:sz="0" w:space="0" w:color="auto"/>
          </w:divBdr>
        </w:div>
        <w:div w:id="748038729">
          <w:marLeft w:val="480"/>
          <w:marRight w:val="0"/>
          <w:marTop w:val="0"/>
          <w:marBottom w:val="0"/>
          <w:divBdr>
            <w:top w:val="none" w:sz="0" w:space="0" w:color="auto"/>
            <w:left w:val="none" w:sz="0" w:space="0" w:color="auto"/>
            <w:bottom w:val="none" w:sz="0" w:space="0" w:color="auto"/>
            <w:right w:val="none" w:sz="0" w:space="0" w:color="auto"/>
          </w:divBdr>
        </w:div>
        <w:div w:id="884295220">
          <w:marLeft w:val="480"/>
          <w:marRight w:val="0"/>
          <w:marTop w:val="0"/>
          <w:marBottom w:val="0"/>
          <w:divBdr>
            <w:top w:val="none" w:sz="0" w:space="0" w:color="auto"/>
            <w:left w:val="none" w:sz="0" w:space="0" w:color="auto"/>
            <w:bottom w:val="none" w:sz="0" w:space="0" w:color="auto"/>
            <w:right w:val="none" w:sz="0" w:space="0" w:color="auto"/>
          </w:divBdr>
        </w:div>
      </w:divsChild>
    </w:div>
    <w:div w:id="1530727865">
      <w:bodyDiv w:val="1"/>
      <w:marLeft w:val="0"/>
      <w:marRight w:val="0"/>
      <w:marTop w:val="0"/>
      <w:marBottom w:val="0"/>
      <w:divBdr>
        <w:top w:val="none" w:sz="0" w:space="0" w:color="auto"/>
        <w:left w:val="none" w:sz="0" w:space="0" w:color="auto"/>
        <w:bottom w:val="none" w:sz="0" w:space="0" w:color="auto"/>
        <w:right w:val="none" w:sz="0" w:space="0" w:color="auto"/>
      </w:divBdr>
      <w:divsChild>
        <w:div w:id="1966112023">
          <w:marLeft w:val="480"/>
          <w:marRight w:val="0"/>
          <w:marTop w:val="0"/>
          <w:marBottom w:val="0"/>
          <w:divBdr>
            <w:top w:val="none" w:sz="0" w:space="0" w:color="auto"/>
            <w:left w:val="none" w:sz="0" w:space="0" w:color="auto"/>
            <w:bottom w:val="none" w:sz="0" w:space="0" w:color="auto"/>
            <w:right w:val="none" w:sz="0" w:space="0" w:color="auto"/>
          </w:divBdr>
        </w:div>
        <w:div w:id="2090227088">
          <w:marLeft w:val="480"/>
          <w:marRight w:val="0"/>
          <w:marTop w:val="0"/>
          <w:marBottom w:val="0"/>
          <w:divBdr>
            <w:top w:val="none" w:sz="0" w:space="0" w:color="auto"/>
            <w:left w:val="none" w:sz="0" w:space="0" w:color="auto"/>
            <w:bottom w:val="none" w:sz="0" w:space="0" w:color="auto"/>
            <w:right w:val="none" w:sz="0" w:space="0" w:color="auto"/>
          </w:divBdr>
        </w:div>
        <w:div w:id="434180657">
          <w:marLeft w:val="480"/>
          <w:marRight w:val="0"/>
          <w:marTop w:val="0"/>
          <w:marBottom w:val="0"/>
          <w:divBdr>
            <w:top w:val="none" w:sz="0" w:space="0" w:color="auto"/>
            <w:left w:val="none" w:sz="0" w:space="0" w:color="auto"/>
            <w:bottom w:val="none" w:sz="0" w:space="0" w:color="auto"/>
            <w:right w:val="none" w:sz="0" w:space="0" w:color="auto"/>
          </w:divBdr>
        </w:div>
        <w:div w:id="1889030152">
          <w:marLeft w:val="480"/>
          <w:marRight w:val="0"/>
          <w:marTop w:val="0"/>
          <w:marBottom w:val="0"/>
          <w:divBdr>
            <w:top w:val="none" w:sz="0" w:space="0" w:color="auto"/>
            <w:left w:val="none" w:sz="0" w:space="0" w:color="auto"/>
            <w:bottom w:val="none" w:sz="0" w:space="0" w:color="auto"/>
            <w:right w:val="none" w:sz="0" w:space="0" w:color="auto"/>
          </w:divBdr>
        </w:div>
        <w:div w:id="1741979174">
          <w:marLeft w:val="480"/>
          <w:marRight w:val="0"/>
          <w:marTop w:val="0"/>
          <w:marBottom w:val="0"/>
          <w:divBdr>
            <w:top w:val="none" w:sz="0" w:space="0" w:color="auto"/>
            <w:left w:val="none" w:sz="0" w:space="0" w:color="auto"/>
            <w:bottom w:val="none" w:sz="0" w:space="0" w:color="auto"/>
            <w:right w:val="none" w:sz="0" w:space="0" w:color="auto"/>
          </w:divBdr>
        </w:div>
        <w:div w:id="782504097">
          <w:marLeft w:val="480"/>
          <w:marRight w:val="0"/>
          <w:marTop w:val="0"/>
          <w:marBottom w:val="0"/>
          <w:divBdr>
            <w:top w:val="none" w:sz="0" w:space="0" w:color="auto"/>
            <w:left w:val="none" w:sz="0" w:space="0" w:color="auto"/>
            <w:bottom w:val="none" w:sz="0" w:space="0" w:color="auto"/>
            <w:right w:val="none" w:sz="0" w:space="0" w:color="auto"/>
          </w:divBdr>
        </w:div>
        <w:div w:id="1941330673">
          <w:marLeft w:val="480"/>
          <w:marRight w:val="0"/>
          <w:marTop w:val="0"/>
          <w:marBottom w:val="0"/>
          <w:divBdr>
            <w:top w:val="none" w:sz="0" w:space="0" w:color="auto"/>
            <w:left w:val="none" w:sz="0" w:space="0" w:color="auto"/>
            <w:bottom w:val="none" w:sz="0" w:space="0" w:color="auto"/>
            <w:right w:val="none" w:sz="0" w:space="0" w:color="auto"/>
          </w:divBdr>
        </w:div>
        <w:div w:id="1643582945">
          <w:marLeft w:val="480"/>
          <w:marRight w:val="0"/>
          <w:marTop w:val="0"/>
          <w:marBottom w:val="0"/>
          <w:divBdr>
            <w:top w:val="none" w:sz="0" w:space="0" w:color="auto"/>
            <w:left w:val="none" w:sz="0" w:space="0" w:color="auto"/>
            <w:bottom w:val="none" w:sz="0" w:space="0" w:color="auto"/>
            <w:right w:val="none" w:sz="0" w:space="0" w:color="auto"/>
          </w:divBdr>
        </w:div>
        <w:div w:id="1733194407">
          <w:marLeft w:val="480"/>
          <w:marRight w:val="0"/>
          <w:marTop w:val="0"/>
          <w:marBottom w:val="0"/>
          <w:divBdr>
            <w:top w:val="none" w:sz="0" w:space="0" w:color="auto"/>
            <w:left w:val="none" w:sz="0" w:space="0" w:color="auto"/>
            <w:bottom w:val="none" w:sz="0" w:space="0" w:color="auto"/>
            <w:right w:val="none" w:sz="0" w:space="0" w:color="auto"/>
          </w:divBdr>
        </w:div>
        <w:div w:id="474882314">
          <w:marLeft w:val="480"/>
          <w:marRight w:val="0"/>
          <w:marTop w:val="0"/>
          <w:marBottom w:val="0"/>
          <w:divBdr>
            <w:top w:val="none" w:sz="0" w:space="0" w:color="auto"/>
            <w:left w:val="none" w:sz="0" w:space="0" w:color="auto"/>
            <w:bottom w:val="none" w:sz="0" w:space="0" w:color="auto"/>
            <w:right w:val="none" w:sz="0" w:space="0" w:color="auto"/>
          </w:divBdr>
        </w:div>
        <w:div w:id="502280214">
          <w:marLeft w:val="480"/>
          <w:marRight w:val="0"/>
          <w:marTop w:val="0"/>
          <w:marBottom w:val="0"/>
          <w:divBdr>
            <w:top w:val="none" w:sz="0" w:space="0" w:color="auto"/>
            <w:left w:val="none" w:sz="0" w:space="0" w:color="auto"/>
            <w:bottom w:val="none" w:sz="0" w:space="0" w:color="auto"/>
            <w:right w:val="none" w:sz="0" w:space="0" w:color="auto"/>
          </w:divBdr>
        </w:div>
        <w:div w:id="1126584026">
          <w:marLeft w:val="480"/>
          <w:marRight w:val="0"/>
          <w:marTop w:val="0"/>
          <w:marBottom w:val="0"/>
          <w:divBdr>
            <w:top w:val="none" w:sz="0" w:space="0" w:color="auto"/>
            <w:left w:val="none" w:sz="0" w:space="0" w:color="auto"/>
            <w:bottom w:val="none" w:sz="0" w:space="0" w:color="auto"/>
            <w:right w:val="none" w:sz="0" w:space="0" w:color="auto"/>
          </w:divBdr>
        </w:div>
        <w:div w:id="504514248">
          <w:marLeft w:val="480"/>
          <w:marRight w:val="0"/>
          <w:marTop w:val="0"/>
          <w:marBottom w:val="0"/>
          <w:divBdr>
            <w:top w:val="none" w:sz="0" w:space="0" w:color="auto"/>
            <w:left w:val="none" w:sz="0" w:space="0" w:color="auto"/>
            <w:bottom w:val="none" w:sz="0" w:space="0" w:color="auto"/>
            <w:right w:val="none" w:sz="0" w:space="0" w:color="auto"/>
          </w:divBdr>
        </w:div>
        <w:div w:id="243926122">
          <w:marLeft w:val="480"/>
          <w:marRight w:val="0"/>
          <w:marTop w:val="0"/>
          <w:marBottom w:val="0"/>
          <w:divBdr>
            <w:top w:val="none" w:sz="0" w:space="0" w:color="auto"/>
            <w:left w:val="none" w:sz="0" w:space="0" w:color="auto"/>
            <w:bottom w:val="none" w:sz="0" w:space="0" w:color="auto"/>
            <w:right w:val="none" w:sz="0" w:space="0" w:color="auto"/>
          </w:divBdr>
        </w:div>
      </w:divsChild>
    </w:div>
    <w:div w:id="1571771441">
      <w:bodyDiv w:val="1"/>
      <w:marLeft w:val="0"/>
      <w:marRight w:val="0"/>
      <w:marTop w:val="0"/>
      <w:marBottom w:val="0"/>
      <w:divBdr>
        <w:top w:val="none" w:sz="0" w:space="0" w:color="auto"/>
        <w:left w:val="none" w:sz="0" w:space="0" w:color="auto"/>
        <w:bottom w:val="none" w:sz="0" w:space="0" w:color="auto"/>
        <w:right w:val="none" w:sz="0" w:space="0" w:color="auto"/>
      </w:divBdr>
      <w:divsChild>
        <w:div w:id="1922786829">
          <w:marLeft w:val="480"/>
          <w:marRight w:val="0"/>
          <w:marTop w:val="0"/>
          <w:marBottom w:val="0"/>
          <w:divBdr>
            <w:top w:val="none" w:sz="0" w:space="0" w:color="auto"/>
            <w:left w:val="none" w:sz="0" w:space="0" w:color="auto"/>
            <w:bottom w:val="none" w:sz="0" w:space="0" w:color="auto"/>
            <w:right w:val="none" w:sz="0" w:space="0" w:color="auto"/>
          </w:divBdr>
        </w:div>
        <w:div w:id="974601414">
          <w:marLeft w:val="480"/>
          <w:marRight w:val="0"/>
          <w:marTop w:val="0"/>
          <w:marBottom w:val="0"/>
          <w:divBdr>
            <w:top w:val="none" w:sz="0" w:space="0" w:color="auto"/>
            <w:left w:val="none" w:sz="0" w:space="0" w:color="auto"/>
            <w:bottom w:val="none" w:sz="0" w:space="0" w:color="auto"/>
            <w:right w:val="none" w:sz="0" w:space="0" w:color="auto"/>
          </w:divBdr>
        </w:div>
        <w:div w:id="216744128">
          <w:marLeft w:val="480"/>
          <w:marRight w:val="0"/>
          <w:marTop w:val="0"/>
          <w:marBottom w:val="0"/>
          <w:divBdr>
            <w:top w:val="none" w:sz="0" w:space="0" w:color="auto"/>
            <w:left w:val="none" w:sz="0" w:space="0" w:color="auto"/>
            <w:bottom w:val="none" w:sz="0" w:space="0" w:color="auto"/>
            <w:right w:val="none" w:sz="0" w:space="0" w:color="auto"/>
          </w:divBdr>
        </w:div>
        <w:div w:id="732392460">
          <w:marLeft w:val="480"/>
          <w:marRight w:val="0"/>
          <w:marTop w:val="0"/>
          <w:marBottom w:val="0"/>
          <w:divBdr>
            <w:top w:val="none" w:sz="0" w:space="0" w:color="auto"/>
            <w:left w:val="none" w:sz="0" w:space="0" w:color="auto"/>
            <w:bottom w:val="none" w:sz="0" w:space="0" w:color="auto"/>
            <w:right w:val="none" w:sz="0" w:space="0" w:color="auto"/>
          </w:divBdr>
        </w:div>
        <w:div w:id="818375820">
          <w:marLeft w:val="480"/>
          <w:marRight w:val="0"/>
          <w:marTop w:val="0"/>
          <w:marBottom w:val="0"/>
          <w:divBdr>
            <w:top w:val="none" w:sz="0" w:space="0" w:color="auto"/>
            <w:left w:val="none" w:sz="0" w:space="0" w:color="auto"/>
            <w:bottom w:val="none" w:sz="0" w:space="0" w:color="auto"/>
            <w:right w:val="none" w:sz="0" w:space="0" w:color="auto"/>
          </w:divBdr>
        </w:div>
        <w:div w:id="1903905596">
          <w:marLeft w:val="480"/>
          <w:marRight w:val="0"/>
          <w:marTop w:val="0"/>
          <w:marBottom w:val="0"/>
          <w:divBdr>
            <w:top w:val="none" w:sz="0" w:space="0" w:color="auto"/>
            <w:left w:val="none" w:sz="0" w:space="0" w:color="auto"/>
            <w:bottom w:val="none" w:sz="0" w:space="0" w:color="auto"/>
            <w:right w:val="none" w:sz="0" w:space="0" w:color="auto"/>
          </w:divBdr>
        </w:div>
        <w:div w:id="1558516256">
          <w:marLeft w:val="480"/>
          <w:marRight w:val="0"/>
          <w:marTop w:val="0"/>
          <w:marBottom w:val="0"/>
          <w:divBdr>
            <w:top w:val="none" w:sz="0" w:space="0" w:color="auto"/>
            <w:left w:val="none" w:sz="0" w:space="0" w:color="auto"/>
            <w:bottom w:val="none" w:sz="0" w:space="0" w:color="auto"/>
            <w:right w:val="none" w:sz="0" w:space="0" w:color="auto"/>
          </w:divBdr>
        </w:div>
        <w:div w:id="1904947778">
          <w:marLeft w:val="480"/>
          <w:marRight w:val="0"/>
          <w:marTop w:val="0"/>
          <w:marBottom w:val="0"/>
          <w:divBdr>
            <w:top w:val="none" w:sz="0" w:space="0" w:color="auto"/>
            <w:left w:val="none" w:sz="0" w:space="0" w:color="auto"/>
            <w:bottom w:val="none" w:sz="0" w:space="0" w:color="auto"/>
            <w:right w:val="none" w:sz="0" w:space="0" w:color="auto"/>
          </w:divBdr>
        </w:div>
        <w:div w:id="543759168">
          <w:marLeft w:val="480"/>
          <w:marRight w:val="0"/>
          <w:marTop w:val="0"/>
          <w:marBottom w:val="0"/>
          <w:divBdr>
            <w:top w:val="none" w:sz="0" w:space="0" w:color="auto"/>
            <w:left w:val="none" w:sz="0" w:space="0" w:color="auto"/>
            <w:bottom w:val="none" w:sz="0" w:space="0" w:color="auto"/>
            <w:right w:val="none" w:sz="0" w:space="0" w:color="auto"/>
          </w:divBdr>
        </w:div>
        <w:div w:id="45227530">
          <w:marLeft w:val="480"/>
          <w:marRight w:val="0"/>
          <w:marTop w:val="0"/>
          <w:marBottom w:val="0"/>
          <w:divBdr>
            <w:top w:val="none" w:sz="0" w:space="0" w:color="auto"/>
            <w:left w:val="none" w:sz="0" w:space="0" w:color="auto"/>
            <w:bottom w:val="none" w:sz="0" w:space="0" w:color="auto"/>
            <w:right w:val="none" w:sz="0" w:space="0" w:color="auto"/>
          </w:divBdr>
        </w:div>
        <w:div w:id="1778061251">
          <w:marLeft w:val="480"/>
          <w:marRight w:val="0"/>
          <w:marTop w:val="0"/>
          <w:marBottom w:val="0"/>
          <w:divBdr>
            <w:top w:val="none" w:sz="0" w:space="0" w:color="auto"/>
            <w:left w:val="none" w:sz="0" w:space="0" w:color="auto"/>
            <w:bottom w:val="none" w:sz="0" w:space="0" w:color="auto"/>
            <w:right w:val="none" w:sz="0" w:space="0" w:color="auto"/>
          </w:divBdr>
        </w:div>
        <w:div w:id="1134104583">
          <w:marLeft w:val="480"/>
          <w:marRight w:val="0"/>
          <w:marTop w:val="0"/>
          <w:marBottom w:val="0"/>
          <w:divBdr>
            <w:top w:val="none" w:sz="0" w:space="0" w:color="auto"/>
            <w:left w:val="none" w:sz="0" w:space="0" w:color="auto"/>
            <w:bottom w:val="none" w:sz="0" w:space="0" w:color="auto"/>
            <w:right w:val="none" w:sz="0" w:space="0" w:color="auto"/>
          </w:divBdr>
        </w:div>
      </w:divsChild>
    </w:div>
    <w:div w:id="1573006914">
      <w:bodyDiv w:val="1"/>
      <w:marLeft w:val="0"/>
      <w:marRight w:val="0"/>
      <w:marTop w:val="0"/>
      <w:marBottom w:val="0"/>
      <w:divBdr>
        <w:top w:val="none" w:sz="0" w:space="0" w:color="auto"/>
        <w:left w:val="none" w:sz="0" w:space="0" w:color="auto"/>
        <w:bottom w:val="none" w:sz="0" w:space="0" w:color="auto"/>
        <w:right w:val="none" w:sz="0" w:space="0" w:color="auto"/>
      </w:divBdr>
      <w:divsChild>
        <w:div w:id="891189116">
          <w:marLeft w:val="480"/>
          <w:marRight w:val="0"/>
          <w:marTop w:val="0"/>
          <w:marBottom w:val="0"/>
          <w:divBdr>
            <w:top w:val="none" w:sz="0" w:space="0" w:color="auto"/>
            <w:left w:val="none" w:sz="0" w:space="0" w:color="auto"/>
            <w:bottom w:val="none" w:sz="0" w:space="0" w:color="auto"/>
            <w:right w:val="none" w:sz="0" w:space="0" w:color="auto"/>
          </w:divBdr>
        </w:div>
        <w:div w:id="1854220326">
          <w:marLeft w:val="480"/>
          <w:marRight w:val="0"/>
          <w:marTop w:val="0"/>
          <w:marBottom w:val="0"/>
          <w:divBdr>
            <w:top w:val="none" w:sz="0" w:space="0" w:color="auto"/>
            <w:left w:val="none" w:sz="0" w:space="0" w:color="auto"/>
            <w:bottom w:val="none" w:sz="0" w:space="0" w:color="auto"/>
            <w:right w:val="none" w:sz="0" w:space="0" w:color="auto"/>
          </w:divBdr>
        </w:div>
        <w:div w:id="1057970292">
          <w:marLeft w:val="480"/>
          <w:marRight w:val="0"/>
          <w:marTop w:val="0"/>
          <w:marBottom w:val="0"/>
          <w:divBdr>
            <w:top w:val="none" w:sz="0" w:space="0" w:color="auto"/>
            <w:left w:val="none" w:sz="0" w:space="0" w:color="auto"/>
            <w:bottom w:val="none" w:sz="0" w:space="0" w:color="auto"/>
            <w:right w:val="none" w:sz="0" w:space="0" w:color="auto"/>
          </w:divBdr>
        </w:div>
        <w:div w:id="110898443">
          <w:marLeft w:val="480"/>
          <w:marRight w:val="0"/>
          <w:marTop w:val="0"/>
          <w:marBottom w:val="0"/>
          <w:divBdr>
            <w:top w:val="none" w:sz="0" w:space="0" w:color="auto"/>
            <w:left w:val="none" w:sz="0" w:space="0" w:color="auto"/>
            <w:bottom w:val="none" w:sz="0" w:space="0" w:color="auto"/>
            <w:right w:val="none" w:sz="0" w:space="0" w:color="auto"/>
          </w:divBdr>
        </w:div>
        <w:div w:id="437218992">
          <w:marLeft w:val="480"/>
          <w:marRight w:val="0"/>
          <w:marTop w:val="0"/>
          <w:marBottom w:val="0"/>
          <w:divBdr>
            <w:top w:val="none" w:sz="0" w:space="0" w:color="auto"/>
            <w:left w:val="none" w:sz="0" w:space="0" w:color="auto"/>
            <w:bottom w:val="none" w:sz="0" w:space="0" w:color="auto"/>
            <w:right w:val="none" w:sz="0" w:space="0" w:color="auto"/>
          </w:divBdr>
        </w:div>
        <w:div w:id="3477955">
          <w:marLeft w:val="480"/>
          <w:marRight w:val="0"/>
          <w:marTop w:val="0"/>
          <w:marBottom w:val="0"/>
          <w:divBdr>
            <w:top w:val="none" w:sz="0" w:space="0" w:color="auto"/>
            <w:left w:val="none" w:sz="0" w:space="0" w:color="auto"/>
            <w:bottom w:val="none" w:sz="0" w:space="0" w:color="auto"/>
            <w:right w:val="none" w:sz="0" w:space="0" w:color="auto"/>
          </w:divBdr>
        </w:div>
        <w:div w:id="1608854999">
          <w:marLeft w:val="480"/>
          <w:marRight w:val="0"/>
          <w:marTop w:val="0"/>
          <w:marBottom w:val="0"/>
          <w:divBdr>
            <w:top w:val="none" w:sz="0" w:space="0" w:color="auto"/>
            <w:left w:val="none" w:sz="0" w:space="0" w:color="auto"/>
            <w:bottom w:val="none" w:sz="0" w:space="0" w:color="auto"/>
            <w:right w:val="none" w:sz="0" w:space="0" w:color="auto"/>
          </w:divBdr>
        </w:div>
        <w:div w:id="554242242">
          <w:marLeft w:val="480"/>
          <w:marRight w:val="0"/>
          <w:marTop w:val="0"/>
          <w:marBottom w:val="0"/>
          <w:divBdr>
            <w:top w:val="none" w:sz="0" w:space="0" w:color="auto"/>
            <w:left w:val="none" w:sz="0" w:space="0" w:color="auto"/>
            <w:bottom w:val="none" w:sz="0" w:space="0" w:color="auto"/>
            <w:right w:val="none" w:sz="0" w:space="0" w:color="auto"/>
          </w:divBdr>
        </w:div>
        <w:div w:id="27487891">
          <w:marLeft w:val="480"/>
          <w:marRight w:val="0"/>
          <w:marTop w:val="0"/>
          <w:marBottom w:val="0"/>
          <w:divBdr>
            <w:top w:val="none" w:sz="0" w:space="0" w:color="auto"/>
            <w:left w:val="none" w:sz="0" w:space="0" w:color="auto"/>
            <w:bottom w:val="none" w:sz="0" w:space="0" w:color="auto"/>
            <w:right w:val="none" w:sz="0" w:space="0" w:color="auto"/>
          </w:divBdr>
        </w:div>
        <w:div w:id="537009878">
          <w:marLeft w:val="480"/>
          <w:marRight w:val="0"/>
          <w:marTop w:val="0"/>
          <w:marBottom w:val="0"/>
          <w:divBdr>
            <w:top w:val="none" w:sz="0" w:space="0" w:color="auto"/>
            <w:left w:val="none" w:sz="0" w:space="0" w:color="auto"/>
            <w:bottom w:val="none" w:sz="0" w:space="0" w:color="auto"/>
            <w:right w:val="none" w:sz="0" w:space="0" w:color="auto"/>
          </w:divBdr>
        </w:div>
        <w:div w:id="344792168">
          <w:marLeft w:val="480"/>
          <w:marRight w:val="0"/>
          <w:marTop w:val="0"/>
          <w:marBottom w:val="0"/>
          <w:divBdr>
            <w:top w:val="none" w:sz="0" w:space="0" w:color="auto"/>
            <w:left w:val="none" w:sz="0" w:space="0" w:color="auto"/>
            <w:bottom w:val="none" w:sz="0" w:space="0" w:color="auto"/>
            <w:right w:val="none" w:sz="0" w:space="0" w:color="auto"/>
          </w:divBdr>
        </w:div>
      </w:divsChild>
    </w:div>
    <w:div w:id="1588031776">
      <w:bodyDiv w:val="1"/>
      <w:marLeft w:val="0"/>
      <w:marRight w:val="0"/>
      <w:marTop w:val="0"/>
      <w:marBottom w:val="0"/>
      <w:divBdr>
        <w:top w:val="none" w:sz="0" w:space="0" w:color="auto"/>
        <w:left w:val="none" w:sz="0" w:space="0" w:color="auto"/>
        <w:bottom w:val="none" w:sz="0" w:space="0" w:color="auto"/>
        <w:right w:val="none" w:sz="0" w:space="0" w:color="auto"/>
      </w:divBdr>
      <w:divsChild>
        <w:div w:id="701445793">
          <w:marLeft w:val="480"/>
          <w:marRight w:val="0"/>
          <w:marTop w:val="0"/>
          <w:marBottom w:val="0"/>
          <w:divBdr>
            <w:top w:val="none" w:sz="0" w:space="0" w:color="auto"/>
            <w:left w:val="none" w:sz="0" w:space="0" w:color="auto"/>
            <w:bottom w:val="none" w:sz="0" w:space="0" w:color="auto"/>
            <w:right w:val="none" w:sz="0" w:space="0" w:color="auto"/>
          </w:divBdr>
        </w:div>
        <w:div w:id="1426153762">
          <w:marLeft w:val="480"/>
          <w:marRight w:val="0"/>
          <w:marTop w:val="0"/>
          <w:marBottom w:val="0"/>
          <w:divBdr>
            <w:top w:val="none" w:sz="0" w:space="0" w:color="auto"/>
            <w:left w:val="none" w:sz="0" w:space="0" w:color="auto"/>
            <w:bottom w:val="none" w:sz="0" w:space="0" w:color="auto"/>
            <w:right w:val="none" w:sz="0" w:space="0" w:color="auto"/>
          </w:divBdr>
        </w:div>
        <w:div w:id="1835368121">
          <w:marLeft w:val="480"/>
          <w:marRight w:val="0"/>
          <w:marTop w:val="0"/>
          <w:marBottom w:val="0"/>
          <w:divBdr>
            <w:top w:val="none" w:sz="0" w:space="0" w:color="auto"/>
            <w:left w:val="none" w:sz="0" w:space="0" w:color="auto"/>
            <w:bottom w:val="none" w:sz="0" w:space="0" w:color="auto"/>
            <w:right w:val="none" w:sz="0" w:space="0" w:color="auto"/>
          </w:divBdr>
        </w:div>
        <w:div w:id="974917355">
          <w:marLeft w:val="480"/>
          <w:marRight w:val="0"/>
          <w:marTop w:val="0"/>
          <w:marBottom w:val="0"/>
          <w:divBdr>
            <w:top w:val="none" w:sz="0" w:space="0" w:color="auto"/>
            <w:left w:val="none" w:sz="0" w:space="0" w:color="auto"/>
            <w:bottom w:val="none" w:sz="0" w:space="0" w:color="auto"/>
            <w:right w:val="none" w:sz="0" w:space="0" w:color="auto"/>
          </w:divBdr>
        </w:div>
        <w:div w:id="1238049371">
          <w:marLeft w:val="480"/>
          <w:marRight w:val="0"/>
          <w:marTop w:val="0"/>
          <w:marBottom w:val="0"/>
          <w:divBdr>
            <w:top w:val="none" w:sz="0" w:space="0" w:color="auto"/>
            <w:left w:val="none" w:sz="0" w:space="0" w:color="auto"/>
            <w:bottom w:val="none" w:sz="0" w:space="0" w:color="auto"/>
            <w:right w:val="none" w:sz="0" w:space="0" w:color="auto"/>
          </w:divBdr>
        </w:div>
        <w:div w:id="245068233">
          <w:marLeft w:val="480"/>
          <w:marRight w:val="0"/>
          <w:marTop w:val="0"/>
          <w:marBottom w:val="0"/>
          <w:divBdr>
            <w:top w:val="none" w:sz="0" w:space="0" w:color="auto"/>
            <w:left w:val="none" w:sz="0" w:space="0" w:color="auto"/>
            <w:bottom w:val="none" w:sz="0" w:space="0" w:color="auto"/>
            <w:right w:val="none" w:sz="0" w:space="0" w:color="auto"/>
          </w:divBdr>
        </w:div>
        <w:div w:id="1221551584">
          <w:marLeft w:val="480"/>
          <w:marRight w:val="0"/>
          <w:marTop w:val="0"/>
          <w:marBottom w:val="0"/>
          <w:divBdr>
            <w:top w:val="none" w:sz="0" w:space="0" w:color="auto"/>
            <w:left w:val="none" w:sz="0" w:space="0" w:color="auto"/>
            <w:bottom w:val="none" w:sz="0" w:space="0" w:color="auto"/>
            <w:right w:val="none" w:sz="0" w:space="0" w:color="auto"/>
          </w:divBdr>
        </w:div>
        <w:div w:id="1784686956">
          <w:marLeft w:val="480"/>
          <w:marRight w:val="0"/>
          <w:marTop w:val="0"/>
          <w:marBottom w:val="0"/>
          <w:divBdr>
            <w:top w:val="none" w:sz="0" w:space="0" w:color="auto"/>
            <w:left w:val="none" w:sz="0" w:space="0" w:color="auto"/>
            <w:bottom w:val="none" w:sz="0" w:space="0" w:color="auto"/>
            <w:right w:val="none" w:sz="0" w:space="0" w:color="auto"/>
          </w:divBdr>
        </w:div>
        <w:div w:id="597982751">
          <w:marLeft w:val="480"/>
          <w:marRight w:val="0"/>
          <w:marTop w:val="0"/>
          <w:marBottom w:val="0"/>
          <w:divBdr>
            <w:top w:val="none" w:sz="0" w:space="0" w:color="auto"/>
            <w:left w:val="none" w:sz="0" w:space="0" w:color="auto"/>
            <w:bottom w:val="none" w:sz="0" w:space="0" w:color="auto"/>
            <w:right w:val="none" w:sz="0" w:space="0" w:color="auto"/>
          </w:divBdr>
        </w:div>
        <w:div w:id="156045290">
          <w:marLeft w:val="480"/>
          <w:marRight w:val="0"/>
          <w:marTop w:val="0"/>
          <w:marBottom w:val="0"/>
          <w:divBdr>
            <w:top w:val="none" w:sz="0" w:space="0" w:color="auto"/>
            <w:left w:val="none" w:sz="0" w:space="0" w:color="auto"/>
            <w:bottom w:val="none" w:sz="0" w:space="0" w:color="auto"/>
            <w:right w:val="none" w:sz="0" w:space="0" w:color="auto"/>
          </w:divBdr>
        </w:div>
        <w:div w:id="294071302">
          <w:marLeft w:val="480"/>
          <w:marRight w:val="0"/>
          <w:marTop w:val="0"/>
          <w:marBottom w:val="0"/>
          <w:divBdr>
            <w:top w:val="none" w:sz="0" w:space="0" w:color="auto"/>
            <w:left w:val="none" w:sz="0" w:space="0" w:color="auto"/>
            <w:bottom w:val="none" w:sz="0" w:space="0" w:color="auto"/>
            <w:right w:val="none" w:sz="0" w:space="0" w:color="auto"/>
          </w:divBdr>
        </w:div>
        <w:div w:id="110638386">
          <w:marLeft w:val="480"/>
          <w:marRight w:val="0"/>
          <w:marTop w:val="0"/>
          <w:marBottom w:val="0"/>
          <w:divBdr>
            <w:top w:val="none" w:sz="0" w:space="0" w:color="auto"/>
            <w:left w:val="none" w:sz="0" w:space="0" w:color="auto"/>
            <w:bottom w:val="none" w:sz="0" w:space="0" w:color="auto"/>
            <w:right w:val="none" w:sz="0" w:space="0" w:color="auto"/>
          </w:divBdr>
        </w:div>
      </w:divsChild>
    </w:div>
    <w:div w:id="1590966846">
      <w:bodyDiv w:val="1"/>
      <w:marLeft w:val="0"/>
      <w:marRight w:val="0"/>
      <w:marTop w:val="0"/>
      <w:marBottom w:val="0"/>
      <w:divBdr>
        <w:top w:val="none" w:sz="0" w:space="0" w:color="auto"/>
        <w:left w:val="none" w:sz="0" w:space="0" w:color="auto"/>
        <w:bottom w:val="none" w:sz="0" w:space="0" w:color="auto"/>
        <w:right w:val="none" w:sz="0" w:space="0" w:color="auto"/>
      </w:divBdr>
      <w:divsChild>
        <w:div w:id="2065180939">
          <w:marLeft w:val="480"/>
          <w:marRight w:val="0"/>
          <w:marTop w:val="0"/>
          <w:marBottom w:val="0"/>
          <w:divBdr>
            <w:top w:val="none" w:sz="0" w:space="0" w:color="auto"/>
            <w:left w:val="none" w:sz="0" w:space="0" w:color="auto"/>
            <w:bottom w:val="none" w:sz="0" w:space="0" w:color="auto"/>
            <w:right w:val="none" w:sz="0" w:space="0" w:color="auto"/>
          </w:divBdr>
        </w:div>
        <w:div w:id="601454032">
          <w:marLeft w:val="480"/>
          <w:marRight w:val="0"/>
          <w:marTop w:val="0"/>
          <w:marBottom w:val="0"/>
          <w:divBdr>
            <w:top w:val="none" w:sz="0" w:space="0" w:color="auto"/>
            <w:left w:val="none" w:sz="0" w:space="0" w:color="auto"/>
            <w:bottom w:val="none" w:sz="0" w:space="0" w:color="auto"/>
            <w:right w:val="none" w:sz="0" w:space="0" w:color="auto"/>
          </w:divBdr>
        </w:div>
        <w:div w:id="1334449933">
          <w:marLeft w:val="480"/>
          <w:marRight w:val="0"/>
          <w:marTop w:val="0"/>
          <w:marBottom w:val="0"/>
          <w:divBdr>
            <w:top w:val="none" w:sz="0" w:space="0" w:color="auto"/>
            <w:left w:val="none" w:sz="0" w:space="0" w:color="auto"/>
            <w:bottom w:val="none" w:sz="0" w:space="0" w:color="auto"/>
            <w:right w:val="none" w:sz="0" w:space="0" w:color="auto"/>
          </w:divBdr>
        </w:div>
        <w:div w:id="1345859307">
          <w:marLeft w:val="480"/>
          <w:marRight w:val="0"/>
          <w:marTop w:val="0"/>
          <w:marBottom w:val="0"/>
          <w:divBdr>
            <w:top w:val="none" w:sz="0" w:space="0" w:color="auto"/>
            <w:left w:val="none" w:sz="0" w:space="0" w:color="auto"/>
            <w:bottom w:val="none" w:sz="0" w:space="0" w:color="auto"/>
            <w:right w:val="none" w:sz="0" w:space="0" w:color="auto"/>
          </w:divBdr>
        </w:div>
        <w:div w:id="93787364">
          <w:marLeft w:val="480"/>
          <w:marRight w:val="0"/>
          <w:marTop w:val="0"/>
          <w:marBottom w:val="0"/>
          <w:divBdr>
            <w:top w:val="none" w:sz="0" w:space="0" w:color="auto"/>
            <w:left w:val="none" w:sz="0" w:space="0" w:color="auto"/>
            <w:bottom w:val="none" w:sz="0" w:space="0" w:color="auto"/>
            <w:right w:val="none" w:sz="0" w:space="0" w:color="auto"/>
          </w:divBdr>
        </w:div>
        <w:div w:id="1975482420">
          <w:marLeft w:val="480"/>
          <w:marRight w:val="0"/>
          <w:marTop w:val="0"/>
          <w:marBottom w:val="0"/>
          <w:divBdr>
            <w:top w:val="none" w:sz="0" w:space="0" w:color="auto"/>
            <w:left w:val="none" w:sz="0" w:space="0" w:color="auto"/>
            <w:bottom w:val="none" w:sz="0" w:space="0" w:color="auto"/>
            <w:right w:val="none" w:sz="0" w:space="0" w:color="auto"/>
          </w:divBdr>
        </w:div>
        <w:div w:id="148132659">
          <w:marLeft w:val="480"/>
          <w:marRight w:val="0"/>
          <w:marTop w:val="0"/>
          <w:marBottom w:val="0"/>
          <w:divBdr>
            <w:top w:val="none" w:sz="0" w:space="0" w:color="auto"/>
            <w:left w:val="none" w:sz="0" w:space="0" w:color="auto"/>
            <w:bottom w:val="none" w:sz="0" w:space="0" w:color="auto"/>
            <w:right w:val="none" w:sz="0" w:space="0" w:color="auto"/>
          </w:divBdr>
        </w:div>
        <w:div w:id="1729495583">
          <w:marLeft w:val="480"/>
          <w:marRight w:val="0"/>
          <w:marTop w:val="0"/>
          <w:marBottom w:val="0"/>
          <w:divBdr>
            <w:top w:val="none" w:sz="0" w:space="0" w:color="auto"/>
            <w:left w:val="none" w:sz="0" w:space="0" w:color="auto"/>
            <w:bottom w:val="none" w:sz="0" w:space="0" w:color="auto"/>
            <w:right w:val="none" w:sz="0" w:space="0" w:color="auto"/>
          </w:divBdr>
        </w:div>
        <w:div w:id="1695113117">
          <w:marLeft w:val="480"/>
          <w:marRight w:val="0"/>
          <w:marTop w:val="0"/>
          <w:marBottom w:val="0"/>
          <w:divBdr>
            <w:top w:val="none" w:sz="0" w:space="0" w:color="auto"/>
            <w:left w:val="none" w:sz="0" w:space="0" w:color="auto"/>
            <w:bottom w:val="none" w:sz="0" w:space="0" w:color="auto"/>
            <w:right w:val="none" w:sz="0" w:space="0" w:color="auto"/>
          </w:divBdr>
        </w:div>
        <w:div w:id="1015808832">
          <w:marLeft w:val="480"/>
          <w:marRight w:val="0"/>
          <w:marTop w:val="0"/>
          <w:marBottom w:val="0"/>
          <w:divBdr>
            <w:top w:val="none" w:sz="0" w:space="0" w:color="auto"/>
            <w:left w:val="none" w:sz="0" w:space="0" w:color="auto"/>
            <w:bottom w:val="none" w:sz="0" w:space="0" w:color="auto"/>
            <w:right w:val="none" w:sz="0" w:space="0" w:color="auto"/>
          </w:divBdr>
        </w:div>
        <w:div w:id="769662082">
          <w:marLeft w:val="480"/>
          <w:marRight w:val="0"/>
          <w:marTop w:val="0"/>
          <w:marBottom w:val="0"/>
          <w:divBdr>
            <w:top w:val="none" w:sz="0" w:space="0" w:color="auto"/>
            <w:left w:val="none" w:sz="0" w:space="0" w:color="auto"/>
            <w:bottom w:val="none" w:sz="0" w:space="0" w:color="auto"/>
            <w:right w:val="none" w:sz="0" w:space="0" w:color="auto"/>
          </w:divBdr>
        </w:div>
        <w:div w:id="1136096718">
          <w:marLeft w:val="480"/>
          <w:marRight w:val="0"/>
          <w:marTop w:val="0"/>
          <w:marBottom w:val="0"/>
          <w:divBdr>
            <w:top w:val="none" w:sz="0" w:space="0" w:color="auto"/>
            <w:left w:val="none" w:sz="0" w:space="0" w:color="auto"/>
            <w:bottom w:val="none" w:sz="0" w:space="0" w:color="auto"/>
            <w:right w:val="none" w:sz="0" w:space="0" w:color="auto"/>
          </w:divBdr>
        </w:div>
        <w:div w:id="2077362419">
          <w:marLeft w:val="480"/>
          <w:marRight w:val="0"/>
          <w:marTop w:val="0"/>
          <w:marBottom w:val="0"/>
          <w:divBdr>
            <w:top w:val="none" w:sz="0" w:space="0" w:color="auto"/>
            <w:left w:val="none" w:sz="0" w:space="0" w:color="auto"/>
            <w:bottom w:val="none" w:sz="0" w:space="0" w:color="auto"/>
            <w:right w:val="none" w:sz="0" w:space="0" w:color="auto"/>
          </w:divBdr>
        </w:div>
        <w:div w:id="1382558241">
          <w:marLeft w:val="480"/>
          <w:marRight w:val="0"/>
          <w:marTop w:val="0"/>
          <w:marBottom w:val="0"/>
          <w:divBdr>
            <w:top w:val="none" w:sz="0" w:space="0" w:color="auto"/>
            <w:left w:val="none" w:sz="0" w:space="0" w:color="auto"/>
            <w:bottom w:val="none" w:sz="0" w:space="0" w:color="auto"/>
            <w:right w:val="none" w:sz="0" w:space="0" w:color="auto"/>
          </w:divBdr>
        </w:div>
        <w:div w:id="1354764251">
          <w:marLeft w:val="480"/>
          <w:marRight w:val="0"/>
          <w:marTop w:val="0"/>
          <w:marBottom w:val="0"/>
          <w:divBdr>
            <w:top w:val="none" w:sz="0" w:space="0" w:color="auto"/>
            <w:left w:val="none" w:sz="0" w:space="0" w:color="auto"/>
            <w:bottom w:val="none" w:sz="0" w:space="0" w:color="auto"/>
            <w:right w:val="none" w:sz="0" w:space="0" w:color="auto"/>
          </w:divBdr>
        </w:div>
      </w:divsChild>
    </w:div>
    <w:div w:id="1611741672">
      <w:bodyDiv w:val="1"/>
      <w:marLeft w:val="0"/>
      <w:marRight w:val="0"/>
      <w:marTop w:val="0"/>
      <w:marBottom w:val="0"/>
      <w:divBdr>
        <w:top w:val="none" w:sz="0" w:space="0" w:color="auto"/>
        <w:left w:val="none" w:sz="0" w:space="0" w:color="auto"/>
        <w:bottom w:val="none" w:sz="0" w:space="0" w:color="auto"/>
        <w:right w:val="none" w:sz="0" w:space="0" w:color="auto"/>
      </w:divBdr>
      <w:divsChild>
        <w:div w:id="484130343">
          <w:marLeft w:val="480"/>
          <w:marRight w:val="0"/>
          <w:marTop w:val="0"/>
          <w:marBottom w:val="0"/>
          <w:divBdr>
            <w:top w:val="none" w:sz="0" w:space="0" w:color="auto"/>
            <w:left w:val="none" w:sz="0" w:space="0" w:color="auto"/>
            <w:bottom w:val="none" w:sz="0" w:space="0" w:color="auto"/>
            <w:right w:val="none" w:sz="0" w:space="0" w:color="auto"/>
          </w:divBdr>
        </w:div>
        <w:div w:id="2097629980">
          <w:marLeft w:val="480"/>
          <w:marRight w:val="0"/>
          <w:marTop w:val="0"/>
          <w:marBottom w:val="0"/>
          <w:divBdr>
            <w:top w:val="none" w:sz="0" w:space="0" w:color="auto"/>
            <w:left w:val="none" w:sz="0" w:space="0" w:color="auto"/>
            <w:bottom w:val="none" w:sz="0" w:space="0" w:color="auto"/>
            <w:right w:val="none" w:sz="0" w:space="0" w:color="auto"/>
          </w:divBdr>
        </w:div>
        <w:div w:id="130907219">
          <w:marLeft w:val="480"/>
          <w:marRight w:val="0"/>
          <w:marTop w:val="0"/>
          <w:marBottom w:val="0"/>
          <w:divBdr>
            <w:top w:val="none" w:sz="0" w:space="0" w:color="auto"/>
            <w:left w:val="none" w:sz="0" w:space="0" w:color="auto"/>
            <w:bottom w:val="none" w:sz="0" w:space="0" w:color="auto"/>
            <w:right w:val="none" w:sz="0" w:space="0" w:color="auto"/>
          </w:divBdr>
        </w:div>
        <w:div w:id="774597720">
          <w:marLeft w:val="480"/>
          <w:marRight w:val="0"/>
          <w:marTop w:val="0"/>
          <w:marBottom w:val="0"/>
          <w:divBdr>
            <w:top w:val="none" w:sz="0" w:space="0" w:color="auto"/>
            <w:left w:val="none" w:sz="0" w:space="0" w:color="auto"/>
            <w:bottom w:val="none" w:sz="0" w:space="0" w:color="auto"/>
            <w:right w:val="none" w:sz="0" w:space="0" w:color="auto"/>
          </w:divBdr>
        </w:div>
        <w:div w:id="28845339">
          <w:marLeft w:val="480"/>
          <w:marRight w:val="0"/>
          <w:marTop w:val="0"/>
          <w:marBottom w:val="0"/>
          <w:divBdr>
            <w:top w:val="none" w:sz="0" w:space="0" w:color="auto"/>
            <w:left w:val="none" w:sz="0" w:space="0" w:color="auto"/>
            <w:bottom w:val="none" w:sz="0" w:space="0" w:color="auto"/>
            <w:right w:val="none" w:sz="0" w:space="0" w:color="auto"/>
          </w:divBdr>
        </w:div>
        <w:div w:id="390156021">
          <w:marLeft w:val="480"/>
          <w:marRight w:val="0"/>
          <w:marTop w:val="0"/>
          <w:marBottom w:val="0"/>
          <w:divBdr>
            <w:top w:val="none" w:sz="0" w:space="0" w:color="auto"/>
            <w:left w:val="none" w:sz="0" w:space="0" w:color="auto"/>
            <w:bottom w:val="none" w:sz="0" w:space="0" w:color="auto"/>
            <w:right w:val="none" w:sz="0" w:space="0" w:color="auto"/>
          </w:divBdr>
        </w:div>
        <w:div w:id="755054245">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41650">
      <w:bodyDiv w:val="1"/>
      <w:marLeft w:val="0"/>
      <w:marRight w:val="0"/>
      <w:marTop w:val="0"/>
      <w:marBottom w:val="0"/>
      <w:divBdr>
        <w:top w:val="none" w:sz="0" w:space="0" w:color="auto"/>
        <w:left w:val="none" w:sz="0" w:space="0" w:color="auto"/>
        <w:bottom w:val="none" w:sz="0" w:space="0" w:color="auto"/>
        <w:right w:val="none" w:sz="0" w:space="0" w:color="auto"/>
      </w:divBdr>
      <w:divsChild>
        <w:div w:id="864290086">
          <w:marLeft w:val="480"/>
          <w:marRight w:val="0"/>
          <w:marTop w:val="0"/>
          <w:marBottom w:val="0"/>
          <w:divBdr>
            <w:top w:val="none" w:sz="0" w:space="0" w:color="auto"/>
            <w:left w:val="none" w:sz="0" w:space="0" w:color="auto"/>
            <w:bottom w:val="none" w:sz="0" w:space="0" w:color="auto"/>
            <w:right w:val="none" w:sz="0" w:space="0" w:color="auto"/>
          </w:divBdr>
        </w:div>
        <w:div w:id="170991768">
          <w:marLeft w:val="480"/>
          <w:marRight w:val="0"/>
          <w:marTop w:val="0"/>
          <w:marBottom w:val="0"/>
          <w:divBdr>
            <w:top w:val="none" w:sz="0" w:space="0" w:color="auto"/>
            <w:left w:val="none" w:sz="0" w:space="0" w:color="auto"/>
            <w:bottom w:val="none" w:sz="0" w:space="0" w:color="auto"/>
            <w:right w:val="none" w:sz="0" w:space="0" w:color="auto"/>
          </w:divBdr>
        </w:div>
        <w:div w:id="115296689">
          <w:marLeft w:val="480"/>
          <w:marRight w:val="0"/>
          <w:marTop w:val="0"/>
          <w:marBottom w:val="0"/>
          <w:divBdr>
            <w:top w:val="none" w:sz="0" w:space="0" w:color="auto"/>
            <w:left w:val="none" w:sz="0" w:space="0" w:color="auto"/>
            <w:bottom w:val="none" w:sz="0" w:space="0" w:color="auto"/>
            <w:right w:val="none" w:sz="0" w:space="0" w:color="auto"/>
          </w:divBdr>
        </w:div>
        <w:div w:id="992372149">
          <w:marLeft w:val="480"/>
          <w:marRight w:val="0"/>
          <w:marTop w:val="0"/>
          <w:marBottom w:val="0"/>
          <w:divBdr>
            <w:top w:val="none" w:sz="0" w:space="0" w:color="auto"/>
            <w:left w:val="none" w:sz="0" w:space="0" w:color="auto"/>
            <w:bottom w:val="none" w:sz="0" w:space="0" w:color="auto"/>
            <w:right w:val="none" w:sz="0" w:space="0" w:color="auto"/>
          </w:divBdr>
        </w:div>
        <w:div w:id="2069765511">
          <w:marLeft w:val="480"/>
          <w:marRight w:val="0"/>
          <w:marTop w:val="0"/>
          <w:marBottom w:val="0"/>
          <w:divBdr>
            <w:top w:val="none" w:sz="0" w:space="0" w:color="auto"/>
            <w:left w:val="none" w:sz="0" w:space="0" w:color="auto"/>
            <w:bottom w:val="none" w:sz="0" w:space="0" w:color="auto"/>
            <w:right w:val="none" w:sz="0" w:space="0" w:color="auto"/>
          </w:divBdr>
        </w:div>
        <w:div w:id="1668285102">
          <w:marLeft w:val="480"/>
          <w:marRight w:val="0"/>
          <w:marTop w:val="0"/>
          <w:marBottom w:val="0"/>
          <w:divBdr>
            <w:top w:val="none" w:sz="0" w:space="0" w:color="auto"/>
            <w:left w:val="none" w:sz="0" w:space="0" w:color="auto"/>
            <w:bottom w:val="none" w:sz="0" w:space="0" w:color="auto"/>
            <w:right w:val="none" w:sz="0" w:space="0" w:color="auto"/>
          </w:divBdr>
        </w:div>
        <w:div w:id="1594127601">
          <w:marLeft w:val="480"/>
          <w:marRight w:val="0"/>
          <w:marTop w:val="0"/>
          <w:marBottom w:val="0"/>
          <w:divBdr>
            <w:top w:val="none" w:sz="0" w:space="0" w:color="auto"/>
            <w:left w:val="none" w:sz="0" w:space="0" w:color="auto"/>
            <w:bottom w:val="none" w:sz="0" w:space="0" w:color="auto"/>
            <w:right w:val="none" w:sz="0" w:space="0" w:color="auto"/>
          </w:divBdr>
        </w:div>
        <w:div w:id="1733503887">
          <w:marLeft w:val="480"/>
          <w:marRight w:val="0"/>
          <w:marTop w:val="0"/>
          <w:marBottom w:val="0"/>
          <w:divBdr>
            <w:top w:val="none" w:sz="0" w:space="0" w:color="auto"/>
            <w:left w:val="none" w:sz="0" w:space="0" w:color="auto"/>
            <w:bottom w:val="none" w:sz="0" w:space="0" w:color="auto"/>
            <w:right w:val="none" w:sz="0" w:space="0" w:color="auto"/>
          </w:divBdr>
        </w:div>
        <w:div w:id="497431223">
          <w:marLeft w:val="480"/>
          <w:marRight w:val="0"/>
          <w:marTop w:val="0"/>
          <w:marBottom w:val="0"/>
          <w:divBdr>
            <w:top w:val="none" w:sz="0" w:space="0" w:color="auto"/>
            <w:left w:val="none" w:sz="0" w:space="0" w:color="auto"/>
            <w:bottom w:val="none" w:sz="0" w:space="0" w:color="auto"/>
            <w:right w:val="none" w:sz="0" w:space="0" w:color="auto"/>
          </w:divBdr>
        </w:div>
        <w:div w:id="534774868">
          <w:marLeft w:val="480"/>
          <w:marRight w:val="0"/>
          <w:marTop w:val="0"/>
          <w:marBottom w:val="0"/>
          <w:divBdr>
            <w:top w:val="none" w:sz="0" w:space="0" w:color="auto"/>
            <w:left w:val="none" w:sz="0" w:space="0" w:color="auto"/>
            <w:bottom w:val="none" w:sz="0" w:space="0" w:color="auto"/>
            <w:right w:val="none" w:sz="0" w:space="0" w:color="auto"/>
          </w:divBdr>
        </w:div>
        <w:div w:id="16543784">
          <w:marLeft w:val="480"/>
          <w:marRight w:val="0"/>
          <w:marTop w:val="0"/>
          <w:marBottom w:val="0"/>
          <w:divBdr>
            <w:top w:val="none" w:sz="0" w:space="0" w:color="auto"/>
            <w:left w:val="none" w:sz="0" w:space="0" w:color="auto"/>
            <w:bottom w:val="none" w:sz="0" w:space="0" w:color="auto"/>
            <w:right w:val="none" w:sz="0" w:space="0" w:color="auto"/>
          </w:divBdr>
        </w:div>
        <w:div w:id="1488014470">
          <w:marLeft w:val="480"/>
          <w:marRight w:val="0"/>
          <w:marTop w:val="0"/>
          <w:marBottom w:val="0"/>
          <w:divBdr>
            <w:top w:val="none" w:sz="0" w:space="0" w:color="auto"/>
            <w:left w:val="none" w:sz="0" w:space="0" w:color="auto"/>
            <w:bottom w:val="none" w:sz="0" w:space="0" w:color="auto"/>
            <w:right w:val="none" w:sz="0" w:space="0" w:color="auto"/>
          </w:divBdr>
        </w:div>
        <w:div w:id="1644236321">
          <w:marLeft w:val="480"/>
          <w:marRight w:val="0"/>
          <w:marTop w:val="0"/>
          <w:marBottom w:val="0"/>
          <w:divBdr>
            <w:top w:val="none" w:sz="0" w:space="0" w:color="auto"/>
            <w:left w:val="none" w:sz="0" w:space="0" w:color="auto"/>
            <w:bottom w:val="none" w:sz="0" w:space="0" w:color="auto"/>
            <w:right w:val="none" w:sz="0" w:space="0" w:color="auto"/>
          </w:divBdr>
        </w:div>
        <w:div w:id="318119620">
          <w:marLeft w:val="480"/>
          <w:marRight w:val="0"/>
          <w:marTop w:val="0"/>
          <w:marBottom w:val="0"/>
          <w:divBdr>
            <w:top w:val="none" w:sz="0" w:space="0" w:color="auto"/>
            <w:left w:val="none" w:sz="0" w:space="0" w:color="auto"/>
            <w:bottom w:val="none" w:sz="0" w:space="0" w:color="auto"/>
            <w:right w:val="none" w:sz="0" w:space="0" w:color="auto"/>
          </w:divBdr>
        </w:div>
      </w:divsChild>
    </w:div>
    <w:div w:id="1753551646">
      <w:bodyDiv w:val="1"/>
      <w:marLeft w:val="0"/>
      <w:marRight w:val="0"/>
      <w:marTop w:val="0"/>
      <w:marBottom w:val="0"/>
      <w:divBdr>
        <w:top w:val="none" w:sz="0" w:space="0" w:color="auto"/>
        <w:left w:val="none" w:sz="0" w:space="0" w:color="auto"/>
        <w:bottom w:val="none" w:sz="0" w:space="0" w:color="auto"/>
        <w:right w:val="none" w:sz="0" w:space="0" w:color="auto"/>
      </w:divBdr>
      <w:divsChild>
        <w:div w:id="550384723">
          <w:marLeft w:val="480"/>
          <w:marRight w:val="0"/>
          <w:marTop w:val="0"/>
          <w:marBottom w:val="0"/>
          <w:divBdr>
            <w:top w:val="none" w:sz="0" w:space="0" w:color="auto"/>
            <w:left w:val="none" w:sz="0" w:space="0" w:color="auto"/>
            <w:bottom w:val="none" w:sz="0" w:space="0" w:color="auto"/>
            <w:right w:val="none" w:sz="0" w:space="0" w:color="auto"/>
          </w:divBdr>
        </w:div>
        <w:div w:id="1804080302">
          <w:marLeft w:val="480"/>
          <w:marRight w:val="0"/>
          <w:marTop w:val="0"/>
          <w:marBottom w:val="0"/>
          <w:divBdr>
            <w:top w:val="none" w:sz="0" w:space="0" w:color="auto"/>
            <w:left w:val="none" w:sz="0" w:space="0" w:color="auto"/>
            <w:bottom w:val="none" w:sz="0" w:space="0" w:color="auto"/>
            <w:right w:val="none" w:sz="0" w:space="0" w:color="auto"/>
          </w:divBdr>
        </w:div>
        <w:div w:id="1497964327">
          <w:marLeft w:val="480"/>
          <w:marRight w:val="0"/>
          <w:marTop w:val="0"/>
          <w:marBottom w:val="0"/>
          <w:divBdr>
            <w:top w:val="none" w:sz="0" w:space="0" w:color="auto"/>
            <w:left w:val="none" w:sz="0" w:space="0" w:color="auto"/>
            <w:bottom w:val="none" w:sz="0" w:space="0" w:color="auto"/>
            <w:right w:val="none" w:sz="0" w:space="0" w:color="auto"/>
          </w:divBdr>
        </w:div>
        <w:div w:id="466435968">
          <w:marLeft w:val="480"/>
          <w:marRight w:val="0"/>
          <w:marTop w:val="0"/>
          <w:marBottom w:val="0"/>
          <w:divBdr>
            <w:top w:val="none" w:sz="0" w:space="0" w:color="auto"/>
            <w:left w:val="none" w:sz="0" w:space="0" w:color="auto"/>
            <w:bottom w:val="none" w:sz="0" w:space="0" w:color="auto"/>
            <w:right w:val="none" w:sz="0" w:space="0" w:color="auto"/>
          </w:divBdr>
        </w:div>
        <w:div w:id="1046954105">
          <w:marLeft w:val="480"/>
          <w:marRight w:val="0"/>
          <w:marTop w:val="0"/>
          <w:marBottom w:val="0"/>
          <w:divBdr>
            <w:top w:val="none" w:sz="0" w:space="0" w:color="auto"/>
            <w:left w:val="none" w:sz="0" w:space="0" w:color="auto"/>
            <w:bottom w:val="none" w:sz="0" w:space="0" w:color="auto"/>
            <w:right w:val="none" w:sz="0" w:space="0" w:color="auto"/>
          </w:divBdr>
        </w:div>
        <w:div w:id="1874920321">
          <w:marLeft w:val="480"/>
          <w:marRight w:val="0"/>
          <w:marTop w:val="0"/>
          <w:marBottom w:val="0"/>
          <w:divBdr>
            <w:top w:val="none" w:sz="0" w:space="0" w:color="auto"/>
            <w:left w:val="none" w:sz="0" w:space="0" w:color="auto"/>
            <w:bottom w:val="none" w:sz="0" w:space="0" w:color="auto"/>
            <w:right w:val="none" w:sz="0" w:space="0" w:color="auto"/>
          </w:divBdr>
        </w:div>
        <w:div w:id="2137983791">
          <w:marLeft w:val="480"/>
          <w:marRight w:val="0"/>
          <w:marTop w:val="0"/>
          <w:marBottom w:val="0"/>
          <w:divBdr>
            <w:top w:val="none" w:sz="0" w:space="0" w:color="auto"/>
            <w:left w:val="none" w:sz="0" w:space="0" w:color="auto"/>
            <w:bottom w:val="none" w:sz="0" w:space="0" w:color="auto"/>
            <w:right w:val="none" w:sz="0" w:space="0" w:color="auto"/>
          </w:divBdr>
        </w:div>
        <w:div w:id="280455607">
          <w:marLeft w:val="480"/>
          <w:marRight w:val="0"/>
          <w:marTop w:val="0"/>
          <w:marBottom w:val="0"/>
          <w:divBdr>
            <w:top w:val="none" w:sz="0" w:space="0" w:color="auto"/>
            <w:left w:val="none" w:sz="0" w:space="0" w:color="auto"/>
            <w:bottom w:val="none" w:sz="0" w:space="0" w:color="auto"/>
            <w:right w:val="none" w:sz="0" w:space="0" w:color="auto"/>
          </w:divBdr>
        </w:div>
        <w:div w:id="824510342">
          <w:marLeft w:val="480"/>
          <w:marRight w:val="0"/>
          <w:marTop w:val="0"/>
          <w:marBottom w:val="0"/>
          <w:divBdr>
            <w:top w:val="none" w:sz="0" w:space="0" w:color="auto"/>
            <w:left w:val="none" w:sz="0" w:space="0" w:color="auto"/>
            <w:bottom w:val="none" w:sz="0" w:space="0" w:color="auto"/>
            <w:right w:val="none" w:sz="0" w:space="0" w:color="auto"/>
          </w:divBdr>
        </w:div>
        <w:div w:id="381175527">
          <w:marLeft w:val="480"/>
          <w:marRight w:val="0"/>
          <w:marTop w:val="0"/>
          <w:marBottom w:val="0"/>
          <w:divBdr>
            <w:top w:val="none" w:sz="0" w:space="0" w:color="auto"/>
            <w:left w:val="none" w:sz="0" w:space="0" w:color="auto"/>
            <w:bottom w:val="none" w:sz="0" w:space="0" w:color="auto"/>
            <w:right w:val="none" w:sz="0" w:space="0" w:color="auto"/>
          </w:divBdr>
        </w:div>
        <w:div w:id="556355297">
          <w:marLeft w:val="480"/>
          <w:marRight w:val="0"/>
          <w:marTop w:val="0"/>
          <w:marBottom w:val="0"/>
          <w:divBdr>
            <w:top w:val="none" w:sz="0" w:space="0" w:color="auto"/>
            <w:left w:val="none" w:sz="0" w:space="0" w:color="auto"/>
            <w:bottom w:val="none" w:sz="0" w:space="0" w:color="auto"/>
            <w:right w:val="none" w:sz="0" w:space="0" w:color="auto"/>
          </w:divBdr>
        </w:div>
        <w:div w:id="1077484298">
          <w:marLeft w:val="480"/>
          <w:marRight w:val="0"/>
          <w:marTop w:val="0"/>
          <w:marBottom w:val="0"/>
          <w:divBdr>
            <w:top w:val="none" w:sz="0" w:space="0" w:color="auto"/>
            <w:left w:val="none" w:sz="0" w:space="0" w:color="auto"/>
            <w:bottom w:val="none" w:sz="0" w:space="0" w:color="auto"/>
            <w:right w:val="none" w:sz="0" w:space="0" w:color="auto"/>
          </w:divBdr>
        </w:div>
      </w:divsChild>
    </w:div>
    <w:div w:id="1849902300">
      <w:bodyDiv w:val="1"/>
      <w:marLeft w:val="0"/>
      <w:marRight w:val="0"/>
      <w:marTop w:val="0"/>
      <w:marBottom w:val="0"/>
      <w:divBdr>
        <w:top w:val="none" w:sz="0" w:space="0" w:color="auto"/>
        <w:left w:val="none" w:sz="0" w:space="0" w:color="auto"/>
        <w:bottom w:val="none" w:sz="0" w:space="0" w:color="auto"/>
        <w:right w:val="none" w:sz="0" w:space="0" w:color="auto"/>
      </w:divBdr>
      <w:divsChild>
        <w:div w:id="827786012">
          <w:marLeft w:val="480"/>
          <w:marRight w:val="0"/>
          <w:marTop w:val="0"/>
          <w:marBottom w:val="0"/>
          <w:divBdr>
            <w:top w:val="none" w:sz="0" w:space="0" w:color="auto"/>
            <w:left w:val="none" w:sz="0" w:space="0" w:color="auto"/>
            <w:bottom w:val="none" w:sz="0" w:space="0" w:color="auto"/>
            <w:right w:val="none" w:sz="0" w:space="0" w:color="auto"/>
          </w:divBdr>
        </w:div>
        <w:div w:id="1371762375">
          <w:marLeft w:val="480"/>
          <w:marRight w:val="0"/>
          <w:marTop w:val="0"/>
          <w:marBottom w:val="0"/>
          <w:divBdr>
            <w:top w:val="none" w:sz="0" w:space="0" w:color="auto"/>
            <w:left w:val="none" w:sz="0" w:space="0" w:color="auto"/>
            <w:bottom w:val="none" w:sz="0" w:space="0" w:color="auto"/>
            <w:right w:val="none" w:sz="0" w:space="0" w:color="auto"/>
          </w:divBdr>
        </w:div>
        <w:div w:id="2134667964">
          <w:marLeft w:val="480"/>
          <w:marRight w:val="0"/>
          <w:marTop w:val="0"/>
          <w:marBottom w:val="0"/>
          <w:divBdr>
            <w:top w:val="none" w:sz="0" w:space="0" w:color="auto"/>
            <w:left w:val="none" w:sz="0" w:space="0" w:color="auto"/>
            <w:bottom w:val="none" w:sz="0" w:space="0" w:color="auto"/>
            <w:right w:val="none" w:sz="0" w:space="0" w:color="auto"/>
          </w:divBdr>
        </w:div>
        <w:div w:id="851838866">
          <w:marLeft w:val="480"/>
          <w:marRight w:val="0"/>
          <w:marTop w:val="0"/>
          <w:marBottom w:val="0"/>
          <w:divBdr>
            <w:top w:val="none" w:sz="0" w:space="0" w:color="auto"/>
            <w:left w:val="none" w:sz="0" w:space="0" w:color="auto"/>
            <w:bottom w:val="none" w:sz="0" w:space="0" w:color="auto"/>
            <w:right w:val="none" w:sz="0" w:space="0" w:color="auto"/>
          </w:divBdr>
        </w:div>
        <w:div w:id="1692687328">
          <w:marLeft w:val="480"/>
          <w:marRight w:val="0"/>
          <w:marTop w:val="0"/>
          <w:marBottom w:val="0"/>
          <w:divBdr>
            <w:top w:val="none" w:sz="0" w:space="0" w:color="auto"/>
            <w:left w:val="none" w:sz="0" w:space="0" w:color="auto"/>
            <w:bottom w:val="none" w:sz="0" w:space="0" w:color="auto"/>
            <w:right w:val="none" w:sz="0" w:space="0" w:color="auto"/>
          </w:divBdr>
        </w:div>
        <w:div w:id="1227107736">
          <w:marLeft w:val="480"/>
          <w:marRight w:val="0"/>
          <w:marTop w:val="0"/>
          <w:marBottom w:val="0"/>
          <w:divBdr>
            <w:top w:val="none" w:sz="0" w:space="0" w:color="auto"/>
            <w:left w:val="none" w:sz="0" w:space="0" w:color="auto"/>
            <w:bottom w:val="none" w:sz="0" w:space="0" w:color="auto"/>
            <w:right w:val="none" w:sz="0" w:space="0" w:color="auto"/>
          </w:divBdr>
        </w:div>
        <w:div w:id="1121611199">
          <w:marLeft w:val="480"/>
          <w:marRight w:val="0"/>
          <w:marTop w:val="0"/>
          <w:marBottom w:val="0"/>
          <w:divBdr>
            <w:top w:val="none" w:sz="0" w:space="0" w:color="auto"/>
            <w:left w:val="none" w:sz="0" w:space="0" w:color="auto"/>
            <w:bottom w:val="none" w:sz="0" w:space="0" w:color="auto"/>
            <w:right w:val="none" w:sz="0" w:space="0" w:color="auto"/>
          </w:divBdr>
        </w:div>
        <w:div w:id="1743334422">
          <w:marLeft w:val="480"/>
          <w:marRight w:val="0"/>
          <w:marTop w:val="0"/>
          <w:marBottom w:val="0"/>
          <w:divBdr>
            <w:top w:val="none" w:sz="0" w:space="0" w:color="auto"/>
            <w:left w:val="none" w:sz="0" w:space="0" w:color="auto"/>
            <w:bottom w:val="none" w:sz="0" w:space="0" w:color="auto"/>
            <w:right w:val="none" w:sz="0" w:space="0" w:color="auto"/>
          </w:divBdr>
        </w:div>
        <w:div w:id="1580821075">
          <w:marLeft w:val="480"/>
          <w:marRight w:val="0"/>
          <w:marTop w:val="0"/>
          <w:marBottom w:val="0"/>
          <w:divBdr>
            <w:top w:val="none" w:sz="0" w:space="0" w:color="auto"/>
            <w:left w:val="none" w:sz="0" w:space="0" w:color="auto"/>
            <w:bottom w:val="none" w:sz="0" w:space="0" w:color="auto"/>
            <w:right w:val="none" w:sz="0" w:space="0" w:color="auto"/>
          </w:divBdr>
        </w:div>
        <w:div w:id="698243679">
          <w:marLeft w:val="480"/>
          <w:marRight w:val="0"/>
          <w:marTop w:val="0"/>
          <w:marBottom w:val="0"/>
          <w:divBdr>
            <w:top w:val="none" w:sz="0" w:space="0" w:color="auto"/>
            <w:left w:val="none" w:sz="0" w:space="0" w:color="auto"/>
            <w:bottom w:val="none" w:sz="0" w:space="0" w:color="auto"/>
            <w:right w:val="none" w:sz="0" w:space="0" w:color="auto"/>
          </w:divBdr>
        </w:div>
        <w:div w:id="209852915">
          <w:marLeft w:val="480"/>
          <w:marRight w:val="0"/>
          <w:marTop w:val="0"/>
          <w:marBottom w:val="0"/>
          <w:divBdr>
            <w:top w:val="none" w:sz="0" w:space="0" w:color="auto"/>
            <w:left w:val="none" w:sz="0" w:space="0" w:color="auto"/>
            <w:bottom w:val="none" w:sz="0" w:space="0" w:color="auto"/>
            <w:right w:val="none" w:sz="0" w:space="0" w:color="auto"/>
          </w:divBdr>
        </w:div>
        <w:div w:id="153762733">
          <w:marLeft w:val="480"/>
          <w:marRight w:val="0"/>
          <w:marTop w:val="0"/>
          <w:marBottom w:val="0"/>
          <w:divBdr>
            <w:top w:val="none" w:sz="0" w:space="0" w:color="auto"/>
            <w:left w:val="none" w:sz="0" w:space="0" w:color="auto"/>
            <w:bottom w:val="none" w:sz="0" w:space="0" w:color="auto"/>
            <w:right w:val="none" w:sz="0" w:space="0" w:color="auto"/>
          </w:divBdr>
        </w:div>
      </w:divsChild>
    </w:div>
    <w:div w:id="1851525733">
      <w:bodyDiv w:val="1"/>
      <w:marLeft w:val="0"/>
      <w:marRight w:val="0"/>
      <w:marTop w:val="0"/>
      <w:marBottom w:val="0"/>
      <w:divBdr>
        <w:top w:val="none" w:sz="0" w:space="0" w:color="auto"/>
        <w:left w:val="none" w:sz="0" w:space="0" w:color="auto"/>
        <w:bottom w:val="none" w:sz="0" w:space="0" w:color="auto"/>
        <w:right w:val="none" w:sz="0" w:space="0" w:color="auto"/>
      </w:divBdr>
      <w:divsChild>
        <w:div w:id="872618640">
          <w:marLeft w:val="480"/>
          <w:marRight w:val="0"/>
          <w:marTop w:val="0"/>
          <w:marBottom w:val="0"/>
          <w:divBdr>
            <w:top w:val="none" w:sz="0" w:space="0" w:color="auto"/>
            <w:left w:val="none" w:sz="0" w:space="0" w:color="auto"/>
            <w:bottom w:val="none" w:sz="0" w:space="0" w:color="auto"/>
            <w:right w:val="none" w:sz="0" w:space="0" w:color="auto"/>
          </w:divBdr>
        </w:div>
        <w:div w:id="245380109">
          <w:marLeft w:val="480"/>
          <w:marRight w:val="0"/>
          <w:marTop w:val="0"/>
          <w:marBottom w:val="0"/>
          <w:divBdr>
            <w:top w:val="none" w:sz="0" w:space="0" w:color="auto"/>
            <w:left w:val="none" w:sz="0" w:space="0" w:color="auto"/>
            <w:bottom w:val="none" w:sz="0" w:space="0" w:color="auto"/>
            <w:right w:val="none" w:sz="0" w:space="0" w:color="auto"/>
          </w:divBdr>
        </w:div>
        <w:div w:id="2110200051">
          <w:marLeft w:val="480"/>
          <w:marRight w:val="0"/>
          <w:marTop w:val="0"/>
          <w:marBottom w:val="0"/>
          <w:divBdr>
            <w:top w:val="none" w:sz="0" w:space="0" w:color="auto"/>
            <w:left w:val="none" w:sz="0" w:space="0" w:color="auto"/>
            <w:bottom w:val="none" w:sz="0" w:space="0" w:color="auto"/>
            <w:right w:val="none" w:sz="0" w:space="0" w:color="auto"/>
          </w:divBdr>
        </w:div>
        <w:div w:id="953364034">
          <w:marLeft w:val="480"/>
          <w:marRight w:val="0"/>
          <w:marTop w:val="0"/>
          <w:marBottom w:val="0"/>
          <w:divBdr>
            <w:top w:val="none" w:sz="0" w:space="0" w:color="auto"/>
            <w:left w:val="none" w:sz="0" w:space="0" w:color="auto"/>
            <w:bottom w:val="none" w:sz="0" w:space="0" w:color="auto"/>
            <w:right w:val="none" w:sz="0" w:space="0" w:color="auto"/>
          </w:divBdr>
        </w:div>
        <w:div w:id="504049790">
          <w:marLeft w:val="480"/>
          <w:marRight w:val="0"/>
          <w:marTop w:val="0"/>
          <w:marBottom w:val="0"/>
          <w:divBdr>
            <w:top w:val="none" w:sz="0" w:space="0" w:color="auto"/>
            <w:left w:val="none" w:sz="0" w:space="0" w:color="auto"/>
            <w:bottom w:val="none" w:sz="0" w:space="0" w:color="auto"/>
            <w:right w:val="none" w:sz="0" w:space="0" w:color="auto"/>
          </w:divBdr>
        </w:div>
        <w:div w:id="1629044671">
          <w:marLeft w:val="480"/>
          <w:marRight w:val="0"/>
          <w:marTop w:val="0"/>
          <w:marBottom w:val="0"/>
          <w:divBdr>
            <w:top w:val="none" w:sz="0" w:space="0" w:color="auto"/>
            <w:left w:val="none" w:sz="0" w:space="0" w:color="auto"/>
            <w:bottom w:val="none" w:sz="0" w:space="0" w:color="auto"/>
            <w:right w:val="none" w:sz="0" w:space="0" w:color="auto"/>
          </w:divBdr>
        </w:div>
        <w:div w:id="315963491">
          <w:marLeft w:val="480"/>
          <w:marRight w:val="0"/>
          <w:marTop w:val="0"/>
          <w:marBottom w:val="0"/>
          <w:divBdr>
            <w:top w:val="none" w:sz="0" w:space="0" w:color="auto"/>
            <w:left w:val="none" w:sz="0" w:space="0" w:color="auto"/>
            <w:bottom w:val="none" w:sz="0" w:space="0" w:color="auto"/>
            <w:right w:val="none" w:sz="0" w:space="0" w:color="auto"/>
          </w:divBdr>
        </w:div>
        <w:div w:id="1316643101">
          <w:marLeft w:val="480"/>
          <w:marRight w:val="0"/>
          <w:marTop w:val="0"/>
          <w:marBottom w:val="0"/>
          <w:divBdr>
            <w:top w:val="none" w:sz="0" w:space="0" w:color="auto"/>
            <w:left w:val="none" w:sz="0" w:space="0" w:color="auto"/>
            <w:bottom w:val="none" w:sz="0" w:space="0" w:color="auto"/>
            <w:right w:val="none" w:sz="0" w:space="0" w:color="auto"/>
          </w:divBdr>
        </w:div>
        <w:div w:id="740062676">
          <w:marLeft w:val="480"/>
          <w:marRight w:val="0"/>
          <w:marTop w:val="0"/>
          <w:marBottom w:val="0"/>
          <w:divBdr>
            <w:top w:val="none" w:sz="0" w:space="0" w:color="auto"/>
            <w:left w:val="none" w:sz="0" w:space="0" w:color="auto"/>
            <w:bottom w:val="none" w:sz="0" w:space="0" w:color="auto"/>
            <w:right w:val="none" w:sz="0" w:space="0" w:color="auto"/>
          </w:divBdr>
        </w:div>
      </w:divsChild>
    </w:div>
    <w:div w:id="1861821549">
      <w:bodyDiv w:val="1"/>
      <w:marLeft w:val="0"/>
      <w:marRight w:val="0"/>
      <w:marTop w:val="0"/>
      <w:marBottom w:val="0"/>
      <w:divBdr>
        <w:top w:val="none" w:sz="0" w:space="0" w:color="auto"/>
        <w:left w:val="none" w:sz="0" w:space="0" w:color="auto"/>
        <w:bottom w:val="none" w:sz="0" w:space="0" w:color="auto"/>
        <w:right w:val="none" w:sz="0" w:space="0" w:color="auto"/>
      </w:divBdr>
      <w:divsChild>
        <w:div w:id="1905876168">
          <w:marLeft w:val="480"/>
          <w:marRight w:val="0"/>
          <w:marTop w:val="0"/>
          <w:marBottom w:val="0"/>
          <w:divBdr>
            <w:top w:val="none" w:sz="0" w:space="0" w:color="auto"/>
            <w:left w:val="none" w:sz="0" w:space="0" w:color="auto"/>
            <w:bottom w:val="none" w:sz="0" w:space="0" w:color="auto"/>
            <w:right w:val="none" w:sz="0" w:space="0" w:color="auto"/>
          </w:divBdr>
        </w:div>
        <w:div w:id="15935488">
          <w:marLeft w:val="480"/>
          <w:marRight w:val="0"/>
          <w:marTop w:val="0"/>
          <w:marBottom w:val="0"/>
          <w:divBdr>
            <w:top w:val="none" w:sz="0" w:space="0" w:color="auto"/>
            <w:left w:val="none" w:sz="0" w:space="0" w:color="auto"/>
            <w:bottom w:val="none" w:sz="0" w:space="0" w:color="auto"/>
            <w:right w:val="none" w:sz="0" w:space="0" w:color="auto"/>
          </w:divBdr>
        </w:div>
        <w:div w:id="386296178">
          <w:marLeft w:val="480"/>
          <w:marRight w:val="0"/>
          <w:marTop w:val="0"/>
          <w:marBottom w:val="0"/>
          <w:divBdr>
            <w:top w:val="none" w:sz="0" w:space="0" w:color="auto"/>
            <w:left w:val="none" w:sz="0" w:space="0" w:color="auto"/>
            <w:bottom w:val="none" w:sz="0" w:space="0" w:color="auto"/>
            <w:right w:val="none" w:sz="0" w:space="0" w:color="auto"/>
          </w:divBdr>
        </w:div>
        <w:div w:id="1853914660">
          <w:marLeft w:val="480"/>
          <w:marRight w:val="0"/>
          <w:marTop w:val="0"/>
          <w:marBottom w:val="0"/>
          <w:divBdr>
            <w:top w:val="none" w:sz="0" w:space="0" w:color="auto"/>
            <w:left w:val="none" w:sz="0" w:space="0" w:color="auto"/>
            <w:bottom w:val="none" w:sz="0" w:space="0" w:color="auto"/>
            <w:right w:val="none" w:sz="0" w:space="0" w:color="auto"/>
          </w:divBdr>
        </w:div>
        <w:div w:id="1791434237">
          <w:marLeft w:val="480"/>
          <w:marRight w:val="0"/>
          <w:marTop w:val="0"/>
          <w:marBottom w:val="0"/>
          <w:divBdr>
            <w:top w:val="none" w:sz="0" w:space="0" w:color="auto"/>
            <w:left w:val="none" w:sz="0" w:space="0" w:color="auto"/>
            <w:bottom w:val="none" w:sz="0" w:space="0" w:color="auto"/>
            <w:right w:val="none" w:sz="0" w:space="0" w:color="auto"/>
          </w:divBdr>
        </w:div>
        <w:div w:id="379982039">
          <w:marLeft w:val="480"/>
          <w:marRight w:val="0"/>
          <w:marTop w:val="0"/>
          <w:marBottom w:val="0"/>
          <w:divBdr>
            <w:top w:val="none" w:sz="0" w:space="0" w:color="auto"/>
            <w:left w:val="none" w:sz="0" w:space="0" w:color="auto"/>
            <w:bottom w:val="none" w:sz="0" w:space="0" w:color="auto"/>
            <w:right w:val="none" w:sz="0" w:space="0" w:color="auto"/>
          </w:divBdr>
        </w:div>
        <w:div w:id="552930074">
          <w:marLeft w:val="480"/>
          <w:marRight w:val="0"/>
          <w:marTop w:val="0"/>
          <w:marBottom w:val="0"/>
          <w:divBdr>
            <w:top w:val="none" w:sz="0" w:space="0" w:color="auto"/>
            <w:left w:val="none" w:sz="0" w:space="0" w:color="auto"/>
            <w:bottom w:val="none" w:sz="0" w:space="0" w:color="auto"/>
            <w:right w:val="none" w:sz="0" w:space="0" w:color="auto"/>
          </w:divBdr>
        </w:div>
        <w:div w:id="2120493156">
          <w:marLeft w:val="480"/>
          <w:marRight w:val="0"/>
          <w:marTop w:val="0"/>
          <w:marBottom w:val="0"/>
          <w:divBdr>
            <w:top w:val="none" w:sz="0" w:space="0" w:color="auto"/>
            <w:left w:val="none" w:sz="0" w:space="0" w:color="auto"/>
            <w:bottom w:val="none" w:sz="0" w:space="0" w:color="auto"/>
            <w:right w:val="none" w:sz="0" w:space="0" w:color="auto"/>
          </w:divBdr>
        </w:div>
        <w:div w:id="651719237">
          <w:marLeft w:val="480"/>
          <w:marRight w:val="0"/>
          <w:marTop w:val="0"/>
          <w:marBottom w:val="0"/>
          <w:divBdr>
            <w:top w:val="none" w:sz="0" w:space="0" w:color="auto"/>
            <w:left w:val="none" w:sz="0" w:space="0" w:color="auto"/>
            <w:bottom w:val="none" w:sz="0" w:space="0" w:color="auto"/>
            <w:right w:val="none" w:sz="0" w:space="0" w:color="auto"/>
          </w:divBdr>
        </w:div>
        <w:div w:id="1746491409">
          <w:marLeft w:val="480"/>
          <w:marRight w:val="0"/>
          <w:marTop w:val="0"/>
          <w:marBottom w:val="0"/>
          <w:divBdr>
            <w:top w:val="none" w:sz="0" w:space="0" w:color="auto"/>
            <w:left w:val="none" w:sz="0" w:space="0" w:color="auto"/>
            <w:bottom w:val="none" w:sz="0" w:space="0" w:color="auto"/>
            <w:right w:val="none" w:sz="0" w:space="0" w:color="auto"/>
          </w:divBdr>
        </w:div>
        <w:div w:id="722750712">
          <w:marLeft w:val="480"/>
          <w:marRight w:val="0"/>
          <w:marTop w:val="0"/>
          <w:marBottom w:val="0"/>
          <w:divBdr>
            <w:top w:val="none" w:sz="0" w:space="0" w:color="auto"/>
            <w:left w:val="none" w:sz="0" w:space="0" w:color="auto"/>
            <w:bottom w:val="none" w:sz="0" w:space="0" w:color="auto"/>
            <w:right w:val="none" w:sz="0" w:space="0" w:color="auto"/>
          </w:divBdr>
        </w:div>
        <w:div w:id="1587227418">
          <w:marLeft w:val="480"/>
          <w:marRight w:val="0"/>
          <w:marTop w:val="0"/>
          <w:marBottom w:val="0"/>
          <w:divBdr>
            <w:top w:val="none" w:sz="0" w:space="0" w:color="auto"/>
            <w:left w:val="none" w:sz="0" w:space="0" w:color="auto"/>
            <w:bottom w:val="none" w:sz="0" w:space="0" w:color="auto"/>
            <w:right w:val="none" w:sz="0" w:space="0" w:color="auto"/>
          </w:divBdr>
        </w:div>
        <w:div w:id="519969718">
          <w:marLeft w:val="480"/>
          <w:marRight w:val="0"/>
          <w:marTop w:val="0"/>
          <w:marBottom w:val="0"/>
          <w:divBdr>
            <w:top w:val="none" w:sz="0" w:space="0" w:color="auto"/>
            <w:left w:val="none" w:sz="0" w:space="0" w:color="auto"/>
            <w:bottom w:val="none" w:sz="0" w:space="0" w:color="auto"/>
            <w:right w:val="none" w:sz="0" w:space="0" w:color="auto"/>
          </w:divBdr>
        </w:div>
        <w:div w:id="919994410">
          <w:marLeft w:val="480"/>
          <w:marRight w:val="0"/>
          <w:marTop w:val="0"/>
          <w:marBottom w:val="0"/>
          <w:divBdr>
            <w:top w:val="none" w:sz="0" w:space="0" w:color="auto"/>
            <w:left w:val="none" w:sz="0" w:space="0" w:color="auto"/>
            <w:bottom w:val="none" w:sz="0" w:space="0" w:color="auto"/>
            <w:right w:val="none" w:sz="0" w:space="0" w:color="auto"/>
          </w:divBdr>
        </w:div>
        <w:div w:id="1113210887">
          <w:marLeft w:val="480"/>
          <w:marRight w:val="0"/>
          <w:marTop w:val="0"/>
          <w:marBottom w:val="0"/>
          <w:divBdr>
            <w:top w:val="none" w:sz="0" w:space="0" w:color="auto"/>
            <w:left w:val="none" w:sz="0" w:space="0" w:color="auto"/>
            <w:bottom w:val="none" w:sz="0" w:space="0" w:color="auto"/>
            <w:right w:val="none" w:sz="0" w:space="0" w:color="auto"/>
          </w:divBdr>
        </w:div>
      </w:divsChild>
    </w:div>
    <w:div w:id="1875848118">
      <w:bodyDiv w:val="1"/>
      <w:marLeft w:val="0"/>
      <w:marRight w:val="0"/>
      <w:marTop w:val="0"/>
      <w:marBottom w:val="0"/>
      <w:divBdr>
        <w:top w:val="none" w:sz="0" w:space="0" w:color="auto"/>
        <w:left w:val="none" w:sz="0" w:space="0" w:color="auto"/>
        <w:bottom w:val="none" w:sz="0" w:space="0" w:color="auto"/>
        <w:right w:val="none" w:sz="0" w:space="0" w:color="auto"/>
      </w:divBdr>
      <w:divsChild>
        <w:div w:id="1390879523">
          <w:marLeft w:val="480"/>
          <w:marRight w:val="0"/>
          <w:marTop w:val="0"/>
          <w:marBottom w:val="0"/>
          <w:divBdr>
            <w:top w:val="none" w:sz="0" w:space="0" w:color="auto"/>
            <w:left w:val="none" w:sz="0" w:space="0" w:color="auto"/>
            <w:bottom w:val="none" w:sz="0" w:space="0" w:color="auto"/>
            <w:right w:val="none" w:sz="0" w:space="0" w:color="auto"/>
          </w:divBdr>
        </w:div>
        <w:div w:id="2081251500">
          <w:marLeft w:val="480"/>
          <w:marRight w:val="0"/>
          <w:marTop w:val="0"/>
          <w:marBottom w:val="0"/>
          <w:divBdr>
            <w:top w:val="none" w:sz="0" w:space="0" w:color="auto"/>
            <w:left w:val="none" w:sz="0" w:space="0" w:color="auto"/>
            <w:bottom w:val="none" w:sz="0" w:space="0" w:color="auto"/>
            <w:right w:val="none" w:sz="0" w:space="0" w:color="auto"/>
          </w:divBdr>
        </w:div>
        <w:div w:id="1341615995">
          <w:marLeft w:val="480"/>
          <w:marRight w:val="0"/>
          <w:marTop w:val="0"/>
          <w:marBottom w:val="0"/>
          <w:divBdr>
            <w:top w:val="none" w:sz="0" w:space="0" w:color="auto"/>
            <w:left w:val="none" w:sz="0" w:space="0" w:color="auto"/>
            <w:bottom w:val="none" w:sz="0" w:space="0" w:color="auto"/>
            <w:right w:val="none" w:sz="0" w:space="0" w:color="auto"/>
          </w:divBdr>
        </w:div>
        <w:div w:id="1523589661">
          <w:marLeft w:val="480"/>
          <w:marRight w:val="0"/>
          <w:marTop w:val="0"/>
          <w:marBottom w:val="0"/>
          <w:divBdr>
            <w:top w:val="none" w:sz="0" w:space="0" w:color="auto"/>
            <w:left w:val="none" w:sz="0" w:space="0" w:color="auto"/>
            <w:bottom w:val="none" w:sz="0" w:space="0" w:color="auto"/>
            <w:right w:val="none" w:sz="0" w:space="0" w:color="auto"/>
          </w:divBdr>
        </w:div>
        <w:div w:id="1421174727">
          <w:marLeft w:val="480"/>
          <w:marRight w:val="0"/>
          <w:marTop w:val="0"/>
          <w:marBottom w:val="0"/>
          <w:divBdr>
            <w:top w:val="none" w:sz="0" w:space="0" w:color="auto"/>
            <w:left w:val="none" w:sz="0" w:space="0" w:color="auto"/>
            <w:bottom w:val="none" w:sz="0" w:space="0" w:color="auto"/>
            <w:right w:val="none" w:sz="0" w:space="0" w:color="auto"/>
          </w:divBdr>
        </w:div>
        <w:div w:id="1903633490">
          <w:marLeft w:val="480"/>
          <w:marRight w:val="0"/>
          <w:marTop w:val="0"/>
          <w:marBottom w:val="0"/>
          <w:divBdr>
            <w:top w:val="none" w:sz="0" w:space="0" w:color="auto"/>
            <w:left w:val="none" w:sz="0" w:space="0" w:color="auto"/>
            <w:bottom w:val="none" w:sz="0" w:space="0" w:color="auto"/>
            <w:right w:val="none" w:sz="0" w:space="0" w:color="auto"/>
          </w:divBdr>
        </w:div>
        <w:div w:id="2095273239">
          <w:marLeft w:val="480"/>
          <w:marRight w:val="0"/>
          <w:marTop w:val="0"/>
          <w:marBottom w:val="0"/>
          <w:divBdr>
            <w:top w:val="none" w:sz="0" w:space="0" w:color="auto"/>
            <w:left w:val="none" w:sz="0" w:space="0" w:color="auto"/>
            <w:bottom w:val="none" w:sz="0" w:space="0" w:color="auto"/>
            <w:right w:val="none" w:sz="0" w:space="0" w:color="auto"/>
          </w:divBdr>
        </w:div>
        <w:div w:id="2084718660">
          <w:marLeft w:val="480"/>
          <w:marRight w:val="0"/>
          <w:marTop w:val="0"/>
          <w:marBottom w:val="0"/>
          <w:divBdr>
            <w:top w:val="none" w:sz="0" w:space="0" w:color="auto"/>
            <w:left w:val="none" w:sz="0" w:space="0" w:color="auto"/>
            <w:bottom w:val="none" w:sz="0" w:space="0" w:color="auto"/>
            <w:right w:val="none" w:sz="0" w:space="0" w:color="auto"/>
          </w:divBdr>
        </w:div>
        <w:div w:id="1928032283">
          <w:marLeft w:val="480"/>
          <w:marRight w:val="0"/>
          <w:marTop w:val="0"/>
          <w:marBottom w:val="0"/>
          <w:divBdr>
            <w:top w:val="none" w:sz="0" w:space="0" w:color="auto"/>
            <w:left w:val="none" w:sz="0" w:space="0" w:color="auto"/>
            <w:bottom w:val="none" w:sz="0" w:space="0" w:color="auto"/>
            <w:right w:val="none" w:sz="0" w:space="0" w:color="auto"/>
          </w:divBdr>
        </w:div>
      </w:divsChild>
    </w:div>
    <w:div w:id="1887641528">
      <w:bodyDiv w:val="1"/>
      <w:marLeft w:val="0"/>
      <w:marRight w:val="0"/>
      <w:marTop w:val="0"/>
      <w:marBottom w:val="0"/>
      <w:divBdr>
        <w:top w:val="none" w:sz="0" w:space="0" w:color="auto"/>
        <w:left w:val="none" w:sz="0" w:space="0" w:color="auto"/>
        <w:bottom w:val="none" w:sz="0" w:space="0" w:color="auto"/>
        <w:right w:val="none" w:sz="0" w:space="0" w:color="auto"/>
      </w:divBdr>
    </w:div>
    <w:div w:id="1888369746">
      <w:bodyDiv w:val="1"/>
      <w:marLeft w:val="0"/>
      <w:marRight w:val="0"/>
      <w:marTop w:val="0"/>
      <w:marBottom w:val="0"/>
      <w:divBdr>
        <w:top w:val="none" w:sz="0" w:space="0" w:color="auto"/>
        <w:left w:val="none" w:sz="0" w:space="0" w:color="auto"/>
        <w:bottom w:val="none" w:sz="0" w:space="0" w:color="auto"/>
        <w:right w:val="none" w:sz="0" w:space="0" w:color="auto"/>
      </w:divBdr>
      <w:divsChild>
        <w:div w:id="917246218">
          <w:marLeft w:val="480"/>
          <w:marRight w:val="0"/>
          <w:marTop w:val="0"/>
          <w:marBottom w:val="0"/>
          <w:divBdr>
            <w:top w:val="none" w:sz="0" w:space="0" w:color="auto"/>
            <w:left w:val="none" w:sz="0" w:space="0" w:color="auto"/>
            <w:bottom w:val="none" w:sz="0" w:space="0" w:color="auto"/>
            <w:right w:val="none" w:sz="0" w:space="0" w:color="auto"/>
          </w:divBdr>
        </w:div>
        <w:div w:id="1201937739">
          <w:marLeft w:val="480"/>
          <w:marRight w:val="0"/>
          <w:marTop w:val="0"/>
          <w:marBottom w:val="0"/>
          <w:divBdr>
            <w:top w:val="none" w:sz="0" w:space="0" w:color="auto"/>
            <w:left w:val="none" w:sz="0" w:space="0" w:color="auto"/>
            <w:bottom w:val="none" w:sz="0" w:space="0" w:color="auto"/>
            <w:right w:val="none" w:sz="0" w:space="0" w:color="auto"/>
          </w:divBdr>
        </w:div>
        <w:div w:id="1709065045">
          <w:marLeft w:val="480"/>
          <w:marRight w:val="0"/>
          <w:marTop w:val="0"/>
          <w:marBottom w:val="0"/>
          <w:divBdr>
            <w:top w:val="none" w:sz="0" w:space="0" w:color="auto"/>
            <w:left w:val="none" w:sz="0" w:space="0" w:color="auto"/>
            <w:bottom w:val="none" w:sz="0" w:space="0" w:color="auto"/>
            <w:right w:val="none" w:sz="0" w:space="0" w:color="auto"/>
          </w:divBdr>
        </w:div>
        <w:div w:id="655645926">
          <w:marLeft w:val="480"/>
          <w:marRight w:val="0"/>
          <w:marTop w:val="0"/>
          <w:marBottom w:val="0"/>
          <w:divBdr>
            <w:top w:val="none" w:sz="0" w:space="0" w:color="auto"/>
            <w:left w:val="none" w:sz="0" w:space="0" w:color="auto"/>
            <w:bottom w:val="none" w:sz="0" w:space="0" w:color="auto"/>
            <w:right w:val="none" w:sz="0" w:space="0" w:color="auto"/>
          </w:divBdr>
        </w:div>
        <w:div w:id="251669610">
          <w:marLeft w:val="480"/>
          <w:marRight w:val="0"/>
          <w:marTop w:val="0"/>
          <w:marBottom w:val="0"/>
          <w:divBdr>
            <w:top w:val="none" w:sz="0" w:space="0" w:color="auto"/>
            <w:left w:val="none" w:sz="0" w:space="0" w:color="auto"/>
            <w:bottom w:val="none" w:sz="0" w:space="0" w:color="auto"/>
            <w:right w:val="none" w:sz="0" w:space="0" w:color="auto"/>
          </w:divBdr>
        </w:div>
        <w:div w:id="1794445758">
          <w:marLeft w:val="480"/>
          <w:marRight w:val="0"/>
          <w:marTop w:val="0"/>
          <w:marBottom w:val="0"/>
          <w:divBdr>
            <w:top w:val="none" w:sz="0" w:space="0" w:color="auto"/>
            <w:left w:val="none" w:sz="0" w:space="0" w:color="auto"/>
            <w:bottom w:val="none" w:sz="0" w:space="0" w:color="auto"/>
            <w:right w:val="none" w:sz="0" w:space="0" w:color="auto"/>
          </w:divBdr>
        </w:div>
        <w:div w:id="919876608">
          <w:marLeft w:val="480"/>
          <w:marRight w:val="0"/>
          <w:marTop w:val="0"/>
          <w:marBottom w:val="0"/>
          <w:divBdr>
            <w:top w:val="none" w:sz="0" w:space="0" w:color="auto"/>
            <w:left w:val="none" w:sz="0" w:space="0" w:color="auto"/>
            <w:bottom w:val="none" w:sz="0" w:space="0" w:color="auto"/>
            <w:right w:val="none" w:sz="0" w:space="0" w:color="auto"/>
          </w:divBdr>
        </w:div>
        <w:div w:id="126975726">
          <w:marLeft w:val="480"/>
          <w:marRight w:val="0"/>
          <w:marTop w:val="0"/>
          <w:marBottom w:val="0"/>
          <w:divBdr>
            <w:top w:val="none" w:sz="0" w:space="0" w:color="auto"/>
            <w:left w:val="none" w:sz="0" w:space="0" w:color="auto"/>
            <w:bottom w:val="none" w:sz="0" w:space="0" w:color="auto"/>
            <w:right w:val="none" w:sz="0" w:space="0" w:color="auto"/>
          </w:divBdr>
        </w:div>
        <w:div w:id="247345567">
          <w:marLeft w:val="480"/>
          <w:marRight w:val="0"/>
          <w:marTop w:val="0"/>
          <w:marBottom w:val="0"/>
          <w:divBdr>
            <w:top w:val="none" w:sz="0" w:space="0" w:color="auto"/>
            <w:left w:val="none" w:sz="0" w:space="0" w:color="auto"/>
            <w:bottom w:val="none" w:sz="0" w:space="0" w:color="auto"/>
            <w:right w:val="none" w:sz="0" w:space="0" w:color="auto"/>
          </w:divBdr>
        </w:div>
        <w:div w:id="1084254528">
          <w:marLeft w:val="480"/>
          <w:marRight w:val="0"/>
          <w:marTop w:val="0"/>
          <w:marBottom w:val="0"/>
          <w:divBdr>
            <w:top w:val="none" w:sz="0" w:space="0" w:color="auto"/>
            <w:left w:val="none" w:sz="0" w:space="0" w:color="auto"/>
            <w:bottom w:val="none" w:sz="0" w:space="0" w:color="auto"/>
            <w:right w:val="none" w:sz="0" w:space="0" w:color="auto"/>
          </w:divBdr>
        </w:div>
      </w:divsChild>
    </w:div>
    <w:div w:id="1921792316">
      <w:bodyDiv w:val="1"/>
      <w:marLeft w:val="0"/>
      <w:marRight w:val="0"/>
      <w:marTop w:val="0"/>
      <w:marBottom w:val="0"/>
      <w:divBdr>
        <w:top w:val="none" w:sz="0" w:space="0" w:color="auto"/>
        <w:left w:val="none" w:sz="0" w:space="0" w:color="auto"/>
        <w:bottom w:val="none" w:sz="0" w:space="0" w:color="auto"/>
        <w:right w:val="none" w:sz="0" w:space="0" w:color="auto"/>
      </w:divBdr>
      <w:divsChild>
        <w:div w:id="1120949801">
          <w:marLeft w:val="480"/>
          <w:marRight w:val="0"/>
          <w:marTop w:val="0"/>
          <w:marBottom w:val="0"/>
          <w:divBdr>
            <w:top w:val="none" w:sz="0" w:space="0" w:color="auto"/>
            <w:left w:val="none" w:sz="0" w:space="0" w:color="auto"/>
            <w:bottom w:val="none" w:sz="0" w:space="0" w:color="auto"/>
            <w:right w:val="none" w:sz="0" w:space="0" w:color="auto"/>
          </w:divBdr>
        </w:div>
        <w:div w:id="1971476136">
          <w:marLeft w:val="480"/>
          <w:marRight w:val="0"/>
          <w:marTop w:val="0"/>
          <w:marBottom w:val="0"/>
          <w:divBdr>
            <w:top w:val="none" w:sz="0" w:space="0" w:color="auto"/>
            <w:left w:val="none" w:sz="0" w:space="0" w:color="auto"/>
            <w:bottom w:val="none" w:sz="0" w:space="0" w:color="auto"/>
            <w:right w:val="none" w:sz="0" w:space="0" w:color="auto"/>
          </w:divBdr>
        </w:div>
        <w:div w:id="2111929679">
          <w:marLeft w:val="480"/>
          <w:marRight w:val="0"/>
          <w:marTop w:val="0"/>
          <w:marBottom w:val="0"/>
          <w:divBdr>
            <w:top w:val="none" w:sz="0" w:space="0" w:color="auto"/>
            <w:left w:val="none" w:sz="0" w:space="0" w:color="auto"/>
            <w:bottom w:val="none" w:sz="0" w:space="0" w:color="auto"/>
            <w:right w:val="none" w:sz="0" w:space="0" w:color="auto"/>
          </w:divBdr>
        </w:div>
        <w:div w:id="2008511745">
          <w:marLeft w:val="480"/>
          <w:marRight w:val="0"/>
          <w:marTop w:val="0"/>
          <w:marBottom w:val="0"/>
          <w:divBdr>
            <w:top w:val="none" w:sz="0" w:space="0" w:color="auto"/>
            <w:left w:val="none" w:sz="0" w:space="0" w:color="auto"/>
            <w:bottom w:val="none" w:sz="0" w:space="0" w:color="auto"/>
            <w:right w:val="none" w:sz="0" w:space="0" w:color="auto"/>
          </w:divBdr>
        </w:div>
        <w:div w:id="1170220708">
          <w:marLeft w:val="480"/>
          <w:marRight w:val="0"/>
          <w:marTop w:val="0"/>
          <w:marBottom w:val="0"/>
          <w:divBdr>
            <w:top w:val="none" w:sz="0" w:space="0" w:color="auto"/>
            <w:left w:val="none" w:sz="0" w:space="0" w:color="auto"/>
            <w:bottom w:val="none" w:sz="0" w:space="0" w:color="auto"/>
            <w:right w:val="none" w:sz="0" w:space="0" w:color="auto"/>
          </w:divBdr>
        </w:div>
        <w:div w:id="95248208">
          <w:marLeft w:val="480"/>
          <w:marRight w:val="0"/>
          <w:marTop w:val="0"/>
          <w:marBottom w:val="0"/>
          <w:divBdr>
            <w:top w:val="none" w:sz="0" w:space="0" w:color="auto"/>
            <w:left w:val="none" w:sz="0" w:space="0" w:color="auto"/>
            <w:bottom w:val="none" w:sz="0" w:space="0" w:color="auto"/>
            <w:right w:val="none" w:sz="0" w:space="0" w:color="auto"/>
          </w:divBdr>
        </w:div>
        <w:div w:id="483279061">
          <w:marLeft w:val="480"/>
          <w:marRight w:val="0"/>
          <w:marTop w:val="0"/>
          <w:marBottom w:val="0"/>
          <w:divBdr>
            <w:top w:val="none" w:sz="0" w:space="0" w:color="auto"/>
            <w:left w:val="none" w:sz="0" w:space="0" w:color="auto"/>
            <w:bottom w:val="none" w:sz="0" w:space="0" w:color="auto"/>
            <w:right w:val="none" w:sz="0" w:space="0" w:color="auto"/>
          </w:divBdr>
        </w:div>
        <w:div w:id="1129857558">
          <w:marLeft w:val="480"/>
          <w:marRight w:val="0"/>
          <w:marTop w:val="0"/>
          <w:marBottom w:val="0"/>
          <w:divBdr>
            <w:top w:val="none" w:sz="0" w:space="0" w:color="auto"/>
            <w:left w:val="none" w:sz="0" w:space="0" w:color="auto"/>
            <w:bottom w:val="none" w:sz="0" w:space="0" w:color="auto"/>
            <w:right w:val="none" w:sz="0" w:space="0" w:color="auto"/>
          </w:divBdr>
        </w:div>
        <w:div w:id="1841383983">
          <w:marLeft w:val="480"/>
          <w:marRight w:val="0"/>
          <w:marTop w:val="0"/>
          <w:marBottom w:val="0"/>
          <w:divBdr>
            <w:top w:val="none" w:sz="0" w:space="0" w:color="auto"/>
            <w:left w:val="none" w:sz="0" w:space="0" w:color="auto"/>
            <w:bottom w:val="none" w:sz="0" w:space="0" w:color="auto"/>
            <w:right w:val="none" w:sz="0" w:space="0" w:color="auto"/>
          </w:divBdr>
        </w:div>
        <w:div w:id="2096239761">
          <w:marLeft w:val="480"/>
          <w:marRight w:val="0"/>
          <w:marTop w:val="0"/>
          <w:marBottom w:val="0"/>
          <w:divBdr>
            <w:top w:val="none" w:sz="0" w:space="0" w:color="auto"/>
            <w:left w:val="none" w:sz="0" w:space="0" w:color="auto"/>
            <w:bottom w:val="none" w:sz="0" w:space="0" w:color="auto"/>
            <w:right w:val="none" w:sz="0" w:space="0" w:color="auto"/>
          </w:divBdr>
        </w:div>
        <w:div w:id="135488244">
          <w:marLeft w:val="480"/>
          <w:marRight w:val="0"/>
          <w:marTop w:val="0"/>
          <w:marBottom w:val="0"/>
          <w:divBdr>
            <w:top w:val="none" w:sz="0" w:space="0" w:color="auto"/>
            <w:left w:val="none" w:sz="0" w:space="0" w:color="auto"/>
            <w:bottom w:val="none" w:sz="0" w:space="0" w:color="auto"/>
            <w:right w:val="none" w:sz="0" w:space="0" w:color="auto"/>
          </w:divBdr>
        </w:div>
        <w:div w:id="1536498609">
          <w:marLeft w:val="480"/>
          <w:marRight w:val="0"/>
          <w:marTop w:val="0"/>
          <w:marBottom w:val="0"/>
          <w:divBdr>
            <w:top w:val="none" w:sz="0" w:space="0" w:color="auto"/>
            <w:left w:val="none" w:sz="0" w:space="0" w:color="auto"/>
            <w:bottom w:val="none" w:sz="0" w:space="0" w:color="auto"/>
            <w:right w:val="none" w:sz="0" w:space="0" w:color="auto"/>
          </w:divBdr>
        </w:div>
      </w:divsChild>
    </w:div>
    <w:div w:id="2043435509">
      <w:bodyDiv w:val="1"/>
      <w:marLeft w:val="0"/>
      <w:marRight w:val="0"/>
      <w:marTop w:val="0"/>
      <w:marBottom w:val="0"/>
      <w:divBdr>
        <w:top w:val="none" w:sz="0" w:space="0" w:color="auto"/>
        <w:left w:val="none" w:sz="0" w:space="0" w:color="auto"/>
        <w:bottom w:val="none" w:sz="0" w:space="0" w:color="auto"/>
        <w:right w:val="none" w:sz="0" w:space="0" w:color="auto"/>
      </w:divBdr>
      <w:divsChild>
        <w:div w:id="1113861328">
          <w:marLeft w:val="480"/>
          <w:marRight w:val="0"/>
          <w:marTop w:val="0"/>
          <w:marBottom w:val="0"/>
          <w:divBdr>
            <w:top w:val="none" w:sz="0" w:space="0" w:color="auto"/>
            <w:left w:val="none" w:sz="0" w:space="0" w:color="auto"/>
            <w:bottom w:val="none" w:sz="0" w:space="0" w:color="auto"/>
            <w:right w:val="none" w:sz="0" w:space="0" w:color="auto"/>
          </w:divBdr>
        </w:div>
        <w:div w:id="814878213">
          <w:marLeft w:val="480"/>
          <w:marRight w:val="0"/>
          <w:marTop w:val="0"/>
          <w:marBottom w:val="0"/>
          <w:divBdr>
            <w:top w:val="none" w:sz="0" w:space="0" w:color="auto"/>
            <w:left w:val="none" w:sz="0" w:space="0" w:color="auto"/>
            <w:bottom w:val="none" w:sz="0" w:space="0" w:color="auto"/>
            <w:right w:val="none" w:sz="0" w:space="0" w:color="auto"/>
          </w:divBdr>
        </w:div>
        <w:div w:id="1706129544">
          <w:marLeft w:val="480"/>
          <w:marRight w:val="0"/>
          <w:marTop w:val="0"/>
          <w:marBottom w:val="0"/>
          <w:divBdr>
            <w:top w:val="none" w:sz="0" w:space="0" w:color="auto"/>
            <w:left w:val="none" w:sz="0" w:space="0" w:color="auto"/>
            <w:bottom w:val="none" w:sz="0" w:space="0" w:color="auto"/>
            <w:right w:val="none" w:sz="0" w:space="0" w:color="auto"/>
          </w:divBdr>
        </w:div>
        <w:div w:id="322467411">
          <w:marLeft w:val="480"/>
          <w:marRight w:val="0"/>
          <w:marTop w:val="0"/>
          <w:marBottom w:val="0"/>
          <w:divBdr>
            <w:top w:val="none" w:sz="0" w:space="0" w:color="auto"/>
            <w:left w:val="none" w:sz="0" w:space="0" w:color="auto"/>
            <w:bottom w:val="none" w:sz="0" w:space="0" w:color="auto"/>
            <w:right w:val="none" w:sz="0" w:space="0" w:color="auto"/>
          </w:divBdr>
        </w:div>
        <w:div w:id="123936354">
          <w:marLeft w:val="480"/>
          <w:marRight w:val="0"/>
          <w:marTop w:val="0"/>
          <w:marBottom w:val="0"/>
          <w:divBdr>
            <w:top w:val="none" w:sz="0" w:space="0" w:color="auto"/>
            <w:left w:val="none" w:sz="0" w:space="0" w:color="auto"/>
            <w:bottom w:val="none" w:sz="0" w:space="0" w:color="auto"/>
            <w:right w:val="none" w:sz="0" w:space="0" w:color="auto"/>
          </w:divBdr>
        </w:div>
        <w:div w:id="929390388">
          <w:marLeft w:val="480"/>
          <w:marRight w:val="0"/>
          <w:marTop w:val="0"/>
          <w:marBottom w:val="0"/>
          <w:divBdr>
            <w:top w:val="none" w:sz="0" w:space="0" w:color="auto"/>
            <w:left w:val="none" w:sz="0" w:space="0" w:color="auto"/>
            <w:bottom w:val="none" w:sz="0" w:space="0" w:color="auto"/>
            <w:right w:val="none" w:sz="0" w:space="0" w:color="auto"/>
          </w:divBdr>
        </w:div>
      </w:divsChild>
    </w:div>
    <w:div w:id="2056005203">
      <w:bodyDiv w:val="1"/>
      <w:marLeft w:val="0"/>
      <w:marRight w:val="0"/>
      <w:marTop w:val="0"/>
      <w:marBottom w:val="0"/>
      <w:divBdr>
        <w:top w:val="none" w:sz="0" w:space="0" w:color="auto"/>
        <w:left w:val="none" w:sz="0" w:space="0" w:color="auto"/>
        <w:bottom w:val="none" w:sz="0" w:space="0" w:color="auto"/>
        <w:right w:val="none" w:sz="0" w:space="0" w:color="auto"/>
      </w:divBdr>
      <w:divsChild>
        <w:div w:id="722560841">
          <w:marLeft w:val="480"/>
          <w:marRight w:val="0"/>
          <w:marTop w:val="0"/>
          <w:marBottom w:val="0"/>
          <w:divBdr>
            <w:top w:val="none" w:sz="0" w:space="0" w:color="auto"/>
            <w:left w:val="none" w:sz="0" w:space="0" w:color="auto"/>
            <w:bottom w:val="none" w:sz="0" w:space="0" w:color="auto"/>
            <w:right w:val="none" w:sz="0" w:space="0" w:color="auto"/>
          </w:divBdr>
        </w:div>
        <w:div w:id="88354586">
          <w:marLeft w:val="480"/>
          <w:marRight w:val="0"/>
          <w:marTop w:val="0"/>
          <w:marBottom w:val="0"/>
          <w:divBdr>
            <w:top w:val="none" w:sz="0" w:space="0" w:color="auto"/>
            <w:left w:val="none" w:sz="0" w:space="0" w:color="auto"/>
            <w:bottom w:val="none" w:sz="0" w:space="0" w:color="auto"/>
            <w:right w:val="none" w:sz="0" w:space="0" w:color="auto"/>
          </w:divBdr>
        </w:div>
        <w:div w:id="547836136">
          <w:marLeft w:val="480"/>
          <w:marRight w:val="0"/>
          <w:marTop w:val="0"/>
          <w:marBottom w:val="0"/>
          <w:divBdr>
            <w:top w:val="none" w:sz="0" w:space="0" w:color="auto"/>
            <w:left w:val="none" w:sz="0" w:space="0" w:color="auto"/>
            <w:bottom w:val="none" w:sz="0" w:space="0" w:color="auto"/>
            <w:right w:val="none" w:sz="0" w:space="0" w:color="auto"/>
          </w:divBdr>
        </w:div>
        <w:div w:id="2046251202">
          <w:marLeft w:val="480"/>
          <w:marRight w:val="0"/>
          <w:marTop w:val="0"/>
          <w:marBottom w:val="0"/>
          <w:divBdr>
            <w:top w:val="none" w:sz="0" w:space="0" w:color="auto"/>
            <w:left w:val="none" w:sz="0" w:space="0" w:color="auto"/>
            <w:bottom w:val="none" w:sz="0" w:space="0" w:color="auto"/>
            <w:right w:val="none" w:sz="0" w:space="0" w:color="auto"/>
          </w:divBdr>
        </w:div>
        <w:div w:id="1006634132">
          <w:marLeft w:val="480"/>
          <w:marRight w:val="0"/>
          <w:marTop w:val="0"/>
          <w:marBottom w:val="0"/>
          <w:divBdr>
            <w:top w:val="none" w:sz="0" w:space="0" w:color="auto"/>
            <w:left w:val="none" w:sz="0" w:space="0" w:color="auto"/>
            <w:bottom w:val="none" w:sz="0" w:space="0" w:color="auto"/>
            <w:right w:val="none" w:sz="0" w:space="0" w:color="auto"/>
          </w:divBdr>
        </w:div>
        <w:div w:id="472410224">
          <w:marLeft w:val="480"/>
          <w:marRight w:val="0"/>
          <w:marTop w:val="0"/>
          <w:marBottom w:val="0"/>
          <w:divBdr>
            <w:top w:val="none" w:sz="0" w:space="0" w:color="auto"/>
            <w:left w:val="none" w:sz="0" w:space="0" w:color="auto"/>
            <w:bottom w:val="none" w:sz="0" w:space="0" w:color="auto"/>
            <w:right w:val="none" w:sz="0" w:space="0" w:color="auto"/>
          </w:divBdr>
        </w:div>
        <w:div w:id="631793488">
          <w:marLeft w:val="480"/>
          <w:marRight w:val="0"/>
          <w:marTop w:val="0"/>
          <w:marBottom w:val="0"/>
          <w:divBdr>
            <w:top w:val="none" w:sz="0" w:space="0" w:color="auto"/>
            <w:left w:val="none" w:sz="0" w:space="0" w:color="auto"/>
            <w:bottom w:val="none" w:sz="0" w:space="0" w:color="auto"/>
            <w:right w:val="none" w:sz="0" w:space="0" w:color="auto"/>
          </w:divBdr>
        </w:div>
        <w:div w:id="314533425">
          <w:marLeft w:val="480"/>
          <w:marRight w:val="0"/>
          <w:marTop w:val="0"/>
          <w:marBottom w:val="0"/>
          <w:divBdr>
            <w:top w:val="none" w:sz="0" w:space="0" w:color="auto"/>
            <w:left w:val="none" w:sz="0" w:space="0" w:color="auto"/>
            <w:bottom w:val="none" w:sz="0" w:space="0" w:color="auto"/>
            <w:right w:val="none" w:sz="0" w:space="0" w:color="auto"/>
          </w:divBdr>
        </w:div>
        <w:div w:id="2104449243">
          <w:marLeft w:val="480"/>
          <w:marRight w:val="0"/>
          <w:marTop w:val="0"/>
          <w:marBottom w:val="0"/>
          <w:divBdr>
            <w:top w:val="none" w:sz="0" w:space="0" w:color="auto"/>
            <w:left w:val="none" w:sz="0" w:space="0" w:color="auto"/>
            <w:bottom w:val="none" w:sz="0" w:space="0" w:color="auto"/>
            <w:right w:val="none" w:sz="0" w:space="0" w:color="auto"/>
          </w:divBdr>
        </w:div>
        <w:div w:id="2066023175">
          <w:marLeft w:val="480"/>
          <w:marRight w:val="0"/>
          <w:marTop w:val="0"/>
          <w:marBottom w:val="0"/>
          <w:divBdr>
            <w:top w:val="none" w:sz="0" w:space="0" w:color="auto"/>
            <w:left w:val="none" w:sz="0" w:space="0" w:color="auto"/>
            <w:bottom w:val="none" w:sz="0" w:space="0" w:color="auto"/>
            <w:right w:val="none" w:sz="0" w:space="0" w:color="auto"/>
          </w:divBdr>
        </w:div>
        <w:div w:id="919605543">
          <w:marLeft w:val="480"/>
          <w:marRight w:val="0"/>
          <w:marTop w:val="0"/>
          <w:marBottom w:val="0"/>
          <w:divBdr>
            <w:top w:val="none" w:sz="0" w:space="0" w:color="auto"/>
            <w:left w:val="none" w:sz="0" w:space="0" w:color="auto"/>
            <w:bottom w:val="none" w:sz="0" w:space="0" w:color="auto"/>
            <w:right w:val="none" w:sz="0" w:space="0" w:color="auto"/>
          </w:divBdr>
        </w:div>
        <w:div w:id="406464054">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6654CD9A-330E-425A-9469-FC8BDB7D85E2}"/>
      </w:docPartPr>
      <w:docPartBody>
        <w:p w:rsidR="007C664B" w:rsidRDefault="00177DD2">
          <w:r w:rsidRPr="00BE1938">
            <w:rPr>
              <w:rStyle w:val="Testosegnaposto"/>
            </w:rPr>
            <w:t>Fare clic o toccare qui per immettere il testo.</w:t>
          </w:r>
        </w:p>
      </w:docPartBody>
    </w:docPart>
    <w:docPart>
      <w:docPartPr>
        <w:name w:val="E4730087BDFE4F8D80EA0D274BDADA6E"/>
        <w:category>
          <w:name w:val="Generale"/>
          <w:gallery w:val="placeholder"/>
        </w:category>
        <w:types>
          <w:type w:val="bbPlcHdr"/>
        </w:types>
        <w:behaviors>
          <w:behavior w:val="content"/>
        </w:behaviors>
        <w:guid w:val="{EE93EC83-EA0E-450C-B28E-DAF18930961F}"/>
      </w:docPartPr>
      <w:docPartBody>
        <w:p w:rsidR="00D67F50" w:rsidRDefault="007C664B" w:rsidP="007C664B">
          <w:pPr>
            <w:pStyle w:val="E4730087BDFE4F8D80EA0D274BDADA6E"/>
          </w:pPr>
          <w:r w:rsidRPr="00BE1938">
            <w:rPr>
              <w:rStyle w:val="Testosegnaposto"/>
            </w:rPr>
            <w:t>Fare clic o toccare qui per immettere il testo.</w:t>
          </w:r>
        </w:p>
      </w:docPartBody>
    </w:docPart>
    <w:docPart>
      <w:docPartPr>
        <w:name w:val="D232E88D56CE4852B6024B23E0D5557D"/>
        <w:category>
          <w:name w:val="Generale"/>
          <w:gallery w:val="placeholder"/>
        </w:category>
        <w:types>
          <w:type w:val="bbPlcHdr"/>
        </w:types>
        <w:behaviors>
          <w:behavior w:val="content"/>
        </w:behaviors>
        <w:guid w:val="{38C60628-8CE5-4E07-A5C5-418D395FCE91}"/>
      </w:docPartPr>
      <w:docPartBody>
        <w:p w:rsidR="00BF6B6E" w:rsidRDefault="00820356" w:rsidP="00820356">
          <w:pPr>
            <w:pStyle w:val="D232E88D56CE4852B6024B23E0D5557D"/>
          </w:pPr>
          <w:r w:rsidRPr="00BE1938">
            <w:rPr>
              <w:rStyle w:val="Testosegnaposto"/>
            </w:rPr>
            <w:t>Fare clic o toccare qui per immettere il testo.</w:t>
          </w:r>
        </w:p>
      </w:docPartBody>
    </w:docPart>
    <w:docPart>
      <w:docPartPr>
        <w:name w:val="C4DB2F291F1A436E8F80F399AB3DB1C9"/>
        <w:category>
          <w:name w:val="Generale"/>
          <w:gallery w:val="placeholder"/>
        </w:category>
        <w:types>
          <w:type w:val="bbPlcHdr"/>
        </w:types>
        <w:behaviors>
          <w:behavior w:val="content"/>
        </w:behaviors>
        <w:guid w:val="{77F879DF-4081-4C09-B831-846F4630A34E}"/>
      </w:docPartPr>
      <w:docPartBody>
        <w:p w:rsidR="00190296" w:rsidRDefault="00BF6B6E" w:rsidP="00BF6B6E">
          <w:pPr>
            <w:pStyle w:val="C4DB2F291F1A436E8F80F399AB3DB1C9"/>
          </w:pPr>
          <w:r w:rsidRPr="00BE1938">
            <w:rPr>
              <w:rStyle w:val="Testosegnaposto"/>
            </w:rPr>
            <w:t>Fare clic o toccare qui per immettere il testo.</w:t>
          </w:r>
        </w:p>
      </w:docPartBody>
    </w:docPart>
    <w:docPart>
      <w:docPartPr>
        <w:name w:val="DCE05D45DA4540B4AB928D043073A229"/>
        <w:category>
          <w:name w:val="Generale"/>
          <w:gallery w:val="placeholder"/>
        </w:category>
        <w:types>
          <w:type w:val="bbPlcHdr"/>
        </w:types>
        <w:behaviors>
          <w:behavior w:val="content"/>
        </w:behaviors>
        <w:guid w:val="{28F4BCA5-640E-4CF9-94B4-EB894A2055F6}"/>
      </w:docPartPr>
      <w:docPartBody>
        <w:p w:rsidR="00FF580C" w:rsidRDefault="00190296" w:rsidP="00190296">
          <w:pPr>
            <w:pStyle w:val="DCE05D45DA4540B4AB928D043073A229"/>
          </w:pPr>
          <w:r w:rsidRPr="00BE193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ulliver">
    <w:altName w:val="Cambria"/>
    <w:panose1 w:val="00000000000000000000"/>
    <w:charset w:val="00"/>
    <w:family w:val="roman"/>
    <w:notTrueType/>
    <w:pitch w:val="default"/>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D2"/>
    <w:rsid w:val="00045187"/>
    <w:rsid w:val="00177DD2"/>
    <w:rsid w:val="00190296"/>
    <w:rsid w:val="00210A5B"/>
    <w:rsid w:val="00394DEA"/>
    <w:rsid w:val="0045515B"/>
    <w:rsid w:val="007C664B"/>
    <w:rsid w:val="008024DA"/>
    <w:rsid w:val="00820356"/>
    <w:rsid w:val="00930AF3"/>
    <w:rsid w:val="009343BF"/>
    <w:rsid w:val="00A84CB7"/>
    <w:rsid w:val="00BF6B6E"/>
    <w:rsid w:val="00C543CB"/>
    <w:rsid w:val="00D67F50"/>
    <w:rsid w:val="00DD01C5"/>
    <w:rsid w:val="00E50CFA"/>
    <w:rsid w:val="00FF58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90296"/>
    <w:rPr>
      <w:color w:val="808080"/>
    </w:rPr>
  </w:style>
  <w:style w:type="paragraph" w:customStyle="1" w:styleId="E4730087BDFE4F8D80EA0D274BDADA6E">
    <w:name w:val="E4730087BDFE4F8D80EA0D274BDADA6E"/>
    <w:rsid w:val="007C664B"/>
  </w:style>
  <w:style w:type="paragraph" w:customStyle="1" w:styleId="D232E88D56CE4852B6024B23E0D5557D">
    <w:name w:val="D232E88D56CE4852B6024B23E0D5557D"/>
    <w:rsid w:val="00820356"/>
  </w:style>
  <w:style w:type="paragraph" w:customStyle="1" w:styleId="C4DB2F291F1A436E8F80F399AB3DB1C9">
    <w:name w:val="C4DB2F291F1A436E8F80F399AB3DB1C9"/>
    <w:rsid w:val="00BF6B6E"/>
  </w:style>
  <w:style w:type="paragraph" w:customStyle="1" w:styleId="DCE05D45DA4540B4AB928D043073A229">
    <w:name w:val="DCE05D45DA4540B4AB928D043073A229"/>
    <w:rsid w:val="00190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2262B70-C1C6-4465-8415-E8DD1ABE076D}">
  <we:reference id="f78a3046-9e99-4300-aa2b-5814002b01a2" version="1.46.0.0" store="EXCatalog" storeType="EXCatalog"/>
  <we:alternateReferences>
    <we:reference id="WA104382081" version="1.46.0.0" store="it-IT" storeType="OMEX"/>
  </we:alternateReferences>
  <we:properties>
    <we:property name="MENDELEY_CITATIONS" value="[{&quot;citationID&quot;:&quot;MENDELEY_CITATION_352866ca-4e51-4446-aa3d-1816e16b3a52&quot;,&quot;properties&quot;:{&quot;noteIndex&quot;:0},&quot;isEdited&quot;:false,&quot;manualOverride&quot;:{&quot;isManuallyOverridden&quot;:false,&quot;citeprocText&quot;:&quot;(Speight, 2014)&quot;,&quot;manualOverrideText&quot;:&quot;&quot;},&quot;citationTag&quot;:&quot;MENDELEY_CITATION_v3_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&quot;,&quot;citationItems&quot;:[{&quot;id&quot;:&quot;7f089ce2-fd37-3dfd-b8e2-cd6e431c1283&quot;,&quot;itemData&quot;:{&quot;type&quot;:&quot;book&quot;,&quot;id&quot;:&quot;7f089ce2-fd37-3dfd-b8e2-cd6e431c1283&quot;,&quot;title&quot;:&quot;Handbook of Offshore Oil and Gas Operations&quot;,&quot;author&quot;:[{&quot;family&quot;:&quot;Speight&quot;,&quot;given&quot;:&quot;J.G.&quot;,&quot;parse-names&quot;:false,&quot;dropping-particle&quot;:&quot;&quot;,&quot;non-dropping-particle&quot;:&quot;&quot;}],&quot;issued&quot;:{&quot;date-parts&quot;:[[2014]]},&quot;edition&quot;:&quot;1st&quot;,&quot;publisher&quot;:&quot;Gulf Professional Publishing&quot;,&quot;container-title-short&quot;:&quot;&quot;},&quot;isTemporary&quot;:false}]},{&quot;citationID&quot;:&quot;MENDELEY_CITATION_4949b9fe-df80-460c-9202-1b2e699b64bc&quot;,&quot;properties&quot;:{&quot;noteIndex&quot;:0},&quot;isEdited&quot;:false,&quot;manualOverride&quot;:{&quot;isManuallyOverridden&quot;:false,&quot;citeprocText&quot;:&quot;(Iaiani et al., 2022b)&quot;,&quot;manualOverrideText&quot;:&quot;&quot;},&quot;citationTag&quot;:&quot;MENDELEY_CITATION_v3_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&quot;,&quot;citationItems&quot;:[{&quot;id&quot;:&quot;6d43035f-0107-32e5-9add-6e5e806ac6c4&quot;,&quot;itemData&quot;:{&quot;type&quot;:&quot;article-journal&quot;,&quot;id&quot;:&quot;6d43035f-0107-32e5-9add-6e5e806ac6c4&quot;,&quot;title&quot;:&quot;Assessing the Security of Offshore Oil&amp;Gas Installations using Adversary Sequence Diagrams&quot;,&quot;author&quot;:[{&quot;family&quot;:&quot;Iaiani&quot;,&quot;given&quot;:&quot;M.&quot;,&quot;parse-names&quot;:false,&quot;dropping-particle&quot;:&quot;&quot;,&quot;non-dropping-particle&quot;:&quot;&quot;},{&quot;family&quot;:&quot;Tugnoli&quot;,&quot;given&quot;:&quot;A.&quot;,&quot;parse-names&quot;:false,&quot;dropping-particle&quot;:&quot;&quot;,&quot;non-dropping-particle&quot;:&quot;&quot;},{&quot;family&quot;:&quot;Macini&quot;,&quot;given&quot;:&quot;P.&quot;,&quot;parse-names&quot;:false,&quot;dropping-particle&quot;:&quot;&quot;,&quot;non-dropping-particle&quot;:&quot;&quot;},{&quot;family&quot;:&quot;Mesini&quot;,&quot;given&quot;:&quot;E.&quot;,&quot;parse-names&quot;:false,&quot;dropping-particle&quot;:&quot;&quot;,&quot;non-dropping-particle&quot;:&quot;&quot;},{&quot;family&quot;:&quot;Cozzani&quot;,&quot;given&quot;:&quot;V.&quot;,&quot;parse-names&quot;:false,&quot;dropping-particle&quot;:&quot;&quot;,&quot;non-dropping-particle&quot;:&quot;&quot;}],&quot;container-title&quot;:&quot;Chemical Engineering Transactions&quot;,&quot;container-title-short&quot;:&quot;Chem Eng Trans&quot;,&quot;DOI&quot;:&quot;10.3303/CET2291065&quot;,&quot;issued&quot;:{&quot;date-parts&quot;:[[2022]]},&quot;page&quot;:&quot;385-390&quot;,&quot;volume&quot;:&quot;91&quot;},&quot;isTemporary&quot;:false}]},{&quot;citationID&quot;:&quot;MENDELEY_CITATION_059be685-3e63-4848-aaf9-5abb6a2c4920&quot;,&quot;properties&quot;:{&quot;noteIndex&quot;:0},&quot;isEdited&quot;:false,&quot;manualOverride&quot;:{&quot;isManuallyOverridden&quot;:false,&quot;citeprocText&quot;:&quot;(Kashubsky, 2011)&quot;,&quot;manualOverrideText&quot;:&quot;&quot;},&quot;citationTag&quot;:&quot;MENDELEY_CITATION_v3_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&quot;,&quot;citationItems&quot;:[{&quot;id&quot;:&quot;146c9792-72d0-3b42-bdaa-80da65ee67a6&quot;,&quot;itemData&quot;:{&quot;ISSN&quot;:&quot;2334-3745&quot;,&quot;abstract&quot;:&quot;Throughout its history, the oil and gas industry has been a subject of environmental protests, labour disputes, tensions with local communities, and it has also been a target of various violent activities ranging from vandalism to political violence, which have impinged on the security of oil industry workers and interfered with operational activities of oil companies on numerous occasions. Although a considerable number of attacks on oil and gas infrastructure occurred over the course of the industry&amp;rsquo;s existence, most of those attacks were directed against onshore petroleum targets. Compared to onshore petroleum infrastructure, attacks on offshore oil and gas installations are relatively rare. The following chronology provides details of attacks, unlawful interferences, and security incidents involving offshore oil and gas installations that happened between 1975 and 2010. &amp;nbsp;&quot;,&quot;author&quot;:[{&quot;dropping-particle&quot;:&quot;&quot;,&quot;family&quot;:&quot;Kashubsky&quot;,&quot;given&quot;:&quot;Mikhail&quot;,&quot;non-dropping-particle&quot;:&quot;&quot;,&quot;parse-names&quot;:false,&quot;suffix&quot;:&quot;&quot;}],&quot;container-title&quot;:&quot;Perspectives on Terrorism&quot;,&quot;id&quot;:&quot;146c9792-72d0-3b42-bdaa-80da65ee67a6&quot;,&quot;issue&quot;:&quot;5/6&quot;,&quot;issued&quot;:{&quot;date-parts&quot;:[[&quot;2011&quot;]]},&quot;page&quot;:&quot;139-167&quot;,&quot;title&quot;:&quot;A Chronology of Attacks on and Unlawful Interferences with, Offshore Oil and Gas Installations, 1975 – 2010&quot;,&quot;type&quot;:&quot;article-journal&quot;,&quot;volume&quot;:&quot;5&quot;,&quot;container-title-short&quot;:&quot;&quot;},&quot;isTemporary&quot;:false}]},{&quot;citationID&quot;:&quot;MENDELEY_CITATION_2c7df4c3-b06f-419e-81fe-3a7185b25709&quot;,&quot;properties&quot;:{&quot;noteIndex&quot;:0},&quot;isEdited&quot;:false,&quot;manualOverride&quot;:{&quot;isManuallyOverridden&quot;:false,&quot;citeprocText&quot;:&quot;(Reniers et al., 2018)&quot;,&quot;manualOverrideText&quot;:&quot;&quot;},&quot;citationTag&quot;:&quot;MENDELEY_CITATION_v3_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&quot;,&quot;citationItems&quot;:[{&quot;id&quot;:&quot;885868b8-99a8-303c-b19c-ea683a519023&quot;,&quot;itemData&quot;:{&quot;type&quot;:&quot;book&quot;,&quot;id&quot;:&quot;885868b8-99a8-303c-b19c-ea683a519023&quot;,&quot;title&quot;:&quot;Security Risk Assessment in the Chemical and Process Industry&quot;,&quot;author&quot;:[{&quot;family&quot;:&quot;Reniers&quot;,&quot;given&quot;:&quot;Genserik&quot;,&quot;parse-names&quot;:false,&quot;dropping-particle&quot;:&quot;&quot;,&quot;non-dropping-particle&quot;:&quot;&quot;},{&quot;family&quot;:&quot;Khakzad&quot;,&quot;given&quot;:&quot;Nima&quot;,&quot;parse-names&quot;:false,&quot;dropping-particle&quot;:&quot;&quot;,&quot;non-dropping-particle&quot;:&quot;&quot;},{&quot;family&quot;:&quot;Gelder&quot;,&quot;given&quot;:&quot;Pieter&quot;,&quot;parse-names&quot;:false,&quot;dropping-particle&quot;:&quot;&quot;,&quot;non-dropping-particle&quot;:&quot;van&quot;}],&quot;editor&quot;:[{&quot;family&quot;:&quot;Gruyter&quot;,&quot;given&quot;:&quot;&quot;,&quot;parse-names&quot;:false,&quot;dropping-particle&quot;:&quot;&quot;,&quot;non-dropping-particle&quot;:&quot;de&quot;}],&quot;ISBN&quot;:&quot;9783110500523&quot;,&quot;issued&quot;:{&quot;date-parts&quot;:[[2018]]},&quot;container-title-short&quot;:&quot;&quot;},&quot;isTemporary&quot;:false}]},{&quot;citationID&quot;:&quot;MENDELEY_CITATION_1efbb5a3-41da-4e44-b3af-3edbfd2dd2da&quot;,&quot;properties&quot;:{&quot;noteIndex&quot;:0},&quot;isEdited&quot;:false,&quot;manualOverride&quot;:{&quot;isManuallyOverridden&quot;:false,&quot;citeprocText&quot;:&quot;(Aven and Renn, 2009)&quot;,&quot;manualOverrideText&quot;:&quot;&quot;},&quot;citationTag&quot;:&quot;MENDELEY_CITATION_v3_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&quot;,&quot;citationItems&quot;:[{&quot;id&quot;:&quot;2eff6728-2a2a-30ed-a093-c210b87f2930&quot;,&quot;itemData&quot;:{&quot;DOI&quot;:&quot;10.1111/J.1539-6924.2008.01175.X&quot;,&quot;ISSN&quot;:&quot;1539-6924&quot;,&quot;PMID&quot;:&quot;19144065&quot;,&quot;abstract&quot;:&quot;The purpose of this article is to discuss the role of quantitative risk assessments for characterizing risk and uncertainty and delineating appropriate risk management options. Our main concern is situations (risk problems) with large potential consequences, large uncertainties, and/or ambiguities (related to the relevance, meaning, and implications of the decision basis; or related to the values to be protected and the priorities to be made), in particular terrorism risk. We look into the scientific basis of the quantitative risk assessments and the boundaries of the assessments in such a context. Based on a risk perspective that defines risk as uncertainty about and severity of the consequences (or outcomes) of an activity with respect to something that humans value we advocate a broad risk assessment approach characterizing uncertainties beyond probabilities and expected values. Key features of this approach are qualitative uncertainty assessment and scenario building instruments. © 2008 Society for Risk Analysis.&quot;,&quot;author&quot;:[{&quot;dropping-particle&quot;:&quot;&quot;,&quot;family&quot;:&quot;Aven&quot;,&quot;given&quot;:&quot;Terje&quot;,&quot;non-dropping-particle&quot;:&quot;&quot;,&quot;parse-names&quot;:false,&quot;suffix&quot;:&quot;&quot;},{&quot;dropping-particle&quot;:&quot;&quot;,&quot;family&quot;:&quot;Renn&quot;,&quot;given&quot;:&quot;Ortwin&quot;,&quot;non-dropping-particle&quot;:&quot;&quot;,&quot;parse-names&quot;:false,&quot;suffix&quot;:&quot;&quot;}],&quot;container-title&quot;:&quot;Risk Analysis&quot;,&quot;id&quot;:&quot;2eff6728-2a2a-30ed-a093-c210b87f2930&quot;,&quot;issue&quot;:&quot;4&quot;,&quot;issued&quot;:{&quot;date-parts&quot;:[[&quot;2009&quot;,&quot;4&quot;,&quot;1&quot;]]},&quot;page&quot;:&quot;587-600&quot;,&quot;publisher&quot;:&quot;John Wiley &amp; Sons, Ltd&quot;,&quot;title&quot;:&quot;The Role of Quantitative Risk Assessments for Characterizing Risk and Uncertainty and Delineating Appropriate Risk Management Options, with Special Emphasis on Terrorism Risk&quot;,&quot;type&quot;:&quot;article-journal&quot;,&quot;volume&quot;:&quot;29&quot;,&quot;container-title-short&quot;:&quot;&quot;},&quot;isTemporary&quot;:false}]},{&quot;citationID&quot;:&quot;MENDELEY_CITATION_ace26201-e437-468a-b9d3-db87c5d54051&quot;,&quot;properties&quot;:{&quot;noteIndex&quot;:0},&quot;isEdited&quot;:false,&quot;manualOverride&quot;:{&quot;isManuallyOverridden&quot;:false,&quot;citeprocText&quot;:&quot;(Argenti et al., 2018)&quot;,&quot;manualOverrideText&quot;:&quot;&quot;},&quot;citationTag&quot;:&quot;MENDELEY_CITATION_v3_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&quot;,&quot;citationItems&quot;:[{&quot;id&quot;:&quot;0338583c-a5fe-3ebf-abab-a4bf0b38c72a&quot;,&quot;itemData&quot;:{&quot;type&quot;:&quot;article-journal&quot;,&quot;id&quot;:&quot;0338583c-a5fe-3ebf-abab-a4bf0b38c72a&quot;,&quot;title&quot;:&quot;Vulnerability assessment of chemical facilities to intentional attacks based on Bayesian Network&quot;,&quot;author&quot;:[{&quot;family&quot;:&quot;Argenti&quot;,&quot;given&quot;:&quot;Francesca&quot;,&quot;parse-names&quot;:false,&quot;dropping-particle&quot;:&quot;&quot;,&quot;non-dropping-particle&quot;:&quot;&quot;},{&quot;family&quot;:&quot;Landucci&quot;,&quot;given&quot;:&quot;Gabriele&quot;,&quot;parse-names&quot;:false,&quot;dropping-particle&quot;:&quot;&quot;,&quot;non-dropping-particle&quot;:&quot;&quot;},{&quot;family&quot;:&quot;Reniers&quot;,&quot;given&quot;:&quot;Genserik&quot;,&quot;parse-names&quot;:false,&quot;dropping-particle&quot;:&quot;&quot;,&quot;non-dropping-particle&quot;:&quot;&quot;},{&quot;family&quot;:&quot;Cozzani&quot;,&quot;given&quot;:&quot;Valerio&quot;,&quot;parse-names&quot;:false,&quot;dropping-particle&quot;:&quot;&quot;,&quot;non-dropping-particle&quot;:&quot;&quot;}],&quot;container-title&quot;:&quot;Reliability Engineering and System Safety&quot;,&quot;container-title-short&quot;:&quot;Reliab Eng Syst Saf&quot;,&quot;accessed&quot;:{&quot;date-parts&quot;:[[2020,10,23]]},&quot;DOI&quot;:&quot;10.1016/j.ress.2017.09.023&quot;,&quot;ISSN&quot;:&quot;09518320&quot;,&quot;issued&quot;:{&quot;date-parts&quot;:[[2018,1,1]]},&quot;page&quot;:&quot;515-530&quot;,&quot;abstract&quot;:&quot;Chemical facilities may be targets of deliberate acts of interference triggering major accidents (fires, explosion, toxic dispersions) in process and storage units. Standard methodologies for vulnerability assessment are based on qualitative or semi-quantitative tools, currently not tailored for this type of facilities and not accounting for the role of physical protection systems. In the present study, a quantitative approach to the probabilistic assessment of vulnerability to external attacks is presented, based on the application of a dedicated Bayesian Network (BN). BN allowed the representation of interactions among attack impact vectors and resistance of process units, which determine the final outcomes of an attack. A specific assessment of protection systems, based on experts’ elicitation of performance data, allowed providing a knowledge support to the evaluation of probabilities. The application to an industrial case study allowed the assessment of the potentialities of the approach, which may support both the evaluation of the vulnerability of a given facility, and the performance assessment of the security physical protection system in place.&quot;,&quot;publisher&quot;:&quot;Elsevier Ltd&quot;,&quot;volume&quot;:&quot;169&quot;},&quot;isTemporary&quot;:false}]},{&quot;citationID&quot;:&quot;MENDELEY_CITATION_cf6257f3-efe7-494f-a190-c001be0cd7b4&quot;,&quot;properties&quot;:{&quot;noteIndex&quot;:0},&quot;isEdited&quot;:false,&quot;manualOverride&quot;:{&quot;isManuallyOverridden&quot;:false,&quot;citeprocText&quot;:&quot;(Charniak, 1991)&quot;,&quot;manualOverrideText&quot;:&quot;&quot;},&quot;citationTag&quot;:&quot;MENDELEY_CITATION_v3_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&quot;,&quot;citationItems&quot;:[{&quot;id&quot;:&quot;5655a087-c7f0-31f5-834b-88cf5c16614a&quot;,&quot;itemData&quot;:{&quot;type&quot;:&quot;article-journal&quot;,&quot;id&quot;:&quot;5655a087-c7f0-31f5-834b-88cf5c16614a&quot;,&quot;title&quot;:&quot;Bayesian Networks without tears&quot;,&quot;author&quot;:[{&quot;family&quot;:&quot;Charniak&quot;,&quot;given&quot;:&quot;E.&quot;,&quot;parse-names&quot;:false,&quot;dropping-particle&quot;:&quot;&quot;,&quot;non-dropping-particle&quot;:&quot;&quot;}],&quot;container-title&quot;:&quot;Artificial Intelligence Magazine&quot;,&quot;issued&quot;:{&quot;date-parts&quot;:[[1991]]},&quot;page&quot;:&quot;50-63&quot;,&quot;volume&quot;:&quot;12&quot;,&quot;container-title-short&quot;:&quot;&quot;},&quot;isTemporary&quot;:false}]},{&quot;citationID&quot;:&quot;MENDELEY_CITATION_41b7319b-bfb0-4c46-b2cc-282daacb35ef&quot;,&quot;properties&quot;:{&quot;noteIndex&quot;:0},&quot;isEdited&quot;:false,&quot;manualOverride&quot;:{&quot;isManuallyOverridden&quot;:false,&quot;citeprocText&quot;:&quot;(Jensen and Nielsen, 2007)&quot;,&quot;manualOverrideText&quot;:&quot;&quot;},&quot;citationTag&quot;:&quot;MENDELEY_CITATION_v3_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&quot;,&quot;citationItems&quot;:[{&quot;id&quot;:&quot;91b54cc4-bb19-3f68-854e-67c8af25be5b&quot;,&quot;itemData&quot;:{&quot;author&quot;:[{&quot;dropping-particle&quot;:&quot;&quot;,&quot;family&quot;:&quot;Jensen&quot;,&quot;given&quot;:&quot;F.V.&quot;,&quot;non-dropping-particle&quot;:&quot;&quot;,&quot;parse-names&quot;:false,&quot;suffix&quot;:&quot;&quot;},{&quot;dropping-particle&quot;:&quot;&quot;,&quot;family&quot;:&quot;Nielsen&quot;,&quot;given&quot;:&quot;T.D.&quot;,&quot;non-dropping-particle&quot;:&quot;&quot;,&quot;parse-names&quot;:false,&quot;suffix&quot;:&quot;&quot;}],&quot;edition&quot;:&quot;2nd&quot;,&quot;id&quot;:&quot;91b54cc4-bb19-3f68-854e-67c8af25be5b&quot;,&quot;issued&quot;:{&quot;date-parts&quot;:[[&quot;2007&quot;]]},&quot;publisher&quot;:&quot;Springer&quot;,&quot;publisher-place&quot;:&quot;New York&quot;,&quot;title&quot;:&quot;Bayesian networks and decision graphs&quot;,&quot;type&quot;:&quot;book&quot;,&quot;container-title-short&quot;:&quot;&quot;},&quot;isTemporary&quot;:false}]},{&quot;citationID&quot;:&quot;MENDELEY_CITATION_96ea8950-9024-466b-a3f3-85289921c5f5&quot;,&quot;properties&quot;:{&quot;noteIndex&quot;:0},&quot;isEdited&quot;:false,&quot;manualOverride&quot;:{&quot;isManuallyOverridden&quot;:false,&quot;citeprocText&quot;:&quot;(Khakzad et al., 2011)&quot;,&quot;manualOverrideText&quot;:&quot;&quot;},&quot;citationTag&quot;:&quot;MENDELEY_CITATION_v3_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&quot;,&quot;citationItems&quot;:[{&quot;id&quot;:&quot;ee987352-e9bd-3bf2-8d34-613698245c6b&quot;,&quot;itemData&quot;:{&quot;type&quot;:&quot;article-journal&quot;,&quot;id&quot;:&quot;ee987352-e9bd-3bf2-8d34-613698245c6b&quot;,&quot;title&quot;:&quot;Safety analysis in process facilities: Comparison of fault tree and Bayesian network approaches&quot;,&quot;author&quot;:[{&quot;family&quot;:&quot;Khakzad&quot;,&quot;given&quot;:&quot;Nima&quot;,&quot;parse-names&quot;:false,&quot;dropping-particle&quot;:&quot;&quot;,&quot;non-dropping-particle&quot;:&quot;&quot;},{&quot;family&quot;:&quot;Khan&quot;,&quot;given&quot;:&quot;Faisal&quot;,&quot;parse-names&quot;:false,&quot;dropping-particle&quot;:&quot;&quot;,&quot;non-dropping-particle&quot;:&quot;&quot;},{&quot;family&quot;:&quot;Amyotte&quot;,&quot;given&quot;:&quot;Paul&quot;,&quot;parse-names&quot;:false,&quot;dropping-particle&quot;:&quot;&quot;,&quot;non-dropping-particle&quot;:&quot;&quot;}],&quot;container-title&quot;:&quot;Reliability Engineering &amp; System Safety&quot;,&quot;container-title-short&quot;:&quot;Reliab Eng Syst Saf&quot;,&quot;accessed&quot;:{&quot;date-parts&quot;:[[2021,10,8]]},&quot;DOI&quot;:&quot;10.1016/J.RESS.2011.03.012&quot;,&quot;ISSN&quot;:&quot;0951-8320&quot;,&quot;issued&quot;:{&quot;date-parts&quot;:[[2011,8,1]]},&quot;page&quot;:&quot;925-932&quot;,&quot;abstract&quot;:&quot;Safety analysis in gas process facilities is necessary to prevent unwanted events that may cause catastrophic accidents. Accident scenario analysis with probability updating is the key to dynamic safety analysis. Although conventional failure assessment techniques such as fault tree (FT) have been used effectively for this purpose, they suffer severe limitations of static structure and uncertainty handling, which are of great significance in process safety analysis. Bayesian network (BN) is an alternative technique with ample potential for application in safety analysis. BNs have a strong similarity to FTs in many respects; however, the distinct advantages making them more suitable than FTs are their ability in explicitly representing the dependencies of events, updating probabilities, and coping with uncertainties. The objective of this paper is to demonstrate the application of BNs in safety analysis of process systems. The first part of the paper shows those modeling aspects that are common between FT and BN, giving preference to BN due to its ability to update probabilities. The second part is devoted to various modeling features of BN, helping to incorporate multi-state variables, dependent failures, functional uncertainty, and expert opinion which are frequently encountered in safety analysis, but cannot be considered by FT. The paper concludes that BN is a superior technique in safety analysis because of its flexible structure, allowing it to fit a wide variety of accident scenarios. © 2011 Elsevier Ltd.&quot;,&quot;publisher&quot;:&quot;Elsevier&quot;,&quot;issue&quot;:&quot;8&quot;,&quot;volume&quot;:&quot;96&quot;},&quot;isTemporary&quot;:false}]},{&quot;citationID&quot;:&quot;MENDELEY_CITATION_fce3d02f-6569-43cf-94d7-f4650d604c7c&quot;,&quot;properties&quot;:{&quot;noteIndex&quot;:0},&quot;isEdited&quot;:false,&quot;manualOverride&quot;:{&quot;isManuallyOverridden&quot;:false,&quot;citeprocText&quot;:&quot;(Iaiani et al., 2022a)&quot;,&quot;manualOverrideText&quot;:&quot;&quot;},&quot;citationItems&quot;:[{&quot;id&quot;:&quot;0c4b7a21-0deb-3eeb-bd6d-676fabaaf659&quot;,&quot;itemData&quot;:{&quot;type&quot;:&quot;article-journal&quot;,&quot;id&quot;:&quot;0c4b7a21-0deb-3eeb-bd6d-676fabaaf659&quot;,&quot;title&quot;:&quot;Identification of reference scenarios for security attacks to the process industry&quot;,&quot;author&quot;:[{&quot;family&quot;:&quot;Iaiani&quot;,&quot;given&quot;:&quot;M.&quot;,&quot;parse-names&quot;:false,&quot;dropping-particle&quot;:&quot;&quot;,&quot;non-dropping-particle&quot;:&quot;&quot;},{&quot;family&quot;:&quot;Tugnoli&quot;,&quot;given&quot;:&quot;A.&quot;,&quot;parse-names&quot;:false,&quot;dropping-particle&quot;:&quot;&quot;,&quot;non-dropping-particle&quot;:&quot;&quot;},{&quot;family&quot;:&quot;Cozzani&quot;,&quot;given&quot;:&quot;V.&quot;,&quot;parse-names&quot;:false,&quot;dropping-particle&quot;:&quot;&quot;,&quot;non-dropping-particle&quot;:&quot;&quot;}],&quot;container-title&quot;:&quot;Process Safety and Environmental Protection&quot;,&quot;DOI&quot;:&quot;10.1016/j.psep.2022.03.034&quot;,&quot;ISSN&quot;:&quot;09575820&quot;,&quot;URL&quot;:&quot;https://doi.org/10.1016/j.psep.2022.03.034&quot;,&quot;issued&quot;:{&quot;date-parts&quot;:[[2022]]},&quot;page&quot;:&quot;334-356&quot;,&quot;abstract&quot;:&quot;The possibility of inducing severe security-related events with damage to people, property, and the environment by deliberate malicious attacks to chemical and process plants handling large quantities of hazardous materials received an increasing attention in recent years. The identification of the credible security scenarios is required by Security Vulnerability/Risk Assessment (SVA/SRA) methodologies. However, the current availability of supporting tools is limited. This may hinder a proper management of the risks, especially in the European context where security threats are only marginally recognized under the Seveso legislation. The present study aims at supporting a harmonized identification of the scenarios triggered by deliberate malicious physical attacks to chemical and process plants. An approach based on Bow-Tie formalism is proposed to identify reference security scenarios. The Bow-Tie diagram is used to link the attack modes (Attack Tree) to the relevant release scenarios (Security Events) and to the physical damage scenarios (Event Tree). Reference Bow-Tie diagrams were defined considering substances commonly present in process plants (e.g. flammable substances and oxidizing solids). The validation of the reference scenarios (both attack scenarios and physical damage scenarios) was provided by the analysis of more than 20 security-related incidents that occurred in chemical and process facilities worldwide in the last 50 years. Application to a case-study proved the effectiveness of the results achieved in supporting SVA/SRA studies and in promoting integration among safety and security management.&quot;,&quot;publisher&quot;:&quot;Elsevier&quot;,&quot;volume&quot;:&quot;161&quot;,&quot;container-title-short&quot;:&quot;&quot;},&quot;isTemporary&quot;:false}],&quot;citationTag&quot;:&quot;MENDELEY_CITATION_v3_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&quot;},{&quot;citationID&quot;:&quot;MENDELEY_CITATION_02a3074b-4ba4-4c06-b49a-028301eb8c4f&quot;,&quot;properties&quot;:{&quot;noteIndex&quot;:0},&quot;isEdited&quot;:false,&quot;manualOverride&quot;:{&quot;isManuallyOverridden&quot;:false,&quot;citeprocText&quot;:&quot;(Garcia, 2007)&quot;,&quot;manualOverrideText&quot;:&quot;&quot;},&quot;citationTag&quot;:&quot;MENDELEY_CITATION_v3_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&quot;,&quot;citationItems&quot;:[{&quot;id&quot;:&quot;ca9e300b-3e6b-3f54-841d-15f08ee86423&quot;,&quot;itemData&quot;:{&quot;type&quot;:&quot;book&quot;,&quot;id&quot;:&quot;ca9e300b-3e6b-3f54-841d-15f08ee86423&quot;,&quot;title&quot;:&quot;The Design and Evolution of Physical Protection Systems&quot;,&quot;author&quot;:[{&quot;family&quot;:&quot;Garcia&quot;,&quot;given&quot;:&quot;M.L.&quot;,&quot;parse-names&quot;:false,&quot;dropping-particle&quot;:&quot;&quot;,&quot;non-dropping-particle&quot;:&quot;&quot;}],&quot;issued&quot;:{&quot;date-parts&quot;:[[2007]]},&quot;edition&quot;:&quot;2nd&quot;,&quot;publisher&quot;:&quot;Butterworth-Heinemann&quot;,&quot;container-title-short&quot;:&quot;&quot;},&quot;isTemporary&quot;:false}]},{&quot;citationID&quot;:&quot;MENDELEY_CITATION_02de187f-71b7-4dfe-87de-b7df29c32051&quot;,&quot;properties&quot;:{&quot;noteIndex&quot;:0},&quot;isEdited&quot;:false,&quot;manualOverride&quot;:{&quot;isManuallyOverridden&quot;:false,&quot;citeprocText&quot;:&quot;(2023)&quot;,&quot;manualOverrideText&quot;:&quot;&quot;},&quot;citationTag&quot;:&quot;MENDELEY_CITATION_v3_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&quot;,&quot;citationItems&quot;:[{&quot;label&quot;:&quot;page&quot;,&quot;id&quot;:&quot;eab065cd-8563-3dad-be7b-196306ff7032&quot;,&quot;itemData&quot;:{&quot;type&quot;:&quot;article-journal&quot;,&quot;id&quot;:&quot;eab065cd-8563-3dad-be7b-196306ff7032&quot;,&quot;title&quot;:&quot;A Bayesian-network approach for assessing the probability of success of physical security attacks to offshore Oil&amp;Gas facilities&quot;,&quot;author&quot;:[{&quot;family&quot;:&quot;Iaiani&quot;,&quot;given&quot;:&quot;Matteo&quot;,&quot;parse-names&quot;:false,&quot;dropping-particle&quot;:&quot;&quot;,&quot;non-dropping-particle&quot;:&quot;&quot;},{&quot;family&quot;:&quot;Tugnoli&quot;,&quot;given&quot;:&quot;Alessandro&quot;,&quot;parse-names&quot;:false,&quot;dropping-particle&quot;:&quot;&quot;,&quot;non-dropping-particle&quot;:&quot;&quot;},{&quot;family&quot;:&quot;Cozzani&quot;,&quot;given&quot;:&quot;Valerio&quot;,&quot;parse-names&quot;:false,&quot;dropping-particle&quot;:&quot;&quot;,&quot;non-dropping-particle&quot;:&quot;&quot;},{&quot;family&quot;:&quot;Reniers&quot;,&quot;given&quot;:&quot;Genserik&quot;,&quot;parse-names&quot;:false,&quot;dropping-particle&quot;:&quot;&quot;,&quot;non-dropping-particle&quot;:&quot;&quot;},{&quot;family&quot;:&quot;Yang&quot;,&quot;given&quot;:&quot;Ming&quot;,&quot;parse-names&quot;:false,&quot;dropping-particle&quot;:&quot;&quot;,&quot;non-dropping-particle&quot;:&quot;&quot;}],&quot;container-title&quot;:&quot;Ocean Engineering&quot;,&quot;accessed&quot;:{&quot;date-parts&quot;:[[2023,2,27]]},&quot;DOI&quot;:&quot;10.1016/J.OCEANENG.2023.114010&quot;,&quot;ISSN&quot;:&quot;0029-8018&quot;,&quot;URL&quot;:&quot;https://linkinghub.elsevier.com/retrieve/pii/S0029801823003943&quot;,&quot;issued&quot;:{&quot;date-parts&quot;:[[2023,4,1]]},&quot;page&quot;:&quot;114010&quot;,&quot;publisher&quot;:&quot;Pergamon&quot;,&quot;volume&quot;:&quot;273&quot;,&quot;container-title-short&quot;:&quot;&quot;},&quot;isTemporary&quot;:false,&quot;suppress-author&quot;:true}]},{&quot;citationID&quot;:&quot;MENDELEY_CITATION_5faa7b0f-5162-4e16-968d-d20c4ba7fa81&quot;,&quot;properties&quot;:{&quot;noteIndex&quot;:0},&quot;isEdited&quot;:false,&quot;manualOverride&quot;:{&quot;isManuallyOverridden&quot;:false,&quot;citeprocText&quot;:&quot;(Iaiani et al., 2022b)&quot;,&quot;manualOverrideText&quot;:&quot;&quot;},&quot;citationTag&quot;:&quot;MENDELEY_CITATION_v3_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&quot;,&quot;citationItems&quot;:[{&quot;id&quot;:&quot;6d43035f-0107-32e5-9add-6e5e806ac6c4&quot;,&quot;itemData&quot;:{&quot;DOI&quot;:&quot;10.3303/CET2291065&quot;,&quot;author&quot;:[{&quot;dropping-particle&quot;:&quot;&quot;,&quot;family&quot;:&quot;Iaiani&quot;,&quot;given&quot;:&quot;M.&quot;,&quot;non-dropping-particle&quot;:&quot;&quot;,&quot;parse-names&quot;:false,&quot;suffix&quot;:&quot;&quot;},{&quot;dropping-particle&quot;:&quot;&quot;,&quot;family&quot;:&quot;Tugnoli&quot;,&quot;given&quot;:&quot;A.&quot;,&quot;non-dropping-particle&quot;:&quot;&quot;,&quot;parse-names&quot;:false,&quot;suffix&quot;:&quot;&quot;},{&quot;dropping-particle&quot;:&quot;&quot;,&quot;family&quot;:&quot;Macini&quot;,&quot;given&quot;:&quot;P.&quot;,&quot;non-dropping-particle&quot;:&quot;&quot;,&quot;parse-names&quot;:false,&quot;suffix&quot;:&quot;&quot;},{&quot;dropping-particle&quot;:&quot;&quot;,&quot;family&quot;:&quot;Mesini&quot;,&quot;given&quot;:&quot;E.&quot;,&quot;non-dropping-particle&quot;:&quot;&quot;,&quot;parse-names&quot;:false,&quot;suffix&quot;:&quot;&quot;},{&quot;dropping-particle&quot;:&quot;&quot;,&quot;family&quot;:&quot;Cozzani&quot;,&quot;given&quot;:&quot;V.&quot;,&quot;non-dropping-particle&quot;:&quot;&quot;,&quot;parse-names&quot;:false,&quot;suffix&quot;:&quot;&quot;}],&quot;container-title&quot;:&quot;Chemical Engineering Transactions&quot;,&quot;id&quot;:&quot;6d43035f-0107-32e5-9add-6e5e806ac6c4&quot;,&quot;issued&quot;:{&quot;date-parts&quot;:[[&quot;2022&quot;]]},&quot;page&quot;:&quot;385-390&quot;,&quot;title&quot;:&quot;Assessing the Security of Offshore Oil&amp;Gas Installations using Adversary Sequence Diagrams&quot;,&quot;type&quot;:&quot;article-journal&quot;,&quot;volume&quot;:&quot;91&quot;,&quot;container-title-short&quot;:&quot;Chem Eng Trans&quot;},&quot;isTemporary&quot;:false}]},{&quot;citationID&quot;:&quot;MENDELEY_CITATION_7462a9ad-58c8-46b8-b06e-9ba3497759af&quot;,&quot;properties&quot;:{&quot;noteIndex&quot;:0},&quot;isEdited&quot;:false,&quot;manualOverride&quot;:{&quot;isManuallyOverridden&quot;:false,&quot;citeprocText&quot;:&quot;(2023)&quot;,&quot;manualOverrideText&quot;:&quot;&quot;},&quot;citationItems&quot;:[{&quot;label&quot;:&quot;page&quot;,&quot;id&quot;:&quot;eab065cd-8563-3dad-be7b-196306ff7032&quot;,&quot;itemData&quot;:{&quot;type&quot;:&quot;article-journal&quot;,&quot;id&quot;:&quot;eab065cd-8563-3dad-be7b-196306ff7032&quot;,&quot;title&quot;:&quot;A Bayesian-network approach for assessing the probability of success of physical security attacks to offshore Oil&amp;Gas facilities&quot;,&quot;author&quot;:[{&quot;family&quot;:&quot;Iaiani&quot;,&quot;given&quot;:&quot;Matteo&quot;,&quot;parse-names&quot;:false,&quot;dropping-particle&quot;:&quot;&quot;,&quot;non-dropping-particle&quot;:&quot;&quot;},{&quot;family&quot;:&quot;Tugnoli&quot;,&quot;given&quot;:&quot;Alessandro&quot;,&quot;parse-names&quot;:false,&quot;dropping-particle&quot;:&quot;&quot;,&quot;non-dropping-particle&quot;:&quot;&quot;},{&quot;family&quot;:&quot;Cozzani&quot;,&quot;given&quot;:&quot;Valerio&quot;,&quot;parse-names&quot;:false,&quot;dropping-particle&quot;:&quot;&quot;,&quot;non-dropping-particle&quot;:&quot;&quot;},{&quot;family&quot;:&quot;Reniers&quot;,&quot;given&quot;:&quot;Genserik&quot;,&quot;parse-names&quot;:false,&quot;dropping-particle&quot;:&quot;&quot;,&quot;non-dropping-particle&quot;:&quot;&quot;},{&quot;family&quot;:&quot;Yang&quot;,&quot;given&quot;:&quot;Ming&quot;,&quot;parse-names&quot;:false,&quot;dropping-particle&quot;:&quot;&quot;,&quot;non-dropping-particle&quot;:&quot;&quot;}],&quot;container-title&quot;:&quot;Ocean Engineering&quot;,&quot;accessed&quot;:{&quot;date-parts&quot;:[[2023,2,27]]},&quot;DOI&quot;:&quot;10.1016/J.OCEANENG.2023.114010&quot;,&quot;ISSN&quot;:&quot;0029-8018&quot;,&quot;URL&quot;:&quot;https://linkinghub.elsevier.com/retrieve/pii/S0029801823003943&quot;,&quot;issued&quot;:{&quot;date-parts&quot;:[[2023,4,1]]},&quot;page&quot;:&quot;114010&quot;,&quot;publisher&quot;:&quot;Pergamon&quot;,&quot;volume&quot;:&quot;273&quot;},&quot;isTemporary&quot;:false,&quot;suppress-author&quot;:true}],&quot;citationTag&quot;:&quot;MENDELEY_CITATION_v3_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&quot;},{&quot;citationID&quot;:&quot;MENDELEY_CITATION_6595b3bc-9a3b-45bc-a4c5-3d56e2b22ff1&quot;,&quot;properties&quot;:{&quot;noteIndex&quot;:0},&quot;isEdited&quot;:false,&quot;manualOverride&quot;:{&quot;isManuallyOverridden&quot;:false,&quot;citeprocText&quot;:&quot;(Iaiani et al., 2022b)&quot;,&quot;manualOverrideText&quot;:&quot;&quot;},&quot;citationItems&quot;:[{&quot;id&quot;:&quot;6d43035f-0107-32e5-9add-6e5e806ac6c4&quot;,&quot;itemData&quot;:{&quot;DOI&quot;:&quot;10.3303/CET2291065&quot;,&quot;author&quot;:[{&quot;dropping-particle&quot;:&quot;&quot;,&quot;family&quot;:&quot;Iaiani&quot;,&quot;given&quot;:&quot;M.&quot;,&quot;non-dropping-particle&quot;:&quot;&quot;,&quot;parse-names&quot;:false,&quot;suffix&quot;:&quot;&quot;},{&quot;dropping-particle&quot;:&quot;&quot;,&quot;family&quot;:&quot;Tugnoli&quot;,&quot;given&quot;:&quot;A.&quot;,&quot;non-dropping-particle&quot;:&quot;&quot;,&quot;parse-names&quot;:false,&quot;suffix&quot;:&quot;&quot;},{&quot;dropping-particle&quot;:&quot;&quot;,&quot;family&quot;:&quot;Macini&quot;,&quot;given&quot;:&quot;P.&quot;,&quot;non-dropping-particle&quot;:&quot;&quot;,&quot;parse-names&quot;:false,&quot;suffix&quot;:&quot;&quot;},{&quot;dropping-particle&quot;:&quot;&quot;,&quot;family&quot;:&quot;Mesini&quot;,&quot;given&quot;:&quot;E.&quot;,&quot;non-dropping-particle&quot;:&quot;&quot;,&quot;parse-names&quot;:false,&quot;suffix&quot;:&quot;&quot;},{&quot;dropping-particle&quot;:&quot;&quot;,&quot;family&quot;:&quot;Cozzani&quot;,&quot;given&quot;:&quot;V.&quot;,&quot;non-dropping-particle&quot;:&quot;&quot;,&quot;parse-names&quot;:false,&quot;suffix&quot;:&quot;&quot;}],&quot;container-title&quot;:&quot;Chemical Engineering Transactions&quot;,&quot;id&quot;:&quot;6d43035f-0107-32e5-9add-6e5e806ac6c4&quot;,&quot;issued&quot;:{&quot;date-parts&quot;:[[&quot;2022&quot;]]},&quot;page&quot;:&quot;385-390&quot;,&quot;title&quot;:&quot;Assessing the Security of Offshore Oil&amp;Gas Installations using Adversary Sequence Diagrams&quot;,&quot;type&quot;:&quot;article-journal&quot;,&quot;volume&quot;:&quot;91&quot;,&quot;container-title-short&quot;:&quot;Chem Eng Trans&quot;},&quot;isTemporary&quot;:false}],&quot;citationTag&quot;:&quot;MENDELEY_CITATION_v3_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&quot;},{&quot;citationID&quot;:&quot;MENDELEY_CITATION_75a0a054-8bbc-4460-919a-bdacbae7c09f&quot;,&quot;properties&quot;:{&quot;noteIndex&quot;:0},&quot;isEdited&quot;:false,&quot;manualOverride&quot;:{&quot;isManuallyOverridden&quot;:false,&quot;citeprocText&quot;:&quot;(2023)&quot;,&quot;manualOverrideText&quot;:&quot;&quot;},&quot;citationItems&quot;:[{&quot;label&quot;:&quot;page&quot;,&quot;id&quot;:&quot;eab065cd-8563-3dad-be7b-196306ff7032&quot;,&quot;itemData&quot;:{&quot;type&quot;:&quot;article-journal&quot;,&quot;id&quot;:&quot;eab065cd-8563-3dad-be7b-196306ff7032&quot;,&quot;title&quot;:&quot;A Bayesian-network approach for assessing the probability of success of physical security attacks to offshore Oil&amp;Gas facilities&quot;,&quot;author&quot;:[{&quot;family&quot;:&quot;Iaiani&quot;,&quot;given&quot;:&quot;Matteo&quot;,&quot;parse-names&quot;:false,&quot;dropping-particle&quot;:&quot;&quot;,&quot;non-dropping-particle&quot;:&quot;&quot;},{&quot;family&quot;:&quot;Tugnoli&quot;,&quot;given&quot;:&quot;Alessandro&quot;,&quot;parse-names&quot;:false,&quot;dropping-particle&quot;:&quot;&quot;,&quot;non-dropping-particle&quot;:&quot;&quot;},{&quot;family&quot;:&quot;Cozzani&quot;,&quot;given&quot;:&quot;Valerio&quot;,&quot;parse-names&quot;:false,&quot;dropping-particle&quot;:&quot;&quot;,&quot;non-dropping-particle&quot;:&quot;&quot;},{&quot;family&quot;:&quot;Reniers&quot;,&quot;given&quot;:&quot;Genserik&quot;,&quot;parse-names&quot;:false,&quot;dropping-particle&quot;:&quot;&quot;,&quot;non-dropping-particle&quot;:&quot;&quot;},{&quot;family&quot;:&quot;Yang&quot;,&quot;given&quot;:&quot;Ming&quot;,&quot;parse-names&quot;:false,&quot;dropping-particle&quot;:&quot;&quot;,&quot;non-dropping-particle&quot;:&quot;&quot;}],&quot;container-title&quot;:&quot;Ocean Engineering&quot;,&quot;accessed&quot;:{&quot;date-parts&quot;:[[2023,2,27]]},&quot;DOI&quot;:&quot;10.1016/J.OCEANENG.2023.114010&quot;,&quot;ISSN&quot;:&quot;0029-8018&quot;,&quot;URL&quot;:&quot;https://linkinghub.elsevier.com/retrieve/pii/S0029801823003943&quot;,&quot;issued&quot;:{&quot;date-parts&quot;:[[2023,4,1]]},&quot;page&quot;:&quot;114010&quot;,&quot;publisher&quot;:&quot;Pergamon&quot;,&quot;volume&quot;:&quot;273&quot;,&quot;container-title-short&quot;:&quot;&quot;},&quot;isTemporary&quot;:false,&quot;suppress-author&quot;:true}],&quot;citationTag&quot;:&quot;MENDELEY_CITATION_v3_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&quot;},{&quot;citationID&quot;:&quot;MENDELEY_CITATION_c6e74795-6907-410f-b360-f8776cca1f4d&quot;,&quot;properties&quot;:{&quot;noteIndex&quot;:0},&quot;isEdited&quot;:false,&quot;manualOverride&quot;:{&quot;isManuallyOverridden&quot;:false,&quot;citeprocText&quot;:&quot;(2017)&quot;,&quot;manualOverrideText&quot;:&quot;&quot;},&quot;citationTag&quot;:&quot;MENDELEY_CITATION_v3_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&quot;,&quot;citationItems&quot;:[{&quot;label&quot;:&quot;page&quot;,&quot;id&quot;:&quot;70e76b6b-1ca9-3c01-81fb-addfbe1f09e2&quot;,&quot;itemData&quot;:{&quot;type&quot;:&quot;article-journal&quot;,&quot;id&quot;:&quot;70e76b6b-1ca9-3c01-81fb-addfbe1f09e2&quot;,&quot;title&quot;:&quot;A study on the performance assessment of anti-terrorism physical protection systems in chemical plants&quot;,&quot;author&quot;:[{&quot;family&quot;:&quot;Argenti&quot;,&quot;given&quot;:&quot;Francesca&quot;,&quot;parse-names&quot;:false,&quot;dropping-particle&quot;:&quot;&quot;,&quot;non-dropping-particle&quot;:&quot;&quot;},{&quot;family&quot;:&quot;Landucci&quot;,&quot;given&quot;:&quot;Gabriele&quot;,&quot;parse-names&quot;:false,&quot;dropping-particle&quot;:&quot;&quot;,&quot;non-dropping-particle&quot;:&quot;&quot;},{&quot;family&quot;:&quot;Cozzani&quot;,&quot;given&quot;:&quot;Valerio&quot;,&quot;parse-names&quot;:false,&quot;dropping-particle&quot;:&quot;&quot;,&quot;non-dropping-particle&quot;:&quot;&quot;},{&quot;family&quot;:&quot;Reniers&quot;,&quot;given&quot;:&quot;Genserik&quot;,&quot;parse-names&quot;:false,&quot;dropping-particle&quot;:&quot;&quot;,&quot;non-dropping-particle&quot;:&quot;&quot;}],&quot;container-title&quot;:&quot;Safety Science&quot;,&quot;container-title-short&quot;:&quot;Saf Sci&quot;,&quot;DOI&quot;:&quot;10.1016/j.ssci.2016.11.022&quot;,&quot;ISSN&quot;:&quot;18791042&quot;,&quot;URL&quot;:&quot;http://dx.doi.org/10.1016/j.ssci.2016.11.022&quot;,&quot;issued&quot;:{&quot;date-parts&quot;:[[2017]]},&quot;page&quot;:&quot;181-196&quot;,&quot;abstract&quot;:&quot;The threat originating from deliberate attacks against process and chemical sites where relevant quantities of hazardous substances are stored or processed is a credible one, as confirmed by the attacks carried out in France in the summer of 2015. Although such chemical sites implement multiple layers of protection to address safety-related accidents, they often get behind with providing adequate attention and resources to the protection of assets against external adversaries or, in other words, terrorist threats. The lack of a consolidated practice in the risk-informed implementation of security countermeasures goes hand in hand with the existence of very few rigorous approaches to the effectiveness assessment of security systems, and in particular of physical protection systems (PPSs). The present study addresses the issue of quantitatively assessing the effectiveness of physical security systems adopted to protect process and storage facilities, recognized as high-consequence loss physical assets. To this purpose, the security functions of PPSs were analyzed to guide the selection of performance parameters. Experts from the industry were involved to identify variables and influencing factors relevant to the successful accomplishment of security functions. Experience-based judgments on performance, to be expressed in terms of probabilistic estimates, were also obtained. An insight into the belief that experts hold on the probability of PPSs effectively preventing the success of an external attack and in the identification of critical elements was obtained. The application of the results to the quantitative assessment of the contribution of security controls in reducing vulnerability was also addressed.&quot;,&quot;publisher&quot;:&quot;Elsevier Ltd&quot;,&quot;volume&quot;:&quot;94&quot;},&quot;isTemporary&quot;:false,&quot;suppress-author&quot;:true}]},{&quot;citationID&quot;:&quot;MENDELEY_CITATION_1e94b6de-b4a8-4d17-8867-0664cdf0031f&quot;,&quot;properties&quot;:{&quot;noteIndex&quot;:0},&quot;isEdited&quot;:false,&quot;manualOverride&quot;:{&quot;isManuallyOverridden&quot;:false,&quot;citeprocText&quot;:&quot;(Hypothetical Atomic Research Institute (HARI), 2013)&quot;,&quot;manualOverrideText&quot;:&quot;&quot;},&quot;citationTag&quot;:&quot;MENDELEY_CITATION_v3_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&quot;,&quot;citationItems&quot;:[{&quot;id&quot;:&quot;a04b51f2-183f-365c-a825-20f85d9879a3&quot;,&quot;itemData&quot;:{&quot;author&quot;:[{&quot;family&quot;:&quot;Hypothetical Atomic Research Institute (HARI)&quot;,&quot;given&quot;:&quot;&quot;,&quot;parse-names&quot;:false,&quot;dropping-particle&quot;:&quot;&quot;,&quot;non-dropping-particle&quot;:&quot;&quot;}],&quot;id&quot;:&quot;a04b51f2-183f-365c-a825-20f85d9879a3&quot;,&quot;issued&quot;:{&quot;date-parts&quot;:[[2013]]},&quot;title&quot;:&quot;Hypothetical Facility Exercise Data Handbook&quot;,&quot;type&quot;:&quot;report&quot;,&quot;container-title-short&quot;:&quot;&quot;},&quot;isTemporary&quot;:false}]},{&quot;citationID&quot;:&quot;MENDELEY_CITATION_8c834d23-4d28-41c3-89d7-0ad9b9f516f9&quot;,&quot;properties&quot;:{&quot;noteIndex&quot;:0},&quot;isEdited&quot;:false,&quot;manualOverride&quot;:{&quot;isManuallyOverridden&quot;:false,&quot;citeprocText&quot;:&quot;(2022a)&quot;,&quot;manualOverrideText&quot;:&quot;&quot;},&quot;citationTag&quot;:&quot;MENDELEY_CITATION_v3_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&quot;,&quot;citationItems&quot;:[{&quot;label&quot;:&quot;page&quot;,&quot;id&quot;:&quot;0c4b7a21-0deb-3eeb-bd6d-676fabaaf659&quot;,&quot;itemData&quot;:{&quot;type&quot;:&quot;article-journal&quot;,&quot;id&quot;:&quot;0c4b7a21-0deb-3eeb-bd6d-676fabaaf659&quot;,&quot;title&quot;:&quot;Identification of reference scenarios for security attacks to the process industry&quot;,&quot;author&quot;:[{&quot;family&quot;:&quot;Iaiani&quot;,&quot;given&quot;:&quot;M.&quot;,&quot;parse-names&quot;:false,&quot;dropping-particle&quot;:&quot;&quot;,&quot;non-dropping-particle&quot;:&quot;&quot;},{&quot;family&quot;:&quot;Tugnoli&quot;,&quot;given&quot;:&quot;A.&quot;,&quot;parse-names&quot;:false,&quot;dropping-particle&quot;:&quot;&quot;,&quot;non-dropping-particle&quot;:&quot;&quot;},{&quot;family&quot;:&quot;Cozzani&quot;,&quot;given&quot;:&quot;V.&quot;,&quot;parse-names&quot;:false,&quot;dropping-particle&quot;:&quot;&quot;,&quot;non-dropping-particle&quot;:&quot;&quot;}],&quot;container-title&quot;:&quot;Process Safety and Environmental Protection&quot;,&quot;DOI&quot;:&quot;10.1016/j.psep.2022.03.034&quot;,&quot;ISSN&quot;:&quot;09575820&quot;,&quot;URL&quot;:&quot;https://doi.org/10.1016/j.psep.2022.03.034&quot;,&quot;issued&quot;:{&quot;date-parts&quot;:[[2022]]},&quot;page&quot;:&quot;334-356&quot;,&quot;abstract&quot;:&quot;The possibility of inducing severe security-related events with damage to people, property, and the environment by deliberate malicious attacks to chemical and process plants handling large quantities of hazardous materials received an increasing attention in recent years. The identification of the credible security scenarios is required by Security Vulnerability/Risk Assessment (SVA/SRA) methodologies. However, the current availability of supporting tools is limited. This may hinder a proper management of the risks, especially in the European context where security threats are only marginally recognized under the Seveso legislation. The present study aims at supporting a harmonized identification of the scenarios triggered by deliberate malicious physical attacks to chemical and process plants. An approach based on Bow-Tie formalism is proposed to identify reference security scenarios. The Bow-Tie diagram is used to link the attack modes (Attack Tree) to the relevant release scenarios (Security Events) and to the physical damage scenarios (Event Tree). Reference Bow-Tie diagrams were defined considering substances commonly present in process plants (e.g. flammable substances and oxidizing solids). The validation of the reference scenarios (both attack scenarios and physical damage scenarios) was provided by the analysis of more than 20 security-related incidents that occurred in chemical and process facilities worldwide in the last 50 years. Application to a case-study proved the effectiveness of the results achieved in supporting SVA/SRA studies and in promoting integration among safety and security management.&quot;,&quot;publisher&quot;:&quot;Elsevier&quot;,&quot;volume&quot;:&quot;161&quot;,&quot;container-title-short&quot;:&quot;&quot;},&quot;isTemporary&quot;:false,&quot;suppress-author&quot;:true}]}]"/>
    <we:property name="MENDELEY_CITATIONS_LOCALE_CODE" value="&quot;en-US&quot;"/>
    <we:property name="MENDELEY_CITATIONS_STYLE" value="{&quot;id&quot;:&quot;https://www.zotero.org/styles/process-safety-and-environmental-protection&quot;,&quot;title&quot;:&quot;Process Safety and Environmental Protection&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3690</TotalTime>
  <Pages>6</Pages>
  <Words>3306</Words>
  <Characters>18850</Characters>
  <Application>Microsoft Office Word</Application>
  <DocSecurity>0</DocSecurity>
  <Lines>157</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Matteo Iaiani</cp:lastModifiedBy>
  <cp:revision>547</cp:revision>
  <cp:lastPrinted>2015-05-12T18:31:00Z</cp:lastPrinted>
  <dcterms:created xsi:type="dcterms:W3CDTF">2023-02-04T12:19:00Z</dcterms:created>
  <dcterms:modified xsi:type="dcterms:W3CDTF">2023-03-23T13:45:00Z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ies>
</file>