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FC4484" w:rsidP="00E978D0">
      <w:pPr>
        <w:pStyle w:val="CETTitle"/>
      </w:pPr>
      <w:r>
        <w:t>D</w:t>
      </w:r>
      <w:r w:rsidR="001D6F48" w:rsidRPr="001D6F48">
        <w:t>esign of a CO</w:t>
      </w:r>
      <w:r w:rsidR="001D6F48" w:rsidRPr="001D6F48">
        <w:rPr>
          <w:vertAlign w:val="subscript"/>
        </w:rPr>
        <w:t>2</w:t>
      </w:r>
      <w:r w:rsidR="000A5E5F">
        <w:t xml:space="preserve"> R</w:t>
      </w:r>
      <w:r w:rsidR="001D6F48" w:rsidRPr="001D6F48">
        <w:t xml:space="preserve">emoval </w:t>
      </w:r>
      <w:r w:rsidR="000A5E5F">
        <w:t>S</w:t>
      </w:r>
      <w:r w:rsidR="001D6F48" w:rsidRPr="001D6F48">
        <w:t xml:space="preserve">ection </w:t>
      </w:r>
      <w:r w:rsidR="000A5E5F">
        <w:t>T</w:t>
      </w:r>
      <w:r w:rsidR="001D6F48" w:rsidRPr="001D6F48">
        <w:t xml:space="preserve">reating </w:t>
      </w:r>
      <w:r w:rsidR="000A5E5F">
        <w:t>V</w:t>
      </w:r>
      <w:r w:rsidR="001D6F48" w:rsidRPr="001D6F48">
        <w:t xml:space="preserve">ery </w:t>
      </w:r>
      <w:r w:rsidR="000A5E5F">
        <w:t>H</w:t>
      </w:r>
      <w:r w:rsidR="001D6F48" w:rsidRPr="001D6F48">
        <w:t xml:space="preserve">igh </w:t>
      </w:r>
      <w:r w:rsidR="000A5E5F">
        <w:t>F</w:t>
      </w:r>
      <w:r w:rsidR="001D6F48" w:rsidRPr="001D6F48">
        <w:t xml:space="preserve">lue </w:t>
      </w:r>
      <w:r w:rsidR="000A5E5F">
        <w:t>G</w:t>
      </w:r>
      <w:r w:rsidR="001D6F48" w:rsidRPr="001D6F48">
        <w:t xml:space="preserve">as </w:t>
      </w:r>
      <w:r w:rsidR="000A5E5F">
        <w:t>F</w:t>
      </w:r>
      <w:r w:rsidR="001D6F48" w:rsidRPr="001D6F48">
        <w:t>lowrates</w:t>
      </w:r>
    </w:p>
    <w:p w:rsidR="00E978D0" w:rsidRPr="000E3705" w:rsidRDefault="001D6F48" w:rsidP="00AB5011">
      <w:pPr>
        <w:pStyle w:val="CETAuthors"/>
        <w:rPr>
          <w:lang w:val="it-IT"/>
        </w:rPr>
      </w:pPr>
      <w:r w:rsidRPr="000E3705">
        <w:rPr>
          <w:lang w:val="it-IT"/>
        </w:rPr>
        <w:t>Stefania Moioli*, Laura A. Pellegrini</w:t>
      </w:r>
    </w:p>
    <w:p w:rsidR="00E978D0" w:rsidRPr="001D6F48" w:rsidRDefault="001D6F48" w:rsidP="00E978D0">
      <w:pPr>
        <w:pStyle w:val="CETAddress"/>
        <w:rPr>
          <w:lang w:val="it-IT"/>
        </w:rPr>
      </w:pPr>
      <w:r w:rsidRPr="001D6F48">
        <w:rPr>
          <w:lang w:val="it-IT"/>
        </w:rPr>
        <w:t>GASP, Group of Advanced Separation Processes and GAS Processing, Dipartimento di Chimica, Materiali e Ingegneria Chimica “Giulio Natta”, Politecnico di Milano, Piazza Leonardo da Vinci 32, I-20133 Milano, Italy</w:t>
      </w:r>
    </w:p>
    <w:p w:rsidR="00E978D0" w:rsidRPr="00B57B36" w:rsidRDefault="001D6F48" w:rsidP="00E978D0">
      <w:pPr>
        <w:pStyle w:val="CETemail"/>
      </w:pPr>
      <w:r>
        <w:t>stefania.moioli@polimi.it</w:t>
      </w:r>
    </w:p>
    <w:p w:rsidR="001D6F48" w:rsidRDefault="001D6F48" w:rsidP="001D6F48">
      <w:pPr>
        <w:pStyle w:val="CETBodytext"/>
      </w:pPr>
      <w:r>
        <w:t xml:space="preserve">Carbon capture and storage (CCS) is a technology that can be used to significantly reduce the gradual global increase in Earth warming. Several methods are available, with absorption by amine solvents being the most feasible and technologically </w:t>
      </w:r>
      <w:r w:rsidR="00F05386">
        <w:t>mature</w:t>
      </w:r>
      <w:r>
        <w:t>.</w:t>
      </w:r>
      <w:r w:rsidR="000A5E5F">
        <w:t xml:space="preserve"> </w:t>
      </w:r>
      <w:r>
        <w:t xml:space="preserve">One possible successful application of this process is to the post-combustion removal of carbon dioxide from flue gas from power plants before its emission to the atmosphere. The design and optimization of this plant in order to minimize the power </w:t>
      </w:r>
      <w:r w:rsidR="00F05386">
        <w:t>consumptions</w:t>
      </w:r>
      <w:r>
        <w:t xml:space="preserve"> and the overall costs is of primary importance, in particular when dealing with very high gas flowrates to be treated.</w:t>
      </w:r>
      <w:r w:rsidR="000A5E5F">
        <w:t xml:space="preserve"> </w:t>
      </w:r>
      <w:r>
        <w:t>This paper</w:t>
      </w:r>
      <w:r w:rsidR="000A5E5F">
        <w:t xml:space="preserve"> aims at determining the best scheme of CO</w:t>
      </w:r>
      <w:r w:rsidR="000A5E5F">
        <w:rPr>
          <w:vertAlign w:val="subscript"/>
        </w:rPr>
        <w:t>2</w:t>
      </w:r>
      <w:r w:rsidR="000A5E5F">
        <w:t xml:space="preserve"> removal </w:t>
      </w:r>
      <w:r w:rsidR="000A5E5F">
        <w:t>plant to be installed in a facility for power production in Italy</w:t>
      </w:r>
      <w:r w:rsidR="000A5E5F">
        <w:t xml:space="preserve"> which allows the lowest power and economic losses. T</w:t>
      </w:r>
      <w:r w:rsidR="00B434F0">
        <w:t>hree different configurations with columns provided with trayed or packed internals</w:t>
      </w:r>
      <w:r w:rsidR="000A5E5F">
        <w:t xml:space="preserve"> have been considered and the analysis with a comparison of the schemes has been carried out. </w:t>
      </w:r>
      <w:r>
        <w:t xml:space="preserve">The </w:t>
      </w:r>
      <w:r w:rsidR="000A5E5F">
        <w:t>assessment</w:t>
      </w:r>
      <w:r w:rsidR="00F05386">
        <w:t xml:space="preserve"> of the </w:t>
      </w:r>
      <w:r>
        <w:t xml:space="preserve">technical performance of the plant has been </w:t>
      </w:r>
      <w:r w:rsidR="000A5E5F">
        <w:t>performed</w:t>
      </w:r>
      <w:r>
        <w:t xml:space="preserve"> by employing a rigorous rate-based model in ASPEN Plus</w:t>
      </w:r>
      <w:r w:rsidRPr="001D6F48">
        <w:rPr>
          <w:vertAlign w:val="superscript"/>
        </w:rPr>
        <w:t>®</w:t>
      </w:r>
      <w:r>
        <w:t>, and</w:t>
      </w:r>
      <w:r w:rsidR="00B434F0">
        <w:t xml:space="preserve"> the selection of the scheme which minimizes the power losses has been made</w:t>
      </w:r>
      <w:r w:rsidR="00F05386" w:rsidRPr="00F05386">
        <w:t xml:space="preserve"> </w:t>
      </w:r>
      <w:r w:rsidR="00F05386">
        <w:t>by comparison of the obtained results</w:t>
      </w:r>
      <w:r>
        <w:t>.</w:t>
      </w:r>
    </w:p>
    <w:p w:rsidR="00600535" w:rsidRPr="00B57B36" w:rsidRDefault="00600535" w:rsidP="00600535">
      <w:pPr>
        <w:pStyle w:val="CETHeading1"/>
        <w:rPr>
          <w:lang w:val="en-GB"/>
        </w:rPr>
      </w:pPr>
      <w:r w:rsidRPr="00B57B36">
        <w:rPr>
          <w:lang w:val="en-GB"/>
        </w:rPr>
        <w:t>Introduction</w:t>
      </w:r>
    </w:p>
    <w:p w:rsidR="001D6F48" w:rsidRDefault="001D6F48" w:rsidP="001D6F48">
      <w:pPr>
        <w:pStyle w:val="CETBodytext"/>
      </w:pPr>
      <w:r>
        <w:t xml:space="preserve">Coal is one of the World’s primary energy resources, and it produces large amounts of carbon dioxide, which causes Earth’s temperature to increase. In the last years, then, coal combustion for electric power generation and technologies to remove carbon dioxide from the associated flue gas emissions have been widely studied, with </w:t>
      </w:r>
      <w:r w:rsidR="00F05386">
        <w:t>many</w:t>
      </w:r>
      <w:r>
        <w:t xml:space="preserve"> literature papers and reviews focusing on it </w:t>
      </w:r>
      <w:r>
        <w:fldChar w:fldCharType="begin">
          <w:fldData xml:space="preserve">PEVuZE5vdGU+PENpdGU+PEF1dGhvcj5Hb3RvPC9BdXRob3I+PFllYXI+MjAxMzwvWWVhcj48UmVj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</w:fldData>
        </w:fldChar>
      </w:r>
      <w:r>
        <w:instrText xml:space="preserve"> ADDIN EN.CITE </w:instrText>
      </w:r>
      <w:r>
        <w:fldChar w:fldCharType="begin">
          <w:fldData xml:space="preserve">PEVuZE5vdGU+PENpdGU+PEF1dGhvcj5Hb3RvPC9BdXRob3I+PFllYXI+MjAxMzwvWWVhcj48UmVj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</w:fldData>
        </w:fldChar>
      </w:r>
      <w:r>
        <w:instrText xml:space="preserve"> ADDIN EN.CITE.DATA </w:instrText>
      </w:r>
      <w:r>
        <w:fldChar w:fldCharType="end"/>
      </w:r>
      <w:r>
        <w:fldChar w:fldCharType="separate"/>
      </w:r>
      <w:r>
        <w:rPr>
          <w:noProof/>
        </w:rPr>
        <w:t>(Dutcher et al., 2015; Goto et al., 2013; Granite and O'Brien, 2005; Li et al., 2013; Mondal et al., 2012; Mumford et al., 2015)</w:t>
      </w:r>
      <w:r>
        <w:fldChar w:fldCharType="end"/>
      </w:r>
      <w:r>
        <w:t xml:space="preserve">. In addition, the promotion of clean technology and the ever increasing energy demand has made Natural Gas Combined Cycle (NGCC) power plants substituting coal-fired power units. </w:t>
      </w:r>
      <w:r w:rsidR="009013A5">
        <w:t xml:space="preserve">This trend has been further enhanced </w:t>
      </w:r>
      <w:r w:rsidR="00FC4484">
        <w:t xml:space="preserve">by </w:t>
      </w:r>
      <w:r w:rsidR="009013A5">
        <w:t>the extensive use of fossil fuels for power</w:t>
      </w:r>
      <w:r w:rsidR="00FC4484">
        <w:t xml:space="preserve"> production, which still remain</w:t>
      </w:r>
      <w:r w:rsidR="009013A5">
        <w:t xml:space="preserve"> the main source in this field, and the need of replacement of ageing coal-fired power units.</w:t>
      </w:r>
    </w:p>
    <w:p w:rsidR="009013A5" w:rsidRDefault="009013A5" w:rsidP="001D6F48">
      <w:pPr>
        <w:pStyle w:val="CETBodytext"/>
      </w:pPr>
      <w:r>
        <w:t xml:space="preserve">The International Energy Agency (IEA) </w:t>
      </w:r>
      <w:r w:rsidR="001F2779">
        <w:t xml:space="preserve">has estimated that the total gross consumption of natural gas has increased of 3.7% in 2018 in comparison with the previous year, with a total consumption increase of 4.6% from January to October </w:t>
      </w:r>
      <w:r w:rsidR="001F2779">
        <w:fldChar w:fldCharType="begin"/>
      </w:r>
      <w:r w:rsidR="001F2779">
        <w:instrText xml:space="preserve"> ADDIN EN.CITE &lt;EndNote&gt;&lt;Cite&gt;&lt;Author&gt;IEA&lt;/Author&gt;&lt;Year&gt;2019&lt;/Year&gt;&lt;RecNum&gt;3209&lt;/RecNum&gt;&lt;DisplayText&gt;(IEA, &lt;style size="10"&gt;2019&lt;/style&gt;)&lt;/DisplayText&gt;&lt;record&gt;&lt;rec-number&gt;3209&lt;/rec-number&gt;&lt;foreign-keys&gt;&lt;key app="EN" db-id="vdep529fssfr24ertz15wt2bvrvzfeta5w5v" timestamp="1549534202"&gt;3209&lt;/key&gt;&lt;/foreign-keys&gt;&lt;ref-type name="Web Page"&gt;12&lt;/ref-type&gt;&lt;contributors&gt;&lt;authors&gt;&lt;author&gt;IEA&lt;/author&gt;&lt;/authors&gt;&lt;/contributors&gt;&lt;titles&gt;&lt;title&gt;Monthly statistics - Natural gas production, consumption, imports and exports for all OECD Member countries&lt;/title&gt;&lt;/titles&gt;&lt;volume&gt;2019&lt;/volume&gt;&lt;dates&gt;&lt;year&gt;&lt;style face="normal" font="default" size="10"&gt;2019&lt;/style&gt;&lt;/year&gt;&lt;/dates&gt;&lt;urls&gt;&lt;related-urls&gt;&lt;url&gt;https://www.iea.org/statistics/monthly/#gas&lt;/url&gt;&lt;/related-urls&gt;&lt;/urls&gt;&lt;/record&gt;&lt;/Cite&gt;&lt;/EndNote&gt;</w:instrText>
      </w:r>
      <w:r w:rsidR="001F2779">
        <w:fldChar w:fldCharType="separate"/>
      </w:r>
      <w:r w:rsidR="001F2779">
        <w:rPr>
          <w:noProof/>
        </w:rPr>
        <w:t xml:space="preserve">(IEA, </w:t>
      </w:r>
      <w:r w:rsidR="001F2779" w:rsidRPr="001F2779">
        <w:rPr>
          <w:noProof/>
          <w:sz w:val="20"/>
        </w:rPr>
        <w:t>2019</w:t>
      </w:r>
      <w:r w:rsidR="001F2779">
        <w:rPr>
          <w:noProof/>
        </w:rPr>
        <w:t>)</w:t>
      </w:r>
      <w:r w:rsidR="001F2779">
        <w:fldChar w:fldCharType="end"/>
      </w:r>
      <w:r w:rsidR="001F2779">
        <w:t>.</w:t>
      </w:r>
    </w:p>
    <w:p w:rsidR="001F2779" w:rsidRDefault="001F2779" w:rsidP="001D6F48">
      <w:pPr>
        <w:pStyle w:val="CETBodytext"/>
      </w:pPr>
      <w:r>
        <w:t xml:space="preserve">For power production, NGCC plants are preferred because of the lower carbon content in natural gas compared to coal and oil, </w:t>
      </w:r>
      <w:r w:rsidR="00FC4484">
        <w:t>so that</w:t>
      </w:r>
      <w:r>
        <w:t xml:space="preserve"> emissions to the atmosphere of </w:t>
      </w:r>
      <w:r w:rsidR="00FC4484">
        <w:t>the exiting</w:t>
      </w:r>
      <w:r>
        <w:t xml:space="preserve"> flue gas </w:t>
      </w:r>
      <w:r w:rsidR="00FC4484">
        <w:t>contain</w:t>
      </w:r>
      <w:r>
        <w:t xml:space="preserve"> low amount</w:t>
      </w:r>
      <w:r w:rsidR="00FC4484">
        <w:t>s</w:t>
      </w:r>
      <w:r>
        <w:t xml:space="preserve"> of carbon dioxide</w:t>
      </w:r>
      <w:r w:rsidR="00017089">
        <w:t xml:space="preserve"> </w:t>
      </w:r>
      <w:r w:rsidR="00017089">
        <w:fldChar w:fldCharType="begin"/>
      </w:r>
      <w:r w:rsidR="00017089">
        <w:instrText xml:space="preserve"> ADDIN EN.CITE &lt;EndNote&gt;&lt;Cite&gt;&lt;Author&gt;Global CCS Institute&lt;/Author&gt;&lt;Year&gt;2013&lt;/Year&gt;&lt;RecNum&gt;3024&lt;/RecNum&gt;&lt;DisplayText&gt;(Global CCS Institute, 2013)&lt;/DisplayText&gt;&lt;record&gt;&lt;rec-number&gt;3024&lt;/rec-number&gt;&lt;foreign-keys&gt;&lt;key app="EN" db-id="vdep529fssfr24ertz15wt2bvrvzfeta5w5v" timestamp="1497950133"&gt;3024&lt;/key&gt;&lt;/foreign-keys&gt;&lt;ref-type name="Web Page"&gt;12&lt;/ref-type&gt;&lt;contributors&gt;&lt;authors&gt;&lt;author&gt;Global CCS Institute, &lt;/author&gt;&lt;/authors&gt;&lt;/contributors&gt;&lt;titles&gt;&lt;title&gt;&lt;style face="normal" font="default" size="100%"&gt;Capturing CO&lt;/style&gt;&lt;style face="subscript" font="default" size="100%"&gt;2&lt;/style&gt;&lt;style face="normal" font="default" size="100%"&gt; from gas or coal power generation - what’s the difference?&lt;/style&gt;&lt;/title&gt;&lt;/titles&gt;&lt;volume&gt;2017&lt;/volume&gt;&lt;number&gt;2017&lt;/number&gt;&lt;dates&gt;&lt;year&gt;2013&lt;/year&gt;&lt;/dates&gt;&lt;urls&gt;&lt;related-urls&gt;&lt;url&gt;http://hub.globalccsinstitute.com/insights/capturing-co2-gas-or-coal-power-generation-what%E2%80%99s-difference&lt;/url&gt;&lt;/related-urls&gt;&lt;/urls&gt;&lt;/record&gt;&lt;/Cite&gt;&lt;/EndNote&gt;</w:instrText>
      </w:r>
      <w:r w:rsidR="00017089">
        <w:fldChar w:fldCharType="separate"/>
      </w:r>
      <w:r w:rsidR="00017089">
        <w:rPr>
          <w:noProof/>
        </w:rPr>
        <w:t>(Global CCS Institute, 2013)</w:t>
      </w:r>
      <w:r w:rsidR="00017089">
        <w:fldChar w:fldCharType="end"/>
      </w:r>
      <w:r>
        <w:t>. However, to make the production of energy cleaner, post-combustion CO</w:t>
      </w:r>
      <w:r>
        <w:rPr>
          <w:vertAlign w:val="subscript"/>
        </w:rPr>
        <w:t>2</w:t>
      </w:r>
      <w:r>
        <w:t xml:space="preserve"> removal systems are required also in this type of plants and, analogously to coal-fired power plants, chemical absorption by conventional aqueous amine solutions can be employed for this purpose </w:t>
      </w:r>
      <w:r>
        <w:fldChar w:fldCharType="begin"/>
      </w:r>
      <w:r w:rsidR="0081699A">
        <w:instrText xml:space="preserve"> ADDIN EN.CITE &lt;EndNote&gt;&lt;Cite&gt;&lt;Author&gt;Moioli&lt;/Author&gt;&lt;Year&gt;2018&lt;/Year&gt;&lt;RecNum&gt;3138&lt;/RecNum&gt;&lt;DisplayText&gt;(Moioli and Pellegrini, 2018b)&lt;/DisplayText&gt;&lt;record&gt;&lt;rec-number&gt;3138&lt;/rec-number&gt;&lt;foreign-keys&gt;&lt;key app="EN" db-id="vdep529fssfr24ertz15wt2bvrvzfeta5w5v" timestamp="1539502572"&gt;3138&lt;/key&gt;&lt;/foreign-keys&gt;&lt;ref-type name="Journal Article"&gt;17&lt;/ref-type&gt;&lt;contributors&gt;&lt;authors&gt;&lt;author&gt;Moioli, S.&lt;/author&gt;&lt;author&gt;Pellegrini, L.A.&lt;/author&gt;&lt;/authors&gt;&lt;/contributors&gt;&lt;titles&gt;&lt;title&gt;&lt;style face="normal" font="default" size="100%"&gt;Optimal Operation of a CO&lt;/style&gt;&lt;style face="subscript" font="default" size="100%"&gt;2&lt;/style&gt;&lt;style face="normal" font="default" size="100%"&gt; Absorption Plant in a Post-Combustion Unit for Cost Reduction&lt;/style&gt;&lt;/title&gt;&lt;secondary-title&gt;Chemical Engineering Transactions&lt;/secondary-title&gt;&lt;/titles&gt;&lt;periodical&gt;&lt;full-title&gt;Chemical Engineering Transactions&lt;/full-title&gt;&lt;abbr-1&gt;Chem Eng Trans&lt;/abbr-1&gt;&lt;abbr-2&gt;Chem. Eng. Trans.&lt;/abbr-2&gt;&lt;/periodical&gt;&lt;pages&gt;151-156&lt;/pages&gt;&lt;volume&gt;69&lt;/volume&gt;&lt;section&gt;151&lt;/section&gt;&lt;dates&gt;&lt;year&gt;2018&lt;/year&gt;&lt;/dates&gt;&lt;urls&gt;&lt;/urls&gt;&lt;electronic-resource-num&gt;doi:10.3303/CET1869026&lt;/electronic-resource-num&gt;&lt;/record&gt;&lt;/Cite&gt;&lt;/EndNote&gt;</w:instrText>
      </w:r>
      <w:r>
        <w:fldChar w:fldCharType="separate"/>
      </w:r>
      <w:r w:rsidR="0081699A">
        <w:rPr>
          <w:noProof/>
        </w:rPr>
        <w:t>(Moioli and Pellegrini, 2018b)</w:t>
      </w:r>
      <w:r>
        <w:fldChar w:fldCharType="end"/>
      </w:r>
      <w:r>
        <w:t>.</w:t>
      </w:r>
    </w:p>
    <w:p w:rsidR="001F2779" w:rsidRDefault="001F2779" w:rsidP="001D6F48">
      <w:pPr>
        <w:pStyle w:val="CETBodytext"/>
      </w:pPr>
      <w:r>
        <w:t xml:space="preserve">This technology has been used since decades </w:t>
      </w:r>
      <w:r>
        <w:fldChar w:fldCharType="begin"/>
      </w:r>
      <w:r>
        <w:instrText xml:space="preserve"> ADDIN EN.CITE &lt;EndNote&gt;&lt;Cite&gt;&lt;Author&gt;Kohl&lt;/Author&gt;&lt;Year&gt;1997&lt;/Year&gt;&lt;RecNum&gt;644&lt;/RecNum&gt;&lt;DisplayText&gt;(Kohl and Nielsen, 1997)&lt;/DisplayText&gt;&lt;record&gt;&lt;rec-number&gt;644&lt;/rec-number&gt;&lt;foreign-keys&gt;&lt;key app="EN" db-id="vdep529fssfr24ertz15wt2bvrvzfeta5w5v" timestamp="0"&gt;644&lt;/key&gt;&lt;/foreign-keys&gt;&lt;ref-type name="Book"&gt;6&lt;/ref-type&gt;&lt;contributors&gt;&lt;authors&gt;&lt;author&gt;A.L. Kohl&lt;/author&gt;&lt;author&gt;Nielsen, R.&lt;/author&gt;&lt;/authors&gt;&lt;/contributors&gt;&lt;titles&gt;&lt;title&gt;Gas Purification&lt;/title&gt;&lt;/titles&gt;&lt;edition&gt;5th&lt;/edition&gt;&lt;section&gt;1-1414&lt;/section&gt;&lt;dates&gt;&lt;year&gt;1997&lt;/year&gt;&lt;/dates&gt;&lt;pub-location&gt;Houston, Texas, USA&lt;/pub-location&gt;&lt;publisher&gt;Gulf Publishing Company, Book Division&lt;/publisher&gt;&lt;urls&gt;&lt;/urls&gt;&lt;/record&gt;&lt;/Cite&gt;&lt;/EndNote&gt;</w:instrText>
      </w:r>
      <w:r>
        <w:fldChar w:fldCharType="separate"/>
      </w:r>
      <w:r>
        <w:rPr>
          <w:noProof/>
        </w:rPr>
        <w:t>(Kohl and Nielsen, 1997)</w:t>
      </w:r>
      <w:r>
        <w:fldChar w:fldCharType="end"/>
      </w:r>
      <w:r>
        <w:t xml:space="preserve"> for the purification of gaseous streams from acid gases as carbon dioxide and hydrogen sulfide </w:t>
      </w:r>
      <w:r w:rsidR="00FC4484">
        <w:t xml:space="preserve">in industry </w:t>
      </w:r>
      <w:r>
        <w:t xml:space="preserve">and is recognized </w:t>
      </w:r>
      <w:r w:rsidR="00FC4484">
        <w:t xml:space="preserve">to be </w:t>
      </w:r>
      <w:r>
        <w:t>an effective method for the removal of CO</w:t>
      </w:r>
      <w:r>
        <w:rPr>
          <w:vertAlign w:val="subscript"/>
        </w:rPr>
        <w:t>2</w:t>
      </w:r>
      <w:r>
        <w:t xml:space="preserve"> from atmospheric flue gas streams.</w:t>
      </w:r>
    </w:p>
    <w:p w:rsidR="004A1225" w:rsidRDefault="000E3705" w:rsidP="001D6F48">
      <w:pPr>
        <w:pStyle w:val="CETBodytext"/>
      </w:pPr>
      <w:r>
        <w:t>Though making the electricity production environmentally cleaner, the construction and the operation of the CO</w:t>
      </w:r>
      <w:r>
        <w:rPr>
          <w:vertAlign w:val="subscript"/>
        </w:rPr>
        <w:t>2</w:t>
      </w:r>
      <w:r>
        <w:t xml:space="preserve"> removal and compression section downstream power plants always requires additional energy compared to the </w:t>
      </w:r>
      <w:r>
        <w:lastRenderedPageBreak/>
        <w:t xml:space="preserve">one needed in similar plants without Carbon Capture and Storage (CCS) units </w:t>
      </w:r>
      <w:r>
        <w:fldChar w:fldCharType="begin"/>
      </w:r>
      <w:r>
        <w:instrText xml:space="preserve"> ADDIN EN.CITE &lt;EndNote&gt;&lt;Cite&gt;&lt;Author&gt;Gibbins&lt;/Author&gt;&lt;Year&gt;2008&lt;/Year&gt;&lt;RecNum&gt;3210&lt;/RecNum&gt;&lt;DisplayText&gt;(Gibbins and Chalmers, 2008)&lt;/DisplayText&gt;&lt;record&gt;&lt;rec-number&gt;3210&lt;/rec-number&gt;&lt;foreign-keys&gt;&lt;key app="EN" db-id="vdep529fssfr24ertz15wt2bvrvzfeta5w5v" timestamp="1549535865"&gt;3210&lt;/key&gt;&lt;/foreign-keys&gt;&lt;ref-type name="Journal Article"&gt;17&lt;/ref-type&gt;&lt;contributors&gt;&lt;authors&gt;&lt;author&gt;Gibbins, Jon&lt;/author&gt;&lt;author&gt;Chalmers, Hannah&lt;/author&gt;&lt;/authors&gt;&lt;/contributors&gt;&lt;titles&gt;&lt;title&gt;Carbon capture and storage&lt;/title&gt;&lt;secondary-title&gt;Energy Policy&lt;/secondary-title&gt;&lt;/titles&gt;&lt;periodical&gt;&lt;full-title&gt;Energy Policy&lt;/full-title&gt;&lt;/periodical&gt;&lt;pages&gt;4317-4322&lt;/pages&gt;&lt;volume&gt;36&lt;/volume&gt;&lt;number&gt;12&lt;/number&gt;&lt;section&gt;4317&lt;/section&gt;&lt;keywords&gt;&lt;keyword&gt;Carbon dioxide&lt;/keyword&gt;&lt;keyword&gt;Capture&lt;/keyword&gt;&lt;keyword&gt;Carbon capture and storage (CCS)&lt;/keyword&gt;&lt;/keywords&gt;&lt;dates&gt;&lt;year&gt;2008&lt;/year&gt;&lt;pub-dates&gt;&lt;date&gt;2008/12/01/&lt;/date&gt;&lt;/pub-dates&gt;&lt;/dates&gt;&lt;isbn&gt;0301-4215&lt;/isbn&gt;&lt;urls&gt;&lt;related-urls&gt;&lt;url&gt;http://www.sciencedirect.com/science/article/pii/S0301421508004436&lt;/url&gt;&lt;/related-urls&gt;&lt;/urls&gt;&lt;electronic-resource-num&gt;https://doi.org/10.1016/j.enpol.2008.09.058&lt;/electronic-resource-num&gt;&lt;/record&gt;&lt;/Cite&gt;&lt;/EndNote&gt;</w:instrText>
      </w:r>
      <w:r>
        <w:fldChar w:fldCharType="separate"/>
      </w:r>
      <w:r>
        <w:rPr>
          <w:noProof/>
        </w:rPr>
        <w:t>(Gibbins and Chalmers, 2008)</w:t>
      </w:r>
      <w:r>
        <w:fldChar w:fldCharType="end"/>
      </w:r>
      <w:r>
        <w:t>. Indeed, energy for regenerating the amine solvent by extracting low pressure steam from the turbine (therefore reducing the power production) and for compressing the absorbed carbon dioxide is needed</w:t>
      </w:r>
      <w:r w:rsidR="00B434F0">
        <w:t xml:space="preserve"> </w:t>
      </w:r>
      <w:r w:rsidR="00B434F0">
        <w:fldChar w:fldCharType="begin">
          <w:fldData xml:space="preserve">PEVuZE5vdGU+PENpdGU+PEF1dGhvcj5BYnUtWmFocmE8L0F1dGhvcj48WWVhcj4yMDA3PC9ZZWFy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</w:fldData>
        </w:fldChar>
      </w:r>
      <w:r w:rsidR="001556A0">
        <w:instrText xml:space="preserve"> ADDIN EN.CITE </w:instrText>
      </w:r>
      <w:r w:rsidR="001556A0">
        <w:fldChar w:fldCharType="begin">
          <w:fldData xml:space="preserve">PEVuZE5vdGU+PENpdGU+PEF1dGhvcj5BYnUtWmFocmE8L0F1dGhvcj48WWVhcj4yMDA3PC9ZZWFy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</w:fldData>
        </w:fldChar>
      </w:r>
      <w:r w:rsidR="001556A0">
        <w:instrText xml:space="preserve"> ADDIN EN.CITE.DATA </w:instrText>
      </w:r>
      <w:r w:rsidR="001556A0">
        <w:fldChar w:fldCharType="end"/>
      </w:r>
      <w:r w:rsidR="00B434F0">
        <w:fldChar w:fldCharType="separate"/>
      </w:r>
      <w:r w:rsidR="001556A0">
        <w:rPr>
          <w:noProof/>
        </w:rPr>
        <w:t>(Abu-Zahra et al., 2007; Giuffrida et al., 2016)</w:t>
      </w:r>
      <w:r w:rsidR="00B434F0">
        <w:fldChar w:fldCharType="end"/>
      </w:r>
      <w:r>
        <w:t>, and reduces the net power output of the plant, with increase of costs for electricity production</w:t>
      </w:r>
      <w:r w:rsidR="00017089">
        <w:t xml:space="preserve"> </w:t>
      </w:r>
      <w:r w:rsidR="00017089">
        <w:fldChar w:fldCharType="begin"/>
      </w:r>
      <w:r w:rsidR="00017089">
        <w:instrText xml:space="preserve"> ADDIN EN.CITE &lt;EndNote&gt;&lt;Cite&gt;&lt;Author&gt;Davison&lt;/Author&gt;&lt;Year&gt;2007&lt;/Year&gt;&lt;RecNum&gt;2969&lt;/RecNum&gt;&lt;DisplayText&gt;(Davison, 2007)&lt;/DisplayText&gt;&lt;record&gt;&lt;rec-number&gt;2969&lt;/rec-number&gt;&lt;foreign-keys&gt;&lt;key app="EN" db-id="vdep529fssfr24ertz15wt2bvrvzfeta5w5v" timestamp="1486993638"&gt;2969&lt;/key&gt;&lt;/foreign-keys&gt;&lt;ref-type name="Journal Article"&gt;17&lt;/ref-type&gt;&lt;contributors&gt;&lt;authors&gt;&lt;author&gt;Davison, John&lt;/author&gt;&lt;/authors&gt;&lt;/contributors&gt;&lt;titles&gt;&lt;title&gt;Performance and costs of power plants with capture and storage of CO2&lt;/title&gt;&lt;secondary-title&gt;Energy&lt;/secondary-title&gt;&lt;/titles&gt;&lt;periodical&gt;&lt;full-title&gt;Energy&lt;/full-title&gt;&lt;abbr-1&gt;Energy&lt;/abbr-1&gt;&lt;abbr-2&gt;Energy&lt;/abbr-2&gt;&lt;/periodical&gt;&lt;pages&gt;1163-1176&lt;/pages&gt;&lt;volume&gt;32&lt;/volume&gt;&lt;number&gt;7&lt;/number&gt;&lt;section&gt;1163&lt;/section&gt;&lt;keywords&gt;&lt;keyword&gt;CO2&lt;/keyword&gt;&lt;keyword&gt;Capture&lt;/keyword&gt;&lt;keyword&gt;Electricity&lt;/keyword&gt;&lt;keyword&gt;CCS&lt;/keyword&gt;&lt;keyword&gt;Costs&lt;/keyword&gt;&lt;/keywords&gt;&lt;dates&gt;&lt;year&gt;2007&lt;/year&gt;&lt;/dates&gt;&lt;isbn&gt;0360-5442&lt;/isbn&gt;&lt;urls&gt;&lt;related-urls&gt;&lt;url&gt;http://www.sciencedirect.com/science/article/pii/S0360544206002155&lt;/url&gt;&lt;/related-urls&gt;&lt;/urls&gt;&lt;electronic-resource-num&gt;http://dx.doi.org/10.1016/j.energy.2006.07.039&lt;/electronic-resource-num&gt;&lt;/record&gt;&lt;/Cite&gt;&lt;/EndNote&gt;</w:instrText>
      </w:r>
      <w:r w:rsidR="00017089">
        <w:fldChar w:fldCharType="separate"/>
      </w:r>
      <w:r w:rsidR="00017089">
        <w:rPr>
          <w:noProof/>
        </w:rPr>
        <w:t>(Davison, 2007)</w:t>
      </w:r>
      <w:r w:rsidR="00017089">
        <w:fldChar w:fldCharType="end"/>
      </w:r>
      <w:r>
        <w:t>.</w:t>
      </w:r>
    </w:p>
    <w:p w:rsidR="000E3705" w:rsidRDefault="000E3705" w:rsidP="001D6F48">
      <w:pPr>
        <w:pStyle w:val="CETBodytext"/>
      </w:pPr>
      <w:r>
        <w:t xml:space="preserve">To make CCS viable also in NGCC units, then, the impact on the performance of the overall </w:t>
      </w:r>
      <w:r w:rsidR="004A1225">
        <w:t>power plant must be the lowest. The design and the optimization of the CO</w:t>
      </w:r>
      <w:r w:rsidR="004A1225">
        <w:rPr>
          <w:vertAlign w:val="subscript"/>
        </w:rPr>
        <w:t>2</w:t>
      </w:r>
      <w:r w:rsidR="004A1225">
        <w:t xml:space="preserve"> removal section is then of primary importance in order to minimize the power losses and the associated costs, in particular when dealing with large gas flowrates to be treated, as the ones of </w:t>
      </w:r>
      <w:r w:rsidR="00F05386">
        <w:t>large</w:t>
      </w:r>
      <w:r w:rsidR="004A1225">
        <w:t xml:space="preserve"> power plants in the Italian territory</w:t>
      </w:r>
      <w:r w:rsidR="00FC4484">
        <w:t xml:space="preserve"> </w:t>
      </w:r>
      <w:r w:rsidR="00FC4484">
        <w:fldChar w:fldCharType="begin"/>
      </w:r>
      <w:r w:rsidR="00FC4484">
        <w:instrText xml:space="preserve"> ADDIN EN.CITE &lt;EndNote&gt;&lt;Cite&gt;&lt;Author&gt;Terna Group&lt;/Author&gt;&lt;Year&gt;2014&lt;/Year&gt;&lt;RecNum&gt;3025&lt;/RecNum&gt;&lt;DisplayText&gt;(Terna Group, 2014)&lt;/DisplayText&gt;&lt;record&gt;&lt;rec-number&gt;3025&lt;/rec-number&gt;&lt;foreign-keys&gt;&lt;key app="EN" db-id="vdep529fssfr24ertz15wt2bvrvzfeta5w5v" timestamp="1497950637"&gt;3025&lt;/key&gt;&lt;/foreign-keys&gt;&lt;ref-type name="Report"&gt;27&lt;/ref-type&gt;&lt;contributors&gt;&lt;authors&gt;&lt;author&gt;Terna Group,&lt;/author&gt;&lt;/authors&gt;&lt;/contributors&gt;&lt;titles&gt;&lt;title&gt;Power Plants&lt;/title&gt;&lt;/titles&gt;&lt;dates&gt;&lt;year&gt;2014&lt;/year&gt;&lt;/dates&gt;&lt;urls&gt;&lt;/urls&gt;&lt;/record&gt;&lt;/Cite&gt;&lt;/EndNote&gt;</w:instrText>
      </w:r>
      <w:r w:rsidR="00FC4484">
        <w:fldChar w:fldCharType="separate"/>
      </w:r>
      <w:r w:rsidR="00FC4484">
        <w:rPr>
          <w:noProof/>
        </w:rPr>
        <w:t>(Terna Group, 2014)</w:t>
      </w:r>
      <w:r w:rsidR="00FC4484">
        <w:fldChar w:fldCharType="end"/>
      </w:r>
      <w:r w:rsidR="004A1225">
        <w:t>.</w:t>
      </w:r>
    </w:p>
    <w:p w:rsidR="00A41EAA" w:rsidRDefault="00A41EAA" w:rsidP="00A41EAA">
      <w:pPr>
        <w:pStyle w:val="CETBodytext"/>
      </w:pPr>
      <w:r>
        <w:t>This paper focuses on the design of the post-combustion CO</w:t>
      </w:r>
      <w:r>
        <w:rPr>
          <w:vertAlign w:val="subscript"/>
        </w:rPr>
        <w:t>2</w:t>
      </w:r>
      <w:r>
        <w:t xml:space="preserve"> removal section downstream a NGCC power plant, with the aim of determining the scheme which allows the lowest power and economic losses to the overall system.</w:t>
      </w:r>
    </w:p>
    <w:p w:rsidR="00A41EAA" w:rsidRDefault="0081699A" w:rsidP="0081699A">
      <w:pPr>
        <w:pStyle w:val="CETHeading1"/>
      </w:pPr>
      <w:r>
        <w:t>Methodology</w:t>
      </w:r>
    </w:p>
    <w:p w:rsidR="0081699A" w:rsidRDefault="0081699A" w:rsidP="0081699A">
      <w:pPr>
        <w:pStyle w:val="CETBodytext"/>
      </w:pPr>
      <w:r>
        <w:t>The work</w:t>
      </w:r>
      <w:r w:rsidR="0079369A">
        <w:t xml:space="preserve"> has been carried out by comparing three different </w:t>
      </w:r>
      <w:r w:rsidR="00FC4484">
        <w:t>configurations</w:t>
      </w:r>
      <w:r w:rsidR="0079369A">
        <w:t xml:space="preserve"> of the CO</w:t>
      </w:r>
      <w:r w:rsidR="0079369A">
        <w:rPr>
          <w:vertAlign w:val="subscript"/>
        </w:rPr>
        <w:t>2</w:t>
      </w:r>
      <w:r w:rsidR="0079369A">
        <w:t xml:space="preserve"> removal plant </w:t>
      </w:r>
      <w:r w:rsidR="00F05386">
        <w:t>for the</w:t>
      </w:r>
      <w:r w:rsidR="0079369A">
        <w:t xml:space="preserve"> 630 MW power plant by Fout et al. </w:t>
      </w:r>
      <w:r w:rsidR="0079369A">
        <w:fldChar w:fldCharType="begin"/>
      </w:r>
      <w:r w:rsidR="0079369A">
        <w:instrText xml:space="preserve"> ADDIN EN.CITE &lt;EndNote&gt;&lt;Cite&gt;&lt;Author&gt;Fout&lt;/Author&gt;&lt;Year&gt;2015&lt;/Year&gt;&lt;RecNum&gt;2950&lt;/RecNum&gt;&lt;DisplayText&gt;(Fout et al., 2015)&lt;/DisplayText&gt;&lt;record&gt;&lt;rec-number&gt;2950&lt;/rec-number&gt;&lt;foreign-keys&gt;&lt;key app="EN" db-id="vdep529fssfr24ertz15wt2bvrvzfeta5w5v" timestamp="1485524030"&gt;2950&lt;/key&gt;&lt;/foreign-keys&gt;&lt;ref-type name="Report"&gt;27&lt;/ref-type&gt;&lt;contributors&gt;&lt;authors&gt;&lt;author&gt;Fout, T.&lt;/author&gt;&lt;author&gt;Zoelle, A.&lt;/author&gt;&lt;author&gt;Keairns, D.&lt;/author&gt;&lt;author&gt;Turner, M.&lt;/author&gt;&lt;author&gt;Woods, M.&lt;/author&gt;&lt;author&gt;Kuehn, N.&lt;/author&gt;&lt;author&gt;Shah, V.&lt;/author&gt;&lt;author&gt;Chou, V.&lt;/author&gt;&lt;author&gt;Pinkerton, L.&lt;/author&gt;&lt;/authors&gt;&lt;/contributors&gt;&lt;titles&gt;&lt;title&gt;Cost and Performance Baseline for Fossil Energy Plants. Volume 1a: Bituminous Coal (PC) and Natural Gas to Electricity. Revision 3. DOE/NETL-2015/1723&lt;/title&gt;&lt;/titles&gt;&lt;dates&gt;&lt;year&gt;2015&lt;/year&gt;&lt;/dates&gt;&lt;urls&gt;&lt;/urls&gt;&lt;/record&gt;&lt;/Cite&gt;&lt;/EndNote&gt;</w:instrText>
      </w:r>
      <w:r w:rsidR="0079369A">
        <w:fldChar w:fldCharType="separate"/>
      </w:r>
      <w:r w:rsidR="0079369A">
        <w:rPr>
          <w:noProof/>
        </w:rPr>
        <w:t>(Fout et al., 2015)</w:t>
      </w:r>
      <w:r w:rsidR="0079369A">
        <w:fldChar w:fldCharType="end"/>
      </w:r>
      <w:r w:rsidR="00233D52">
        <w:t>, which differ</w:t>
      </w:r>
      <w:r w:rsidR="0079369A">
        <w:t xml:space="preserve"> </w:t>
      </w:r>
      <w:r w:rsidR="00233D52">
        <w:t xml:space="preserve">mainly </w:t>
      </w:r>
      <w:r w:rsidR="0079369A">
        <w:t xml:space="preserve">for the number and the type of columns. For each </w:t>
      </w:r>
      <w:r w:rsidR="00FC4484">
        <w:t>alternative</w:t>
      </w:r>
      <w:r w:rsidR="0079369A">
        <w:t>, the units have been specifically sized and the characteristics of the circulating solvent, in particular flowrate and lean loading (defined as moles of carbon dioxide per moles of amine) have been chosen</w:t>
      </w:r>
      <w:r w:rsidR="00233D52">
        <w:t xml:space="preserve"> to minimize the energy consumption. The design of the plant has been performed also taking into account the rules of thumb by Turton et al. </w:t>
      </w:r>
      <w:r w:rsidR="00233D52">
        <w:fldChar w:fldCharType="begin"/>
      </w:r>
      <w:r w:rsidR="00233D52">
        <w:instrText xml:space="preserve"> ADDIN EN.CITE &lt;EndNote&gt;&lt;Cite&gt;&lt;Author&gt;Turton&lt;/Author&gt;&lt;Year&gt;2012&lt;/Year&gt;&lt;RecNum&gt;3211&lt;/RecNum&gt;&lt;DisplayText&gt;(Turton et al., 2012)&lt;/DisplayText&gt;&lt;record&gt;&lt;rec-number&gt;3211&lt;/rec-number&gt;&lt;foreign-keys&gt;&lt;key app="EN" db-id="vdep529fssfr24ertz15wt2bvrvzfeta5w5v" timestamp="1549617725"&gt;3211&lt;/key&gt;&lt;/foreign-keys&gt;&lt;ref-type name="Book"&gt;6&lt;/ref-type&gt;&lt;contributors&gt;&lt;authors&gt;&lt;author&gt;Turton, R.&lt;/author&gt;&lt;author&gt;Bailie, R.C.&lt;/author&gt;&lt;author&gt;Whiting, W.B.&lt;/author&gt;&lt;author&gt;Shaeiwitz, J.A.&lt;/author&gt;&lt;author&gt;Bhattacharyya, D.&lt;/author&gt;&lt;/authors&gt;&lt;/contributors&gt;&lt;titles&gt;&lt;title&gt;Analysys, Synthesis &amp;amp; Design of Chemical Processes. 4th ed.&lt;/title&gt;&lt;/titles&gt;&lt;dates&gt;&lt;year&gt;2012&lt;/year&gt;&lt;/dates&gt;&lt;pub-location&gt;Upper Saddle River, New Jersey, USA&lt;/pub-location&gt;&lt;publisher&gt;Prentice Hall International Series in the Physical and Chemical Engineering Sciences&lt;/publisher&gt;&lt;urls&gt;&lt;/urls&gt;&lt;/record&gt;&lt;/Cite&gt;&lt;/EndNote&gt;</w:instrText>
      </w:r>
      <w:r w:rsidR="00233D52">
        <w:fldChar w:fldCharType="separate"/>
      </w:r>
      <w:r w:rsidR="00233D52">
        <w:rPr>
          <w:noProof/>
        </w:rPr>
        <w:t>(Turton et al., 2012)</w:t>
      </w:r>
      <w:r w:rsidR="00233D52">
        <w:fldChar w:fldCharType="end"/>
      </w:r>
      <w:r w:rsidR="00233D52">
        <w:t xml:space="preserve"> and by Walas </w:t>
      </w:r>
      <w:r w:rsidR="00233D52">
        <w:fldChar w:fldCharType="begin"/>
      </w:r>
      <w:r w:rsidR="00233D52">
        <w:instrText xml:space="preserve"> ADDIN EN.CITE &lt;EndNote&gt;&lt;Cite&gt;&lt;Author&gt;Walas&lt;/Author&gt;&lt;Year&gt;1988&lt;/Year&gt;&lt;RecNum&gt;2301&lt;/RecNum&gt;&lt;DisplayText&gt;(Walas, 1988)&lt;/DisplayText&gt;&lt;record&gt;&lt;rec-number&gt;2301&lt;/rec-number&gt;&lt;foreign-keys&gt;&lt;key app="EN" db-id="vdep529fssfr24ertz15wt2bvrvzfeta5w5v" timestamp="0"&gt;2301&lt;/key&gt;&lt;/foreign-keys&gt;&lt;ref-type name="Book"&gt;6&lt;/ref-type&gt;&lt;contributors&gt;&lt;authors&gt;&lt;author&gt;Walas, S.M.&lt;/author&gt;&lt;/authors&gt;&lt;/contributors&gt;&lt;titles&gt;&lt;title&gt;Chemical Process Equipment: Selection and Design&lt;/title&gt;&lt;/titles&gt;&lt;dates&gt;&lt;year&gt;1988&lt;/year&gt;&lt;/dates&gt;&lt;pub-location&gt;Stoneham, MA&lt;/pub-location&gt;&lt;publisher&gt;Butterworths&lt;/publisher&gt;&lt;urls&gt;&lt;/urls&gt;&lt;/record&gt;&lt;/Cite&gt;&lt;/EndNote&gt;</w:instrText>
      </w:r>
      <w:r w:rsidR="00233D52">
        <w:fldChar w:fldCharType="separate"/>
      </w:r>
      <w:r w:rsidR="00233D52">
        <w:rPr>
          <w:noProof/>
        </w:rPr>
        <w:t>(Walas, 1988)</w:t>
      </w:r>
      <w:r w:rsidR="00233D52">
        <w:fldChar w:fldCharType="end"/>
      </w:r>
      <w:r w:rsidR="00233D52">
        <w:t xml:space="preserve"> and the issues of degradation and corrosivity of the </w:t>
      </w:r>
      <w:r w:rsidR="00FC4484">
        <w:t>MonoEthanolAmine (</w:t>
      </w:r>
      <w:r w:rsidR="00233D52">
        <w:t>MEA</w:t>
      </w:r>
      <w:r w:rsidR="00FC4484">
        <w:t>)</w:t>
      </w:r>
      <w:r w:rsidR="00233D52">
        <w:t xml:space="preserve"> solvent </w:t>
      </w:r>
      <w:r w:rsidR="00233D52">
        <w:fldChar w:fldCharType="begin"/>
      </w:r>
      <w:r w:rsidR="00233D52">
        <w:instrText xml:space="preserve"> ADDIN EN.CITE &lt;EndNote&gt;&lt;Cite&gt;&lt;Author&gt;Rochelle&lt;/Author&gt;&lt;Year&gt;2009&lt;/Year&gt;&lt;RecNum&gt;2939&lt;/RecNum&gt;&lt;DisplayText&gt;(Rochelle, 2009)&lt;/DisplayText&gt;&lt;record&gt;&lt;rec-number&gt;2939&lt;/rec-number&gt;&lt;foreign-keys&gt;&lt;key app="EN" db-id="vdep529fssfr24ertz15wt2bvrvzfeta5w5v" timestamp="1484819204"&gt;2939&lt;/key&gt;&lt;/foreign-keys&gt;&lt;ref-type name="Journal Article"&gt;17&lt;/ref-type&gt;&lt;contributors&gt;&lt;authors&gt;&lt;author&gt;Rochelle, Gary T.&lt;/author&gt;&lt;/authors&gt;&lt;/contributors&gt;&lt;titles&gt;&lt;title&gt;&lt;style face="normal" font="default" size="100%"&gt;Amine Scrubbing for CO&lt;/style&gt;&lt;style face="subscript" font="default" size="100%"&gt;2&lt;/style&gt;&lt;style face="normal" font="default" size="100%"&gt; Capture&lt;/style&gt;&lt;/title&gt;&lt;secondary-title&gt;Science&lt;/secondary-title&gt;&lt;/titles&gt;&lt;periodical&gt;&lt;full-title&gt;Science&lt;/full-title&gt;&lt;/periodical&gt;&lt;pages&gt;1652-1654&lt;/pages&gt;&lt;volume&gt;325&lt;/volume&gt;&lt;number&gt;5948&lt;/number&gt;&lt;section&gt;1652&lt;/section&gt;&lt;dates&gt;&lt;year&gt;2009&lt;/year&gt;&lt;/dates&gt;&lt;urls&gt;&lt;/urls&gt;&lt;electronic-resource-num&gt;doi:10.1126/science.1176731&lt;/electronic-resource-num&gt;&lt;/record&gt;&lt;/Cite&gt;&lt;/EndNote&gt;</w:instrText>
      </w:r>
      <w:r w:rsidR="00233D52">
        <w:fldChar w:fldCharType="separate"/>
      </w:r>
      <w:r w:rsidR="00233D52">
        <w:rPr>
          <w:noProof/>
        </w:rPr>
        <w:t>(Rochelle, 2009)</w:t>
      </w:r>
      <w:r w:rsidR="00233D52">
        <w:fldChar w:fldCharType="end"/>
      </w:r>
      <w:r w:rsidR="00FC4484">
        <w:t>, used in this study</w:t>
      </w:r>
      <w:r w:rsidR="00233D52">
        <w:t>.</w:t>
      </w:r>
    </w:p>
    <w:p w:rsidR="0081699A" w:rsidRDefault="00017089" w:rsidP="0081699A">
      <w:pPr>
        <w:pStyle w:val="CETBodytext"/>
      </w:pPr>
      <w:r>
        <w:t xml:space="preserve">The chemical absorption system is characterized by the occurrence of chemical reactions in the liquid phase where the carbon dioxide absorbed from the vapor phase as molecule reacts with water and MEA forming ions. The formation of ions enhances the absorption process, </w:t>
      </w:r>
      <w:r w:rsidR="00F05386">
        <w:t>though it</w:t>
      </w:r>
      <w:r>
        <w:t xml:space="preserve"> makes the system thermodynamically strongly non-ideal. In addition to the description of the thermodynamics, also mass transfer with kinetic-controlled reactions must be taken into account.</w:t>
      </w:r>
    </w:p>
    <w:p w:rsidR="00FC4484" w:rsidRDefault="00FC4484" w:rsidP="00FC4484">
      <w:r>
        <w:t>ASPEN Plus</w:t>
      </w:r>
      <w:r w:rsidRPr="0081699A">
        <w:rPr>
          <w:vertAlign w:val="superscript"/>
        </w:rPr>
        <w:t>®</w:t>
      </w:r>
      <w:r>
        <w:t xml:space="preserve">, user customized by the GASP group of Politecnico di Milano for the best description of the system </w:t>
      </w:r>
      <w:r>
        <w:fldChar w:fldCharType="begin">
          <w:fldData xml:space="preserve">PEVuZE5vdGU+PENpdGU+PEF1dGhvcj5Nb2lvbGk8L0F1dGhvcj48WWVhcj4yMDE2PC9ZZWFyPjxS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</w:fldData>
        </w:fldChar>
      </w:r>
      <w:r w:rsidR="004C3E6D">
        <w:instrText xml:space="preserve"> ADDIN EN.CITE </w:instrText>
      </w:r>
      <w:r w:rsidR="004C3E6D">
        <w:fldChar w:fldCharType="begin">
          <w:fldData xml:space="preserve">PEVuZE5vdGU+PENpdGU+PEF1dGhvcj5Nb2lvbGk8L0F1dGhvcj48WWVhcj4yMDE2PC9ZZWFyPjxS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</w:fldData>
        </w:fldChar>
      </w:r>
      <w:r w:rsidR="004C3E6D">
        <w:instrText xml:space="preserve"> ADDIN EN.CITE.DATA </w:instrText>
      </w:r>
      <w:r w:rsidR="004C3E6D">
        <w:fldChar w:fldCharType="end"/>
      </w:r>
      <w:r>
        <w:fldChar w:fldCharType="separate"/>
      </w:r>
      <w:r w:rsidR="004C3E6D">
        <w:rPr>
          <w:noProof/>
        </w:rPr>
        <w:t>(Moioli and Pellegrini, 2015, 2016, 2018a, 2019; Moioli et al., 2017)</w:t>
      </w:r>
      <w:r>
        <w:fldChar w:fldCharType="end"/>
      </w:r>
      <w:r>
        <w:t xml:space="preserve"> has been employed for the simulation of the CO</w:t>
      </w:r>
      <w:r>
        <w:rPr>
          <w:vertAlign w:val="subscript"/>
        </w:rPr>
        <w:t>2</w:t>
      </w:r>
      <w:r>
        <w:t xml:space="preserve"> removal plant. The same software has been employed for the simulation of the compression section of the CO</w:t>
      </w:r>
      <w:r w:rsidRPr="0093348E">
        <w:rPr>
          <w:vertAlign w:val="subscript"/>
        </w:rPr>
        <w:t>2</w:t>
      </w:r>
      <w:r>
        <w:t>-rich stream (</w:t>
      </w:r>
      <w:r w:rsidRPr="0093348E">
        <w:rPr>
          <w:i/>
        </w:rPr>
        <w:t>CO2</w:t>
      </w:r>
      <w:r>
        <w:t>).</w:t>
      </w:r>
    </w:p>
    <w:p w:rsidR="00D66CA8" w:rsidRDefault="00D66CA8" w:rsidP="00D66CA8">
      <w:r>
        <w:t>Figure 1</w:t>
      </w:r>
      <w:r w:rsidRPr="00ED005E">
        <w:t xml:space="preserve"> shows</w:t>
      </w:r>
      <w:r>
        <w:t xml:space="preserve"> one of the process flowsheets used for the simulation.</w:t>
      </w:r>
    </w:p>
    <w:p w:rsidR="00FC4484" w:rsidRPr="00017089" w:rsidRDefault="00FC4484" w:rsidP="00FC4484">
      <w:pPr>
        <w:pStyle w:val="CETBodytext"/>
        <w:rPr>
          <w:lang w:val="en-GB"/>
        </w:rPr>
      </w:pPr>
    </w:p>
    <w:p w:rsidR="00233D52" w:rsidRPr="004D194E" w:rsidRDefault="00233D52" w:rsidP="000A1BCD">
      <w:pPr>
        <w:pStyle w:val="CETBodytext"/>
        <w:jc w:val="center"/>
      </w:pPr>
      <w:r>
        <w:rPr>
          <w:noProof/>
          <w:lang w:val="it-IT" w:eastAsia="it-IT"/>
        </w:rPr>
        <w:drawing>
          <wp:inline distT="0" distB="0" distL="0" distR="0" wp14:anchorId="578C80FF" wp14:editId="443D98DE">
            <wp:extent cx="5580000" cy="2984932"/>
            <wp:effectExtent l="19050" t="19050" r="20955" b="25400"/>
            <wp:docPr id="84" name="Immagine 84" descr="Screenshot 2016-11-13 21.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creenshot 2016-11-13 21.0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2984932"/>
                    </a:xfrm>
                    <a:prstGeom prst="rect">
                      <a:avLst/>
                    </a:prstGeom>
                    <a:noFill/>
                    <a:ln w="12700">
                      <a:solidFill>
                        <a:schemeClr val="tx1"/>
                      </a:solidFill>
                    </a:ln>
                  </pic:spPr>
                </pic:pic>
              </a:graphicData>
            </a:graphic>
          </wp:inline>
        </w:drawing>
      </w:r>
    </w:p>
    <w:p w:rsidR="00233D52" w:rsidRDefault="00233D52" w:rsidP="00233D52">
      <w:pPr>
        <w:pStyle w:val="CETCaption"/>
      </w:pPr>
      <w:r w:rsidRPr="00B57B36">
        <w:t xml:space="preserve">Figure 1: </w:t>
      </w:r>
      <w:r w:rsidRPr="00233D52">
        <w:t xml:space="preserve">Process flow sheet </w:t>
      </w:r>
      <w:r w:rsidR="00FC4484">
        <w:t>i</w:t>
      </w:r>
      <w:r w:rsidRPr="00233D52">
        <w:t>n ASPEN Plus</w:t>
      </w:r>
      <w:r w:rsidRPr="00233D52">
        <w:rPr>
          <w:vertAlign w:val="superscript"/>
        </w:rPr>
        <w:t>®</w:t>
      </w:r>
      <w:r w:rsidRPr="00233D52">
        <w:t xml:space="preserve"> for simulation.</w:t>
      </w:r>
    </w:p>
    <w:p w:rsidR="00D66CA8" w:rsidRDefault="00D66CA8" w:rsidP="00D66CA8"/>
    <w:p w:rsidR="00D66CA8" w:rsidRDefault="00D66CA8" w:rsidP="00D66CA8">
      <w:r>
        <w:lastRenderedPageBreak/>
        <w:t>The flue gas (</w:t>
      </w:r>
      <w:r>
        <w:rPr>
          <w:i/>
        </w:rPr>
        <w:t>FLUEGAS</w:t>
      </w:r>
      <w:r>
        <w:t>), that must be purified, flows upward through the absorber (</w:t>
      </w:r>
      <w:r>
        <w:rPr>
          <w:i/>
        </w:rPr>
        <w:t>ABSORBER</w:t>
      </w:r>
      <w:r>
        <w:t>), counter currently to a stream of aqueous amine solution (</w:t>
      </w:r>
      <w:r>
        <w:rPr>
          <w:i/>
        </w:rPr>
        <w:t>LEANIN</w:t>
      </w:r>
      <w:r>
        <w:t>). Before entering the absorber, the gaseous stream (</w:t>
      </w:r>
      <w:r>
        <w:rPr>
          <w:i/>
        </w:rPr>
        <w:t>HOTFG</w:t>
      </w:r>
      <w:r>
        <w:t>) is cooled down to its dew temperature with cooling water (</w:t>
      </w:r>
      <w:r>
        <w:rPr>
          <w:i/>
        </w:rPr>
        <w:t>P-COOLER</w:t>
      </w:r>
      <w:r>
        <w:t>). The rich solution (</w:t>
      </w:r>
      <w:r>
        <w:rPr>
          <w:i/>
        </w:rPr>
        <w:t>RICHOUT</w:t>
      </w:r>
      <w:r>
        <w:t>) from the bottom of the absorber pressure is pumped (</w:t>
      </w:r>
      <w:r>
        <w:rPr>
          <w:i/>
        </w:rPr>
        <w:t>PUMP</w:t>
      </w:r>
      <w:r>
        <w:t>) to the desired stripper pressure and then the solution (</w:t>
      </w:r>
      <w:r>
        <w:rPr>
          <w:i/>
        </w:rPr>
        <w:t>RICHPUMP</w:t>
      </w:r>
      <w:r>
        <w:t>) is warmed in a process-process heat exchanger (</w:t>
      </w:r>
      <w:r>
        <w:rPr>
          <w:i/>
        </w:rPr>
        <w:t>ECOHEAT</w:t>
      </w:r>
      <w:r>
        <w:t>) by the lean solution (</w:t>
      </w:r>
      <w:r>
        <w:rPr>
          <w:i/>
        </w:rPr>
        <w:t>LEANOUT</w:t>
      </w:r>
      <w:r>
        <w:t>) from the bottom of the regeneration column (</w:t>
      </w:r>
      <w:r>
        <w:rPr>
          <w:i/>
        </w:rPr>
        <w:t>DESORBER</w:t>
      </w:r>
      <w:r>
        <w:t>). The rich solution (</w:t>
      </w:r>
      <w:r>
        <w:rPr>
          <w:i/>
        </w:rPr>
        <w:t>RICHIN</w:t>
      </w:r>
      <w:r>
        <w:t>) is then fed to the stripping column at the top of the stripper. After partial cooling in the lean-to-rich solution heat exchanger, the lean solution from the regenerator (</w:t>
      </w:r>
      <w:r>
        <w:rPr>
          <w:i/>
        </w:rPr>
        <w:t>LEANOUT</w:t>
      </w:r>
      <w:r>
        <w:t>) is expanded to 1 atm in an isenthalpic valve (</w:t>
      </w:r>
      <w:r>
        <w:rPr>
          <w:i/>
        </w:rPr>
        <w:t>VALVE</w:t>
      </w:r>
      <w:r>
        <w:t>) and integrated with MEA and water make-up. After that, it is further cooled by heat exchange with cooling water (</w:t>
      </w:r>
      <w:r>
        <w:rPr>
          <w:i/>
        </w:rPr>
        <w:t>COOLER</w:t>
      </w:r>
      <w:r>
        <w:t>) and fed to the top of the absorber. The acid gas removed from the solution in the stripping column (</w:t>
      </w:r>
      <w:r>
        <w:rPr>
          <w:i/>
        </w:rPr>
        <w:t>CO2</w:t>
      </w:r>
      <w:r>
        <w:t xml:space="preserve">) is cooled to condensate a major portion of the water </w:t>
      </w:r>
      <w:r>
        <w:t>vapour</w:t>
      </w:r>
      <w:r>
        <w:t xml:space="preserve"> and is then sent to the CO</w:t>
      </w:r>
      <w:r>
        <w:rPr>
          <w:vertAlign w:val="subscript"/>
        </w:rPr>
        <w:t>2</w:t>
      </w:r>
      <w:r>
        <w:t xml:space="preserve"> compression station for transportation and geological sequestration.</w:t>
      </w:r>
    </w:p>
    <w:p w:rsidR="000E3705" w:rsidRDefault="00233D52" w:rsidP="00233D52">
      <w:pPr>
        <w:pStyle w:val="CETHeading1"/>
      </w:pPr>
      <w:r>
        <w:t>Results and discussion</w:t>
      </w:r>
    </w:p>
    <w:p w:rsidR="000F7D14" w:rsidRDefault="00233D52" w:rsidP="00233D52">
      <w:pPr>
        <w:pStyle w:val="CETBodytext"/>
      </w:pPr>
      <w:r>
        <w:t xml:space="preserve">The considered flue gas stream, available at atmospheric pressure, </w:t>
      </w:r>
      <w:r w:rsidR="000F7D14">
        <w:t xml:space="preserve">has a flowrate of 36.26 kmol/s and a composition of 3.91% carbon dioxide, 8.41% water, 74.42% nitrogen, 12.38% oxygen and 0.89% argon. It </w:t>
      </w:r>
      <w:r>
        <w:t xml:space="preserve">is cooled </w:t>
      </w:r>
      <w:r w:rsidR="00F05386">
        <w:t xml:space="preserve">to its dew point </w:t>
      </w:r>
      <w:r>
        <w:t xml:space="preserve">before its entrance to the absorption column </w:t>
      </w:r>
      <w:r w:rsidR="001D60FC">
        <w:t>where it is</w:t>
      </w:r>
      <w:r>
        <w:t xml:space="preserve"> </w:t>
      </w:r>
      <w:r w:rsidR="000F7D14">
        <w:t>counter</w:t>
      </w:r>
      <w:r w:rsidR="00F05386">
        <w:t xml:space="preserve"> </w:t>
      </w:r>
      <w:r w:rsidR="000F7D14">
        <w:t xml:space="preserve">currently contacted with a 30% wt. </w:t>
      </w:r>
      <w:r w:rsidR="00FC4484">
        <w:t>MEA</w:t>
      </w:r>
      <w:r w:rsidR="000F7D14">
        <w:t xml:space="preserve"> aqueous solution, for achieving 95% of carbon dioxide removal.</w:t>
      </w:r>
    </w:p>
    <w:p w:rsidR="000F7D14" w:rsidRDefault="000F7D14" w:rsidP="00233D52">
      <w:pPr>
        <w:pStyle w:val="CETBodytext"/>
      </w:pPr>
      <w:r>
        <w:t>To this aim, both tray and packed columns have been considered</w:t>
      </w:r>
      <w:r w:rsidR="00FC4484">
        <w:t xml:space="preserve"> and three different alternatives have been analyzed</w:t>
      </w:r>
      <w:r>
        <w:t xml:space="preserve">. Because of the large flowrate, feeding the flue gas to one single tower would make the unit need to be built with huge diameters, higher than 30 m, which are not generally employed at industrial level. The typical maximum diameter for tray columns is </w:t>
      </w:r>
      <w:r w:rsidR="00FC4484">
        <w:t>usually</w:t>
      </w:r>
      <w:r>
        <w:t xml:space="preserve"> lower than 10 m, and for packed columns diameters up to about 15 m have started to be considered only recently </w:t>
      </w:r>
      <w:r>
        <w:fldChar w:fldCharType="begin">
          <w:fldData xml:space="preserve">PEVuZE5vdGU+PENpdGU+PEF1dGhvcj5TaGVsbDwvQXV0aG9yPjxZZWFyPjIwMTc8L1llYXI+PFJl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</w:fldData>
        </w:fldChar>
      </w:r>
      <w:r>
        <w:instrText xml:space="preserve"> ADDIN EN.CITE </w:instrText>
      </w:r>
      <w:r>
        <w:fldChar w:fldCharType="begin">
          <w:fldData xml:space="preserve">PEVuZE5vdGU+PENpdGU+PEF1dGhvcj5TaGVsbDwvQXV0aG9yPjxZZWFyPjIwMTc8L1llYXI+PFJl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</w:fldData>
        </w:fldChar>
      </w:r>
      <w:r>
        <w:instrText xml:space="preserve"> ADDIN EN.CITE.DATA </w:instrText>
      </w:r>
      <w:r>
        <w:fldChar w:fldCharType="end"/>
      </w:r>
      <w:r>
        <w:fldChar w:fldCharType="separate"/>
      </w:r>
      <w:r>
        <w:rPr>
          <w:noProof/>
        </w:rPr>
        <w:t>(Fluor, 2017; Just, 2013; Shell, 2017)</w:t>
      </w:r>
      <w:r>
        <w:fldChar w:fldCharType="end"/>
      </w:r>
      <w:r>
        <w:t>. Moreover, because of wind load and foundations</w:t>
      </w:r>
      <w:r w:rsidR="00F05386">
        <w:t>,</w:t>
      </w:r>
      <w:r>
        <w:t xml:space="preserve"> the maximum suggested height for towers is 53 m, </w:t>
      </w:r>
      <w:r w:rsidR="001D60FC">
        <w:t xml:space="preserve">as generally considered by heuristics </w:t>
      </w:r>
      <w:r w:rsidR="001D60FC">
        <w:fldChar w:fldCharType="begin"/>
      </w:r>
      <w:r w:rsidR="001D60FC">
        <w:instrText xml:space="preserve"> ADDIN EN.CITE &lt;EndNote&gt;&lt;Cite&gt;&lt;Author&gt;Walas&lt;/Author&gt;&lt;Year&gt;1988&lt;/Year&gt;&lt;RecNum&gt;2301&lt;/RecNum&gt;&lt;DisplayText&gt;(Walas, 1988)&lt;/DisplayText&gt;&lt;record&gt;&lt;rec-number&gt;2301&lt;/rec-number&gt;&lt;foreign-keys&gt;&lt;key app="EN" db-id="vdep529fssfr24ertz15wt2bvrvzfeta5w5v" timestamp="0"&gt;2301&lt;/key&gt;&lt;/foreign-keys&gt;&lt;ref-type name="Book"&gt;6&lt;/ref-type&gt;&lt;contributors&gt;&lt;authors&gt;&lt;author&gt;Walas, S.M.&lt;/author&gt;&lt;/authors&gt;&lt;/contributors&gt;&lt;titles&gt;&lt;title&gt;Chemical Process Equipment: Selection and Design&lt;/title&gt;&lt;/titles&gt;&lt;dates&gt;&lt;year&gt;1988&lt;/year&gt;&lt;/dates&gt;&lt;pub-location&gt;Stoneham, MA&lt;/pub-location&gt;&lt;publisher&gt;Butterworths&lt;/publisher&gt;&lt;urls&gt;&lt;/urls&gt;&lt;/record&gt;&lt;/Cite&gt;&lt;/EndNote&gt;</w:instrText>
      </w:r>
      <w:r w:rsidR="001D60FC">
        <w:fldChar w:fldCharType="separate"/>
      </w:r>
      <w:r w:rsidR="001D60FC">
        <w:rPr>
          <w:noProof/>
        </w:rPr>
        <w:t>(Walas, 1988)</w:t>
      </w:r>
      <w:r w:rsidR="001D60FC">
        <w:fldChar w:fldCharType="end"/>
      </w:r>
      <w:r w:rsidR="001D60FC">
        <w:t xml:space="preserve">, </w:t>
      </w:r>
      <w:r>
        <w:t>and this value has been taken as a reference.</w:t>
      </w:r>
    </w:p>
    <w:p w:rsidR="000F7D14" w:rsidRDefault="000F7D14" w:rsidP="00233D52">
      <w:pPr>
        <w:pStyle w:val="CETBodytext"/>
      </w:pPr>
      <w:r>
        <w:t>Considerin</w:t>
      </w:r>
      <w:r w:rsidR="00FC4484">
        <w:t>g tray columns</w:t>
      </w:r>
      <w:r>
        <w:t xml:space="preserve"> with </w:t>
      </w:r>
      <w:r w:rsidR="00FC4484">
        <w:t>the maximum height (</w:t>
      </w:r>
      <w:r>
        <w:t>53 m</w:t>
      </w:r>
      <w:r w:rsidR="00FC4484">
        <w:t>)</w:t>
      </w:r>
      <w:r>
        <w:t xml:space="preserve"> two possible configurations include the use of 40 or 20 parallel columns. </w:t>
      </w:r>
      <w:r w:rsidR="004F6AB2">
        <w:t xml:space="preserve">The use of twenty columns would require higher solvent flowrates because of the lower contact time for transfer of carbon dioxide from the vapor to the liquid phase. </w:t>
      </w:r>
      <w:r>
        <w:t xml:space="preserve">In both the cases, the number of columns is very high and </w:t>
      </w:r>
      <w:r w:rsidR="004F6AB2">
        <w:t xml:space="preserve">has a significant influence on </w:t>
      </w:r>
      <w:r>
        <w:t xml:space="preserve">both the investment and the operating costs of the system, in addition to the management of the plant, </w:t>
      </w:r>
      <w:r w:rsidR="004F6AB2">
        <w:t>which is more complicated in the presence of a higher number of units.</w:t>
      </w:r>
    </w:p>
    <w:p w:rsidR="004F6AB2" w:rsidRDefault="004F6AB2" w:rsidP="00233D52">
      <w:pPr>
        <w:pStyle w:val="CETBodytext"/>
      </w:pPr>
      <w:r>
        <w:t xml:space="preserve">By providing a higher area for mass transfer, packing </w:t>
      </w:r>
      <w:r w:rsidR="00F05386">
        <w:t>has</w:t>
      </w:r>
      <w:r>
        <w:t xml:space="preserve"> be</w:t>
      </w:r>
      <w:r w:rsidR="00F05386">
        <w:t>en</w:t>
      </w:r>
      <w:r>
        <w:t xml:space="preserve"> considered</w:t>
      </w:r>
      <w:r w:rsidR="00F05386">
        <w:t xml:space="preserve"> as internal</w:t>
      </w:r>
      <w:r>
        <w:t xml:space="preserve"> for the units in the third scheme, resulting in only three parallel absorption columns with diameter of 12.5 m (in the range of those already industrially employed), to treat the overall flue gas stream.</w:t>
      </w:r>
    </w:p>
    <w:p w:rsidR="004F6AB2" w:rsidRDefault="004F6AB2" w:rsidP="001D6F48">
      <w:pPr>
        <w:pStyle w:val="CETBodytext"/>
        <w:rPr>
          <w:lang w:val="en-GB"/>
        </w:rPr>
      </w:pPr>
    </w:p>
    <w:p w:rsidR="004F6AB2" w:rsidRDefault="004F6AB2" w:rsidP="001D6F48">
      <w:pPr>
        <w:pStyle w:val="CETBodytext"/>
        <w:rPr>
          <w:lang w:val="en-GB"/>
        </w:rPr>
      </w:pPr>
      <w:r w:rsidRPr="004F6AB2">
        <w:rPr>
          <w:noProof/>
          <w:lang w:val="it-IT" w:eastAsia="it-IT"/>
        </w:rPr>
        <w:drawing>
          <wp:inline distT="0" distB="0" distL="0" distR="0">
            <wp:extent cx="2664000" cy="2244389"/>
            <wp:effectExtent l="0" t="0" r="3175"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4000" cy="2244389"/>
                    </a:xfrm>
                    <a:prstGeom prst="rect">
                      <a:avLst/>
                    </a:prstGeom>
                    <a:noFill/>
                    <a:ln>
                      <a:noFill/>
                    </a:ln>
                  </pic:spPr>
                </pic:pic>
              </a:graphicData>
            </a:graphic>
          </wp:inline>
        </w:drawing>
      </w:r>
      <w:r>
        <w:rPr>
          <w:lang w:val="en-GB"/>
        </w:rPr>
        <w:t>a)</w:t>
      </w:r>
      <w:r w:rsidRPr="004F6AB2">
        <w:rPr>
          <w:noProof/>
          <w:lang w:val="it-IT" w:eastAsia="it-IT"/>
        </w:rPr>
        <w:drawing>
          <wp:inline distT="0" distB="0" distL="0" distR="0">
            <wp:extent cx="2664000" cy="2244389"/>
            <wp:effectExtent l="0" t="0" r="3175"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4000" cy="2244389"/>
                    </a:xfrm>
                    <a:prstGeom prst="rect">
                      <a:avLst/>
                    </a:prstGeom>
                    <a:noFill/>
                    <a:ln>
                      <a:noFill/>
                    </a:ln>
                  </pic:spPr>
                </pic:pic>
              </a:graphicData>
            </a:graphic>
          </wp:inline>
        </w:drawing>
      </w:r>
      <w:r>
        <w:rPr>
          <w:lang w:val="en-GB"/>
        </w:rPr>
        <w:t>b)</w:t>
      </w:r>
    </w:p>
    <w:p w:rsidR="004F6AB2" w:rsidRPr="00B57B36" w:rsidRDefault="004F6AB2" w:rsidP="004F6AB2">
      <w:pPr>
        <w:pStyle w:val="CETCaption"/>
      </w:pPr>
      <w:r w:rsidRPr="00B57B36">
        <w:t xml:space="preserve">Figure </w:t>
      </w:r>
      <w:r>
        <w:t>2</w:t>
      </w:r>
      <w:r w:rsidRPr="00B57B36">
        <w:t xml:space="preserve">: </w:t>
      </w:r>
      <w:r>
        <w:t xml:space="preserve">Variation of reboiler duty </w:t>
      </w:r>
      <w:r w:rsidR="001D60FC">
        <w:t>(expressed in thermal MW) referring to the CO</w:t>
      </w:r>
      <w:r w:rsidR="001D60FC" w:rsidRPr="001D60FC">
        <w:rPr>
          <w:vertAlign w:val="subscript"/>
        </w:rPr>
        <w:t>2</w:t>
      </w:r>
      <w:r w:rsidR="001D60FC">
        <w:t xml:space="preserve"> removal in one single absorption column </w:t>
      </w:r>
      <w:r>
        <w:t xml:space="preserve">with lean loading for a) scheme with 40 parallel </w:t>
      </w:r>
      <w:r w:rsidR="001D60FC">
        <w:t xml:space="preserve">absorption </w:t>
      </w:r>
      <w:r>
        <w:t xml:space="preserve">tray columns and b) scheme with 20 parallel </w:t>
      </w:r>
      <w:r w:rsidR="001D60FC">
        <w:t xml:space="preserve">absorption </w:t>
      </w:r>
      <w:r>
        <w:t>tray columns</w:t>
      </w:r>
      <w:r w:rsidRPr="00233D52">
        <w:t>.</w:t>
      </w:r>
    </w:p>
    <w:p w:rsidR="004F6AB2" w:rsidRDefault="004F6AB2" w:rsidP="001D6F48">
      <w:pPr>
        <w:pStyle w:val="CETBodytext"/>
        <w:rPr>
          <w:lang w:val="en-GB"/>
        </w:rPr>
      </w:pPr>
    </w:p>
    <w:p w:rsidR="004F6AB2" w:rsidRDefault="004F6AB2" w:rsidP="001D6F48">
      <w:pPr>
        <w:pStyle w:val="CETBodytext"/>
        <w:rPr>
          <w:lang w:val="en-GB"/>
        </w:rPr>
      </w:pPr>
      <w:r w:rsidRPr="004F6AB2">
        <w:rPr>
          <w:noProof/>
          <w:lang w:val="it-IT" w:eastAsia="it-IT"/>
        </w:rPr>
        <w:lastRenderedPageBreak/>
        <w:drawing>
          <wp:inline distT="0" distB="0" distL="0" distR="0">
            <wp:extent cx="3060000" cy="2585792"/>
            <wp:effectExtent l="0" t="0" r="762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000" cy="2585792"/>
                    </a:xfrm>
                    <a:prstGeom prst="rect">
                      <a:avLst/>
                    </a:prstGeom>
                    <a:noFill/>
                    <a:ln>
                      <a:noFill/>
                    </a:ln>
                  </pic:spPr>
                </pic:pic>
              </a:graphicData>
            </a:graphic>
          </wp:inline>
        </w:drawing>
      </w:r>
    </w:p>
    <w:p w:rsidR="004F6AB2" w:rsidRPr="00B57B36" w:rsidRDefault="004F6AB2" w:rsidP="004F6AB2">
      <w:pPr>
        <w:pStyle w:val="CETCaption"/>
      </w:pPr>
      <w:r w:rsidRPr="00B57B36">
        <w:t xml:space="preserve">Figure </w:t>
      </w:r>
      <w:r>
        <w:t>3</w:t>
      </w:r>
      <w:r w:rsidRPr="00B57B36">
        <w:t xml:space="preserve">: </w:t>
      </w:r>
      <w:r>
        <w:t xml:space="preserve">Variation of reboiler duty </w:t>
      </w:r>
      <w:r w:rsidR="001D60FC">
        <w:t>(</w:t>
      </w:r>
      <w:r w:rsidR="001D60FC">
        <w:t>expressed in thermal MW)</w:t>
      </w:r>
      <w:r w:rsidR="001D60FC">
        <w:t xml:space="preserve"> </w:t>
      </w:r>
      <w:r>
        <w:t xml:space="preserve">with lean loading </w:t>
      </w:r>
      <w:r w:rsidR="001D60FC">
        <w:t>(mol CO</w:t>
      </w:r>
      <w:r w:rsidR="001D60FC" w:rsidRPr="001D60FC">
        <w:rPr>
          <w:vertAlign w:val="subscript"/>
        </w:rPr>
        <w:t>2</w:t>
      </w:r>
      <w:r w:rsidR="001D60FC">
        <w:t xml:space="preserve">/mol MEA) </w:t>
      </w:r>
      <w:r>
        <w:t>for the scheme with 3 parallel packed columns.</w:t>
      </w:r>
    </w:p>
    <w:p w:rsidR="00233D52" w:rsidRDefault="004F6AB2" w:rsidP="001D6F48">
      <w:pPr>
        <w:pStyle w:val="CETBodytext"/>
        <w:rPr>
          <w:lang w:val="en-GB"/>
        </w:rPr>
      </w:pPr>
      <w:r>
        <w:rPr>
          <w:lang w:val="en-GB"/>
        </w:rPr>
        <w:t xml:space="preserve">Figure 2 and Figure 3 show the variation of the reboiler duty </w:t>
      </w:r>
      <w:r w:rsidR="006D5216">
        <w:rPr>
          <w:lang w:val="en-GB"/>
        </w:rPr>
        <w:t xml:space="preserve">for treating the solvent flowrate of each single absorption column </w:t>
      </w:r>
      <w:r>
        <w:rPr>
          <w:lang w:val="en-GB"/>
        </w:rPr>
        <w:t>due to the different values of lean loading</w:t>
      </w:r>
      <w:r w:rsidR="006D5216">
        <w:rPr>
          <w:lang w:val="en-GB"/>
        </w:rPr>
        <w:t>. The reboiler duty is the main energy requirement of the plant and depends on the heat needed to reverse the chemical reactions, on the sensible heat to bring the liquid solution to the reboiler temperature and on the latent heat to vaporize the stream which acts as stripping agent. For 95% CO</w:t>
      </w:r>
      <w:r w:rsidR="006D5216">
        <w:rPr>
          <w:vertAlign w:val="subscript"/>
          <w:lang w:val="en-GB"/>
        </w:rPr>
        <w:t>2</w:t>
      </w:r>
      <w:r w:rsidR="006D5216">
        <w:rPr>
          <w:lang w:val="en-GB"/>
        </w:rPr>
        <w:t xml:space="preserve"> removal, the relative contribution of the three terms depends on the lean loading and on the solvent flowrate, which is directly related to the lean loading. Therefore, by selecting the proper lean loading the minimization of the energy requirement can be obtained.</w:t>
      </w:r>
    </w:p>
    <w:p w:rsidR="006D5216" w:rsidRDefault="006D5216" w:rsidP="006D5216">
      <w:pPr>
        <w:pStyle w:val="CETBodytext"/>
        <w:rPr>
          <w:lang w:val="en-GB"/>
        </w:rPr>
      </w:pPr>
      <w:r>
        <w:rPr>
          <w:lang w:val="en-GB"/>
        </w:rPr>
        <w:t>For tray columns the lowest reboiler duty is obtained with a lean loading of 0.36, while for packed columns with a lean loading of 0.22.</w:t>
      </w:r>
    </w:p>
    <w:p w:rsidR="00210F89" w:rsidRDefault="00210F89" w:rsidP="00210F89">
      <w:pPr>
        <w:pStyle w:val="CETBodytext"/>
        <w:rPr>
          <w:lang w:val="en-GB"/>
        </w:rPr>
      </w:pPr>
      <w:r>
        <w:rPr>
          <w:lang w:val="en-GB"/>
        </w:rPr>
        <w:t>For a fixed amount of carbon dioxide to be removed, the other main contribution of the CCS section, which is the power needed for compression, is the same for all the schemes. For this reason, the selection of the best configuration has been based only on the analysis of the reboiler duty, while the compression requirement is considered at the end of the paper to account for the total energy penalty of the power plant.</w:t>
      </w:r>
    </w:p>
    <w:p w:rsidR="00C3631C" w:rsidRDefault="00C3631C" w:rsidP="00210F89">
      <w:pPr>
        <w:pStyle w:val="CETBodytext"/>
        <w:rPr>
          <w:lang w:val="en-GB"/>
        </w:rPr>
      </w:pPr>
    </w:p>
    <w:p w:rsidR="006D5216" w:rsidRDefault="00210F89" w:rsidP="006D5216">
      <w:pPr>
        <w:pStyle w:val="CETBodytext"/>
        <w:rPr>
          <w:lang w:val="en-GB"/>
        </w:rPr>
      </w:pPr>
      <w:r w:rsidRPr="00210F89">
        <w:rPr>
          <w:noProof/>
          <w:lang w:val="it-IT" w:eastAsia="it-IT"/>
        </w:rPr>
        <w:drawing>
          <wp:inline distT="0" distB="0" distL="0" distR="0">
            <wp:extent cx="3060000" cy="24738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0000" cy="2473845"/>
                    </a:xfrm>
                    <a:prstGeom prst="rect">
                      <a:avLst/>
                    </a:prstGeom>
                    <a:noFill/>
                    <a:ln>
                      <a:noFill/>
                    </a:ln>
                  </pic:spPr>
                </pic:pic>
              </a:graphicData>
            </a:graphic>
          </wp:inline>
        </w:drawing>
      </w:r>
    </w:p>
    <w:p w:rsidR="00210F89" w:rsidRPr="00B57B36" w:rsidRDefault="00210F89" w:rsidP="00210F89">
      <w:pPr>
        <w:pStyle w:val="CETCaption"/>
      </w:pPr>
      <w:r w:rsidRPr="00B57B36">
        <w:t xml:space="preserve">Figure </w:t>
      </w:r>
      <w:r>
        <w:t>4</w:t>
      </w:r>
      <w:r w:rsidRPr="00B57B36">
        <w:t xml:space="preserve">: </w:t>
      </w:r>
      <w:r>
        <w:t xml:space="preserve">Total reboiler duty </w:t>
      </w:r>
      <w:r w:rsidR="001436F3">
        <w:t>(</w:t>
      </w:r>
      <w:r w:rsidR="001436F3">
        <w:t>expressed in thermal MW)</w:t>
      </w:r>
      <w:r w:rsidR="001436F3">
        <w:t xml:space="preserve"> </w:t>
      </w:r>
      <w:r>
        <w:t>and total solvent flowrate for the three schemes.</w:t>
      </w:r>
    </w:p>
    <w:p w:rsidR="00C3631C" w:rsidRDefault="00C3631C" w:rsidP="006D5216">
      <w:pPr>
        <w:pStyle w:val="CETBodytext"/>
        <w:rPr>
          <w:lang w:val="en-GB"/>
        </w:rPr>
      </w:pPr>
    </w:p>
    <w:p w:rsidR="006D5216" w:rsidRDefault="00210F89" w:rsidP="004C3E6D">
      <w:pPr>
        <w:pStyle w:val="CETBodytext"/>
        <w:jc w:val="center"/>
        <w:rPr>
          <w:lang w:val="en-GB"/>
        </w:rPr>
      </w:pPr>
      <w:r w:rsidRPr="00210F89">
        <w:rPr>
          <w:noProof/>
          <w:lang w:val="it-IT" w:eastAsia="it-IT"/>
        </w:rPr>
        <w:lastRenderedPageBreak/>
        <w:drawing>
          <wp:inline distT="0" distB="0" distL="0" distR="0">
            <wp:extent cx="4608000" cy="2979771"/>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08000" cy="2979771"/>
                    </a:xfrm>
                    <a:prstGeom prst="rect">
                      <a:avLst/>
                    </a:prstGeom>
                    <a:noFill/>
                    <a:ln>
                      <a:noFill/>
                    </a:ln>
                  </pic:spPr>
                </pic:pic>
              </a:graphicData>
            </a:graphic>
          </wp:inline>
        </w:drawing>
      </w:r>
    </w:p>
    <w:p w:rsidR="00210F89" w:rsidRPr="00B57B36" w:rsidRDefault="00210F89" w:rsidP="00210F89">
      <w:pPr>
        <w:pStyle w:val="CETCaption"/>
      </w:pPr>
      <w:r w:rsidRPr="00B57B36">
        <w:t xml:space="preserve">Figure </w:t>
      </w:r>
      <w:r>
        <w:t>5: Process scheme of the selected configuration.</w:t>
      </w:r>
    </w:p>
    <w:p w:rsidR="00C3631C" w:rsidRDefault="00C3631C" w:rsidP="00C3631C">
      <w:pPr>
        <w:pStyle w:val="CETBodytext"/>
        <w:rPr>
          <w:lang w:val="en-GB"/>
        </w:rPr>
      </w:pPr>
      <w:r>
        <w:rPr>
          <w:lang w:val="en-GB"/>
        </w:rPr>
        <w:t xml:space="preserve">Figure 4 shows the comparison among the three schemes, in terms of total reboiler duty and total needed flowrate. </w:t>
      </w:r>
      <w:r w:rsidR="001436F3">
        <w:rPr>
          <w:lang w:val="en-GB"/>
        </w:rPr>
        <w:t xml:space="preserve">For both the configurations with tray columns, the obtained reboiler duty is very high. </w:t>
      </w:r>
      <w:r>
        <w:rPr>
          <w:lang w:val="en-GB"/>
        </w:rPr>
        <w:t>The configuration with packed columns results the best one in terms of minimum energy requirement and total circulating solvent flowrate, therefore allowing for minimum power losses and so related expenses. In addition, this low number of units helps in saving investment costs and in dealing with the management of the plant.</w:t>
      </w:r>
    </w:p>
    <w:p w:rsidR="00C3631C" w:rsidRDefault="00C3631C" w:rsidP="00C3631C">
      <w:pPr>
        <w:pStyle w:val="CETBodytext"/>
        <w:rPr>
          <w:lang w:val="en-GB"/>
        </w:rPr>
      </w:pPr>
      <w:r>
        <w:t>As for the regeneration column, one single unit can treat the rich solvent for removal of the absorbed carbon dioxide</w:t>
      </w:r>
      <w:r w:rsidR="00FC4484">
        <w:t>, since its flowrate is lower than the one of the flue gas, because of the relatively low mole fraction of CO</w:t>
      </w:r>
      <w:r w:rsidR="00FC4484">
        <w:rPr>
          <w:vertAlign w:val="subscript"/>
        </w:rPr>
        <w:t>2</w:t>
      </w:r>
      <w:r>
        <w:t xml:space="preserve">. </w:t>
      </w:r>
      <w:r>
        <w:rPr>
          <w:lang w:val="en-GB"/>
        </w:rPr>
        <w:t>The final scheme is represented in Figure 5.</w:t>
      </w:r>
    </w:p>
    <w:p w:rsidR="006D5216" w:rsidRDefault="00210F89" w:rsidP="001D6F48">
      <w:pPr>
        <w:pStyle w:val="CETBodytext"/>
        <w:rPr>
          <w:lang w:val="en-GB"/>
        </w:rPr>
      </w:pPr>
      <w:r>
        <w:rPr>
          <w:lang w:val="en-GB"/>
        </w:rPr>
        <w:t>For the selected configuration, which is composed of three parallel absorption columns and one regenerating c</w:t>
      </w:r>
      <w:r w:rsidR="00FC4484">
        <w:rPr>
          <w:lang w:val="en-GB"/>
        </w:rPr>
        <w:t>olumn, the net equivalent work</w:t>
      </w:r>
      <w:r>
        <w:rPr>
          <w:lang w:val="en-GB"/>
        </w:rPr>
        <w:t xml:space="preserve"> has been considered for calculating the total power </w:t>
      </w:r>
      <w:r w:rsidR="00F05386">
        <w:rPr>
          <w:lang w:val="en-GB"/>
        </w:rPr>
        <w:t>requirements for</w:t>
      </w:r>
      <w:r>
        <w:rPr>
          <w:lang w:val="en-GB"/>
        </w:rPr>
        <w:t xml:space="preserve"> the overall CCS system, </w:t>
      </w:r>
      <w:r w:rsidR="00FC4484">
        <w:rPr>
          <w:lang w:val="en-GB"/>
        </w:rPr>
        <w:t xml:space="preserve">which </w:t>
      </w:r>
      <w:r>
        <w:rPr>
          <w:lang w:val="en-GB"/>
        </w:rPr>
        <w:t>includ</w:t>
      </w:r>
      <w:r w:rsidR="00FC4484">
        <w:rPr>
          <w:lang w:val="en-GB"/>
        </w:rPr>
        <w:t>e also the</w:t>
      </w:r>
      <w:r>
        <w:rPr>
          <w:lang w:val="en-GB"/>
        </w:rPr>
        <w:t xml:space="preserve"> compression of the absorbed carbon dioxide.</w:t>
      </w:r>
    </w:p>
    <w:p w:rsidR="00017089" w:rsidRDefault="00017089" w:rsidP="001D6F48">
      <w:pPr>
        <w:pStyle w:val="CETBodytext"/>
        <w:rPr>
          <w:lang w:val="en-GB"/>
        </w:rPr>
      </w:pPr>
      <w:r>
        <w:rPr>
          <w:lang w:val="en-GB"/>
        </w:rPr>
        <w:t xml:space="preserve">The net equivalent work </w:t>
      </w:r>
      <w:r w:rsidR="00FC4484">
        <w:rPr>
          <w:lang w:val="en-GB"/>
        </w:rPr>
        <w:t>takes into account the power losses due to the CO</w:t>
      </w:r>
      <w:r w:rsidR="00FC4484">
        <w:rPr>
          <w:vertAlign w:val="subscript"/>
          <w:lang w:val="en-GB"/>
        </w:rPr>
        <w:t>2</w:t>
      </w:r>
      <w:r w:rsidR="00FC4484">
        <w:rPr>
          <w:lang w:val="en-GB"/>
        </w:rPr>
        <w:t xml:space="preserve"> removal section in terms of electric MW and </w:t>
      </w:r>
      <w:r>
        <w:rPr>
          <w:lang w:val="en-GB"/>
        </w:rPr>
        <w:t>is calculated as:</w:t>
      </w:r>
    </w:p>
    <w:tbl>
      <w:tblPr>
        <w:tblW w:w="5000" w:type="pct"/>
        <w:tblLook w:val="04A0" w:firstRow="1" w:lastRow="0" w:firstColumn="1" w:lastColumn="0" w:noHBand="0" w:noVBand="1"/>
      </w:tblPr>
      <w:tblGrid>
        <w:gridCol w:w="7984"/>
        <w:gridCol w:w="803"/>
      </w:tblGrid>
      <w:tr w:rsidR="000A1BCD" w:rsidRPr="00B57B36" w:rsidTr="001556A0">
        <w:tc>
          <w:tcPr>
            <w:tcW w:w="7984" w:type="dxa"/>
            <w:shd w:val="clear" w:color="auto" w:fill="auto"/>
            <w:vAlign w:val="center"/>
          </w:tcPr>
          <w:p w:rsidR="000A1BCD" w:rsidRPr="00B57B36" w:rsidRDefault="005D4193" w:rsidP="00E72C15">
            <w:pPr>
              <w:pStyle w:val="CETEquation"/>
            </w:pPr>
            <m:oMath>
              <m:sSub>
                <m:sSubPr>
                  <m:ctrlPr>
                    <w:rPr>
                      <w:rFonts w:ascii="Cambria Math" w:hAnsi="Cambria Math"/>
                      <w:i/>
                    </w:rPr>
                  </m:ctrlPr>
                </m:sSubPr>
                <m:e>
                  <m:r>
                    <w:rPr>
                      <w:rFonts w:ascii="Cambria Math" w:hAnsi="Cambria Math"/>
                    </w:rPr>
                    <m:t>W</m:t>
                  </m:r>
                </m:e>
                <m:sub>
                  <m:r>
                    <w:rPr>
                      <w:rFonts w:ascii="Cambria Math" w:hAnsi="Cambria Math"/>
                    </w:rPr>
                    <m:t>eq</m:t>
                  </m:r>
                </m:sub>
              </m:sSub>
              <m:r>
                <w:rPr>
                  <w:rFonts w:ascii="Cambria Math" w:hAnsi="Cambria Math"/>
                </w:rPr>
                <m:t>=</m:t>
              </m:r>
              <m:sSub>
                <m:sSubPr>
                  <m:ctrlPr>
                    <w:rPr>
                      <w:rFonts w:ascii="Cambria Math" w:hAnsi="Cambria Math"/>
                      <w:i/>
                    </w:rPr>
                  </m:ctrlPr>
                </m:sSubPr>
                <m:e>
                  <m:r>
                    <w:rPr>
                      <w:rFonts w:ascii="Cambria Math" w:hAnsi="Cambria Math"/>
                    </w:rPr>
                    <m:t>ηQ</m:t>
                  </m:r>
                </m:e>
                <m:sub>
                  <m:r>
                    <w:rPr>
                      <w:rFonts w:ascii="Cambria Math" w:hAnsi="Cambria Math"/>
                    </w:rPr>
                    <m:t>reb</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reb</m:t>
                          </m:r>
                        </m:sub>
                      </m:sSub>
                      <m:r>
                        <w:rPr>
                          <w:rFonts w:ascii="Cambria Math" w:hAnsi="Cambria Math"/>
                        </w:rPr>
                        <m:t>+10-313.15</m:t>
                      </m:r>
                    </m:num>
                    <m:den>
                      <m:sSub>
                        <m:sSubPr>
                          <m:ctrlPr>
                            <w:rPr>
                              <w:rFonts w:ascii="Cambria Math" w:hAnsi="Cambria Math"/>
                              <w:i/>
                            </w:rPr>
                          </m:ctrlPr>
                        </m:sSubPr>
                        <m:e>
                          <m:r>
                            <w:rPr>
                              <w:rFonts w:ascii="Cambria Math" w:hAnsi="Cambria Math"/>
                            </w:rPr>
                            <m:t>T</m:t>
                          </m:r>
                        </m:e>
                        <m:sub>
                          <m:r>
                            <w:rPr>
                              <w:rFonts w:ascii="Cambria Math" w:hAnsi="Cambria Math"/>
                            </w:rPr>
                            <m:t>reb</m:t>
                          </m:r>
                        </m:sub>
                      </m:sSub>
                      <m:r>
                        <w:rPr>
                          <w:rFonts w:ascii="Cambria Math" w:hAnsi="Cambria Math"/>
                        </w:rPr>
                        <m:t>+10</m:t>
                      </m:r>
                    </m:den>
                  </m:f>
                </m:e>
              </m:d>
            </m:oMath>
            <w:r w:rsidR="000A1BCD" w:rsidRPr="006E6D0E">
              <w:rPr>
                <w:rFonts w:eastAsiaTheme="minorEastAsia"/>
              </w:rPr>
              <w:t xml:space="preserve">, </w:t>
            </w:r>
            <m:oMath>
              <m:r>
                <w:rPr>
                  <w:rFonts w:ascii="Cambria Math" w:hAnsi="Cambria Math"/>
                </w:rPr>
                <m:t>η=0.85</m:t>
              </m:r>
            </m:oMath>
          </w:p>
        </w:tc>
        <w:tc>
          <w:tcPr>
            <w:tcW w:w="803" w:type="dxa"/>
            <w:shd w:val="clear" w:color="auto" w:fill="auto"/>
            <w:vAlign w:val="center"/>
          </w:tcPr>
          <w:p w:rsidR="000A1BCD" w:rsidRPr="00B57B36" w:rsidRDefault="000A1BCD" w:rsidP="00E72C15">
            <w:pPr>
              <w:pStyle w:val="CETEquation"/>
              <w:jc w:val="right"/>
            </w:pPr>
            <w:r w:rsidRPr="00B57B36">
              <w:t>(1)</w:t>
            </w:r>
          </w:p>
        </w:tc>
      </w:tr>
    </w:tbl>
    <w:p w:rsidR="00017089" w:rsidRDefault="00017089" w:rsidP="00017089">
      <w:r>
        <w:t>with</w:t>
      </w:r>
      <w:r w:rsidRPr="006E6D0E">
        <w:t xml:space="preserve"> </w:t>
      </w:r>
      <w:r w:rsidRPr="006E6D0E">
        <w:rPr>
          <w:i/>
        </w:rPr>
        <w:t>Q</w:t>
      </w:r>
      <w:r w:rsidRPr="006E6D0E">
        <w:rPr>
          <w:i/>
          <w:vertAlign w:val="subscript"/>
        </w:rPr>
        <w:t>reb</w:t>
      </w:r>
      <w:r w:rsidRPr="006E6D0E">
        <w:t xml:space="preserve"> the </w:t>
      </w:r>
      <w:r>
        <w:t xml:space="preserve">reboiler duty and </w:t>
      </w:r>
      <w:r w:rsidRPr="006E6D0E">
        <w:rPr>
          <w:i/>
        </w:rPr>
        <w:t>T</w:t>
      </w:r>
      <w:r w:rsidRPr="006E6D0E">
        <w:rPr>
          <w:i/>
          <w:vertAlign w:val="subscript"/>
        </w:rPr>
        <w:t>reb</w:t>
      </w:r>
      <w:r w:rsidRPr="006E6D0E">
        <w:t xml:space="preserve"> the temperature of the reboiler.</w:t>
      </w:r>
      <w:r w:rsidR="001436F3">
        <w:t xml:space="preserve"> This parameter is generally considered for the estimation of the electric energy requirements due to use of steam for providing thermal duty to the process.</w:t>
      </w:r>
    </w:p>
    <w:p w:rsidR="00600535" w:rsidRDefault="00210F89" w:rsidP="00C3631C">
      <w:pPr>
        <w:pStyle w:val="CETBodytext"/>
        <w:rPr>
          <w:lang w:val="en-GB"/>
        </w:rPr>
      </w:pPr>
      <w:r>
        <w:rPr>
          <w:lang w:val="en-GB"/>
        </w:rPr>
        <w:t>The plant consumption is estimated to be 76 MW</w:t>
      </w:r>
      <w:r>
        <w:rPr>
          <w:vertAlign w:val="subscript"/>
          <w:lang w:val="en-GB"/>
        </w:rPr>
        <w:t>el</w:t>
      </w:r>
      <w:r>
        <w:rPr>
          <w:lang w:val="en-GB"/>
        </w:rPr>
        <w:t>, with a net power output of 554 MW</w:t>
      </w:r>
      <w:r w:rsidR="00C3631C">
        <w:rPr>
          <w:lang w:val="en-GB"/>
        </w:rPr>
        <w:t xml:space="preserve">, </w:t>
      </w:r>
      <w:r w:rsidR="00F05386">
        <w:rPr>
          <w:lang w:val="en-GB"/>
        </w:rPr>
        <w:t>and corresponds to 12</w:t>
      </w:r>
      <w:r w:rsidR="00C3631C">
        <w:rPr>
          <w:lang w:val="en-GB"/>
        </w:rPr>
        <w:t xml:space="preserve">% of the total power production. This value is much </w:t>
      </w:r>
      <w:r w:rsidR="00F05386">
        <w:rPr>
          <w:lang w:val="en-GB"/>
        </w:rPr>
        <w:t>lower</w:t>
      </w:r>
      <w:r w:rsidR="00C3631C">
        <w:rPr>
          <w:lang w:val="en-GB"/>
        </w:rPr>
        <w:t xml:space="preserve"> than the one generally found for coal-fired power plants, for which up to 30% is required for the Carbon Capture and Storage system. This confirms the feasibility and the economic advantages of operating a CCS section downstream a power plant fed by natural gas, in addition to the higher environmental benefits.</w:t>
      </w:r>
    </w:p>
    <w:p w:rsidR="00C3631C" w:rsidRDefault="00C3631C" w:rsidP="00C3631C">
      <w:pPr>
        <w:pStyle w:val="CETHeading1"/>
      </w:pPr>
      <w:r>
        <w:t>Conclusions</w:t>
      </w:r>
    </w:p>
    <w:p w:rsidR="00C3631C" w:rsidRDefault="00C3631C" w:rsidP="00C3631C">
      <w:pPr>
        <w:pStyle w:val="CETBodytext"/>
      </w:pPr>
      <w:r w:rsidRPr="00C3631C">
        <w:t xml:space="preserve">This paper </w:t>
      </w:r>
      <w:r>
        <w:t xml:space="preserve">has been focused on the study </w:t>
      </w:r>
      <w:r w:rsidRPr="00C3631C">
        <w:t>of the</w:t>
      </w:r>
      <w:r>
        <w:t xml:space="preserve"> post-combustion</w:t>
      </w:r>
      <w:r w:rsidRPr="00C3631C">
        <w:t xml:space="preserve"> CO</w:t>
      </w:r>
      <w:r w:rsidRPr="00C3631C">
        <w:rPr>
          <w:vertAlign w:val="subscript"/>
        </w:rPr>
        <w:t>2</w:t>
      </w:r>
      <w:r w:rsidRPr="00C3631C">
        <w:t xml:space="preserve"> removal plant </w:t>
      </w:r>
      <w:r>
        <w:t>of a Natural Gas Combined Cycle plant</w:t>
      </w:r>
      <w:r w:rsidRPr="00C3631C">
        <w:t xml:space="preserve"> for power production</w:t>
      </w:r>
      <w:r>
        <w:t xml:space="preserve"> in the range of those operating</w:t>
      </w:r>
      <w:r w:rsidRPr="00C3631C">
        <w:t xml:space="preserve"> in Italy</w:t>
      </w:r>
      <w:r>
        <w:t>.</w:t>
      </w:r>
    </w:p>
    <w:p w:rsidR="00596707" w:rsidRDefault="00596707" w:rsidP="00596707">
      <w:pPr>
        <w:pStyle w:val="CETBodytext"/>
      </w:pPr>
      <w:r>
        <w:rPr>
          <w:lang w:val="en-GB"/>
        </w:rPr>
        <w:t>The purification process from acid gases by chemical absorption and solvent regeneration is an extremely energy intensive process, mainly due to the high energy requirement associated with the regenerator’s reboiler. As a consequence, the main source of energy consumption of the CO</w:t>
      </w:r>
      <w:r>
        <w:rPr>
          <w:vertAlign w:val="subscript"/>
          <w:lang w:val="en-GB"/>
        </w:rPr>
        <w:t>2</w:t>
      </w:r>
      <w:r>
        <w:rPr>
          <w:lang w:val="en-GB"/>
        </w:rPr>
        <w:t xml:space="preserve"> capture plant is represented by the reboiler heat duty, along with the power required to increase pressure.</w:t>
      </w:r>
    </w:p>
    <w:p w:rsidR="00C3631C" w:rsidRPr="00C3631C" w:rsidRDefault="004C3E6D" w:rsidP="00C3631C">
      <w:pPr>
        <w:pStyle w:val="CETBodytext"/>
      </w:pPr>
      <w:r>
        <w:t>In this work t</w:t>
      </w:r>
      <w:r w:rsidR="00C3631C" w:rsidRPr="00C3631C">
        <w:t xml:space="preserve">hree different possible configurations </w:t>
      </w:r>
      <w:r w:rsidR="00C3631C">
        <w:t>have been considered,</w:t>
      </w:r>
      <w:r w:rsidR="00C3631C" w:rsidRPr="00C3631C">
        <w:t xml:space="preserve"> </w:t>
      </w:r>
      <w:r w:rsidR="00C3631C">
        <w:t>with</w:t>
      </w:r>
      <w:r w:rsidR="00C3631C" w:rsidRPr="00C3631C">
        <w:t xml:space="preserve"> trayed or packed towers</w:t>
      </w:r>
      <w:r>
        <w:t>, with the aim of determining the best process scheme</w:t>
      </w:r>
      <w:r w:rsidR="00C3631C" w:rsidRPr="00C3631C">
        <w:t>. The technical performance of the plant has been carried out by employing a rigorous rate-based model in ASPEN Plus</w:t>
      </w:r>
      <w:r w:rsidR="00C3631C" w:rsidRPr="00C3631C">
        <w:rPr>
          <w:vertAlign w:val="superscript"/>
        </w:rPr>
        <w:t>®</w:t>
      </w:r>
      <w:r w:rsidR="00C3631C">
        <w:t xml:space="preserve">, and the selection of the best scheme has been </w:t>
      </w:r>
      <w:r w:rsidR="00C3631C">
        <w:lastRenderedPageBreak/>
        <w:t>performed.</w:t>
      </w:r>
      <w:r>
        <w:t xml:space="preserve"> </w:t>
      </w:r>
      <w:r w:rsidR="00C3631C" w:rsidRPr="00C3631C">
        <w:t>The obtained results can be considered for understanding the directions for a feasible application of the post-combustion CO</w:t>
      </w:r>
      <w:r w:rsidR="00C3631C" w:rsidRPr="00C3631C">
        <w:rPr>
          <w:vertAlign w:val="subscript"/>
        </w:rPr>
        <w:t>2</w:t>
      </w:r>
      <w:r w:rsidR="00C3631C" w:rsidRPr="00C3631C">
        <w:t xml:space="preserve"> removal process from NGCC power plants.</w:t>
      </w:r>
    </w:p>
    <w:p w:rsidR="00600535" w:rsidRPr="00B57B36" w:rsidRDefault="00600535" w:rsidP="000A1BCD">
      <w:pPr>
        <w:pStyle w:val="CETReference"/>
      </w:pPr>
      <w:r w:rsidRPr="00B57B36">
        <w:t>References</w:t>
      </w:r>
    </w:p>
    <w:p w:rsidR="004C3E6D" w:rsidRPr="004C3E6D" w:rsidRDefault="001D6F48" w:rsidP="004C3E6D">
      <w:pPr>
        <w:pStyle w:val="CETReferencetext"/>
        <w:rPr>
          <w:noProof/>
        </w:rPr>
      </w:pPr>
      <w:r w:rsidRPr="00596707">
        <w:rPr>
          <w:noProof/>
        </w:rPr>
        <w:fldChar w:fldCharType="begin"/>
      </w:r>
      <w:r w:rsidRPr="00596707">
        <w:instrText xml:space="preserve"> ADDIN EN.REFLIST </w:instrText>
      </w:r>
      <w:r w:rsidRPr="00596707">
        <w:rPr>
          <w:noProof/>
        </w:rPr>
        <w:fldChar w:fldCharType="separate"/>
      </w:r>
      <w:r w:rsidR="004C3E6D" w:rsidRPr="004C3E6D">
        <w:rPr>
          <w:noProof/>
        </w:rPr>
        <w:t>Abu-Zahra, M.R.M., Schneiders, L.H.J., Niederer, J.P.M., Feron, P.H.M., Versteeg, G.F., 2007, CO</w:t>
      </w:r>
      <w:r w:rsidR="004C3E6D" w:rsidRPr="004C3E6D">
        <w:rPr>
          <w:noProof/>
          <w:vertAlign w:val="subscript"/>
        </w:rPr>
        <w:t>2</w:t>
      </w:r>
      <w:r w:rsidR="004C3E6D" w:rsidRPr="004C3E6D">
        <w:rPr>
          <w:noProof/>
        </w:rPr>
        <w:t xml:space="preserve"> capture from power plants: Part I. A parametric study of the technical performance based on monoethanolamine, Int. J. Greenh. Gas Control 1, 37-46.</w:t>
      </w:r>
    </w:p>
    <w:p w:rsidR="004C3E6D" w:rsidRPr="004C3E6D" w:rsidRDefault="004C3E6D" w:rsidP="004C3E6D">
      <w:pPr>
        <w:pStyle w:val="CETReferencetext"/>
        <w:rPr>
          <w:noProof/>
        </w:rPr>
      </w:pPr>
      <w:r w:rsidRPr="004C3E6D">
        <w:rPr>
          <w:noProof/>
        </w:rPr>
        <w:t>Davison, J., 2007, Performance and costs of power plants with capture and storage of CO2, Energy 32, 1163-1176.</w:t>
      </w:r>
    </w:p>
    <w:p w:rsidR="004C3E6D" w:rsidRPr="004C3E6D" w:rsidRDefault="004C3E6D" w:rsidP="004C3E6D">
      <w:pPr>
        <w:pStyle w:val="CETReferencetext"/>
        <w:rPr>
          <w:noProof/>
        </w:rPr>
      </w:pPr>
      <w:r w:rsidRPr="004C3E6D">
        <w:rPr>
          <w:noProof/>
        </w:rPr>
        <w:t>Dutcher, B., Fan, M., Russell, A.G., 2015, Amine-Based CO</w:t>
      </w:r>
      <w:r w:rsidRPr="004C3E6D">
        <w:rPr>
          <w:noProof/>
          <w:vertAlign w:val="subscript"/>
        </w:rPr>
        <w:t>2</w:t>
      </w:r>
      <w:r w:rsidRPr="004C3E6D">
        <w:rPr>
          <w:noProof/>
        </w:rPr>
        <w:t xml:space="preserve"> Capture Technology Development from the Beginning of 2013 - A Review, ACS Applied Materials &amp; Interfaces 7, 2137-2148.</w:t>
      </w:r>
    </w:p>
    <w:p w:rsidR="004C3E6D" w:rsidRPr="004C3E6D" w:rsidRDefault="004C3E6D" w:rsidP="004C3E6D">
      <w:pPr>
        <w:pStyle w:val="CETReferencetext"/>
        <w:rPr>
          <w:noProof/>
        </w:rPr>
      </w:pPr>
      <w:r w:rsidRPr="004C3E6D">
        <w:rPr>
          <w:noProof/>
        </w:rPr>
        <w:t xml:space="preserve">Fluor, 2017. </w:t>
      </w:r>
      <w:hyperlink r:id="rId16" w:history="1">
        <w:r w:rsidRPr="004C3E6D">
          <w:rPr>
            <w:rStyle w:val="Collegamentoipertestuale"/>
            <w:noProof/>
          </w:rPr>
          <w:t>http://www.fluor.com/econamine/pages/default.aspx</w:t>
        </w:r>
      </w:hyperlink>
    </w:p>
    <w:p w:rsidR="004C3E6D" w:rsidRPr="004C3E6D" w:rsidRDefault="004C3E6D" w:rsidP="004C3E6D">
      <w:pPr>
        <w:pStyle w:val="CETReferencetext"/>
        <w:rPr>
          <w:noProof/>
        </w:rPr>
      </w:pPr>
      <w:r w:rsidRPr="004C3E6D">
        <w:rPr>
          <w:noProof/>
        </w:rPr>
        <w:t>Fout, T., Zoelle, A., Keairns, D., Turner, M., Woods, M., Kuehn, N., Shah, V., Chou, V., Pinkerton, L., 2015, Cost and Performance Baseline for Fossil Energy Plants. Volume 1a: Bituminous Coal (PC) and Natural Gas to Electricity. Revision 3. DOE/NETL-2015/1723.</w:t>
      </w:r>
    </w:p>
    <w:p w:rsidR="004C3E6D" w:rsidRPr="004C3E6D" w:rsidRDefault="004C3E6D" w:rsidP="004C3E6D">
      <w:pPr>
        <w:pStyle w:val="CETReferencetext"/>
        <w:rPr>
          <w:noProof/>
        </w:rPr>
      </w:pPr>
      <w:r w:rsidRPr="004C3E6D">
        <w:rPr>
          <w:noProof/>
        </w:rPr>
        <w:t>Gibbins, J., Chalmers, H., 2008, Carbon capture and storage, Energy Policy 36, 4317-4322.</w:t>
      </w:r>
    </w:p>
    <w:p w:rsidR="004C3E6D" w:rsidRPr="004C3E6D" w:rsidRDefault="004C3E6D" w:rsidP="004C3E6D">
      <w:pPr>
        <w:pStyle w:val="CETReferencetext"/>
        <w:rPr>
          <w:noProof/>
        </w:rPr>
      </w:pPr>
      <w:r w:rsidRPr="004C3E6D">
        <w:rPr>
          <w:noProof/>
        </w:rPr>
        <w:t>Giuffrida, A., Moioli, S., Romano, M.C., Lozza, G., 2016, Lignite-fired air-blown IGCC systems with pre-combustion CO</w:t>
      </w:r>
      <w:r w:rsidRPr="004C3E6D">
        <w:rPr>
          <w:noProof/>
          <w:vertAlign w:val="subscript"/>
        </w:rPr>
        <w:t>2</w:t>
      </w:r>
      <w:r w:rsidRPr="004C3E6D">
        <w:rPr>
          <w:noProof/>
        </w:rPr>
        <w:t xml:space="preserve"> capture, Int. J. Energ. Res. 40, 831-845.</w:t>
      </w:r>
    </w:p>
    <w:p w:rsidR="004C3E6D" w:rsidRPr="004C3E6D" w:rsidRDefault="004C3E6D" w:rsidP="004C3E6D">
      <w:pPr>
        <w:pStyle w:val="CETReferencetext"/>
        <w:rPr>
          <w:noProof/>
        </w:rPr>
      </w:pPr>
      <w:r w:rsidRPr="004C3E6D">
        <w:rPr>
          <w:noProof/>
        </w:rPr>
        <w:t xml:space="preserve">Global CCS Institute, 2013. </w:t>
      </w:r>
      <w:hyperlink r:id="rId17" w:history="1">
        <w:r w:rsidRPr="004C3E6D">
          <w:rPr>
            <w:rStyle w:val="Collegamentoipertestuale"/>
            <w:noProof/>
          </w:rPr>
          <w:t>http://hub.globalccsinstitute.com/insights/capturing-co2-gas-or-coal-power-generation-what%E2%80%99s-difference</w:t>
        </w:r>
      </w:hyperlink>
    </w:p>
    <w:p w:rsidR="004C3E6D" w:rsidRPr="004C3E6D" w:rsidRDefault="004C3E6D" w:rsidP="004C3E6D">
      <w:pPr>
        <w:pStyle w:val="CETReferencetext"/>
        <w:rPr>
          <w:noProof/>
        </w:rPr>
      </w:pPr>
      <w:r w:rsidRPr="004C3E6D">
        <w:rPr>
          <w:noProof/>
        </w:rPr>
        <w:t>Goto, K., Yogo, K., Higashii, T., 2013, A review of efficiency penalty in a coal-fired power plant with post-combustion CO</w:t>
      </w:r>
      <w:r w:rsidRPr="004C3E6D">
        <w:rPr>
          <w:noProof/>
          <w:vertAlign w:val="subscript"/>
        </w:rPr>
        <w:t>2</w:t>
      </w:r>
      <w:r w:rsidRPr="004C3E6D">
        <w:rPr>
          <w:noProof/>
        </w:rPr>
        <w:t xml:space="preserve"> capture, Appl. Energy 111, 710-720.</w:t>
      </w:r>
    </w:p>
    <w:p w:rsidR="004C3E6D" w:rsidRPr="004C3E6D" w:rsidRDefault="004C3E6D" w:rsidP="004C3E6D">
      <w:pPr>
        <w:pStyle w:val="CETReferencetext"/>
        <w:rPr>
          <w:noProof/>
        </w:rPr>
      </w:pPr>
      <w:r w:rsidRPr="004C3E6D">
        <w:rPr>
          <w:noProof/>
        </w:rPr>
        <w:t>Granite, E.J., O'Brien, T., 2005, Review of novel methods for carbon dioxide separation from flue and fuel gases, Fuel Processing Technology 86, 1423-1434.</w:t>
      </w:r>
    </w:p>
    <w:p w:rsidR="004C3E6D" w:rsidRPr="004C3E6D" w:rsidRDefault="004C3E6D" w:rsidP="004C3E6D">
      <w:pPr>
        <w:pStyle w:val="CETReferencetext"/>
        <w:rPr>
          <w:noProof/>
        </w:rPr>
      </w:pPr>
      <w:r w:rsidRPr="004C3E6D">
        <w:rPr>
          <w:noProof/>
        </w:rPr>
        <w:t xml:space="preserve">IEA, 2019. </w:t>
      </w:r>
      <w:hyperlink r:id="rId18" w:history="1">
        <w:r w:rsidRPr="004C3E6D">
          <w:rPr>
            <w:rStyle w:val="Collegamentoipertestuale"/>
            <w:noProof/>
          </w:rPr>
          <w:t>https://www.iea.org/statistics/monthly/#gas</w:t>
        </w:r>
      </w:hyperlink>
    </w:p>
    <w:p w:rsidR="004C3E6D" w:rsidRPr="004C3E6D" w:rsidRDefault="004C3E6D" w:rsidP="004C3E6D">
      <w:pPr>
        <w:pStyle w:val="CETReferencetext"/>
        <w:rPr>
          <w:noProof/>
        </w:rPr>
      </w:pPr>
      <w:r w:rsidRPr="004C3E6D">
        <w:rPr>
          <w:noProof/>
        </w:rPr>
        <w:t>Just, P.-E., 2013, Advances in the development of CO</w:t>
      </w:r>
      <w:r w:rsidRPr="004C3E6D">
        <w:rPr>
          <w:noProof/>
          <w:vertAlign w:val="subscript"/>
        </w:rPr>
        <w:t>2</w:t>
      </w:r>
      <w:r w:rsidRPr="004C3E6D">
        <w:rPr>
          <w:noProof/>
        </w:rPr>
        <w:t xml:space="preserve"> capture solvents, Energy Procedia 37, 314-324.</w:t>
      </w:r>
    </w:p>
    <w:p w:rsidR="004C3E6D" w:rsidRPr="004C3E6D" w:rsidRDefault="004C3E6D" w:rsidP="004C3E6D">
      <w:pPr>
        <w:pStyle w:val="CETReferencetext"/>
        <w:rPr>
          <w:noProof/>
        </w:rPr>
      </w:pPr>
      <w:r w:rsidRPr="004C3E6D">
        <w:rPr>
          <w:noProof/>
        </w:rPr>
        <w:t>Kohl, A.L., Nielsen, R., 1997, Gas Purification, 5th ed. Gulf Publishing Company, Book Division, Houston, Texas, USA.</w:t>
      </w:r>
    </w:p>
    <w:p w:rsidR="004C3E6D" w:rsidRPr="004C3E6D" w:rsidRDefault="004C3E6D" w:rsidP="004C3E6D">
      <w:pPr>
        <w:pStyle w:val="CETReferencetext"/>
        <w:rPr>
          <w:noProof/>
        </w:rPr>
      </w:pPr>
      <w:r w:rsidRPr="004C3E6D">
        <w:rPr>
          <w:noProof/>
        </w:rPr>
        <w:t>Li, B., Duan, Y., Luebke, D., Morreale, B., 2013, Advances in CO</w:t>
      </w:r>
      <w:r w:rsidRPr="004C3E6D">
        <w:rPr>
          <w:noProof/>
          <w:vertAlign w:val="subscript"/>
        </w:rPr>
        <w:t>2</w:t>
      </w:r>
      <w:r w:rsidRPr="004C3E6D">
        <w:rPr>
          <w:noProof/>
        </w:rPr>
        <w:t xml:space="preserve"> capture technology: A patent review, Appl. Energy 102, 1439-1447.</w:t>
      </w:r>
    </w:p>
    <w:p w:rsidR="004C3E6D" w:rsidRPr="004C3E6D" w:rsidRDefault="004C3E6D" w:rsidP="004C3E6D">
      <w:pPr>
        <w:pStyle w:val="CETReferencetext"/>
        <w:rPr>
          <w:noProof/>
        </w:rPr>
      </w:pPr>
      <w:r w:rsidRPr="004C3E6D">
        <w:rPr>
          <w:noProof/>
        </w:rPr>
        <w:t>Moioli, S., Pellegrini, L.A., 2015, Physical properties of PZ solution used as a solvent for CO</w:t>
      </w:r>
      <w:r w:rsidRPr="004C3E6D">
        <w:rPr>
          <w:noProof/>
          <w:vertAlign w:val="subscript"/>
        </w:rPr>
        <w:t>2</w:t>
      </w:r>
      <w:r w:rsidRPr="004C3E6D">
        <w:rPr>
          <w:noProof/>
        </w:rPr>
        <w:t xml:space="preserve"> removal, Chem. Eng. Res. Des. 93, 720-726.</w:t>
      </w:r>
    </w:p>
    <w:p w:rsidR="004C3E6D" w:rsidRPr="004C3E6D" w:rsidRDefault="004C3E6D" w:rsidP="004C3E6D">
      <w:pPr>
        <w:pStyle w:val="CETReferencetext"/>
        <w:rPr>
          <w:noProof/>
        </w:rPr>
      </w:pPr>
      <w:r w:rsidRPr="004C3E6D">
        <w:rPr>
          <w:noProof/>
        </w:rPr>
        <w:t>Moioli, S., Pellegrini, L.A., 2016, Modeling the methyldiethanolamine-piperazine scrubbing system for CO</w:t>
      </w:r>
      <w:r w:rsidRPr="004C3E6D">
        <w:rPr>
          <w:noProof/>
          <w:vertAlign w:val="subscript"/>
        </w:rPr>
        <w:t>2</w:t>
      </w:r>
      <w:r w:rsidRPr="004C3E6D">
        <w:rPr>
          <w:noProof/>
        </w:rPr>
        <w:t xml:space="preserve"> removal: Thermodynamic analysis, Front. Chem. Sci. Eng. 10, 162-175.</w:t>
      </w:r>
    </w:p>
    <w:p w:rsidR="004C3E6D" w:rsidRPr="004C3E6D" w:rsidRDefault="004C3E6D" w:rsidP="004C3E6D">
      <w:pPr>
        <w:pStyle w:val="CETReferencetext"/>
        <w:rPr>
          <w:noProof/>
        </w:rPr>
      </w:pPr>
      <w:r w:rsidRPr="004C3E6D">
        <w:rPr>
          <w:noProof/>
        </w:rPr>
        <w:t>Moioli, S., Pellegrini, L.A., 2018a, Describing physical properties of CO</w:t>
      </w:r>
      <w:r w:rsidRPr="004C3E6D">
        <w:rPr>
          <w:noProof/>
          <w:vertAlign w:val="subscript"/>
        </w:rPr>
        <w:t>2</w:t>
      </w:r>
      <w:r w:rsidRPr="004C3E6D">
        <w:rPr>
          <w:noProof/>
        </w:rPr>
        <w:t xml:space="preserve"> unloaded and loaded MDEA+PZ solutions, Chem. Eng. Res. Des. 138, 116-124.</w:t>
      </w:r>
    </w:p>
    <w:p w:rsidR="004C3E6D" w:rsidRPr="004C3E6D" w:rsidRDefault="004C3E6D" w:rsidP="004C3E6D">
      <w:pPr>
        <w:pStyle w:val="CETReferencetext"/>
        <w:rPr>
          <w:noProof/>
        </w:rPr>
      </w:pPr>
      <w:r w:rsidRPr="004C3E6D">
        <w:rPr>
          <w:noProof/>
        </w:rPr>
        <w:t>Moioli, S., Pellegrini, L.A., 2018b, Optimal Operation of a CO</w:t>
      </w:r>
      <w:r w:rsidRPr="004C3E6D">
        <w:rPr>
          <w:noProof/>
          <w:vertAlign w:val="subscript"/>
        </w:rPr>
        <w:t>2</w:t>
      </w:r>
      <w:r w:rsidRPr="004C3E6D">
        <w:rPr>
          <w:noProof/>
        </w:rPr>
        <w:t xml:space="preserve"> Absorption Plant in a Post-Combustion Unit for Cost Reduction, Chem. Eng. Trans. 69, 151-156.</w:t>
      </w:r>
    </w:p>
    <w:p w:rsidR="004C3E6D" w:rsidRPr="004C3E6D" w:rsidRDefault="004C3E6D" w:rsidP="004C3E6D">
      <w:pPr>
        <w:pStyle w:val="CETReferencetext"/>
        <w:rPr>
          <w:noProof/>
        </w:rPr>
      </w:pPr>
      <w:r w:rsidRPr="004C3E6D">
        <w:rPr>
          <w:noProof/>
        </w:rPr>
        <w:t>Moioli, S., Pellegrini, L.A., 2019, Operating the CO</w:t>
      </w:r>
      <w:r w:rsidRPr="004C3E6D">
        <w:rPr>
          <w:noProof/>
          <w:vertAlign w:val="subscript"/>
        </w:rPr>
        <w:t>2</w:t>
      </w:r>
      <w:r w:rsidRPr="004C3E6D">
        <w:rPr>
          <w:noProof/>
        </w:rPr>
        <w:t xml:space="preserve"> absorption plant in a post-combustion unit in flexible mode for cost reduction, Chem. Eng. Res. Des. </w:t>
      </w:r>
      <w:hyperlink r:id="rId19" w:history="1">
        <w:r w:rsidRPr="004C3E6D">
          <w:rPr>
            <w:rStyle w:val="Collegamentoipertestuale"/>
            <w:noProof/>
          </w:rPr>
          <w:t>https://doi.org/10.1016/j.cherd.2019.03.027</w:t>
        </w:r>
      </w:hyperlink>
      <w:r w:rsidRPr="004C3E6D">
        <w:rPr>
          <w:noProof/>
        </w:rPr>
        <w:t>.</w:t>
      </w:r>
    </w:p>
    <w:p w:rsidR="004C3E6D" w:rsidRPr="004C3E6D" w:rsidRDefault="004C3E6D" w:rsidP="004C3E6D">
      <w:pPr>
        <w:pStyle w:val="CETReferencetext"/>
        <w:rPr>
          <w:noProof/>
        </w:rPr>
      </w:pPr>
      <w:r w:rsidRPr="004C3E6D">
        <w:rPr>
          <w:noProof/>
        </w:rPr>
        <w:t>Moioli, S., Pellegrini, L.A., Giuffrida, A., 2017, Use of Recycle for H</w:t>
      </w:r>
      <w:r w:rsidRPr="004C3E6D">
        <w:rPr>
          <w:noProof/>
          <w:vertAlign w:val="subscript"/>
        </w:rPr>
        <w:t>2</w:t>
      </w:r>
      <w:r w:rsidRPr="004C3E6D">
        <w:rPr>
          <w:noProof/>
        </w:rPr>
        <w:t>S Removal by MDEA Scrubbing in IGCC Systems, Chem. Eng. Trans., 1141-1146.</w:t>
      </w:r>
    </w:p>
    <w:p w:rsidR="004C3E6D" w:rsidRPr="004C3E6D" w:rsidRDefault="004C3E6D" w:rsidP="004C3E6D">
      <w:pPr>
        <w:pStyle w:val="CETReferencetext"/>
        <w:rPr>
          <w:noProof/>
        </w:rPr>
      </w:pPr>
      <w:r w:rsidRPr="004C3E6D">
        <w:rPr>
          <w:noProof/>
        </w:rPr>
        <w:t>Mondal, M.K., Balsora, H.K., Varshney, P., 2012, Progress and trends in CO</w:t>
      </w:r>
      <w:r w:rsidRPr="004C3E6D">
        <w:rPr>
          <w:noProof/>
          <w:vertAlign w:val="subscript"/>
        </w:rPr>
        <w:t>2</w:t>
      </w:r>
      <w:r w:rsidRPr="004C3E6D">
        <w:rPr>
          <w:noProof/>
        </w:rPr>
        <w:t xml:space="preserve"> capture/separation technolgies: A review, Energy 46, 431-441.</w:t>
      </w:r>
    </w:p>
    <w:p w:rsidR="004C3E6D" w:rsidRPr="004C3E6D" w:rsidRDefault="004C3E6D" w:rsidP="004C3E6D">
      <w:pPr>
        <w:pStyle w:val="CETReferencetext"/>
        <w:rPr>
          <w:noProof/>
        </w:rPr>
      </w:pPr>
      <w:r w:rsidRPr="004C3E6D">
        <w:rPr>
          <w:noProof/>
        </w:rPr>
        <w:t>Mumford, K.A., Wu, Y., Smith, K.H., Stevens, G.W., 2015, Review of solvent based carbon-dioxide capture technologies, Front. Chem. Sci. Eng. 9, 125-141.</w:t>
      </w:r>
    </w:p>
    <w:p w:rsidR="004C3E6D" w:rsidRPr="004C3E6D" w:rsidRDefault="004C3E6D" w:rsidP="004C3E6D">
      <w:pPr>
        <w:pStyle w:val="CETReferencetext"/>
        <w:rPr>
          <w:noProof/>
        </w:rPr>
      </w:pPr>
      <w:r w:rsidRPr="004C3E6D">
        <w:rPr>
          <w:noProof/>
        </w:rPr>
        <w:t>Rochelle, G.T., 2009, Amine Scrubbing for CO</w:t>
      </w:r>
      <w:r w:rsidRPr="004C3E6D">
        <w:rPr>
          <w:noProof/>
          <w:vertAlign w:val="subscript"/>
        </w:rPr>
        <w:t>2</w:t>
      </w:r>
      <w:r w:rsidRPr="004C3E6D">
        <w:rPr>
          <w:noProof/>
        </w:rPr>
        <w:t xml:space="preserve"> Capture, Science 325, 1652-1654.</w:t>
      </w:r>
    </w:p>
    <w:p w:rsidR="004C3E6D" w:rsidRPr="004C3E6D" w:rsidRDefault="004C3E6D" w:rsidP="004C3E6D">
      <w:pPr>
        <w:pStyle w:val="CETReferencetext"/>
        <w:rPr>
          <w:noProof/>
        </w:rPr>
      </w:pPr>
      <w:r w:rsidRPr="004C3E6D">
        <w:rPr>
          <w:noProof/>
        </w:rPr>
        <w:t xml:space="preserve">Shell, 2017. </w:t>
      </w:r>
      <w:hyperlink r:id="rId20" w:history="1">
        <w:r w:rsidRPr="004C3E6D">
          <w:rPr>
            <w:rStyle w:val="Collegamentoipertestuale"/>
            <w:noProof/>
          </w:rPr>
          <w:t>http://www.shell.com/business-customers/global-solutions/gas-processing-licensing/licensed-technologies/shell-cansolv-gas-absorption-solutions/cansolv-co2-capture-system.html</w:t>
        </w:r>
      </w:hyperlink>
    </w:p>
    <w:p w:rsidR="004C3E6D" w:rsidRPr="004C3E6D" w:rsidRDefault="004C3E6D" w:rsidP="004C3E6D">
      <w:pPr>
        <w:pStyle w:val="CETReferencetext"/>
        <w:rPr>
          <w:noProof/>
        </w:rPr>
      </w:pPr>
      <w:r w:rsidRPr="004C3E6D">
        <w:rPr>
          <w:noProof/>
        </w:rPr>
        <w:t>Terna Group, 2014, Power Plants.</w:t>
      </w:r>
    </w:p>
    <w:p w:rsidR="004C3E6D" w:rsidRPr="004C3E6D" w:rsidRDefault="004C3E6D" w:rsidP="004C3E6D">
      <w:pPr>
        <w:pStyle w:val="CETReferencetext"/>
        <w:rPr>
          <w:noProof/>
        </w:rPr>
      </w:pPr>
      <w:r w:rsidRPr="004C3E6D">
        <w:rPr>
          <w:noProof/>
        </w:rPr>
        <w:t>Turton, R., Bailie, R.C., Whiting, W.B., Shaeiwitz, J.A., Bhattacharyya, D., 2012, Analysys, Synthesis &amp; Design of Chemical Processes. 4th ed. Prentice Hall International Series in the Physical and Chemical Engineering Sciences, Upper Saddle River, New Jersey, USA.</w:t>
      </w:r>
    </w:p>
    <w:p w:rsidR="004C3E6D" w:rsidRPr="004C3E6D" w:rsidRDefault="004C3E6D" w:rsidP="004C3E6D">
      <w:pPr>
        <w:pStyle w:val="CETReferencetext"/>
        <w:rPr>
          <w:noProof/>
        </w:rPr>
      </w:pPr>
      <w:r w:rsidRPr="004C3E6D">
        <w:rPr>
          <w:noProof/>
        </w:rPr>
        <w:t>Walas, S.M., 1988, Chemical Process Equipment: Selection and Design. Butterworths, Stoneham, MA.</w:t>
      </w:r>
    </w:p>
    <w:p w:rsidR="004628D2" w:rsidRDefault="001D6F48" w:rsidP="00F05386">
      <w:pPr>
        <w:pStyle w:val="CETReferencetext"/>
      </w:pPr>
      <w:r w:rsidRPr="00596707">
        <w:fldChar w:fldCharType="end"/>
      </w:r>
      <w:bookmarkStart w:id="0" w:name="_GoBack"/>
      <w:bookmarkEnd w:id="0"/>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93" w:rsidRDefault="005D4193" w:rsidP="004F5E36">
      <w:r>
        <w:separator/>
      </w:r>
    </w:p>
  </w:endnote>
  <w:endnote w:type="continuationSeparator" w:id="0">
    <w:p w:rsidR="005D4193" w:rsidRDefault="005D419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93" w:rsidRDefault="005D4193" w:rsidP="004F5E36">
      <w:r>
        <w:separator/>
      </w:r>
    </w:p>
  </w:footnote>
  <w:footnote w:type="continuationSeparator" w:id="0">
    <w:p w:rsidR="005D4193" w:rsidRDefault="005D419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Chemical Engineering Transactions&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529fssfr24ertz15wt2bvrvzfeta5w5v&quot;&gt;My EndNote Library&lt;record-ids&gt;&lt;item&gt;644&lt;/item&gt;&lt;item&gt;2275&lt;/item&gt;&lt;item&gt;2301&lt;/item&gt;&lt;item&gt;2719&lt;/item&gt;&lt;item&gt;2773&lt;/item&gt;&lt;item&gt;2790&lt;/item&gt;&lt;item&gt;2812&lt;/item&gt;&lt;item&gt;2828&lt;/item&gt;&lt;item&gt;2939&lt;/item&gt;&lt;item&gt;2950&lt;/item&gt;&lt;item&gt;2960&lt;/item&gt;&lt;item&gt;2969&lt;/item&gt;&lt;item&gt;2971&lt;/item&gt;&lt;item&gt;3002&lt;/item&gt;&lt;item&gt;3024&lt;/item&gt;&lt;item&gt;3025&lt;/item&gt;&lt;item&gt;3088&lt;/item&gt;&lt;item&gt;3111&lt;/item&gt;&lt;item&gt;3122&lt;/item&gt;&lt;item&gt;3126&lt;/item&gt;&lt;item&gt;3138&lt;/item&gt;&lt;item&gt;3143&lt;/item&gt;&lt;item&gt;3208&lt;/item&gt;&lt;item&gt;3209&lt;/item&gt;&lt;item&gt;3210&lt;/item&gt;&lt;item&gt;3211&lt;/item&gt;&lt;item&gt;3235&lt;/item&gt;&lt;/record-ids&gt;&lt;/item&gt;&lt;/Libraries&gt;"/>
  </w:docVars>
  <w:rsids>
    <w:rsidRoot w:val="000E414A"/>
    <w:rsid w:val="000027C0"/>
    <w:rsid w:val="000052FB"/>
    <w:rsid w:val="00010F40"/>
    <w:rsid w:val="000117CB"/>
    <w:rsid w:val="00017089"/>
    <w:rsid w:val="0003148D"/>
    <w:rsid w:val="00047D7F"/>
    <w:rsid w:val="00051566"/>
    <w:rsid w:val="00062A9A"/>
    <w:rsid w:val="00065058"/>
    <w:rsid w:val="00086C39"/>
    <w:rsid w:val="000A03B2"/>
    <w:rsid w:val="000A1BCD"/>
    <w:rsid w:val="000A3B79"/>
    <w:rsid w:val="000A5E5F"/>
    <w:rsid w:val="000D34BE"/>
    <w:rsid w:val="000E102F"/>
    <w:rsid w:val="000E36F1"/>
    <w:rsid w:val="000E3705"/>
    <w:rsid w:val="000E3A73"/>
    <w:rsid w:val="000E414A"/>
    <w:rsid w:val="000F093C"/>
    <w:rsid w:val="000F16BD"/>
    <w:rsid w:val="000F787B"/>
    <w:rsid w:val="000F7D14"/>
    <w:rsid w:val="0012091F"/>
    <w:rsid w:val="00126BC2"/>
    <w:rsid w:val="001308B6"/>
    <w:rsid w:val="0013121F"/>
    <w:rsid w:val="00131FAB"/>
    <w:rsid w:val="00131FE6"/>
    <w:rsid w:val="0013263F"/>
    <w:rsid w:val="00134DE4"/>
    <w:rsid w:val="0014034D"/>
    <w:rsid w:val="001436F3"/>
    <w:rsid w:val="00150E59"/>
    <w:rsid w:val="00152DE3"/>
    <w:rsid w:val="001556A0"/>
    <w:rsid w:val="00162642"/>
    <w:rsid w:val="00164CF9"/>
    <w:rsid w:val="00184AD6"/>
    <w:rsid w:val="001B0349"/>
    <w:rsid w:val="001B65C1"/>
    <w:rsid w:val="001C684B"/>
    <w:rsid w:val="001D53FC"/>
    <w:rsid w:val="001D60FC"/>
    <w:rsid w:val="001D6F48"/>
    <w:rsid w:val="001F2779"/>
    <w:rsid w:val="001F42A5"/>
    <w:rsid w:val="001F7B9D"/>
    <w:rsid w:val="002038B7"/>
    <w:rsid w:val="00210F89"/>
    <w:rsid w:val="002224B4"/>
    <w:rsid w:val="00233D52"/>
    <w:rsid w:val="002447EF"/>
    <w:rsid w:val="00251550"/>
    <w:rsid w:val="00252C1A"/>
    <w:rsid w:val="00263B05"/>
    <w:rsid w:val="0027221A"/>
    <w:rsid w:val="00275B61"/>
    <w:rsid w:val="00282656"/>
    <w:rsid w:val="00296B83"/>
    <w:rsid w:val="002B78CE"/>
    <w:rsid w:val="002C2FB6"/>
    <w:rsid w:val="002D5BCD"/>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D0FFF"/>
    <w:rsid w:val="003F015E"/>
    <w:rsid w:val="00400414"/>
    <w:rsid w:val="0041446B"/>
    <w:rsid w:val="0044329C"/>
    <w:rsid w:val="004577FE"/>
    <w:rsid w:val="00457B9C"/>
    <w:rsid w:val="0046164A"/>
    <w:rsid w:val="004628D2"/>
    <w:rsid w:val="00462DCD"/>
    <w:rsid w:val="004648AD"/>
    <w:rsid w:val="004703A9"/>
    <w:rsid w:val="004760DE"/>
    <w:rsid w:val="004A004E"/>
    <w:rsid w:val="004A1225"/>
    <w:rsid w:val="004A24CF"/>
    <w:rsid w:val="004B6721"/>
    <w:rsid w:val="004C3D1D"/>
    <w:rsid w:val="004C3E6D"/>
    <w:rsid w:val="004C7913"/>
    <w:rsid w:val="004E4DD6"/>
    <w:rsid w:val="004F5E36"/>
    <w:rsid w:val="004F6AB2"/>
    <w:rsid w:val="00507B47"/>
    <w:rsid w:val="00507CC9"/>
    <w:rsid w:val="005119A5"/>
    <w:rsid w:val="005278B7"/>
    <w:rsid w:val="00532016"/>
    <w:rsid w:val="005346C8"/>
    <w:rsid w:val="00543E7D"/>
    <w:rsid w:val="00546B05"/>
    <w:rsid w:val="00547A68"/>
    <w:rsid w:val="005531C9"/>
    <w:rsid w:val="00596707"/>
    <w:rsid w:val="005B2110"/>
    <w:rsid w:val="005B61E6"/>
    <w:rsid w:val="005C77E1"/>
    <w:rsid w:val="005D4193"/>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D5216"/>
    <w:rsid w:val="006E737D"/>
    <w:rsid w:val="006F14FF"/>
    <w:rsid w:val="0070195D"/>
    <w:rsid w:val="00720A24"/>
    <w:rsid w:val="00732386"/>
    <w:rsid w:val="007447F3"/>
    <w:rsid w:val="0075499F"/>
    <w:rsid w:val="007661C8"/>
    <w:rsid w:val="0077098D"/>
    <w:rsid w:val="007931FA"/>
    <w:rsid w:val="0079369A"/>
    <w:rsid w:val="007A7BBA"/>
    <w:rsid w:val="007B0C50"/>
    <w:rsid w:val="007C1A43"/>
    <w:rsid w:val="007E1DC6"/>
    <w:rsid w:val="00813288"/>
    <w:rsid w:val="008168FC"/>
    <w:rsid w:val="0081699A"/>
    <w:rsid w:val="00830996"/>
    <w:rsid w:val="008345F1"/>
    <w:rsid w:val="00843110"/>
    <w:rsid w:val="00865B07"/>
    <w:rsid w:val="008667EA"/>
    <w:rsid w:val="0087637F"/>
    <w:rsid w:val="008904B9"/>
    <w:rsid w:val="00892AD5"/>
    <w:rsid w:val="008A1512"/>
    <w:rsid w:val="008C78C1"/>
    <w:rsid w:val="008D32B9"/>
    <w:rsid w:val="008D433B"/>
    <w:rsid w:val="008E566E"/>
    <w:rsid w:val="009013A5"/>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41EAA"/>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434F0"/>
    <w:rsid w:val="00B57B36"/>
    <w:rsid w:val="00B8686D"/>
    <w:rsid w:val="00BC30C9"/>
    <w:rsid w:val="00BE3E58"/>
    <w:rsid w:val="00C01616"/>
    <w:rsid w:val="00C0162B"/>
    <w:rsid w:val="00C24032"/>
    <w:rsid w:val="00C345B1"/>
    <w:rsid w:val="00C3631C"/>
    <w:rsid w:val="00C40142"/>
    <w:rsid w:val="00C50349"/>
    <w:rsid w:val="00C57182"/>
    <w:rsid w:val="00C57863"/>
    <w:rsid w:val="00C655FD"/>
    <w:rsid w:val="00C870A8"/>
    <w:rsid w:val="00C94434"/>
    <w:rsid w:val="00CA0D75"/>
    <w:rsid w:val="00CA1C95"/>
    <w:rsid w:val="00CA5A9C"/>
    <w:rsid w:val="00CD3517"/>
    <w:rsid w:val="00CD5A00"/>
    <w:rsid w:val="00CD5FE2"/>
    <w:rsid w:val="00CE7C68"/>
    <w:rsid w:val="00D02B4C"/>
    <w:rsid w:val="00D040C4"/>
    <w:rsid w:val="00D57C84"/>
    <w:rsid w:val="00D6057D"/>
    <w:rsid w:val="00D66CA8"/>
    <w:rsid w:val="00D82A90"/>
    <w:rsid w:val="00D84576"/>
    <w:rsid w:val="00DA1399"/>
    <w:rsid w:val="00DA24C6"/>
    <w:rsid w:val="00DA4D7B"/>
    <w:rsid w:val="00DE264A"/>
    <w:rsid w:val="00E02D18"/>
    <w:rsid w:val="00E041E7"/>
    <w:rsid w:val="00E23CA1"/>
    <w:rsid w:val="00E26995"/>
    <w:rsid w:val="00E409A8"/>
    <w:rsid w:val="00E50C12"/>
    <w:rsid w:val="00E574E2"/>
    <w:rsid w:val="00E65B91"/>
    <w:rsid w:val="00E7209D"/>
    <w:rsid w:val="00E77223"/>
    <w:rsid w:val="00E8528B"/>
    <w:rsid w:val="00E85B94"/>
    <w:rsid w:val="00E978D0"/>
    <w:rsid w:val="00EA4613"/>
    <w:rsid w:val="00EA7F91"/>
    <w:rsid w:val="00EB1523"/>
    <w:rsid w:val="00EC0E49"/>
    <w:rsid w:val="00EE0131"/>
    <w:rsid w:val="00F05386"/>
    <w:rsid w:val="00F155B2"/>
    <w:rsid w:val="00F30C64"/>
    <w:rsid w:val="00F32CDB"/>
    <w:rsid w:val="00F63A70"/>
    <w:rsid w:val="00FA21D0"/>
    <w:rsid w:val="00FA5F5F"/>
    <w:rsid w:val="00FB730C"/>
    <w:rsid w:val="00FC2695"/>
    <w:rsid w:val="00FC3E03"/>
    <w:rsid w:val="00FC3FC1"/>
    <w:rsid w:val="00FC448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0797"/>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EndNoteBibliographyTitle">
    <w:name w:val="EndNote Bibliography Title"/>
    <w:basedOn w:val="Normale"/>
    <w:link w:val="EndNoteBibliographyTitleCarattere"/>
    <w:rsid w:val="001D6F48"/>
    <w:pPr>
      <w:jc w:val="center"/>
    </w:pPr>
    <w:rPr>
      <w:rFonts w:cs="Arial"/>
      <w:noProof/>
      <w:sz w:val="20"/>
      <w:lang w:val="en-US"/>
    </w:rPr>
  </w:style>
  <w:style w:type="character" w:customStyle="1" w:styleId="EndNoteBibliographyTitleCarattere">
    <w:name w:val="EndNote Bibliography Title Carattere"/>
    <w:basedOn w:val="CETBodytextCarattere"/>
    <w:link w:val="EndNoteBibliographyTitle"/>
    <w:rsid w:val="001D6F48"/>
    <w:rPr>
      <w:rFonts w:ascii="Arial" w:eastAsia="Times New Roman" w:hAnsi="Arial" w:cs="Arial"/>
      <w:noProof/>
      <w:sz w:val="20"/>
      <w:szCs w:val="20"/>
      <w:lang w:val="en-US"/>
    </w:rPr>
  </w:style>
  <w:style w:type="paragraph" w:customStyle="1" w:styleId="EndNoteBibliography">
    <w:name w:val="EndNote Bibliography"/>
    <w:basedOn w:val="Normale"/>
    <w:link w:val="EndNoteBibliographyCarattere"/>
    <w:rsid w:val="001D6F48"/>
    <w:pPr>
      <w:spacing w:line="240" w:lineRule="auto"/>
      <w:jc w:val="left"/>
    </w:pPr>
    <w:rPr>
      <w:rFonts w:cs="Arial"/>
      <w:noProof/>
      <w:sz w:val="20"/>
      <w:lang w:val="en-US"/>
    </w:rPr>
  </w:style>
  <w:style w:type="character" w:customStyle="1" w:styleId="EndNoteBibliographyCarattere">
    <w:name w:val="EndNote Bibliography Carattere"/>
    <w:basedOn w:val="CETBodytextCarattere"/>
    <w:link w:val="EndNoteBibliography"/>
    <w:rsid w:val="001D6F48"/>
    <w:rPr>
      <w:rFonts w:ascii="Arial" w:eastAsia="Times New Roman" w:hAnsi="Arial" w:cs="Arial"/>
      <w:noProof/>
      <w:sz w:val="20"/>
      <w:szCs w:val="20"/>
      <w:lang w:val="en-US"/>
    </w:rPr>
  </w:style>
  <w:style w:type="paragraph" w:styleId="Paragrafoelenco">
    <w:name w:val="List Paragraph"/>
    <w:basedOn w:val="Normale"/>
    <w:uiPriority w:val="34"/>
    <w:qFormat/>
    <w:rsid w:val="00233D52"/>
    <w:pPr>
      <w:tabs>
        <w:tab w:val="clear" w:pos="7100"/>
      </w:tabs>
      <w:spacing w:line="480" w:lineRule="auto"/>
      <w:ind w:left="720" w:firstLine="357"/>
      <w:contextualSpacing/>
    </w:pPr>
    <w:rPr>
      <w:rFonts w:ascii="Times New Roman" w:eastAsiaTheme="minorHAnsi" w:hAnsi="Times New Roman" w:cstheme="majorBidi"/>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s://www.iea.org/statistics/monthly/#g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hub.globalccsinstitute.com/insights/capturing-co2-gas-or-coal-power-generation-what%E2%80%99s-difference" TargetMode="External"/><Relationship Id="rId2" Type="http://schemas.openxmlformats.org/officeDocument/2006/relationships/numbering" Target="numbering.xml"/><Relationship Id="rId16" Type="http://schemas.openxmlformats.org/officeDocument/2006/relationships/hyperlink" Target="http://www.fluor.com/econamine/pages/default.aspx" TargetMode="External"/><Relationship Id="rId20" Type="http://schemas.openxmlformats.org/officeDocument/2006/relationships/hyperlink" Target="http://www.shell.com/business-customers/global-solutions/gas-processing-licensing/licensed-technologies/shell-cansolv-gas-absorption-solutions/cansolv-co2-capture-syste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hyperlink" Target="https://doi.org/10.1016/j.cherd.2019.03.02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05EDD-FD21-49D8-890A-43CDDA2C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4517</Words>
  <Characters>25748</Characters>
  <Application>Microsoft Office Word</Application>
  <DocSecurity>0</DocSecurity>
  <Lines>214</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Stefania Moioli</cp:lastModifiedBy>
  <cp:revision>19</cp:revision>
  <cp:lastPrinted>2015-05-12T18:31:00Z</cp:lastPrinted>
  <dcterms:created xsi:type="dcterms:W3CDTF">2018-09-26T07:07:00Z</dcterms:created>
  <dcterms:modified xsi:type="dcterms:W3CDTF">2019-04-12T14:22:00Z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