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5F07483A" w14:textId="77777777">
        <w:trPr>
          <w:trHeight w:val="852"/>
          <w:jc w:val="center"/>
        </w:trPr>
        <w:tc>
          <w:tcPr>
            <w:tcW w:w="6946" w:type="dxa"/>
            <w:vMerge w:val="restart"/>
            <w:tcBorders>
              <w:right w:val="single" w:sz="4" w:space="0" w:color="auto"/>
            </w:tcBorders>
          </w:tcPr>
          <w:p w14:paraId="14257FA0"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de-DE" w:eastAsia="de-DE"/>
              </w:rPr>
              <w:drawing>
                <wp:inline distT="0" distB="0" distL="0" distR="0" wp14:anchorId="21FAFB33" wp14:editId="3483A9EC">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7D9DDA1D"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2BC585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3938FFA" w14:textId="77777777" w:rsidR="000A03B2" w:rsidRPr="00B57B36" w:rsidRDefault="000A03B2" w:rsidP="00CD5FE2">
            <w:pPr>
              <w:jc w:val="right"/>
            </w:pPr>
            <w:r w:rsidRPr="00B57B36">
              <w:rPr>
                <w:noProof/>
                <w:lang w:val="de-DE" w:eastAsia="de-DE"/>
              </w:rPr>
              <w:drawing>
                <wp:inline distT="0" distB="0" distL="0" distR="0" wp14:anchorId="3A1A9DC6" wp14:editId="2A23830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5301A5C1" w14:textId="77777777">
        <w:trPr>
          <w:trHeight w:val="567"/>
          <w:jc w:val="center"/>
        </w:trPr>
        <w:tc>
          <w:tcPr>
            <w:tcW w:w="6946" w:type="dxa"/>
            <w:vMerge/>
            <w:tcBorders>
              <w:right w:val="single" w:sz="4" w:space="0" w:color="auto"/>
            </w:tcBorders>
          </w:tcPr>
          <w:p w14:paraId="356AD42E"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5E5AACE5"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57A7B245"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576EDC2E" w14:textId="77777777" w:rsidR="000A03B2" w:rsidRPr="00B57B36" w:rsidRDefault="000A03B2" w:rsidP="00CD5FE2">
            <w:pPr>
              <w:spacing w:line="140" w:lineRule="atLeast"/>
              <w:jc w:val="right"/>
              <w:rPr>
                <w:rFonts w:cs="Arial"/>
                <w:sz w:val="14"/>
                <w:szCs w:val="14"/>
              </w:rPr>
            </w:pPr>
            <w:r w:rsidRPr="00B57B36">
              <w:rPr>
                <w:rFonts w:cs="Arial"/>
                <w:sz w:val="14"/>
                <w:szCs w:val="14"/>
              </w:rPr>
              <w:t xml:space="preserve">Online at </w:t>
            </w:r>
            <w:r w:rsidR="00892AD5" w:rsidRPr="00963E05">
              <w:rPr>
                <w:rFonts w:cs="Arial"/>
                <w:sz w:val="14"/>
                <w:szCs w:val="14"/>
              </w:rPr>
              <w:t>www.aidic.it/cet</w:t>
            </w:r>
          </w:p>
        </w:tc>
      </w:tr>
      <w:tr w:rsidR="000A03B2" w:rsidRPr="00B57B36" w14:paraId="1D96AB61" w14:textId="77777777">
        <w:trPr>
          <w:trHeight w:val="68"/>
          <w:jc w:val="center"/>
        </w:trPr>
        <w:tc>
          <w:tcPr>
            <w:tcW w:w="8789" w:type="dxa"/>
            <w:gridSpan w:val="2"/>
          </w:tcPr>
          <w:p w14:paraId="0140BD2D"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2BA61594"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38397AB3"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1024E7AE" w14:textId="192D3925" w:rsidR="00E978D0" w:rsidRPr="00B57B36" w:rsidRDefault="00FC1039" w:rsidP="00E978D0">
      <w:pPr>
        <w:pStyle w:val="CETTitle"/>
      </w:pPr>
      <w:r w:rsidRPr="00FC1039">
        <w:t xml:space="preserve">Liquid flow morphology of viscous systems in structured packings: </w:t>
      </w:r>
      <w:r w:rsidR="00F765AD">
        <w:t>i</w:t>
      </w:r>
      <w:r w:rsidRPr="00FC1039">
        <w:t>nvestigations by X-ray tomography</w:t>
      </w:r>
    </w:p>
    <w:p w14:paraId="72D8B44E" w14:textId="77777777" w:rsidR="00E978D0" w:rsidRPr="00FC1039" w:rsidRDefault="00FC1039" w:rsidP="00AB5011">
      <w:pPr>
        <w:pStyle w:val="CETAuthors"/>
      </w:pPr>
      <w:r>
        <w:t>Lukas Bolenz</w:t>
      </w:r>
      <w:r w:rsidR="00600535" w:rsidRPr="00B57B36">
        <w:rPr>
          <w:vertAlign w:val="superscript"/>
        </w:rPr>
        <w:t>a</w:t>
      </w:r>
      <w:r>
        <w:t>, Dominique Toye</w:t>
      </w:r>
      <w:r>
        <w:rPr>
          <w:vertAlign w:val="superscript"/>
        </w:rPr>
        <w:t>b</w:t>
      </w:r>
      <w:r w:rsidR="00600535" w:rsidRPr="00B57B36">
        <w:t xml:space="preserve">, </w:t>
      </w:r>
      <w:r>
        <w:t>Eugeny Y. Kenig</w:t>
      </w:r>
      <w:r>
        <w:rPr>
          <w:vertAlign w:val="superscript"/>
        </w:rPr>
        <w:t>a,</w:t>
      </w:r>
      <w:r>
        <w:t>*</w:t>
      </w:r>
    </w:p>
    <w:p w14:paraId="7E8A1A14" w14:textId="77777777" w:rsidR="00E978D0" w:rsidRPr="00B57B36" w:rsidRDefault="00E978D0" w:rsidP="00E978D0">
      <w:pPr>
        <w:pStyle w:val="CETAddress"/>
      </w:pPr>
      <w:r w:rsidRPr="00B57B36">
        <w:rPr>
          <w:vertAlign w:val="superscript"/>
        </w:rPr>
        <w:t>a</w:t>
      </w:r>
      <w:r w:rsidR="00FC1039" w:rsidRPr="00FC1039">
        <w:rPr>
          <w:rFonts w:eastAsiaTheme="minorHAnsi" w:cs="Arial"/>
          <w:szCs w:val="16"/>
          <w:lang w:val="en-US"/>
        </w:rPr>
        <w:t>Chair of Fluid Process Engineering, Paderborn University, Pohlweg 55, 33098 Paderborn, Germany</w:t>
      </w:r>
      <w:r w:rsidRPr="00B57B36">
        <w:t xml:space="preserve"> </w:t>
      </w:r>
    </w:p>
    <w:p w14:paraId="13177A50" w14:textId="77777777" w:rsidR="00E978D0" w:rsidRPr="00B57B36" w:rsidRDefault="00E978D0" w:rsidP="00E978D0">
      <w:pPr>
        <w:pStyle w:val="CETAddress"/>
      </w:pPr>
      <w:r w:rsidRPr="00B57B36">
        <w:rPr>
          <w:vertAlign w:val="superscript"/>
        </w:rPr>
        <w:t>b</w:t>
      </w:r>
      <w:r w:rsidR="00FC1039">
        <w:t>Department of Chemical Engineering</w:t>
      </w:r>
      <w:r w:rsidR="00FC1039" w:rsidRPr="00FC1039">
        <w:t>,</w:t>
      </w:r>
      <w:r w:rsidR="00FC1039">
        <w:t xml:space="preserve"> University of Liège</w:t>
      </w:r>
      <w:r w:rsidR="00FC1039" w:rsidRPr="00FC1039">
        <w:t>,</w:t>
      </w:r>
      <w:r w:rsidR="00FC1039">
        <w:t xml:space="preserve"> </w:t>
      </w:r>
      <w:r w:rsidR="00FC1039" w:rsidRPr="00FC1039">
        <w:t>Allée</w:t>
      </w:r>
      <w:r w:rsidR="00FC1039">
        <w:t xml:space="preserve"> </w:t>
      </w:r>
      <w:r w:rsidR="00FC1039" w:rsidRPr="00FC1039">
        <w:t>de</w:t>
      </w:r>
      <w:r w:rsidR="00FC1039">
        <w:t xml:space="preserve"> </w:t>
      </w:r>
      <w:r w:rsidR="00FC1039" w:rsidRPr="00FC1039">
        <w:t>la</w:t>
      </w:r>
      <w:r w:rsidR="00FC1039">
        <w:t xml:space="preserve"> </w:t>
      </w:r>
      <w:r w:rsidR="00FC1039" w:rsidRPr="00FC1039">
        <w:t>chimie,</w:t>
      </w:r>
      <w:r w:rsidR="00FC1039">
        <w:t xml:space="preserve"> </w:t>
      </w:r>
      <w:r w:rsidR="00FC1039" w:rsidRPr="00FC1039">
        <w:t>B6C,</w:t>
      </w:r>
      <w:r w:rsidR="00FC1039">
        <w:t xml:space="preserve"> </w:t>
      </w:r>
      <w:r w:rsidR="00FC1039" w:rsidRPr="00FC1039">
        <w:t>Sart</w:t>
      </w:r>
      <w:r w:rsidR="00FC1039">
        <w:t xml:space="preserve"> </w:t>
      </w:r>
      <w:r w:rsidR="00FC1039" w:rsidRPr="00FC1039">
        <w:t>Tilman,</w:t>
      </w:r>
      <w:r w:rsidR="00FC1039">
        <w:t xml:space="preserve"> </w:t>
      </w:r>
      <w:r w:rsidR="00FC1039" w:rsidRPr="00FC1039">
        <w:t>4000</w:t>
      </w:r>
      <w:r w:rsidR="00FC1039">
        <w:t xml:space="preserve"> </w:t>
      </w:r>
      <w:r w:rsidR="00FC1039" w:rsidRPr="00FC1039">
        <w:t>Liège,</w:t>
      </w:r>
      <w:r w:rsidR="00FC1039">
        <w:t xml:space="preserve"> Belgium</w:t>
      </w:r>
      <w:r w:rsidRPr="00B57B36">
        <w:t xml:space="preserve"> </w:t>
      </w:r>
    </w:p>
    <w:p w14:paraId="06BC0B15" w14:textId="77777777" w:rsidR="00E978D0" w:rsidRPr="00B57B36" w:rsidRDefault="00FC1039" w:rsidP="00E978D0">
      <w:pPr>
        <w:pStyle w:val="CETemail"/>
      </w:pPr>
      <w:r>
        <w:t>eugeny.kenig@uni-paderborn.de</w:t>
      </w:r>
    </w:p>
    <w:p w14:paraId="7701EB0F" w14:textId="77777777" w:rsidR="00BB42C3" w:rsidRDefault="00BB42C3" w:rsidP="00BB42C3">
      <w:pPr>
        <w:pStyle w:val="CETBodytext"/>
      </w:pPr>
      <w:r>
        <w:t>In the modeling of gas-liquid separation processes</w:t>
      </w:r>
      <w:r w:rsidR="00FA5BF4" w:rsidRPr="00FA5BF4">
        <w:t xml:space="preserve"> </w:t>
      </w:r>
      <w:r w:rsidR="00FA5BF4">
        <w:t>in structured packings</w:t>
      </w:r>
      <w:r>
        <w:t xml:space="preserve">, fluid dynamics </w:t>
      </w:r>
      <w:r w:rsidR="00FA5BF4">
        <w:t>is</w:t>
      </w:r>
      <w:r>
        <w:t xml:space="preserve"> often reduced to a uniform liquid film flow over the packing surface. However, previous experiments with X-ray tomography indicate tha</w:t>
      </w:r>
      <w:r w:rsidR="007B6E11">
        <w:t xml:space="preserve">t this assumption is not valid </w:t>
      </w:r>
      <w:r>
        <w:t xml:space="preserve">when the </w:t>
      </w:r>
      <w:r w:rsidR="007B6E11">
        <w:t>liquid</w:t>
      </w:r>
      <w:r w:rsidR="00FA5BF4">
        <w:t>-</w:t>
      </w:r>
      <w:r w:rsidR="007B6E11">
        <w:t>phase viscosity</w:t>
      </w:r>
      <w:r w:rsidR="00FA5BF4">
        <w:t xml:space="preserve"> is</w:t>
      </w:r>
      <w:r w:rsidR="007B6E11">
        <w:t xml:space="preserve"> </w:t>
      </w:r>
      <w:r w:rsidR="00703EFB">
        <w:t>significant</w:t>
      </w:r>
      <w:r w:rsidR="00FA5BF4">
        <w:t>ly</w:t>
      </w:r>
      <w:r w:rsidR="00703EFB">
        <w:t xml:space="preserve"> higher </w:t>
      </w:r>
      <w:r w:rsidR="007B6E11">
        <w:t>than 1 mPa s. In order to improve existing modeling approaches for viscous systems, a better understanding of the influence of the liquid viscosity on the liquid flow inside the structured packing is necessary. In this work, X-ray tomography is used to investigate the flow morphology of liquid systems with low surface tension and a viscosity up to 50 mPa s.</w:t>
      </w:r>
      <w:r w:rsidR="00703EFB">
        <w:t xml:space="preserve"> An empirical correlation that describes the hold-up fraction of the existing flow patterns is given and a modelling approach is proposed that allows to consider the influence of the</w:t>
      </w:r>
      <w:r w:rsidR="00F37817">
        <w:t xml:space="preserve"> different</w:t>
      </w:r>
      <w:r w:rsidR="00703EFB">
        <w:t xml:space="preserve"> flow patterns on mass transfer.</w:t>
      </w:r>
    </w:p>
    <w:p w14:paraId="1FA394C3" w14:textId="77777777" w:rsidR="00245F5D" w:rsidRPr="00B57B36" w:rsidRDefault="00245F5D" w:rsidP="00245F5D">
      <w:pPr>
        <w:pStyle w:val="CETHeading1"/>
        <w:rPr>
          <w:lang w:val="en-GB"/>
        </w:rPr>
      </w:pPr>
      <w:r w:rsidRPr="00B57B36">
        <w:rPr>
          <w:lang w:val="en-GB"/>
        </w:rPr>
        <w:t>Introduction</w:t>
      </w:r>
    </w:p>
    <w:p w14:paraId="618ECF7C" w14:textId="77777777" w:rsidR="00FB69CC" w:rsidRDefault="00FB69CC" w:rsidP="00FB69CC">
      <w:pPr>
        <w:pStyle w:val="CETBodytext"/>
      </w:pPr>
      <w:r>
        <w:t xml:space="preserve">In gas-liquid separation processes, structured packings are widely used as column internals, since they provide good separation performance combined with a relatively low pressure drop. Modelling approaches for the prediction of fluid dynamics as well as heat and mass transfer in such </w:t>
      </w:r>
      <w:r w:rsidR="006635BB">
        <w:t>internals have</w:t>
      </w:r>
      <w:r w:rsidR="00CC482C">
        <w:t xml:space="preserve"> been </w:t>
      </w:r>
      <w:r w:rsidR="006635BB">
        <w:t>suggested</w:t>
      </w:r>
      <w:r w:rsidR="00CC482C">
        <w:t xml:space="preserve"> </w:t>
      </w:r>
      <w:r w:rsidR="006635BB">
        <w:t xml:space="preserve">which </w:t>
      </w:r>
      <w:r>
        <w:t xml:space="preserve">often assume a </w:t>
      </w:r>
      <w:r w:rsidR="00A65E70">
        <w:t xml:space="preserve">uniform </w:t>
      </w:r>
      <w:r>
        <w:t>liquid f</w:t>
      </w:r>
      <w:r w:rsidR="007952A4">
        <w:t xml:space="preserve">ilm flow on the packing surface </w:t>
      </w:r>
      <w:sdt>
        <w:sdtPr>
          <w:alias w:val="Don't edit this field"/>
          <w:tag w:val="CitaviPlaceholder#a3c35d57-5996-4cb1-b35e-8c79d5a079be"/>
          <w:id w:val="1598832171"/>
          <w:placeholder>
            <w:docPart w:val="DefaultPlaceholder_-1854013440"/>
          </w:placeholder>
        </w:sdtPr>
        <w:sdtEndPr/>
        <w:sdtContent>
          <w:r w:rsidR="007952A4">
            <w:fldChar w:fldCharType="begin"/>
          </w:r>
          <w:r w:rsidR="00417399">
            <w:instrText>ADDIN CitaviPlaceholder{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}</w:instrText>
          </w:r>
          <w:r w:rsidR="007952A4">
            <w:fldChar w:fldCharType="separate"/>
          </w:r>
          <w:r w:rsidR="003C74D6">
            <w:t>(Rocha et al., 1993; Shilkin and Kenig, 2005)</w:t>
          </w:r>
          <w:r w:rsidR="007952A4">
            <w:fldChar w:fldCharType="end"/>
          </w:r>
        </w:sdtContent>
      </w:sdt>
      <w:r w:rsidR="007952A4">
        <w:t>.</w:t>
      </w:r>
    </w:p>
    <w:p w14:paraId="3EBAAF4C" w14:textId="77777777" w:rsidR="00BC08F7" w:rsidRDefault="00564E18" w:rsidP="00FB69CC">
      <w:pPr>
        <w:pStyle w:val="CETBodytext"/>
      </w:pPr>
      <w:r>
        <w:t>F</w:t>
      </w:r>
      <w:r w:rsidR="00FB69CC">
        <w:t xml:space="preserve">or the analysis of the real flow </w:t>
      </w:r>
      <w:r w:rsidR="007952A4">
        <w:t>behavior</w:t>
      </w:r>
      <w:r w:rsidR="00FB69CC">
        <w:t xml:space="preserve"> in structured packings</w:t>
      </w:r>
      <w:r>
        <w:t>, X-ray tomography offers a non-invasive method</w:t>
      </w:r>
      <w:r w:rsidR="00FB69CC">
        <w:t>.</w:t>
      </w:r>
      <w:r w:rsidR="00095B41">
        <w:t xml:space="preserve"> It has been used for the determination of liquid hold-up and gas-liquid interfacial area of air-water systems in catalytic packings as well as high</w:t>
      </w:r>
      <w:r w:rsidR="006635BB">
        <w:t>-</w:t>
      </w:r>
      <w:r w:rsidR="00095B41">
        <w:t xml:space="preserve">performance packings </w:t>
      </w:r>
      <w:r w:rsidR="00174060" w:rsidRPr="00174060">
        <w:t>(Aferka et al., 2010a</w:t>
      </w:r>
      <w:r w:rsidR="0028137D">
        <w:t>,</w:t>
      </w:r>
      <w:r w:rsidR="00174060">
        <w:t>b, 2011</w:t>
      </w:r>
      <w:r w:rsidR="00174060" w:rsidRPr="00174060">
        <w:t>; Viva et al., 2011)</w:t>
      </w:r>
      <w:r w:rsidR="00095B41">
        <w:t xml:space="preserve">. </w:t>
      </w:r>
      <w:sdt>
        <w:sdtPr>
          <w:alias w:val="Don't edit this field"/>
          <w:tag w:val="CitaviPlaceholder#31e01be5-701e-44bb-b6d8-7fa6e2118978"/>
          <w:id w:val="-1707022149"/>
          <w:placeholder>
            <w:docPart w:val="DefaultPlaceholder_-1854013440"/>
          </w:placeholder>
        </w:sdtPr>
        <w:sdtEndPr/>
        <w:sdtContent>
          <w:r w:rsidR="00E44996">
            <w:fldChar w:fldCharType="begin"/>
          </w:r>
          <w:r w:rsidR="00417399">
            <w:instrText>ADDIN CitaviPlaceholder{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}</w:instrText>
          </w:r>
          <w:r w:rsidR="00E44996">
            <w:fldChar w:fldCharType="separate"/>
          </w:r>
          <w:r w:rsidR="003C74D6">
            <w:t>Schug and Arlt</w:t>
          </w:r>
          <w:r w:rsidR="00E44996">
            <w:fldChar w:fldCharType="end"/>
          </w:r>
        </w:sdtContent>
      </w:sdt>
      <w:r w:rsidR="00E44996">
        <w:t xml:space="preserve"> </w:t>
      </w:r>
      <w:sdt>
        <w:sdtPr>
          <w:alias w:val="Don't edit this field"/>
          <w:tag w:val="CitaviPlaceholder#70c605c7-d298-4456-9eeb-af0f73387703"/>
          <w:id w:val="256104912"/>
          <w:placeholder>
            <w:docPart w:val="DefaultPlaceholder_-1854013440"/>
          </w:placeholder>
        </w:sdtPr>
        <w:sdtEndPr/>
        <w:sdtContent>
          <w:r w:rsidR="00E44996">
            <w:fldChar w:fldCharType="begin"/>
          </w:r>
          <w:r w:rsidR="00417399">
            <w:instrText>ADDIN CitaviPlaceholder{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}</w:instrText>
          </w:r>
          <w:r w:rsidR="00E44996">
            <w:fldChar w:fldCharType="separate"/>
          </w:r>
          <w:r w:rsidR="003C74D6">
            <w:t>(2016)</w:t>
          </w:r>
          <w:r w:rsidR="00E44996">
            <w:fldChar w:fldCharType="end"/>
          </w:r>
        </w:sdtContent>
      </w:sdt>
      <w:r w:rsidR="00E44996">
        <w:t xml:space="preserve"> analyzed the film thickness on the packing surface by high</w:t>
      </w:r>
      <w:r w:rsidR="006635BB">
        <w:t>-</w:t>
      </w:r>
      <w:r w:rsidR="00E44996">
        <w:t>resolution X-ray tomography and showed that the equation derived from the simplified Nusse</w:t>
      </w:r>
      <w:r w:rsidR="006635BB">
        <w:t>lt theory of laminar film yields significantly</w:t>
      </w:r>
      <w:r w:rsidR="00E44996">
        <w:t xml:space="preserve"> und</w:t>
      </w:r>
      <w:r w:rsidR="006635BB">
        <w:t>erestimated</w:t>
      </w:r>
      <w:r w:rsidR="005D2942">
        <w:t xml:space="preserve"> </w:t>
      </w:r>
      <w:r w:rsidR="006635BB">
        <w:t>values</w:t>
      </w:r>
      <w:r w:rsidR="005D2942">
        <w:t xml:space="preserve">. </w:t>
      </w:r>
      <w:sdt>
        <w:sdtPr>
          <w:alias w:val="Don't edit this field"/>
          <w:tag w:val="CitaviPlaceholder#3d9abb24-6662-4765-a3e8-6b30dc89badc"/>
          <w:id w:val="-72663098"/>
          <w:placeholder>
            <w:docPart w:val="DefaultPlaceholder_-1854013440"/>
          </w:placeholder>
        </w:sdtPr>
        <w:sdtEndPr/>
        <w:sdtContent>
          <w:r w:rsidR="005D2942">
            <w:fldChar w:fldCharType="begin"/>
          </w:r>
          <w:r w:rsidR="00417399">
            <w:instrText>ADDIN CitaviPlaceholder{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}</w:instrText>
          </w:r>
          <w:r w:rsidR="005D2942">
            <w:fldChar w:fldCharType="separate"/>
          </w:r>
          <w:r w:rsidR="003C74D6">
            <w:t>Wehrli et al.</w:t>
          </w:r>
          <w:r w:rsidR="005D2942">
            <w:fldChar w:fldCharType="end"/>
          </w:r>
        </w:sdtContent>
      </w:sdt>
      <w:r w:rsidR="005D2942">
        <w:t xml:space="preserve"> </w:t>
      </w:r>
      <w:sdt>
        <w:sdtPr>
          <w:alias w:val="Don't edit this field"/>
          <w:tag w:val="CitaviPlaceholder#95c8eafa-30c4-4079-be20-71ec63e94aa6"/>
          <w:id w:val="-1956937867"/>
          <w:placeholder>
            <w:docPart w:val="DefaultPlaceholder_-1854013440"/>
          </w:placeholder>
        </w:sdtPr>
        <w:sdtEndPr/>
        <w:sdtContent>
          <w:r w:rsidR="005D2942">
            <w:fldChar w:fldCharType="begin"/>
          </w:r>
          <w:r w:rsidR="00417399">
            <w:instrText>ADDIN CitaviPlaceholder{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}</w:instrText>
          </w:r>
          <w:r w:rsidR="005D2942">
            <w:fldChar w:fldCharType="separate"/>
          </w:r>
          <w:r w:rsidR="003C74D6">
            <w:t>(2018)</w:t>
          </w:r>
          <w:r w:rsidR="005D2942">
            <w:fldChar w:fldCharType="end"/>
          </w:r>
        </w:sdtContent>
      </w:sdt>
      <w:r w:rsidR="00A65E70">
        <w:t xml:space="preserve"> </w:t>
      </w:r>
      <w:r>
        <w:t>emplo</w:t>
      </w:r>
      <w:r w:rsidR="00995F05">
        <w:t>yed X-ray tomography to compare</w:t>
      </w:r>
      <w:r w:rsidR="00A65E70">
        <w:t xml:space="preserve"> </w:t>
      </w:r>
      <w:r>
        <w:t>axial hold-up profiles</w:t>
      </w:r>
      <w:r w:rsidR="00A65E70">
        <w:t xml:space="preserve"> of aqueous </w:t>
      </w:r>
      <w:r w:rsidR="006635BB">
        <w:t>and</w:t>
      </w:r>
      <w:r w:rsidR="00A65E70">
        <w:t xml:space="preserve"> non-aqueous systems and </w:t>
      </w:r>
      <w:r w:rsidR="006635BB">
        <w:t>found no</w:t>
      </w:r>
      <w:r w:rsidR="00A65E70">
        <w:t xml:space="preserve"> qualitative difference. </w:t>
      </w:r>
      <w:sdt>
        <w:sdtPr>
          <w:alias w:val="Don't edit this field"/>
          <w:tag w:val="CitaviPlaceholder#f8695539-b914-4aae-ba37-faa7a7e5f5c1"/>
          <w:id w:val="158815647"/>
          <w:placeholder>
            <w:docPart w:val="DefaultPlaceholder_-1854013440"/>
          </w:placeholder>
        </w:sdtPr>
        <w:sdtEndPr/>
        <w:sdtContent>
          <w:r w:rsidR="00A65E70">
            <w:fldChar w:fldCharType="begin"/>
          </w:r>
          <w:r w:rsidR="00417399">
            <w:instrText>ADDIN CitaviPlaceholder{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}</w:instrText>
          </w:r>
          <w:r w:rsidR="00A65E70">
            <w:fldChar w:fldCharType="separate"/>
          </w:r>
          <w:r w:rsidR="003C74D6">
            <w:t>Janzen et al.</w:t>
          </w:r>
          <w:r w:rsidR="00A65E70">
            <w:fldChar w:fldCharType="end"/>
          </w:r>
        </w:sdtContent>
      </w:sdt>
      <w:r w:rsidR="00A65E70">
        <w:t xml:space="preserve"> </w:t>
      </w:r>
      <w:sdt>
        <w:sdtPr>
          <w:alias w:val="Don't edit this field"/>
          <w:tag w:val="CitaviPlaceholder#942b6128-7331-4873-9020-9f90a035a974"/>
          <w:id w:val="816460899"/>
          <w:placeholder>
            <w:docPart w:val="DefaultPlaceholder_-1854013440"/>
          </w:placeholder>
        </w:sdtPr>
        <w:sdtEndPr/>
        <w:sdtContent>
          <w:r w:rsidR="00A65E70">
            <w:fldChar w:fldCharType="begin"/>
          </w:r>
          <w:r w:rsidR="00417399">
            <w:instrText>ADDIN CitaviPlaceholder{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}</w:instrText>
          </w:r>
          <w:r w:rsidR="00A65E70">
            <w:fldChar w:fldCharType="separate"/>
          </w:r>
          <w:r w:rsidR="003C74D6">
            <w:t>(2013)</w:t>
          </w:r>
          <w:r w:rsidR="00A65E70">
            <w:fldChar w:fldCharType="end"/>
          </w:r>
        </w:sdtContent>
      </w:sdt>
      <w:r w:rsidR="00A65E70">
        <w:t xml:space="preserve"> used a water-glycerol mixture</w:t>
      </w:r>
      <w:r w:rsidR="006635BB">
        <w:t>s</w:t>
      </w:r>
      <w:r w:rsidR="00A65E70">
        <w:t xml:space="preserve"> </w:t>
      </w:r>
      <w:r w:rsidR="006635BB">
        <w:t>with varying</w:t>
      </w:r>
      <w:r w:rsidR="00A65E70">
        <w:t xml:space="preserve"> viscosity of the liquid phase up to 20 mPa s. </w:t>
      </w:r>
      <w:r w:rsidR="006635BB">
        <w:t>Along with</w:t>
      </w:r>
      <w:r w:rsidR="00A65E70">
        <w:t xml:space="preserve"> investigation of hold-up and interfacial area, they quantified the different flow patterns that </w:t>
      </w:r>
      <w:r w:rsidR="006635BB">
        <w:t>arise</w:t>
      </w:r>
      <w:r w:rsidR="00A65E70">
        <w:t xml:space="preserve"> inside the structured packing. For </w:t>
      </w:r>
      <w:r w:rsidR="006635BB">
        <w:t xml:space="preserve">hold-up, interfacial area and the hold-up fraction of </w:t>
      </w:r>
      <w:r w:rsidR="0028137D">
        <w:t>individual</w:t>
      </w:r>
      <w:r w:rsidR="006635BB">
        <w:t xml:space="preserve"> flow patterns,</w:t>
      </w:r>
      <w:r w:rsidR="00A65E70">
        <w:t xml:space="preserve"> an influence of the viscosity could be observed. In particular, the </w:t>
      </w:r>
      <w:r w:rsidR="00A65E70" w:rsidRPr="0075370C">
        <w:t>fraction of the film flow</w:t>
      </w:r>
      <w:r w:rsidR="00A65E70">
        <w:t xml:space="preserve"> decreased b</w:t>
      </w:r>
      <w:r w:rsidR="00BE5B31">
        <w:t>elow 60</w:t>
      </w:r>
      <w:r w:rsidR="006635BB">
        <w:t xml:space="preserve">%, thus indicating </w:t>
      </w:r>
      <w:r w:rsidR="00A65E70">
        <w:t>that the assumption of a uniform liquid flow is not valid for higher viscosities.</w:t>
      </w:r>
    </w:p>
    <w:p w14:paraId="1AE3DBFD" w14:textId="77777777" w:rsidR="00D4345E" w:rsidRDefault="00D4345E" w:rsidP="00FB69CC">
      <w:pPr>
        <w:pStyle w:val="CETBodytext"/>
      </w:pPr>
      <w:r>
        <w:t xml:space="preserve">In the present study, further investigations on the fluid dynamics of viscous systems in structured packings are </w:t>
      </w:r>
      <w:r w:rsidR="004F5EF5">
        <w:t>carried out</w:t>
      </w:r>
      <w:r>
        <w:t xml:space="preserve">. Here, the viscosity of the liquid phase is increased to </w:t>
      </w:r>
      <w:r w:rsidR="004F5EF5">
        <w:t xml:space="preserve">the </w:t>
      </w:r>
      <w:r>
        <w:t xml:space="preserve">maximum of 50 mPa s and the surface tension of the water-glycerol mixture is reduced by a surfactant in order to mimic the wetting behavior of non-aqueous systems. </w:t>
      </w:r>
      <w:r w:rsidR="00564E18">
        <w:t>The occurrence of</w:t>
      </w:r>
      <w:r w:rsidR="00455A62">
        <w:t xml:space="preserve"> flow patterns other than film flow likely has an impact on mass transfer </w:t>
      </w:r>
      <w:r w:rsidR="004F5EF5">
        <w:t>performance</w:t>
      </w:r>
      <w:r w:rsidR="0028137D">
        <w:t>. H</w:t>
      </w:r>
      <w:r w:rsidR="004F5EF5">
        <w:t>owever</w:t>
      </w:r>
      <w:r w:rsidR="007A6A73">
        <w:t>,</w:t>
      </w:r>
      <w:r w:rsidR="004F5EF5">
        <w:t xml:space="preserve"> this has </w:t>
      </w:r>
      <w:r w:rsidR="00455A62">
        <w:t>not</w:t>
      </w:r>
      <w:r w:rsidR="004F5EF5">
        <w:t xml:space="preserve"> been</w:t>
      </w:r>
      <w:r w:rsidR="00455A62">
        <w:t xml:space="preserve"> considered in </w:t>
      </w:r>
      <w:r w:rsidR="00EA3C84">
        <w:t xml:space="preserve">existing modeling approaches yet. Based on geometrical consideration, an approach is presented that allows </w:t>
      </w:r>
      <w:r w:rsidR="00995F05">
        <w:t>the influence of different flow patterns</w:t>
      </w:r>
      <w:r w:rsidR="004F5EF5">
        <w:t xml:space="preserve"> to be taken into account</w:t>
      </w:r>
      <w:r w:rsidR="00995F05">
        <w:t>.</w:t>
      </w:r>
    </w:p>
    <w:p w14:paraId="327B4989" w14:textId="77777777" w:rsidR="001B3A48" w:rsidRDefault="001B3A48" w:rsidP="001B3A48">
      <w:pPr>
        <w:pStyle w:val="CETHeading1"/>
      </w:pPr>
      <w:r>
        <w:lastRenderedPageBreak/>
        <w:t>Material and methods</w:t>
      </w:r>
    </w:p>
    <w:p w14:paraId="3EC0D154" w14:textId="77777777" w:rsidR="001B3A48" w:rsidRDefault="001B3A48" w:rsidP="001B3A48">
      <w:pPr>
        <w:pStyle w:val="CETheadingx"/>
      </w:pPr>
      <w:r>
        <w:t>Experimental setup</w:t>
      </w:r>
    </w:p>
    <w:p w14:paraId="062B6513" w14:textId="77777777" w:rsidR="001B3A48" w:rsidRDefault="00C35EA1" w:rsidP="001B3A48">
      <w:pPr>
        <w:pStyle w:val="CETBodytext"/>
      </w:pPr>
      <w:r>
        <w:rPr>
          <w:noProof/>
          <w:lang w:val="de-DE" w:eastAsia="de-DE"/>
        </w:rPr>
        <mc:AlternateContent>
          <mc:Choice Requires="wpg">
            <w:drawing>
              <wp:anchor distT="0" distB="0" distL="114300" distR="114300" simplePos="0" relativeHeight="251657216" behindDoc="0" locked="0" layoutInCell="1" allowOverlap="1" wp14:anchorId="2F65A18B" wp14:editId="68F325B7">
                <wp:simplePos x="0" y="0"/>
                <wp:positionH relativeFrom="margin">
                  <wp:align>left</wp:align>
                </wp:positionH>
                <wp:positionV relativeFrom="paragraph">
                  <wp:posOffset>1081682</wp:posOffset>
                </wp:positionV>
                <wp:extent cx="6182995" cy="2464435"/>
                <wp:effectExtent l="0" t="0" r="8255" b="0"/>
                <wp:wrapTopAndBottom/>
                <wp:docPr id="8" name="Gruppieren 8"/>
                <wp:cNvGraphicFramePr/>
                <a:graphic xmlns:a="http://schemas.openxmlformats.org/drawingml/2006/main">
                  <a:graphicData uri="http://schemas.microsoft.com/office/word/2010/wordprocessingGroup">
                    <wpg:wgp>
                      <wpg:cNvGrpSpPr/>
                      <wpg:grpSpPr>
                        <a:xfrm>
                          <a:off x="0" y="0"/>
                          <a:ext cx="6182995" cy="2464435"/>
                          <a:chOff x="0" y="0"/>
                          <a:chExt cx="6182995" cy="2465372"/>
                        </a:xfrm>
                      </wpg:grpSpPr>
                      <pic:pic xmlns:pic="http://schemas.openxmlformats.org/drawingml/2006/picture">
                        <pic:nvPicPr>
                          <pic:cNvPr id="3" name="Grafik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0685" cy="2106930"/>
                          </a:xfrm>
                          <a:prstGeom prst="rect">
                            <a:avLst/>
                          </a:prstGeom>
                        </pic:spPr>
                      </pic:pic>
                      <wps:wsp>
                        <wps:cNvPr id="4" name="Textfeld 4"/>
                        <wps:cNvSpPr txBox="1"/>
                        <wps:spPr>
                          <a:xfrm>
                            <a:off x="0" y="2115048"/>
                            <a:ext cx="6182995" cy="350324"/>
                          </a:xfrm>
                          <a:prstGeom prst="rect">
                            <a:avLst/>
                          </a:prstGeom>
                          <a:solidFill>
                            <a:prstClr val="white"/>
                          </a:solidFill>
                          <a:ln>
                            <a:noFill/>
                          </a:ln>
                        </wps:spPr>
                        <wps:txbx>
                          <w:txbxContent>
                            <w:p w14:paraId="1E90EDDA" w14:textId="057EA80B" w:rsidR="00803547" w:rsidRPr="00693B26" w:rsidRDefault="00803547" w:rsidP="00C35EA1">
                              <w:pPr>
                                <w:pStyle w:val="CETCaption"/>
                                <w:spacing w:after="0"/>
                                <w:rPr>
                                  <w:noProof/>
                                </w:rPr>
                              </w:pPr>
                              <w:bookmarkStart w:id="0" w:name="_Ref532816860"/>
                              <w:r>
                                <w:t xml:space="preserve">Figure </w:t>
                              </w:r>
                              <w:r>
                                <w:fldChar w:fldCharType="begin"/>
                              </w:r>
                              <w:r>
                                <w:instrText xml:space="preserve"> SEQ Figure \* ARABIC </w:instrText>
                              </w:r>
                              <w:r>
                                <w:fldChar w:fldCharType="separate"/>
                              </w:r>
                              <w:r w:rsidR="008B5E30">
                                <w:rPr>
                                  <w:noProof/>
                                </w:rPr>
                                <w:t>1</w:t>
                              </w:r>
                              <w:r>
                                <w:fldChar w:fldCharType="end"/>
                              </w:r>
                              <w:bookmarkEnd w:id="0"/>
                              <w:r>
                                <w:t xml:space="preserve">: X-ray tomography facilities </w:t>
                              </w:r>
                              <w:sdt>
                                <w:sdtPr>
                                  <w:alias w:val="Don't edit this field"/>
                                  <w:tag w:val="CitaviPlaceholder#9dfaf804-e83a-428a-9ade-33deeffacd43"/>
                                  <w:id w:val="-617141225"/>
                                  <w:placeholder>
                                    <w:docPart w:val="DefaultPlaceholder_-1854013440"/>
                                  </w:placeholder>
                                </w:sdtPr>
                                <w:sdtEndPr/>
                                <w:sdtContent>
                                  <w:r>
                                    <w:fldChar w:fldCharType="begin"/>
                                  </w:r>
                                  <w:r w:rsidR="00417399">
                                    <w:instrText>ADDIN CitaviPlaceholder{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}</w:instrText>
                                  </w:r>
                                  <w:r>
                                    <w:fldChar w:fldCharType="separate"/>
                                  </w:r>
                                  <w:r>
                                    <w:t>(</w:t>
                                  </w:r>
                                  <w:r w:rsidR="00F765AD">
                                    <w:t xml:space="preserve">cf. </w:t>
                                  </w:r>
                                  <w:r>
                                    <w:t>Aferka et al., 2011)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65A18B" id="Gruppieren 8" o:spid="_x0000_s1026" style="position:absolute;left:0;text-align:left;margin-left:0;margin-top:85.15pt;width:486.85pt;height:194.05pt;z-index:251657216;mso-position-horizontal:left;mso-position-horizontal-relative:margin;mso-height-relative:margin" coordsize="61829,24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16706;height:2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Textfeld 4" o:spid="_x0000_s1028" type="#_x0000_t202" style="position:absolute;top:21150;width:61829;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1E90EDDA" w14:textId="057EA80B" w:rsidR="00803547" w:rsidRPr="00693B26" w:rsidRDefault="00803547" w:rsidP="00C35EA1">
                        <w:pPr>
                          <w:pStyle w:val="CETCaption"/>
                          <w:spacing w:after="0"/>
                          <w:rPr>
                            <w:noProof/>
                          </w:rPr>
                        </w:pPr>
                        <w:bookmarkStart w:id="1" w:name="_Ref532816860"/>
                        <w:r>
                          <w:t xml:space="preserve">Figure </w:t>
                        </w:r>
                        <w:r>
                          <w:fldChar w:fldCharType="begin"/>
                        </w:r>
                        <w:r>
                          <w:instrText xml:space="preserve"> SEQ Figure \* ARABIC </w:instrText>
                        </w:r>
                        <w:r>
                          <w:fldChar w:fldCharType="separate"/>
                        </w:r>
                        <w:r w:rsidR="008B5E30">
                          <w:rPr>
                            <w:noProof/>
                          </w:rPr>
                          <w:t>1</w:t>
                        </w:r>
                        <w:r>
                          <w:fldChar w:fldCharType="end"/>
                        </w:r>
                        <w:bookmarkEnd w:id="1"/>
                        <w:r>
                          <w:t xml:space="preserve">: X-ray tomography facilities </w:t>
                        </w:r>
                        <w:sdt>
                          <w:sdtPr>
                            <w:alias w:val="Don't edit this field"/>
                            <w:tag w:val="CitaviPlaceholder#9dfaf804-e83a-428a-9ade-33deeffacd43"/>
                            <w:id w:val="-617141225"/>
                            <w:placeholder>
                              <w:docPart w:val="DefaultPlaceholder_-1854013440"/>
                            </w:placeholder>
                          </w:sdtPr>
                          <w:sdtEndPr/>
                          <w:sdtContent>
                            <w:r>
                              <w:fldChar w:fldCharType="begin"/>
                            </w:r>
                            <w:r w:rsidR="00417399">
                              <w:instrText>ADDIN CitaviPlaceholder{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}</w:instrText>
                            </w:r>
                            <w:r>
                              <w:fldChar w:fldCharType="separate"/>
                            </w:r>
                            <w:r>
                              <w:t>(</w:t>
                            </w:r>
                            <w:r w:rsidR="00F765AD">
                              <w:t xml:space="preserve">cf. </w:t>
                            </w:r>
                            <w:r>
                              <w:t>Aferka et al., 2011)</w:t>
                            </w:r>
                            <w:r>
                              <w:fldChar w:fldCharType="end"/>
                            </w:r>
                          </w:sdtContent>
                        </w:sdt>
                      </w:p>
                    </w:txbxContent>
                  </v:textbox>
                </v:shape>
                <w10:wrap type="topAndBottom" anchorx="margin"/>
              </v:group>
            </w:pict>
          </mc:Fallback>
        </mc:AlternateContent>
      </w:r>
      <w:r w:rsidR="001B3A48">
        <w:t xml:space="preserve">The experiments </w:t>
      </w:r>
      <w:r w:rsidR="00A558B9">
        <w:t>are</w:t>
      </w:r>
      <w:r w:rsidR="001B3A48">
        <w:t xml:space="preserve"> carried out </w:t>
      </w:r>
      <w:r w:rsidR="00540970">
        <w:t>with a</w:t>
      </w:r>
      <w:r w:rsidR="00D57AAF">
        <w:t xml:space="preserve"> high energy (420 kV)</w:t>
      </w:r>
      <w:r w:rsidR="00540970">
        <w:t xml:space="preserve"> X-ray tomograph (</w:t>
      </w:r>
      <w:r w:rsidR="00540970">
        <w:fldChar w:fldCharType="begin"/>
      </w:r>
      <w:r w:rsidR="00540970">
        <w:instrText xml:space="preserve"> REF _Ref532816860 \h </w:instrText>
      </w:r>
      <w:r w:rsidR="00540970">
        <w:fldChar w:fldCharType="separate"/>
      </w:r>
      <w:r w:rsidR="008B5E30">
        <w:t xml:space="preserve">Figure </w:t>
      </w:r>
      <w:r w:rsidR="008B5E30">
        <w:rPr>
          <w:noProof/>
        </w:rPr>
        <w:t>1</w:t>
      </w:r>
      <w:r w:rsidR="00540970">
        <w:fldChar w:fldCharType="end"/>
      </w:r>
      <w:r w:rsidR="00540970">
        <w:t>).</w:t>
      </w:r>
      <w:r w:rsidR="00D57AAF">
        <w:t xml:space="preserve"> A rotating column</w:t>
      </w:r>
      <w:r w:rsidR="00703EFB">
        <w:t xml:space="preserve"> </w:t>
      </w:r>
      <w:r w:rsidR="00752007" w:rsidRPr="00181C55">
        <w:t>with a diameter of 100 mm</w:t>
      </w:r>
      <w:r w:rsidR="00D57AAF" w:rsidRPr="00181C55">
        <w:t xml:space="preserve"> </w:t>
      </w:r>
      <w:r w:rsidR="00D57AAF">
        <w:t xml:space="preserve">is installed between the X-ray source and the detector. The column is equipped with four </w:t>
      </w:r>
      <w:r w:rsidR="009B2CB1">
        <w:t>structured packing</w:t>
      </w:r>
      <w:r w:rsidR="00902229">
        <w:t xml:space="preserve"> elements</w:t>
      </w:r>
      <w:r w:rsidR="009B2CB1">
        <w:t xml:space="preserve"> of Mellapak 350.Y</w:t>
      </w:r>
      <w:r w:rsidR="001D1CFE">
        <w:t>, each with a 200 mm height,</w:t>
      </w:r>
      <w:r w:rsidR="009B2CB1">
        <w:t xml:space="preserve"> that are rotated 90° with respect to each other. </w:t>
      </w:r>
      <w:r>
        <w:t>Between</w:t>
      </w:r>
      <w:r w:rsidR="009B2CB1">
        <w:t xml:space="preserve"> the </w:t>
      </w:r>
      <w:r w:rsidR="00902229">
        <w:t>elements</w:t>
      </w:r>
      <w:r>
        <w:t xml:space="preserve"> and a multiple point source distributor (4000 drip points/m²) at the top of the column</w:t>
      </w:r>
      <w:r w:rsidR="001D1CFE">
        <w:t>,</w:t>
      </w:r>
      <w:r w:rsidR="009B2CB1">
        <w:t xml:space="preserve"> a bed of random packings (Pall rings) is placed to obtain a uniform liquid distribution.</w:t>
      </w:r>
      <w:r w:rsidR="008F00ED">
        <w:t xml:space="preserve"> At the bottom of the column, the liquid is collected in a tank and continuously pumped back to the column top in order to maintain a constant liquid flow.</w:t>
      </w:r>
      <w:r w:rsidR="00902229">
        <w:t xml:space="preserve"> Further details on the experimental setup are given by </w:t>
      </w:r>
      <w:sdt>
        <w:sdtPr>
          <w:alias w:val="Don't edit this field"/>
          <w:tag w:val="CitaviPlaceholder#88b89f65-5676-406b-b5d9-e59bc5a29a8f"/>
          <w:id w:val="1665656147"/>
          <w:placeholder>
            <w:docPart w:val="DefaultPlaceholder_-1854013440"/>
          </w:placeholder>
        </w:sdtPr>
        <w:sdtEndPr/>
        <w:sdtContent>
          <w:r w:rsidR="00902229">
            <w:fldChar w:fldCharType="begin"/>
          </w:r>
          <w:r w:rsidR="00417399">
            <w:instrText>ADDIN CitaviPlaceholder{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}</w:instrText>
          </w:r>
          <w:r w:rsidR="00902229">
            <w:fldChar w:fldCharType="separate"/>
          </w:r>
          <w:r w:rsidR="003C74D6">
            <w:t>Toye et al.</w:t>
          </w:r>
          <w:r w:rsidR="00902229">
            <w:fldChar w:fldCharType="end"/>
          </w:r>
        </w:sdtContent>
      </w:sdt>
      <w:r w:rsidR="00902229">
        <w:t xml:space="preserve"> </w:t>
      </w:r>
      <w:sdt>
        <w:sdtPr>
          <w:alias w:val="Don't edit this field"/>
          <w:tag w:val="CitaviPlaceholder#f32d83d4-24ef-4048-9f6c-abb3e7dea82b"/>
          <w:id w:val="1161033410"/>
          <w:placeholder>
            <w:docPart w:val="DefaultPlaceholder_-1854013440"/>
          </w:placeholder>
        </w:sdtPr>
        <w:sdtEndPr/>
        <w:sdtContent>
          <w:r w:rsidR="00902229">
            <w:fldChar w:fldCharType="begin"/>
          </w:r>
          <w:r w:rsidR="00417399">
            <w:instrText>ADDIN CitaviPlaceholder{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}</w:instrText>
          </w:r>
          <w:r w:rsidR="00902229">
            <w:fldChar w:fldCharType="separate"/>
          </w:r>
          <w:r w:rsidR="003C74D6">
            <w:t>(2005)</w:t>
          </w:r>
          <w:r w:rsidR="00902229">
            <w:fldChar w:fldCharType="end"/>
          </w:r>
        </w:sdtContent>
      </w:sdt>
      <w:r w:rsidR="00902229">
        <w:t>.</w:t>
      </w:r>
    </w:p>
    <w:p w14:paraId="49D15069" w14:textId="77777777" w:rsidR="001A0733" w:rsidRDefault="001A0733" w:rsidP="001A0733">
      <w:pPr>
        <w:pStyle w:val="CETheadingx"/>
      </w:pPr>
      <w:r>
        <w:t>Chemical system</w:t>
      </w:r>
    </w:p>
    <w:p w14:paraId="7E06A30F" w14:textId="77777777" w:rsidR="001A0733" w:rsidRDefault="001A0733" w:rsidP="001A0733">
      <w:pPr>
        <w:pStyle w:val="CETBodytext"/>
      </w:pPr>
      <w:r>
        <w:t>A mixture of water and glycerol is used as the working liquid</w:t>
      </w:r>
      <w:r w:rsidR="001D1CFE">
        <w:t>,</w:t>
      </w:r>
      <w:r>
        <w:t xml:space="preserve"> which has been successfully </w:t>
      </w:r>
      <w:r w:rsidR="00902229">
        <w:t>applied</w:t>
      </w:r>
      <w:r>
        <w:t xml:space="preserve"> in previous studies </w:t>
      </w:r>
      <w:sdt>
        <w:sdtPr>
          <w:alias w:val="Don't edit this field"/>
          <w:tag w:val="CitaviPlaceholder#057bac6b-8dc8-44ad-9bd7-4c957acf58d8"/>
          <w:id w:val="553133064"/>
          <w:placeholder>
            <w:docPart w:val="DefaultPlaceholder_-1854013440"/>
          </w:placeholder>
        </w:sdtPr>
        <w:sdtEndPr/>
        <w:sdtContent>
          <w:r>
            <w:fldChar w:fldCharType="begin"/>
          </w:r>
          <w:r w:rsidR="00417399">
            <w:instrText>ADDIN CitaviPlaceholder{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}</w:instrText>
          </w:r>
          <w:r>
            <w:fldChar w:fldCharType="separate"/>
          </w:r>
          <w:r w:rsidR="003C74D6">
            <w:t>(Janzen et al., 2013)</w:t>
          </w:r>
          <w:r>
            <w:fldChar w:fldCharType="end"/>
          </w:r>
        </w:sdtContent>
      </w:sdt>
      <w:r>
        <w:t xml:space="preserve"> and allows an accurate adjustment of the liquid viscosity. </w:t>
      </w:r>
      <w:r w:rsidR="00215B3F">
        <w:t>In order to mimic the wetting behavior of non-aqueous systems with significant</w:t>
      </w:r>
      <w:r w:rsidR="003F2A6E">
        <w:t>ly</w:t>
      </w:r>
      <w:r w:rsidR="00215B3F">
        <w:t xml:space="preserve"> lower surface tension,</w:t>
      </w:r>
      <w:r>
        <w:t xml:space="preserve"> a surfactant</w:t>
      </w:r>
      <w:r w:rsidR="00215B3F">
        <w:t xml:space="preserve"> (Ethylan 1003 supplied by AkzoNobel)</w:t>
      </w:r>
      <w:r>
        <w:t xml:space="preserve"> is added</w:t>
      </w:r>
      <w:r w:rsidR="00215B3F">
        <w:t xml:space="preserve"> to the mixture</w:t>
      </w:r>
      <w:r w:rsidR="001042EE">
        <w:t xml:space="preserve"> which reduces the surface tension to</w:t>
      </w:r>
      <w:r w:rsidR="001D1CFE">
        <w:t xml:space="preserve"> a</w:t>
      </w:r>
      <w:r w:rsidR="001042EE">
        <w:t xml:space="preserve"> </w:t>
      </w:r>
      <w:r w:rsidR="00864CB9">
        <w:t>minimum</w:t>
      </w:r>
      <w:r w:rsidR="00940A9D">
        <w:t xml:space="preserve"> of approx. 29 </w:t>
      </w:r>
      <w:r w:rsidR="00CB15F8">
        <w:t>mN/m</w:t>
      </w:r>
      <w:r w:rsidR="0028137D">
        <w:t>. This value</w:t>
      </w:r>
      <w:r w:rsidR="00864CB9">
        <w:t xml:space="preserve"> is reached when the </w:t>
      </w:r>
      <w:r w:rsidR="00CE35D3">
        <w:t>surfactant</w:t>
      </w:r>
      <w:r w:rsidR="00864CB9">
        <w:t xml:space="preserve"> concentration at the gas-liquid interface is in equilibrium.</w:t>
      </w:r>
      <w:r w:rsidR="002A73E6">
        <w:t xml:space="preserve"> </w:t>
      </w:r>
      <w:r w:rsidR="00517C35" w:rsidRPr="00181C55">
        <w:t xml:space="preserve">Measurements of surface tension performed for different viscosity values show that </w:t>
      </w:r>
      <w:r w:rsidR="00A05AA2" w:rsidRPr="00181C55">
        <w:t>t</w:t>
      </w:r>
      <w:r w:rsidR="001042EE" w:rsidRPr="00181C55">
        <w:t>he</w:t>
      </w:r>
      <w:r w:rsidR="002A73E6" w:rsidRPr="00181C55">
        <w:t xml:space="preserve"> influence of viscosity or, in other words, composition of the mixture on the surface tension</w:t>
      </w:r>
      <w:r w:rsidR="00752007" w:rsidRPr="00181C55">
        <w:t xml:space="preserve"> can</w:t>
      </w:r>
      <w:r w:rsidR="002A73E6" w:rsidRPr="00181C55">
        <w:t xml:space="preserve"> </w:t>
      </w:r>
      <w:r w:rsidR="00752007" w:rsidRPr="00181C55">
        <w:t>be neglected</w:t>
      </w:r>
      <w:r w:rsidR="002A73E6" w:rsidRPr="00A05AA2">
        <w:rPr>
          <w:color w:val="FF0000"/>
        </w:rPr>
        <w:t xml:space="preserve">. </w:t>
      </w:r>
      <w:r w:rsidR="00D2362F">
        <w:t>Furthermore</w:t>
      </w:r>
      <w:r w:rsidR="00CB15F8">
        <w:t xml:space="preserve">, an anti-foaming agent (Entschäumer 1833 supplied by EFA Chemie GmbH) is used to minimize the foam formation due to the surfactant. The liquid mixture </w:t>
      </w:r>
      <w:r w:rsidR="003F2A6E">
        <w:t xml:space="preserve">compositions </w:t>
      </w:r>
      <w:r w:rsidR="00CB15F8">
        <w:t xml:space="preserve">for </w:t>
      </w:r>
      <w:r w:rsidR="00351311">
        <w:t xml:space="preserve">different viscosities are given in </w:t>
      </w:r>
      <w:r w:rsidR="00351311">
        <w:fldChar w:fldCharType="begin"/>
      </w:r>
      <w:r w:rsidR="00351311">
        <w:instrText xml:space="preserve"> REF _Ref532821477 \h </w:instrText>
      </w:r>
      <w:r w:rsidR="00351311">
        <w:fldChar w:fldCharType="separate"/>
      </w:r>
      <w:r w:rsidR="008B5E30">
        <w:t xml:space="preserve">Table </w:t>
      </w:r>
      <w:r w:rsidR="008B5E30">
        <w:rPr>
          <w:noProof/>
        </w:rPr>
        <w:t>1</w:t>
      </w:r>
      <w:r w:rsidR="00351311">
        <w:fldChar w:fldCharType="end"/>
      </w:r>
      <w:r w:rsidR="00351311">
        <w:t>.</w:t>
      </w:r>
    </w:p>
    <w:p w14:paraId="5FAA6B43" w14:textId="77777777" w:rsidR="00C35EA1" w:rsidRDefault="00C35EA1" w:rsidP="00C35EA1">
      <w:pPr>
        <w:pStyle w:val="CETTabletitle"/>
      </w:pPr>
      <w:bookmarkStart w:id="1" w:name="_Ref532821477"/>
      <w:r>
        <w:t xml:space="preserve">Table </w:t>
      </w:r>
      <w:r>
        <w:fldChar w:fldCharType="begin"/>
      </w:r>
      <w:r>
        <w:instrText xml:space="preserve"> SEQ Table \* ARABIC </w:instrText>
      </w:r>
      <w:r>
        <w:fldChar w:fldCharType="separate"/>
      </w:r>
      <w:r w:rsidR="008B5E30">
        <w:rPr>
          <w:noProof/>
        </w:rPr>
        <w:t>1</w:t>
      </w:r>
      <w:r>
        <w:fldChar w:fldCharType="end"/>
      </w:r>
      <w:bookmarkEnd w:id="1"/>
      <w:r>
        <w:t>: Weight fractions of the components in the liquid mixture for the analysed viscosities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01"/>
        <w:gridCol w:w="1134"/>
        <w:gridCol w:w="1134"/>
        <w:gridCol w:w="1134"/>
        <w:gridCol w:w="1134"/>
      </w:tblGrid>
      <w:tr w:rsidR="00C35EA1" w:rsidRPr="00B57B36" w14:paraId="70B779FB" w14:textId="77777777" w:rsidTr="00773B68">
        <w:tc>
          <w:tcPr>
            <w:tcW w:w="1701" w:type="dxa"/>
            <w:tcBorders>
              <w:top w:val="single" w:sz="12" w:space="0" w:color="008000"/>
              <w:bottom w:val="single" w:sz="6" w:space="0" w:color="008000"/>
            </w:tcBorders>
            <w:shd w:val="clear" w:color="auto" w:fill="FFFFFF"/>
          </w:tcPr>
          <w:p w14:paraId="27E1CA13" w14:textId="77777777" w:rsidR="00C35EA1" w:rsidRPr="00B57B36" w:rsidRDefault="00C35EA1" w:rsidP="00773B68">
            <w:pPr>
              <w:pStyle w:val="CETBodytext"/>
              <w:rPr>
                <w:lang w:val="en-GB"/>
              </w:rPr>
            </w:pPr>
          </w:p>
        </w:tc>
        <w:tc>
          <w:tcPr>
            <w:tcW w:w="1134" w:type="dxa"/>
            <w:tcBorders>
              <w:top w:val="single" w:sz="12" w:space="0" w:color="008000"/>
              <w:bottom w:val="single" w:sz="6" w:space="0" w:color="008000"/>
            </w:tcBorders>
            <w:shd w:val="clear" w:color="auto" w:fill="FFFFFF"/>
          </w:tcPr>
          <w:p w14:paraId="1C12017D" w14:textId="77777777" w:rsidR="00C35EA1" w:rsidRPr="00B57B36" w:rsidRDefault="00C35EA1" w:rsidP="001042EE">
            <w:pPr>
              <w:pStyle w:val="CETBodytext"/>
              <w:jc w:val="center"/>
              <w:rPr>
                <w:lang w:val="en-GB"/>
              </w:rPr>
            </w:pPr>
            <w:r>
              <w:rPr>
                <w:lang w:val="en-GB"/>
              </w:rPr>
              <w:t>5 mPa s</w:t>
            </w:r>
          </w:p>
        </w:tc>
        <w:tc>
          <w:tcPr>
            <w:tcW w:w="1134" w:type="dxa"/>
            <w:tcBorders>
              <w:top w:val="single" w:sz="12" w:space="0" w:color="008000"/>
              <w:bottom w:val="single" w:sz="6" w:space="0" w:color="008000"/>
            </w:tcBorders>
            <w:shd w:val="clear" w:color="auto" w:fill="FFFFFF"/>
          </w:tcPr>
          <w:p w14:paraId="79CFCFEE" w14:textId="77777777" w:rsidR="00C35EA1" w:rsidRPr="00B57B36" w:rsidRDefault="00C35EA1" w:rsidP="001042EE">
            <w:pPr>
              <w:pStyle w:val="CETBodytext"/>
              <w:jc w:val="center"/>
              <w:rPr>
                <w:lang w:val="en-GB"/>
              </w:rPr>
            </w:pPr>
            <w:r>
              <w:rPr>
                <w:lang w:val="en-GB"/>
              </w:rPr>
              <w:t>20 mPa s</w:t>
            </w:r>
          </w:p>
        </w:tc>
        <w:tc>
          <w:tcPr>
            <w:tcW w:w="1134" w:type="dxa"/>
            <w:tcBorders>
              <w:top w:val="single" w:sz="12" w:space="0" w:color="008000"/>
              <w:bottom w:val="single" w:sz="6" w:space="0" w:color="008000"/>
            </w:tcBorders>
            <w:shd w:val="clear" w:color="auto" w:fill="FFFFFF"/>
          </w:tcPr>
          <w:p w14:paraId="3468CE27" w14:textId="77777777" w:rsidR="00C35EA1" w:rsidRPr="00B57B36" w:rsidRDefault="00C35EA1" w:rsidP="001042EE">
            <w:pPr>
              <w:pStyle w:val="CETBodytext"/>
              <w:ind w:right="-1"/>
              <w:jc w:val="center"/>
              <w:rPr>
                <w:rFonts w:cs="Arial"/>
                <w:szCs w:val="18"/>
                <w:lang w:val="en-GB"/>
              </w:rPr>
            </w:pPr>
            <w:r>
              <w:rPr>
                <w:rFonts w:cs="Arial"/>
                <w:szCs w:val="18"/>
                <w:lang w:val="en-GB"/>
              </w:rPr>
              <w:t>35 mPa s</w:t>
            </w:r>
          </w:p>
        </w:tc>
        <w:tc>
          <w:tcPr>
            <w:tcW w:w="1134" w:type="dxa"/>
            <w:tcBorders>
              <w:top w:val="single" w:sz="12" w:space="0" w:color="008000"/>
              <w:bottom w:val="single" w:sz="6" w:space="0" w:color="008000"/>
            </w:tcBorders>
            <w:shd w:val="clear" w:color="auto" w:fill="FFFFFF"/>
          </w:tcPr>
          <w:p w14:paraId="33B98F34" w14:textId="77777777" w:rsidR="00C35EA1" w:rsidRPr="00B57B36" w:rsidRDefault="00C35EA1" w:rsidP="001042EE">
            <w:pPr>
              <w:pStyle w:val="CETBodytext"/>
              <w:ind w:right="-1"/>
              <w:jc w:val="center"/>
              <w:rPr>
                <w:rFonts w:cs="Arial"/>
                <w:szCs w:val="18"/>
                <w:lang w:val="en-GB"/>
              </w:rPr>
            </w:pPr>
            <w:r>
              <w:rPr>
                <w:rFonts w:cs="Arial"/>
                <w:szCs w:val="18"/>
                <w:lang w:val="en-GB"/>
              </w:rPr>
              <w:t>50 mPa s</w:t>
            </w:r>
          </w:p>
        </w:tc>
      </w:tr>
      <w:tr w:rsidR="00C35EA1" w:rsidRPr="00B57B36" w14:paraId="58A2A38E" w14:textId="77777777" w:rsidTr="00773B68">
        <w:tc>
          <w:tcPr>
            <w:tcW w:w="1701" w:type="dxa"/>
            <w:shd w:val="clear" w:color="auto" w:fill="FFFFFF"/>
          </w:tcPr>
          <w:p w14:paraId="49CF85F3" w14:textId="77777777" w:rsidR="00C35EA1" w:rsidRPr="00B57B36" w:rsidRDefault="00C35EA1" w:rsidP="00773B68">
            <w:pPr>
              <w:pStyle w:val="CETBodytext"/>
              <w:rPr>
                <w:lang w:val="en-GB"/>
              </w:rPr>
            </w:pPr>
            <w:r>
              <w:rPr>
                <w:lang w:val="en-GB"/>
              </w:rPr>
              <w:t>Water</w:t>
            </w:r>
          </w:p>
        </w:tc>
        <w:tc>
          <w:tcPr>
            <w:tcW w:w="1134" w:type="dxa"/>
            <w:shd w:val="clear" w:color="auto" w:fill="FFFFFF"/>
          </w:tcPr>
          <w:p w14:paraId="3952872E" w14:textId="77777777" w:rsidR="00C35EA1" w:rsidRPr="00B57B36" w:rsidRDefault="00C35EA1" w:rsidP="001042EE">
            <w:pPr>
              <w:pStyle w:val="CETBodytext"/>
              <w:jc w:val="center"/>
              <w:rPr>
                <w:lang w:val="en-GB"/>
              </w:rPr>
            </w:pPr>
            <w:r>
              <w:rPr>
                <w:lang w:val="en-GB"/>
              </w:rPr>
              <w:t>0</w:t>
            </w:r>
            <w:r w:rsidR="007B595D">
              <w:rPr>
                <w:lang w:val="en-GB"/>
              </w:rPr>
              <w:t>.</w:t>
            </w:r>
            <w:r>
              <w:rPr>
                <w:lang w:val="en-GB"/>
              </w:rPr>
              <w:t>5280</w:t>
            </w:r>
          </w:p>
        </w:tc>
        <w:tc>
          <w:tcPr>
            <w:tcW w:w="1134" w:type="dxa"/>
            <w:shd w:val="clear" w:color="auto" w:fill="FFFFFF"/>
          </w:tcPr>
          <w:p w14:paraId="2E18C9A0"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3113</w:t>
            </w:r>
          </w:p>
        </w:tc>
        <w:tc>
          <w:tcPr>
            <w:tcW w:w="1134" w:type="dxa"/>
            <w:shd w:val="clear" w:color="auto" w:fill="FFFFFF"/>
          </w:tcPr>
          <w:p w14:paraId="07FBD7C5"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2481</w:t>
            </w:r>
          </w:p>
        </w:tc>
        <w:tc>
          <w:tcPr>
            <w:tcW w:w="1134" w:type="dxa"/>
            <w:shd w:val="clear" w:color="auto" w:fill="FFFFFF"/>
          </w:tcPr>
          <w:p w14:paraId="63914F78"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2125</w:t>
            </w:r>
          </w:p>
        </w:tc>
      </w:tr>
      <w:tr w:rsidR="00C35EA1" w:rsidRPr="00B57B36" w14:paraId="46DB9347" w14:textId="77777777" w:rsidTr="00773B68">
        <w:tc>
          <w:tcPr>
            <w:tcW w:w="1701" w:type="dxa"/>
            <w:shd w:val="clear" w:color="auto" w:fill="FFFFFF"/>
          </w:tcPr>
          <w:p w14:paraId="72696D2D" w14:textId="77777777" w:rsidR="00C35EA1" w:rsidRPr="00B57B36" w:rsidRDefault="00C35EA1" w:rsidP="00773B68">
            <w:pPr>
              <w:pStyle w:val="CETBodytext"/>
              <w:ind w:right="-1"/>
              <w:rPr>
                <w:rFonts w:cs="Arial"/>
                <w:szCs w:val="18"/>
                <w:lang w:val="en-GB"/>
              </w:rPr>
            </w:pPr>
            <w:r>
              <w:rPr>
                <w:rFonts w:cs="Arial"/>
                <w:szCs w:val="18"/>
                <w:lang w:val="en-GB"/>
              </w:rPr>
              <w:t>Glycerol</w:t>
            </w:r>
          </w:p>
        </w:tc>
        <w:tc>
          <w:tcPr>
            <w:tcW w:w="1134" w:type="dxa"/>
            <w:shd w:val="clear" w:color="auto" w:fill="FFFFFF"/>
          </w:tcPr>
          <w:p w14:paraId="518E5B72"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4609</w:t>
            </w:r>
          </w:p>
        </w:tc>
        <w:tc>
          <w:tcPr>
            <w:tcW w:w="1134" w:type="dxa"/>
            <w:shd w:val="clear" w:color="auto" w:fill="FFFFFF"/>
          </w:tcPr>
          <w:p w14:paraId="5D57073E"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6772</w:t>
            </w:r>
          </w:p>
        </w:tc>
        <w:tc>
          <w:tcPr>
            <w:tcW w:w="1134" w:type="dxa"/>
            <w:shd w:val="clear" w:color="auto" w:fill="FFFFFF"/>
          </w:tcPr>
          <w:p w14:paraId="6EBDC5C3"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7403</w:t>
            </w:r>
          </w:p>
        </w:tc>
        <w:tc>
          <w:tcPr>
            <w:tcW w:w="1134" w:type="dxa"/>
            <w:shd w:val="clear" w:color="auto" w:fill="FFFFFF"/>
          </w:tcPr>
          <w:p w14:paraId="0158CDCB"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7758</w:t>
            </w:r>
          </w:p>
        </w:tc>
      </w:tr>
      <w:tr w:rsidR="00C35EA1" w:rsidRPr="00B57B36" w14:paraId="3F576314" w14:textId="77777777" w:rsidTr="00773B68">
        <w:tc>
          <w:tcPr>
            <w:tcW w:w="1701" w:type="dxa"/>
            <w:shd w:val="clear" w:color="auto" w:fill="FFFFFF"/>
          </w:tcPr>
          <w:p w14:paraId="70ADDCEA" w14:textId="77777777" w:rsidR="00C35EA1" w:rsidRDefault="00C35EA1" w:rsidP="00773B68">
            <w:pPr>
              <w:pStyle w:val="CETBodytext"/>
              <w:ind w:right="-1"/>
              <w:rPr>
                <w:rFonts w:cs="Arial"/>
                <w:szCs w:val="18"/>
                <w:lang w:val="en-GB"/>
              </w:rPr>
            </w:pPr>
            <w:r>
              <w:rPr>
                <w:rFonts w:cs="Arial"/>
                <w:szCs w:val="18"/>
                <w:lang w:val="en-GB"/>
              </w:rPr>
              <w:t>Surfactant</w:t>
            </w:r>
          </w:p>
        </w:tc>
        <w:tc>
          <w:tcPr>
            <w:tcW w:w="1134" w:type="dxa"/>
            <w:shd w:val="clear" w:color="auto" w:fill="FFFFFF"/>
          </w:tcPr>
          <w:p w14:paraId="5900E54F"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0100</w:t>
            </w:r>
          </w:p>
        </w:tc>
        <w:tc>
          <w:tcPr>
            <w:tcW w:w="1134" w:type="dxa"/>
            <w:shd w:val="clear" w:color="auto" w:fill="FFFFFF"/>
          </w:tcPr>
          <w:p w14:paraId="1269DB8C"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0100</w:t>
            </w:r>
          </w:p>
        </w:tc>
        <w:tc>
          <w:tcPr>
            <w:tcW w:w="1134" w:type="dxa"/>
            <w:shd w:val="clear" w:color="auto" w:fill="FFFFFF"/>
          </w:tcPr>
          <w:p w14:paraId="02184728"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0100</w:t>
            </w:r>
          </w:p>
        </w:tc>
        <w:tc>
          <w:tcPr>
            <w:tcW w:w="1134" w:type="dxa"/>
            <w:shd w:val="clear" w:color="auto" w:fill="FFFFFF"/>
          </w:tcPr>
          <w:p w14:paraId="786E6CF8"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0100</w:t>
            </w:r>
          </w:p>
        </w:tc>
      </w:tr>
      <w:tr w:rsidR="00C35EA1" w:rsidRPr="00B57B36" w14:paraId="0281FE4A" w14:textId="77777777" w:rsidTr="00773B68">
        <w:tc>
          <w:tcPr>
            <w:tcW w:w="1701" w:type="dxa"/>
            <w:shd w:val="clear" w:color="auto" w:fill="FFFFFF"/>
          </w:tcPr>
          <w:p w14:paraId="1680BFEC" w14:textId="77777777" w:rsidR="00C35EA1" w:rsidRDefault="00C35EA1" w:rsidP="00773B68">
            <w:pPr>
              <w:pStyle w:val="CETBodytext"/>
              <w:ind w:right="-1"/>
              <w:rPr>
                <w:rFonts w:cs="Arial"/>
                <w:szCs w:val="18"/>
                <w:lang w:val="en-GB"/>
              </w:rPr>
            </w:pPr>
            <w:r>
              <w:rPr>
                <w:rFonts w:cs="Arial"/>
                <w:szCs w:val="18"/>
                <w:lang w:val="en-GB"/>
              </w:rPr>
              <w:t>Anti-foaming agent</w:t>
            </w:r>
          </w:p>
        </w:tc>
        <w:tc>
          <w:tcPr>
            <w:tcW w:w="1134" w:type="dxa"/>
            <w:shd w:val="clear" w:color="auto" w:fill="FFFFFF"/>
          </w:tcPr>
          <w:p w14:paraId="644F896A"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0011</w:t>
            </w:r>
          </w:p>
        </w:tc>
        <w:tc>
          <w:tcPr>
            <w:tcW w:w="1134" w:type="dxa"/>
            <w:shd w:val="clear" w:color="auto" w:fill="FFFFFF"/>
          </w:tcPr>
          <w:p w14:paraId="5A5788B0"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0015</w:t>
            </w:r>
          </w:p>
        </w:tc>
        <w:tc>
          <w:tcPr>
            <w:tcW w:w="1134" w:type="dxa"/>
            <w:shd w:val="clear" w:color="auto" w:fill="FFFFFF"/>
          </w:tcPr>
          <w:p w14:paraId="6B23B854"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0016</w:t>
            </w:r>
          </w:p>
        </w:tc>
        <w:tc>
          <w:tcPr>
            <w:tcW w:w="1134" w:type="dxa"/>
            <w:shd w:val="clear" w:color="auto" w:fill="FFFFFF"/>
          </w:tcPr>
          <w:p w14:paraId="54635A09" w14:textId="77777777" w:rsidR="00C35EA1" w:rsidRPr="00B57B36" w:rsidRDefault="00C35EA1" w:rsidP="001042EE">
            <w:pPr>
              <w:pStyle w:val="CETBodytext"/>
              <w:ind w:right="-1"/>
              <w:jc w:val="center"/>
              <w:rPr>
                <w:rFonts w:cs="Arial"/>
                <w:szCs w:val="18"/>
                <w:lang w:val="en-GB"/>
              </w:rPr>
            </w:pPr>
            <w:r>
              <w:rPr>
                <w:rFonts w:cs="Arial"/>
                <w:szCs w:val="18"/>
                <w:lang w:val="en-GB"/>
              </w:rPr>
              <w:t>0</w:t>
            </w:r>
            <w:r w:rsidR="007B595D">
              <w:rPr>
                <w:rFonts w:cs="Arial"/>
                <w:szCs w:val="18"/>
                <w:lang w:val="en-GB"/>
              </w:rPr>
              <w:t>.</w:t>
            </w:r>
            <w:r>
              <w:rPr>
                <w:rFonts w:cs="Arial"/>
                <w:szCs w:val="18"/>
                <w:lang w:val="en-GB"/>
              </w:rPr>
              <w:t>0017</w:t>
            </w:r>
          </w:p>
        </w:tc>
      </w:tr>
    </w:tbl>
    <w:p w14:paraId="50050964" w14:textId="77777777" w:rsidR="00C35EA1" w:rsidRDefault="00C35EA1" w:rsidP="00C35EA1">
      <w:pPr>
        <w:pStyle w:val="CETheadingx"/>
      </w:pPr>
      <w:r>
        <w:t>Experimental procedure</w:t>
      </w:r>
    </w:p>
    <w:p w14:paraId="6C46171F" w14:textId="77777777" w:rsidR="00D123B2" w:rsidRDefault="00835267" w:rsidP="00D123B2">
      <w:pPr>
        <w:pStyle w:val="CETBodytext"/>
      </w:pPr>
      <w:r>
        <w:t>F</w:t>
      </w:r>
      <w:r w:rsidR="009C391E">
        <w:t>irst, tomographic measurements of the dry column are carried out in order to obtain data of the non-irrigated packings that are necessary for the later image reconstruction and post-processing. Different column cross-sections are scanned subsequently in a 10 mm distance over almost the whole length of the structured packing section. Afterwards, the measurements are repeated at exact</w:t>
      </w:r>
      <w:r>
        <w:t>ly the</w:t>
      </w:r>
      <w:r w:rsidR="009C391E">
        <w:t xml:space="preserve"> same positons for the irrigated column. </w:t>
      </w:r>
      <w:r w:rsidR="008F00ED">
        <w:t xml:space="preserve">For </w:t>
      </w:r>
      <w:r>
        <w:t>each</w:t>
      </w:r>
      <w:r w:rsidR="008F00ED">
        <w:t xml:space="preserve"> viscosity (5, 20, 35 and 50 mPa s), </w:t>
      </w:r>
      <w:r w:rsidR="009C391E">
        <w:t xml:space="preserve">four different </w:t>
      </w:r>
      <w:r w:rsidR="008F00ED">
        <w:t>liquid loads (5, 10, 15 and 20 m³/(m²/h)) and a countercurrent air flow with a constant F-factor of 2 Pa</w:t>
      </w:r>
      <w:r w:rsidR="008F00ED" w:rsidRPr="008F00ED">
        <w:rPr>
          <w:vertAlign w:val="superscript"/>
        </w:rPr>
        <w:t>0.5</w:t>
      </w:r>
      <w:r w:rsidR="009C391E">
        <w:rPr>
          <w:vertAlign w:val="superscript"/>
        </w:rPr>
        <w:t xml:space="preserve"> </w:t>
      </w:r>
      <w:r w:rsidR="009C391E" w:rsidRPr="009C391E">
        <w:t>are</w:t>
      </w:r>
      <w:r w:rsidR="009C391E">
        <w:t xml:space="preserve"> </w:t>
      </w:r>
      <w:r>
        <w:t>applied</w:t>
      </w:r>
      <w:r w:rsidR="009C391E">
        <w:t>.</w:t>
      </w:r>
    </w:p>
    <w:p w14:paraId="57F1F047" w14:textId="77777777" w:rsidR="007A0D91" w:rsidRDefault="007A0D91" w:rsidP="007A0D91">
      <w:pPr>
        <w:pStyle w:val="CETheadingx"/>
      </w:pPr>
      <w:r>
        <w:t>Image reconstruction and post-processing</w:t>
      </w:r>
    </w:p>
    <w:p w14:paraId="779BC2E9" w14:textId="77777777" w:rsidR="007A0D91" w:rsidRPr="00690057" w:rsidRDefault="00FC18C6" w:rsidP="007A0D91">
      <w:pPr>
        <w:pStyle w:val="CETBodytext"/>
      </w:pPr>
      <w:r>
        <w:t xml:space="preserve">To obtain images of the liquid distribution in a column cross-section, the projection data of the dry column is subtracted from the </w:t>
      </w:r>
      <w:r w:rsidR="002A2121">
        <w:t xml:space="preserve">data of the </w:t>
      </w:r>
      <w:r>
        <w:t xml:space="preserve">irrigated column. </w:t>
      </w:r>
      <w:r w:rsidR="00690057">
        <w:t>A</w:t>
      </w:r>
      <w:r>
        <w:t xml:space="preserve"> classical linear back projection algorithm</w:t>
      </w:r>
      <w:r w:rsidR="00CC0438">
        <w:t xml:space="preserve"> implemented in the </w:t>
      </w:r>
      <w:r w:rsidR="00CC0438">
        <w:lastRenderedPageBreak/>
        <w:t>Fourier domain and</w:t>
      </w:r>
      <w:r>
        <w:t xml:space="preserve"> adapted to the fan beam geometry (see </w:t>
      </w:r>
      <w:r w:rsidR="00241679">
        <w:t>Kak and Slaney, 1988</w:t>
      </w:r>
      <w:r>
        <w:t>)</w:t>
      </w:r>
      <w:r w:rsidR="002A2121">
        <w:t xml:space="preserve"> is applied</w:t>
      </w:r>
      <w:r w:rsidR="007B595D">
        <w:t>, resulting in</w:t>
      </w:r>
      <w:r w:rsidR="0015134D">
        <w:t xml:space="preserve"> gr</w:t>
      </w:r>
      <w:r w:rsidR="008F5798">
        <w:t>a</w:t>
      </w:r>
      <w:r w:rsidR="0015134D">
        <w:t>yscale</w:t>
      </w:r>
      <w:r w:rsidR="007B595D">
        <w:t xml:space="preserve"> images of 499 x 499 pixels </w:t>
      </w:r>
      <w:r w:rsidR="00241679">
        <w:t>with</w:t>
      </w:r>
      <w:r w:rsidR="007B595D">
        <w:t xml:space="preserve"> a spatial resolution of 0.36 x 0.36 mm.</w:t>
      </w:r>
      <w:r w:rsidR="00690057">
        <w:t xml:space="preserve"> </w:t>
      </w:r>
      <w:r w:rsidR="00383989">
        <w:t>Afterwards,</w:t>
      </w:r>
      <w:r w:rsidR="00690057">
        <w:t xml:space="preserve"> the background noise is eliminated by evaluating a threshold value with Otsu’s method</w:t>
      </w:r>
      <w:r w:rsidR="007B595D">
        <w:t xml:space="preserve"> </w:t>
      </w:r>
      <w:sdt>
        <w:sdtPr>
          <w:alias w:val="Don't edit this field"/>
          <w:tag w:val="CitaviPlaceholder#db6f1cc3-69e2-41cb-8db9-ef501973a38e"/>
          <w:id w:val="1482508482"/>
          <w:placeholder>
            <w:docPart w:val="DefaultPlaceholder_-1854013440"/>
          </w:placeholder>
        </w:sdtPr>
        <w:sdtEndPr/>
        <w:sdtContent>
          <w:r w:rsidR="00690057">
            <w:fldChar w:fldCharType="begin"/>
          </w:r>
          <w:r w:rsidR="00417399">
            <w:instrText>ADDIN CitaviPlaceholder{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}</w:instrText>
          </w:r>
          <w:r w:rsidR="00690057">
            <w:fldChar w:fldCharType="separate"/>
          </w:r>
          <w:r w:rsidR="003C74D6">
            <w:t>(Otsu, 1979)</w:t>
          </w:r>
          <w:r w:rsidR="00690057">
            <w:fldChar w:fldCharType="end"/>
          </w:r>
        </w:sdtContent>
      </w:sdt>
      <w:r w:rsidR="00690057">
        <w:t xml:space="preserve">. Further information on the image reconstruction and post-processing can be found in </w:t>
      </w:r>
      <w:sdt>
        <w:sdtPr>
          <w:alias w:val="Don't edit this field"/>
          <w:tag w:val="CitaviPlaceholder#14a0a0f6-fe9c-4367-b717-5885a9c677ff"/>
          <w:id w:val="1065380404"/>
          <w:placeholder>
            <w:docPart w:val="DefaultPlaceholder_-1854013440"/>
          </w:placeholder>
        </w:sdtPr>
        <w:sdtEndPr/>
        <w:sdtContent>
          <w:r w:rsidR="00690057">
            <w:fldChar w:fldCharType="begin"/>
          </w:r>
          <w:r w:rsidR="00417399">
            <w:instrText>ADDIN CitaviPlaceholder{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}</w:instrText>
          </w:r>
          <w:r w:rsidR="00690057">
            <w:fldChar w:fldCharType="separate"/>
          </w:r>
          <w:r w:rsidR="003C74D6">
            <w:t>Aferka et al.</w:t>
          </w:r>
          <w:r w:rsidR="00690057">
            <w:fldChar w:fldCharType="end"/>
          </w:r>
        </w:sdtContent>
      </w:sdt>
      <w:r w:rsidR="00690057">
        <w:t xml:space="preserve"> </w:t>
      </w:r>
      <w:sdt>
        <w:sdtPr>
          <w:alias w:val="Don't edit this field"/>
          <w:tag w:val="CitaviPlaceholder#eed159ae-77d0-4ac6-8a33-21b8b59d437c"/>
          <w:id w:val="-243959846"/>
          <w:placeholder>
            <w:docPart w:val="DefaultPlaceholder_-1854013440"/>
          </w:placeholder>
        </w:sdtPr>
        <w:sdtEndPr/>
        <w:sdtContent>
          <w:r w:rsidR="00690057">
            <w:fldChar w:fldCharType="begin"/>
          </w:r>
          <w:r w:rsidR="00417399">
            <w:instrText>ADDIN CitaviPlaceholder{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}</w:instrText>
          </w:r>
          <w:r w:rsidR="00690057">
            <w:fldChar w:fldCharType="separate"/>
          </w:r>
          <w:r w:rsidR="003C74D6">
            <w:t>(2007)</w:t>
          </w:r>
          <w:r w:rsidR="00690057">
            <w:fldChar w:fldCharType="end"/>
          </w:r>
        </w:sdtContent>
      </w:sdt>
      <w:r w:rsidR="00690057">
        <w:t xml:space="preserve"> and </w:t>
      </w:r>
      <w:sdt>
        <w:sdtPr>
          <w:alias w:val="Don't edit this field"/>
          <w:tag w:val="CitaviPlaceholder#566011c1-3b4b-4f4f-9558-3b54b8cc3d64"/>
          <w:id w:val="868419884"/>
          <w:placeholder>
            <w:docPart w:val="DefaultPlaceholder_-1854013440"/>
          </w:placeholder>
        </w:sdtPr>
        <w:sdtEndPr/>
        <w:sdtContent>
          <w:r w:rsidR="00690057">
            <w:fldChar w:fldCharType="begin"/>
          </w:r>
          <w:r w:rsidR="00417399">
            <w:instrText>ADDIN CitaviPlaceholder{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}</w:instrText>
          </w:r>
          <w:r w:rsidR="00690057">
            <w:fldChar w:fldCharType="separate"/>
          </w:r>
          <w:r w:rsidR="003C74D6">
            <w:t>Viva et al.</w:t>
          </w:r>
          <w:r w:rsidR="00690057">
            <w:fldChar w:fldCharType="end"/>
          </w:r>
        </w:sdtContent>
      </w:sdt>
      <w:r w:rsidR="00690057">
        <w:t xml:space="preserve"> </w:t>
      </w:r>
      <w:sdt>
        <w:sdtPr>
          <w:alias w:val="Don't edit this field"/>
          <w:tag w:val="CitaviPlaceholder#e1dff165-a148-4eb6-9c58-7c683575fb2c"/>
          <w:id w:val="-540905109"/>
          <w:placeholder>
            <w:docPart w:val="DefaultPlaceholder_-1854013440"/>
          </w:placeholder>
        </w:sdtPr>
        <w:sdtEndPr/>
        <w:sdtContent>
          <w:r w:rsidR="00690057">
            <w:fldChar w:fldCharType="begin"/>
          </w:r>
          <w:r w:rsidR="00417399">
            <w:instrText>ADDIN CitaviPlaceholder{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}</w:instrText>
          </w:r>
          <w:r w:rsidR="00690057">
            <w:fldChar w:fldCharType="separate"/>
          </w:r>
          <w:r w:rsidR="003C74D6">
            <w:t>(2011)</w:t>
          </w:r>
          <w:r w:rsidR="00690057">
            <w:fldChar w:fldCharType="end"/>
          </w:r>
        </w:sdtContent>
      </w:sdt>
      <w:r w:rsidR="00690057">
        <w:t>.</w:t>
      </w:r>
    </w:p>
    <w:p w14:paraId="2D914CCC" w14:textId="77777777" w:rsidR="001B3A48" w:rsidRDefault="00EF0FD7" w:rsidP="00690057">
      <w:pPr>
        <w:pStyle w:val="CETheadingx"/>
      </w:pPr>
      <w:r>
        <w:t>Liquid hold-up determination</w:t>
      </w:r>
    </w:p>
    <w:p w14:paraId="3A3BF42B" w14:textId="77777777" w:rsidR="00014B6A" w:rsidRPr="00014B6A" w:rsidRDefault="00DE6470" w:rsidP="00014B6A">
      <w:pPr>
        <w:pStyle w:val="CETBodytext"/>
      </w:pPr>
      <w:r>
        <w:t>For the determination of the liquid hold-up, i</w:t>
      </w:r>
      <w:r w:rsidR="00014B6A">
        <w:t xml:space="preserve">t is assumed that </w:t>
      </w:r>
      <w:r w:rsidR="0015134D">
        <w:t xml:space="preserve">a white pixel </w:t>
      </w:r>
      <w:r w:rsidR="00383989">
        <w:t xml:space="preserve">represents a </w:t>
      </w:r>
      <w:r w:rsidR="0028137D">
        <w:t>volume element</w:t>
      </w:r>
      <w:r w:rsidR="00383989">
        <w:t xml:space="preserve"> that is completely</w:t>
      </w:r>
      <w:r w:rsidR="0015134D">
        <w:t xml:space="preserve"> filled with air</w:t>
      </w:r>
      <w:r w:rsidR="008F5798">
        <w:t xml:space="preserve"> </w:t>
      </w:r>
      <w:r w:rsidR="00383989">
        <w:t>while</w:t>
      </w:r>
      <w:r w:rsidR="0015134D">
        <w:t xml:space="preserve"> </w:t>
      </w:r>
      <w:r w:rsidR="00383989">
        <w:t xml:space="preserve">a </w:t>
      </w:r>
      <w:r w:rsidR="0028137D">
        <w:t>volume element</w:t>
      </w:r>
      <w:r w:rsidR="00383989">
        <w:t xml:space="preserve"> represented by </w:t>
      </w:r>
      <w:r w:rsidR="0015134D">
        <w:t xml:space="preserve">a black pixel </w:t>
      </w:r>
      <w:r w:rsidR="008F5798">
        <w:t>is completely filled with water</w:t>
      </w:r>
      <w:r w:rsidR="0070197B">
        <w:t xml:space="preserve">. A </w:t>
      </w:r>
      <w:r w:rsidR="0028137D">
        <w:t>volume element</w:t>
      </w:r>
      <w:r w:rsidR="00383989">
        <w:t xml:space="preserve"> containing </w:t>
      </w:r>
      <w:r w:rsidR="008F5798">
        <w:t xml:space="preserve">both air and water </w:t>
      </w:r>
      <w:r w:rsidR="00383989">
        <w:t>is represented by a</w:t>
      </w:r>
      <w:r w:rsidR="008F5798">
        <w:t xml:space="preserve"> gray</w:t>
      </w:r>
      <w:r w:rsidR="00383989">
        <w:t xml:space="preserve"> pixel</w:t>
      </w:r>
      <w:r w:rsidR="008F5798">
        <w:t xml:space="preserve"> with the gray value corresponding to the </w:t>
      </w:r>
      <w:r w:rsidR="00564E18">
        <w:t xml:space="preserve">amount of water inside this </w:t>
      </w:r>
      <w:r w:rsidR="00383989">
        <w:t>section</w:t>
      </w:r>
      <w:r w:rsidR="008F5798">
        <w:t xml:space="preserve">. Thus, the hold-up, defined as the fraction of water </w:t>
      </w:r>
      <w:r w:rsidR="00BB0DE6">
        <w:t>in</w:t>
      </w:r>
      <w:r w:rsidR="008F5798">
        <w:t xml:space="preserve"> the column cross-section, can be calculated </w:t>
      </w:r>
      <w:r w:rsidR="00BB0DE6">
        <w:t xml:space="preserve">from the gray values of </w:t>
      </w:r>
      <w:r w:rsidR="00383989">
        <w:t>all</w:t>
      </w:r>
      <w:r w:rsidR="00BB0DE6">
        <w:t xml:space="preserve"> pixels belonging to </w:t>
      </w:r>
      <w:r w:rsidR="00383989">
        <w:t>the</w:t>
      </w:r>
      <w:r w:rsidR="00BB0DE6">
        <w:t xml:space="preserve"> cross-section</w:t>
      </w:r>
      <w:r w:rsidR="00383989">
        <w:t xml:space="preserve"> image</w:t>
      </w:r>
      <w:r w:rsidR="00BB0DE6">
        <w:t xml:space="preserve">. </w:t>
      </w:r>
      <w:r w:rsidR="00864CB9">
        <w:t>Details of</w:t>
      </w:r>
      <w:r>
        <w:t xml:space="preserve"> this procedure are given by </w:t>
      </w:r>
      <w:sdt>
        <w:sdtPr>
          <w:alias w:val="Don't edit this field"/>
          <w:tag w:val="CitaviPlaceholder#bb780b3c-db2c-48e2-aa3c-5c50bf59396f"/>
          <w:id w:val="352545196"/>
          <w:placeholder>
            <w:docPart w:val="DefaultPlaceholder_-1854013440"/>
          </w:placeholder>
        </w:sdtPr>
        <w:sdtEndPr/>
        <w:sdtContent>
          <w:r>
            <w:fldChar w:fldCharType="begin"/>
          </w:r>
          <w:r w:rsidR="00417399">
            <w:instrText>ADDIN CitaviPlaceholder{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}</w:instrText>
          </w:r>
          <w:r>
            <w:fldChar w:fldCharType="separate"/>
          </w:r>
          <w:r w:rsidR="003C74D6">
            <w:t>Aferka et al.</w:t>
          </w:r>
          <w:r>
            <w:fldChar w:fldCharType="end"/>
          </w:r>
        </w:sdtContent>
      </w:sdt>
      <w:r>
        <w:t xml:space="preserve"> </w:t>
      </w:r>
      <w:sdt>
        <w:sdtPr>
          <w:alias w:val="Don't edit this field"/>
          <w:tag w:val="CitaviPlaceholder#79064af1-2154-4bc7-ad24-7f00160fd3b0"/>
          <w:id w:val="94451878"/>
          <w:placeholder>
            <w:docPart w:val="DefaultPlaceholder_-1854013440"/>
          </w:placeholder>
        </w:sdtPr>
        <w:sdtEndPr/>
        <w:sdtContent>
          <w:r>
            <w:fldChar w:fldCharType="begin"/>
          </w:r>
          <w:r w:rsidR="00417399">
            <w:instrText>ADDIN CitaviPlaceholder{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TApIn1dfSwiVGFnIjoiQ2l0YXZpUGxhY2Vob2xkZXIjNzkwNjRhZjEtMjE1NC00YmM3LWFkMjQtN2YwMDE2MGZkM2IwIiwiVGV4dCI6IigyMDEwKSIsIldBSVZlcnNpb24iOiI2LjIuMC4xMiJ9}</w:instrText>
          </w:r>
          <w:r>
            <w:fldChar w:fldCharType="separate"/>
          </w:r>
          <w:r w:rsidR="00241679">
            <w:t>(2010)</w:t>
          </w:r>
          <w:r>
            <w:fldChar w:fldCharType="end"/>
          </w:r>
        </w:sdtContent>
      </w:sdt>
      <w:r>
        <w:t>.</w:t>
      </w:r>
    </w:p>
    <w:p w14:paraId="2912E918" w14:textId="77777777" w:rsidR="00EF0FD7" w:rsidRDefault="00EF0FD7" w:rsidP="00EF0FD7">
      <w:pPr>
        <w:pStyle w:val="CETheadingx"/>
      </w:pPr>
      <w:bookmarkStart w:id="2" w:name="_Ref535234166"/>
      <w:r>
        <w:t>Identi</w:t>
      </w:r>
      <w:r w:rsidR="00DE6470">
        <w:t>fication of liquid flow pattern</w:t>
      </w:r>
      <w:bookmarkEnd w:id="2"/>
    </w:p>
    <w:p w14:paraId="0914DB02" w14:textId="4FF6171D" w:rsidR="005829CA" w:rsidRDefault="00954B34" w:rsidP="00DE6470">
      <w:pPr>
        <w:pStyle w:val="CETBodytext"/>
        <w:rPr>
          <w:color w:val="FF0000"/>
        </w:rPr>
      </w:pPr>
      <w:sdt>
        <w:sdtPr>
          <w:alias w:val="Don't edit this field"/>
          <w:tag w:val="CitaviPlaceholder#8a180408-4a7c-4d63-a7a1-d0b69693db7a"/>
          <w:id w:val="-1046445911"/>
          <w:placeholder>
            <w:docPart w:val="DefaultPlaceholder_-1854013440"/>
          </w:placeholder>
        </w:sdtPr>
        <w:sdtEndPr/>
        <w:sdtContent>
          <w:r w:rsidR="00DE6470">
            <w:fldChar w:fldCharType="begin"/>
          </w:r>
          <w:r w:rsidR="00417399">
            <w:instrText>ADDIN CitaviPlaceholder{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}</w:instrText>
          </w:r>
          <w:r w:rsidR="00DE6470">
            <w:fldChar w:fldCharType="separate"/>
          </w:r>
          <w:r w:rsidR="003C74D6">
            <w:t>Janzen et al.</w:t>
          </w:r>
          <w:r w:rsidR="00DE6470">
            <w:fldChar w:fldCharType="end"/>
          </w:r>
        </w:sdtContent>
      </w:sdt>
      <w:r w:rsidR="00DE6470">
        <w:t xml:space="preserve"> </w:t>
      </w:r>
      <w:sdt>
        <w:sdtPr>
          <w:alias w:val="Don't edit this field"/>
          <w:tag w:val="CitaviPlaceholder#27992438-5f3b-4a19-8788-333cd5a75385"/>
          <w:id w:val="-120302102"/>
          <w:placeholder>
            <w:docPart w:val="DefaultPlaceholder_-1854013440"/>
          </w:placeholder>
        </w:sdtPr>
        <w:sdtEndPr/>
        <w:sdtContent>
          <w:r w:rsidR="00DE6470">
            <w:fldChar w:fldCharType="begin"/>
          </w:r>
          <w:r w:rsidR="00417399">
            <w:instrText>ADDIN CitaviPlaceholder{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}</w:instrText>
          </w:r>
          <w:r w:rsidR="00DE6470">
            <w:fldChar w:fldCharType="separate"/>
          </w:r>
          <w:r w:rsidR="003C74D6">
            <w:t>(2013)</w:t>
          </w:r>
          <w:r w:rsidR="00DE6470">
            <w:fldChar w:fldCharType="end"/>
          </w:r>
        </w:sdtContent>
      </w:sdt>
      <w:r w:rsidR="0047607A">
        <w:t xml:space="preserve"> developed an analysis algorithm</w:t>
      </w:r>
      <w:r w:rsidR="00DE6470">
        <w:t xml:space="preserve"> to quantify the</w:t>
      </w:r>
      <w:r w:rsidR="0047607A">
        <w:t xml:space="preserve"> hold-up</w:t>
      </w:r>
      <w:r w:rsidR="00DE6470">
        <w:t xml:space="preserve"> fraction of different liquid flow </w:t>
      </w:r>
      <w:r w:rsidR="0047607A">
        <w:t>patterns in tomographic images based on geometric considerations.</w:t>
      </w:r>
      <w:r w:rsidR="008B15C8">
        <w:t xml:space="preserve"> Each flow pattern has a specific size and shape.</w:t>
      </w:r>
      <w:r w:rsidR="006F4767">
        <w:t xml:space="preserve"> </w:t>
      </w:r>
      <w:r w:rsidR="00F9314E">
        <w:t>Two</w:t>
      </w:r>
      <w:r w:rsidR="008B15C8">
        <w:t xml:space="preserve"> different flow patterns that could be observed within the present w</w:t>
      </w:r>
      <w:r w:rsidR="009063E0">
        <w:t>ork are film flow and contact-p</w:t>
      </w:r>
      <w:r w:rsidR="008B15C8">
        <w:t>o</w:t>
      </w:r>
      <w:r w:rsidR="009063E0">
        <w:t>i</w:t>
      </w:r>
      <w:r w:rsidR="008B15C8">
        <w:t>nt (C-P) liquid</w:t>
      </w:r>
      <w:r w:rsidR="00F9314E">
        <w:t>.</w:t>
      </w:r>
      <w:r w:rsidR="008B15C8">
        <w:t xml:space="preserve"> </w:t>
      </w:r>
      <w:r w:rsidR="00F9314E">
        <w:t>The latter represents</w:t>
      </w:r>
      <w:r w:rsidR="008B15C8">
        <w:t xml:space="preserve"> the accumulation of liquid at contact points between two adjacent packing sheets. F</w:t>
      </w:r>
      <w:r w:rsidR="006F4767">
        <w:t xml:space="preserve">ilm flow on the packing surface </w:t>
      </w:r>
      <w:r w:rsidR="00F9314E">
        <w:t>is identified</w:t>
      </w:r>
      <w:r w:rsidR="006F4767">
        <w:t xml:space="preserve"> with</w:t>
      </w:r>
      <w:r w:rsidR="008B15C8">
        <w:t xml:space="preserve"> a thin and elongated structure</w:t>
      </w:r>
      <w:r w:rsidR="0028137D">
        <w:t>,</w:t>
      </w:r>
      <w:r w:rsidR="008B15C8">
        <w:t xml:space="preserve"> whereas C-P liquid is rather small and compact.</w:t>
      </w:r>
      <w:r w:rsidR="006F4767">
        <w:t xml:space="preserve"> To </w:t>
      </w:r>
      <w:r w:rsidR="00F9314E">
        <w:t>d</w:t>
      </w:r>
      <w:r w:rsidR="00F9314E" w:rsidRPr="005829CA">
        <w:t>etermine</w:t>
      </w:r>
      <w:r w:rsidR="006F4767" w:rsidRPr="005829CA">
        <w:t xml:space="preserve"> the shape of a </w:t>
      </w:r>
      <w:r w:rsidR="00F9314E" w:rsidRPr="005829CA">
        <w:t>pixel structure</w:t>
      </w:r>
      <w:r w:rsidR="006F4767" w:rsidRPr="005829CA">
        <w:t xml:space="preserve">, the Feret diameters of the structure are used. </w:t>
      </w:r>
      <w:r w:rsidR="008F3FA5" w:rsidRPr="005829CA">
        <w:t xml:space="preserve">The Feret diameter is a parameter that is originally used in particle technology and defined as the distance between two parallel tangents of the particle projection area. The minimum </w:t>
      </w:r>
      <w:r w:rsidR="008F3FA5" w:rsidRPr="005829CA">
        <w:rPr>
          <w:i/>
        </w:rPr>
        <w:t>F</w:t>
      </w:r>
      <w:r w:rsidR="008F3FA5" w:rsidRPr="005829CA">
        <w:rPr>
          <w:i/>
          <w:vertAlign w:val="subscript"/>
        </w:rPr>
        <w:t>min</w:t>
      </w:r>
      <w:r w:rsidR="008F3FA5" w:rsidRPr="005829CA">
        <w:t xml:space="preserve"> and maximum </w:t>
      </w:r>
      <w:r w:rsidR="008F3FA5" w:rsidRPr="005829CA">
        <w:rPr>
          <w:i/>
        </w:rPr>
        <w:t>F</w:t>
      </w:r>
      <w:r w:rsidR="008F3FA5" w:rsidRPr="005829CA">
        <w:rPr>
          <w:i/>
          <w:vertAlign w:val="subscript"/>
        </w:rPr>
        <w:t>max</w:t>
      </w:r>
      <w:r w:rsidR="00181C55" w:rsidRPr="005829CA">
        <w:t xml:space="preserve"> Feret diameters are estimated</w:t>
      </w:r>
      <w:r w:rsidR="00C758B6" w:rsidRPr="005829CA">
        <w:t xml:space="preserve"> </w:t>
      </w:r>
      <w:r w:rsidR="008F3FA5" w:rsidRPr="005829CA">
        <w:t xml:space="preserve">for </w:t>
      </w:r>
      <w:r w:rsidR="00F9314E" w:rsidRPr="005829CA">
        <w:t>all</w:t>
      </w:r>
      <w:r w:rsidR="008F3FA5" w:rsidRPr="005829CA">
        <w:t xml:space="preserve"> pixel structure</w:t>
      </w:r>
      <w:r w:rsidR="00F9314E" w:rsidRPr="005829CA">
        <w:t>s</w:t>
      </w:r>
      <w:r w:rsidR="00181C55" w:rsidRPr="005829CA">
        <w:t xml:space="preserve"> as well as the total pixel area </w:t>
      </w:r>
      <w:r w:rsidR="00181C55" w:rsidRPr="005829CA">
        <w:t>A</w:t>
      </w:r>
      <w:r w:rsidR="00181C55" w:rsidRPr="005829CA">
        <w:rPr>
          <w:vertAlign w:val="subscript"/>
        </w:rPr>
        <w:t>i</w:t>
      </w:r>
      <w:r w:rsidR="00181C55" w:rsidRPr="005829CA">
        <w:t xml:space="preserve"> </w:t>
      </w:r>
      <w:r w:rsidR="00181C55" w:rsidRPr="005829CA">
        <w:t>determined as the number of pixels belonging to a structure times the area of a single pixel</w:t>
      </w:r>
      <w:r w:rsidR="00181C55" w:rsidRPr="005829CA">
        <w:t xml:space="preserve">. </w:t>
      </w:r>
      <w:r w:rsidR="005829CA" w:rsidRPr="005829CA">
        <w:t>Each pixel structure is evaluated by means of the criteria given</w:t>
      </w:r>
      <w:r w:rsidR="00C758B6" w:rsidRPr="005829CA">
        <w:t xml:space="preserve"> </w:t>
      </w:r>
      <w:r w:rsidR="002B6914" w:rsidRPr="005829CA">
        <w:t>in</w:t>
      </w:r>
      <w:r w:rsidR="008F3FA5" w:rsidRPr="005829CA">
        <w:t xml:space="preserve"> </w:t>
      </w:r>
      <w:r w:rsidR="00A832D9" w:rsidRPr="005829CA">
        <w:fldChar w:fldCharType="begin"/>
      </w:r>
      <w:r w:rsidR="00A832D9" w:rsidRPr="005829CA">
        <w:instrText xml:space="preserve"> REF _Ref532893035 \h </w:instrText>
      </w:r>
      <w:r w:rsidR="00A832D9" w:rsidRPr="005829CA">
        <w:fldChar w:fldCharType="separate"/>
      </w:r>
      <w:r w:rsidR="008B5E30" w:rsidRPr="005829CA">
        <w:t xml:space="preserve">Table </w:t>
      </w:r>
      <w:r w:rsidR="008B5E30" w:rsidRPr="005829CA">
        <w:rPr>
          <w:noProof/>
        </w:rPr>
        <w:t>2</w:t>
      </w:r>
      <w:r w:rsidR="00A832D9" w:rsidRPr="005829CA">
        <w:fldChar w:fldCharType="end"/>
      </w:r>
      <w:r w:rsidR="005829CA" w:rsidRPr="005829CA">
        <w:t>,</w:t>
      </w:r>
      <w:r w:rsidR="00181C55" w:rsidRPr="005829CA">
        <w:t xml:space="preserve"> </w:t>
      </w:r>
      <w:r w:rsidR="005829CA" w:rsidRPr="005829CA">
        <w:t>which</w:t>
      </w:r>
      <w:r w:rsidR="00181C55" w:rsidRPr="005829CA">
        <w:t xml:space="preserve"> </w:t>
      </w:r>
      <w:r w:rsidR="00181C55" w:rsidRPr="005829CA">
        <w:t xml:space="preserve">were slightly changed compared to </w:t>
      </w:r>
      <w:sdt>
        <w:sdtPr>
          <w:alias w:val="Don't edit this field"/>
          <w:tag w:val="CitaviPlaceholder#6054c84a-ac3e-4f91-a823-93e690cefbab"/>
          <w:id w:val="-1374072186"/>
          <w:placeholder>
            <w:docPart w:val="313D507BE766423482503784D907D891"/>
          </w:placeholder>
        </w:sdtPr>
        <w:sdtContent>
          <w:r w:rsidR="00181C55" w:rsidRPr="005829CA">
            <w:fldChar w:fldCharType="begin"/>
          </w:r>
          <w:r w:rsidR="00181C55" w:rsidRPr="005829CA">
            <w:instrText>ADDIN CitaviPlaceholder{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}</w:instrText>
          </w:r>
          <w:r w:rsidR="00181C55" w:rsidRPr="005829CA">
            <w:fldChar w:fldCharType="separate"/>
          </w:r>
          <w:r w:rsidR="00181C55" w:rsidRPr="005829CA">
            <w:t>Janzen et al.</w:t>
          </w:r>
          <w:r w:rsidR="00181C55" w:rsidRPr="005829CA">
            <w:fldChar w:fldCharType="end"/>
          </w:r>
        </w:sdtContent>
      </w:sdt>
      <w:r w:rsidR="00181C55" w:rsidRPr="005829CA">
        <w:t xml:space="preserve"> </w:t>
      </w:r>
      <w:sdt>
        <w:sdtPr>
          <w:alias w:val="Don't edit this field"/>
          <w:tag w:val="CitaviPlaceholder#dfbe72ef-e373-4304-bcd4-cc24f45fac7a"/>
          <w:id w:val="763888962"/>
          <w:placeholder>
            <w:docPart w:val="313D507BE766423482503784D907D891"/>
          </w:placeholder>
        </w:sdtPr>
        <w:sdtContent>
          <w:r w:rsidR="00181C55" w:rsidRPr="005829CA">
            <w:fldChar w:fldCharType="begin"/>
          </w:r>
          <w:r w:rsidR="00181C55" w:rsidRPr="005829CA">
            <w:instrText>ADDIN CitaviPlaceholder{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}</w:instrText>
          </w:r>
          <w:r w:rsidR="00181C55" w:rsidRPr="005829CA">
            <w:fldChar w:fldCharType="separate"/>
          </w:r>
          <w:r w:rsidR="00181C55" w:rsidRPr="005829CA">
            <w:t>(2013)</w:t>
          </w:r>
          <w:r w:rsidR="00181C55" w:rsidRPr="005829CA">
            <w:fldChar w:fldCharType="end"/>
          </w:r>
        </w:sdtContent>
      </w:sdt>
      <w:r w:rsidR="00181C55" w:rsidRPr="005829CA">
        <w:t xml:space="preserve"> to account for the different packing geometry</w:t>
      </w:r>
      <w:r w:rsidR="005829CA" w:rsidRPr="005829CA">
        <w:t>.</w:t>
      </w:r>
      <w:r w:rsidR="008F3FA5" w:rsidRPr="005829CA">
        <w:t xml:space="preserve"> </w:t>
      </w:r>
      <w:r w:rsidR="005829CA" w:rsidRPr="005829CA">
        <w:t xml:space="preserve">If at least one criterion is met, the pixel structure is identified as C-P liquid. </w:t>
      </w:r>
      <w:r w:rsidR="005829CA" w:rsidRPr="005829CA">
        <w:t>Pixel structures that cannot be identified as C-P liquid are assigned to film flow</w:t>
      </w:r>
      <w:r w:rsidR="005829CA" w:rsidRPr="005829CA">
        <w:t>.</w:t>
      </w:r>
    </w:p>
    <w:p w14:paraId="6A2585D0" w14:textId="682AC884" w:rsidR="008F3FA5" w:rsidRDefault="008F3FA5" w:rsidP="008F3FA5">
      <w:pPr>
        <w:pStyle w:val="CETTabletitle"/>
      </w:pPr>
      <w:bookmarkStart w:id="3" w:name="_Ref532893035"/>
      <w:r>
        <w:t xml:space="preserve">Table </w:t>
      </w:r>
      <w:r>
        <w:fldChar w:fldCharType="begin"/>
      </w:r>
      <w:r>
        <w:instrText xml:space="preserve"> SEQ Table \* ARABIC </w:instrText>
      </w:r>
      <w:r>
        <w:fldChar w:fldCharType="separate"/>
      </w:r>
      <w:r w:rsidR="008B5E30">
        <w:rPr>
          <w:noProof/>
        </w:rPr>
        <w:t>2</w:t>
      </w:r>
      <w:r>
        <w:fldChar w:fldCharType="end"/>
      </w:r>
      <w:bookmarkEnd w:id="3"/>
      <w:r>
        <w:t xml:space="preserve">: Criteria for the </w:t>
      </w:r>
      <w:r w:rsidR="00A832D9">
        <w:t>assignment</w:t>
      </w:r>
      <w:r>
        <w:t xml:space="preserve"> of </w:t>
      </w:r>
      <w:r w:rsidR="00181C55">
        <w:t>C-P liquid</w:t>
      </w:r>
      <w:r>
        <w:t xml:space="preserve"> to pixel structures</w:t>
      </w:r>
    </w:p>
    <w:tbl>
      <w:tblPr>
        <w:tblW w:w="878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3473"/>
        <w:gridCol w:w="3473"/>
      </w:tblGrid>
      <w:tr w:rsidR="0013067C" w:rsidRPr="00B57B36" w14:paraId="23A67DA4" w14:textId="77777777" w:rsidTr="0013067C">
        <w:tc>
          <w:tcPr>
            <w:tcW w:w="1843" w:type="dxa"/>
            <w:tcBorders>
              <w:top w:val="single" w:sz="12" w:space="0" w:color="008000"/>
              <w:bottom w:val="single" w:sz="6" w:space="0" w:color="008000"/>
            </w:tcBorders>
            <w:shd w:val="clear" w:color="auto" w:fill="FFFFFF"/>
          </w:tcPr>
          <w:p w14:paraId="3C8B77AC" w14:textId="77777777" w:rsidR="0013067C" w:rsidRPr="00B57B36" w:rsidRDefault="0013067C" w:rsidP="00773B68">
            <w:pPr>
              <w:pStyle w:val="CETBodytext"/>
              <w:rPr>
                <w:lang w:val="en-GB"/>
              </w:rPr>
            </w:pPr>
            <w:r>
              <w:rPr>
                <w:lang w:val="en-GB"/>
              </w:rPr>
              <w:t>Flow pattern</w:t>
            </w:r>
          </w:p>
        </w:tc>
        <w:tc>
          <w:tcPr>
            <w:tcW w:w="3473" w:type="dxa"/>
            <w:tcBorders>
              <w:top w:val="single" w:sz="12" w:space="0" w:color="008000"/>
              <w:bottom w:val="single" w:sz="6" w:space="0" w:color="008000"/>
            </w:tcBorders>
            <w:shd w:val="clear" w:color="auto" w:fill="FFFFFF"/>
          </w:tcPr>
          <w:p w14:paraId="4D7AC5AB" w14:textId="77777777" w:rsidR="0013067C" w:rsidRPr="00B57B36" w:rsidRDefault="0013067C" w:rsidP="00773B68">
            <w:pPr>
              <w:pStyle w:val="CETBodytext"/>
              <w:rPr>
                <w:lang w:val="en-GB"/>
              </w:rPr>
            </w:pPr>
            <w:r>
              <w:rPr>
                <w:lang w:val="en-GB"/>
              </w:rPr>
              <w:t>Criterion 1</w:t>
            </w:r>
          </w:p>
        </w:tc>
        <w:tc>
          <w:tcPr>
            <w:tcW w:w="3473" w:type="dxa"/>
            <w:tcBorders>
              <w:top w:val="single" w:sz="12" w:space="0" w:color="008000"/>
              <w:bottom w:val="single" w:sz="6" w:space="0" w:color="008000"/>
            </w:tcBorders>
            <w:shd w:val="clear" w:color="auto" w:fill="FFFFFF"/>
          </w:tcPr>
          <w:p w14:paraId="79FE1632" w14:textId="77777777" w:rsidR="0013067C" w:rsidRPr="00B57B36" w:rsidRDefault="0013067C" w:rsidP="00773B68">
            <w:pPr>
              <w:pStyle w:val="CETBodytext"/>
              <w:rPr>
                <w:lang w:val="en-GB"/>
              </w:rPr>
            </w:pPr>
            <w:r>
              <w:rPr>
                <w:lang w:val="en-GB"/>
              </w:rPr>
              <w:t>Criterion 2</w:t>
            </w:r>
          </w:p>
        </w:tc>
      </w:tr>
      <w:tr w:rsidR="0013067C" w:rsidRPr="00B57B36" w14:paraId="32B7F6B7" w14:textId="77777777" w:rsidTr="00F37817">
        <w:tc>
          <w:tcPr>
            <w:tcW w:w="1843" w:type="dxa"/>
            <w:shd w:val="clear" w:color="auto" w:fill="FFFFFF"/>
            <w:vAlign w:val="center"/>
          </w:tcPr>
          <w:p w14:paraId="452ED19F" w14:textId="77777777" w:rsidR="0013067C" w:rsidRPr="00B57B36" w:rsidRDefault="0013067C" w:rsidP="0013067C">
            <w:pPr>
              <w:pStyle w:val="CETBodytext"/>
              <w:ind w:right="-1"/>
              <w:rPr>
                <w:rFonts w:cs="Arial"/>
                <w:szCs w:val="18"/>
                <w:lang w:val="en-GB"/>
              </w:rPr>
            </w:pPr>
            <w:r>
              <w:rPr>
                <w:rFonts w:cs="Arial"/>
                <w:szCs w:val="18"/>
                <w:lang w:val="en-GB"/>
              </w:rPr>
              <w:t>C-P liquid</w:t>
            </w:r>
          </w:p>
        </w:tc>
        <w:tc>
          <w:tcPr>
            <w:tcW w:w="3473" w:type="dxa"/>
            <w:shd w:val="clear" w:color="auto" w:fill="FFFFFF"/>
          </w:tcPr>
          <w:p w14:paraId="302CA0D2" w14:textId="4D884869" w:rsidR="0013067C" w:rsidRPr="008B15C8" w:rsidRDefault="00954B34" w:rsidP="00032F2A">
            <w:pPr>
              <w:pStyle w:val="CETEquation"/>
              <w:rPr>
                <w:lang w:val="de-DE"/>
              </w:rPr>
            </w:pPr>
            <m:oMathPara>
              <m:oMathParaPr>
                <m:jc m:val="left"/>
              </m:oMathParaPr>
              <m:oMath>
                <m:f>
                  <m:fPr>
                    <m:ctrlPr>
                      <w:rPr>
                        <w:rFonts w:ascii="Cambria Math" w:hAnsi="Cambria Math"/>
                      </w:rPr>
                    </m:ctrlPr>
                  </m:fPr>
                  <m:num>
                    <m:sSub>
                      <m:sSubPr>
                        <m:ctrlPr>
                          <w:rPr>
                            <w:rFonts w:ascii="Cambria Math" w:hAnsi="Cambria Math"/>
                          </w:rPr>
                        </m:ctrlPr>
                      </m:sSubPr>
                      <m:e>
                        <m:r>
                          <m:rPr>
                            <m:nor/>
                          </m:rPr>
                          <w:rPr>
                            <w:lang w:val="de-DE"/>
                          </w:rPr>
                          <m:t>F</m:t>
                        </m:r>
                      </m:e>
                      <m:sub>
                        <m:r>
                          <m:rPr>
                            <m:nor/>
                          </m:rPr>
                          <w:rPr>
                            <w:lang w:val="de-DE"/>
                          </w:rPr>
                          <m:t>max</m:t>
                        </m:r>
                      </m:sub>
                    </m:sSub>
                  </m:num>
                  <m:den>
                    <m:sSub>
                      <m:sSubPr>
                        <m:ctrlPr>
                          <w:rPr>
                            <w:rFonts w:ascii="Cambria Math" w:hAnsi="Cambria Math"/>
                          </w:rPr>
                        </m:ctrlPr>
                      </m:sSubPr>
                      <m:e>
                        <m:r>
                          <m:rPr>
                            <m:nor/>
                          </m:rPr>
                          <w:rPr>
                            <w:lang w:val="de-DE"/>
                          </w:rPr>
                          <m:t>F</m:t>
                        </m:r>
                      </m:e>
                      <m:sub>
                        <m:r>
                          <m:rPr>
                            <m:nor/>
                          </m:rPr>
                          <w:rPr>
                            <w:lang w:val="de-DE"/>
                          </w:rPr>
                          <m:t>min</m:t>
                        </m:r>
                      </m:sub>
                    </m:sSub>
                  </m:den>
                </m:f>
                <m:r>
                  <m:rPr>
                    <m:nor/>
                  </m:rPr>
                  <w:rPr>
                    <w:rFonts w:ascii="Cambria Math"/>
                    <w:lang w:val="de-DE"/>
                  </w:rPr>
                  <m:t xml:space="preserve"> </m:t>
                </m:r>
                <m:r>
                  <m:rPr>
                    <m:nor/>
                  </m:rPr>
                  <w:rPr>
                    <w:lang w:val="de-DE"/>
                  </w:rPr>
                  <m:t>&lt;</m:t>
                </m:r>
                <m:r>
                  <m:rPr>
                    <m:nor/>
                  </m:rPr>
                  <w:rPr>
                    <w:rFonts w:ascii="Cambria Math"/>
                    <w:lang w:val="de-DE"/>
                  </w:rPr>
                  <m:t xml:space="preserve"> </m:t>
                </m:r>
                <m:r>
                  <m:rPr>
                    <m:nor/>
                  </m:rPr>
                  <w:rPr>
                    <w:lang w:val="de-DE"/>
                  </w:rPr>
                  <m:t xml:space="preserve">2 &amp; </m:t>
                </m:r>
                <m:sSub>
                  <m:sSubPr>
                    <m:ctrlPr>
                      <w:rPr>
                        <w:rFonts w:ascii="Cambria Math" w:hAnsi="Cambria Math"/>
                      </w:rPr>
                    </m:ctrlPr>
                  </m:sSubPr>
                  <m:e>
                    <m:r>
                      <m:rPr>
                        <m:nor/>
                      </m:rPr>
                      <w:rPr>
                        <w:lang w:val="de-DE"/>
                      </w:rPr>
                      <m:t>F</m:t>
                    </m:r>
                  </m:e>
                  <m:sub>
                    <m:r>
                      <m:rPr>
                        <m:nor/>
                      </m:rPr>
                      <w:rPr>
                        <w:lang w:val="de-DE"/>
                      </w:rPr>
                      <m:t>min</m:t>
                    </m:r>
                  </m:sub>
                </m:sSub>
                <m:r>
                  <m:rPr>
                    <m:nor/>
                  </m:rPr>
                  <w:rPr>
                    <w:rFonts w:ascii="Cambria Math"/>
                    <w:lang w:val="de-DE"/>
                  </w:rPr>
                  <m:t xml:space="preserve"> </m:t>
                </m:r>
                <m:r>
                  <m:rPr>
                    <m:nor/>
                  </m:rPr>
                  <w:rPr>
                    <w:lang w:val="de-DE"/>
                  </w:rPr>
                  <m:t>≥</m:t>
                </m:r>
                <m:r>
                  <m:rPr>
                    <m:nor/>
                  </m:rPr>
                  <w:rPr>
                    <w:rFonts w:ascii="Cambria Math"/>
                    <w:lang w:val="de-DE"/>
                  </w:rPr>
                  <m:t xml:space="preserve"> </m:t>
                </m:r>
                <m:r>
                  <m:rPr>
                    <m:nor/>
                  </m:rPr>
                  <w:rPr>
                    <w:lang w:val="de-DE"/>
                  </w:rPr>
                  <m:t>7</m:t>
                </m:r>
                <m:r>
                  <m:rPr>
                    <m:nor/>
                  </m:rPr>
                  <w:rPr>
                    <w:rFonts w:ascii="Cambria Math"/>
                    <w:lang w:val="de-DE"/>
                  </w:rPr>
                  <m:t xml:space="preserve"> mm</m:t>
                </m:r>
              </m:oMath>
            </m:oMathPara>
          </w:p>
        </w:tc>
        <w:tc>
          <w:tcPr>
            <w:tcW w:w="3473" w:type="dxa"/>
            <w:shd w:val="clear" w:color="auto" w:fill="FFFFFF"/>
          </w:tcPr>
          <w:p w14:paraId="3B226CE2" w14:textId="0017B367" w:rsidR="0013067C" w:rsidRPr="00032F2A" w:rsidRDefault="00954B34" w:rsidP="00032F2A">
            <w:pPr>
              <w:pStyle w:val="CETEquation"/>
            </w:pPr>
            <m:oMathPara>
              <m:oMathParaPr>
                <m:jc m:val="left"/>
              </m:oMathParaPr>
              <m:oMath>
                <m:f>
                  <m:fPr>
                    <m:ctrlPr>
                      <w:rPr>
                        <w:rFonts w:ascii="Cambria Math" w:hAnsi="Cambria Math"/>
                      </w:rPr>
                    </m:ctrlPr>
                  </m:fPr>
                  <m:num>
                    <m:sSub>
                      <m:sSubPr>
                        <m:ctrlPr>
                          <w:rPr>
                            <w:rFonts w:ascii="Cambria Math" w:hAnsi="Cambria Math"/>
                          </w:rPr>
                        </m:ctrlPr>
                      </m:sSubPr>
                      <m:e>
                        <m:r>
                          <m:rPr>
                            <m:nor/>
                          </m:rPr>
                          <m:t>F</m:t>
                        </m:r>
                      </m:e>
                      <m:sub>
                        <m:r>
                          <m:rPr>
                            <m:nor/>
                          </m:rPr>
                          <m:t>max</m:t>
                        </m:r>
                      </m:sub>
                    </m:sSub>
                  </m:num>
                  <m:den>
                    <m:sSub>
                      <m:sSubPr>
                        <m:ctrlPr>
                          <w:rPr>
                            <w:rFonts w:ascii="Cambria Math" w:hAnsi="Cambria Math"/>
                          </w:rPr>
                        </m:ctrlPr>
                      </m:sSubPr>
                      <m:e>
                        <m:r>
                          <m:rPr>
                            <m:nor/>
                          </m:rPr>
                          <m:t>F</m:t>
                        </m:r>
                      </m:e>
                      <m:sub>
                        <m:r>
                          <m:rPr>
                            <m:nor/>
                          </m:rPr>
                          <m:t>min</m:t>
                        </m:r>
                      </m:sub>
                    </m:sSub>
                  </m:den>
                </m:f>
                <m:r>
                  <m:rPr>
                    <m:nor/>
                  </m:rPr>
                  <w:rPr>
                    <w:rFonts w:ascii="Cambria Math"/>
                  </w:rPr>
                  <m:t xml:space="preserve"> </m:t>
                </m:r>
                <m:r>
                  <m:rPr>
                    <m:nor/>
                  </m:rPr>
                  <m:t>≥</m:t>
                </m:r>
                <m:r>
                  <m:rPr>
                    <m:nor/>
                  </m:rPr>
                  <w:rPr>
                    <w:rFonts w:ascii="Cambria Math"/>
                  </w:rPr>
                  <m:t xml:space="preserve"> </m:t>
                </m:r>
                <m:r>
                  <m:rPr>
                    <m:nor/>
                  </m:rPr>
                  <m:t xml:space="preserve">2 &amp; </m:t>
                </m:r>
                <m:sSub>
                  <m:sSubPr>
                    <m:ctrlPr>
                      <w:rPr>
                        <w:rFonts w:ascii="Cambria Math" w:hAnsi="Cambria Math"/>
                      </w:rPr>
                    </m:ctrlPr>
                  </m:sSubPr>
                  <m:e>
                    <m:r>
                      <m:rPr>
                        <m:nor/>
                      </m:rPr>
                      <m:t>F</m:t>
                    </m:r>
                  </m:e>
                  <m:sub>
                    <m:r>
                      <m:rPr>
                        <m:nor/>
                      </m:rPr>
                      <m:t>min</m:t>
                    </m:r>
                  </m:sub>
                </m:sSub>
                <m:r>
                  <m:rPr>
                    <m:nor/>
                  </m:rPr>
                  <w:rPr>
                    <w:rFonts w:ascii="Cambria Math"/>
                  </w:rPr>
                  <m:t xml:space="preserve"> </m:t>
                </m:r>
                <m:r>
                  <m:rPr>
                    <m:nor/>
                  </m:rPr>
                  <m:t>&gt;</m:t>
                </m:r>
                <m:r>
                  <m:rPr>
                    <m:nor/>
                  </m:rPr>
                  <w:rPr>
                    <w:rFonts w:ascii="Cambria Math"/>
                  </w:rPr>
                  <m:t xml:space="preserve"> </m:t>
                </m:r>
                <m:r>
                  <m:rPr>
                    <m:nor/>
                  </m:rPr>
                  <m:t>8.8</m:t>
                </m:r>
                <m:r>
                  <m:rPr>
                    <m:nor/>
                  </m:rPr>
                  <w:rPr>
                    <w:rFonts w:ascii="Cambria Math"/>
                  </w:rPr>
                  <m:t xml:space="preserve"> mm</m:t>
                </m:r>
                <m:r>
                  <m:rPr>
                    <m:nor/>
                  </m:rPr>
                  <m:t xml:space="preserve"> &amp; </m:t>
                </m:r>
                <m:f>
                  <m:fPr>
                    <m:ctrlPr>
                      <w:rPr>
                        <w:rFonts w:ascii="Cambria Math" w:hAnsi="Cambria Math"/>
                      </w:rPr>
                    </m:ctrlPr>
                  </m:fPr>
                  <m:num>
                    <m:sSub>
                      <m:sSubPr>
                        <m:ctrlPr>
                          <w:rPr>
                            <w:rFonts w:ascii="Cambria Math" w:hAnsi="Cambria Math"/>
                          </w:rPr>
                        </m:ctrlPr>
                      </m:sSubPr>
                      <m:e>
                        <m:r>
                          <m:rPr>
                            <m:nor/>
                          </m:rPr>
                          <m:t>A</m:t>
                        </m:r>
                      </m:e>
                      <m:sub>
                        <m:r>
                          <m:rPr>
                            <m:nor/>
                          </m:rPr>
                          <m:t>i</m:t>
                        </m:r>
                      </m:sub>
                    </m:sSub>
                  </m:num>
                  <m:den>
                    <m:sSub>
                      <m:sSubPr>
                        <m:ctrlPr>
                          <w:rPr>
                            <w:rFonts w:ascii="Cambria Math" w:hAnsi="Cambria Math"/>
                          </w:rPr>
                        </m:ctrlPr>
                      </m:sSubPr>
                      <m:e>
                        <m:r>
                          <m:rPr>
                            <m:nor/>
                          </m:rPr>
                          <m:t>F</m:t>
                        </m:r>
                      </m:e>
                      <m:sub>
                        <m:r>
                          <m:rPr>
                            <m:nor/>
                          </m:rPr>
                          <m:t>max</m:t>
                        </m:r>
                      </m:sub>
                    </m:sSub>
                    <m:r>
                      <m:rPr>
                        <m:nor/>
                      </m:rPr>
                      <m:t xml:space="preserve"> </m:t>
                    </m:r>
                    <m:sSub>
                      <m:sSubPr>
                        <m:ctrlPr>
                          <w:rPr>
                            <w:rFonts w:ascii="Cambria Math" w:hAnsi="Cambria Math"/>
                          </w:rPr>
                        </m:ctrlPr>
                      </m:sSubPr>
                      <m:e>
                        <m:r>
                          <m:rPr>
                            <m:nor/>
                          </m:rPr>
                          <m:t>F</m:t>
                        </m:r>
                      </m:e>
                      <m:sub>
                        <m:r>
                          <m:rPr>
                            <m:nor/>
                          </m:rPr>
                          <m:t>min</m:t>
                        </m:r>
                      </m:sub>
                    </m:sSub>
                  </m:den>
                </m:f>
                <m:r>
                  <m:rPr>
                    <m:nor/>
                  </m:rPr>
                  <w:rPr>
                    <w:rFonts w:ascii="Cambria Math"/>
                  </w:rPr>
                  <m:t xml:space="preserve"> </m:t>
                </m:r>
                <m:r>
                  <m:rPr>
                    <m:nor/>
                  </m:rPr>
                  <m:t>&gt;</m:t>
                </m:r>
                <m:r>
                  <m:rPr>
                    <m:nor/>
                  </m:rPr>
                  <w:rPr>
                    <w:rFonts w:ascii="Cambria Math"/>
                  </w:rPr>
                  <m:t xml:space="preserve"> </m:t>
                </m:r>
                <m:r>
                  <m:rPr>
                    <m:nor/>
                  </m:rPr>
                  <m:t>0.5</m:t>
                </m:r>
              </m:oMath>
            </m:oMathPara>
          </w:p>
        </w:tc>
      </w:tr>
    </w:tbl>
    <w:p w14:paraId="32128D55" w14:textId="77777777" w:rsidR="00CD42E7" w:rsidRDefault="00CD42E7" w:rsidP="00CD42E7">
      <w:pPr>
        <w:pStyle w:val="CETheadingx"/>
      </w:pPr>
      <w:r>
        <w:t xml:space="preserve">Calculation of the </w:t>
      </w:r>
      <w:r w:rsidR="00BF341F">
        <w:t>surface-to-volume ratio</w:t>
      </w:r>
    </w:p>
    <w:p w14:paraId="0CC4BD84" w14:textId="77777777" w:rsidR="002A3EE2" w:rsidRDefault="00BF341F" w:rsidP="00CD42E7">
      <w:pPr>
        <w:pStyle w:val="CETBodytext"/>
      </w:pPr>
      <w:r>
        <w:t>Interphase m</w:t>
      </w:r>
      <w:r w:rsidR="00E44203">
        <w:t xml:space="preserve">ass transfer </w:t>
      </w:r>
      <w:r>
        <w:t>takes places</w:t>
      </w:r>
      <w:r w:rsidR="00E44203">
        <w:t xml:space="preserve"> at the interface of two phases. In gas-liquid separation processes, mass transfer</w:t>
      </w:r>
      <w:r>
        <w:t xml:space="preserve"> acceleration is desirable, which requires</w:t>
      </w:r>
      <w:r w:rsidR="00E44203">
        <w:t xml:space="preserve"> a large </w:t>
      </w:r>
      <w:r w:rsidR="00564E18">
        <w:t>gas-liquid interface</w:t>
      </w:r>
      <w:r w:rsidR="00E44203">
        <w:t xml:space="preserve">. To evaluate the influence of different flow patterns </w:t>
      </w:r>
      <w:r w:rsidR="009063E0">
        <w:t xml:space="preserve">on </w:t>
      </w:r>
      <w:r w:rsidR="00E44203">
        <w:t xml:space="preserve">mass transport, a simple approach is used to calculate the </w:t>
      </w:r>
      <w:r w:rsidR="002A3EE2">
        <w:t xml:space="preserve">average </w:t>
      </w:r>
      <w:r>
        <w:t>surface-to-volume ratio</w:t>
      </w:r>
      <w:r w:rsidR="002A3EE2">
        <w:t xml:space="preserve"> of each flow pattern.</w:t>
      </w:r>
    </w:p>
    <w:p w14:paraId="72A716F0" w14:textId="77777777" w:rsidR="00CD42E7" w:rsidRPr="00CD42E7" w:rsidRDefault="002A3EE2" w:rsidP="00CD42E7">
      <w:pPr>
        <w:pStyle w:val="CETBodytext"/>
      </w:pPr>
      <w:r>
        <w:t xml:space="preserve">As describe </w:t>
      </w:r>
      <w:r w:rsidR="00BF341F">
        <w:t>above</w:t>
      </w:r>
      <w:r>
        <w:t xml:space="preserve">, it is possible to assign </w:t>
      </w:r>
      <w:r w:rsidR="003A72A0">
        <w:t>a</w:t>
      </w:r>
      <w:r>
        <w:t xml:space="preserve"> pixel </w:t>
      </w:r>
      <w:r w:rsidR="0028137D">
        <w:t>within</w:t>
      </w:r>
      <w:r>
        <w:t xml:space="preserve"> a tomographic image</w:t>
      </w:r>
      <w:r w:rsidR="003A72A0">
        <w:t xml:space="preserve"> </w:t>
      </w:r>
      <w:r w:rsidR="0028137D">
        <w:t>representing</w:t>
      </w:r>
      <w:r w:rsidR="003A72A0">
        <w:t xml:space="preserve"> the liquid phase</w:t>
      </w:r>
      <w:r>
        <w:t xml:space="preserve"> to a specific flow structure.</w:t>
      </w:r>
      <w:r w:rsidR="003A72A0">
        <w:t xml:space="preserve"> Subsequently, the direct neighbors of this pixel are </w:t>
      </w:r>
      <w:r w:rsidR="00BF341F">
        <w:t>analyzed</w:t>
      </w:r>
      <w:r w:rsidR="003A72A0">
        <w:t xml:space="preserve"> whether they </w:t>
      </w:r>
      <w:r w:rsidR="00BF341F">
        <w:t>are associated to</w:t>
      </w:r>
      <w:r w:rsidR="003A72A0">
        <w:t xml:space="preserve"> air or liquid. If one or more of these </w:t>
      </w:r>
      <w:r w:rsidR="00BF341F">
        <w:t>are associated to</w:t>
      </w:r>
      <w:r w:rsidR="003A72A0">
        <w:t xml:space="preserve"> air, the original pixel is assigned to the surface</w:t>
      </w:r>
      <w:r w:rsidR="00564E18">
        <w:t xml:space="preserve"> of the pixel structure</w:t>
      </w:r>
      <w:r w:rsidR="003A72A0">
        <w:t xml:space="preserve">. </w:t>
      </w:r>
      <w:r w:rsidR="00DA68DE">
        <w:t xml:space="preserve">Finally, the average </w:t>
      </w:r>
      <w:r w:rsidR="00BF341F">
        <w:t>surface-to-volume ratio</w:t>
      </w:r>
      <w:r w:rsidR="00DA68DE">
        <w:t xml:space="preserve"> of a flow pattern is determined </w:t>
      </w:r>
      <w:r w:rsidR="00BF341F">
        <w:t>as the ratio</w:t>
      </w:r>
      <w:r w:rsidR="00DA68DE">
        <w:t xml:space="preserve"> of surface pixels </w:t>
      </w:r>
      <w:r w:rsidR="00BF341F">
        <w:t>and</w:t>
      </w:r>
      <w:r w:rsidR="00DA68DE">
        <w:t xml:space="preserve"> the total number of pixels</w:t>
      </w:r>
      <w:r w:rsidR="003A72A0">
        <w:t xml:space="preserve"> </w:t>
      </w:r>
      <w:r w:rsidR="00DA68DE">
        <w:t>belonging to this flow pattern.</w:t>
      </w:r>
    </w:p>
    <w:p w14:paraId="0F27F8EA" w14:textId="77777777" w:rsidR="002A73E6" w:rsidRDefault="00EC1AF9" w:rsidP="00EC1AF9">
      <w:pPr>
        <w:pStyle w:val="CETHeading1"/>
      </w:pPr>
      <w:r>
        <w:t>Results and discussion</w:t>
      </w:r>
    </w:p>
    <w:p w14:paraId="0B84E913" w14:textId="77777777" w:rsidR="00EC1AF9" w:rsidRDefault="00EC1AF9" w:rsidP="00EC1AF9">
      <w:pPr>
        <w:pStyle w:val="CETheadingx"/>
      </w:pPr>
      <w:r>
        <w:t>Liquid hold-up</w:t>
      </w:r>
    </w:p>
    <w:p w14:paraId="04EE3CFF" w14:textId="77777777" w:rsidR="007B60D8" w:rsidRPr="007B60D8" w:rsidRDefault="007B60D8" w:rsidP="007B60D8">
      <w:pPr>
        <w:pStyle w:val="CETBodytext"/>
      </w:pPr>
      <w:r>
        <w:fldChar w:fldCharType="begin"/>
      </w:r>
      <w:r>
        <w:instrText xml:space="preserve"> REF _Ref532902774 \h </w:instrText>
      </w:r>
      <w:r>
        <w:fldChar w:fldCharType="separate"/>
      </w:r>
      <w:r w:rsidR="008B5E30">
        <w:t xml:space="preserve">Figure </w:t>
      </w:r>
      <w:r w:rsidR="008B5E30">
        <w:rPr>
          <w:noProof/>
        </w:rPr>
        <w:t>2</w:t>
      </w:r>
      <w:r>
        <w:fldChar w:fldCharType="end"/>
      </w:r>
      <w:r>
        <w:t xml:space="preserve"> exemplarily shows the axial profiles of the liquid hold-up for different liquid loads at a viscosity of </w:t>
      </w:r>
      <w:r>
        <w:rPr>
          <w:rFonts w:cs="Arial"/>
        </w:rPr>
        <w:t>η</w:t>
      </w:r>
      <w:r>
        <w:t xml:space="preserve"> = 35 mPa s. As expected, the hold-up increases with higher liquid loads. However, at the intersection between the </w:t>
      </w:r>
      <w:r w:rsidR="00C30B5A">
        <w:t>packing elements</w:t>
      </w:r>
      <w:r>
        <w:t xml:space="preserve"> (dashed lines) </w:t>
      </w:r>
      <w:r w:rsidR="004215C5">
        <w:t xml:space="preserve">a significant decrease in the hold-up can be </w:t>
      </w:r>
      <w:r w:rsidR="00C30B5A">
        <w:t>seen</w:t>
      </w:r>
      <w:r w:rsidR="004215C5">
        <w:t xml:space="preserve">. In </w:t>
      </w:r>
      <w:r w:rsidR="00C30B5A">
        <w:t xml:space="preserve">the </w:t>
      </w:r>
      <w:r w:rsidR="004215C5">
        <w:t xml:space="preserve">previous studies </w:t>
      </w:r>
      <w:sdt>
        <w:sdtPr>
          <w:alias w:val="Don't edit this field"/>
          <w:tag w:val="CitaviPlaceholder#ec44e243-8001-4d40-b3e4-b04216f9dd79"/>
          <w:id w:val="-1170096536"/>
          <w:placeholder>
            <w:docPart w:val="DefaultPlaceholder_-1854013440"/>
          </w:placeholder>
        </w:sdtPr>
        <w:sdtEndPr/>
        <w:sdtContent>
          <w:r w:rsidR="004215C5">
            <w:fldChar w:fldCharType="begin"/>
          </w:r>
          <w:r w:rsidR="00417399">
            <w:instrText>ADDIN CitaviPlaceholder{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}</w:instrText>
          </w:r>
          <w:r w:rsidR="004215C5">
            <w:fldChar w:fldCharType="separate"/>
          </w:r>
          <w:r w:rsidR="00241679">
            <w:t>(Aferka et al., 2010; Viva et al., 2011; Janzen et al., 2013)</w:t>
          </w:r>
          <w:r w:rsidR="004215C5">
            <w:fldChar w:fldCharType="end"/>
          </w:r>
        </w:sdtContent>
      </w:sdt>
      <w:r w:rsidR="004215C5">
        <w:t xml:space="preserve">, </w:t>
      </w:r>
      <w:r w:rsidR="00C30B5A">
        <w:t>a similar</w:t>
      </w:r>
      <w:r w:rsidR="004215C5">
        <w:t xml:space="preserve"> qualitative behavior appear</w:t>
      </w:r>
      <w:r w:rsidR="0044663B">
        <w:t>ed</w:t>
      </w:r>
      <w:r w:rsidR="004215C5">
        <w:t xml:space="preserve"> only in high</w:t>
      </w:r>
      <w:r w:rsidR="00C30B5A">
        <w:t>-</w:t>
      </w:r>
      <w:r w:rsidR="004215C5">
        <w:t xml:space="preserve"> performance packings with a vertical corrugation</w:t>
      </w:r>
      <w:r w:rsidR="0083563B">
        <w:t xml:space="preserve"> and </w:t>
      </w:r>
      <w:r w:rsidR="00C30B5A">
        <w:t>hence</w:t>
      </w:r>
      <w:r w:rsidR="0083563B">
        <w:t xml:space="preserve"> high liquid-phase velocities</w:t>
      </w:r>
      <w:r w:rsidR="004215C5">
        <w:t xml:space="preserve"> at the packing edges</w:t>
      </w:r>
      <w:r w:rsidR="00C30B5A">
        <w:t>,</w:t>
      </w:r>
      <w:r w:rsidR="004215C5">
        <w:t xml:space="preserve"> whereas for conventional packings</w:t>
      </w:r>
      <w:r w:rsidR="0028137D">
        <w:t>,</w:t>
      </w:r>
      <w:r w:rsidR="004215C5">
        <w:t xml:space="preserve"> even a hold-up increase </w:t>
      </w:r>
      <w:r w:rsidR="0044663B">
        <w:t>was</w:t>
      </w:r>
      <w:r w:rsidR="004215C5">
        <w:t xml:space="preserve"> </w:t>
      </w:r>
      <w:r w:rsidR="00C30B5A">
        <w:t>detected</w:t>
      </w:r>
      <w:r w:rsidR="004215C5">
        <w:t xml:space="preserve"> </w:t>
      </w:r>
      <w:sdt>
        <w:sdtPr>
          <w:alias w:val="Don't edit this field"/>
          <w:tag w:val="CitaviPlaceholder#cf01e223-9387-4f2b-a6c1-dfad3fbbbf08"/>
          <w:id w:val="398179187"/>
          <w:placeholder>
            <w:docPart w:val="DefaultPlaceholder_-1854013440"/>
          </w:placeholder>
        </w:sdtPr>
        <w:sdtEndPr/>
        <w:sdtContent>
          <w:r w:rsidR="004215C5">
            <w:fldChar w:fldCharType="begin"/>
          </w:r>
          <w:r w:rsidR="00417399">
            <w:instrText>ADDIN CitaviPlaceholder{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}</w:instrText>
          </w:r>
          <w:r w:rsidR="004215C5">
            <w:fldChar w:fldCharType="separate"/>
          </w:r>
          <w:r w:rsidR="003C74D6">
            <w:t>(Green et al., 2007; Schug and Arlt, 2016)</w:t>
          </w:r>
          <w:r w:rsidR="004215C5">
            <w:fldChar w:fldCharType="end"/>
          </w:r>
        </w:sdtContent>
      </w:sdt>
      <w:r w:rsidR="004215C5">
        <w:t>.</w:t>
      </w:r>
      <w:r w:rsidR="0083563B">
        <w:t xml:space="preserve"> </w:t>
      </w:r>
      <w:r w:rsidR="00DC7CB5">
        <w:t>In the present work</w:t>
      </w:r>
      <w:r w:rsidR="0075370C">
        <w:t>,</w:t>
      </w:r>
      <w:r w:rsidR="00DC7CB5">
        <w:t xml:space="preserve"> it was found</w:t>
      </w:r>
      <w:r w:rsidR="0083563B">
        <w:t xml:space="preserve"> that at the intersection</w:t>
      </w:r>
      <w:r w:rsidR="00971310">
        <w:t>s between two</w:t>
      </w:r>
      <w:r w:rsidR="00DC7CB5">
        <w:t xml:space="preserve"> packing</w:t>
      </w:r>
      <w:r w:rsidR="00971310">
        <w:t xml:space="preserve"> elements</w:t>
      </w:r>
      <w:r w:rsidR="0075370C">
        <w:t>,</w:t>
      </w:r>
      <w:r w:rsidR="0083563B">
        <w:t xml:space="preserve"> the cross</w:t>
      </w:r>
      <w:r w:rsidR="0028137D">
        <w:t>-</w:t>
      </w:r>
      <w:r w:rsidR="0083563B">
        <w:t xml:space="preserve">section of the upper </w:t>
      </w:r>
      <w:r w:rsidR="0028137D">
        <w:t>element</w:t>
      </w:r>
      <w:r w:rsidR="0083563B">
        <w:t xml:space="preserve"> contain</w:t>
      </w:r>
      <w:r w:rsidR="008B15C8">
        <w:t>s</w:t>
      </w:r>
      <w:r w:rsidR="0083563B">
        <w:t xml:space="preserve"> a relatively </w:t>
      </w:r>
      <w:r w:rsidR="00971310">
        <w:t>large portion of liquid</w:t>
      </w:r>
      <w:r w:rsidR="0083563B">
        <w:t xml:space="preserve"> and that the decrease appears in the </w:t>
      </w:r>
      <w:r w:rsidR="00971310">
        <w:t>top</w:t>
      </w:r>
      <w:r w:rsidR="0083563B">
        <w:t xml:space="preserve"> cross-section of the lower </w:t>
      </w:r>
      <w:r w:rsidR="0028137D">
        <w:t>element</w:t>
      </w:r>
      <w:r w:rsidR="0083563B">
        <w:t xml:space="preserve">. Due to the 90° rotation of the lower </w:t>
      </w:r>
      <w:r w:rsidR="00971310">
        <w:t>element</w:t>
      </w:r>
      <w:r w:rsidR="0083563B">
        <w:t xml:space="preserve"> with respect to the upper </w:t>
      </w:r>
      <w:r w:rsidR="00971310">
        <w:t>element</w:t>
      </w:r>
      <w:r w:rsidR="0083563B">
        <w:t xml:space="preserve">, the </w:t>
      </w:r>
      <w:r w:rsidR="003F7CA6">
        <w:t>liquid cannot</w:t>
      </w:r>
      <w:r w:rsidR="0083563B">
        <w:t xml:space="preserve"> continue </w:t>
      </w:r>
      <w:r w:rsidR="00971310">
        <w:t>flowing</w:t>
      </w:r>
      <w:r w:rsidR="0083563B">
        <w:t xml:space="preserve"> </w:t>
      </w:r>
      <w:r w:rsidR="0028137D">
        <w:t>along</w:t>
      </w:r>
      <w:r w:rsidR="0083563B">
        <w:t xml:space="preserve"> the</w:t>
      </w:r>
      <w:r w:rsidR="003F7CA6">
        <w:t xml:space="preserve"> packing </w:t>
      </w:r>
      <w:r w:rsidR="00174060">
        <w:t>surface</w:t>
      </w:r>
      <w:r w:rsidR="003F7CA6">
        <w:t xml:space="preserve"> when it reaches the intersection and </w:t>
      </w:r>
      <w:r w:rsidR="0028137D">
        <w:t>drips</w:t>
      </w:r>
      <w:r w:rsidR="003F7CA6">
        <w:t xml:space="preserve"> </w:t>
      </w:r>
      <w:r w:rsidR="003F7CA6">
        <w:lastRenderedPageBreak/>
        <w:t>from the edge. This</w:t>
      </w:r>
      <w:r w:rsidR="00DD73FA">
        <w:t xml:space="preserve"> effect</w:t>
      </w:r>
      <w:r w:rsidR="003F7CA6">
        <w:t xml:space="preserve"> is </w:t>
      </w:r>
      <w:r w:rsidR="00DD73FA">
        <w:t>reinforced</w:t>
      </w:r>
      <w:r w:rsidR="003F7CA6">
        <w:t xml:space="preserve"> through the low surface tension of the liquid </w:t>
      </w:r>
      <w:r w:rsidR="00971310">
        <w:t>phase</w:t>
      </w:r>
      <w:r w:rsidR="003F7CA6">
        <w:t xml:space="preserve">. </w:t>
      </w:r>
      <w:r w:rsidR="00DD73FA">
        <w:t xml:space="preserve">The </w:t>
      </w:r>
      <w:r w:rsidR="00A978CD">
        <w:t>falling liquid has a relatively high velocity,</w:t>
      </w:r>
      <w:r w:rsidR="00DD73FA">
        <w:t xml:space="preserve"> which leads to a shorter residence time in the respective packing layer and thus </w:t>
      </w:r>
      <w:r w:rsidR="0091450B">
        <w:t>to</w:t>
      </w:r>
      <w:r w:rsidR="00DD73FA">
        <w:t xml:space="preserve"> </w:t>
      </w:r>
      <w:r w:rsidR="0075370C">
        <w:t xml:space="preserve">a </w:t>
      </w:r>
      <w:r w:rsidR="00DD73FA">
        <w:t>lower local hold-up.</w:t>
      </w:r>
    </w:p>
    <w:p w14:paraId="42A6B3DD" w14:textId="77777777" w:rsidR="002A73E6" w:rsidRDefault="002A73E6" w:rsidP="00FB69CC">
      <w:pPr>
        <w:pStyle w:val="CETBodytext"/>
        <w:rPr>
          <w:lang w:val="en-GB"/>
        </w:rPr>
      </w:pPr>
    </w:p>
    <w:p w14:paraId="104F0C17" w14:textId="77777777" w:rsidR="001E45C4" w:rsidRDefault="00DA6E42" w:rsidP="001E45C4">
      <w:pPr>
        <w:pStyle w:val="CETBodytext"/>
        <w:keepNext/>
      </w:pPr>
      <w:r>
        <w:rPr>
          <w:noProof/>
          <w:lang w:val="de-DE" w:eastAsia="de-DE"/>
        </w:rPr>
        <mc:AlternateContent>
          <mc:Choice Requires="wps">
            <w:drawing>
              <wp:anchor distT="0" distB="0" distL="114300" distR="114300" simplePos="0" relativeHeight="251671552" behindDoc="0" locked="0" layoutInCell="1" allowOverlap="1" wp14:anchorId="52FABD9D" wp14:editId="78490B98">
                <wp:simplePos x="0" y="0"/>
                <wp:positionH relativeFrom="column">
                  <wp:posOffset>645160</wp:posOffset>
                </wp:positionH>
                <wp:positionV relativeFrom="paragraph">
                  <wp:posOffset>2475659</wp:posOffset>
                </wp:positionV>
                <wp:extent cx="2389505" cy="0"/>
                <wp:effectExtent l="0" t="0" r="0" b="19050"/>
                <wp:wrapNone/>
                <wp:docPr id="35" name="Gerader Verbinder 34"/>
                <wp:cNvGraphicFramePr/>
                <a:graphic xmlns:a="http://schemas.openxmlformats.org/drawingml/2006/main">
                  <a:graphicData uri="http://schemas.microsoft.com/office/word/2010/wordprocessingShape">
                    <wps:wsp>
                      <wps:cNvCnPr/>
                      <wps:spPr>
                        <a:xfrm>
                          <a:off x="0" y="0"/>
                          <a:ext cx="2389505" cy="0"/>
                        </a:xfrm>
                        <a:prstGeom prst="line">
                          <a:avLst/>
                        </a:prstGeom>
                        <a:noFill/>
                        <a:ln w="9525" cap="flat" cmpd="sng" algn="ctr">
                          <a:solidFill>
                            <a:schemeClr val="tx1"/>
                          </a:solidFill>
                          <a:prstDash val="dash"/>
                          <a:miter lim="800000"/>
                        </a:ln>
                        <a:effectLst/>
                      </wps:spPr>
                      <wps:bodyPr/>
                    </wps:wsp>
                  </a:graphicData>
                </a:graphic>
              </wp:anchor>
            </w:drawing>
          </mc:Choice>
          <mc:Fallback>
            <w:pict>
              <v:line w14:anchorId="75B60E99" id="Gerader Verbinder 3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0.8pt,194.95pt" to="238.95pt,1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" strokecolor="black [3213]">
                <v:stroke dashstyle="dash" joinstyle="miter"/>
              </v:line>
            </w:pict>
          </mc:Fallback>
        </mc:AlternateContent>
      </w:r>
      <w:r>
        <w:rPr>
          <w:noProof/>
          <w:lang w:val="de-DE" w:eastAsia="de-DE"/>
        </w:rPr>
        <mc:AlternateContent>
          <mc:Choice Requires="wps">
            <w:drawing>
              <wp:anchor distT="0" distB="0" distL="114300" distR="114300" simplePos="0" relativeHeight="251689984" behindDoc="0" locked="0" layoutInCell="1" allowOverlap="1" wp14:anchorId="254EC513" wp14:editId="59EB314F">
                <wp:simplePos x="0" y="0"/>
                <wp:positionH relativeFrom="column">
                  <wp:posOffset>638810</wp:posOffset>
                </wp:positionH>
                <wp:positionV relativeFrom="paragraph">
                  <wp:posOffset>1761284</wp:posOffset>
                </wp:positionV>
                <wp:extent cx="2389505" cy="0"/>
                <wp:effectExtent l="0" t="0" r="0" b="19050"/>
                <wp:wrapNone/>
                <wp:docPr id="11" name="Gerader Verbinder 34"/>
                <wp:cNvGraphicFramePr/>
                <a:graphic xmlns:a="http://schemas.openxmlformats.org/drawingml/2006/main">
                  <a:graphicData uri="http://schemas.microsoft.com/office/word/2010/wordprocessingShape">
                    <wps:wsp>
                      <wps:cNvCnPr/>
                      <wps:spPr>
                        <a:xfrm>
                          <a:off x="0" y="0"/>
                          <a:ext cx="2389505" cy="0"/>
                        </a:xfrm>
                        <a:prstGeom prst="line">
                          <a:avLst/>
                        </a:prstGeom>
                        <a:noFill/>
                        <a:ln w="9525" cap="flat" cmpd="sng" algn="ctr">
                          <a:solidFill>
                            <a:schemeClr val="tx1"/>
                          </a:solidFill>
                          <a:prstDash val="dash"/>
                          <a:miter lim="800000"/>
                        </a:ln>
                        <a:effectLst/>
                      </wps:spPr>
                      <wps:bodyPr/>
                    </wps:wsp>
                  </a:graphicData>
                </a:graphic>
              </wp:anchor>
            </w:drawing>
          </mc:Choice>
          <mc:Fallback>
            <w:pict>
              <v:line w14:anchorId="466E2ADD" id="Gerader Verbinder 3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0.3pt,138.7pt" to="238.4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" strokecolor="black [3213]">
                <v:stroke dashstyle="dash" joinstyle="miter"/>
              </v:lin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2ECF8183" wp14:editId="69A841F3">
                <wp:simplePos x="0" y="0"/>
                <wp:positionH relativeFrom="column">
                  <wp:posOffset>643255</wp:posOffset>
                </wp:positionH>
                <wp:positionV relativeFrom="paragraph">
                  <wp:posOffset>367030</wp:posOffset>
                </wp:positionV>
                <wp:extent cx="2389505" cy="0"/>
                <wp:effectExtent l="0" t="0" r="0" b="19050"/>
                <wp:wrapNone/>
                <wp:docPr id="13" name="Gerader Verbinder 34"/>
                <wp:cNvGraphicFramePr/>
                <a:graphic xmlns:a="http://schemas.openxmlformats.org/drawingml/2006/main">
                  <a:graphicData uri="http://schemas.microsoft.com/office/word/2010/wordprocessingShape">
                    <wps:wsp>
                      <wps:cNvCnPr/>
                      <wps:spPr>
                        <a:xfrm>
                          <a:off x="0" y="0"/>
                          <a:ext cx="2389505" cy="0"/>
                        </a:xfrm>
                        <a:prstGeom prst="line">
                          <a:avLst/>
                        </a:prstGeom>
                        <a:noFill/>
                        <a:ln w="9525" cap="flat" cmpd="sng" algn="ctr">
                          <a:solidFill>
                            <a:schemeClr val="tx1"/>
                          </a:solidFill>
                          <a:prstDash val="dash"/>
                          <a:miter lim="800000"/>
                        </a:ln>
                        <a:effectLst/>
                      </wps:spPr>
                      <wps:bodyPr/>
                    </wps:wsp>
                  </a:graphicData>
                </a:graphic>
              </wp:anchor>
            </w:drawing>
          </mc:Choice>
          <mc:Fallback>
            <w:pict>
              <v:line w14:anchorId="7BD867CE" id="Gerader Verbinder 3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50.65pt,28.9pt" to="238.8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" strokecolor="black [3213]">
                <v:stroke dashstyle="dash" joinstyle="miter"/>
              </v:line>
            </w:pict>
          </mc:Fallback>
        </mc:AlternateContent>
      </w:r>
      <w:r>
        <w:rPr>
          <w:noProof/>
          <w:lang w:val="de-DE" w:eastAsia="de-DE"/>
        </w:rPr>
        <mc:AlternateContent>
          <mc:Choice Requires="wps">
            <w:drawing>
              <wp:anchor distT="0" distB="0" distL="114300" distR="114300" simplePos="0" relativeHeight="251692032" behindDoc="0" locked="0" layoutInCell="1" allowOverlap="1" wp14:anchorId="76F6EC6D" wp14:editId="79D91A0A">
                <wp:simplePos x="0" y="0"/>
                <wp:positionH relativeFrom="column">
                  <wp:posOffset>640080</wp:posOffset>
                </wp:positionH>
                <wp:positionV relativeFrom="paragraph">
                  <wp:posOffset>1070404</wp:posOffset>
                </wp:positionV>
                <wp:extent cx="2389505" cy="0"/>
                <wp:effectExtent l="0" t="0" r="0" b="19050"/>
                <wp:wrapNone/>
                <wp:docPr id="12" name="Gerader Verbinder 34"/>
                <wp:cNvGraphicFramePr/>
                <a:graphic xmlns:a="http://schemas.openxmlformats.org/drawingml/2006/main">
                  <a:graphicData uri="http://schemas.microsoft.com/office/word/2010/wordprocessingShape">
                    <wps:wsp>
                      <wps:cNvCnPr/>
                      <wps:spPr>
                        <a:xfrm>
                          <a:off x="0" y="0"/>
                          <a:ext cx="2389505" cy="0"/>
                        </a:xfrm>
                        <a:prstGeom prst="line">
                          <a:avLst/>
                        </a:prstGeom>
                        <a:noFill/>
                        <a:ln w="9525" cap="flat" cmpd="sng" algn="ctr">
                          <a:solidFill>
                            <a:schemeClr val="tx1"/>
                          </a:solidFill>
                          <a:prstDash val="dash"/>
                          <a:miter lim="800000"/>
                        </a:ln>
                        <a:effectLst/>
                      </wps:spPr>
                      <wps:bodyPr/>
                    </wps:wsp>
                  </a:graphicData>
                </a:graphic>
              </wp:anchor>
            </w:drawing>
          </mc:Choice>
          <mc:Fallback>
            <w:pict>
              <v:line w14:anchorId="19CD9BA1" id="Gerader Verbinder 34"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0.4pt,84.3pt" to="238.55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" strokecolor="black [3213]">
                <v:stroke dashstyle="dash" joinstyle="miter"/>
              </v:line>
            </w:pict>
          </mc:Fallback>
        </mc:AlternateContent>
      </w:r>
      <w:r w:rsidR="00096E25" w:rsidRPr="000F4CE5">
        <w:rPr>
          <w:noProof/>
          <w:lang w:eastAsia="de-DE"/>
        </w:rPr>
        <w:t xml:space="preserve"> </w:t>
      </w:r>
      <w:r w:rsidR="00096E25">
        <w:rPr>
          <w:noProof/>
          <w:lang w:val="de-DE" w:eastAsia="de-DE"/>
        </w:rPr>
        <w:drawing>
          <wp:inline distT="0" distB="0" distL="0" distR="0" wp14:anchorId="18C8E8FF" wp14:editId="6E9F3FBF">
            <wp:extent cx="4324350" cy="3474720"/>
            <wp:effectExtent l="0" t="0" r="0" b="0"/>
            <wp:docPr id="10" name="Diagramm 10">
              <a:extLst xmlns:a="http://schemas.openxmlformats.org/drawingml/2006/main">
                <a:ext uri="{FF2B5EF4-FFF2-40B4-BE49-F238E27FC236}">
                  <a16:creationId xmlns:a16="http://schemas.microsoft.com/office/drawing/2014/main" id="{4F0782B6-F636-45CD-8CDE-BEDF7A0AFC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8F89EC" w14:textId="77777777" w:rsidR="001042EE" w:rsidRDefault="001E45C4" w:rsidP="00CA73B3">
      <w:pPr>
        <w:pStyle w:val="CETCaption"/>
        <w:spacing w:before="0"/>
      </w:pPr>
      <w:bookmarkStart w:id="4" w:name="_Ref532902774"/>
      <w:r>
        <w:t xml:space="preserve">Figure </w:t>
      </w:r>
      <w:r>
        <w:fldChar w:fldCharType="begin"/>
      </w:r>
      <w:r>
        <w:instrText xml:space="preserve"> SEQ Figure \* ARABIC </w:instrText>
      </w:r>
      <w:r>
        <w:fldChar w:fldCharType="separate"/>
      </w:r>
      <w:r w:rsidR="008B5E30">
        <w:rPr>
          <w:noProof/>
        </w:rPr>
        <w:t>2</w:t>
      </w:r>
      <w:r>
        <w:fldChar w:fldCharType="end"/>
      </w:r>
      <w:bookmarkEnd w:id="4"/>
      <w:r>
        <w:t xml:space="preserve">: Axial profiles of the liquid hold-up for different liquid loads and a viscosity of </w:t>
      </w:r>
      <w:r>
        <w:rPr>
          <w:rFonts w:cs="Arial"/>
        </w:rPr>
        <w:t>η</w:t>
      </w:r>
      <w:r>
        <w:t xml:space="preserve"> = 35 mPa s</w:t>
      </w:r>
    </w:p>
    <w:p w14:paraId="74AB0C15" w14:textId="77777777" w:rsidR="00874E79" w:rsidRDefault="00874E79" w:rsidP="00874E79">
      <w:pPr>
        <w:pStyle w:val="CETheadingx"/>
      </w:pPr>
      <w:r>
        <w:t>Liquid flow morphology</w:t>
      </w:r>
    </w:p>
    <w:p w14:paraId="60FB6A4D" w14:textId="77777777" w:rsidR="0053177C" w:rsidRDefault="00E17461" w:rsidP="0053177C">
      <w:pPr>
        <w:pStyle w:val="CETBodytext"/>
      </w:pPr>
      <w:r>
        <w:rPr>
          <w:noProof/>
          <w:lang w:val="de-DE" w:eastAsia="de-DE"/>
        </w:rPr>
        <mc:AlternateContent>
          <mc:Choice Requires="wps">
            <w:drawing>
              <wp:anchor distT="0" distB="0" distL="114300" distR="114300" simplePos="0" relativeHeight="251675648" behindDoc="0" locked="0" layoutInCell="1" allowOverlap="1" wp14:anchorId="6E5D7CAB" wp14:editId="138496BF">
                <wp:simplePos x="0" y="0"/>
                <wp:positionH relativeFrom="margin">
                  <wp:align>left</wp:align>
                </wp:positionH>
                <wp:positionV relativeFrom="paragraph">
                  <wp:posOffset>2961640</wp:posOffset>
                </wp:positionV>
                <wp:extent cx="5520690" cy="414020"/>
                <wp:effectExtent l="0" t="0" r="3810" b="5080"/>
                <wp:wrapTopAndBottom/>
                <wp:docPr id="23" name="Textfeld 23"/>
                <wp:cNvGraphicFramePr/>
                <a:graphic xmlns:a="http://schemas.openxmlformats.org/drawingml/2006/main">
                  <a:graphicData uri="http://schemas.microsoft.com/office/word/2010/wordprocessingShape">
                    <wps:wsp>
                      <wps:cNvSpPr txBox="1"/>
                      <wps:spPr>
                        <a:xfrm>
                          <a:off x="0" y="0"/>
                          <a:ext cx="5520690" cy="414020"/>
                        </a:xfrm>
                        <a:prstGeom prst="rect">
                          <a:avLst/>
                        </a:prstGeom>
                        <a:solidFill>
                          <a:prstClr val="white"/>
                        </a:solidFill>
                        <a:ln>
                          <a:noFill/>
                        </a:ln>
                      </wps:spPr>
                      <wps:txbx>
                        <w:txbxContent>
                          <w:p w14:paraId="08CBCDFD" w14:textId="77777777" w:rsidR="00803547" w:rsidRPr="005D0350" w:rsidRDefault="00803547" w:rsidP="00F24696">
                            <w:pPr>
                              <w:pStyle w:val="CETCaption"/>
                            </w:pPr>
                            <w:bookmarkStart w:id="5" w:name="_Ref532981403"/>
                            <w:r>
                              <w:t xml:space="preserve">Figure </w:t>
                            </w:r>
                            <w:r>
                              <w:fldChar w:fldCharType="begin"/>
                            </w:r>
                            <w:r>
                              <w:instrText xml:space="preserve"> SEQ Figure \* ARABIC </w:instrText>
                            </w:r>
                            <w:r>
                              <w:fldChar w:fldCharType="separate"/>
                            </w:r>
                            <w:r w:rsidR="008B5E30">
                              <w:rPr>
                                <w:noProof/>
                              </w:rPr>
                              <w:t>3</w:t>
                            </w:r>
                            <w:r>
                              <w:fldChar w:fldCharType="end"/>
                            </w:r>
                            <w:bookmarkEnd w:id="5"/>
                            <w:r>
                              <w:t>: Flow patterns inside a packing cross-section: red rectangles - film flow, green circles - C-P liquid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78B63" id="Textfeld 23" o:spid="_x0000_s1029" type="#_x0000_t202" style="position:absolute;left:0;text-align:left;margin-left:0;margin-top:233.2pt;width:434.7pt;height:32.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" stroked="f">
                <v:textbox inset="0,0,0,0">
                  <w:txbxContent>
                    <w:p w:rsidR="00803547" w:rsidRPr="005D0350" w:rsidRDefault="00803547" w:rsidP="00F24696">
                      <w:pPr>
                        <w:pStyle w:val="CETCaption"/>
                      </w:pPr>
                      <w:bookmarkStart w:id="7" w:name="_Ref532981403"/>
                      <w:r>
                        <w:t xml:space="preserve">Figure </w:t>
                      </w:r>
                      <w:r>
                        <w:fldChar w:fldCharType="begin"/>
                      </w:r>
                      <w:r>
                        <w:instrText xml:space="preserve"> SEQ Figure \* ARABIC </w:instrText>
                      </w:r>
                      <w:r>
                        <w:fldChar w:fldCharType="separate"/>
                      </w:r>
                      <w:r w:rsidR="008B5E30">
                        <w:rPr>
                          <w:noProof/>
                        </w:rPr>
                        <w:t>3</w:t>
                      </w:r>
                      <w:r>
                        <w:fldChar w:fldCharType="end"/>
                      </w:r>
                      <w:bookmarkEnd w:id="7"/>
                      <w:r>
                        <w:t>: Flow patterns inside a packing cross-section: red rectangles - film flow, green circles - C-P liquid</w:t>
                      </w:r>
                    </w:p>
                  </w:txbxContent>
                </v:textbox>
                <w10:wrap type="topAndBottom" anchorx="margin"/>
              </v:shape>
            </w:pict>
          </mc:Fallback>
        </mc:AlternateContent>
      </w:r>
      <w:r w:rsidR="00D2362F">
        <w:rPr>
          <w:noProof/>
          <w:lang w:val="de-DE" w:eastAsia="de-DE"/>
        </w:rPr>
        <mc:AlternateContent>
          <mc:Choice Requires="wpg">
            <w:drawing>
              <wp:anchor distT="0" distB="0" distL="114300" distR="114300" simplePos="0" relativeHeight="251685888" behindDoc="0" locked="0" layoutInCell="1" allowOverlap="1" wp14:anchorId="6097E325" wp14:editId="3DF1E067">
                <wp:simplePos x="0" y="0"/>
                <wp:positionH relativeFrom="margin">
                  <wp:align>left</wp:align>
                </wp:positionH>
                <wp:positionV relativeFrom="paragraph">
                  <wp:posOffset>1221105</wp:posOffset>
                </wp:positionV>
                <wp:extent cx="1784350" cy="1750695"/>
                <wp:effectExtent l="0" t="0" r="6350" b="1905"/>
                <wp:wrapTopAndBottom/>
                <wp:docPr id="29" name="Gruppieren 29"/>
                <wp:cNvGraphicFramePr/>
                <a:graphic xmlns:a="http://schemas.openxmlformats.org/drawingml/2006/main">
                  <a:graphicData uri="http://schemas.microsoft.com/office/word/2010/wordprocessingGroup">
                    <wpg:wgp>
                      <wpg:cNvGrpSpPr/>
                      <wpg:grpSpPr>
                        <a:xfrm>
                          <a:off x="0" y="0"/>
                          <a:ext cx="1784350" cy="1750695"/>
                          <a:chOff x="0" y="0"/>
                          <a:chExt cx="1784350" cy="1750695"/>
                        </a:xfrm>
                      </wpg:grpSpPr>
                      <pic:pic xmlns:pic="http://schemas.openxmlformats.org/drawingml/2006/picture">
                        <pic:nvPicPr>
                          <pic:cNvPr id="45" name="Grafik 44"/>
                          <pic:cNvPicPr>
                            <a:picLocks noChangeAspect="1"/>
                          </pic:cNvPicPr>
                        </pic:nvPicPr>
                        <pic:blipFill rotWithShape="1">
                          <a:blip r:embed="rId13" cstate="print">
                            <a:extLst>
                              <a:ext uri="{28A0092B-C50C-407E-A947-70E740481C1C}">
                                <a14:useLocalDpi xmlns:a14="http://schemas.microsoft.com/office/drawing/2010/main" val="0"/>
                              </a:ext>
                            </a:extLst>
                          </a:blip>
                          <a:srcRect l="6824" t="5671" r="9066" b="5548"/>
                          <a:stretch/>
                        </pic:blipFill>
                        <pic:spPr>
                          <a:xfrm>
                            <a:off x="0" y="0"/>
                            <a:ext cx="1784350" cy="1750695"/>
                          </a:xfrm>
                          <a:prstGeom prst="rect">
                            <a:avLst/>
                          </a:prstGeom>
                        </pic:spPr>
                      </pic:pic>
                      <wps:wsp>
                        <wps:cNvPr id="48" name="Rechteck 47"/>
                        <wps:cNvSpPr/>
                        <wps:spPr>
                          <a:xfrm rot="6028339">
                            <a:off x="483080" y="776377"/>
                            <a:ext cx="106814" cy="479644"/>
                          </a:xfrm>
                          <a:prstGeom prst="rect">
                            <a:avLst/>
                          </a:prstGeom>
                          <a:noFill/>
                          <a:ln/>
                        </wps:spPr>
                        <wps:style>
                          <a:lnRef idx="2">
                            <a:schemeClr val="accent2"/>
                          </a:lnRef>
                          <a:fillRef idx="1">
                            <a:schemeClr val="lt1"/>
                          </a:fillRef>
                          <a:effectRef idx="0">
                            <a:schemeClr val="accent2"/>
                          </a:effectRef>
                          <a:fontRef idx="minor">
                            <a:schemeClr val="dk1"/>
                          </a:fontRef>
                        </wps:style>
                        <wps:bodyPr rtlCol="0" anchor="ctr"/>
                      </wps:wsp>
                      <wps:wsp>
                        <wps:cNvPr id="27" name="Rechteck 47"/>
                        <wps:cNvSpPr/>
                        <wps:spPr>
                          <a:xfrm rot="11928995">
                            <a:off x="1173193" y="396815"/>
                            <a:ext cx="135255" cy="537210"/>
                          </a:xfrm>
                          <a:prstGeom prst="rect">
                            <a:avLst/>
                          </a:prstGeom>
                          <a:noFill/>
                          <a:ln/>
                        </wps:spPr>
                        <wps:style>
                          <a:lnRef idx="2">
                            <a:schemeClr val="accent2"/>
                          </a:lnRef>
                          <a:fillRef idx="1">
                            <a:schemeClr val="lt1"/>
                          </a:fillRef>
                          <a:effectRef idx="0">
                            <a:schemeClr val="accent2"/>
                          </a:effectRef>
                          <a:fontRef idx="minor">
                            <a:schemeClr val="dk1"/>
                          </a:fontRef>
                        </wps:style>
                        <wps:bodyPr rtlCol="0" anchor="ctr"/>
                      </wps:wsp>
                      <wps:wsp>
                        <wps:cNvPr id="46" name="Ellipse 45"/>
                        <wps:cNvSpPr/>
                        <wps:spPr>
                          <a:xfrm>
                            <a:off x="724619" y="1362973"/>
                            <a:ext cx="181155" cy="180000"/>
                          </a:xfrm>
                          <a:prstGeom prst="ellipse">
                            <a:avLst/>
                          </a:prstGeom>
                          <a:noFill/>
                          <a:ln/>
                        </wps:spPr>
                        <wps:style>
                          <a:lnRef idx="2">
                            <a:schemeClr val="accent3"/>
                          </a:lnRef>
                          <a:fillRef idx="1">
                            <a:schemeClr val="lt1"/>
                          </a:fillRef>
                          <a:effectRef idx="0">
                            <a:schemeClr val="accent3"/>
                          </a:effectRef>
                          <a:fontRef idx="minor">
                            <a:schemeClr val="dk1"/>
                          </a:fontRef>
                        </wps:style>
                        <wps:bodyPr rtlCol="0" anchor="ctr"/>
                      </wps:wsp>
                      <wps:wsp>
                        <wps:cNvPr id="28" name="Ellipse 45"/>
                        <wps:cNvSpPr/>
                        <wps:spPr>
                          <a:xfrm>
                            <a:off x="724619" y="741872"/>
                            <a:ext cx="181155" cy="180000"/>
                          </a:xfrm>
                          <a:prstGeom prst="ellipse">
                            <a:avLst/>
                          </a:prstGeom>
                          <a:noFill/>
                          <a:ln/>
                        </wps:spPr>
                        <wps:style>
                          <a:lnRef idx="2">
                            <a:schemeClr val="accent3"/>
                          </a:lnRef>
                          <a:fillRef idx="1">
                            <a:schemeClr val="lt1"/>
                          </a:fillRef>
                          <a:effectRef idx="0">
                            <a:schemeClr val="accent3"/>
                          </a:effectRef>
                          <a:fontRef idx="minor">
                            <a:schemeClr val="dk1"/>
                          </a:fontRef>
                        </wps:style>
                        <wps:bodyPr rtlCol="0" anchor="ctr"/>
                      </wps:wsp>
                    </wpg:wgp>
                  </a:graphicData>
                </a:graphic>
                <wp14:sizeRelV relativeFrom="margin">
                  <wp14:pctHeight>0</wp14:pctHeight>
                </wp14:sizeRelV>
              </wp:anchor>
            </w:drawing>
          </mc:Choice>
          <mc:Fallback>
            <w:pict>
              <v:group w14:anchorId="1F47356C" id="Gruppieren 29" o:spid="_x0000_s1026" style="position:absolute;margin-left:0;margin-top:96.15pt;width:140.5pt;height:137.85pt;z-index:251685888;mso-position-horizontal:left;mso-position-horizontal-relative:margin;mso-height-relative:margin" coordsize="17843,1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">
                <v:shape id="Grafik 44" o:spid="_x0000_s1027" type="#_x0000_t75" style="position:absolute;width:17843;height:1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">
                  <v:imagedata r:id="rId16" o:title="" croptop="3717f" cropbottom="3636f" cropleft="4472f" cropright="5941f"/>
                  <v:path arrowok="t"/>
                </v:shape>
                <v:rect id="Rechteck 47" o:spid="_x0000_s1028" style="position:absolute;left:4830;top:7763;width:1069;height:4797;rotation:65845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" filled="f" strokecolor="#c0504d [3205]" strokeweight="2pt"/>
                <v:rect id="Rechteck 47" o:spid="_x0000_s1029" style="position:absolute;left:11731;top:3968;width:1353;height:5372;rotation:-105633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" filled="f" strokecolor="#c0504d [3205]" strokeweight="2pt"/>
                <v:oval id="Ellipse 45" o:spid="_x0000_s1030" style="position:absolute;left:7246;top:13629;width:181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" filled="f" strokecolor="#9bbb59 [3206]" strokeweight="2pt"/>
                <v:oval id="Ellipse 45" o:spid="_x0000_s1031" style="position:absolute;left:7246;top:7418;width:1811;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" filled="f" strokecolor="#9bbb59 [3206]" strokeweight="2pt"/>
                <w10:wrap type="topAndBottom" anchorx="margin"/>
              </v:group>
            </w:pict>
          </mc:Fallback>
        </mc:AlternateContent>
      </w:r>
      <w:r w:rsidR="00F24696">
        <w:t>The</w:t>
      </w:r>
      <w:r w:rsidR="00B93374">
        <w:t xml:space="preserve"> tomographic images were analyzed </w:t>
      </w:r>
      <w:r w:rsidR="0091450B">
        <w:t>with respect to</w:t>
      </w:r>
      <w:r w:rsidR="00B93374">
        <w:t xml:space="preserve"> the</w:t>
      </w:r>
      <w:r w:rsidR="00F24696">
        <w:t xml:space="preserve"> liquid flow </w:t>
      </w:r>
      <w:r w:rsidR="00174060">
        <w:t>patterns</w:t>
      </w:r>
      <w:r w:rsidR="00B93374">
        <w:t>. A</w:t>
      </w:r>
      <w:r w:rsidR="00F24696">
        <w:t xml:space="preserve"> typical image of the liquid distribution inside a cross-section is shown in </w:t>
      </w:r>
      <w:r w:rsidR="00E81C32">
        <w:fldChar w:fldCharType="begin"/>
      </w:r>
      <w:r w:rsidR="00E81C32">
        <w:instrText xml:space="preserve"> REF _Ref532981403 \h </w:instrText>
      </w:r>
      <w:r w:rsidR="00E81C32">
        <w:fldChar w:fldCharType="separate"/>
      </w:r>
      <w:r w:rsidR="008B5E30">
        <w:t xml:space="preserve">Figure </w:t>
      </w:r>
      <w:r w:rsidR="008B5E30">
        <w:rPr>
          <w:noProof/>
        </w:rPr>
        <w:t>3</w:t>
      </w:r>
      <w:r w:rsidR="00E81C32">
        <w:fldChar w:fldCharType="end"/>
      </w:r>
      <w:r w:rsidR="0097772B">
        <w:t>. The dominant flow pattern is the film flow</w:t>
      </w:r>
      <w:r w:rsidR="00B93374">
        <w:t>,</w:t>
      </w:r>
      <w:r w:rsidR="0097772B">
        <w:t xml:space="preserve"> which can be easily </w:t>
      </w:r>
      <w:r w:rsidR="00B93374">
        <w:t>recognized</w:t>
      </w:r>
      <w:r w:rsidR="0097772B">
        <w:t xml:space="preserve"> in the image</w:t>
      </w:r>
      <w:r w:rsidR="0091450B">
        <w:t>,</w:t>
      </w:r>
      <w:r w:rsidR="0097772B">
        <w:t xml:space="preserve"> as it </w:t>
      </w:r>
      <w:r w:rsidR="00B93374">
        <w:t>follows</w:t>
      </w:r>
      <w:r w:rsidR="0097772B">
        <w:t xml:space="preserve"> the </w:t>
      </w:r>
      <w:r w:rsidR="00B93374">
        <w:t>geometry</w:t>
      </w:r>
      <w:r w:rsidR="0097772B">
        <w:t xml:space="preserve"> of the structured packing. Furthermore, at the contact point</w:t>
      </w:r>
      <w:r w:rsidR="00B93374">
        <w:t>s</w:t>
      </w:r>
      <w:r w:rsidR="0097772B">
        <w:t xml:space="preserve"> of the adjacent packing sheets </w:t>
      </w:r>
      <w:r w:rsidR="005554CA">
        <w:t>C-P liquid</w:t>
      </w:r>
      <w:r w:rsidR="0097772B">
        <w:t xml:space="preserve"> </w:t>
      </w:r>
      <w:r w:rsidR="00B93374">
        <w:t>is visible</w:t>
      </w:r>
      <w:r w:rsidR="0097772B">
        <w:t xml:space="preserve">. In contrast to </w:t>
      </w:r>
      <w:r w:rsidR="00B93374">
        <w:t>the previous work</w:t>
      </w:r>
      <w:r w:rsidR="0097772B">
        <w:t xml:space="preserve"> </w:t>
      </w:r>
      <w:sdt>
        <w:sdtPr>
          <w:alias w:val="Don't edit this field"/>
          <w:tag w:val="CitaviPlaceholder#f76c60f4-a338-4f42-87c5-1b2b3853278a"/>
          <w:id w:val="143096614"/>
          <w:placeholder>
            <w:docPart w:val="DefaultPlaceholder_-1854013440"/>
          </w:placeholder>
        </w:sdtPr>
        <w:sdtEndPr/>
        <w:sdtContent>
          <w:r w:rsidR="0097772B">
            <w:fldChar w:fldCharType="begin"/>
          </w:r>
          <w:r w:rsidR="00417399">
            <w:instrText>ADDIN CitaviPlaceholder{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}</w:instrText>
          </w:r>
          <w:r w:rsidR="0097772B">
            <w:fldChar w:fldCharType="separate"/>
          </w:r>
          <w:r w:rsidR="003C74D6">
            <w:t>(Janzen et al., 2013)</w:t>
          </w:r>
          <w:r w:rsidR="0097772B">
            <w:fldChar w:fldCharType="end"/>
          </w:r>
        </w:sdtContent>
      </w:sdt>
      <w:r w:rsidR="0097772B">
        <w:t xml:space="preserve">, </w:t>
      </w:r>
      <w:r w:rsidR="00B93374">
        <w:t xml:space="preserve">no </w:t>
      </w:r>
      <w:r w:rsidR="0097772B">
        <w:t xml:space="preserve">completely flooded channels </w:t>
      </w:r>
      <w:r w:rsidR="00B93374">
        <w:t>can</w:t>
      </w:r>
      <w:r w:rsidR="0097772B">
        <w:t xml:space="preserve"> be </w:t>
      </w:r>
      <w:r w:rsidR="00B93374">
        <w:t>detected</w:t>
      </w:r>
      <w:r w:rsidR="0097772B">
        <w:t xml:space="preserve">. </w:t>
      </w:r>
      <w:r w:rsidR="00E81C32">
        <w:t>Due</w:t>
      </w:r>
      <w:r w:rsidR="0097772B">
        <w:t xml:space="preserve"> to the </w:t>
      </w:r>
      <w:r w:rsidR="002C34DA">
        <w:t>larger channel size</w:t>
      </w:r>
      <w:r w:rsidR="0097772B">
        <w:t xml:space="preserve"> in the Mellapak 350.Y packing compared to the Mellapak 752.Y used by </w:t>
      </w:r>
      <w:sdt>
        <w:sdtPr>
          <w:alias w:val="Don't edit this field"/>
          <w:tag w:val="CitaviPlaceholder#845d292d-7e10-4c0b-bfe3-1021a6efb9ad"/>
          <w:id w:val="-1809545612"/>
          <w:placeholder>
            <w:docPart w:val="DefaultPlaceholder_-1854013440"/>
          </w:placeholder>
        </w:sdtPr>
        <w:sdtEndPr/>
        <w:sdtContent>
          <w:r w:rsidR="0097772B">
            <w:fldChar w:fldCharType="begin"/>
          </w:r>
          <w:r w:rsidR="00417399">
            <w:instrText>ADDIN CitaviPlaceholder{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}</w:instrText>
          </w:r>
          <w:r w:rsidR="0097772B">
            <w:fldChar w:fldCharType="separate"/>
          </w:r>
          <w:r w:rsidR="003C74D6">
            <w:t>Janzen et al.</w:t>
          </w:r>
          <w:r w:rsidR="0097772B">
            <w:fldChar w:fldCharType="end"/>
          </w:r>
        </w:sdtContent>
      </w:sdt>
      <w:r w:rsidR="0097772B">
        <w:t xml:space="preserve"> </w:t>
      </w:r>
      <w:sdt>
        <w:sdtPr>
          <w:alias w:val="Don't edit this field"/>
          <w:tag w:val="CitaviPlaceholder#88b652c0-6abd-4732-bdf1-108f6f1f76fc"/>
          <w:id w:val="1970868271"/>
          <w:placeholder>
            <w:docPart w:val="DefaultPlaceholder_-1854013440"/>
          </w:placeholder>
        </w:sdtPr>
        <w:sdtEndPr/>
        <w:sdtContent>
          <w:r w:rsidR="0097772B">
            <w:fldChar w:fldCharType="begin"/>
          </w:r>
          <w:r w:rsidR="00417399">
            <w:instrText>ADDIN CitaviPlaceholder{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}</w:instrText>
          </w:r>
          <w:r w:rsidR="0097772B">
            <w:fldChar w:fldCharType="separate"/>
          </w:r>
          <w:r w:rsidR="003C74D6">
            <w:t>(2013)</w:t>
          </w:r>
          <w:r w:rsidR="0097772B">
            <w:fldChar w:fldCharType="end"/>
          </w:r>
        </w:sdtContent>
      </w:sdt>
      <w:r w:rsidR="00E81C32">
        <w:t xml:space="preserve"> </w:t>
      </w:r>
      <w:r w:rsidR="00B93374">
        <w:t>and because of</w:t>
      </w:r>
      <w:r w:rsidR="00E81C32">
        <w:t xml:space="preserve"> the lower surface tension of the liquid phase, the occurrence of flooded channels is less likely. </w:t>
      </w:r>
    </w:p>
    <w:p w14:paraId="282A02BC" w14:textId="77777777" w:rsidR="00E17461" w:rsidRDefault="00E17461" w:rsidP="0053177C">
      <w:pPr>
        <w:pStyle w:val="CETBodytext"/>
      </w:pPr>
    </w:p>
    <w:p w14:paraId="6EB7BC50" w14:textId="77777777" w:rsidR="00A4734F" w:rsidRDefault="00132BF0" w:rsidP="0053177C">
      <w:pPr>
        <w:pStyle w:val="CETBodytext"/>
      </w:pPr>
      <w:r>
        <w:rPr>
          <w:noProof/>
          <w:lang w:val="de-DE" w:eastAsia="de-DE"/>
        </w:rPr>
        <w:lastRenderedPageBreak/>
        <mc:AlternateContent>
          <mc:Choice Requires="wps">
            <w:drawing>
              <wp:anchor distT="0" distB="0" distL="114300" distR="114300" simplePos="0" relativeHeight="251687936" behindDoc="0" locked="0" layoutInCell="1" allowOverlap="1" wp14:anchorId="033AA0B8" wp14:editId="7B346963">
                <wp:simplePos x="0" y="0"/>
                <wp:positionH relativeFrom="margin">
                  <wp:align>left</wp:align>
                </wp:positionH>
                <wp:positionV relativeFrom="paragraph">
                  <wp:posOffset>3091180</wp:posOffset>
                </wp:positionV>
                <wp:extent cx="4700905" cy="635"/>
                <wp:effectExtent l="0" t="0" r="4445" b="7620"/>
                <wp:wrapTopAndBottom/>
                <wp:docPr id="30" name="Textfeld 30"/>
                <wp:cNvGraphicFramePr/>
                <a:graphic xmlns:a="http://schemas.openxmlformats.org/drawingml/2006/main">
                  <a:graphicData uri="http://schemas.microsoft.com/office/word/2010/wordprocessingShape">
                    <wps:wsp>
                      <wps:cNvSpPr txBox="1"/>
                      <wps:spPr>
                        <a:xfrm>
                          <a:off x="0" y="0"/>
                          <a:ext cx="4700905" cy="635"/>
                        </a:xfrm>
                        <a:prstGeom prst="rect">
                          <a:avLst/>
                        </a:prstGeom>
                        <a:solidFill>
                          <a:prstClr val="white"/>
                        </a:solidFill>
                        <a:ln>
                          <a:noFill/>
                        </a:ln>
                      </wps:spPr>
                      <wps:txbx>
                        <w:txbxContent>
                          <w:p w14:paraId="4F637A12" w14:textId="77777777" w:rsidR="00803547" w:rsidRPr="005C2577" w:rsidRDefault="00803547" w:rsidP="00DA6E42">
                            <w:pPr>
                              <w:pStyle w:val="CETCaption"/>
                              <w:spacing w:before="0"/>
                              <w:rPr>
                                <w:b/>
                                <w:noProof/>
                                <w:sz w:val="20"/>
                              </w:rPr>
                            </w:pPr>
                            <w:bookmarkStart w:id="6" w:name="_Ref532999247"/>
                            <w:r>
                              <w:t xml:space="preserve">Figure </w:t>
                            </w:r>
                            <w:r>
                              <w:fldChar w:fldCharType="begin"/>
                            </w:r>
                            <w:r>
                              <w:instrText xml:space="preserve"> SEQ Figure \* ARABIC </w:instrText>
                            </w:r>
                            <w:r>
                              <w:fldChar w:fldCharType="separate"/>
                            </w:r>
                            <w:r w:rsidR="008B5E30">
                              <w:rPr>
                                <w:noProof/>
                              </w:rPr>
                              <w:t>4</w:t>
                            </w:r>
                            <w:r>
                              <w:fldChar w:fldCharType="end"/>
                            </w:r>
                            <w:bookmarkEnd w:id="6"/>
                            <w:r w:rsidR="00B74A10">
                              <w:t>: Film-</w:t>
                            </w:r>
                            <w:r>
                              <w:t>flow fraction of the total liquid hold-up for varying viscosities and liquid loads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EAC9E9" id="Textfeld 30" o:spid="_x0000_s1030" type="#_x0000_t202" style="position:absolute;left:0;text-align:left;margin-left:0;margin-top:243.4pt;width:370.15pt;height:.05pt;z-index:251687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" stroked="f">
                <v:textbox style="mso-fit-shape-to-text:t" inset="0,0,0,0">
                  <w:txbxContent>
                    <w:p w:rsidR="00803547" w:rsidRPr="005C2577" w:rsidRDefault="00803547" w:rsidP="00DA6E42">
                      <w:pPr>
                        <w:pStyle w:val="CETCaption"/>
                        <w:spacing w:before="0"/>
                        <w:rPr>
                          <w:b/>
                          <w:noProof/>
                          <w:sz w:val="20"/>
                        </w:rPr>
                      </w:pPr>
                      <w:bookmarkStart w:id="9" w:name="_Ref532999247"/>
                      <w:r>
                        <w:t xml:space="preserve">Figure </w:t>
                      </w:r>
                      <w:r>
                        <w:fldChar w:fldCharType="begin"/>
                      </w:r>
                      <w:r>
                        <w:instrText xml:space="preserve"> SEQ Figure \* ARABIC </w:instrText>
                      </w:r>
                      <w:r>
                        <w:fldChar w:fldCharType="separate"/>
                      </w:r>
                      <w:r w:rsidR="008B5E30">
                        <w:rPr>
                          <w:noProof/>
                        </w:rPr>
                        <w:t>4</w:t>
                      </w:r>
                      <w:r>
                        <w:fldChar w:fldCharType="end"/>
                      </w:r>
                      <w:bookmarkEnd w:id="9"/>
                      <w:r w:rsidR="00B74A10">
                        <w:t>: Film-</w:t>
                      </w:r>
                      <w:r>
                        <w:t>flow fraction of the total liquid hold-up for varying viscosities and liquid loads</w:t>
                      </w:r>
                    </w:p>
                  </w:txbxContent>
                </v:textbox>
                <w10:wrap type="topAndBottom" anchorx="margin"/>
              </v:shape>
            </w:pict>
          </mc:Fallback>
        </mc:AlternateContent>
      </w:r>
      <w:r w:rsidR="0053177C">
        <w:t>The method</w:t>
      </w:r>
      <w:r w:rsidR="00B93374">
        <w:t xml:space="preserve"> presented in</w:t>
      </w:r>
      <w:r w:rsidR="0091450B">
        <w:t xml:space="preserve"> </w:t>
      </w:r>
      <w:r w:rsidR="0075370C">
        <w:t>S</w:t>
      </w:r>
      <w:r w:rsidR="0091450B">
        <w:t>ection</w:t>
      </w:r>
      <w:r w:rsidR="00B93374">
        <w:t xml:space="preserve"> </w:t>
      </w:r>
      <w:r w:rsidR="00B93374">
        <w:fldChar w:fldCharType="begin"/>
      </w:r>
      <w:r w:rsidR="00B93374">
        <w:instrText xml:space="preserve"> REF _Ref535234166 \r \h </w:instrText>
      </w:r>
      <w:r w:rsidR="00B93374">
        <w:fldChar w:fldCharType="separate"/>
      </w:r>
      <w:r w:rsidR="008B5E30">
        <w:t>2.6</w:t>
      </w:r>
      <w:r w:rsidR="00B93374">
        <w:fldChar w:fldCharType="end"/>
      </w:r>
      <w:r w:rsidR="0053177C">
        <w:t xml:space="preserve"> allows quantification of the </w:t>
      </w:r>
      <w:r w:rsidR="00B93374">
        <w:t xml:space="preserve">relative </w:t>
      </w:r>
      <w:r w:rsidR="00D2362F">
        <w:t>contribution</w:t>
      </w:r>
      <w:r w:rsidR="00B93374">
        <w:t xml:space="preserve"> of individual</w:t>
      </w:r>
      <w:r w:rsidR="0053177C">
        <w:t xml:space="preserve"> flow patterns to the liquid hold-up. </w:t>
      </w:r>
      <w:r w:rsidR="0053177C">
        <w:fldChar w:fldCharType="begin"/>
      </w:r>
      <w:r w:rsidR="0053177C">
        <w:instrText xml:space="preserve"> REF _Ref532999247 \h </w:instrText>
      </w:r>
      <w:r w:rsidR="0053177C">
        <w:fldChar w:fldCharType="separate"/>
      </w:r>
      <w:r w:rsidR="008B5E30">
        <w:t xml:space="preserve">Figure </w:t>
      </w:r>
      <w:r w:rsidR="008B5E30">
        <w:rPr>
          <w:noProof/>
        </w:rPr>
        <w:t>4</w:t>
      </w:r>
      <w:r w:rsidR="0053177C">
        <w:fldChar w:fldCharType="end"/>
      </w:r>
      <w:r w:rsidR="0053177C">
        <w:t xml:space="preserve"> shows for different liquid loads how the</w:t>
      </w:r>
      <w:r w:rsidR="00B74A10">
        <w:t xml:space="preserve"> film-</w:t>
      </w:r>
      <w:r w:rsidR="00B93374">
        <w:t>flow</w:t>
      </w:r>
      <w:r w:rsidR="0053177C">
        <w:t xml:space="preserve"> fraction changes with viscosity. Since in this work only two flow pattern</w:t>
      </w:r>
      <w:r w:rsidR="00B93374">
        <w:t>s</w:t>
      </w:r>
      <w:r w:rsidR="0053177C">
        <w:t xml:space="preserve">, film flow and </w:t>
      </w:r>
      <w:r w:rsidR="005554CA">
        <w:t>C-P liquid</w:t>
      </w:r>
      <w:r w:rsidR="0053177C">
        <w:t xml:space="preserve">, are </w:t>
      </w:r>
      <w:r w:rsidR="00B93374">
        <w:t>discriminated</w:t>
      </w:r>
      <w:r w:rsidR="0053177C">
        <w:t xml:space="preserve">, the fraction of the latter </w:t>
      </w:r>
      <w:r w:rsidR="00B93374">
        <w:t xml:space="preserve">pattern </w:t>
      </w:r>
      <w:r w:rsidR="0053177C">
        <w:t>can directly be derived from the values of the first</w:t>
      </w:r>
      <w:r w:rsidR="00B93374">
        <w:t xml:space="preserve"> one</w:t>
      </w:r>
      <w:r w:rsidR="0053177C">
        <w:t xml:space="preserve">. </w:t>
      </w:r>
      <w:r w:rsidR="00CD42E7">
        <w:t>For a low viscosity of 5 mPa s</w:t>
      </w:r>
      <w:r w:rsidR="00B93374">
        <w:t>,</w:t>
      </w:r>
      <w:r w:rsidR="00CD42E7">
        <w:t xml:space="preserve"> the fraction of the film flow is close to one and </w:t>
      </w:r>
      <w:r w:rsidR="005554CA">
        <w:t>C-P liquid</w:t>
      </w:r>
      <w:r w:rsidR="00B93374">
        <w:t xml:space="preserve"> pattern</w:t>
      </w:r>
      <w:r w:rsidR="00CD42E7">
        <w:t xml:space="preserve"> can be </w:t>
      </w:r>
      <w:r w:rsidR="00B93374">
        <w:t xml:space="preserve">nearly </w:t>
      </w:r>
      <w:r w:rsidR="00CD42E7">
        <w:t>neglected. For higher viscosities</w:t>
      </w:r>
      <w:r w:rsidR="00B93374">
        <w:t>,</w:t>
      </w:r>
      <w:r w:rsidR="00B74A10">
        <w:t xml:space="preserve"> the film-</w:t>
      </w:r>
      <w:r w:rsidR="00CD42E7">
        <w:t>flow fraction significantly de</w:t>
      </w:r>
      <w:r w:rsidR="009063E0">
        <w:t xml:space="preserve">creases </w:t>
      </w:r>
      <w:r w:rsidR="0091450B">
        <w:t>down</w:t>
      </w:r>
      <w:r w:rsidR="009063E0">
        <w:t xml:space="preserve"> to values between 0.8 and 0.9</w:t>
      </w:r>
      <w:r w:rsidR="00CD42E7">
        <w:t xml:space="preserve">, while the </w:t>
      </w:r>
      <w:r w:rsidR="008B78EB">
        <w:t>decrease</w:t>
      </w:r>
      <w:r w:rsidR="00CD42E7">
        <w:t xml:space="preserve"> </w:t>
      </w:r>
      <w:r w:rsidR="008B78EB">
        <w:t>is steeper for</w:t>
      </w:r>
      <w:r w:rsidR="00CD42E7">
        <w:t xml:space="preserve"> higher liquid loads. Both higher viscosities </w:t>
      </w:r>
      <w:r w:rsidR="0091450B">
        <w:t>and</w:t>
      </w:r>
      <w:r w:rsidR="00CD42E7">
        <w:t xml:space="preserve"> higher liquid loads result in thicker liquid films on the packing sheets and </w:t>
      </w:r>
      <w:r w:rsidR="00B93374">
        <w:t>thus promoting</w:t>
      </w:r>
      <w:r w:rsidR="00CD42E7">
        <w:t xml:space="preserve"> the formation of </w:t>
      </w:r>
      <w:r w:rsidR="005554CA">
        <w:t>C-P liquid</w:t>
      </w:r>
      <w:r w:rsidR="00CD42E7">
        <w:t>.</w:t>
      </w:r>
    </w:p>
    <w:p w14:paraId="19C036FC" w14:textId="77777777" w:rsidR="0053177C" w:rsidRDefault="001A793C" w:rsidP="0053177C">
      <w:pPr>
        <w:pStyle w:val="CETBodytext"/>
      </w:pPr>
      <w:r>
        <w:rPr>
          <w:noProof/>
          <w:lang w:val="de-DE" w:eastAsia="de-DE"/>
        </w:rPr>
        <w:drawing>
          <wp:inline distT="0" distB="0" distL="0" distR="0" wp14:anchorId="24BC042A" wp14:editId="5BF879C7">
            <wp:extent cx="4532244" cy="1915795"/>
            <wp:effectExtent l="0" t="0" r="1905" b="8255"/>
            <wp:docPr id="21" name="Diagramm 21">
              <a:extLst xmlns:a="http://schemas.openxmlformats.org/drawingml/2006/main">
                <a:ext uri="{FF2B5EF4-FFF2-40B4-BE49-F238E27FC236}">
                  <a16:creationId xmlns:a16="http://schemas.microsoft.com/office/drawing/2014/main" id="{39783A55-AEF6-4C72-9A20-5A53D8DB39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0A2700" w14:textId="77777777" w:rsidR="00DE3422" w:rsidRDefault="004952BF" w:rsidP="004952BF">
      <w:pPr>
        <w:pStyle w:val="CETBodytext"/>
      </w:pPr>
      <w:r>
        <w:t xml:space="preserve">To </w:t>
      </w:r>
      <w:r w:rsidR="008B78EB">
        <w:t>evaluate</w:t>
      </w:r>
      <w:r>
        <w:t xml:space="preserve"> the fractions of </w:t>
      </w:r>
      <w:r w:rsidR="008B78EB">
        <w:t>individual</w:t>
      </w:r>
      <w:r>
        <w:t xml:space="preserve"> flow patterns </w:t>
      </w:r>
      <w:r w:rsidR="0091450B">
        <w:t>as</w:t>
      </w:r>
      <w:r w:rsidR="008B78EB">
        <w:t xml:space="preserve"> function</w:t>
      </w:r>
      <w:r w:rsidR="0091450B">
        <w:t>s</w:t>
      </w:r>
      <w:r w:rsidR="008B78EB">
        <w:t xml:space="preserve"> of</w:t>
      </w:r>
      <w:r>
        <w:t xml:space="preserve"> liquid viscosity and liquid load, an empirical correlation was derived </w:t>
      </w:r>
      <w:r w:rsidR="008B78EB">
        <w:t>based on</w:t>
      </w:r>
      <w:r>
        <w:t xml:space="preserve"> 1104 data points</w:t>
      </w:r>
      <w:r w:rsidR="00DE3422">
        <w:t>. For both determining factors</w:t>
      </w:r>
      <w:r w:rsidR="0091450B">
        <w:t>,</w:t>
      </w:r>
      <w:r w:rsidR="00DE3422">
        <w:t xml:space="preserve"> a linear correlation </w:t>
      </w:r>
      <w:r w:rsidR="008B78EB">
        <w:t>was</w:t>
      </w:r>
      <w:r w:rsidR="00DE3422">
        <w:t xml:space="preserve"> assumed. The equation resulting from multiple linear regression is </w:t>
      </w:r>
      <w:r w:rsidR="008B78EB">
        <w:t>as follows:</w:t>
      </w:r>
    </w:p>
    <w:tbl>
      <w:tblPr>
        <w:tblW w:w="5000" w:type="pct"/>
        <w:tblLook w:val="04A0" w:firstRow="1" w:lastRow="0" w:firstColumn="1" w:lastColumn="0" w:noHBand="0" w:noVBand="1"/>
      </w:tblPr>
      <w:tblGrid>
        <w:gridCol w:w="7986"/>
        <w:gridCol w:w="801"/>
      </w:tblGrid>
      <w:tr w:rsidR="00DE3422" w:rsidRPr="00B57B36" w14:paraId="604F451F" w14:textId="77777777" w:rsidTr="00803547">
        <w:tc>
          <w:tcPr>
            <w:tcW w:w="8188" w:type="dxa"/>
            <w:shd w:val="clear" w:color="auto" w:fill="auto"/>
            <w:vAlign w:val="center"/>
          </w:tcPr>
          <w:p w14:paraId="668739D0" w14:textId="77777777" w:rsidR="00DE3422" w:rsidRPr="00010187" w:rsidRDefault="00954B34" w:rsidP="00010187">
            <w:pPr>
              <w:pStyle w:val="CETEquation"/>
            </w:pPr>
            <m:oMathPara>
              <m:oMathParaPr>
                <m:jc m:val="left"/>
              </m:oMathParaPr>
              <m:oMath>
                <m:sSub>
                  <m:sSubPr>
                    <m:ctrlPr>
                      <w:rPr>
                        <w:rFonts w:ascii="Cambria Math" w:hAnsi="Cambria Math"/>
                      </w:rPr>
                    </m:ctrlPr>
                  </m:sSubPr>
                  <m:e>
                    <m:r>
                      <m:rPr>
                        <m:nor/>
                      </m:rPr>
                      <m:t>Φ</m:t>
                    </m:r>
                  </m:e>
                  <m:sub>
                    <m:r>
                      <m:rPr>
                        <m:nor/>
                      </m:rPr>
                      <m:t>FF</m:t>
                    </m:r>
                  </m:sub>
                </m:sSub>
                <m:r>
                  <m:rPr>
                    <m:nor/>
                  </m:rPr>
                  <m:t>=1.010</m:t>
                </m:r>
                <m:r>
                  <m:rPr>
                    <m:nor/>
                  </m:rPr>
                  <w:rPr>
                    <w:rFonts w:ascii="Cambria Math"/>
                  </w:rPr>
                  <m:t xml:space="preserve"> </m:t>
                </m:r>
                <m:r>
                  <m:rPr>
                    <m:nor/>
                  </m:rPr>
                  <m:t>-</m:t>
                </m:r>
                <m:r>
                  <m:rPr>
                    <m:nor/>
                  </m:rPr>
                  <w:rPr>
                    <w:rFonts w:ascii="Cambria Math"/>
                  </w:rPr>
                  <m:t xml:space="preserve"> </m:t>
                </m:r>
                <m:r>
                  <m:rPr>
                    <m:nor/>
                  </m:rPr>
                  <m:t>0.0024 η</m:t>
                </m:r>
                <m:r>
                  <m:rPr>
                    <m:nor/>
                  </m:rPr>
                  <w:rPr>
                    <w:rFonts w:ascii="Cambria Math"/>
                  </w:rPr>
                  <m:t xml:space="preserve"> </m:t>
                </m:r>
                <m:r>
                  <m:rPr>
                    <m:nor/>
                  </m:rPr>
                  <m:t>-</m:t>
                </m:r>
                <m:r>
                  <m:rPr>
                    <m:nor/>
                  </m:rPr>
                  <w:rPr>
                    <w:rFonts w:ascii="Cambria Math"/>
                  </w:rPr>
                  <m:t xml:space="preserve"> </m:t>
                </m:r>
                <m:r>
                  <m:rPr>
                    <m:nor/>
                  </m:rPr>
                  <m:t>0.0036 L</m:t>
                </m:r>
              </m:oMath>
            </m:oMathPara>
          </w:p>
        </w:tc>
        <w:tc>
          <w:tcPr>
            <w:tcW w:w="815" w:type="dxa"/>
            <w:shd w:val="clear" w:color="auto" w:fill="auto"/>
            <w:vAlign w:val="center"/>
          </w:tcPr>
          <w:p w14:paraId="6CC1C27E" w14:textId="77777777" w:rsidR="00DE3422" w:rsidRPr="00B57B36" w:rsidRDefault="00DE3422" w:rsidP="00803547">
            <w:pPr>
              <w:pStyle w:val="CETEquation"/>
              <w:jc w:val="right"/>
            </w:pPr>
            <w:r w:rsidRPr="00B57B36">
              <w:t>(1)</w:t>
            </w:r>
          </w:p>
        </w:tc>
      </w:tr>
    </w:tbl>
    <w:p w14:paraId="5C1B9F16" w14:textId="44508C2C" w:rsidR="00DE3422" w:rsidRPr="008F5BFC" w:rsidRDefault="00F17BBF" w:rsidP="004952BF">
      <w:pPr>
        <w:pStyle w:val="CETBodytext"/>
      </w:pPr>
      <w:r>
        <w:t>w</w:t>
      </w:r>
      <w:r w:rsidR="00DE3422">
        <w:t xml:space="preserve">here </w:t>
      </w:r>
      <w:r w:rsidR="00EC4394" w:rsidRPr="00EC4394">
        <w:rPr>
          <w:rFonts w:cs="Arial"/>
        </w:rPr>
        <w:t>Φ</w:t>
      </w:r>
      <w:r w:rsidR="008F5BFC" w:rsidRPr="00EC4394">
        <w:rPr>
          <w:rFonts w:cs="Arial"/>
          <w:vertAlign w:val="subscript"/>
        </w:rPr>
        <w:t>FF</w:t>
      </w:r>
      <w:r w:rsidR="008F5BFC">
        <w:t xml:space="preserve"> is the dimensionless hold-up fraction of the film flow, </w:t>
      </w:r>
      <w:r w:rsidR="008F5BFC">
        <w:rPr>
          <w:rFonts w:ascii="Arial Narrow" w:hAnsi="Arial Narrow"/>
        </w:rPr>
        <w:t>η</w:t>
      </w:r>
      <w:r w:rsidR="008F5BFC">
        <w:t xml:space="preserve"> is viscosity in mPa s and L is liquid load in m³/(m² h).</w:t>
      </w:r>
      <w:r w:rsidR="00022C62">
        <w:t xml:space="preserve"> </w:t>
      </w:r>
      <w:r w:rsidR="00022C62" w:rsidRPr="005829CA">
        <w:t>The coefficient of determination</w:t>
      </w:r>
      <w:r w:rsidR="005829CA">
        <w:t xml:space="preserve"> (R²-value)</w:t>
      </w:r>
      <w:r w:rsidR="00E97395" w:rsidRPr="005829CA">
        <w:t xml:space="preserve"> for this regression</w:t>
      </w:r>
      <w:r w:rsidR="00022C62" w:rsidRPr="005829CA">
        <w:t xml:space="preserve"> is 0.773.</w:t>
      </w:r>
    </w:p>
    <w:p w14:paraId="2AB2ED41" w14:textId="77777777" w:rsidR="00E17461" w:rsidRDefault="00BF341F" w:rsidP="00E17461">
      <w:pPr>
        <w:pStyle w:val="CETheadingx"/>
      </w:pPr>
      <w:r>
        <w:t>Surface-to-volume ratio</w:t>
      </w:r>
      <w:r w:rsidR="00E17461">
        <w:t>s</w:t>
      </w:r>
    </w:p>
    <w:p w14:paraId="2D449D6C" w14:textId="77777777" w:rsidR="00132BF0" w:rsidRDefault="005554CA" w:rsidP="0053177C">
      <w:pPr>
        <w:pStyle w:val="CETBodytext"/>
      </w:pPr>
      <w:r>
        <w:t xml:space="preserve">For </w:t>
      </w:r>
      <w:r w:rsidR="008B78EB">
        <w:t>each</w:t>
      </w:r>
      <w:r>
        <w:t xml:space="preserve"> operating point</w:t>
      </w:r>
      <w:r w:rsidR="0091450B">
        <w:t>,</w:t>
      </w:r>
      <w:r>
        <w:t xml:space="preserve"> the average </w:t>
      </w:r>
      <w:r w:rsidR="00BF341F">
        <w:t>surface-to-volume ratio</w:t>
      </w:r>
      <w:r>
        <w:t xml:space="preserve"> was evaluated for film flow </w:t>
      </w:r>
      <w:r w:rsidR="008B78EB">
        <w:t>and for</w:t>
      </w:r>
      <w:r>
        <w:t xml:space="preserve"> C-P liquid</w:t>
      </w:r>
      <w:r w:rsidR="00434EEC">
        <w:t>.</w:t>
      </w:r>
      <w:r w:rsidR="00D56174">
        <w:t xml:space="preserve"> Figure 5a shows</w:t>
      </w:r>
      <w:r w:rsidR="008A2C20">
        <w:t xml:space="preserve"> exemplarily </w:t>
      </w:r>
      <w:r w:rsidR="00B2584E">
        <w:t>the values</w:t>
      </w:r>
      <w:r w:rsidR="008A2C20">
        <w:t xml:space="preserve"> for a liquid load of 15 m³/(m² h) </w:t>
      </w:r>
      <w:r w:rsidR="0091450B">
        <w:t>varying</w:t>
      </w:r>
      <w:r w:rsidR="008A2C20">
        <w:t xml:space="preserve"> between </w:t>
      </w:r>
      <w:r w:rsidR="00DA6E42">
        <w:t>0.</w:t>
      </w:r>
      <w:r w:rsidR="008A2C20">
        <w:t xml:space="preserve">75 and </w:t>
      </w:r>
      <w:r w:rsidR="00DA6E42">
        <w:t>0.9</w:t>
      </w:r>
      <w:r w:rsidR="008A2C20">
        <w:t xml:space="preserve"> m²/m³ for film flow and between </w:t>
      </w:r>
      <w:r w:rsidR="009063E0">
        <w:t>0.4</w:t>
      </w:r>
      <w:r w:rsidR="008A2C20">
        <w:t xml:space="preserve"> and </w:t>
      </w:r>
      <w:r w:rsidR="009063E0">
        <w:t>0.5</w:t>
      </w:r>
      <w:r w:rsidR="008A2C20">
        <w:t xml:space="preserve"> m²/m³ for C-P liquid.</w:t>
      </w:r>
      <w:r w:rsidR="00F97650">
        <w:t xml:space="preserve"> </w:t>
      </w:r>
      <w:r w:rsidR="009063E0">
        <w:t>Furthermore,</w:t>
      </w:r>
      <w:r w:rsidR="00B2584E">
        <w:t xml:space="preserve"> the ratio of C-P liquid is divided through the ratio of film flow</w:t>
      </w:r>
      <w:r w:rsidR="009063E0">
        <w:t xml:space="preserve"> for each operating point</w:t>
      </w:r>
      <w:r w:rsidR="00015CE5">
        <w:t>.</w:t>
      </w:r>
      <w:r w:rsidR="00B2584E">
        <w:t xml:space="preserve"> </w:t>
      </w:r>
      <w:r w:rsidR="00F97650">
        <w:t>As can b</w:t>
      </w:r>
      <w:r w:rsidR="008B78EB">
        <w:t>e s</w:t>
      </w:r>
      <w:r w:rsidR="00F97650">
        <w:t>een in</w:t>
      </w:r>
      <w:r w:rsidR="00B2584E">
        <w:t xml:space="preserve"> Figure 5b</w:t>
      </w:r>
      <w:r w:rsidR="00F97650">
        <w:t xml:space="preserve">, C-P liquid has </w:t>
      </w:r>
      <w:r w:rsidR="005F5978">
        <w:t>a</w:t>
      </w:r>
      <w:r w:rsidR="00F97650">
        <w:t xml:space="preserve"> </w:t>
      </w:r>
      <w:r w:rsidR="00BF341F">
        <w:t>surface-to-volume ratio</w:t>
      </w:r>
      <w:r w:rsidR="00F97650">
        <w:t xml:space="preserve"> </w:t>
      </w:r>
      <w:r w:rsidR="005F5978">
        <w:t xml:space="preserve">that </w:t>
      </w:r>
      <w:r w:rsidR="0091450B">
        <w:t>ranges</w:t>
      </w:r>
      <w:r w:rsidR="00BE5B31">
        <w:t xml:space="preserve"> between 50 and 65</w:t>
      </w:r>
      <w:r w:rsidR="005F5978">
        <w:t>% of</w:t>
      </w:r>
      <w:r w:rsidR="00F97650">
        <w:t xml:space="preserve"> the film flow. </w:t>
      </w:r>
      <w:r w:rsidR="00BC6D6B">
        <w:t xml:space="preserve">Furthermore, </w:t>
      </w:r>
      <w:r w:rsidR="008B78EB">
        <w:t>a certain</w:t>
      </w:r>
      <w:r w:rsidR="00BC6D6B">
        <w:t xml:space="preserve"> influence of viscosity and liquid load on the ratio </w:t>
      </w:r>
      <w:r w:rsidR="008B78EB">
        <w:t>is visible</w:t>
      </w:r>
      <w:r w:rsidR="00BC6D6B">
        <w:t xml:space="preserve">. </w:t>
      </w:r>
      <w:r w:rsidR="00F97650">
        <w:t>Increasing visco</w:t>
      </w:r>
      <w:r w:rsidR="00B2584E">
        <w:t>sity and increasing liquid load</w:t>
      </w:r>
      <w:r w:rsidR="00F97650">
        <w:t xml:space="preserve"> </w:t>
      </w:r>
      <w:r w:rsidR="00BC6D6B">
        <w:t>lead to even larger difference between the two flow patterns</w:t>
      </w:r>
      <w:r w:rsidR="00F97650">
        <w:t xml:space="preserve">. </w:t>
      </w:r>
      <w:r w:rsidR="00BC6D6B">
        <w:t>Due to t</w:t>
      </w:r>
      <w:r w:rsidR="00B74A10">
        <w:t>he elongated shape of the film-</w:t>
      </w:r>
      <w:r w:rsidR="00F97650">
        <w:t>flow structure</w:t>
      </w:r>
      <w:r w:rsidR="00BC6D6B">
        <w:t xml:space="preserve">, thicker liquid films effect the </w:t>
      </w:r>
      <w:r w:rsidR="00BF341F">
        <w:t>surface-to-volume ratio</w:t>
      </w:r>
      <w:r w:rsidR="00BC6D6B">
        <w:t xml:space="preserve"> less </w:t>
      </w:r>
      <w:r w:rsidR="00803547">
        <w:t>significantly than</w:t>
      </w:r>
      <w:r w:rsidR="00BC6D6B">
        <w:t xml:space="preserve"> the rather compact C-P liquid</w:t>
      </w:r>
      <w:r w:rsidR="00803547">
        <w:t xml:space="preserve"> pattern</w:t>
      </w:r>
      <w:r w:rsidR="0091450B">
        <w:t>s</w:t>
      </w:r>
      <w:r w:rsidR="00BC6D6B">
        <w:t>.</w:t>
      </w:r>
      <w:r w:rsidR="00B2584E">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3"/>
        <w:gridCol w:w="4394"/>
      </w:tblGrid>
      <w:tr w:rsidR="00DA6E42" w14:paraId="7C43BA5C" w14:textId="77777777" w:rsidTr="00DA6E42">
        <w:tc>
          <w:tcPr>
            <w:tcW w:w="4388" w:type="dxa"/>
          </w:tcPr>
          <w:p w14:paraId="3C5804A9" w14:textId="77777777" w:rsidR="00DA6E42" w:rsidRDefault="00DA6E42" w:rsidP="00320B94">
            <w:pPr>
              <w:pStyle w:val="CETBodytext"/>
            </w:pPr>
            <w:r>
              <w:rPr>
                <w:noProof/>
                <w:lang w:val="de-DE" w:eastAsia="de-DE"/>
              </w:rPr>
              <mc:AlternateContent>
                <mc:Choice Requires="wps">
                  <w:drawing>
                    <wp:anchor distT="45720" distB="45720" distL="114300" distR="114300" simplePos="0" relativeHeight="251697152" behindDoc="0" locked="0" layoutInCell="1" allowOverlap="1" wp14:anchorId="66649BCF" wp14:editId="3CBA5035">
                      <wp:simplePos x="0" y="0"/>
                      <wp:positionH relativeFrom="column">
                        <wp:posOffset>2346325</wp:posOffset>
                      </wp:positionH>
                      <wp:positionV relativeFrom="paragraph">
                        <wp:posOffset>543560</wp:posOffset>
                      </wp:positionV>
                      <wp:extent cx="365760" cy="1404620"/>
                      <wp:effectExtent l="0" t="0" r="0" b="254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04620"/>
                              </a:xfrm>
                              <a:prstGeom prst="rect">
                                <a:avLst/>
                              </a:prstGeom>
                              <a:noFill/>
                              <a:ln w="9525">
                                <a:noFill/>
                                <a:miter lim="800000"/>
                                <a:headEnd/>
                                <a:tailEnd/>
                              </a:ln>
                            </wps:spPr>
                            <wps:txbx>
                              <w:txbxContent>
                                <w:p w14:paraId="0A7C8380" w14:textId="77777777" w:rsidR="00DA6E42" w:rsidRPr="00D56174" w:rsidRDefault="00DA6E42" w:rsidP="00DA6E42">
                                  <w:pPr>
                                    <w:rPr>
                                      <w:b/>
                                      <w:lang w:val="de-DE"/>
                                    </w:rPr>
                                  </w:pPr>
                                  <w:r w:rsidRPr="00D56174">
                                    <w:rPr>
                                      <w:b/>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BB345" id="Textfeld 2" o:spid="_x0000_s1031" type="#_x0000_t202" style="position:absolute;left:0;text-align:left;margin-left:184.75pt;margin-top:42.8pt;width:28.8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" filled="f" stroked="f">
                      <v:textbox style="mso-fit-shape-to-text:t">
                        <w:txbxContent>
                          <w:p w:rsidR="00DA6E42" w:rsidRPr="00D56174" w:rsidRDefault="00DA6E42" w:rsidP="00DA6E42">
                            <w:pPr>
                              <w:rPr>
                                <w:b/>
                                <w:lang w:val="de-DE"/>
                              </w:rPr>
                            </w:pPr>
                            <w:r w:rsidRPr="00D56174">
                              <w:rPr>
                                <w:b/>
                              </w:rPr>
                              <w:t>(a)</w:t>
                            </w:r>
                          </w:p>
                        </w:txbxContent>
                      </v:textbox>
                    </v:shape>
                  </w:pict>
                </mc:Fallback>
              </mc:AlternateContent>
            </w:r>
            <w:r>
              <w:rPr>
                <w:noProof/>
                <w:lang w:val="de-DE" w:eastAsia="de-DE"/>
              </w:rPr>
              <w:drawing>
                <wp:inline distT="0" distB="0" distL="0" distR="0" wp14:anchorId="52A3CC55" wp14:editId="70E2B2DD">
                  <wp:extent cx="2879725" cy="1895475"/>
                  <wp:effectExtent l="0" t="0" r="0"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389" w:type="dxa"/>
          </w:tcPr>
          <w:p w14:paraId="17B7ABBA" w14:textId="77777777" w:rsidR="00DA6E42" w:rsidRDefault="00DA6E42" w:rsidP="00320B94">
            <w:pPr>
              <w:pStyle w:val="CETBodytext"/>
            </w:pPr>
            <w:r>
              <w:rPr>
                <w:noProof/>
                <w:lang w:val="de-DE" w:eastAsia="de-DE"/>
              </w:rPr>
              <mc:AlternateContent>
                <mc:Choice Requires="wps">
                  <w:drawing>
                    <wp:anchor distT="45720" distB="45720" distL="114300" distR="114300" simplePos="0" relativeHeight="251696128" behindDoc="0" locked="0" layoutInCell="1" allowOverlap="1" wp14:anchorId="43F4CE42" wp14:editId="21998B20">
                      <wp:simplePos x="0" y="0"/>
                      <wp:positionH relativeFrom="column">
                        <wp:posOffset>2336800</wp:posOffset>
                      </wp:positionH>
                      <wp:positionV relativeFrom="paragraph">
                        <wp:posOffset>547370</wp:posOffset>
                      </wp:positionV>
                      <wp:extent cx="341630" cy="1404620"/>
                      <wp:effectExtent l="0" t="0" r="0"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04620"/>
                              </a:xfrm>
                              <a:prstGeom prst="rect">
                                <a:avLst/>
                              </a:prstGeom>
                              <a:noFill/>
                              <a:ln w="9525">
                                <a:noFill/>
                                <a:miter lim="800000"/>
                                <a:headEnd/>
                                <a:tailEnd/>
                              </a:ln>
                            </wps:spPr>
                            <wps:txbx>
                              <w:txbxContent>
                                <w:p w14:paraId="17701771" w14:textId="77777777" w:rsidR="00DA6E42" w:rsidRPr="00D56174" w:rsidRDefault="00DA6E42" w:rsidP="00DA6E42">
                                  <w:pPr>
                                    <w:rPr>
                                      <w:b/>
                                    </w:rPr>
                                  </w:pPr>
                                  <w:r w:rsidRPr="00D56174">
                                    <w:rPr>
                                      <w:b/>
                                    </w:rPr>
                                    <w:t>(</w:t>
                                  </w:r>
                                  <w:r>
                                    <w:rPr>
                                      <w:b/>
                                    </w:rPr>
                                    <w:t>b</w:t>
                                  </w:r>
                                  <w:r w:rsidRPr="00D56174">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213D9" id="_x0000_s1032" type="#_x0000_t202" style="position:absolute;left:0;text-align:left;margin-left:184pt;margin-top:43.1pt;width:26.9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" filled="f" stroked="f">
                      <v:textbox style="mso-fit-shape-to-text:t">
                        <w:txbxContent>
                          <w:p w:rsidR="00DA6E42" w:rsidRPr="00D56174" w:rsidRDefault="00DA6E42" w:rsidP="00DA6E42">
                            <w:pPr>
                              <w:rPr>
                                <w:b/>
                              </w:rPr>
                            </w:pPr>
                            <w:r w:rsidRPr="00D56174">
                              <w:rPr>
                                <w:b/>
                              </w:rPr>
                              <w:t>(</w:t>
                            </w:r>
                            <w:r>
                              <w:rPr>
                                <w:b/>
                              </w:rPr>
                              <w:t>b</w:t>
                            </w:r>
                            <w:r w:rsidRPr="00D56174">
                              <w:rPr>
                                <w:b/>
                              </w:rPr>
                              <w:t>)</w:t>
                            </w:r>
                          </w:p>
                        </w:txbxContent>
                      </v:textbox>
                    </v:shape>
                  </w:pict>
                </mc:Fallback>
              </mc:AlternateContent>
            </w:r>
            <w:r>
              <w:rPr>
                <w:noProof/>
                <w:lang w:val="de-DE" w:eastAsia="de-DE"/>
              </w:rPr>
              <w:drawing>
                <wp:inline distT="0" distB="0" distL="0" distR="0" wp14:anchorId="1A7B199A" wp14:editId="7F91EDA7">
                  <wp:extent cx="2879725" cy="1895475"/>
                  <wp:effectExtent l="0" t="0" r="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DA6E42" w14:paraId="44EA1E3C" w14:textId="77777777" w:rsidTr="00DA6E42">
        <w:tc>
          <w:tcPr>
            <w:tcW w:w="8777" w:type="dxa"/>
            <w:gridSpan w:val="2"/>
          </w:tcPr>
          <w:p w14:paraId="4D5159AD" w14:textId="77777777" w:rsidR="00DA6E42" w:rsidRPr="00A4734F" w:rsidRDefault="00DA6E42" w:rsidP="0091450B">
            <w:pPr>
              <w:pStyle w:val="CETCaption"/>
              <w:spacing w:after="0"/>
            </w:pPr>
            <w:bookmarkStart w:id="7" w:name="_Ref533064675"/>
            <w:r>
              <w:t xml:space="preserve">Figure </w:t>
            </w:r>
            <w:r>
              <w:fldChar w:fldCharType="begin"/>
            </w:r>
            <w:r>
              <w:instrText xml:space="preserve"> SEQ Figure \* ARABIC </w:instrText>
            </w:r>
            <w:r>
              <w:fldChar w:fldCharType="separate"/>
            </w:r>
            <w:r w:rsidR="008B5E30">
              <w:rPr>
                <w:noProof/>
              </w:rPr>
              <w:t>5</w:t>
            </w:r>
            <w:r>
              <w:fldChar w:fldCharType="end"/>
            </w:r>
            <w:bookmarkEnd w:id="7"/>
            <w:r w:rsidR="0091450B">
              <w:t xml:space="preserve">: </w:t>
            </w:r>
            <w:r>
              <w:t>The surface-to-volume ratio of film flow and C-P liquid for a liquid load of 15 m³/(m² h) and varying viscosity</w:t>
            </w:r>
            <w:r w:rsidR="0091450B">
              <w:t xml:space="preserve"> (a); th</w:t>
            </w:r>
            <w:r>
              <w:t>e surface-to-volume ratio of CP-liquid</w:t>
            </w:r>
            <w:r w:rsidR="0091450B">
              <w:t xml:space="preserve"> R</w:t>
            </w:r>
            <w:r w:rsidR="0091450B" w:rsidRPr="0091450B">
              <w:rPr>
                <w:vertAlign w:val="subscript"/>
              </w:rPr>
              <w:t>C-P liquid</w:t>
            </w:r>
            <w:r>
              <w:t xml:space="preserve"> in relation to film flow</w:t>
            </w:r>
            <w:r w:rsidR="0091450B">
              <w:t xml:space="preserve"> R</w:t>
            </w:r>
            <w:r w:rsidR="0091450B" w:rsidRPr="0091450B">
              <w:rPr>
                <w:vertAlign w:val="subscript"/>
              </w:rPr>
              <w:t>Film flow</w:t>
            </w:r>
            <w:r>
              <w:t xml:space="preserve"> for varying liquid loads and viscosities </w:t>
            </w:r>
            <w:r w:rsidR="0091450B">
              <w:t>(b)</w:t>
            </w:r>
          </w:p>
        </w:tc>
      </w:tr>
    </w:tbl>
    <w:p w14:paraId="6496BC36" w14:textId="77777777" w:rsidR="00132BF0" w:rsidRDefault="00132BF0" w:rsidP="00132BF0">
      <w:pPr>
        <w:pStyle w:val="CETHeading1"/>
      </w:pPr>
      <w:r>
        <w:lastRenderedPageBreak/>
        <w:t>Conclusions</w:t>
      </w:r>
    </w:p>
    <w:p w14:paraId="05BF4A59" w14:textId="77777777" w:rsidR="00132BF0" w:rsidRDefault="00132BF0" w:rsidP="00132BF0">
      <w:pPr>
        <w:pStyle w:val="CETBodytext"/>
      </w:pPr>
      <w:r>
        <w:t>Tomographic experiments were carried out to investigate the influence of the liquid viscosity on the fluid dynamics in structured packings. Axial profiles of the liquid hold-up show an unexpected decrease at the transition between two packing elements that can be explained with the low surface tension of the liquid. The analysis of the flow morphology shows that for low viscosities</w:t>
      </w:r>
      <w:r w:rsidR="0091450B">
        <w:t>,</w:t>
      </w:r>
      <w:r>
        <w:t xml:space="preserve"> the film-flow</w:t>
      </w:r>
      <w:r w:rsidR="00BE5B31">
        <w:t xml:space="preserve"> fraction is slightly below 100</w:t>
      </w:r>
      <w:r>
        <w:t>% and decre</w:t>
      </w:r>
      <w:r w:rsidR="00BE5B31">
        <w:t>ases up to values of approx. 80</w:t>
      </w:r>
      <w:r>
        <w:t>% for a viscosity of 50 mPa s. An empirical correlation describing the film-flow hold-up fractions as a function of viscosity and liquid load was derived using multiple linear regression. The surface-to-volume ratio was introduced as an important parameter for the evaluation of the influence of different flow structures on the mass transfer. It was found that the surface-to-volume ratio fo</w:t>
      </w:r>
      <w:r w:rsidR="00BE5B31">
        <w:t>r C-P liquid amounts to 50 - 65</w:t>
      </w:r>
      <w:r>
        <w:t>% of the values for the film flow.</w:t>
      </w:r>
    </w:p>
    <w:p w14:paraId="1693ECEF" w14:textId="77777777" w:rsidR="00132BF0" w:rsidRDefault="00132BF0" w:rsidP="00132BF0">
      <w:pPr>
        <w:pStyle w:val="CETAcknowledgementstitle"/>
      </w:pPr>
      <w:r>
        <w:t>Acknowledgments</w:t>
      </w:r>
    </w:p>
    <w:p w14:paraId="43F553EE" w14:textId="77777777" w:rsidR="00132BF0" w:rsidRPr="00132BF0" w:rsidRDefault="00132BF0" w:rsidP="0053177C">
      <w:pPr>
        <w:pStyle w:val="CETBodytext"/>
        <w:rPr>
          <w:lang w:val="en-GB"/>
        </w:rPr>
      </w:pPr>
      <w:r>
        <w:rPr>
          <w:lang w:val="en-GB"/>
        </w:rPr>
        <w:t xml:space="preserve">We are grateful to Deutsche Forschungsgemeinschaft (DFG) for the financial support (project </w:t>
      </w:r>
      <w:r w:rsidRPr="001E45C4">
        <w:rPr>
          <w:lang w:val="en-GB"/>
        </w:rPr>
        <w:t>KE 837/19-3</w:t>
      </w:r>
      <w:r>
        <w:rPr>
          <w:lang w:val="en-GB"/>
        </w:rPr>
        <w:t>) and to Sulzer AG for providing the structured packings.</w:t>
      </w:r>
    </w:p>
    <w:p w14:paraId="35A1B9C3" w14:textId="77777777" w:rsidR="00FB69CC" w:rsidRDefault="00FB69CC" w:rsidP="005D2942">
      <w:pPr>
        <w:pStyle w:val="CitaviBibliographyEntry"/>
      </w:pPr>
    </w:p>
    <w:p w14:paraId="186041B0" w14:textId="77777777" w:rsidR="0078664F" w:rsidRDefault="0078664F" w:rsidP="006A19B0">
      <w:pPr>
        <w:pStyle w:val="CETReference"/>
        <w:spacing w:before="0"/>
      </w:pPr>
      <w:r>
        <w:t>References</w:t>
      </w:r>
    </w:p>
    <w:p w14:paraId="3FC4BA3B" w14:textId="77777777" w:rsidR="0078664F" w:rsidRDefault="0078664F" w:rsidP="0078664F">
      <w:pPr>
        <w:pStyle w:val="CETReferencetext"/>
      </w:pPr>
      <w:r>
        <w:t>Aferka, S., Crine, M., Saroha, A.</w:t>
      </w:r>
      <w:r w:rsidR="0014192B">
        <w:t>K., Toye, D., Marchot, P., 2007,</w:t>
      </w:r>
      <w:r>
        <w:t xml:space="preserve"> In situ measurements of the static liquid holdup in Katapak- SP12</w:t>
      </w:r>
      <w:r w:rsidRPr="00803547">
        <w:rPr>
          <w:vertAlign w:val="superscript"/>
        </w:rPr>
        <w:t>TM</w:t>
      </w:r>
      <w:r>
        <w:t xml:space="preserve"> packed column using X-ray tomography</w:t>
      </w:r>
      <w:r w:rsidR="0014192B">
        <w:t>,</w:t>
      </w:r>
      <w:r>
        <w:t xml:space="preserve"> Chem</w:t>
      </w:r>
      <w:r w:rsidR="00803547">
        <w:t>ical Engineering Science</w:t>
      </w:r>
      <w:r w:rsidR="00F8393D">
        <w:t>,</w:t>
      </w:r>
      <w:r w:rsidR="00803547">
        <w:t xml:space="preserve"> 62</w:t>
      </w:r>
      <w:r>
        <w:t>, 6076–6080.</w:t>
      </w:r>
    </w:p>
    <w:p w14:paraId="7929333C" w14:textId="77777777" w:rsidR="0078664F" w:rsidRDefault="0078664F" w:rsidP="0078664F">
      <w:pPr>
        <w:pStyle w:val="CETReferencetext"/>
      </w:pPr>
      <w:r>
        <w:t>Aferka, S., Marchot, P., Crine, M., Toye, D., 2010a</w:t>
      </w:r>
      <w:r w:rsidR="0014192B">
        <w:t>,</w:t>
      </w:r>
      <w:r>
        <w:t xml:space="preserve"> Interfacial area measurement in a catalytic distillation pac</w:t>
      </w:r>
      <w:r w:rsidR="0014192B">
        <w:t>king using high energy X-ray CT,</w:t>
      </w:r>
      <w:r>
        <w:t xml:space="preserve"> Che</w:t>
      </w:r>
      <w:r w:rsidR="00803547">
        <w:t>mical Engineering Science</w:t>
      </w:r>
      <w:r w:rsidR="00F8393D">
        <w:t>,</w:t>
      </w:r>
      <w:r w:rsidR="00803547">
        <w:t xml:space="preserve"> 65</w:t>
      </w:r>
      <w:r>
        <w:t xml:space="preserve">, 511–516. </w:t>
      </w:r>
    </w:p>
    <w:p w14:paraId="3C9F81C7" w14:textId="77777777" w:rsidR="0078664F" w:rsidRDefault="0078664F" w:rsidP="0078664F">
      <w:pPr>
        <w:pStyle w:val="CETReferencetext"/>
      </w:pPr>
      <w:r>
        <w:t>Aferka, S., Viva, A., Brunazzi, E., Marchot,</w:t>
      </w:r>
      <w:r w:rsidR="0014192B">
        <w:t xml:space="preserve"> P., Crine, M., Toye, D., 2010b,</w:t>
      </w:r>
      <w:r>
        <w:t xml:space="preserve"> Liquid load point determination in a reactive distillat</w:t>
      </w:r>
      <w:r w:rsidR="0014192B">
        <w:t>ion packing by X-ray tomography,</w:t>
      </w:r>
      <w:r>
        <w:t xml:space="preserve"> </w:t>
      </w:r>
      <w:r w:rsidR="0014192B" w:rsidRPr="0014192B">
        <w:t>The Canadian Journal of Chemical Engineering</w:t>
      </w:r>
      <w:r w:rsidR="00F8393D">
        <w:t>,</w:t>
      </w:r>
      <w:r>
        <w:t xml:space="preserve"> 62, 611-617.</w:t>
      </w:r>
    </w:p>
    <w:p w14:paraId="4E42883B" w14:textId="77777777" w:rsidR="0078664F" w:rsidRDefault="0078664F" w:rsidP="0078664F">
      <w:pPr>
        <w:pStyle w:val="CETReferencetext"/>
      </w:pPr>
      <w:r>
        <w:t>Aferka, S., Viva, A., Brunazzi, E., Marchot</w:t>
      </w:r>
      <w:r w:rsidR="0014192B">
        <w:t>, P., Crine, M., Toye, D., 2011,</w:t>
      </w:r>
      <w:r>
        <w:t xml:space="preserve"> Tomographic measurement of liquid hold up and effective interfacial area distributions in a column packed with high </w:t>
      </w:r>
      <w:r w:rsidR="0014192B">
        <w:t>performance structured packings,</w:t>
      </w:r>
      <w:r>
        <w:t xml:space="preserve"> Chem</w:t>
      </w:r>
      <w:r w:rsidR="00803547">
        <w:t>ical Engineering Science</w:t>
      </w:r>
      <w:r w:rsidR="00F8393D">
        <w:t>,</w:t>
      </w:r>
      <w:r w:rsidR="00803547">
        <w:t xml:space="preserve"> 66</w:t>
      </w:r>
      <w:r>
        <w:t>, 3413–3422.</w:t>
      </w:r>
    </w:p>
    <w:p w14:paraId="69713093" w14:textId="77777777" w:rsidR="0078664F" w:rsidRPr="0014192B" w:rsidRDefault="0078664F" w:rsidP="0078664F">
      <w:pPr>
        <w:pStyle w:val="CETReferencetext"/>
        <w:rPr>
          <w:lang w:val="en-US"/>
        </w:rPr>
      </w:pPr>
      <w:r>
        <w:t>Green, C.W., Farone, J., Briley, J.K., Eldridge, R.B., Ketch</w:t>
      </w:r>
      <w:r w:rsidR="0014192B">
        <w:t>am, R.A., Nightingale, B., 2007,</w:t>
      </w:r>
      <w:r>
        <w:t xml:space="preserve"> Novel Application of X-ray Computed Tomography: Determination of Gas/Liquid Contact Area and Liqu</w:t>
      </w:r>
      <w:r w:rsidR="0014192B">
        <w:t>id Holdup in Structured Packing,</w:t>
      </w:r>
      <w:r>
        <w:t xml:space="preserve"> </w:t>
      </w:r>
      <w:r w:rsidR="0014192B" w:rsidRPr="0014192B">
        <w:rPr>
          <w:lang w:val="en-US"/>
        </w:rPr>
        <w:t>Industrial &amp; Engineering Chemistry Research</w:t>
      </w:r>
      <w:r w:rsidR="00F8393D" w:rsidRPr="0014192B">
        <w:rPr>
          <w:lang w:val="en-US"/>
        </w:rPr>
        <w:t>,</w:t>
      </w:r>
      <w:r w:rsidR="00803547" w:rsidRPr="0014192B">
        <w:rPr>
          <w:lang w:val="en-US"/>
        </w:rPr>
        <w:t xml:space="preserve"> 46</w:t>
      </w:r>
      <w:r w:rsidRPr="0014192B">
        <w:rPr>
          <w:lang w:val="en-US"/>
        </w:rPr>
        <w:t xml:space="preserve">, 5734–5753. </w:t>
      </w:r>
    </w:p>
    <w:p w14:paraId="36615BE2" w14:textId="77777777" w:rsidR="0078664F" w:rsidRDefault="0078664F" w:rsidP="0078664F">
      <w:pPr>
        <w:pStyle w:val="CETReferencetext"/>
      </w:pPr>
      <w:r w:rsidRPr="0014192B">
        <w:rPr>
          <w:lang w:val="en-US"/>
        </w:rPr>
        <w:t xml:space="preserve">Janzen, A., Steube, J., Aferka, S., Kenig, E.Y., Crine, </w:t>
      </w:r>
      <w:r w:rsidR="0014192B" w:rsidRPr="0014192B">
        <w:rPr>
          <w:lang w:val="en-US"/>
        </w:rPr>
        <w:t>M., Marchot, P., Toye, D., 2013,</w:t>
      </w:r>
      <w:r w:rsidRPr="0014192B">
        <w:rPr>
          <w:lang w:val="en-US"/>
        </w:rPr>
        <w:t xml:space="preserve"> </w:t>
      </w:r>
      <w:r>
        <w:t>Investigation of liquid flow morphology inside a structured</w:t>
      </w:r>
      <w:r w:rsidR="0014192B">
        <w:t xml:space="preserve"> packing using X-ray tomography,</w:t>
      </w:r>
      <w:r>
        <w:t xml:space="preserve"> Chemical Engineering Science</w:t>
      </w:r>
      <w:r w:rsidR="00F8393D">
        <w:t>,</w:t>
      </w:r>
      <w:r>
        <w:t xml:space="preserve"> 102, 451–460.</w:t>
      </w:r>
    </w:p>
    <w:p w14:paraId="500EB6D5" w14:textId="77777777" w:rsidR="00241679" w:rsidRPr="00241679" w:rsidRDefault="00241679" w:rsidP="0078664F">
      <w:pPr>
        <w:pStyle w:val="CETReferencetext"/>
        <w:rPr>
          <w:lang w:val="en-US"/>
        </w:rPr>
      </w:pPr>
      <w:r>
        <w:t xml:space="preserve">Kak, A.C., Slaney, M., 1988, </w:t>
      </w:r>
      <w:r w:rsidRPr="00241679">
        <w:t>Principles of computerized tomographic imaging</w:t>
      </w:r>
      <w:r>
        <w:t>, IEEE Press, New York, USA.</w:t>
      </w:r>
    </w:p>
    <w:p w14:paraId="5F88D907" w14:textId="77777777" w:rsidR="0078664F" w:rsidRDefault="0014192B" w:rsidP="0078664F">
      <w:pPr>
        <w:pStyle w:val="CETReferencetext"/>
      </w:pPr>
      <w:r>
        <w:t>Otsu, N., 1979,</w:t>
      </w:r>
      <w:r w:rsidR="0078664F">
        <w:t xml:space="preserve"> A Threshold Selection Me</w:t>
      </w:r>
      <w:r>
        <w:t>thod from Gray-Level Histograms,</w:t>
      </w:r>
      <w:r w:rsidR="0078664F">
        <w:t xml:space="preserve"> </w:t>
      </w:r>
      <w:r w:rsidRPr="0014192B">
        <w:t>IEEE Transactions on Systems, Man, and Cybernetics</w:t>
      </w:r>
      <w:r w:rsidR="00F8393D">
        <w:t>, 9,</w:t>
      </w:r>
      <w:r w:rsidR="0078664F">
        <w:t xml:space="preserve"> 62–66. </w:t>
      </w:r>
    </w:p>
    <w:p w14:paraId="1FFABE9B" w14:textId="77777777" w:rsidR="0078664F" w:rsidRDefault="0078664F" w:rsidP="0078664F">
      <w:pPr>
        <w:pStyle w:val="CETReferencetext"/>
      </w:pPr>
      <w:r>
        <w:t>Rocha, J.A., Bravo, J.L., Fair, J.</w:t>
      </w:r>
      <w:r w:rsidR="0014192B">
        <w:t>R., 1993,</w:t>
      </w:r>
      <w:r>
        <w:t xml:space="preserve"> Distillation columns containing structured packings: a comprehensive model for their performance. 1. Hydraulic mod</w:t>
      </w:r>
      <w:r w:rsidR="0014192B">
        <w:t>els,</w:t>
      </w:r>
      <w:r w:rsidR="00F8393D">
        <w:t xml:space="preserve"> </w:t>
      </w:r>
      <w:r w:rsidR="0014192B" w:rsidRPr="0014192B">
        <w:rPr>
          <w:lang w:val="en-US"/>
        </w:rPr>
        <w:t>Industrial &amp; Engineering Chemistry Research</w:t>
      </w:r>
      <w:r w:rsidR="00F8393D">
        <w:t>, 32</w:t>
      </w:r>
      <w:r>
        <w:t>, 641–651.</w:t>
      </w:r>
    </w:p>
    <w:p w14:paraId="716F0AB6" w14:textId="77777777" w:rsidR="0078664F" w:rsidRDefault="0014192B" w:rsidP="0078664F">
      <w:pPr>
        <w:pStyle w:val="CETReferencetext"/>
      </w:pPr>
      <w:r>
        <w:t>Schug, S., Arlt, W., 2016,</w:t>
      </w:r>
      <w:r w:rsidR="0078664F">
        <w:t xml:space="preserve"> Imaging of Fluid Dynamics in a Structured Packing Using X-ray Computed Tomogr</w:t>
      </w:r>
      <w:r>
        <w:t>aphy,</w:t>
      </w:r>
      <w:r w:rsidR="00F8393D">
        <w:t xml:space="preserve"> </w:t>
      </w:r>
      <w:r w:rsidRPr="0014192B">
        <w:t>Chemical Engineering &amp; Technology</w:t>
      </w:r>
      <w:r w:rsidR="00F8393D">
        <w:t>, 39</w:t>
      </w:r>
      <w:r w:rsidR="0078664F">
        <w:t>, 1561–1569.</w:t>
      </w:r>
    </w:p>
    <w:p w14:paraId="4BFAD01E" w14:textId="77777777" w:rsidR="0078664F" w:rsidRDefault="0014192B" w:rsidP="0078664F">
      <w:pPr>
        <w:pStyle w:val="CETReferencetext"/>
      </w:pPr>
      <w:r>
        <w:rPr>
          <w:lang w:val="en-US"/>
        </w:rPr>
        <w:t>Shilkin, A., Kenig, E.Y., 2005,</w:t>
      </w:r>
      <w:r w:rsidR="0078664F" w:rsidRPr="003C74D6">
        <w:rPr>
          <w:lang w:val="en-US"/>
        </w:rPr>
        <w:t xml:space="preserve"> </w:t>
      </w:r>
      <w:r w:rsidR="0078664F">
        <w:t>A new approach to fluid separation modelling in the columns eq</w:t>
      </w:r>
      <w:r>
        <w:t>uipped with structured packings,</w:t>
      </w:r>
      <w:r w:rsidR="0078664F">
        <w:t xml:space="preserve"> Chemic</w:t>
      </w:r>
      <w:r w:rsidR="00F8393D">
        <w:t>al Engineering Journal, 110</w:t>
      </w:r>
      <w:r w:rsidR="0078664F">
        <w:t>, 87–100.</w:t>
      </w:r>
    </w:p>
    <w:p w14:paraId="700EED3B" w14:textId="77777777" w:rsidR="0078664F" w:rsidRDefault="0078664F" w:rsidP="0078664F">
      <w:pPr>
        <w:pStyle w:val="CETReferencetext"/>
      </w:pPr>
      <w:r>
        <w:t xml:space="preserve">Toye, D., Crine, M., </w:t>
      </w:r>
      <w:r w:rsidR="0014192B">
        <w:t>Marchot, P., 2005,</w:t>
      </w:r>
      <w:r>
        <w:t xml:space="preserve"> Imaging of liquid distribution in reactive distillation packings with a new high-energy x-ray tomogr</w:t>
      </w:r>
      <w:r w:rsidR="0014192B">
        <w:t>aph,</w:t>
      </w:r>
      <w:r w:rsidR="00F8393D">
        <w:t xml:space="preserve"> </w:t>
      </w:r>
      <w:r w:rsidR="0014192B" w:rsidRPr="0014192B">
        <w:t>Measurement Science and Technology</w:t>
      </w:r>
      <w:r w:rsidR="00F8393D">
        <w:t>, 16</w:t>
      </w:r>
      <w:r>
        <w:t>, 2213–2220.</w:t>
      </w:r>
    </w:p>
    <w:p w14:paraId="07AFE494" w14:textId="77777777" w:rsidR="0078664F" w:rsidRDefault="0078664F" w:rsidP="0078664F">
      <w:pPr>
        <w:pStyle w:val="CETReferencetext"/>
      </w:pPr>
      <w:r>
        <w:t>Viva, A., Aferka, S., Brunazzi, E., Marchot</w:t>
      </w:r>
      <w:r w:rsidR="0098221A">
        <w:t>, P., Crine, M., Toye, D., 2011,</w:t>
      </w:r>
      <w:r>
        <w:t xml:space="preserve"> Processing of X-ray tomographic images: A procedure adapted for the analysis of phase distribution in MellapakPlu</w:t>
      </w:r>
      <w:r w:rsidR="0098221A">
        <w:t>s 752.Y and Katapak-SP packings,</w:t>
      </w:r>
      <w:r>
        <w:t xml:space="preserve"> Flow Measur</w:t>
      </w:r>
      <w:r w:rsidR="00F8393D">
        <w:t>ement and Instrumentation, 22</w:t>
      </w:r>
      <w:r>
        <w:t>, 279–290.</w:t>
      </w:r>
    </w:p>
    <w:p w14:paraId="01E0A3DD" w14:textId="77777777" w:rsidR="0078664F" w:rsidRPr="00FB69CC" w:rsidRDefault="0078664F" w:rsidP="00A4734F">
      <w:pPr>
        <w:pStyle w:val="CETReferencetext"/>
      </w:pPr>
      <w:r w:rsidRPr="0078664F">
        <w:rPr>
          <w:lang w:val="en-US"/>
        </w:rPr>
        <w:t xml:space="preserve">Wehrli, M., Kögl, </w:t>
      </w:r>
      <w:r w:rsidR="003A5BE3">
        <w:rPr>
          <w:lang w:val="en-US"/>
        </w:rPr>
        <w:t>T., Lindner, T., Arlt, W., 2018,</w:t>
      </w:r>
      <w:r w:rsidRPr="0078664F">
        <w:rPr>
          <w:lang w:val="en-US"/>
        </w:rPr>
        <w:t xml:space="preserve"> </w:t>
      </w:r>
      <w:r w:rsidR="00864CB9">
        <w:t>An unobstructed view of l</w:t>
      </w:r>
      <w:r>
        <w:t xml:space="preserve">iquid </w:t>
      </w:r>
      <w:r w:rsidR="00864CB9">
        <w:t>flow in structured p</w:t>
      </w:r>
      <w:r>
        <w:t>acking</w:t>
      </w:r>
      <w:r w:rsidR="003A5BE3">
        <w:t>,</w:t>
      </w:r>
      <w:r>
        <w:t xml:space="preserve"> Chemical Engineering Transactions</w:t>
      </w:r>
      <w:r w:rsidR="00F8393D">
        <w:t>,</w:t>
      </w:r>
      <w:r>
        <w:t xml:space="preserve"> 69</w:t>
      </w:r>
      <w:bookmarkStart w:id="8" w:name="_GoBack"/>
      <w:bookmarkEnd w:id="8"/>
      <w:r w:rsidR="00F8393D">
        <w:t>, 775-780</w:t>
      </w:r>
      <w:r>
        <w:t>.</w:t>
      </w:r>
    </w:p>
    <w:sectPr w:rsidR="0078664F" w:rsidRPr="00FB69CC"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A6B10" w14:textId="77777777" w:rsidR="00954B34" w:rsidRDefault="00954B34" w:rsidP="004F5E36">
      <w:r>
        <w:separator/>
      </w:r>
    </w:p>
  </w:endnote>
  <w:endnote w:type="continuationSeparator" w:id="0">
    <w:p w14:paraId="2578D210" w14:textId="77777777" w:rsidR="00954B34" w:rsidRDefault="00954B3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C09D1" w14:textId="77777777" w:rsidR="00954B34" w:rsidRDefault="00954B34" w:rsidP="004F5E36">
      <w:r>
        <w:separator/>
      </w:r>
    </w:p>
  </w:footnote>
  <w:footnote w:type="continuationSeparator" w:id="0">
    <w:p w14:paraId="3C4010A3" w14:textId="77777777" w:rsidR="00954B34" w:rsidRDefault="00954B3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C3E23AE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62855FF"/>
    <w:multiLevelType w:val="hybridMultilevel"/>
    <w:tmpl w:val="1BA255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20"/>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en-GB"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de-DE" w:vendorID="64" w:dllVersion="131078"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187"/>
    <w:rsid w:val="00010F40"/>
    <w:rsid w:val="000117CB"/>
    <w:rsid w:val="00014B6A"/>
    <w:rsid w:val="00015CE5"/>
    <w:rsid w:val="00022C62"/>
    <w:rsid w:val="0003148D"/>
    <w:rsid w:val="00032F2A"/>
    <w:rsid w:val="00047D7F"/>
    <w:rsid w:val="00051566"/>
    <w:rsid w:val="00062A9A"/>
    <w:rsid w:val="00065058"/>
    <w:rsid w:val="00086C39"/>
    <w:rsid w:val="00095B41"/>
    <w:rsid w:val="00096E25"/>
    <w:rsid w:val="000A03B2"/>
    <w:rsid w:val="000A3B79"/>
    <w:rsid w:val="000D34BE"/>
    <w:rsid w:val="000E102F"/>
    <w:rsid w:val="000E36F1"/>
    <w:rsid w:val="000E3A73"/>
    <w:rsid w:val="000E414A"/>
    <w:rsid w:val="000E66C7"/>
    <w:rsid w:val="000F093C"/>
    <w:rsid w:val="000F16BD"/>
    <w:rsid w:val="000F4CE5"/>
    <w:rsid w:val="000F787B"/>
    <w:rsid w:val="001015BD"/>
    <w:rsid w:val="001042EE"/>
    <w:rsid w:val="0012091F"/>
    <w:rsid w:val="00126BC2"/>
    <w:rsid w:val="0013067C"/>
    <w:rsid w:val="001308B6"/>
    <w:rsid w:val="0013121F"/>
    <w:rsid w:val="00131FAB"/>
    <w:rsid w:val="00131FE6"/>
    <w:rsid w:val="0013263F"/>
    <w:rsid w:val="00132BF0"/>
    <w:rsid w:val="00134DE4"/>
    <w:rsid w:val="0014034D"/>
    <w:rsid w:val="0014192B"/>
    <w:rsid w:val="00150E59"/>
    <w:rsid w:val="0015134D"/>
    <w:rsid w:val="00152DE3"/>
    <w:rsid w:val="00164CF9"/>
    <w:rsid w:val="00174060"/>
    <w:rsid w:val="00181C55"/>
    <w:rsid w:val="00184AD6"/>
    <w:rsid w:val="00196C1D"/>
    <w:rsid w:val="001A0733"/>
    <w:rsid w:val="001A351E"/>
    <w:rsid w:val="001A793C"/>
    <w:rsid w:val="001B0349"/>
    <w:rsid w:val="001B3A48"/>
    <w:rsid w:val="001B65C1"/>
    <w:rsid w:val="001C684B"/>
    <w:rsid w:val="001D1CFE"/>
    <w:rsid w:val="001D53FC"/>
    <w:rsid w:val="001E45C4"/>
    <w:rsid w:val="001F42A5"/>
    <w:rsid w:val="001F7B9D"/>
    <w:rsid w:val="00215B3F"/>
    <w:rsid w:val="002224B4"/>
    <w:rsid w:val="00241679"/>
    <w:rsid w:val="002447EF"/>
    <w:rsid w:val="00245F5D"/>
    <w:rsid w:val="00251550"/>
    <w:rsid w:val="00252C1A"/>
    <w:rsid w:val="00263B05"/>
    <w:rsid w:val="0026415A"/>
    <w:rsid w:val="0027221A"/>
    <w:rsid w:val="00275548"/>
    <w:rsid w:val="00275B61"/>
    <w:rsid w:val="0028137D"/>
    <w:rsid w:val="00282656"/>
    <w:rsid w:val="00296B83"/>
    <w:rsid w:val="00296CD3"/>
    <w:rsid w:val="002A2121"/>
    <w:rsid w:val="002A3EE2"/>
    <w:rsid w:val="002A73E6"/>
    <w:rsid w:val="002B6914"/>
    <w:rsid w:val="002B78CE"/>
    <w:rsid w:val="002C2FB6"/>
    <w:rsid w:val="002C34DA"/>
    <w:rsid w:val="002D5BCD"/>
    <w:rsid w:val="003009B7"/>
    <w:rsid w:val="00300E56"/>
    <w:rsid w:val="0030469C"/>
    <w:rsid w:val="00321CA6"/>
    <w:rsid w:val="00334C09"/>
    <w:rsid w:val="003365E3"/>
    <w:rsid w:val="0033730E"/>
    <w:rsid w:val="00341602"/>
    <w:rsid w:val="00341632"/>
    <w:rsid w:val="00351311"/>
    <w:rsid w:val="003723D4"/>
    <w:rsid w:val="00383989"/>
    <w:rsid w:val="00384CC8"/>
    <w:rsid w:val="003871FD"/>
    <w:rsid w:val="003A1E30"/>
    <w:rsid w:val="003A429C"/>
    <w:rsid w:val="003A5BE3"/>
    <w:rsid w:val="003A72A0"/>
    <w:rsid w:val="003A7D1C"/>
    <w:rsid w:val="003B304B"/>
    <w:rsid w:val="003B3146"/>
    <w:rsid w:val="003B60F3"/>
    <w:rsid w:val="003C74D6"/>
    <w:rsid w:val="003E644C"/>
    <w:rsid w:val="003F015E"/>
    <w:rsid w:val="003F2A6E"/>
    <w:rsid w:val="003F7CA6"/>
    <w:rsid w:val="00400414"/>
    <w:rsid w:val="0041446B"/>
    <w:rsid w:val="00417399"/>
    <w:rsid w:val="004215C5"/>
    <w:rsid w:val="00434EEC"/>
    <w:rsid w:val="0044329C"/>
    <w:rsid w:val="0044663B"/>
    <w:rsid w:val="00455A62"/>
    <w:rsid w:val="004577FE"/>
    <w:rsid w:val="00457B9C"/>
    <w:rsid w:val="0046164A"/>
    <w:rsid w:val="004628D2"/>
    <w:rsid w:val="00462DCD"/>
    <w:rsid w:val="004648AD"/>
    <w:rsid w:val="004703A9"/>
    <w:rsid w:val="0047607A"/>
    <w:rsid w:val="004760DE"/>
    <w:rsid w:val="004952BF"/>
    <w:rsid w:val="004A004E"/>
    <w:rsid w:val="004A24CF"/>
    <w:rsid w:val="004B6721"/>
    <w:rsid w:val="004B7A4E"/>
    <w:rsid w:val="004C3D1D"/>
    <w:rsid w:val="004C7913"/>
    <w:rsid w:val="004E4DD6"/>
    <w:rsid w:val="004F5E36"/>
    <w:rsid w:val="004F5EF5"/>
    <w:rsid w:val="00507B47"/>
    <w:rsid w:val="00507CC9"/>
    <w:rsid w:val="005119A5"/>
    <w:rsid w:val="00517C35"/>
    <w:rsid w:val="005278B7"/>
    <w:rsid w:val="0053177C"/>
    <w:rsid w:val="00532016"/>
    <w:rsid w:val="005346C8"/>
    <w:rsid w:val="00540970"/>
    <w:rsid w:val="00543E7D"/>
    <w:rsid w:val="00546B05"/>
    <w:rsid w:val="00547A68"/>
    <w:rsid w:val="005531C9"/>
    <w:rsid w:val="005554CA"/>
    <w:rsid w:val="00564E18"/>
    <w:rsid w:val="00570F2F"/>
    <w:rsid w:val="005829CA"/>
    <w:rsid w:val="005B2110"/>
    <w:rsid w:val="005B61E6"/>
    <w:rsid w:val="005C77E1"/>
    <w:rsid w:val="005D2942"/>
    <w:rsid w:val="005D6A2F"/>
    <w:rsid w:val="005E1A82"/>
    <w:rsid w:val="005E794C"/>
    <w:rsid w:val="005F0A28"/>
    <w:rsid w:val="005F0E5E"/>
    <w:rsid w:val="005F5978"/>
    <w:rsid w:val="00600535"/>
    <w:rsid w:val="00610000"/>
    <w:rsid w:val="00610CD6"/>
    <w:rsid w:val="00620DEE"/>
    <w:rsid w:val="00621F92"/>
    <w:rsid w:val="00625639"/>
    <w:rsid w:val="006268C2"/>
    <w:rsid w:val="00631B33"/>
    <w:rsid w:val="0064184D"/>
    <w:rsid w:val="006422CC"/>
    <w:rsid w:val="0064370F"/>
    <w:rsid w:val="00660E3E"/>
    <w:rsid w:val="00662E74"/>
    <w:rsid w:val="006635BB"/>
    <w:rsid w:val="00680C23"/>
    <w:rsid w:val="00690057"/>
    <w:rsid w:val="00693766"/>
    <w:rsid w:val="006A19B0"/>
    <w:rsid w:val="006A3281"/>
    <w:rsid w:val="006B283E"/>
    <w:rsid w:val="006B3144"/>
    <w:rsid w:val="006B4888"/>
    <w:rsid w:val="006C2E45"/>
    <w:rsid w:val="006C359C"/>
    <w:rsid w:val="006C5579"/>
    <w:rsid w:val="006E737D"/>
    <w:rsid w:val="006F4767"/>
    <w:rsid w:val="0070195D"/>
    <w:rsid w:val="0070197B"/>
    <w:rsid w:val="00703EFB"/>
    <w:rsid w:val="0070621E"/>
    <w:rsid w:val="00720A24"/>
    <w:rsid w:val="00732386"/>
    <w:rsid w:val="00743ACA"/>
    <w:rsid w:val="007447F3"/>
    <w:rsid w:val="007519A1"/>
    <w:rsid w:val="00752007"/>
    <w:rsid w:val="0075370C"/>
    <w:rsid w:val="0075499F"/>
    <w:rsid w:val="007661C8"/>
    <w:rsid w:val="0077098D"/>
    <w:rsid w:val="00773B68"/>
    <w:rsid w:val="0078664F"/>
    <w:rsid w:val="007931FA"/>
    <w:rsid w:val="007947E2"/>
    <w:rsid w:val="007952A4"/>
    <w:rsid w:val="007A0D91"/>
    <w:rsid w:val="007A6A73"/>
    <w:rsid w:val="007A7BBA"/>
    <w:rsid w:val="007B0C50"/>
    <w:rsid w:val="007B595D"/>
    <w:rsid w:val="007B60D8"/>
    <w:rsid w:val="007B6E11"/>
    <w:rsid w:val="007C1A43"/>
    <w:rsid w:val="007E1DC6"/>
    <w:rsid w:val="00803547"/>
    <w:rsid w:val="00813288"/>
    <w:rsid w:val="008168FC"/>
    <w:rsid w:val="00830996"/>
    <w:rsid w:val="008345F1"/>
    <w:rsid w:val="00835267"/>
    <w:rsid w:val="0083563B"/>
    <w:rsid w:val="00864CB9"/>
    <w:rsid w:val="00865B07"/>
    <w:rsid w:val="008667EA"/>
    <w:rsid w:val="00874E79"/>
    <w:rsid w:val="0087637F"/>
    <w:rsid w:val="008904B9"/>
    <w:rsid w:val="00892AD5"/>
    <w:rsid w:val="008A1512"/>
    <w:rsid w:val="008A28F7"/>
    <w:rsid w:val="008A2C20"/>
    <w:rsid w:val="008B15C8"/>
    <w:rsid w:val="008B5E30"/>
    <w:rsid w:val="008B78EB"/>
    <w:rsid w:val="008C78C1"/>
    <w:rsid w:val="008D32B9"/>
    <w:rsid w:val="008D433B"/>
    <w:rsid w:val="008E566E"/>
    <w:rsid w:val="008F00ED"/>
    <w:rsid w:val="008F3FA5"/>
    <w:rsid w:val="008F5798"/>
    <w:rsid w:val="008F5BFC"/>
    <w:rsid w:val="008F5CD6"/>
    <w:rsid w:val="0090161A"/>
    <w:rsid w:val="00901EB6"/>
    <w:rsid w:val="00902229"/>
    <w:rsid w:val="00904C62"/>
    <w:rsid w:val="009063E0"/>
    <w:rsid w:val="0091450B"/>
    <w:rsid w:val="00924DAC"/>
    <w:rsid w:val="0092659B"/>
    <w:rsid w:val="00927058"/>
    <w:rsid w:val="00940A9D"/>
    <w:rsid w:val="009450CE"/>
    <w:rsid w:val="00947179"/>
    <w:rsid w:val="0095164B"/>
    <w:rsid w:val="00954090"/>
    <w:rsid w:val="00954B34"/>
    <w:rsid w:val="009573E7"/>
    <w:rsid w:val="009635B9"/>
    <w:rsid w:val="00963E05"/>
    <w:rsid w:val="00967D54"/>
    <w:rsid w:val="00971310"/>
    <w:rsid w:val="0097772B"/>
    <w:rsid w:val="0098221A"/>
    <w:rsid w:val="00995F05"/>
    <w:rsid w:val="00996483"/>
    <w:rsid w:val="00996F5A"/>
    <w:rsid w:val="009A0A3E"/>
    <w:rsid w:val="009B041A"/>
    <w:rsid w:val="009B2CB1"/>
    <w:rsid w:val="009C391E"/>
    <w:rsid w:val="009C7C86"/>
    <w:rsid w:val="009D2FF7"/>
    <w:rsid w:val="009E52E6"/>
    <w:rsid w:val="009E7884"/>
    <w:rsid w:val="009E788A"/>
    <w:rsid w:val="009F0E08"/>
    <w:rsid w:val="00A05AA2"/>
    <w:rsid w:val="00A069E6"/>
    <w:rsid w:val="00A1763D"/>
    <w:rsid w:val="00A17CEC"/>
    <w:rsid w:val="00A27EF0"/>
    <w:rsid w:val="00A4734F"/>
    <w:rsid w:val="00A50B20"/>
    <w:rsid w:val="00A51390"/>
    <w:rsid w:val="00A548F2"/>
    <w:rsid w:val="00A558B9"/>
    <w:rsid w:val="00A60D13"/>
    <w:rsid w:val="00A65E70"/>
    <w:rsid w:val="00A72745"/>
    <w:rsid w:val="00A76EFC"/>
    <w:rsid w:val="00A832D9"/>
    <w:rsid w:val="00A91010"/>
    <w:rsid w:val="00A978CD"/>
    <w:rsid w:val="00A97F29"/>
    <w:rsid w:val="00AA702E"/>
    <w:rsid w:val="00AB0964"/>
    <w:rsid w:val="00AB5011"/>
    <w:rsid w:val="00AC7368"/>
    <w:rsid w:val="00AD16B9"/>
    <w:rsid w:val="00AE377D"/>
    <w:rsid w:val="00B17FBD"/>
    <w:rsid w:val="00B2584E"/>
    <w:rsid w:val="00B315A6"/>
    <w:rsid w:val="00B31813"/>
    <w:rsid w:val="00B33365"/>
    <w:rsid w:val="00B543AE"/>
    <w:rsid w:val="00B57B36"/>
    <w:rsid w:val="00B74A10"/>
    <w:rsid w:val="00B861E2"/>
    <w:rsid w:val="00B8686D"/>
    <w:rsid w:val="00B93374"/>
    <w:rsid w:val="00BB0DE6"/>
    <w:rsid w:val="00BB42C3"/>
    <w:rsid w:val="00BC08F7"/>
    <w:rsid w:val="00BC30C9"/>
    <w:rsid w:val="00BC6D6B"/>
    <w:rsid w:val="00BE3E58"/>
    <w:rsid w:val="00BE5B31"/>
    <w:rsid w:val="00BF341F"/>
    <w:rsid w:val="00C004C3"/>
    <w:rsid w:val="00C01616"/>
    <w:rsid w:val="00C0162B"/>
    <w:rsid w:val="00C16900"/>
    <w:rsid w:val="00C30B5A"/>
    <w:rsid w:val="00C345B1"/>
    <w:rsid w:val="00C35EA1"/>
    <w:rsid w:val="00C40142"/>
    <w:rsid w:val="00C57182"/>
    <w:rsid w:val="00C57863"/>
    <w:rsid w:val="00C655FD"/>
    <w:rsid w:val="00C758B6"/>
    <w:rsid w:val="00C870A8"/>
    <w:rsid w:val="00C94434"/>
    <w:rsid w:val="00CA0D75"/>
    <w:rsid w:val="00CA1C95"/>
    <w:rsid w:val="00CA5A9C"/>
    <w:rsid w:val="00CA73B3"/>
    <w:rsid w:val="00CB15F8"/>
    <w:rsid w:val="00CC0438"/>
    <w:rsid w:val="00CC482C"/>
    <w:rsid w:val="00CD3517"/>
    <w:rsid w:val="00CD42E7"/>
    <w:rsid w:val="00CD5A00"/>
    <w:rsid w:val="00CD5FE2"/>
    <w:rsid w:val="00CE35D3"/>
    <w:rsid w:val="00CE7C68"/>
    <w:rsid w:val="00D02B4C"/>
    <w:rsid w:val="00D040C4"/>
    <w:rsid w:val="00D123B2"/>
    <w:rsid w:val="00D2362F"/>
    <w:rsid w:val="00D37FBC"/>
    <w:rsid w:val="00D4345E"/>
    <w:rsid w:val="00D56174"/>
    <w:rsid w:val="00D57AAF"/>
    <w:rsid w:val="00D57C84"/>
    <w:rsid w:val="00D6057D"/>
    <w:rsid w:val="00D84576"/>
    <w:rsid w:val="00DA1399"/>
    <w:rsid w:val="00DA24C6"/>
    <w:rsid w:val="00DA4D7B"/>
    <w:rsid w:val="00DA58B1"/>
    <w:rsid w:val="00DA68DE"/>
    <w:rsid w:val="00DA6E42"/>
    <w:rsid w:val="00DC0A0F"/>
    <w:rsid w:val="00DC7CB5"/>
    <w:rsid w:val="00DD73FA"/>
    <w:rsid w:val="00DE264A"/>
    <w:rsid w:val="00DE3422"/>
    <w:rsid w:val="00DE6470"/>
    <w:rsid w:val="00E02D18"/>
    <w:rsid w:val="00E041E7"/>
    <w:rsid w:val="00E17461"/>
    <w:rsid w:val="00E23CA1"/>
    <w:rsid w:val="00E272F7"/>
    <w:rsid w:val="00E409A8"/>
    <w:rsid w:val="00E44203"/>
    <w:rsid w:val="00E44996"/>
    <w:rsid w:val="00E50C12"/>
    <w:rsid w:val="00E57C13"/>
    <w:rsid w:val="00E65B91"/>
    <w:rsid w:val="00E7209D"/>
    <w:rsid w:val="00E77223"/>
    <w:rsid w:val="00E81C32"/>
    <w:rsid w:val="00E8528B"/>
    <w:rsid w:val="00E85B94"/>
    <w:rsid w:val="00E86BC7"/>
    <w:rsid w:val="00E969D9"/>
    <w:rsid w:val="00E97395"/>
    <w:rsid w:val="00E978D0"/>
    <w:rsid w:val="00EA3C84"/>
    <w:rsid w:val="00EA4613"/>
    <w:rsid w:val="00EA7F91"/>
    <w:rsid w:val="00EB1523"/>
    <w:rsid w:val="00EB4FED"/>
    <w:rsid w:val="00EC0E49"/>
    <w:rsid w:val="00EC1AF9"/>
    <w:rsid w:val="00EC4394"/>
    <w:rsid w:val="00EE0131"/>
    <w:rsid w:val="00EF0FD7"/>
    <w:rsid w:val="00EF2326"/>
    <w:rsid w:val="00F1507F"/>
    <w:rsid w:val="00F155B2"/>
    <w:rsid w:val="00F17BBF"/>
    <w:rsid w:val="00F24696"/>
    <w:rsid w:val="00F30C64"/>
    <w:rsid w:val="00F32CDB"/>
    <w:rsid w:val="00F37817"/>
    <w:rsid w:val="00F63A70"/>
    <w:rsid w:val="00F765AD"/>
    <w:rsid w:val="00F8393D"/>
    <w:rsid w:val="00F9314E"/>
    <w:rsid w:val="00F97650"/>
    <w:rsid w:val="00FA21D0"/>
    <w:rsid w:val="00FA5BF4"/>
    <w:rsid w:val="00FA5F5F"/>
    <w:rsid w:val="00FB055C"/>
    <w:rsid w:val="00FB69CC"/>
    <w:rsid w:val="00FB730C"/>
    <w:rsid w:val="00FC1039"/>
    <w:rsid w:val="00FC18C6"/>
    <w:rsid w:val="00FC1CE3"/>
    <w:rsid w:val="00FC2695"/>
    <w:rsid w:val="00FC3E03"/>
    <w:rsid w:val="00FC3FC1"/>
    <w:rsid w:val="00FC7C91"/>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28F1D"/>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Kommentarzeichen">
    <w:name w:val="annotation reference"/>
    <w:basedOn w:val="Absatz-Standardschriftart"/>
    <w:uiPriority w:val="99"/>
    <w:semiHidden/>
    <w:unhideWhenUsed/>
    <w:rsid w:val="004577FE"/>
    <w:rPr>
      <w:sz w:val="16"/>
      <w:szCs w:val="16"/>
    </w:rPr>
  </w:style>
  <w:style w:type="paragraph" w:styleId="Sprechblasentext">
    <w:name w:val="Balloon Text"/>
    <w:basedOn w:val="Standard"/>
    <w:link w:val="SprechblasentextZchn"/>
    <w:uiPriority w:val="99"/>
    <w:semiHidden/>
    <w:unhideWhenUs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CETReferencetext"/>
    <w:uiPriority w:val="37"/>
    <w:unhideWhenUsed/>
    <w:rsid w:val="00631B33"/>
    <w:pPr>
      <w:spacing w:line="240" w:lineRule="auto"/>
      <w:ind w:left="720" w:hanging="720"/>
    </w:pPr>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unhideWhenUsed/>
    <w:qFormat/>
    <w:rsid w:val="0003148D"/>
    <w:pPr>
      <w:spacing w:line="240" w:lineRule="auto"/>
    </w:pPr>
    <w:rPr>
      <w:b/>
      <w:bCs/>
      <w:color w:val="4F81BD" w:themeColor="accent1"/>
      <w:szCs w:val="18"/>
    </w:rPr>
  </w:style>
  <w:style w:type="paragraph" w:styleId="Liste">
    <w:name w:val="List"/>
    <w:basedOn w:val="Standard"/>
    <w:uiPriority w:val="99"/>
    <w:semiHidden/>
    <w:unhideWhenUsed/>
    <w:rsid w:val="0003148D"/>
    <w:pPr>
      <w:ind w:left="283" w:hanging="283"/>
      <w:contextualSpacing/>
    </w:pPr>
  </w:style>
  <w:style w:type="paragraph" w:styleId="Liste2">
    <w:name w:val="List 2"/>
    <w:basedOn w:val="Standard"/>
    <w:uiPriority w:val="99"/>
    <w:semiHidden/>
    <w:unhideWhenUsed/>
    <w:rsid w:val="0003148D"/>
    <w:pPr>
      <w:ind w:left="566" w:hanging="283"/>
      <w:contextualSpacing/>
    </w:pPr>
  </w:style>
  <w:style w:type="paragraph" w:styleId="Liste3">
    <w:name w:val="List 3"/>
    <w:basedOn w:val="Standard"/>
    <w:uiPriority w:val="99"/>
    <w:semiHidden/>
    <w:unhideWhenUsed/>
    <w:rsid w:val="0003148D"/>
    <w:pPr>
      <w:ind w:left="849" w:hanging="283"/>
      <w:contextualSpacing/>
    </w:pPr>
  </w:style>
  <w:style w:type="paragraph" w:styleId="Liste4">
    <w:name w:val="List 4"/>
    <w:basedOn w:val="Standard"/>
    <w:uiPriority w:val="99"/>
    <w:semiHidden/>
    <w:unhideWhenUsed/>
    <w:rsid w:val="0003148D"/>
    <w:pPr>
      <w:ind w:left="1132" w:hanging="283"/>
      <w:contextualSpacing/>
    </w:pPr>
  </w:style>
  <w:style w:type="paragraph" w:styleId="Liste5">
    <w:name w:val="List 5"/>
    <w:basedOn w:val="Standard"/>
    <w:uiPriority w:val="99"/>
    <w:semiHidden/>
    <w:unhideWhenUsed/>
    <w:rsid w:val="0003148D"/>
    <w:pPr>
      <w:ind w:left="1415" w:hanging="283"/>
      <w:contextualSpacing/>
    </w:pPr>
  </w:style>
  <w:style w:type="paragraph" w:styleId="Listenfortsetzung">
    <w:name w:val="List Continue"/>
    <w:basedOn w:val="Standard"/>
    <w:uiPriority w:val="99"/>
    <w:semiHidden/>
    <w:unhideWhenUsed/>
    <w:rsid w:val="0003148D"/>
    <w:pPr>
      <w:spacing w:after="120"/>
      <w:ind w:left="283"/>
      <w:contextualSpacing/>
    </w:pPr>
  </w:style>
  <w:style w:type="paragraph" w:styleId="Listenfortsetzung2">
    <w:name w:val="List Continue 2"/>
    <w:basedOn w:val="Standard"/>
    <w:uiPriority w:val="99"/>
    <w:semiHidden/>
    <w:unhideWhenUsed/>
    <w:rsid w:val="0003148D"/>
    <w:pPr>
      <w:spacing w:after="120"/>
      <w:ind w:left="566"/>
      <w:contextualSpacing/>
    </w:pPr>
  </w:style>
  <w:style w:type="paragraph" w:styleId="Listenfortsetzung3">
    <w:name w:val="List Continue 3"/>
    <w:basedOn w:val="Standard"/>
    <w:uiPriority w:val="99"/>
    <w:semiHidden/>
    <w:unhideWhenUsed/>
    <w:rsid w:val="0003148D"/>
    <w:pPr>
      <w:spacing w:after="120"/>
      <w:ind w:left="849"/>
      <w:contextualSpacing/>
    </w:pPr>
  </w:style>
  <w:style w:type="paragraph" w:styleId="Listenfortsetzung4">
    <w:name w:val="List Continue 4"/>
    <w:basedOn w:val="Standard"/>
    <w:uiPriority w:val="99"/>
    <w:semiHidden/>
    <w:unhideWhenUsed/>
    <w:rsid w:val="0003148D"/>
    <w:pPr>
      <w:spacing w:after="120"/>
      <w:ind w:left="1132"/>
      <w:contextualSpacing/>
    </w:pPr>
  </w:style>
  <w:style w:type="paragraph" w:styleId="Listenfortsetzung5">
    <w:name w:val="List Continue 5"/>
    <w:basedOn w:val="Standard"/>
    <w:uiPriority w:val="99"/>
    <w:semiHidden/>
    <w:unhideWhenUsed/>
    <w:rsid w:val="0003148D"/>
    <w:pPr>
      <w:spacing w:after="120"/>
      <w:ind w:left="1415"/>
      <w:contextualSpacing/>
    </w:pPr>
  </w:style>
  <w:style w:type="paragraph" w:styleId="Unterschrift">
    <w:name w:val="Signature"/>
    <w:basedOn w:val="Standard"/>
    <w:link w:val="UnterschriftZchn"/>
    <w:uiPriority w:val="99"/>
    <w:semiHidden/>
    <w:unhideWhenUs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rsid w:val="0003148D"/>
    <w:pPr>
      <w:spacing w:line="240" w:lineRule="auto"/>
      <w:ind w:left="220" w:hanging="220"/>
    </w:pPr>
  </w:style>
  <w:style w:type="paragraph" w:styleId="Index2">
    <w:name w:val="index 2"/>
    <w:basedOn w:val="Standard"/>
    <w:next w:val="Standard"/>
    <w:autoRedefine/>
    <w:uiPriority w:val="99"/>
    <w:semiHidden/>
    <w:unhideWhenUsed/>
    <w:rsid w:val="0003148D"/>
    <w:pPr>
      <w:spacing w:line="240" w:lineRule="auto"/>
      <w:ind w:left="440" w:hanging="220"/>
    </w:pPr>
  </w:style>
  <w:style w:type="paragraph" w:styleId="Index3">
    <w:name w:val="index 3"/>
    <w:basedOn w:val="Standard"/>
    <w:next w:val="Standard"/>
    <w:autoRedefine/>
    <w:uiPriority w:val="99"/>
    <w:semiHidden/>
    <w:unhideWhenUsed/>
    <w:rsid w:val="0003148D"/>
    <w:pPr>
      <w:spacing w:line="240" w:lineRule="auto"/>
      <w:ind w:left="660" w:hanging="220"/>
    </w:pPr>
  </w:style>
  <w:style w:type="paragraph" w:styleId="Index4">
    <w:name w:val="index 4"/>
    <w:basedOn w:val="Standard"/>
    <w:next w:val="Standard"/>
    <w:autoRedefine/>
    <w:uiPriority w:val="99"/>
    <w:semiHidden/>
    <w:unhideWhenUsed/>
    <w:rsid w:val="0003148D"/>
    <w:pPr>
      <w:spacing w:line="240" w:lineRule="auto"/>
      <w:ind w:left="880" w:hanging="220"/>
    </w:pPr>
  </w:style>
  <w:style w:type="paragraph" w:styleId="Index5">
    <w:name w:val="index 5"/>
    <w:basedOn w:val="Standard"/>
    <w:next w:val="Standard"/>
    <w:autoRedefine/>
    <w:uiPriority w:val="99"/>
    <w:semiHidden/>
    <w:unhideWhenUsed/>
    <w:rsid w:val="0003148D"/>
    <w:pPr>
      <w:spacing w:line="240" w:lineRule="auto"/>
      <w:ind w:left="1100" w:hanging="220"/>
    </w:pPr>
  </w:style>
  <w:style w:type="paragraph" w:styleId="Index6">
    <w:name w:val="index 6"/>
    <w:basedOn w:val="Standard"/>
    <w:next w:val="Standard"/>
    <w:autoRedefine/>
    <w:uiPriority w:val="99"/>
    <w:semiHidden/>
    <w:unhideWhenUsed/>
    <w:rsid w:val="0003148D"/>
    <w:pPr>
      <w:spacing w:line="240" w:lineRule="auto"/>
      <w:ind w:left="1320" w:hanging="220"/>
    </w:pPr>
  </w:style>
  <w:style w:type="paragraph" w:styleId="Index7">
    <w:name w:val="index 7"/>
    <w:basedOn w:val="Standard"/>
    <w:next w:val="Standard"/>
    <w:autoRedefine/>
    <w:uiPriority w:val="99"/>
    <w:semiHidden/>
    <w:unhideWhenUsed/>
    <w:rsid w:val="0003148D"/>
    <w:pPr>
      <w:spacing w:line="240" w:lineRule="auto"/>
      <w:ind w:left="1540" w:hanging="220"/>
    </w:pPr>
  </w:style>
  <w:style w:type="paragraph" w:styleId="Index8">
    <w:name w:val="index 8"/>
    <w:basedOn w:val="Standard"/>
    <w:next w:val="Standard"/>
    <w:autoRedefine/>
    <w:uiPriority w:val="99"/>
    <w:semiHidden/>
    <w:unhideWhenUsed/>
    <w:rsid w:val="0003148D"/>
    <w:pPr>
      <w:spacing w:line="240" w:lineRule="auto"/>
      <w:ind w:left="1760" w:hanging="220"/>
    </w:pPr>
  </w:style>
  <w:style w:type="paragraph" w:styleId="Index9">
    <w:name w:val="index 9"/>
    <w:basedOn w:val="Standard"/>
    <w:next w:val="Standard"/>
    <w:autoRedefine/>
    <w:uiPriority w:val="99"/>
    <w:semiHidden/>
    <w:unhideWhenUsed/>
    <w:rsid w:val="0003148D"/>
    <w:pPr>
      <w:spacing w:line="240" w:lineRule="auto"/>
      <w:ind w:left="1980" w:hanging="220"/>
    </w:pPr>
  </w:style>
  <w:style w:type="paragraph" w:styleId="Abbildungsverzeichnis">
    <w:name w:val="table of figures"/>
    <w:basedOn w:val="Standard"/>
    <w:next w:val="Standard"/>
    <w:uiPriority w:val="99"/>
    <w:semiHidden/>
    <w:unhideWhenUsed/>
    <w:rsid w:val="0003148D"/>
  </w:style>
  <w:style w:type="paragraph" w:styleId="Rechtsgrundlagenverzeichnis">
    <w:name w:val="table of authorities"/>
    <w:basedOn w:val="Standard"/>
    <w:next w:val="Standard"/>
    <w:uiPriority w:val="99"/>
    <w:semiHidden/>
    <w:unhideWhenUsed/>
    <w:rsid w:val="0003148D"/>
    <w:pPr>
      <w:ind w:left="220" w:hanging="220"/>
    </w:pPr>
  </w:style>
  <w:style w:type="paragraph" w:styleId="Umschlagadresse">
    <w:name w:val="envelope address"/>
    <w:basedOn w:val="Standard"/>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rsid w:val="0003148D"/>
    <w:rPr>
      <w:sz w:val="24"/>
      <w:szCs w:val="24"/>
    </w:rPr>
  </w:style>
  <w:style w:type="paragraph" w:styleId="Listennummer">
    <w:name w:val="List Number"/>
    <w:basedOn w:val="Standard"/>
    <w:uiPriority w:val="99"/>
    <w:semiHidden/>
    <w:unhideWhenUsed/>
    <w:rsid w:val="0003148D"/>
    <w:pPr>
      <w:numPr>
        <w:numId w:val="2"/>
      </w:numPr>
      <w:contextualSpacing/>
    </w:pPr>
  </w:style>
  <w:style w:type="paragraph" w:styleId="Listennummer2">
    <w:name w:val="List Number 2"/>
    <w:basedOn w:val="Standard"/>
    <w:uiPriority w:val="99"/>
    <w:semiHidden/>
    <w:unhideWhenUsed/>
    <w:rsid w:val="0003148D"/>
    <w:pPr>
      <w:numPr>
        <w:numId w:val="3"/>
      </w:numPr>
      <w:contextualSpacing/>
    </w:pPr>
  </w:style>
  <w:style w:type="paragraph" w:styleId="Listennummer3">
    <w:name w:val="List Number 3"/>
    <w:basedOn w:val="Standard"/>
    <w:uiPriority w:val="99"/>
    <w:semiHidden/>
    <w:unhideWhenUsed/>
    <w:rsid w:val="0003148D"/>
    <w:pPr>
      <w:numPr>
        <w:numId w:val="4"/>
      </w:numPr>
      <w:contextualSpacing/>
    </w:pPr>
  </w:style>
  <w:style w:type="paragraph" w:styleId="Listennummer4">
    <w:name w:val="List Number 4"/>
    <w:basedOn w:val="Standard"/>
    <w:uiPriority w:val="99"/>
    <w:semiHidden/>
    <w:unhideWhenUsed/>
    <w:rsid w:val="0003148D"/>
    <w:pPr>
      <w:numPr>
        <w:numId w:val="5"/>
      </w:numPr>
      <w:contextualSpacing/>
    </w:pPr>
  </w:style>
  <w:style w:type="paragraph" w:styleId="Listennummer5">
    <w:name w:val="List Number 5"/>
    <w:basedOn w:val="Standard"/>
    <w:uiPriority w:val="99"/>
    <w:semiHidden/>
    <w:unhideWhenUsed/>
    <w:rsid w:val="0003148D"/>
    <w:pPr>
      <w:numPr>
        <w:numId w:val="6"/>
      </w:numPr>
      <w:contextualSpacing/>
    </w:pPr>
  </w:style>
  <w:style w:type="paragraph" w:styleId="HTMLVorformatiert">
    <w:name w:val="HTML Preformatted"/>
    <w:basedOn w:val="Standard"/>
    <w:link w:val="HTMLVorformatiertZchn"/>
    <w:uiPriority w:val="99"/>
    <w:semiHidden/>
    <w:unhideWhenUs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rsid w:val="0003148D"/>
    <w:pPr>
      <w:numPr>
        <w:numId w:val="7"/>
      </w:numPr>
      <w:contextualSpacing/>
    </w:pPr>
  </w:style>
  <w:style w:type="paragraph" w:styleId="Aufzhlungszeichen2">
    <w:name w:val="List Bullet 2"/>
    <w:basedOn w:val="Standard"/>
    <w:uiPriority w:val="99"/>
    <w:semiHidden/>
    <w:unhideWhenUsed/>
    <w:rsid w:val="0003148D"/>
    <w:pPr>
      <w:numPr>
        <w:numId w:val="8"/>
      </w:numPr>
      <w:contextualSpacing/>
    </w:pPr>
  </w:style>
  <w:style w:type="paragraph" w:styleId="Aufzhlungszeichen3">
    <w:name w:val="List Bullet 3"/>
    <w:basedOn w:val="Standard"/>
    <w:uiPriority w:val="99"/>
    <w:semiHidden/>
    <w:unhideWhenUsed/>
    <w:rsid w:val="0003148D"/>
    <w:pPr>
      <w:numPr>
        <w:numId w:val="9"/>
      </w:numPr>
      <w:contextualSpacing/>
    </w:pPr>
  </w:style>
  <w:style w:type="paragraph" w:styleId="Aufzhlungszeichen4">
    <w:name w:val="List Bullet 4"/>
    <w:basedOn w:val="Standard"/>
    <w:uiPriority w:val="99"/>
    <w:semiHidden/>
    <w:unhideWhenUsed/>
    <w:rsid w:val="0003148D"/>
    <w:pPr>
      <w:numPr>
        <w:numId w:val="10"/>
      </w:numPr>
      <w:contextualSpacing/>
    </w:pPr>
  </w:style>
  <w:style w:type="paragraph" w:styleId="Aufzhlungszeichen5">
    <w:name w:val="List Bullet 5"/>
    <w:basedOn w:val="Standard"/>
    <w:uiPriority w:val="99"/>
    <w:semiHidden/>
    <w:unhideWhenUsed/>
    <w:rsid w:val="0003148D"/>
    <w:pPr>
      <w:numPr>
        <w:numId w:val="11"/>
      </w:numPr>
      <w:contextualSpacing/>
    </w:pPr>
  </w:style>
  <w:style w:type="paragraph" w:styleId="Textkrper-Einzug2">
    <w:name w:val="Body Text Indent 2"/>
    <w:basedOn w:val="Standard"/>
    <w:link w:val="Textkrper-Einzug2Zchn"/>
    <w:uiPriority w:val="99"/>
    <w:semiHidden/>
    <w:unhideWhenUs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rsid w:val="0003148D"/>
    <w:pPr>
      <w:ind w:left="720"/>
    </w:pPr>
  </w:style>
  <w:style w:type="paragraph" w:styleId="Kommentartext">
    <w:name w:val="annotation text"/>
    <w:basedOn w:val="Standard"/>
    <w:link w:val="KommentartextZchn"/>
    <w:uiPriority w:val="99"/>
    <w:unhideWhenUsed/>
    <w:rsid w:val="0003148D"/>
    <w:pPr>
      <w:spacing w:line="240" w:lineRule="auto"/>
    </w:pPr>
  </w:style>
  <w:style w:type="character" w:customStyle="1" w:styleId="KommentartextZchn">
    <w:name w:val="Kommentartext Zchn"/>
    <w:basedOn w:val="Absatz-Standardschriftart"/>
    <w:link w:val="Kommentartext"/>
    <w:uiPriority w:val="99"/>
    <w:rsid w:val="0003148D"/>
    <w:rPr>
      <w:sz w:val="20"/>
      <w:szCs w:val="20"/>
    </w:rPr>
  </w:style>
  <w:style w:type="paragraph" w:styleId="Kommentarthema">
    <w:name w:val="annotation subject"/>
    <w:basedOn w:val="Kommentartext"/>
    <w:next w:val="Kommentartext"/>
    <w:link w:val="KommentarthemaZchn"/>
    <w:uiPriority w:val="99"/>
    <w:semiHidden/>
    <w:unhideWhenUs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rsid w:val="0003148D"/>
    <w:pPr>
      <w:spacing w:after="100"/>
    </w:pPr>
  </w:style>
  <w:style w:type="paragraph" w:styleId="Verzeichnis2">
    <w:name w:val="toc 2"/>
    <w:basedOn w:val="Standard"/>
    <w:next w:val="Standard"/>
    <w:autoRedefine/>
    <w:uiPriority w:val="39"/>
    <w:semiHidden/>
    <w:unhideWhenUsed/>
    <w:rsid w:val="0003148D"/>
    <w:pPr>
      <w:spacing w:after="100"/>
      <w:ind w:left="220"/>
    </w:pPr>
  </w:style>
  <w:style w:type="paragraph" w:styleId="Verzeichnis3">
    <w:name w:val="toc 3"/>
    <w:basedOn w:val="Standard"/>
    <w:next w:val="Standard"/>
    <w:autoRedefine/>
    <w:uiPriority w:val="39"/>
    <w:semiHidden/>
    <w:unhideWhenUsed/>
    <w:rsid w:val="0003148D"/>
    <w:pPr>
      <w:spacing w:after="100"/>
      <w:ind w:left="440"/>
    </w:pPr>
  </w:style>
  <w:style w:type="paragraph" w:styleId="Verzeichnis4">
    <w:name w:val="toc 4"/>
    <w:basedOn w:val="Standard"/>
    <w:next w:val="Standard"/>
    <w:autoRedefine/>
    <w:uiPriority w:val="39"/>
    <w:semiHidden/>
    <w:unhideWhenUsed/>
    <w:rsid w:val="0003148D"/>
    <w:pPr>
      <w:spacing w:after="100"/>
      <w:ind w:left="660"/>
    </w:pPr>
  </w:style>
  <w:style w:type="paragraph" w:styleId="Verzeichnis5">
    <w:name w:val="toc 5"/>
    <w:basedOn w:val="Standard"/>
    <w:next w:val="Standard"/>
    <w:autoRedefine/>
    <w:uiPriority w:val="39"/>
    <w:semiHidden/>
    <w:unhideWhenUsed/>
    <w:rsid w:val="0003148D"/>
    <w:pPr>
      <w:spacing w:after="100"/>
      <w:ind w:left="880"/>
    </w:pPr>
  </w:style>
  <w:style w:type="paragraph" w:styleId="Verzeichnis6">
    <w:name w:val="toc 6"/>
    <w:basedOn w:val="Standard"/>
    <w:next w:val="Standard"/>
    <w:autoRedefine/>
    <w:uiPriority w:val="39"/>
    <w:semiHidden/>
    <w:unhideWhenUsed/>
    <w:rsid w:val="0003148D"/>
    <w:pPr>
      <w:spacing w:after="100"/>
      <w:ind w:left="1100"/>
    </w:pPr>
  </w:style>
  <w:style w:type="paragraph" w:styleId="Verzeichnis7">
    <w:name w:val="toc 7"/>
    <w:basedOn w:val="Standard"/>
    <w:next w:val="Standard"/>
    <w:autoRedefine/>
    <w:uiPriority w:val="39"/>
    <w:semiHidden/>
    <w:unhideWhenUsed/>
    <w:rsid w:val="0003148D"/>
    <w:pPr>
      <w:spacing w:after="100"/>
      <w:ind w:left="1320"/>
    </w:pPr>
  </w:style>
  <w:style w:type="paragraph" w:styleId="Verzeichnis8">
    <w:name w:val="toc 8"/>
    <w:basedOn w:val="Standard"/>
    <w:next w:val="Standard"/>
    <w:autoRedefine/>
    <w:uiPriority w:val="39"/>
    <w:semiHidden/>
    <w:unhideWhenUsed/>
    <w:rsid w:val="0003148D"/>
    <w:pPr>
      <w:spacing w:after="100"/>
      <w:ind w:left="1540"/>
    </w:pPr>
  </w:style>
  <w:style w:type="paragraph" w:styleId="Verzeichnis9">
    <w:name w:val="toc 9"/>
    <w:basedOn w:val="Standard"/>
    <w:next w:val="Standard"/>
    <w:autoRedefine/>
    <w:uiPriority w:val="39"/>
    <w:semiHidden/>
    <w:unhideWhenUsed/>
    <w:rsid w:val="0003148D"/>
    <w:pPr>
      <w:spacing w:after="100"/>
      <w:ind w:left="1760"/>
    </w:pPr>
  </w:style>
  <w:style w:type="paragraph" w:styleId="Blocktext">
    <w:name w:val="Block Text"/>
    <w:basedOn w:val="Standard"/>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Kopfzeile">
    <w:name w:val="header"/>
    <w:basedOn w:val="Standard"/>
    <w:link w:val="KopfzeileZchn"/>
    <w:uiPriority w:val="99"/>
    <w:unhideWhenUs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04C62"/>
    <w:rPr>
      <w:color w:val="0000FF" w:themeColor="hyperlink"/>
      <w:u w:val="single"/>
    </w:rPr>
  </w:style>
  <w:style w:type="character" w:customStyle="1" w:styleId="eudoraheader">
    <w:name w:val="eudoraheader"/>
    <w:basedOn w:val="Absatz-Standardschriftar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styleId="Platzhaltertext">
    <w:name w:val="Placeholder Text"/>
    <w:basedOn w:val="Absatz-Standardschriftart"/>
    <w:uiPriority w:val="99"/>
    <w:semiHidden/>
    <w:rsid w:val="00FB69CC"/>
    <w:rPr>
      <w:color w:val="808080"/>
    </w:rPr>
  </w:style>
  <w:style w:type="paragraph" w:customStyle="1" w:styleId="CitaviBibliographyEntry">
    <w:name w:val="Citavi Bibliography Entry"/>
    <w:basedOn w:val="Standard"/>
    <w:link w:val="CitaviBibliographyEntryZchn"/>
    <w:rsid w:val="00FB69CC"/>
    <w:pPr>
      <w:tabs>
        <w:tab w:val="clear" w:pos="7100"/>
        <w:tab w:val="left" w:pos="340"/>
      </w:tabs>
      <w:ind w:left="340" w:hanging="340"/>
      <w:jc w:val="left"/>
    </w:pPr>
  </w:style>
  <w:style w:type="character" w:customStyle="1" w:styleId="CitaviBibliographyEntryZchn">
    <w:name w:val="Citavi Bibliography Entry Zchn"/>
    <w:basedOn w:val="Absatz-Standardschriftart"/>
    <w:link w:val="CitaviBibliographyEntry"/>
    <w:rsid w:val="00FB69CC"/>
    <w:rPr>
      <w:rFonts w:ascii="Arial" w:eastAsia="Times New Roman" w:hAnsi="Arial" w:cs="Times New Roman"/>
      <w:sz w:val="18"/>
      <w:szCs w:val="20"/>
      <w:lang w:val="en-GB"/>
    </w:rPr>
  </w:style>
  <w:style w:type="paragraph" w:customStyle="1" w:styleId="CitaviBibliographyHeading">
    <w:name w:val="Citavi Bibliography Heading"/>
    <w:basedOn w:val="berschrift1"/>
    <w:link w:val="CitaviBibliographyHeadingZchn"/>
    <w:rsid w:val="00FB69CC"/>
    <w:pPr>
      <w:jc w:val="left"/>
    </w:pPr>
  </w:style>
  <w:style w:type="character" w:customStyle="1" w:styleId="CitaviBibliographyHeadingZchn">
    <w:name w:val="Citavi Bibliography Heading Zchn"/>
    <w:basedOn w:val="Absatz-Standardschriftart"/>
    <w:link w:val="CitaviBibliographyHeading"/>
    <w:rsid w:val="00FB69CC"/>
    <w:rPr>
      <w:rFonts w:ascii="Arial" w:eastAsia="Times New Roman" w:hAnsi="Arial" w:cs="Times New Roman"/>
      <w:b/>
      <w:sz w:val="20"/>
      <w:szCs w:val="20"/>
      <w:lang w:val="en-GB"/>
    </w:rPr>
  </w:style>
  <w:style w:type="paragraph" w:customStyle="1" w:styleId="CitaviBibliographySubheading1">
    <w:name w:val="Citavi Bibliography Subheading 1"/>
    <w:basedOn w:val="berschrift2"/>
    <w:link w:val="CitaviBibliographySubheading1Zchn"/>
    <w:rsid w:val="00FB69CC"/>
    <w:pPr>
      <w:tabs>
        <w:tab w:val="clear" w:pos="7100"/>
      </w:tabs>
      <w:spacing w:line="276" w:lineRule="auto"/>
      <w:jc w:val="left"/>
      <w:outlineLvl w:val="9"/>
    </w:pPr>
  </w:style>
  <w:style w:type="character" w:customStyle="1" w:styleId="CitaviBibliographySubheading1Zchn">
    <w:name w:val="Citavi Bibliography Subheading 1 Zchn"/>
    <w:basedOn w:val="Absatz-Standardschriftart"/>
    <w:link w:val="CitaviBibliographySubheading1"/>
    <w:rsid w:val="00FB69CC"/>
    <w:rPr>
      <w:rFonts w:asciiTheme="majorHAnsi" w:eastAsiaTheme="majorEastAsia" w:hAnsiTheme="majorHAnsi" w:cstheme="majorBidi"/>
      <w:b/>
      <w:bCs/>
      <w:color w:val="4F81BD" w:themeColor="accent1"/>
      <w:sz w:val="26"/>
      <w:szCs w:val="26"/>
      <w:lang w:val="en-GB"/>
    </w:rPr>
  </w:style>
  <w:style w:type="paragraph" w:customStyle="1" w:styleId="CitaviBibliographySubheading2">
    <w:name w:val="Citavi Bibliography Subheading 2"/>
    <w:basedOn w:val="berschrift3"/>
    <w:link w:val="CitaviBibliographySubheading2Zchn"/>
    <w:rsid w:val="00FB69CC"/>
    <w:pPr>
      <w:tabs>
        <w:tab w:val="clear" w:pos="7100"/>
      </w:tabs>
      <w:spacing w:line="276" w:lineRule="auto"/>
      <w:jc w:val="left"/>
      <w:outlineLvl w:val="9"/>
    </w:pPr>
  </w:style>
  <w:style w:type="character" w:customStyle="1" w:styleId="CitaviBibliographySubheading2Zchn">
    <w:name w:val="Citavi Bibliography Subheading 2 Zchn"/>
    <w:basedOn w:val="Absatz-Standardschriftart"/>
    <w:link w:val="CitaviBibliographySubheading2"/>
    <w:rsid w:val="00FB69CC"/>
    <w:rPr>
      <w:rFonts w:asciiTheme="majorHAnsi" w:eastAsiaTheme="majorEastAsia" w:hAnsiTheme="majorHAnsi" w:cstheme="majorBidi"/>
      <w:b/>
      <w:bCs/>
      <w:color w:val="4F81BD" w:themeColor="accent1"/>
      <w:sz w:val="18"/>
      <w:szCs w:val="20"/>
      <w:lang w:val="en-GB"/>
    </w:rPr>
  </w:style>
  <w:style w:type="paragraph" w:customStyle="1" w:styleId="CitaviBibliographySubheading3">
    <w:name w:val="Citavi Bibliography Subheading 3"/>
    <w:basedOn w:val="berschrift4"/>
    <w:link w:val="CitaviBibliographySubheading3Zchn"/>
    <w:rsid w:val="00FB69CC"/>
    <w:pPr>
      <w:tabs>
        <w:tab w:val="clear" w:pos="7100"/>
      </w:tabs>
      <w:spacing w:line="276" w:lineRule="auto"/>
      <w:jc w:val="left"/>
      <w:outlineLvl w:val="9"/>
    </w:pPr>
  </w:style>
  <w:style w:type="character" w:customStyle="1" w:styleId="CitaviBibliographySubheading3Zchn">
    <w:name w:val="Citavi Bibliography Subheading 3 Zchn"/>
    <w:basedOn w:val="Absatz-Standardschriftart"/>
    <w:link w:val="CitaviBibliographySubheading3"/>
    <w:rsid w:val="00FB69CC"/>
    <w:rPr>
      <w:rFonts w:asciiTheme="majorHAnsi" w:eastAsiaTheme="majorEastAsia" w:hAnsiTheme="majorHAnsi" w:cstheme="majorBidi"/>
      <w:b/>
      <w:bCs/>
      <w:i/>
      <w:iCs/>
      <w:color w:val="4F81BD" w:themeColor="accent1"/>
      <w:sz w:val="18"/>
      <w:szCs w:val="20"/>
      <w:lang w:val="en-GB"/>
    </w:rPr>
  </w:style>
  <w:style w:type="paragraph" w:customStyle="1" w:styleId="CitaviBibliographySubheading4">
    <w:name w:val="Citavi Bibliography Subheading 4"/>
    <w:basedOn w:val="berschrift5"/>
    <w:link w:val="CitaviBibliographySubheading4Zchn"/>
    <w:rsid w:val="00FB69CC"/>
    <w:pPr>
      <w:tabs>
        <w:tab w:val="clear" w:pos="7100"/>
      </w:tabs>
      <w:spacing w:line="276" w:lineRule="auto"/>
      <w:jc w:val="left"/>
      <w:outlineLvl w:val="9"/>
    </w:pPr>
  </w:style>
  <w:style w:type="character" w:customStyle="1" w:styleId="CitaviBibliographySubheading4Zchn">
    <w:name w:val="Citavi Bibliography Subheading 4 Zchn"/>
    <w:basedOn w:val="Absatz-Standardschriftart"/>
    <w:link w:val="CitaviBibliographySubheading4"/>
    <w:rsid w:val="00FB69CC"/>
    <w:rPr>
      <w:rFonts w:asciiTheme="majorHAnsi" w:eastAsiaTheme="majorEastAsia" w:hAnsiTheme="majorHAnsi" w:cstheme="majorBidi"/>
      <w:color w:val="243F60" w:themeColor="accent1" w:themeShade="7F"/>
      <w:sz w:val="18"/>
      <w:szCs w:val="20"/>
      <w:lang w:val="en-GB"/>
    </w:rPr>
  </w:style>
  <w:style w:type="paragraph" w:customStyle="1" w:styleId="CitaviBibliographySubheading5">
    <w:name w:val="Citavi Bibliography Subheading 5"/>
    <w:basedOn w:val="berschrift6"/>
    <w:link w:val="CitaviBibliographySubheading5Zchn"/>
    <w:rsid w:val="00FB69CC"/>
    <w:pPr>
      <w:tabs>
        <w:tab w:val="clear" w:pos="7100"/>
      </w:tabs>
      <w:spacing w:line="276" w:lineRule="auto"/>
      <w:jc w:val="left"/>
      <w:outlineLvl w:val="9"/>
    </w:pPr>
  </w:style>
  <w:style w:type="character" w:customStyle="1" w:styleId="CitaviBibliographySubheading5Zchn">
    <w:name w:val="Citavi Bibliography Subheading 5 Zchn"/>
    <w:basedOn w:val="Absatz-Standardschriftart"/>
    <w:link w:val="CitaviBibliographySubheading5"/>
    <w:rsid w:val="00FB69CC"/>
    <w:rPr>
      <w:rFonts w:asciiTheme="majorHAnsi" w:eastAsiaTheme="majorEastAsia" w:hAnsiTheme="majorHAnsi" w:cstheme="majorBidi"/>
      <w:i/>
      <w:iCs/>
      <w:color w:val="243F60" w:themeColor="accent1" w:themeShade="7F"/>
      <w:sz w:val="18"/>
      <w:szCs w:val="20"/>
      <w:lang w:val="en-GB"/>
    </w:rPr>
  </w:style>
  <w:style w:type="paragraph" w:customStyle="1" w:styleId="CitaviBibliographySubheading6">
    <w:name w:val="Citavi Bibliography Subheading 6"/>
    <w:basedOn w:val="berschrift7"/>
    <w:link w:val="CitaviBibliographySubheading6Zchn"/>
    <w:rsid w:val="00FB69CC"/>
    <w:pPr>
      <w:tabs>
        <w:tab w:val="clear" w:pos="7100"/>
      </w:tabs>
      <w:spacing w:line="276" w:lineRule="auto"/>
      <w:jc w:val="left"/>
      <w:outlineLvl w:val="9"/>
    </w:pPr>
  </w:style>
  <w:style w:type="character" w:customStyle="1" w:styleId="CitaviBibliographySubheading6Zchn">
    <w:name w:val="Citavi Bibliography Subheading 6 Zchn"/>
    <w:basedOn w:val="Absatz-Standardschriftart"/>
    <w:link w:val="CitaviBibliographySubheading6"/>
    <w:rsid w:val="00FB69CC"/>
    <w:rPr>
      <w:rFonts w:asciiTheme="majorHAnsi" w:eastAsiaTheme="majorEastAsia" w:hAnsiTheme="majorHAnsi" w:cstheme="majorBidi"/>
      <w:i/>
      <w:iCs/>
      <w:color w:val="404040" w:themeColor="text1" w:themeTint="BF"/>
      <w:sz w:val="18"/>
      <w:szCs w:val="20"/>
      <w:lang w:val="en-GB"/>
    </w:rPr>
  </w:style>
  <w:style w:type="paragraph" w:customStyle="1" w:styleId="CitaviBibliographySubheading7">
    <w:name w:val="Citavi Bibliography Subheading 7"/>
    <w:basedOn w:val="berschrift8"/>
    <w:link w:val="CitaviBibliographySubheading7Zchn"/>
    <w:rsid w:val="00FB69CC"/>
    <w:pPr>
      <w:tabs>
        <w:tab w:val="clear" w:pos="7100"/>
      </w:tabs>
      <w:spacing w:line="276" w:lineRule="auto"/>
      <w:jc w:val="left"/>
      <w:outlineLvl w:val="9"/>
    </w:pPr>
  </w:style>
  <w:style w:type="character" w:customStyle="1" w:styleId="CitaviBibliographySubheading7Zchn">
    <w:name w:val="Citavi Bibliography Subheading 7 Zchn"/>
    <w:basedOn w:val="Absatz-Standardschriftart"/>
    <w:link w:val="CitaviBibliographySubheading7"/>
    <w:rsid w:val="00FB69CC"/>
    <w:rPr>
      <w:rFonts w:asciiTheme="majorHAnsi" w:eastAsiaTheme="majorEastAsia" w:hAnsiTheme="majorHAnsi" w:cstheme="majorBidi"/>
      <w:color w:val="404040" w:themeColor="text1" w:themeTint="BF"/>
      <w:sz w:val="18"/>
      <w:szCs w:val="20"/>
      <w:lang w:val="en-GB"/>
    </w:rPr>
  </w:style>
  <w:style w:type="paragraph" w:customStyle="1" w:styleId="CitaviBibliographySubheading8">
    <w:name w:val="Citavi Bibliography Subheading 8"/>
    <w:basedOn w:val="berschrift9"/>
    <w:link w:val="CitaviBibliographySubheading8Zchn"/>
    <w:rsid w:val="00FB69CC"/>
    <w:pPr>
      <w:tabs>
        <w:tab w:val="clear" w:pos="7100"/>
      </w:tabs>
      <w:spacing w:line="276" w:lineRule="auto"/>
      <w:jc w:val="left"/>
      <w:outlineLvl w:val="9"/>
    </w:pPr>
  </w:style>
  <w:style w:type="character" w:customStyle="1" w:styleId="CitaviBibliographySubheading8Zchn">
    <w:name w:val="Citavi Bibliography Subheading 8 Zchn"/>
    <w:basedOn w:val="Absatz-Standardschriftart"/>
    <w:link w:val="CitaviBibliographySubheading8"/>
    <w:rsid w:val="00FB69CC"/>
    <w:rPr>
      <w:rFonts w:asciiTheme="majorHAnsi" w:eastAsiaTheme="majorEastAsia" w:hAnsiTheme="majorHAnsi" w:cstheme="majorBidi"/>
      <w:i/>
      <w:iCs/>
      <w:color w:val="404040" w:themeColor="text1" w:themeTint="BF"/>
      <w:sz w:val="18"/>
      <w:szCs w:val="20"/>
      <w:lang w:val="en-GB"/>
    </w:rPr>
  </w:style>
  <w:style w:type="character" w:styleId="Buchtitel">
    <w:name w:val="Book Title"/>
    <w:basedOn w:val="Absatz-Standardschriftart"/>
    <w:uiPriority w:val="33"/>
    <w:qFormat/>
    <w:rsid w:val="00FC1CE3"/>
    <w:rPr>
      <w:b/>
      <w:bCs/>
      <w:i/>
      <w:iCs/>
      <w:spacing w:val="5"/>
    </w:rPr>
  </w:style>
  <w:style w:type="character" w:styleId="IntensiverVerweis">
    <w:name w:val="Intense Reference"/>
    <w:basedOn w:val="Absatz-Standardschriftart"/>
    <w:uiPriority w:val="32"/>
    <w:qFormat/>
    <w:rsid w:val="00FC1CE3"/>
    <w:rPr>
      <w:b/>
      <w:bCs/>
      <w:smallCaps/>
      <w:color w:val="4F81BD" w:themeColor="accent1"/>
      <w:spacing w:val="5"/>
    </w:rPr>
  </w:style>
  <w:style w:type="character" w:styleId="SchwacherVerweis">
    <w:name w:val="Subtle Reference"/>
    <w:basedOn w:val="Absatz-Standardschriftart"/>
    <w:uiPriority w:val="31"/>
    <w:qFormat/>
    <w:rsid w:val="00FC1CE3"/>
    <w:rPr>
      <w:smallCaps/>
      <w:color w:val="5A5A5A" w:themeColor="text1" w:themeTint="A5"/>
    </w:rPr>
  </w:style>
  <w:style w:type="character" w:styleId="IntensiveHervorhebung">
    <w:name w:val="Intense Emphasis"/>
    <w:basedOn w:val="Absatz-Standardschriftart"/>
    <w:uiPriority w:val="21"/>
    <w:qFormat/>
    <w:rsid w:val="00FC1CE3"/>
    <w:rPr>
      <w:i/>
      <w:iCs/>
      <w:color w:val="4F81BD" w:themeColor="accent1"/>
    </w:rPr>
  </w:style>
  <w:style w:type="character" w:styleId="SchwacheHervorhebung">
    <w:name w:val="Subtle Emphasis"/>
    <w:basedOn w:val="Absatz-Standardschriftart"/>
    <w:uiPriority w:val="19"/>
    <w:qFormat/>
    <w:rsid w:val="00FC1CE3"/>
    <w:rPr>
      <w:i/>
      <w:iCs/>
      <w:color w:val="404040" w:themeColor="text1" w:themeTint="BF"/>
    </w:rPr>
  </w:style>
  <w:style w:type="paragraph" w:styleId="IntensivesZitat">
    <w:name w:val="Intense Quote"/>
    <w:basedOn w:val="Standard"/>
    <w:next w:val="Standard"/>
    <w:link w:val="IntensivesZitatZchn"/>
    <w:uiPriority w:val="30"/>
    <w:rsid w:val="00FC1CE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FC1CE3"/>
    <w:rPr>
      <w:rFonts w:ascii="Arial" w:eastAsia="Times New Roman" w:hAnsi="Arial" w:cs="Times New Roman"/>
      <w:i/>
      <w:iCs/>
      <w:color w:val="4F81BD" w:themeColor="accent1"/>
      <w:sz w:val="18"/>
      <w:szCs w:val="20"/>
      <w:lang w:val="en-GB"/>
    </w:rPr>
  </w:style>
  <w:style w:type="paragraph" w:styleId="Zitat">
    <w:name w:val="Quote"/>
    <w:basedOn w:val="Standard"/>
    <w:next w:val="Standard"/>
    <w:link w:val="ZitatZchn"/>
    <w:uiPriority w:val="29"/>
    <w:rsid w:val="00FC1CE3"/>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C1CE3"/>
    <w:rPr>
      <w:rFonts w:ascii="Arial" w:eastAsia="Times New Roman" w:hAnsi="Arial" w:cs="Times New Roman"/>
      <w:i/>
      <w:iCs/>
      <w:color w:val="404040" w:themeColor="text1" w:themeTint="BF"/>
      <w:sz w:val="18"/>
      <w:szCs w:val="20"/>
      <w:lang w:val="en-GB"/>
    </w:rPr>
  </w:style>
  <w:style w:type="paragraph" w:styleId="Listenabsatz">
    <w:name w:val="List Paragraph"/>
    <w:basedOn w:val="Standard"/>
    <w:uiPriority w:val="34"/>
    <w:rsid w:val="00FC1CE3"/>
    <w:pPr>
      <w:ind w:left="720"/>
      <w:contextualSpacing/>
    </w:pPr>
  </w:style>
  <w:style w:type="table" w:styleId="MittlereListe1-Akzent1">
    <w:name w:val="Medium List 1 Accent 1"/>
    <w:basedOn w:val="NormaleTabelle"/>
    <w:uiPriority w:val="65"/>
    <w:semiHidden/>
    <w:unhideWhenUsed/>
    <w:rsid w:val="00FC1CE3"/>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semiHidden/>
    <w:unhideWhenUsed/>
    <w:rsid w:val="00FC1CE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FC1CE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FC1C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semiHidden/>
    <w:unhideWhenUsed/>
    <w:rsid w:val="00FC1CE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1">
    <w:name w:val="Light Shading Accent 1"/>
    <w:basedOn w:val="NormaleTabelle"/>
    <w:uiPriority w:val="60"/>
    <w:semiHidden/>
    <w:unhideWhenUsed/>
    <w:rsid w:val="00FC1CE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FarbigesRaster">
    <w:name w:val="Colorful Grid"/>
    <w:basedOn w:val="NormaleTabelle"/>
    <w:uiPriority w:val="73"/>
    <w:semiHidden/>
    <w:unhideWhenUsed/>
    <w:rsid w:val="00FC1CE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FC1CE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FC1CE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FC1CE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FC1CE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FC1C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FC1CE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FC1CE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FC1CE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FC1CE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FC1CE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FC1CE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FC1CE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FC1CE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FC1CE3"/>
    <w:pPr>
      <w:tabs>
        <w:tab w:val="right" w:pos="7100"/>
      </w:tabs>
      <w:spacing w:after="0" w:line="240" w:lineRule="auto"/>
      <w:jc w:val="both"/>
    </w:pPr>
    <w:rPr>
      <w:rFonts w:ascii="Arial" w:eastAsia="Times New Roman" w:hAnsi="Arial" w:cs="Times New Roman"/>
      <w:sz w:val="18"/>
      <w:szCs w:val="20"/>
      <w:lang w:val="en-GB"/>
    </w:rPr>
  </w:style>
  <w:style w:type="character" w:styleId="HTMLVariable">
    <w:name w:val="HTML Variable"/>
    <w:basedOn w:val="Absatz-Standardschriftart"/>
    <w:uiPriority w:val="99"/>
    <w:semiHidden/>
    <w:unhideWhenUsed/>
    <w:rsid w:val="00FC1CE3"/>
    <w:rPr>
      <w:i/>
      <w:iCs/>
    </w:rPr>
  </w:style>
  <w:style w:type="character" w:styleId="HTMLSchreibmaschine">
    <w:name w:val="HTML Typewriter"/>
    <w:basedOn w:val="Absatz-Standardschriftart"/>
    <w:uiPriority w:val="99"/>
    <w:semiHidden/>
    <w:unhideWhenUsed/>
    <w:rsid w:val="00FC1CE3"/>
    <w:rPr>
      <w:rFonts w:ascii="Consolas" w:hAnsi="Consolas"/>
      <w:sz w:val="20"/>
      <w:szCs w:val="20"/>
    </w:rPr>
  </w:style>
  <w:style w:type="character" w:styleId="HTMLBeispiel">
    <w:name w:val="HTML Sample"/>
    <w:basedOn w:val="Absatz-Standardschriftart"/>
    <w:uiPriority w:val="99"/>
    <w:semiHidden/>
    <w:unhideWhenUsed/>
    <w:rsid w:val="00FC1CE3"/>
    <w:rPr>
      <w:rFonts w:ascii="Consolas" w:hAnsi="Consolas"/>
      <w:sz w:val="24"/>
      <w:szCs w:val="24"/>
    </w:rPr>
  </w:style>
  <w:style w:type="character" w:styleId="HTMLTastatur">
    <w:name w:val="HTML Keyboard"/>
    <w:basedOn w:val="Absatz-Standardschriftart"/>
    <w:uiPriority w:val="99"/>
    <w:semiHidden/>
    <w:unhideWhenUsed/>
    <w:rsid w:val="00FC1CE3"/>
    <w:rPr>
      <w:rFonts w:ascii="Consolas" w:hAnsi="Consolas"/>
      <w:sz w:val="20"/>
      <w:szCs w:val="20"/>
    </w:rPr>
  </w:style>
  <w:style w:type="character" w:styleId="HTMLDefinition">
    <w:name w:val="HTML Definition"/>
    <w:basedOn w:val="Absatz-Standardschriftart"/>
    <w:uiPriority w:val="99"/>
    <w:semiHidden/>
    <w:unhideWhenUsed/>
    <w:rsid w:val="00FC1CE3"/>
    <w:rPr>
      <w:i/>
      <w:iCs/>
    </w:rPr>
  </w:style>
  <w:style w:type="character" w:styleId="HTMLCode">
    <w:name w:val="HTML Code"/>
    <w:basedOn w:val="Absatz-Standardschriftart"/>
    <w:uiPriority w:val="99"/>
    <w:semiHidden/>
    <w:unhideWhenUsed/>
    <w:rsid w:val="00FC1CE3"/>
    <w:rPr>
      <w:rFonts w:ascii="Consolas" w:hAnsi="Consolas"/>
      <w:sz w:val="20"/>
      <w:szCs w:val="20"/>
    </w:rPr>
  </w:style>
  <w:style w:type="character" w:styleId="HTMLZitat">
    <w:name w:val="HTML Cite"/>
    <w:basedOn w:val="Absatz-Standardschriftart"/>
    <w:uiPriority w:val="99"/>
    <w:semiHidden/>
    <w:unhideWhenUsed/>
    <w:rsid w:val="00FC1CE3"/>
    <w:rPr>
      <w:i/>
      <w:iCs/>
    </w:rPr>
  </w:style>
  <w:style w:type="character" w:styleId="HTMLAkronym">
    <w:name w:val="HTML Acronym"/>
    <w:basedOn w:val="Absatz-Standardschriftart"/>
    <w:uiPriority w:val="99"/>
    <w:semiHidden/>
    <w:unhideWhenUsed/>
    <w:rsid w:val="00FC1CE3"/>
  </w:style>
  <w:style w:type="character" w:styleId="Hervorhebung">
    <w:name w:val="Emphasis"/>
    <w:basedOn w:val="Absatz-Standardschriftart"/>
    <w:uiPriority w:val="20"/>
    <w:rsid w:val="00FC1CE3"/>
    <w:rPr>
      <w:i/>
      <w:iCs/>
    </w:rPr>
  </w:style>
  <w:style w:type="character" w:styleId="Fett">
    <w:name w:val="Strong"/>
    <w:basedOn w:val="Absatz-Standardschriftart"/>
    <w:uiPriority w:val="22"/>
    <w:rsid w:val="00FC1CE3"/>
    <w:rPr>
      <w:b/>
      <w:bCs/>
    </w:rPr>
  </w:style>
  <w:style w:type="character" w:styleId="BesuchterLink">
    <w:name w:val="FollowedHyperlink"/>
    <w:basedOn w:val="Absatz-Standardschriftart"/>
    <w:uiPriority w:val="99"/>
    <w:semiHidden/>
    <w:unhideWhenUsed/>
    <w:rsid w:val="00FC1CE3"/>
    <w:rPr>
      <w:color w:val="800080" w:themeColor="followedHyperlink"/>
      <w:u w:val="single"/>
    </w:rPr>
  </w:style>
  <w:style w:type="paragraph" w:styleId="Untertitel">
    <w:name w:val="Subtitle"/>
    <w:basedOn w:val="Standard"/>
    <w:next w:val="Standard"/>
    <w:link w:val="UntertitelZchn"/>
    <w:uiPriority w:val="11"/>
    <w:rsid w:val="00FC1CE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FC1CE3"/>
    <w:rPr>
      <w:rFonts w:eastAsiaTheme="minorEastAsia"/>
      <w:color w:val="5A5A5A" w:themeColor="text1" w:themeTint="A5"/>
      <w:spacing w:val="15"/>
      <w:lang w:val="en-GB"/>
    </w:rPr>
  </w:style>
  <w:style w:type="paragraph" w:styleId="Titel">
    <w:name w:val="Title"/>
    <w:basedOn w:val="Standard"/>
    <w:next w:val="Standard"/>
    <w:link w:val="TitelZchn"/>
    <w:uiPriority w:val="10"/>
    <w:rsid w:val="00FC1CE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C1CE3"/>
    <w:rPr>
      <w:rFonts w:asciiTheme="majorHAnsi" w:eastAsiaTheme="majorEastAsia" w:hAnsiTheme="majorHAnsi" w:cstheme="majorBidi"/>
      <w:spacing w:val="-10"/>
      <w:kern w:val="28"/>
      <w:sz w:val="56"/>
      <w:szCs w:val="56"/>
      <w:lang w:val="en-GB"/>
    </w:rPr>
  </w:style>
  <w:style w:type="character" w:styleId="Endnotenzeichen">
    <w:name w:val="endnote reference"/>
    <w:basedOn w:val="Absatz-Standardschriftart"/>
    <w:uiPriority w:val="99"/>
    <w:semiHidden/>
    <w:unhideWhenUsed/>
    <w:rsid w:val="00FC1CE3"/>
    <w:rPr>
      <w:vertAlign w:val="superscript"/>
    </w:rPr>
  </w:style>
  <w:style w:type="character" w:styleId="Seitenzahl">
    <w:name w:val="page number"/>
    <w:basedOn w:val="Absatz-Standardschriftart"/>
    <w:uiPriority w:val="99"/>
    <w:semiHidden/>
    <w:unhideWhenUsed/>
    <w:rsid w:val="00FC1CE3"/>
  </w:style>
  <w:style w:type="character" w:styleId="Zeilennummer">
    <w:name w:val="line number"/>
    <w:basedOn w:val="Absatz-Standardschriftart"/>
    <w:uiPriority w:val="99"/>
    <w:semiHidden/>
    <w:unhideWhenUsed/>
    <w:rsid w:val="00FC1CE3"/>
  </w:style>
  <w:style w:type="character" w:styleId="Funotenzeichen">
    <w:name w:val="footnote reference"/>
    <w:basedOn w:val="Absatz-Standardschriftart"/>
    <w:uiPriority w:val="99"/>
    <w:semiHidden/>
    <w:unhideWhenUsed/>
    <w:rsid w:val="00FC1C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206034">
      <w:bodyDiv w:val="1"/>
      <w:marLeft w:val="0"/>
      <w:marRight w:val="0"/>
      <w:marTop w:val="0"/>
      <w:marBottom w:val="0"/>
      <w:divBdr>
        <w:top w:val="none" w:sz="0" w:space="0" w:color="auto"/>
        <w:left w:val="none" w:sz="0" w:space="0" w:color="auto"/>
        <w:bottom w:val="none" w:sz="0" w:space="0" w:color="auto"/>
        <w:right w:val="none" w:sz="0" w:space="0" w:color="auto"/>
      </w:divBdr>
    </w:div>
    <w:div w:id="74700252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Arbeitsblat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Arbeitsblat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Arbeitsblat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'[Diagramm in Microsoft Word]V35 G2'!$D$3</c:f>
              <c:strCache>
                <c:ptCount val="1"/>
                <c:pt idx="0">
                  <c:v>5 m³/(m² h)</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xVal>
            <c:numRef>
              <c:f>'[Diagramm in Microsoft Word]V35 G2'!$D$4:$D$72</c:f>
              <c:numCache>
                <c:formatCode>General</c:formatCode>
                <c:ptCount val="69"/>
                <c:pt idx="0">
                  <c:v>7.8322692999999999E-2</c:v>
                </c:pt>
                <c:pt idx="1">
                  <c:v>7.9163599000000001E-2</c:v>
                </c:pt>
                <c:pt idx="2">
                  <c:v>9.8565521000000003E-2</c:v>
                </c:pt>
                <c:pt idx="3">
                  <c:v>8.6856688000000001E-2</c:v>
                </c:pt>
                <c:pt idx="4">
                  <c:v>8.1712629999999994E-2</c:v>
                </c:pt>
                <c:pt idx="5">
                  <c:v>8.7856499000000005E-2</c:v>
                </c:pt>
                <c:pt idx="6">
                  <c:v>7.5731173999999998E-2</c:v>
                </c:pt>
                <c:pt idx="7">
                  <c:v>7.0129569000000003E-2</c:v>
                </c:pt>
                <c:pt idx="8">
                  <c:v>5.4783021000000001E-2</c:v>
                </c:pt>
                <c:pt idx="9">
                  <c:v>7.6632564E-2</c:v>
                </c:pt>
                <c:pt idx="10">
                  <c:v>8.2095924000000001E-2</c:v>
                </c:pt>
                <c:pt idx="11">
                  <c:v>8.3513069999999995E-2</c:v>
                </c:pt>
                <c:pt idx="12">
                  <c:v>9.2617521999999994E-2</c:v>
                </c:pt>
                <c:pt idx="13">
                  <c:v>9.7844929999999997E-2</c:v>
                </c:pt>
                <c:pt idx="14">
                  <c:v>9.8035926999999995E-2</c:v>
                </c:pt>
                <c:pt idx="15">
                  <c:v>9.5498394E-2</c:v>
                </c:pt>
                <c:pt idx="16">
                  <c:v>8.7953102000000005E-2</c:v>
                </c:pt>
                <c:pt idx="17">
                  <c:v>8.5843882999999996E-2</c:v>
                </c:pt>
                <c:pt idx="18">
                  <c:v>9.4021935000000001E-2</c:v>
                </c:pt>
                <c:pt idx="19">
                  <c:v>0.109711109</c:v>
                </c:pt>
                <c:pt idx="20">
                  <c:v>9.9630362E-2</c:v>
                </c:pt>
                <c:pt idx="21">
                  <c:v>9.5888899E-2</c:v>
                </c:pt>
                <c:pt idx="22">
                  <c:v>0.10850509899999999</c:v>
                </c:pt>
                <c:pt idx="23">
                  <c:v>9.1229870000000005E-2</c:v>
                </c:pt>
                <c:pt idx="24">
                  <c:v>9.5399778000000005E-2</c:v>
                </c:pt>
                <c:pt idx="25">
                  <c:v>9.5578626E-2</c:v>
                </c:pt>
                <c:pt idx="26">
                  <c:v>8.3405488E-2</c:v>
                </c:pt>
                <c:pt idx="27">
                  <c:v>6.8040619999999996E-2</c:v>
                </c:pt>
                <c:pt idx="28">
                  <c:v>5.4240758E-2</c:v>
                </c:pt>
                <c:pt idx="29">
                  <c:v>7.1928644E-2</c:v>
                </c:pt>
                <c:pt idx="30">
                  <c:v>7.3038570999999997E-2</c:v>
                </c:pt>
                <c:pt idx="31">
                  <c:v>8.6197422999999995E-2</c:v>
                </c:pt>
                <c:pt idx="32">
                  <c:v>8.7409604000000002E-2</c:v>
                </c:pt>
                <c:pt idx="33">
                  <c:v>8.7363934000000004E-2</c:v>
                </c:pt>
                <c:pt idx="34">
                  <c:v>8.7105697999999995E-2</c:v>
                </c:pt>
                <c:pt idx="35">
                  <c:v>9.2249041000000004E-2</c:v>
                </c:pt>
                <c:pt idx="36">
                  <c:v>8.1207267999999999E-2</c:v>
                </c:pt>
                <c:pt idx="37">
                  <c:v>7.7823632000000004E-2</c:v>
                </c:pt>
                <c:pt idx="38">
                  <c:v>8.8003125000000001E-2</c:v>
                </c:pt>
                <c:pt idx="39">
                  <c:v>8.0391632000000005E-2</c:v>
                </c:pt>
                <c:pt idx="40">
                  <c:v>9.2608492000000001E-2</c:v>
                </c:pt>
                <c:pt idx="41">
                  <c:v>8.9600872999999998E-2</c:v>
                </c:pt>
                <c:pt idx="42">
                  <c:v>0.105044609</c:v>
                </c:pt>
                <c:pt idx="43">
                  <c:v>0.101587627</c:v>
                </c:pt>
                <c:pt idx="44">
                  <c:v>0.10521728599999999</c:v>
                </c:pt>
                <c:pt idx="45">
                  <c:v>9.6880913999999999E-2</c:v>
                </c:pt>
                <c:pt idx="46">
                  <c:v>9.2915387000000002E-2</c:v>
                </c:pt>
                <c:pt idx="47">
                  <c:v>8.1083899000000001E-2</c:v>
                </c:pt>
                <c:pt idx="48">
                  <c:v>6.0457322000000001E-2</c:v>
                </c:pt>
                <c:pt idx="49">
                  <c:v>9.0699106000000002E-2</c:v>
                </c:pt>
                <c:pt idx="50">
                  <c:v>8.6761383999999997E-2</c:v>
                </c:pt>
                <c:pt idx="51">
                  <c:v>9.6361908999999996E-2</c:v>
                </c:pt>
                <c:pt idx="52">
                  <c:v>0.109993966</c:v>
                </c:pt>
                <c:pt idx="53">
                  <c:v>0.10087515599999999</c:v>
                </c:pt>
                <c:pt idx="54">
                  <c:v>0.101876007</c:v>
                </c:pt>
                <c:pt idx="55">
                  <c:v>0.10072041</c:v>
                </c:pt>
                <c:pt idx="56">
                  <c:v>8.5163114999999998E-2</c:v>
                </c:pt>
                <c:pt idx="57">
                  <c:v>8.6920223000000005E-2</c:v>
                </c:pt>
                <c:pt idx="58">
                  <c:v>9.0328221E-2</c:v>
                </c:pt>
                <c:pt idx="59">
                  <c:v>8.8342825999999999E-2</c:v>
                </c:pt>
                <c:pt idx="60">
                  <c:v>9.4272245000000005E-2</c:v>
                </c:pt>
                <c:pt idx="61">
                  <c:v>9.0187312000000006E-2</c:v>
                </c:pt>
                <c:pt idx="62">
                  <c:v>9.4445442000000004E-2</c:v>
                </c:pt>
                <c:pt idx="63">
                  <c:v>9.5787099000000001E-2</c:v>
                </c:pt>
                <c:pt idx="64">
                  <c:v>9.0505901E-2</c:v>
                </c:pt>
                <c:pt idx="65">
                  <c:v>8.2129445999999995E-2</c:v>
                </c:pt>
                <c:pt idx="66">
                  <c:v>7.1477266999999997E-2</c:v>
                </c:pt>
                <c:pt idx="67">
                  <c:v>5.6241355E-2</c:v>
                </c:pt>
                <c:pt idx="68">
                  <c:v>4.3819984999999999E-2</c:v>
                </c:pt>
              </c:numCache>
            </c:numRef>
          </c:xVal>
          <c:yVal>
            <c:numRef>
              <c:f>'[Diagramm in Microsoft Word]V35 G2'!$B$4:$B$72</c:f>
              <c:numCache>
                <c:formatCode>General</c:formatCode>
                <c:ptCount val="69"/>
                <c:pt idx="0">
                  <c:v>155</c:v>
                </c:pt>
                <c:pt idx="1">
                  <c:v>165</c:v>
                </c:pt>
                <c:pt idx="2">
                  <c:v>175</c:v>
                </c:pt>
                <c:pt idx="3">
                  <c:v>185</c:v>
                </c:pt>
                <c:pt idx="4">
                  <c:v>195</c:v>
                </c:pt>
                <c:pt idx="5">
                  <c:v>205</c:v>
                </c:pt>
                <c:pt idx="6">
                  <c:v>215</c:v>
                </c:pt>
                <c:pt idx="7">
                  <c:v>225</c:v>
                </c:pt>
                <c:pt idx="8">
                  <c:v>235</c:v>
                </c:pt>
                <c:pt idx="9">
                  <c:v>245</c:v>
                </c:pt>
                <c:pt idx="10">
                  <c:v>255</c:v>
                </c:pt>
                <c:pt idx="11">
                  <c:v>265</c:v>
                </c:pt>
                <c:pt idx="12">
                  <c:v>275</c:v>
                </c:pt>
                <c:pt idx="13">
                  <c:v>285</c:v>
                </c:pt>
                <c:pt idx="14">
                  <c:v>295</c:v>
                </c:pt>
                <c:pt idx="15">
                  <c:v>305</c:v>
                </c:pt>
                <c:pt idx="16">
                  <c:v>315</c:v>
                </c:pt>
                <c:pt idx="17">
                  <c:v>325</c:v>
                </c:pt>
                <c:pt idx="18">
                  <c:v>335</c:v>
                </c:pt>
                <c:pt idx="19">
                  <c:v>345</c:v>
                </c:pt>
                <c:pt idx="20">
                  <c:v>355</c:v>
                </c:pt>
                <c:pt idx="21">
                  <c:v>365</c:v>
                </c:pt>
                <c:pt idx="22">
                  <c:v>375</c:v>
                </c:pt>
                <c:pt idx="23">
                  <c:v>385</c:v>
                </c:pt>
                <c:pt idx="24">
                  <c:v>395</c:v>
                </c:pt>
                <c:pt idx="25">
                  <c:v>405</c:v>
                </c:pt>
                <c:pt idx="26">
                  <c:v>415</c:v>
                </c:pt>
                <c:pt idx="27">
                  <c:v>425</c:v>
                </c:pt>
                <c:pt idx="28">
                  <c:v>435</c:v>
                </c:pt>
                <c:pt idx="29">
                  <c:v>445</c:v>
                </c:pt>
                <c:pt idx="30">
                  <c:v>455</c:v>
                </c:pt>
                <c:pt idx="31">
                  <c:v>465</c:v>
                </c:pt>
                <c:pt idx="32">
                  <c:v>475</c:v>
                </c:pt>
                <c:pt idx="33">
                  <c:v>485</c:v>
                </c:pt>
                <c:pt idx="34">
                  <c:v>495</c:v>
                </c:pt>
                <c:pt idx="35">
                  <c:v>505</c:v>
                </c:pt>
                <c:pt idx="36">
                  <c:v>515</c:v>
                </c:pt>
                <c:pt idx="37">
                  <c:v>525</c:v>
                </c:pt>
                <c:pt idx="38">
                  <c:v>535</c:v>
                </c:pt>
                <c:pt idx="39">
                  <c:v>545</c:v>
                </c:pt>
                <c:pt idx="40">
                  <c:v>555</c:v>
                </c:pt>
                <c:pt idx="41">
                  <c:v>565</c:v>
                </c:pt>
                <c:pt idx="42">
                  <c:v>575</c:v>
                </c:pt>
                <c:pt idx="43">
                  <c:v>585</c:v>
                </c:pt>
                <c:pt idx="44">
                  <c:v>595</c:v>
                </c:pt>
                <c:pt idx="45">
                  <c:v>605</c:v>
                </c:pt>
                <c:pt idx="46">
                  <c:v>615</c:v>
                </c:pt>
                <c:pt idx="47">
                  <c:v>625</c:v>
                </c:pt>
                <c:pt idx="48">
                  <c:v>635</c:v>
                </c:pt>
                <c:pt idx="49">
                  <c:v>645</c:v>
                </c:pt>
                <c:pt idx="50">
                  <c:v>655</c:v>
                </c:pt>
                <c:pt idx="51">
                  <c:v>665</c:v>
                </c:pt>
                <c:pt idx="52">
                  <c:v>675</c:v>
                </c:pt>
                <c:pt idx="53">
                  <c:v>685</c:v>
                </c:pt>
                <c:pt idx="54">
                  <c:v>695</c:v>
                </c:pt>
                <c:pt idx="55">
                  <c:v>705</c:v>
                </c:pt>
                <c:pt idx="56">
                  <c:v>715</c:v>
                </c:pt>
                <c:pt idx="57">
                  <c:v>725</c:v>
                </c:pt>
                <c:pt idx="58">
                  <c:v>735</c:v>
                </c:pt>
                <c:pt idx="59">
                  <c:v>745</c:v>
                </c:pt>
                <c:pt idx="60">
                  <c:v>755</c:v>
                </c:pt>
                <c:pt idx="61">
                  <c:v>765</c:v>
                </c:pt>
                <c:pt idx="62">
                  <c:v>775</c:v>
                </c:pt>
                <c:pt idx="63">
                  <c:v>785</c:v>
                </c:pt>
                <c:pt idx="64">
                  <c:v>795</c:v>
                </c:pt>
                <c:pt idx="65">
                  <c:v>805</c:v>
                </c:pt>
                <c:pt idx="66">
                  <c:v>815</c:v>
                </c:pt>
                <c:pt idx="67">
                  <c:v>825</c:v>
                </c:pt>
                <c:pt idx="68">
                  <c:v>835</c:v>
                </c:pt>
              </c:numCache>
            </c:numRef>
          </c:yVal>
          <c:smooth val="0"/>
          <c:extLst>
            <c:ext xmlns:c16="http://schemas.microsoft.com/office/drawing/2014/chart" uri="{C3380CC4-5D6E-409C-BE32-E72D297353CC}">
              <c16:uniqueId val="{00000000-B8AE-4E33-B3FC-78462649941E}"/>
            </c:ext>
          </c:extLst>
        </c:ser>
        <c:ser>
          <c:idx val="1"/>
          <c:order val="1"/>
          <c:tx>
            <c:strRef>
              <c:f>'[Diagramm in Microsoft Word]V35 G2'!$E$3</c:f>
              <c:strCache>
                <c:ptCount val="1"/>
                <c:pt idx="0">
                  <c:v>10 m³/(m² h)</c:v>
                </c:pt>
              </c:strCache>
            </c:strRef>
          </c:tx>
          <c:spPr>
            <a:ln w="19050" cap="rnd">
              <a:solidFill>
                <a:schemeClr val="accent3"/>
              </a:solidFill>
              <a:round/>
            </a:ln>
            <a:effectLst/>
          </c:spPr>
          <c:marker>
            <c:symbol val="diamond"/>
            <c:size val="6"/>
            <c:spPr>
              <a:solidFill>
                <a:schemeClr val="accent3"/>
              </a:solidFill>
              <a:ln w="9525">
                <a:noFill/>
              </a:ln>
              <a:effectLst/>
            </c:spPr>
          </c:marker>
          <c:xVal>
            <c:numRef>
              <c:f>'[Diagramm in Microsoft Word]V35 G2'!$E$4:$E$72</c:f>
              <c:numCache>
                <c:formatCode>General</c:formatCode>
                <c:ptCount val="69"/>
                <c:pt idx="0">
                  <c:v>8.9956037000000003E-2</c:v>
                </c:pt>
                <c:pt idx="1">
                  <c:v>8.6680373000000005E-2</c:v>
                </c:pt>
                <c:pt idx="2">
                  <c:v>0.109002535</c:v>
                </c:pt>
                <c:pt idx="3">
                  <c:v>9.4590379000000002E-2</c:v>
                </c:pt>
                <c:pt idx="4">
                  <c:v>9.1281451999999999E-2</c:v>
                </c:pt>
                <c:pt idx="5">
                  <c:v>9.0273001000000005E-2</c:v>
                </c:pt>
                <c:pt idx="6">
                  <c:v>9.5819451E-2</c:v>
                </c:pt>
                <c:pt idx="7">
                  <c:v>7.8407797000000001E-2</c:v>
                </c:pt>
                <c:pt idx="8">
                  <c:v>6.6087383E-2</c:v>
                </c:pt>
                <c:pt idx="9">
                  <c:v>8.7224649000000001E-2</c:v>
                </c:pt>
                <c:pt idx="10">
                  <c:v>9.0872693000000004E-2</c:v>
                </c:pt>
                <c:pt idx="11">
                  <c:v>9.4008358E-2</c:v>
                </c:pt>
                <c:pt idx="12">
                  <c:v>0.105425953</c:v>
                </c:pt>
                <c:pt idx="13">
                  <c:v>0.101435869</c:v>
                </c:pt>
                <c:pt idx="14">
                  <c:v>0.101266116</c:v>
                </c:pt>
                <c:pt idx="15">
                  <c:v>9.3349612999999998E-2</c:v>
                </c:pt>
                <c:pt idx="16">
                  <c:v>9.0636935000000002E-2</c:v>
                </c:pt>
                <c:pt idx="17">
                  <c:v>9.5855636999999994E-2</c:v>
                </c:pt>
                <c:pt idx="18">
                  <c:v>0.10603792300000001</c:v>
                </c:pt>
                <c:pt idx="19">
                  <c:v>9.7391344000000005E-2</c:v>
                </c:pt>
                <c:pt idx="20">
                  <c:v>0.101980665</c:v>
                </c:pt>
                <c:pt idx="21">
                  <c:v>9.3438615000000003E-2</c:v>
                </c:pt>
                <c:pt idx="22">
                  <c:v>0.100926998</c:v>
                </c:pt>
                <c:pt idx="23">
                  <c:v>9.5873111999999996E-2</c:v>
                </c:pt>
                <c:pt idx="24">
                  <c:v>0.10330302800000001</c:v>
                </c:pt>
                <c:pt idx="25">
                  <c:v>0.100636475</c:v>
                </c:pt>
                <c:pt idx="26">
                  <c:v>9.0828386999999997E-2</c:v>
                </c:pt>
                <c:pt idx="27">
                  <c:v>7.2188634000000002E-2</c:v>
                </c:pt>
                <c:pt idx="28">
                  <c:v>6.1018099999999999E-2</c:v>
                </c:pt>
                <c:pt idx="29">
                  <c:v>7.3722261999999997E-2</c:v>
                </c:pt>
                <c:pt idx="30">
                  <c:v>7.7583651000000003E-2</c:v>
                </c:pt>
                <c:pt idx="31">
                  <c:v>8.7695645000000003E-2</c:v>
                </c:pt>
                <c:pt idx="32">
                  <c:v>0.10085540699999999</c:v>
                </c:pt>
                <c:pt idx="33">
                  <c:v>0.102189593</c:v>
                </c:pt>
                <c:pt idx="34">
                  <c:v>9.9756914000000002E-2</c:v>
                </c:pt>
                <c:pt idx="35">
                  <c:v>0.105104961</c:v>
                </c:pt>
                <c:pt idx="36">
                  <c:v>9.3926437000000002E-2</c:v>
                </c:pt>
                <c:pt idx="37">
                  <c:v>9.4488319000000001E-2</c:v>
                </c:pt>
                <c:pt idx="38">
                  <c:v>0.100370768</c:v>
                </c:pt>
                <c:pt idx="39">
                  <c:v>9.8612880999999999E-2</c:v>
                </c:pt>
                <c:pt idx="40">
                  <c:v>9.9912895000000002E-2</c:v>
                </c:pt>
                <c:pt idx="41">
                  <c:v>9.7997467000000005E-2</c:v>
                </c:pt>
                <c:pt idx="42">
                  <c:v>0.117672437</c:v>
                </c:pt>
                <c:pt idx="43">
                  <c:v>0.10657498899999999</c:v>
                </c:pt>
                <c:pt idx="44">
                  <c:v>0.105952949</c:v>
                </c:pt>
                <c:pt idx="45">
                  <c:v>0.10784914700000001</c:v>
                </c:pt>
                <c:pt idx="46">
                  <c:v>0.107521269</c:v>
                </c:pt>
                <c:pt idx="47">
                  <c:v>8.4311749000000005E-2</c:v>
                </c:pt>
                <c:pt idx="48">
                  <c:v>6.4297077999999994E-2</c:v>
                </c:pt>
                <c:pt idx="49">
                  <c:v>0.10448740400000001</c:v>
                </c:pt>
                <c:pt idx="50">
                  <c:v>9.7948159000000007E-2</c:v>
                </c:pt>
                <c:pt idx="51">
                  <c:v>0.11242326699999999</c:v>
                </c:pt>
                <c:pt idx="52">
                  <c:v>0.118238542</c:v>
                </c:pt>
                <c:pt idx="53">
                  <c:v>0.119640486</c:v>
                </c:pt>
                <c:pt idx="54">
                  <c:v>0.112450747</c:v>
                </c:pt>
                <c:pt idx="55">
                  <c:v>0.12023342200000001</c:v>
                </c:pt>
                <c:pt idx="56">
                  <c:v>0.105112627</c:v>
                </c:pt>
                <c:pt idx="57">
                  <c:v>0.10342763000000001</c:v>
                </c:pt>
                <c:pt idx="58">
                  <c:v>9.5572325E-2</c:v>
                </c:pt>
                <c:pt idx="59">
                  <c:v>0.100126695</c:v>
                </c:pt>
                <c:pt idx="60">
                  <c:v>0.102554956</c:v>
                </c:pt>
                <c:pt idx="61">
                  <c:v>9.8440528999999999E-2</c:v>
                </c:pt>
                <c:pt idx="62">
                  <c:v>0.113411969</c:v>
                </c:pt>
                <c:pt idx="63">
                  <c:v>0.112029319</c:v>
                </c:pt>
                <c:pt idx="64">
                  <c:v>0.100663955</c:v>
                </c:pt>
                <c:pt idx="65">
                  <c:v>0.10780769900000001</c:v>
                </c:pt>
                <c:pt idx="66">
                  <c:v>9.5585252999999995E-2</c:v>
                </c:pt>
                <c:pt idx="67">
                  <c:v>7.2828344000000003E-2</c:v>
                </c:pt>
                <c:pt idx="68">
                  <c:v>6.0251643000000001E-2</c:v>
                </c:pt>
              </c:numCache>
            </c:numRef>
          </c:xVal>
          <c:yVal>
            <c:numRef>
              <c:f>'[Diagramm in Microsoft Word]V35 G2'!$B$4:$B$72</c:f>
              <c:numCache>
                <c:formatCode>General</c:formatCode>
                <c:ptCount val="69"/>
                <c:pt idx="0">
                  <c:v>155</c:v>
                </c:pt>
                <c:pt idx="1">
                  <c:v>165</c:v>
                </c:pt>
                <c:pt idx="2">
                  <c:v>175</c:v>
                </c:pt>
                <c:pt idx="3">
                  <c:v>185</c:v>
                </c:pt>
                <c:pt idx="4">
                  <c:v>195</c:v>
                </c:pt>
                <c:pt idx="5">
                  <c:v>205</c:v>
                </c:pt>
                <c:pt idx="6">
                  <c:v>215</c:v>
                </c:pt>
                <c:pt idx="7">
                  <c:v>225</c:v>
                </c:pt>
                <c:pt idx="8">
                  <c:v>235</c:v>
                </c:pt>
                <c:pt idx="9">
                  <c:v>245</c:v>
                </c:pt>
                <c:pt idx="10">
                  <c:v>255</c:v>
                </c:pt>
                <c:pt idx="11">
                  <c:v>265</c:v>
                </c:pt>
                <c:pt idx="12">
                  <c:v>275</c:v>
                </c:pt>
                <c:pt idx="13">
                  <c:v>285</c:v>
                </c:pt>
                <c:pt idx="14">
                  <c:v>295</c:v>
                </c:pt>
                <c:pt idx="15">
                  <c:v>305</c:v>
                </c:pt>
                <c:pt idx="16">
                  <c:v>315</c:v>
                </c:pt>
                <c:pt idx="17">
                  <c:v>325</c:v>
                </c:pt>
                <c:pt idx="18">
                  <c:v>335</c:v>
                </c:pt>
                <c:pt idx="19">
                  <c:v>345</c:v>
                </c:pt>
                <c:pt idx="20">
                  <c:v>355</c:v>
                </c:pt>
                <c:pt idx="21">
                  <c:v>365</c:v>
                </c:pt>
                <c:pt idx="22">
                  <c:v>375</c:v>
                </c:pt>
                <c:pt idx="23">
                  <c:v>385</c:v>
                </c:pt>
                <c:pt idx="24">
                  <c:v>395</c:v>
                </c:pt>
                <c:pt idx="25">
                  <c:v>405</c:v>
                </c:pt>
                <c:pt idx="26">
                  <c:v>415</c:v>
                </c:pt>
                <c:pt idx="27">
                  <c:v>425</c:v>
                </c:pt>
                <c:pt idx="28">
                  <c:v>435</c:v>
                </c:pt>
                <c:pt idx="29">
                  <c:v>445</c:v>
                </c:pt>
                <c:pt idx="30">
                  <c:v>455</c:v>
                </c:pt>
                <c:pt idx="31">
                  <c:v>465</c:v>
                </c:pt>
                <c:pt idx="32">
                  <c:v>475</c:v>
                </c:pt>
                <c:pt idx="33">
                  <c:v>485</c:v>
                </c:pt>
                <c:pt idx="34">
                  <c:v>495</c:v>
                </c:pt>
                <c:pt idx="35">
                  <c:v>505</c:v>
                </c:pt>
                <c:pt idx="36">
                  <c:v>515</c:v>
                </c:pt>
                <c:pt idx="37">
                  <c:v>525</c:v>
                </c:pt>
                <c:pt idx="38">
                  <c:v>535</c:v>
                </c:pt>
                <c:pt idx="39">
                  <c:v>545</c:v>
                </c:pt>
                <c:pt idx="40">
                  <c:v>555</c:v>
                </c:pt>
                <c:pt idx="41">
                  <c:v>565</c:v>
                </c:pt>
                <c:pt idx="42">
                  <c:v>575</c:v>
                </c:pt>
                <c:pt idx="43">
                  <c:v>585</c:v>
                </c:pt>
                <c:pt idx="44">
                  <c:v>595</c:v>
                </c:pt>
                <c:pt idx="45">
                  <c:v>605</c:v>
                </c:pt>
                <c:pt idx="46">
                  <c:v>615</c:v>
                </c:pt>
                <c:pt idx="47">
                  <c:v>625</c:v>
                </c:pt>
                <c:pt idx="48">
                  <c:v>635</c:v>
                </c:pt>
                <c:pt idx="49">
                  <c:v>645</c:v>
                </c:pt>
                <c:pt idx="50">
                  <c:v>655</c:v>
                </c:pt>
                <c:pt idx="51">
                  <c:v>665</c:v>
                </c:pt>
                <c:pt idx="52">
                  <c:v>675</c:v>
                </c:pt>
                <c:pt idx="53">
                  <c:v>685</c:v>
                </c:pt>
                <c:pt idx="54">
                  <c:v>695</c:v>
                </c:pt>
                <c:pt idx="55">
                  <c:v>705</c:v>
                </c:pt>
                <c:pt idx="56">
                  <c:v>715</c:v>
                </c:pt>
                <c:pt idx="57">
                  <c:v>725</c:v>
                </c:pt>
                <c:pt idx="58">
                  <c:v>735</c:v>
                </c:pt>
                <c:pt idx="59">
                  <c:v>745</c:v>
                </c:pt>
                <c:pt idx="60">
                  <c:v>755</c:v>
                </c:pt>
                <c:pt idx="61">
                  <c:v>765</c:v>
                </c:pt>
                <c:pt idx="62">
                  <c:v>775</c:v>
                </c:pt>
                <c:pt idx="63">
                  <c:v>785</c:v>
                </c:pt>
                <c:pt idx="64">
                  <c:v>795</c:v>
                </c:pt>
                <c:pt idx="65">
                  <c:v>805</c:v>
                </c:pt>
                <c:pt idx="66">
                  <c:v>815</c:v>
                </c:pt>
                <c:pt idx="67">
                  <c:v>825</c:v>
                </c:pt>
                <c:pt idx="68">
                  <c:v>835</c:v>
                </c:pt>
              </c:numCache>
            </c:numRef>
          </c:yVal>
          <c:smooth val="0"/>
          <c:extLst>
            <c:ext xmlns:c16="http://schemas.microsoft.com/office/drawing/2014/chart" uri="{C3380CC4-5D6E-409C-BE32-E72D297353CC}">
              <c16:uniqueId val="{00000001-B8AE-4E33-B3FC-78462649941E}"/>
            </c:ext>
          </c:extLst>
        </c:ser>
        <c:ser>
          <c:idx val="2"/>
          <c:order val="2"/>
          <c:tx>
            <c:strRef>
              <c:f>'[Diagramm in Microsoft Word]V35 G2'!$F$3</c:f>
              <c:strCache>
                <c:ptCount val="1"/>
                <c:pt idx="0">
                  <c:v>15 m³/(m² h)</c:v>
                </c:pt>
              </c:strCache>
            </c:strRef>
          </c:tx>
          <c:spPr>
            <a:ln w="19050" cap="rnd">
              <a:solidFill>
                <a:schemeClr val="accent6"/>
              </a:solidFill>
              <a:round/>
            </a:ln>
            <a:effectLst/>
          </c:spPr>
          <c:marker>
            <c:symbol val="circle"/>
            <c:size val="5"/>
            <c:spPr>
              <a:solidFill>
                <a:schemeClr val="accent6"/>
              </a:solidFill>
              <a:ln w="9525">
                <a:noFill/>
              </a:ln>
              <a:effectLst/>
            </c:spPr>
          </c:marker>
          <c:xVal>
            <c:numRef>
              <c:f>'[Diagramm in Microsoft Word]V35 G2'!$F$4:$F$72</c:f>
              <c:numCache>
                <c:formatCode>General</c:formatCode>
                <c:ptCount val="69"/>
                <c:pt idx="0">
                  <c:v>9.6527244999999998E-2</c:v>
                </c:pt>
                <c:pt idx="1">
                  <c:v>8.4440899999999999E-2</c:v>
                </c:pt>
                <c:pt idx="2">
                  <c:v>0.117518925</c:v>
                </c:pt>
                <c:pt idx="3">
                  <c:v>0.107966149</c:v>
                </c:pt>
                <c:pt idx="4">
                  <c:v>0.105625656</c:v>
                </c:pt>
                <c:pt idx="5">
                  <c:v>9.9242390999999999E-2</c:v>
                </c:pt>
                <c:pt idx="6">
                  <c:v>0.101637196</c:v>
                </c:pt>
                <c:pt idx="7">
                  <c:v>9.4446805999999994E-2</c:v>
                </c:pt>
                <c:pt idx="8">
                  <c:v>7.5565383999999999E-2</c:v>
                </c:pt>
                <c:pt idx="9">
                  <c:v>0.100693774</c:v>
                </c:pt>
                <c:pt idx="10">
                  <c:v>9.2945984999999995E-2</c:v>
                </c:pt>
                <c:pt idx="11">
                  <c:v>0.11586582600000001</c:v>
                </c:pt>
                <c:pt idx="12">
                  <c:v>0.1143092</c:v>
                </c:pt>
                <c:pt idx="13">
                  <c:v>0.120736316</c:v>
                </c:pt>
                <c:pt idx="14">
                  <c:v>0.11243392100000001</c:v>
                </c:pt>
                <c:pt idx="15">
                  <c:v>0.110074718</c:v>
                </c:pt>
                <c:pt idx="16">
                  <c:v>0.106834979</c:v>
                </c:pt>
                <c:pt idx="17">
                  <c:v>0.107800358</c:v>
                </c:pt>
                <c:pt idx="18">
                  <c:v>0.11445654099999999</c:v>
                </c:pt>
                <c:pt idx="19">
                  <c:v>0.115212863</c:v>
                </c:pt>
                <c:pt idx="20">
                  <c:v>0.11348395</c:v>
                </c:pt>
                <c:pt idx="21">
                  <c:v>0.108078019</c:v>
                </c:pt>
                <c:pt idx="22">
                  <c:v>0.112771544</c:v>
                </c:pt>
                <c:pt idx="23">
                  <c:v>0.12182792200000001</c:v>
                </c:pt>
                <c:pt idx="24">
                  <c:v>0.12147171900000001</c:v>
                </c:pt>
                <c:pt idx="25">
                  <c:v>0.117732985</c:v>
                </c:pt>
                <c:pt idx="26">
                  <c:v>0.112975664</c:v>
                </c:pt>
                <c:pt idx="27">
                  <c:v>8.7553046999999995E-2</c:v>
                </c:pt>
                <c:pt idx="28">
                  <c:v>7.1717832999999995E-2</c:v>
                </c:pt>
                <c:pt idx="29">
                  <c:v>9.2662737999999994E-2</c:v>
                </c:pt>
                <c:pt idx="30">
                  <c:v>8.8873914999999998E-2</c:v>
                </c:pt>
                <c:pt idx="31">
                  <c:v>0.100973708</c:v>
                </c:pt>
                <c:pt idx="32">
                  <c:v>0.105628449</c:v>
                </c:pt>
                <c:pt idx="33">
                  <c:v>0.110403051</c:v>
                </c:pt>
                <c:pt idx="34">
                  <c:v>0.10891522300000001</c:v>
                </c:pt>
                <c:pt idx="35">
                  <c:v>0.122295345</c:v>
                </c:pt>
                <c:pt idx="36">
                  <c:v>0.113987428</c:v>
                </c:pt>
                <c:pt idx="37">
                  <c:v>0.10209175600000001</c:v>
                </c:pt>
                <c:pt idx="38">
                  <c:v>0.10660955</c:v>
                </c:pt>
                <c:pt idx="39">
                  <c:v>0.108229777</c:v>
                </c:pt>
                <c:pt idx="40">
                  <c:v>0.110034114</c:v>
                </c:pt>
                <c:pt idx="41">
                  <c:v>0.106966598</c:v>
                </c:pt>
                <c:pt idx="42">
                  <c:v>0.12965769699999999</c:v>
                </c:pt>
                <c:pt idx="43">
                  <c:v>0.11998447600000001</c:v>
                </c:pt>
                <c:pt idx="44">
                  <c:v>0.12635786600000001</c:v>
                </c:pt>
                <c:pt idx="45">
                  <c:v>0.12673225900000001</c:v>
                </c:pt>
                <c:pt idx="46">
                  <c:v>0.12200911</c:v>
                </c:pt>
                <c:pt idx="47">
                  <c:v>9.4528467000000005E-2</c:v>
                </c:pt>
                <c:pt idx="48">
                  <c:v>7.5794840000000002E-2</c:v>
                </c:pt>
                <c:pt idx="49">
                  <c:v>0.11426320500000001</c:v>
                </c:pt>
                <c:pt idx="50">
                  <c:v>0.107108546</c:v>
                </c:pt>
                <c:pt idx="51">
                  <c:v>0.122036915</c:v>
                </c:pt>
                <c:pt idx="52">
                  <c:v>0.12312163499999999</c:v>
                </c:pt>
                <c:pt idx="53">
                  <c:v>0.124332452</c:v>
                </c:pt>
                <c:pt idx="54">
                  <c:v>0.114488698</c:v>
                </c:pt>
                <c:pt idx="55">
                  <c:v>0.12723658199999999</c:v>
                </c:pt>
                <c:pt idx="56">
                  <c:v>0.11782478</c:v>
                </c:pt>
                <c:pt idx="57">
                  <c:v>0.122190427</c:v>
                </c:pt>
                <c:pt idx="58">
                  <c:v>0.121093623</c:v>
                </c:pt>
                <c:pt idx="59">
                  <c:v>0.116709851</c:v>
                </c:pt>
                <c:pt idx="60">
                  <c:v>0.11119731200000001</c:v>
                </c:pt>
                <c:pt idx="61">
                  <c:v>0.10662903999999999</c:v>
                </c:pt>
                <c:pt idx="62">
                  <c:v>0.118608453</c:v>
                </c:pt>
                <c:pt idx="63">
                  <c:v>0.119703827</c:v>
                </c:pt>
                <c:pt idx="64">
                  <c:v>0.11769705900000001</c:v>
                </c:pt>
                <c:pt idx="65">
                  <c:v>0.108455141</c:v>
                </c:pt>
                <c:pt idx="66">
                  <c:v>0.11090789299999999</c:v>
                </c:pt>
                <c:pt idx="67">
                  <c:v>8.1558987999999999E-2</c:v>
                </c:pt>
                <c:pt idx="68">
                  <c:v>6.9573274000000004E-2</c:v>
                </c:pt>
              </c:numCache>
            </c:numRef>
          </c:xVal>
          <c:yVal>
            <c:numRef>
              <c:f>'[Diagramm in Microsoft Word]V35 G2'!$B$4:$B$72</c:f>
              <c:numCache>
                <c:formatCode>General</c:formatCode>
                <c:ptCount val="69"/>
                <c:pt idx="0">
                  <c:v>155</c:v>
                </c:pt>
                <c:pt idx="1">
                  <c:v>165</c:v>
                </c:pt>
                <c:pt idx="2">
                  <c:v>175</c:v>
                </c:pt>
                <c:pt idx="3">
                  <c:v>185</c:v>
                </c:pt>
                <c:pt idx="4">
                  <c:v>195</c:v>
                </c:pt>
                <c:pt idx="5">
                  <c:v>205</c:v>
                </c:pt>
                <c:pt idx="6">
                  <c:v>215</c:v>
                </c:pt>
                <c:pt idx="7">
                  <c:v>225</c:v>
                </c:pt>
                <c:pt idx="8">
                  <c:v>235</c:v>
                </c:pt>
                <c:pt idx="9">
                  <c:v>245</c:v>
                </c:pt>
                <c:pt idx="10">
                  <c:v>255</c:v>
                </c:pt>
                <c:pt idx="11">
                  <c:v>265</c:v>
                </c:pt>
                <c:pt idx="12">
                  <c:v>275</c:v>
                </c:pt>
                <c:pt idx="13">
                  <c:v>285</c:v>
                </c:pt>
                <c:pt idx="14">
                  <c:v>295</c:v>
                </c:pt>
                <c:pt idx="15">
                  <c:v>305</c:v>
                </c:pt>
                <c:pt idx="16">
                  <c:v>315</c:v>
                </c:pt>
                <c:pt idx="17">
                  <c:v>325</c:v>
                </c:pt>
                <c:pt idx="18">
                  <c:v>335</c:v>
                </c:pt>
                <c:pt idx="19">
                  <c:v>345</c:v>
                </c:pt>
                <c:pt idx="20">
                  <c:v>355</c:v>
                </c:pt>
                <c:pt idx="21">
                  <c:v>365</c:v>
                </c:pt>
                <c:pt idx="22">
                  <c:v>375</c:v>
                </c:pt>
                <c:pt idx="23">
                  <c:v>385</c:v>
                </c:pt>
                <c:pt idx="24">
                  <c:v>395</c:v>
                </c:pt>
                <c:pt idx="25">
                  <c:v>405</c:v>
                </c:pt>
                <c:pt idx="26">
                  <c:v>415</c:v>
                </c:pt>
                <c:pt idx="27">
                  <c:v>425</c:v>
                </c:pt>
                <c:pt idx="28">
                  <c:v>435</c:v>
                </c:pt>
                <c:pt idx="29">
                  <c:v>445</c:v>
                </c:pt>
                <c:pt idx="30">
                  <c:v>455</c:v>
                </c:pt>
                <c:pt idx="31">
                  <c:v>465</c:v>
                </c:pt>
                <c:pt idx="32">
                  <c:v>475</c:v>
                </c:pt>
                <c:pt idx="33">
                  <c:v>485</c:v>
                </c:pt>
                <c:pt idx="34">
                  <c:v>495</c:v>
                </c:pt>
                <c:pt idx="35">
                  <c:v>505</c:v>
                </c:pt>
                <c:pt idx="36">
                  <c:v>515</c:v>
                </c:pt>
                <c:pt idx="37">
                  <c:v>525</c:v>
                </c:pt>
                <c:pt idx="38">
                  <c:v>535</c:v>
                </c:pt>
                <c:pt idx="39">
                  <c:v>545</c:v>
                </c:pt>
                <c:pt idx="40">
                  <c:v>555</c:v>
                </c:pt>
                <c:pt idx="41">
                  <c:v>565</c:v>
                </c:pt>
                <c:pt idx="42">
                  <c:v>575</c:v>
                </c:pt>
                <c:pt idx="43">
                  <c:v>585</c:v>
                </c:pt>
                <c:pt idx="44">
                  <c:v>595</c:v>
                </c:pt>
                <c:pt idx="45">
                  <c:v>605</c:v>
                </c:pt>
                <c:pt idx="46">
                  <c:v>615</c:v>
                </c:pt>
                <c:pt idx="47">
                  <c:v>625</c:v>
                </c:pt>
                <c:pt idx="48">
                  <c:v>635</c:v>
                </c:pt>
                <c:pt idx="49">
                  <c:v>645</c:v>
                </c:pt>
                <c:pt idx="50">
                  <c:v>655</c:v>
                </c:pt>
                <c:pt idx="51">
                  <c:v>665</c:v>
                </c:pt>
                <c:pt idx="52">
                  <c:v>675</c:v>
                </c:pt>
                <c:pt idx="53">
                  <c:v>685</c:v>
                </c:pt>
                <c:pt idx="54">
                  <c:v>695</c:v>
                </c:pt>
                <c:pt idx="55">
                  <c:v>705</c:v>
                </c:pt>
                <c:pt idx="56">
                  <c:v>715</c:v>
                </c:pt>
                <c:pt idx="57">
                  <c:v>725</c:v>
                </c:pt>
                <c:pt idx="58">
                  <c:v>735</c:v>
                </c:pt>
                <c:pt idx="59">
                  <c:v>745</c:v>
                </c:pt>
                <c:pt idx="60">
                  <c:v>755</c:v>
                </c:pt>
                <c:pt idx="61">
                  <c:v>765</c:v>
                </c:pt>
                <c:pt idx="62">
                  <c:v>775</c:v>
                </c:pt>
                <c:pt idx="63">
                  <c:v>785</c:v>
                </c:pt>
                <c:pt idx="64">
                  <c:v>795</c:v>
                </c:pt>
                <c:pt idx="65">
                  <c:v>805</c:v>
                </c:pt>
                <c:pt idx="66">
                  <c:v>815</c:v>
                </c:pt>
                <c:pt idx="67">
                  <c:v>825</c:v>
                </c:pt>
                <c:pt idx="68">
                  <c:v>835</c:v>
                </c:pt>
              </c:numCache>
            </c:numRef>
          </c:yVal>
          <c:smooth val="0"/>
          <c:extLst>
            <c:ext xmlns:c16="http://schemas.microsoft.com/office/drawing/2014/chart" uri="{C3380CC4-5D6E-409C-BE32-E72D297353CC}">
              <c16:uniqueId val="{00000002-B8AE-4E33-B3FC-78462649941E}"/>
            </c:ext>
          </c:extLst>
        </c:ser>
        <c:ser>
          <c:idx val="3"/>
          <c:order val="3"/>
          <c:tx>
            <c:strRef>
              <c:f>'[Diagramm in Microsoft Word]V35 G2'!$G$3</c:f>
              <c:strCache>
                <c:ptCount val="1"/>
                <c:pt idx="0">
                  <c:v>20 m³/(m² h)</c:v>
                </c:pt>
              </c:strCache>
            </c:strRef>
          </c:tx>
          <c:spPr>
            <a:ln w="19050" cap="rnd">
              <a:solidFill>
                <a:schemeClr val="tx2"/>
              </a:solidFill>
              <a:round/>
            </a:ln>
            <a:effectLst/>
          </c:spPr>
          <c:marker>
            <c:symbol val="triangle"/>
            <c:size val="5"/>
            <c:spPr>
              <a:solidFill>
                <a:schemeClr val="tx2"/>
              </a:solidFill>
              <a:ln w="9525">
                <a:noFill/>
              </a:ln>
              <a:effectLst/>
            </c:spPr>
          </c:marker>
          <c:xVal>
            <c:numRef>
              <c:f>'[Diagramm in Microsoft Word]V35 G2'!$G$4:$G$72</c:f>
              <c:numCache>
                <c:formatCode>General</c:formatCode>
                <c:ptCount val="69"/>
                <c:pt idx="0">
                  <c:v>9.8292473000000005E-2</c:v>
                </c:pt>
                <c:pt idx="1">
                  <c:v>0.10451313</c:v>
                </c:pt>
                <c:pt idx="2">
                  <c:v>0.12932585599999999</c:v>
                </c:pt>
                <c:pt idx="3">
                  <c:v>0.118818809</c:v>
                </c:pt>
                <c:pt idx="4">
                  <c:v>0.11618434900000001</c:v>
                </c:pt>
                <c:pt idx="5">
                  <c:v>0.113345899</c:v>
                </c:pt>
                <c:pt idx="6">
                  <c:v>0.112298274</c:v>
                </c:pt>
                <c:pt idx="7">
                  <c:v>0.10570069</c:v>
                </c:pt>
                <c:pt idx="8">
                  <c:v>8.2932672999999998E-2</c:v>
                </c:pt>
                <c:pt idx="9">
                  <c:v>0.11232835300000001</c:v>
                </c:pt>
                <c:pt idx="10">
                  <c:v>0.10584874499999999</c:v>
                </c:pt>
                <c:pt idx="11">
                  <c:v>0.113559569</c:v>
                </c:pt>
                <c:pt idx="12">
                  <c:v>0.12389393899999999</c:v>
                </c:pt>
                <c:pt idx="13">
                  <c:v>0.122414946</c:v>
                </c:pt>
                <c:pt idx="14">
                  <c:v>0.11854784</c:v>
                </c:pt>
                <c:pt idx="15">
                  <c:v>0.123694626</c:v>
                </c:pt>
                <c:pt idx="16">
                  <c:v>0.112803247</c:v>
                </c:pt>
                <c:pt idx="17">
                  <c:v>0.120933874</c:v>
                </c:pt>
                <c:pt idx="18">
                  <c:v>0.117496447</c:v>
                </c:pt>
                <c:pt idx="19">
                  <c:v>0.113644933</c:v>
                </c:pt>
                <c:pt idx="20">
                  <c:v>0.12402218</c:v>
                </c:pt>
                <c:pt idx="21">
                  <c:v>0.10474564</c:v>
                </c:pt>
                <c:pt idx="22">
                  <c:v>0.13023900399999999</c:v>
                </c:pt>
                <c:pt idx="23">
                  <c:v>0.13349251500000001</c:v>
                </c:pt>
                <c:pt idx="24">
                  <c:v>0.13302710600000001</c:v>
                </c:pt>
                <c:pt idx="25">
                  <c:v>0.12668853699999999</c:v>
                </c:pt>
                <c:pt idx="26">
                  <c:v>0.12724015499999999</c:v>
                </c:pt>
                <c:pt idx="27">
                  <c:v>9.2545021000000005E-2</c:v>
                </c:pt>
                <c:pt idx="28">
                  <c:v>7.4823353999999995E-2</c:v>
                </c:pt>
                <c:pt idx="29">
                  <c:v>9.3655727999999994E-2</c:v>
                </c:pt>
                <c:pt idx="30">
                  <c:v>9.5464223000000001E-2</c:v>
                </c:pt>
                <c:pt idx="31">
                  <c:v>0.115334542</c:v>
                </c:pt>
                <c:pt idx="32">
                  <c:v>0.11851542299999999</c:v>
                </c:pt>
                <c:pt idx="33">
                  <c:v>0.13042168500000001</c:v>
                </c:pt>
                <c:pt idx="34">
                  <c:v>0.122864763</c:v>
                </c:pt>
                <c:pt idx="35">
                  <c:v>0.13496293200000001</c:v>
                </c:pt>
                <c:pt idx="36">
                  <c:v>0.114720233</c:v>
                </c:pt>
                <c:pt idx="37">
                  <c:v>0.11716473600000001</c:v>
                </c:pt>
                <c:pt idx="38">
                  <c:v>0.11554418399999999</c:v>
                </c:pt>
                <c:pt idx="39">
                  <c:v>0.10571089</c:v>
                </c:pt>
                <c:pt idx="40">
                  <c:v>0.11550526999999999</c:v>
                </c:pt>
                <c:pt idx="41">
                  <c:v>0.11134556299999999</c:v>
                </c:pt>
                <c:pt idx="42">
                  <c:v>0.127829842</c:v>
                </c:pt>
                <c:pt idx="43">
                  <c:v>0.12543016600000001</c:v>
                </c:pt>
                <c:pt idx="44">
                  <c:v>0.131787184</c:v>
                </c:pt>
                <c:pt idx="45">
                  <c:v>0.120035798</c:v>
                </c:pt>
                <c:pt idx="46">
                  <c:v>0.125234491</c:v>
                </c:pt>
                <c:pt idx="47">
                  <c:v>0.107132324</c:v>
                </c:pt>
                <c:pt idx="48">
                  <c:v>8.2028619999999997E-2</c:v>
                </c:pt>
                <c:pt idx="49">
                  <c:v>0.118022274</c:v>
                </c:pt>
                <c:pt idx="50">
                  <c:v>0.111157424</c:v>
                </c:pt>
                <c:pt idx="51">
                  <c:v>0.12586250800000001</c:v>
                </c:pt>
                <c:pt idx="52">
                  <c:v>0.137390544</c:v>
                </c:pt>
                <c:pt idx="53">
                  <c:v>0.13666150699999999</c:v>
                </c:pt>
                <c:pt idx="54">
                  <c:v>0.13228741399999999</c:v>
                </c:pt>
                <c:pt idx="55">
                  <c:v>0.13911062199999999</c:v>
                </c:pt>
                <c:pt idx="56">
                  <c:v>0.12528984100000001</c:v>
                </c:pt>
                <c:pt idx="57">
                  <c:v>0.13033404700000001</c:v>
                </c:pt>
                <c:pt idx="58">
                  <c:v>0.12123901500000001</c:v>
                </c:pt>
                <c:pt idx="59">
                  <c:v>0.11134640699999999</c:v>
                </c:pt>
                <c:pt idx="60">
                  <c:v>0.113148211</c:v>
                </c:pt>
                <c:pt idx="61">
                  <c:v>0.11683230999999999</c:v>
                </c:pt>
                <c:pt idx="62">
                  <c:v>0.125506175</c:v>
                </c:pt>
                <c:pt idx="63">
                  <c:v>0.117573885</c:v>
                </c:pt>
                <c:pt idx="64">
                  <c:v>0.134066675</c:v>
                </c:pt>
                <c:pt idx="65">
                  <c:v>0.11023511599999999</c:v>
                </c:pt>
                <c:pt idx="66">
                  <c:v>0.113016202</c:v>
                </c:pt>
                <c:pt idx="67">
                  <c:v>8.6938998000000003E-2</c:v>
                </c:pt>
                <c:pt idx="68">
                  <c:v>7.7774063000000004E-2</c:v>
                </c:pt>
              </c:numCache>
            </c:numRef>
          </c:xVal>
          <c:yVal>
            <c:numRef>
              <c:f>'[Diagramm in Microsoft Word]V35 G2'!$B$4:$B$72</c:f>
              <c:numCache>
                <c:formatCode>General</c:formatCode>
                <c:ptCount val="69"/>
                <c:pt idx="0">
                  <c:v>155</c:v>
                </c:pt>
                <c:pt idx="1">
                  <c:v>165</c:v>
                </c:pt>
                <c:pt idx="2">
                  <c:v>175</c:v>
                </c:pt>
                <c:pt idx="3">
                  <c:v>185</c:v>
                </c:pt>
                <c:pt idx="4">
                  <c:v>195</c:v>
                </c:pt>
                <c:pt idx="5">
                  <c:v>205</c:v>
                </c:pt>
                <c:pt idx="6">
                  <c:v>215</c:v>
                </c:pt>
                <c:pt idx="7">
                  <c:v>225</c:v>
                </c:pt>
                <c:pt idx="8">
                  <c:v>235</c:v>
                </c:pt>
                <c:pt idx="9">
                  <c:v>245</c:v>
                </c:pt>
                <c:pt idx="10">
                  <c:v>255</c:v>
                </c:pt>
                <c:pt idx="11">
                  <c:v>265</c:v>
                </c:pt>
                <c:pt idx="12">
                  <c:v>275</c:v>
                </c:pt>
                <c:pt idx="13">
                  <c:v>285</c:v>
                </c:pt>
                <c:pt idx="14">
                  <c:v>295</c:v>
                </c:pt>
                <c:pt idx="15">
                  <c:v>305</c:v>
                </c:pt>
                <c:pt idx="16">
                  <c:v>315</c:v>
                </c:pt>
                <c:pt idx="17">
                  <c:v>325</c:v>
                </c:pt>
                <c:pt idx="18">
                  <c:v>335</c:v>
                </c:pt>
                <c:pt idx="19">
                  <c:v>345</c:v>
                </c:pt>
                <c:pt idx="20">
                  <c:v>355</c:v>
                </c:pt>
                <c:pt idx="21">
                  <c:v>365</c:v>
                </c:pt>
                <c:pt idx="22">
                  <c:v>375</c:v>
                </c:pt>
                <c:pt idx="23">
                  <c:v>385</c:v>
                </c:pt>
                <c:pt idx="24">
                  <c:v>395</c:v>
                </c:pt>
                <c:pt idx="25">
                  <c:v>405</c:v>
                </c:pt>
                <c:pt idx="26">
                  <c:v>415</c:v>
                </c:pt>
                <c:pt idx="27">
                  <c:v>425</c:v>
                </c:pt>
                <c:pt idx="28">
                  <c:v>435</c:v>
                </c:pt>
                <c:pt idx="29">
                  <c:v>445</c:v>
                </c:pt>
                <c:pt idx="30">
                  <c:v>455</c:v>
                </c:pt>
                <c:pt idx="31">
                  <c:v>465</c:v>
                </c:pt>
                <c:pt idx="32">
                  <c:v>475</c:v>
                </c:pt>
                <c:pt idx="33">
                  <c:v>485</c:v>
                </c:pt>
                <c:pt idx="34">
                  <c:v>495</c:v>
                </c:pt>
                <c:pt idx="35">
                  <c:v>505</c:v>
                </c:pt>
                <c:pt idx="36">
                  <c:v>515</c:v>
                </c:pt>
                <c:pt idx="37">
                  <c:v>525</c:v>
                </c:pt>
                <c:pt idx="38">
                  <c:v>535</c:v>
                </c:pt>
                <c:pt idx="39">
                  <c:v>545</c:v>
                </c:pt>
                <c:pt idx="40">
                  <c:v>555</c:v>
                </c:pt>
                <c:pt idx="41">
                  <c:v>565</c:v>
                </c:pt>
                <c:pt idx="42">
                  <c:v>575</c:v>
                </c:pt>
                <c:pt idx="43">
                  <c:v>585</c:v>
                </c:pt>
                <c:pt idx="44">
                  <c:v>595</c:v>
                </c:pt>
                <c:pt idx="45">
                  <c:v>605</c:v>
                </c:pt>
                <c:pt idx="46">
                  <c:v>615</c:v>
                </c:pt>
                <c:pt idx="47">
                  <c:v>625</c:v>
                </c:pt>
                <c:pt idx="48">
                  <c:v>635</c:v>
                </c:pt>
                <c:pt idx="49">
                  <c:v>645</c:v>
                </c:pt>
                <c:pt idx="50">
                  <c:v>655</c:v>
                </c:pt>
                <c:pt idx="51">
                  <c:v>665</c:v>
                </c:pt>
                <c:pt idx="52">
                  <c:v>675</c:v>
                </c:pt>
                <c:pt idx="53">
                  <c:v>685</c:v>
                </c:pt>
                <c:pt idx="54">
                  <c:v>695</c:v>
                </c:pt>
                <c:pt idx="55">
                  <c:v>705</c:v>
                </c:pt>
                <c:pt idx="56">
                  <c:v>715</c:v>
                </c:pt>
                <c:pt idx="57">
                  <c:v>725</c:v>
                </c:pt>
                <c:pt idx="58">
                  <c:v>735</c:v>
                </c:pt>
                <c:pt idx="59">
                  <c:v>745</c:v>
                </c:pt>
                <c:pt idx="60">
                  <c:v>755</c:v>
                </c:pt>
                <c:pt idx="61">
                  <c:v>765</c:v>
                </c:pt>
                <c:pt idx="62">
                  <c:v>775</c:v>
                </c:pt>
                <c:pt idx="63">
                  <c:v>785</c:v>
                </c:pt>
                <c:pt idx="64">
                  <c:v>795</c:v>
                </c:pt>
                <c:pt idx="65">
                  <c:v>805</c:v>
                </c:pt>
                <c:pt idx="66">
                  <c:v>815</c:v>
                </c:pt>
                <c:pt idx="67">
                  <c:v>825</c:v>
                </c:pt>
                <c:pt idx="68">
                  <c:v>835</c:v>
                </c:pt>
              </c:numCache>
            </c:numRef>
          </c:yVal>
          <c:smooth val="0"/>
          <c:extLst>
            <c:ext xmlns:c16="http://schemas.microsoft.com/office/drawing/2014/chart" uri="{C3380CC4-5D6E-409C-BE32-E72D297353CC}">
              <c16:uniqueId val="{00000003-B8AE-4E33-B3FC-78462649941E}"/>
            </c:ext>
          </c:extLst>
        </c:ser>
        <c:dLbls>
          <c:showLegendKey val="0"/>
          <c:showVal val="0"/>
          <c:showCatName val="0"/>
          <c:showSerName val="0"/>
          <c:showPercent val="0"/>
          <c:showBubbleSize val="0"/>
        </c:dLbls>
        <c:axId val="580994592"/>
        <c:axId val="567943520"/>
      </c:scatterChart>
      <c:valAx>
        <c:axId val="5809945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sz="900">
                    <a:solidFill>
                      <a:schemeClr val="tx1"/>
                    </a:solidFill>
                    <a:latin typeface="Arial" panose="020B0604020202020204" pitchFamily="34" charset="0"/>
                    <a:cs typeface="Arial" panose="020B0604020202020204" pitchFamily="34" charset="0"/>
                  </a:rPr>
                  <a:t>Liquid</a:t>
                </a:r>
                <a:r>
                  <a:rPr lang="de-DE" sz="900" baseline="0">
                    <a:solidFill>
                      <a:schemeClr val="tx1"/>
                    </a:solidFill>
                    <a:latin typeface="Arial" panose="020B0604020202020204" pitchFamily="34" charset="0"/>
                    <a:cs typeface="Arial" panose="020B0604020202020204" pitchFamily="34" charset="0"/>
                  </a:rPr>
                  <a:t> hold-up h</a:t>
                </a:r>
                <a:r>
                  <a:rPr lang="de-DE" sz="900" baseline="-25000">
                    <a:solidFill>
                      <a:schemeClr val="tx1"/>
                    </a:solidFill>
                    <a:latin typeface="Arial" panose="020B0604020202020204" pitchFamily="34" charset="0"/>
                    <a:cs typeface="Arial" panose="020B0604020202020204" pitchFamily="34" charset="0"/>
                  </a:rPr>
                  <a:t>L</a:t>
                </a:r>
                <a:r>
                  <a:rPr lang="de-DE" sz="900">
                    <a:solidFill>
                      <a:schemeClr val="tx1"/>
                    </a:solidFill>
                    <a:latin typeface="Arial" panose="020B0604020202020204" pitchFamily="34" charset="0"/>
                    <a:cs typeface="Arial" panose="020B0604020202020204" pitchFamily="34" charset="0"/>
                  </a:rPr>
                  <a:t>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567943520"/>
        <c:crosses val="autoZero"/>
        <c:crossBetween val="midCat"/>
      </c:valAx>
      <c:valAx>
        <c:axId val="567943520"/>
        <c:scaling>
          <c:orientation val="minMax"/>
          <c:min val="10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sz="900">
                    <a:solidFill>
                      <a:schemeClr val="tx1"/>
                    </a:solidFill>
                    <a:latin typeface="Arial" panose="020B0604020202020204" pitchFamily="34" charset="0"/>
                    <a:cs typeface="Arial" panose="020B0604020202020204" pitchFamily="34" charset="0"/>
                  </a:rPr>
                  <a:t>Column height H</a:t>
                </a:r>
                <a:r>
                  <a:rPr lang="de-DE" sz="900" baseline="0">
                    <a:solidFill>
                      <a:schemeClr val="tx1"/>
                    </a:solidFill>
                    <a:latin typeface="Arial" panose="020B0604020202020204" pitchFamily="34" charset="0"/>
                    <a:cs typeface="Arial" panose="020B0604020202020204" pitchFamily="34" charset="0"/>
                  </a:rPr>
                  <a:t> /</a:t>
                </a:r>
                <a:r>
                  <a:rPr lang="de-DE" sz="900">
                    <a:solidFill>
                      <a:schemeClr val="tx1"/>
                    </a:solidFill>
                    <a:latin typeface="Arial" panose="020B0604020202020204" pitchFamily="34" charset="0"/>
                    <a:cs typeface="Arial" panose="020B0604020202020204" pitchFamily="34" charset="0"/>
                  </a:rPr>
                  <a:t>mm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580994592"/>
        <c:crosses val="autoZero"/>
        <c:crossBetween val="midCat"/>
      </c:valAx>
      <c:spPr>
        <a:noFill/>
        <a:ln>
          <a:solidFill>
            <a:schemeClr val="tx1"/>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4"/>
          <c:order val="12"/>
          <c:tx>
            <c:strRef>
              <c:f>Mittelwert2!$I$5</c:f>
              <c:strCache>
                <c:ptCount val="1"/>
                <c:pt idx="0">
                  <c:v>5 m³/(m²h)</c:v>
                </c:pt>
              </c:strCache>
            </c:strRef>
          </c:tx>
          <c:spPr>
            <a:ln w="19050" cap="rnd">
              <a:solidFill>
                <a:schemeClr val="accent1"/>
              </a:solidFill>
              <a:round/>
            </a:ln>
            <a:effectLst/>
          </c:spPr>
          <c:marker>
            <c:symbol val="square"/>
            <c:size val="5"/>
            <c:spPr>
              <a:solidFill>
                <a:schemeClr val="accent1"/>
              </a:solidFill>
              <a:ln>
                <a:noFill/>
              </a:ln>
            </c:spPr>
          </c:marker>
          <c:xVal>
            <c:numRef>
              <c:f>Mittelwert2!$J$2:$M$2</c:f>
              <c:numCache>
                <c:formatCode>General</c:formatCode>
                <c:ptCount val="4"/>
                <c:pt idx="0">
                  <c:v>5</c:v>
                </c:pt>
                <c:pt idx="1">
                  <c:v>20</c:v>
                </c:pt>
                <c:pt idx="2">
                  <c:v>35</c:v>
                </c:pt>
                <c:pt idx="3">
                  <c:v>50</c:v>
                </c:pt>
              </c:numCache>
            </c:numRef>
          </c:xVal>
          <c:yVal>
            <c:numRef>
              <c:f>Mittelwert2!$J$5:$M$5</c:f>
              <c:numCache>
                <c:formatCode>General</c:formatCode>
                <c:ptCount val="4"/>
                <c:pt idx="0">
                  <c:v>0.98405378668402643</c:v>
                </c:pt>
                <c:pt idx="1">
                  <c:v>0.90688558627536253</c:v>
                </c:pt>
                <c:pt idx="2">
                  <c:v>0.90400775489855112</c:v>
                </c:pt>
                <c:pt idx="3">
                  <c:v>0.8902127534492752</c:v>
                </c:pt>
              </c:numCache>
            </c:numRef>
          </c:yVal>
          <c:smooth val="0"/>
          <c:extLst>
            <c:ext xmlns:c16="http://schemas.microsoft.com/office/drawing/2014/chart" uri="{C3380CC4-5D6E-409C-BE32-E72D297353CC}">
              <c16:uniqueId val="{00000000-AAEF-4C7B-B4B9-03BFA2D1CF22}"/>
            </c:ext>
          </c:extLst>
        </c:ser>
        <c:ser>
          <c:idx val="5"/>
          <c:order val="13"/>
          <c:tx>
            <c:strRef>
              <c:f>Mittelwert2!$I$6</c:f>
              <c:strCache>
                <c:ptCount val="1"/>
                <c:pt idx="0">
                  <c:v>10 m³/(m²h)</c:v>
                </c:pt>
              </c:strCache>
            </c:strRef>
          </c:tx>
          <c:spPr>
            <a:ln w="19050" cap="rnd">
              <a:solidFill>
                <a:schemeClr val="accent3"/>
              </a:solidFill>
              <a:round/>
            </a:ln>
            <a:effectLst/>
          </c:spPr>
          <c:marker>
            <c:symbol val="diamond"/>
            <c:size val="6"/>
            <c:spPr>
              <a:solidFill>
                <a:schemeClr val="accent3"/>
              </a:solidFill>
              <a:ln>
                <a:noFill/>
              </a:ln>
            </c:spPr>
          </c:marker>
          <c:xVal>
            <c:numRef>
              <c:f>Mittelwert2!$J$2:$M$2</c:f>
              <c:numCache>
                <c:formatCode>General</c:formatCode>
                <c:ptCount val="4"/>
                <c:pt idx="0">
                  <c:v>5</c:v>
                </c:pt>
                <c:pt idx="1">
                  <c:v>20</c:v>
                </c:pt>
                <c:pt idx="2">
                  <c:v>35</c:v>
                </c:pt>
                <c:pt idx="3">
                  <c:v>50</c:v>
                </c:pt>
              </c:numCache>
            </c:numRef>
          </c:xVal>
          <c:yVal>
            <c:numRef>
              <c:f>Mittelwert2!$J$6:$M$6</c:f>
              <c:numCache>
                <c:formatCode>General</c:formatCode>
                <c:ptCount val="4"/>
                <c:pt idx="0">
                  <c:v>0.98158803727262878</c:v>
                </c:pt>
                <c:pt idx="1">
                  <c:v>0.90512774269565233</c:v>
                </c:pt>
                <c:pt idx="2">
                  <c:v>0.88500017610144943</c:v>
                </c:pt>
                <c:pt idx="3">
                  <c:v>0.87577602695652179</c:v>
                </c:pt>
              </c:numCache>
            </c:numRef>
          </c:yVal>
          <c:smooth val="0"/>
          <c:extLst>
            <c:ext xmlns:c16="http://schemas.microsoft.com/office/drawing/2014/chart" uri="{C3380CC4-5D6E-409C-BE32-E72D297353CC}">
              <c16:uniqueId val="{00000001-AAEF-4C7B-B4B9-03BFA2D1CF22}"/>
            </c:ext>
          </c:extLst>
        </c:ser>
        <c:ser>
          <c:idx val="6"/>
          <c:order val="14"/>
          <c:tx>
            <c:strRef>
              <c:f>Mittelwert2!$I$7</c:f>
              <c:strCache>
                <c:ptCount val="1"/>
                <c:pt idx="0">
                  <c:v>15 m³/(m²h)</c:v>
                </c:pt>
              </c:strCache>
            </c:strRef>
          </c:tx>
          <c:spPr>
            <a:ln w="19050" cap="rnd">
              <a:solidFill>
                <a:schemeClr val="accent6"/>
              </a:solidFill>
              <a:round/>
            </a:ln>
            <a:effectLst/>
          </c:spPr>
          <c:marker>
            <c:symbol val="circle"/>
            <c:size val="5"/>
            <c:spPr>
              <a:solidFill>
                <a:schemeClr val="accent6"/>
              </a:solidFill>
              <a:ln>
                <a:noFill/>
              </a:ln>
            </c:spPr>
          </c:marker>
          <c:xVal>
            <c:numRef>
              <c:f>Mittelwert2!$J$2:$M$2</c:f>
              <c:numCache>
                <c:formatCode>General</c:formatCode>
                <c:ptCount val="4"/>
                <c:pt idx="0">
                  <c:v>5</c:v>
                </c:pt>
                <c:pt idx="1">
                  <c:v>20</c:v>
                </c:pt>
                <c:pt idx="2">
                  <c:v>35</c:v>
                </c:pt>
                <c:pt idx="3">
                  <c:v>50</c:v>
                </c:pt>
              </c:numCache>
            </c:numRef>
          </c:xVal>
          <c:yVal>
            <c:numRef>
              <c:f>Mittelwert2!$J$7:$M$7</c:f>
              <c:numCache>
                <c:formatCode>General</c:formatCode>
                <c:ptCount val="4"/>
                <c:pt idx="0">
                  <c:v>0.97329957586958249</c:v>
                </c:pt>
                <c:pt idx="1">
                  <c:v>0.88388857973913038</c:v>
                </c:pt>
                <c:pt idx="2">
                  <c:v>0.87144021166666652</c:v>
                </c:pt>
                <c:pt idx="3">
                  <c:v>0.84257268389855078</c:v>
                </c:pt>
              </c:numCache>
            </c:numRef>
          </c:yVal>
          <c:smooth val="0"/>
          <c:extLst>
            <c:ext xmlns:c16="http://schemas.microsoft.com/office/drawing/2014/chart" uri="{C3380CC4-5D6E-409C-BE32-E72D297353CC}">
              <c16:uniqueId val="{00000002-AAEF-4C7B-B4B9-03BFA2D1CF22}"/>
            </c:ext>
          </c:extLst>
        </c:ser>
        <c:ser>
          <c:idx val="7"/>
          <c:order val="15"/>
          <c:tx>
            <c:strRef>
              <c:f>Mittelwert2!$I$8</c:f>
              <c:strCache>
                <c:ptCount val="1"/>
                <c:pt idx="0">
                  <c:v>20 m³/(m²h)</c:v>
                </c:pt>
              </c:strCache>
            </c:strRef>
          </c:tx>
          <c:spPr>
            <a:ln w="19050" cap="rnd">
              <a:solidFill>
                <a:schemeClr val="tx2"/>
              </a:solidFill>
              <a:round/>
            </a:ln>
            <a:effectLst/>
          </c:spPr>
          <c:marker>
            <c:symbol val="triangle"/>
            <c:size val="5"/>
            <c:spPr>
              <a:solidFill>
                <a:schemeClr val="tx2"/>
              </a:solidFill>
              <a:ln>
                <a:noFill/>
              </a:ln>
            </c:spPr>
          </c:marker>
          <c:xVal>
            <c:numRef>
              <c:f>Mittelwert2!$J$2:$M$2</c:f>
              <c:numCache>
                <c:formatCode>General</c:formatCode>
                <c:ptCount val="4"/>
                <c:pt idx="0">
                  <c:v>5</c:v>
                </c:pt>
                <c:pt idx="1">
                  <c:v>20</c:v>
                </c:pt>
                <c:pt idx="2">
                  <c:v>35</c:v>
                </c:pt>
                <c:pt idx="3">
                  <c:v>50</c:v>
                </c:pt>
              </c:numCache>
            </c:numRef>
          </c:xVal>
          <c:yVal>
            <c:numRef>
              <c:f>Mittelwert2!$J$8:$M$8</c:f>
              <c:numCache>
                <c:formatCode>General</c:formatCode>
                <c:ptCount val="4"/>
                <c:pt idx="0">
                  <c:v>0.97092349109270726</c:v>
                </c:pt>
                <c:pt idx="1">
                  <c:v>0.83246472757495105</c:v>
                </c:pt>
                <c:pt idx="2">
                  <c:v>0.85294969382849706</c:v>
                </c:pt>
                <c:pt idx="3">
                  <c:v>0.81586050467156146</c:v>
                </c:pt>
              </c:numCache>
            </c:numRef>
          </c:yVal>
          <c:smooth val="0"/>
          <c:extLst>
            <c:ext xmlns:c16="http://schemas.microsoft.com/office/drawing/2014/chart" uri="{C3380CC4-5D6E-409C-BE32-E72D297353CC}">
              <c16:uniqueId val="{00000003-AAEF-4C7B-B4B9-03BFA2D1CF22}"/>
            </c:ext>
          </c:extLst>
        </c:ser>
        <c:dLbls>
          <c:showLegendKey val="0"/>
          <c:showVal val="0"/>
          <c:showCatName val="0"/>
          <c:showSerName val="0"/>
          <c:showPercent val="0"/>
          <c:showBubbleSize val="0"/>
        </c:dLbls>
        <c:axId val="834889552"/>
        <c:axId val="834888240"/>
        <c:extLst>
          <c:ext xmlns:c15="http://schemas.microsoft.com/office/drawing/2012/chart" uri="{02D57815-91ED-43cb-92C2-25804820EDAC}">
            <c15:filteredScatterSeries>
              <c15:ser>
                <c:idx val="8"/>
                <c:order val="0"/>
                <c:tx>
                  <c:strRef>
                    <c:extLst>
                      <c:ext uri="{02D57815-91ED-43cb-92C2-25804820EDAC}">
                        <c15:formulaRef>
                          <c15:sqref>Mittelwert2!$A$5:$B$5</c15:sqref>
                        </c15:formulaRef>
                      </c:ext>
                    </c:extLst>
                    <c:strCache>
                      <c:ptCount val="2"/>
                      <c:pt idx="0">
                        <c:v>Flüssigkeitszwickel</c:v>
                      </c:pt>
                      <c:pt idx="1">
                        <c:v>5 m³/(m²h)</c:v>
                      </c:pt>
                    </c:strCache>
                  </c:strRef>
                </c:tx>
                <c:xVal>
                  <c:numRef>
                    <c:extLst>
                      <c:ext uri="{02D57815-91ED-43cb-92C2-25804820EDAC}">
                        <c15:formulaRef>
                          <c15:sqref>Mittelwert2!$C$2:$F$2</c15:sqref>
                        </c15:formulaRef>
                      </c:ext>
                    </c:extLst>
                    <c:numCache>
                      <c:formatCode>General</c:formatCode>
                      <c:ptCount val="4"/>
                      <c:pt idx="0">
                        <c:v>5</c:v>
                      </c:pt>
                      <c:pt idx="1">
                        <c:v>20</c:v>
                      </c:pt>
                      <c:pt idx="2">
                        <c:v>35</c:v>
                      </c:pt>
                      <c:pt idx="3">
                        <c:v>50</c:v>
                      </c:pt>
                    </c:numCache>
                  </c:numRef>
                </c:xVal>
                <c:yVal>
                  <c:numRef>
                    <c:extLst>
                      <c:ext uri="{02D57815-91ED-43cb-92C2-25804820EDAC}">
                        <c15:formulaRef>
                          <c15:sqref>Mittelwert2!$C$5:$F$5</c15:sqref>
                        </c15:formulaRef>
                      </c:ext>
                    </c:extLst>
                    <c:numCache>
                      <c:formatCode>General</c:formatCode>
                      <c:ptCount val="4"/>
                      <c:pt idx="0">
                        <c:v>1.5946213315973724E-2</c:v>
                      </c:pt>
                      <c:pt idx="1">
                        <c:v>9.311441372463769E-2</c:v>
                      </c:pt>
                      <c:pt idx="2">
                        <c:v>9.5992245101449283E-2</c:v>
                      </c:pt>
                      <c:pt idx="3">
                        <c:v>0.10978724655072457</c:v>
                      </c:pt>
                    </c:numCache>
                  </c:numRef>
                </c:yVal>
                <c:smooth val="0"/>
                <c:extLst>
                  <c:ext xmlns:c16="http://schemas.microsoft.com/office/drawing/2014/chart" uri="{C3380CC4-5D6E-409C-BE32-E72D297353CC}">
                    <c16:uniqueId val="{00000004-AAEF-4C7B-B4B9-03BFA2D1CF22}"/>
                  </c:ext>
                </c:extLst>
              </c15:ser>
            </c15:filteredScatterSeries>
            <c15:filteredScatterSeries>
              <c15:ser>
                <c:idx val="9"/>
                <c:order val="1"/>
                <c:tx>
                  <c:strRef>
                    <c:extLst xmlns:c15="http://schemas.microsoft.com/office/drawing/2012/chart">
                      <c:ext xmlns:c15="http://schemas.microsoft.com/office/drawing/2012/chart" uri="{02D57815-91ED-43cb-92C2-25804820EDAC}">
                        <c15:formulaRef>
                          <c15:sqref>Mittelwert2!$A$6:$B$6</c15:sqref>
                        </c15:formulaRef>
                      </c:ext>
                    </c:extLst>
                    <c:strCache>
                      <c:ptCount val="2"/>
                      <c:pt idx="0">
                        <c:v>Flüssigkeitszwickel</c:v>
                      </c:pt>
                      <c:pt idx="1">
                        <c:v>10 m³/(m²h)</c:v>
                      </c:pt>
                    </c:strCache>
                  </c:strRef>
                </c:tx>
                <c:xVal>
                  <c:numRef>
                    <c:extLst xmlns:c15="http://schemas.microsoft.com/office/drawing/2012/chart">
                      <c:ext xmlns:c15="http://schemas.microsoft.com/office/drawing/2012/chart" uri="{02D57815-91ED-43cb-92C2-25804820EDAC}">
                        <c15:formulaRef>
                          <c15:sqref>Mittelwert2!$C$2:$F$2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Mittelwert2!$C$6:$F$6</c15:sqref>
                        </c15:formulaRef>
                      </c:ext>
                    </c:extLst>
                    <c:numCache>
                      <c:formatCode>General</c:formatCode>
                      <c:ptCount val="4"/>
                      <c:pt idx="0">
                        <c:v>1.841196272737133E-2</c:v>
                      </c:pt>
                      <c:pt idx="1">
                        <c:v>9.487225730434784E-2</c:v>
                      </c:pt>
                      <c:pt idx="2">
                        <c:v>0.11499982389855071</c:v>
                      </c:pt>
                      <c:pt idx="3">
                        <c:v>0.12422397304347826</c:v>
                      </c:pt>
                    </c:numCache>
                  </c:numRef>
                </c:yVal>
                <c:smooth val="0"/>
                <c:extLst xmlns:c15="http://schemas.microsoft.com/office/drawing/2012/chart">
                  <c:ext xmlns:c16="http://schemas.microsoft.com/office/drawing/2014/chart" uri="{C3380CC4-5D6E-409C-BE32-E72D297353CC}">
                    <c16:uniqueId val="{00000005-AAEF-4C7B-B4B9-03BFA2D1CF22}"/>
                  </c:ext>
                </c:extLst>
              </c15:ser>
            </c15:filteredScatterSeries>
            <c15:filteredScatterSeries>
              <c15:ser>
                <c:idx val="10"/>
                <c:order val="2"/>
                <c:tx>
                  <c:strRef>
                    <c:extLst xmlns:c15="http://schemas.microsoft.com/office/drawing/2012/chart">
                      <c:ext xmlns:c15="http://schemas.microsoft.com/office/drawing/2012/chart" uri="{02D57815-91ED-43cb-92C2-25804820EDAC}">
                        <c15:formulaRef>
                          <c15:sqref>Mittelwert2!$A$7:$B$7</c15:sqref>
                        </c15:formulaRef>
                      </c:ext>
                    </c:extLst>
                    <c:strCache>
                      <c:ptCount val="2"/>
                      <c:pt idx="0">
                        <c:v>Flüssigkeitszwickel</c:v>
                      </c:pt>
                      <c:pt idx="1">
                        <c:v>15 m³/(m²h)</c:v>
                      </c:pt>
                    </c:strCache>
                  </c:strRef>
                </c:tx>
                <c:xVal>
                  <c:numRef>
                    <c:extLst xmlns:c15="http://schemas.microsoft.com/office/drawing/2012/chart">
                      <c:ext xmlns:c15="http://schemas.microsoft.com/office/drawing/2012/chart" uri="{02D57815-91ED-43cb-92C2-25804820EDAC}">
                        <c15:formulaRef>
                          <c15:sqref>Mittelwert2!$C$2:$F$2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Mittelwert2!$C$7:$F$7</c15:sqref>
                        </c15:formulaRef>
                      </c:ext>
                    </c:extLst>
                    <c:numCache>
                      <c:formatCode>General</c:formatCode>
                      <c:ptCount val="4"/>
                      <c:pt idx="0">
                        <c:v>2.670042413041732E-2</c:v>
                      </c:pt>
                      <c:pt idx="1">
                        <c:v>0.11694010500000006</c:v>
                      </c:pt>
                      <c:pt idx="2">
                        <c:v>0.12855978833333331</c:v>
                      </c:pt>
                      <c:pt idx="3">
                        <c:v>0.15742731610144928</c:v>
                      </c:pt>
                    </c:numCache>
                  </c:numRef>
                </c:yVal>
                <c:smooth val="0"/>
                <c:extLst xmlns:c15="http://schemas.microsoft.com/office/drawing/2012/chart">
                  <c:ext xmlns:c16="http://schemas.microsoft.com/office/drawing/2014/chart" uri="{C3380CC4-5D6E-409C-BE32-E72D297353CC}">
                    <c16:uniqueId val="{00000006-AAEF-4C7B-B4B9-03BFA2D1CF22}"/>
                  </c:ext>
                </c:extLst>
              </c15:ser>
            </c15:filteredScatterSeries>
            <c15:filteredScatterSeries>
              <c15:ser>
                <c:idx val="11"/>
                <c:order val="3"/>
                <c:tx>
                  <c:strRef>
                    <c:extLst xmlns:c15="http://schemas.microsoft.com/office/drawing/2012/chart">
                      <c:ext xmlns:c15="http://schemas.microsoft.com/office/drawing/2012/chart" uri="{02D57815-91ED-43cb-92C2-25804820EDAC}">
                        <c15:formulaRef>
                          <c15:sqref>Mittelwert2!$A$8:$B$8</c15:sqref>
                        </c15:formulaRef>
                      </c:ext>
                    </c:extLst>
                    <c:strCache>
                      <c:ptCount val="2"/>
                      <c:pt idx="0">
                        <c:v>Flüssigkeitszwickel</c:v>
                      </c:pt>
                      <c:pt idx="1">
                        <c:v>20 m³/(m²h)</c:v>
                      </c:pt>
                    </c:strCache>
                  </c:strRef>
                </c:tx>
                <c:xVal>
                  <c:numRef>
                    <c:extLst xmlns:c15="http://schemas.microsoft.com/office/drawing/2012/chart">
                      <c:ext xmlns:c15="http://schemas.microsoft.com/office/drawing/2012/chart" uri="{02D57815-91ED-43cb-92C2-25804820EDAC}">
                        <c15:formulaRef>
                          <c15:sqref>Mittelwert2!$C$2:$F$2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Mittelwert2!$C$8:$F$8</c15:sqref>
                        </c15:formulaRef>
                      </c:ext>
                    </c:extLst>
                    <c:numCache>
                      <c:formatCode>General</c:formatCode>
                      <c:ptCount val="4"/>
                      <c:pt idx="0">
                        <c:v>2.9076508907292953E-2</c:v>
                      </c:pt>
                      <c:pt idx="1">
                        <c:v>0.16740609800286577</c:v>
                      </c:pt>
                      <c:pt idx="2">
                        <c:v>0.14705030617150325</c:v>
                      </c:pt>
                      <c:pt idx="3">
                        <c:v>0.18413949532843868</c:v>
                      </c:pt>
                    </c:numCache>
                  </c:numRef>
                </c:yVal>
                <c:smooth val="0"/>
                <c:extLst xmlns:c15="http://schemas.microsoft.com/office/drawing/2012/chart">
                  <c:ext xmlns:c16="http://schemas.microsoft.com/office/drawing/2014/chart" uri="{C3380CC4-5D6E-409C-BE32-E72D297353CC}">
                    <c16:uniqueId val="{00000007-AAEF-4C7B-B4B9-03BFA2D1CF22}"/>
                  </c:ext>
                </c:extLst>
              </c15:ser>
            </c15:filteredScatterSeries>
            <c15:filteredScatterSeries>
              <c15:ser>
                <c:idx val="12"/>
                <c:order val="4"/>
                <c:tx>
                  <c:strRef>
                    <c:extLst xmlns:c15="http://schemas.microsoft.com/office/drawing/2012/chart">
                      <c:ext xmlns:c15="http://schemas.microsoft.com/office/drawing/2012/chart" uri="{02D57815-91ED-43cb-92C2-25804820EDAC}">
                        <c15:formulaRef>
                          <c15:sqref>Mittelwert2!$H$5:$I$5</c15:sqref>
                        </c15:formulaRef>
                      </c:ext>
                    </c:extLst>
                    <c:strCache>
                      <c:ptCount val="2"/>
                      <c:pt idx="0">
                        <c:v>Filmströmung</c:v>
                      </c:pt>
                      <c:pt idx="1">
                        <c:v>5 m³/(m²h)</c:v>
                      </c:pt>
                    </c:strCache>
                  </c:strRef>
                </c:tx>
                <c:xVal>
                  <c:numRef>
                    <c:extLst xmlns:c15="http://schemas.microsoft.com/office/drawing/2012/chart">
                      <c:ext xmlns:c15="http://schemas.microsoft.com/office/drawing/2012/chart" uri="{02D57815-91ED-43cb-92C2-25804820EDAC}">
                        <c15:formulaRef>
                          <c15:sqref>Mittelwert2!$J$2:$M$2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Mittelwert2!$J$5:$M$5</c15:sqref>
                        </c15:formulaRef>
                      </c:ext>
                    </c:extLst>
                    <c:numCache>
                      <c:formatCode>General</c:formatCode>
                      <c:ptCount val="4"/>
                      <c:pt idx="0">
                        <c:v>0.98405378668402643</c:v>
                      </c:pt>
                      <c:pt idx="1">
                        <c:v>0.90688558627536253</c:v>
                      </c:pt>
                      <c:pt idx="2">
                        <c:v>0.90400775489855112</c:v>
                      </c:pt>
                      <c:pt idx="3">
                        <c:v>0.8902127534492752</c:v>
                      </c:pt>
                    </c:numCache>
                  </c:numRef>
                </c:yVal>
                <c:smooth val="0"/>
                <c:extLst xmlns:c15="http://schemas.microsoft.com/office/drawing/2012/chart">
                  <c:ext xmlns:c16="http://schemas.microsoft.com/office/drawing/2014/chart" uri="{C3380CC4-5D6E-409C-BE32-E72D297353CC}">
                    <c16:uniqueId val="{00000008-AAEF-4C7B-B4B9-03BFA2D1CF22}"/>
                  </c:ext>
                </c:extLst>
              </c15:ser>
            </c15:filteredScatterSeries>
            <c15:filteredScatterSeries>
              <c15:ser>
                <c:idx val="13"/>
                <c:order val="5"/>
                <c:tx>
                  <c:strRef>
                    <c:extLst xmlns:c15="http://schemas.microsoft.com/office/drawing/2012/chart">
                      <c:ext xmlns:c15="http://schemas.microsoft.com/office/drawing/2012/chart" uri="{02D57815-91ED-43cb-92C2-25804820EDAC}">
                        <c15:formulaRef>
                          <c15:sqref>Mittelwert2!$H$6:$I$6</c15:sqref>
                        </c15:formulaRef>
                      </c:ext>
                    </c:extLst>
                    <c:strCache>
                      <c:ptCount val="2"/>
                      <c:pt idx="0">
                        <c:v>Filmströmung</c:v>
                      </c:pt>
                      <c:pt idx="1">
                        <c:v>10 m³/(m²h)</c:v>
                      </c:pt>
                    </c:strCache>
                  </c:strRef>
                </c:tx>
                <c:xVal>
                  <c:numRef>
                    <c:extLst xmlns:c15="http://schemas.microsoft.com/office/drawing/2012/chart">
                      <c:ext xmlns:c15="http://schemas.microsoft.com/office/drawing/2012/chart" uri="{02D57815-91ED-43cb-92C2-25804820EDAC}">
                        <c15:formulaRef>
                          <c15:sqref>Mittelwert2!$J$2:$M$2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Mittelwert2!$J$6:$M$6</c15:sqref>
                        </c15:formulaRef>
                      </c:ext>
                    </c:extLst>
                    <c:numCache>
                      <c:formatCode>General</c:formatCode>
                      <c:ptCount val="4"/>
                      <c:pt idx="0">
                        <c:v>0.98158803727262878</c:v>
                      </c:pt>
                      <c:pt idx="1">
                        <c:v>0.90512774269565233</c:v>
                      </c:pt>
                      <c:pt idx="2">
                        <c:v>0.88500017610144943</c:v>
                      </c:pt>
                      <c:pt idx="3">
                        <c:v>0.87577602695652179</c:v>
                      </c:pt>
                    </c:numCache>
                  </c:numRef>
                </c:yVal>
                <c:smooth val="0"/>
                <c:extLst xmlns:c15="http://schemas.microsoft.com/office/drawing/2012/chart">
                  <c:ext xmlns:c16="http://schemas.microsoft.com/office/drawing/2014/chart" uri="{C3380CC4-5D6E-409C-BE32-E72D297353CC}">
                    <c16:uniqueId val="{00000009-AAEF-4C7B-B4B9-03BFA2D1CF22}"/>
                  </c:ext>
                </c:extLst>
              </c15:ser>
            </c15:filteredScatterSeries>
            <c15:filteredScatterSeries>
              <c15:ser>
                <c:idx val="14"/>
                <c:order val="6"/>
                <c:tx>
                  <c:strRef>
                    <c:extLst xmlns:c15="http://schemas.microsoft.com/office/drawing/2012/chart">
                      <c:ext xmlns:c15="http://schemas.microsoft.com/office/drawing/2012/chart" uri="{02D57815-91ED-43cb-92C2-25804820EDAC}">
                        <c15:formulaRef>
                          <c15:sqref>Mittelwert2!$H$7:$I$7</c15:sqref>
                        </c15:formulaRef>
                      </c:ext>
                    </c:extLst>
                    <c:strCache>
                      <c:ptCount val="2"/>
                      <c:pt idx="0">
                        <c:v>Filmströmung</c:v>
                      </c:pt>
                      <c:pt idx="1">
                        <c:v>15 m³/(m²h)</c:v>
                      </c:pt>
                    </c:strCache>
                  </c:strRef>
                </c:tx>
                <c:xVal>
                  <c:numRef>
                    <c:extLst xmlns:c15="http://schemas.microsoft.com/office/drawing/2012/chart">
                      <c:ext xmlns:c15="http://schemas.microsoft.com/office/drawing/2012/chart" uri="{02D57815-91ED-43cb-92C2-25804820EDAC}">
                        <c15:formulaRef>
                          <c15:sqref>Mittelwert2!$J$2:$M$2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Mittelwert2!$J$7:$M$7</c15:sqref>
                        </c15:formulaRef>
                      </c:ext>
                    </c:extLst>
                    <c:numCache>
                      <c:formatCode>General</c:formatCode>
                      <c:ptCount val="4"/>
                      <c:pt idx="0">
                        <c:v>0.97329957586958249</c:v>
                      </c:pt>
                      <c:pt idx="1">
                        <c:v>0.88388857973913038</c:v>
                      </c:pt>
                      <c:pt idx="2">
                        <c:v>0.87144021166666652</c:v>
                      </c:pt>
                      <c:pt idx="3">
                        <c:v>0.84257268389855078</c:v>
                      </c:pt>
                    </c:numCache>
                  </c:numRef>
                </c:yVal>
                <c:smooth val="0"/>
                <c:extLst xmlns:c15="http://schemas.microsoft.com/office/drawing/2012/chart">
                  <c:ext xmlns:c16="http://schemas.microsoft.com/office/drawing/2014/chart" uri="{C3380CC4-5D6E-409C-BE32-E72D297353CC}">
                    <c16:uniqueId val="{0000000A-AAEF-4C7B-B4B9-03BFA2D1CF22}"/>
                  </c:ext>
                </c:extLst>
              </c15:ser>
            </c15:filteredScatterSeries>
            <c15:filteredScatterSeries>
              <c15:ser>
                <c:idx val="15"/>
                <c:order val="7"/>
                <c:tx>
                  <c:strRef>
                    <c:extLst xmlns:c15="http://schemas.microsoft.com/office/drawing/2012/chart">
                      <c:ext xmlns:c15="http://schemas.microsoft.com/office/drawing/2012/chart" uri="{02D57815-91ED-43cb-92C2-25804820EDAC}">
                        <c15:formulaRef>
                          <c15:sqref>Mittelwert2!$H$8:$I$8</c15:sqref>
                        </c15:formulaRef>
                      </c:ext>
                    </c:extLst>
                    <c:strCache>
                      <c:ptCount val="2"/>
                      <c:pt idx="0">
                        <c:v>Filmströmung</c:v>
                      </c:pt>
                      <c:pt idx="1">
                        <c:v>20 m³/(m²h)</c:v>
                      </c:pt>
                    </c:strCache>
                  </c:strRef>
                </c:tx>
                <c:xVal>
                  <c:numRef>
                    <c:extLst xmlns:c15="http://schemas.microsoft.com/office/drawing/2012/chart">
                      <c:ext xmlns:c15="http://schemas.microsoft.com/office/drawing/2012/chart" uri="{02D57815-91ED-43cb-92C2-25804820EDAC}">
                        <c15:formulaRef>
                          <c15:sqref>Mittelwert2!$J$2:$M$2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Mittelwert2!$J$8:$M$8</c15:sqref>
                        </c15:formulaRef>
                      </c:ext>
                    </c:extLst>
                    <c:numCache>
                      <c:formatCode>General</c:formatCode>
                      <c:ptCount val="4"/>
                      <c:pt idx="0">
                        <c:v>0.97092349109270726</c:v>
                      </c:pt>
                      <c:pt idx="1">
                        <c:v>0.83246472757495105</c:v>
                      </c:pt>
                      <c:pt idx="2">
                        <c:v>0.85294969382849706</c:v>
                      </c:pt>
                      <c:pt idx="3">
                        <c:v>0.81586050467156146</c:v>
                      </c:pt>
                    </c:numCache>
                  </c:numRef>
                </c:yVal>
                <c:smooth val="0"/>
                <c:extLst xmlns:c15="http://schemas.microsoft.com/office/drawing/2012/chart">
                  <c:ext xmlns:c16="http://schemas.microsoft.com/office/drawing/2014/chart" uri="{C3380CC4-5D6E-409C-BE32-E72D297353CC}">
                    <c16:uniqueId val="{0000000B-AAEF-4C7B-B4B9-03BFA2D1CF22}"/>
                  </c:ext>
                </c:extLst>
              </c15:ser>
            </c15:filteredScatterSeries>
            <c15:filteredScatterSeries>
              <c15:ser>
                <c:idx val="0"/>
                <c:order val="8"/>
                <c:tx>
                  <c:strRef>
                    <c:extLst xmlns:c15="http://schemas.microsoft.com/office/drawing/2012/chart">
                      <c:ext xmlns:c15="http://schemas.microsoft.com/office/drawing/2012/chart" uri="{02D57815-91ED-43cb-92C2-25804820EDAC}">
                        <c15:formulaRef>
                          <c15:sqref>Mittelwert2!$A$5:$B$5</c15:sqref>
                        </c15:formulaRef>
                      </c:ext>
                    </c:extLst>
                    <c:strCache>
                      <c:ptCount val="2"/>
                      <c:pt idx="0">
                        <c:v>Flüssigkeitszwickel</c:v>
                      </c:pt>
                      <c:pt idx="1">
                        <c:v>5 m³/(m²h)</c:v>
                      </c:pt>
                    </c:strCache>
                  </c:strRef>
                </c:tx>
                <c:spPr>
                  <a:ln w="19050" cap="rnd">
                    <a:solidFill>
                      <a:schemeClr val="accent1"/>
                    </a:solidFill>
                    <a:round/>
                  </a:ln>
                  <a:effectLst/>
                </c:spPr>
                <c:xVal>
                  <c:numRef>
                    <c:extLst xmlns:c15="http://schemas.microsoft.com/office/drawing/2012/chart">
                      <c:ext xmlns:c15="http://schemas.microsoft.com/office/drawing/2012/chart" uri="{02D57815-91ED-43cb-92C2-25804820EDAC}">
                        <c15:formulaRef>
                          <c15:sqref>Mittelwert2!$C$2:$F$2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Mittelwert2!$C$5:$F$5</c15:sqref>
                        </c15:formulaRef>
                      </c:ext>
                    </c:extLst>
                    <c:numCache>
                      <c:formatCode>General</c:formatCode>
                      <c:ptCount val="4"/>
                      <c:pt idx="0">
                        <c:v>1.5946213315973724E-2</c:v>
                      </c:pt>
                      <c:pt idx="1">
                        <c:v>9.311441372463769E-2</c:v>
                      </c:pt>
                      <c:pt idx="2">
                        <c:v>9.5992245101449283E-2</c:v>
                      </c:pt>
                      <c:pt idx="3">
                        <c:v>0.10978724655072457</c:v>
                      </c:pt>
                    </c:numCache>
                  </c:numRef>
                </c:yVal>
                <c:smooth val="0"/>
                <c:extLst xmlns:c15="http://schemas.microsoft.com/office/drawing/2012/chart">
                  <c:ext xmlns:c16="http://schemas.microsoft.com/office/drawing/2014/chart" uri="{C3380CC4-5D6E-409C-BE32-E72D297353CC}">
                    <c16:uniqueId val="{0000000C-AAEF-4C7B-B4B9-03BFA2D1CF22}"/>
                  </c:ext>
                </c:extLst>
              </c15:ser>
            </c15:filteredScatterSeries>
            <c15:filteredScatterSeries>
              <c15:ser>
                <c:idx val="1"/>
                <c:order val="9"/>
                <c:tx>
                  <c:strRef>
                    <c:extLst xmlns:c15="http://schemas.microsoft.com/office/drawing/2012/chart">
                      <c:ext xmlns:c15="http://schemas.microsoft.com/office/drawing/2012/chart" uri="{02D57815-91ED-43cb-92C2-25804820EDAC}">
                        <c15:formulaRef>
                          <c15:sqref>Mittelwert2!$A$6:$B$6</c15:sqref>
                        </c15:formulaRef>
                      </c:ext>
                    </c:extLst>
                    <c:strCache>
                      <c:ptCount val="2"/>
                      <c:pt idx="0">
                        <c:v>Flüssigkeitszwickel</c:v>
                      </c:pt>
                      <c:pt idx="1">
                        <c:v>10 m³/(m²h)</c:v>
                      </c:pt>
                    </c:strCache>
                  </c:strRef>
                </c:tx>
                <c:spPr>
                  <a:ln w="19050" cap="rnd">
                    <a:solidFill>
                      <a:schemeClr val="accent2"/>
                    </a:solidFill>
                    <a:round/>
                  </a:ln>
                  <a:effectLst/>
                </c:spPr>
                <c:xVal>
                  <c:numRef>
                    <c:extLst xmlns:c15="http://schemas.microsoft.com/office/drawing/2012/chart">
                      <c:ext xmlns:c15="http://schemas.microsoft.com/office/drawing/2012/chart" uri="{02D57815-91ED-43cb-92C2-25804820EDAC}">
                        <c15:formulaRef>
                          <c15:sqref>Mittelwert2!$C$2:$F$2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Mittelwert2!$C$6:$F$6</c15:sqref>
                        </c15:formulaRef>
                      </c:ext>
                    </c:extLst>
                    <c:numCache>
                      <c:formatCode>General</c:formatCode>
                      <c:ptCount val="4"/>
                      <c:pt idx="0">
                        <c:v>1.841196272737133E-2</c:v>
                      </c:pt>
                      <c:pt idx="1">
                        <c:v>9.487225730434784E-2</c:v>
                      </c:pt>
                      <c:pt idx="2">
                        <c:v>0.11499982389855071</c:v>
                      </c:pt>
                      <c:pt idx="3">
                        <c:v>0.12422397304347826</c:v>
                      </c:pt>
                    </c:numCache>
                  </c:numRef>
                </c:yVal>
                <c:smooth val="0"/>
                <c:extLst xmlns:c15="http://schemas.microsoft.com/office/drawing/2012/chart">
                  <c:ext xmlns:c16="http://schemas.microsoft.com/office/drawing/2014/chart" uri="{C3380CC4-5D6E-409C-BE32-E72D297353CC}">
                    <c16:uniqueId val="{0000000D-AAEF-4C7B-B4B9-03BFA2D1CF22}"/>
                  </c:ext>
                </c:extLst>
              </c15:ser>
            </c15:filteredScatterSeries>
            <c15:filteredScatterSeries>
              <c15:ser>
                <c:idx val="2"/>
                <c:order val="10"/>
                <c:tx>
                  <c:strRef>
                    <c:extLst xmlns:c15="http://schemas.microsoft.com/office/drawing/2012/chart">
                      <c:ext xmlns:c15="http://schemas.microsoft.com/office/drawing/2012/chart" uri="{02D57815-91ED-43cb-92C2-25804820EDAC}">
                        <c15:formulaRef>
                          <c15:sqref>Mittelwert2!$A$7:$B$7</c15:sqref>
                        </c15:formulaRef>
                      </c:ext>
                    </c:extLst>
                    <c:strCache>
                      <c:ptCount val="2"/>
                      <c:pt idx="0">
                        <c:v>Flüssigkeitszwickel</c:v>
                      </c:pt>
                      <c:pt idx="1">
                        <c:v>15 m³/(m²h)</c:v>
                      </c:pt>
                    </c:strCache>
                  </c:strRef>
                </c:tx>
                <c:spPr>
                  <a:ln w="19050" cap="rnd">
                    <a:solidFill>
                      <a:schemeClr val="accent3"/>
                    </a:solidFill>
                    <a:round/>
                  </a:ln>
                  <a:effectLst/>
                </c:spPr>
                <c:xVal>
                  <c:numRef>
                    <c:extLst xmlns:c15="http://schemas.microsoft.com/office/drawing/2012/chart">
                      <c:ext xmlns:c15="http://schemas.microsoft.com/office/drawing/2012/chart" uri="{02D57815-91ED-43cb-92C2-25804820EDAC}">
                        <c15:formulaRef>
                          <c15:sqref>Mittelwert2!$C$2:$F$2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Mittelwert2!$C$7:$F$7</c15:sqref>
                        </c15:formulaRef>
                      </c:ext>
                    </c:extLst>
                    <c:numCache>
                      <c:formatCode>General</c:formatCode>
                      <c:ptCount val="4"/>
                      <c:pt idx="0">
                        <c:v>2.670042413041732E-2</c:v>
                      </c:pt>
                      <c:pt idx="1">
                        <c:v>0.11694010500000006</c:v>
                      </c:pt>
                      <c:pt idx="2">
                        <c:v>0.12855978833333331</c:v>
                      </c:pt>
                      <c:pt idx="3">
                        <c:v>0.15742731610144928</c:v>
                      </c:pt>
                    </c:numCache>
                  </c:numRef>
                </c:yVal>
                <c:smooth val="0"/>
                <c:extLst xmlns:c15="http://schemas.microsoft.com/office/drawing/2012/chart">
                  <c:ext xmlns:c16="http://schemas.microsoft.com/office/drawing/2014/chart" uri="{C3380CC4-5D6E-409C-BE32-E72D297353CC}">
                    <c16:uniqueId val="{0000000E-AAEF-4C7B-B4B9-03BFA2D1CF22}"/>
                  </c:ext>
                </c:extLst>
              </c15:ser>
            </c15:filteredScatterSeries>
            <c15:filteredScatterSeries>
              <c15:ser>
                <c:idx val="3"/>
                <c:order val="11"/>
                <c:tx>
                  <c:strRef>
                    <c:extLst xmlns:c15="http://schemas.microsoft.com/office/drawing/2012/chart">
                      <c:ext xmlns:c15="http://schemas.microsoft.com/office/drawing/2012/chart" uri="{02D57815-91ED-43cb-92C2-25804820EDAC}">
                        <c15:formulaRef>
                          <c15:sqref>Mittelwert2!$A$8:$B$8</c15:sqref>
                        </c15:formulaRef>
                      </c:ext>
                    </c:extLst>
                    <c:strCache>
                      <c:ptCount val="2"/>
                      <c:pt idx="0">
                        <c:v>Flüssigkeitszwickel</c:v>
                      </c:pt>
                      <c:pt idx="1">
                        <c:v>20 m³/(m²h)</c:v>
                      </c:pt>
                    </c:strCache>
                  </c:strRef>
                </c:tx>
                <c:spPr>
                  <a:ln w="19050" cap="rnd">
                    <a:solidFill>
                      <a:schemeClr val="accent4"/>
                    </a:solidFill>
                    <a:round/>
                  </a:ln>
                  <a:effectLst/>
                </c:spPr>
                <c:xVal>
                  <c:numRef>
                    <c:extLst xmlns:c15="http://schemas.microsoft.com/office/drawing/2012/chart">
                      <c:ext xmlns:c15="http://schemas.microsoft.com/office/drawing/2012/chart" uri="{02D57815-91ED-43cb-92C2-25804820EDAC}">
                        <c15:formulaRef>
                          <c15:sqref>Mittelwert2!$C$2:$F$2</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Mittelwert2!$C$8:$F$8</c15:sqref>
                        </c15:formulaRef>
                      </c:ext>
                    </c:extLst>
                    <c:numCache>
                      <c:formatCode>General</c:formatCode>
                      <c:ptCount val="4"/>
                      <c:pt idx="0">
                        <c:v>2.9076508907292953E-2</c:v>
                      </c:pt>
                      <c:pt idx="1">
                        <c:v>0.16740609800286577</c:v>
                      </c:pt>
                      <c:pt idx="2">
                        <c:v>0.14705030617150325</c:v>
                      </c:pt>
                      <c:pt idx="3">
                        <c:v>0.18413949532843868</c:v>
                      </c:pt>
                    </c:numCache>
                  </c:numRef>
                </c:yVal>
                <c:smooth val="0"/>
                <c:extLst xmlns:c15="http://schemas.microsoft.com/office/drawing/2012/chart">
                  <c:ext xmlns:c16="http://schemas.microsoft.com/office/drawing/2014/chart" uri="{C3380CC4-5D6E-409C-BE32-E72D297353CC}">
                    <c16:uniqueId val="{0000000F-AAEF-4C7B-B4B9-03BFA2D1CF22}"/>
                  </c:ext>
                </c:extLst>
              </c15:ser>
            </c15:filteredScatterSeries>
          </c:ext>
        </c:extLst>
      </c:scatterChart>
      <c:valAx>
        <c:axId val="834889552"/>
        <c:scaling>
          <c:orientation val="minMax"/>
        </c:scaling>
        <c:delete val="0"/>
        <c:axPos val="b"/>
        <c:title>
          <c:tx>
            <c:rich>
              <a:bodyPr rot="0" vert="horz"/>
              <a:lstStyle/>
              <a:p>
                <a:pPr>
                  <a:defRPr sz="900">
                    <a:solidFill>
                      <a:schemeClr val="tx1"/>
                    </a:solidFill>
                    <a:latin typeface="Arial" panose="020B0604020202020204" pitchFamily="34" charset="0"/>
                    <a:cs typeface="Arial" panose="020B0604020202020204" pitchFamily="34" charset="0"/>
                  </a:defRPr>
                </a:pPr>
                <a:r>
                  <a:rPr lang="en-US" sz="900">
                    <a:solidFill>
                      <a:schemeClr val="tx1"/>
                    </a:solidFill>
                    <a:latin typeface="Arial" panose="020B0604020202020204" pitchFamily="34" charset="0"/>
                    <a:cs typeface="Arial" panose="020B0604020202020204" pitchFamily="34" charset="0"/>
                  </a:rPr>
                  <a:t>Viscosity </a:t>
                </a:r>
                <a:r>
                  <a:rPr lang="el-GR" sz="900">
                    <a:solidFill>
                      <a:schemeClr val="tx1"/>
                    </a:solidFill>
                    <a:latin typeface="Arial" panose="020B0604020202020204" pitchFamily="34" charset="0"/>
                    <a:cs typeface="Arial" panose="020B0604020202020204" pitchFamily="34" charset="0"/>
                  </a:rPr>
                  <a:t>η</a:t>
                </a:r>
                <a:r>
                  <a:rPr lang="en-US" sz="900">
                    <a:solidFill>
                      <a:schemeClr val="tx1"/>
                    </a:solidFill>
                    <a:latin typeface="Arial" panose="020B0604020202020204" pitchFamily="34" charset="0"/>
                    <a:cs typeface="Arial" panose="020B0604020202020204" pitchFamily="34" charset="0"/>
                  </a:rPr>
                  <a:t> /(mPa s)</a:t>
                </a:r>
              </a:p>
            </c:rich>
          </c:tx>
          <c:overlay val="0"/>
          <c:spPr>
            <a:noFill/>
            <a:ln>
              <a:noFill/>
            </a:ln>
            <a:effectLst/>
          </c:spPr>
        </c:title>
        <c:numFmt formatCode="General" sourceLinked="1"/>
        <c:majorTickMark val="cross"/>
        <c:minorTickMark val="in"/>
        <c:tickLblPos val="nextTo"/>
        <c:spPr>
          <a:noFill/>
          <a:ln w="9525" cap="flat" cmpd="sng" algn="ctr">
            <a:solidFill>
              <a:schemeClr val="tx1"/>
            </a:solidFill>
            <a:round/>
          </a:ln>
          <a:effectLst/>
        </c:spPr>
        <c:txPr>
          <a:bodyPr rot="-60000000" vert="horz"/>
          <a:lstStyle/>
          <a:p>
            <a:pPr>
              <a:defRPr sz="900">
                <a:ln>
                  <a:noFill/>
                </a:ln>
                <a:latin typeface="Arial" panose="020B0604020202020204" pitchFamily="34" charset="0"/>
                <a:cs typeface="Arial" panose="020B0604020202020204" pitchFamily="34" charset="0"/>
              </a:defRPr>
            </a:pPr>
            <a:endParaRPr lang="de-DE"/>
          </a:p>
        </c:txPr>
        <c:crossAx val="834888240"/>
        <c:crosses val="autoZero"/>
        <c:crossBetween val="midCat"/>
        <c:majorUnit val="5"/>
        <c:minorUnit val="2.5"/>
      </c:valAx>
      <c:valAx>
        <c:axId val="834888240"/>
        <c:scaling>
          <c:orientation val="minMax"/>
          <c:max val="1"/>
          <c:min val="0.60000000000000009"/>
        </c:scaling>
        <c:delete val="0"/>
        <c:axPos val="l"/>
        <c:title>
          <c:tx>
            <c:rich>
              <a:bodyPr rot="-5400000" vert="horz"/>
              <a:lstStyle/>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Film flow fraction </a:t>
                </a:r>
                <a:r>
                  <a:rPr lang="az-Cyrl-AZ" sz="900" b="0" i="0" u="none" strike="noStrike" baseline="0">
                    <a:effectLst/>
                    <a:latin typeface="Arial" panose="020B0604020202020204" pitchFamily="34" charset="0"/>
                    <a:cs typeface="Arial" panose="020B0604020202020204" pitchFamily="34" charset="0"/>
                  </a:rPr>
                  <a:t>Φ</a:t>
                </a:r>
                <a:r>
                  <a:rPr lang="de-DE" sz="900" b="0" i="0" u="none" strike="noStrike" baseline="-25000">
                    <a:effectLst/>
                    <a:latin typeface="Arial" panose="020B0604020202020204" pitchFamily="34" charset="0"/>
                    <a:cs typeface="Arial" panose="020B0604020202020204" pitchFamily="34" charset="0"/>
                  </a:rPr>
                  <a:t>FF</a:t>
                </a:r>
                <a:r>
                  <a:rPr lang="en-US" sz="900" b="0" i="0" u="none" strike="noStrike" baseline="0">
                    <a:effectLst/>
                    <a:latin typeface="Arial" panose="020B0604020202020204" pitchFamily="34" charset="0"/>
                    <a:cs typeface="Arial" panose="020B0604020202020204" pitchFamily="34" charset="0"/>
                  </a:rPr>
                  <a:t> </a:t>
                </a:r>
                <a:r>
                  <a:rPr lang="en-US" sz="900">
                    <a:latin typeface="Arial" panose="020B0604020202020204" pitchFamily="34" charset="0"/>
                    <a:cs typeface="Arial" panose="020B0604020202020204" pitchFamily="34" charset="0"/>
                  </a:rPr>
                  <a:t> /-</a:t>
                </a:r>
              </a:p>
            </c:rich>
          </c:tx>
          <c:overlay val="0"/>
          <c:spPr>
            <a:noFill/>
            <a:ln>
              <a:noFill/>
            </a:ln>
            <a:effectLst/>
          </c:spPr>
        </c:title>
        <c:numFmt formatCode="General" sourceLinked="1"/>
        <c:majorTickMark val="cross"/>
        <c:minorTickMark val="in"/>
        <c:tickLblPos val="nextTo"/>
        <c:spPr>
          <a:noFill/>
          <a:ln w="9525" cap="flat" cmpd="sng" algn="ctr">
            <a:solidFill>
              <a:schemeClr val="tx1"/>
            </a:solidFill>
            <a:round/>
          </a:ln>
          <a:effectLst/>
        </c:spPr>
        <c:txPr>
          <a:bodyPr rot="0"/>
          <a:lstStyle/>
          <a:p>
            <a:pPr>
              <a:defRPr sz="900">
                <a:latin typeface="Arial" panose="020B0604020202020204" pitchFamily="34" charset="0"/>
                <a:cs typeface="Arial" panose="020B0604020202020204" pitchFamily="34" charset="0"/>
              </a:defRPr>
            </a:pPr>
            <a:endParaRPr lang="de-DE"/>
          </a:p>
        </c:txPr>
        <c:crossAx val="834889552"/>
        <c:crosses val="autoZero"/>
        <c:crossBetween val="midCat"/>
        <c:majorUnit val="0.1"/>
      </c:valAx>
      <c:spPr>
        <a:noFill/>
        <a:ln w="9525">
          <a:solidFill>
            <a:schemeClr val="tx1"/>
          </a:solidFill>
        </a:ln>
      </c:spPr>
    </c:plotArea>
    <c:legend>
      <c:legendPos val="r"/>
      <c:layout>
        <c:manualLayout>
          <c:xMode val="edge"/>
          <c:yMode val="edge"/>
          <c:x val="0.75157386537275528"/>
          <c:y val="0.26428076237305775"/>
          <c:w val="0.2341114674663145"/>
          <c:h val="0.35892045139927131"/>
        </c:manualLayout>
      </c:layout>
      <c:overlay val="0"/>
      <c:spPr>
        <a:noFill/>
        <a:ln>
          <a:noFill/>
        </a:ln>
        <a:effectLst/>
      </c:spPr>
      <c:txPr>
        <a:bodyPr rot="0" vert="horz"/>
        <a:lstStyle/>
        <a:p>
          <a:pPr>
            <a:defRPr sz="900">
              <a:latin typeface="Arial" panose="020B0604020202020204" pitchFamily="34" charset="0"/>
              <a:cs typeface="Arial" panose="020B0604020202020204" pitchFamily="34" charset="0"/>
            </a:defRPr>
          </a:pPr>
          <a:endParaRPr lang="de-DE"/>
        </a:p>
      </c:txPr>
    </c:legend>
    <c:plotVisOnly val="1"/>
    <c:dispBlanksAs val="gap"/>
    <c:showDLblsOverMax val="0"/>
    <c:extLst/>
  </c:chart>
  <c:spPr>
    <a:ln>
      <a:noFill/>
    </a:ln>
  </c:spPr>
  <c:txPr>
    <a:bodyPr/>
    <a:lstStyle/>
    <a:p>
      <a:pPr>
        <a:defRPr lang="de-DE" sz="1100" b="0" i="0" u="none" strike="noStrike" kern="1200" baseline="0">
          <a:solidFill>
            <a:schemeClr val="tx1"/>
          </a:solidFill>
          <a:latin typeface="+mj-lt"/>
          <a:ea typeface="+mn-ea"/>
          <a:cs typeface="+mn-cs"/>
        </a:defRPr>
      </a:pPr>
      <a:endParaRPr lang="de-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242132495290348"/>
          <c:y val="0.30263231028010046"/>
          <c:w val="0.65412079278403312"/>
          <c:h val="0.50291996782135984"/>
        </c:manualLayout>
      </c:layout>
      <c:scatterChart>
        <c:scatterStyle val="lineMarker"/>
        <c:varyColors val="0"/>
        <c:ser>
          <c:idx val="2"/>
          <c:order val="2"/>
          <c:tx>
            <c:strRef>
              <c:f>Zusammenfassung!$L$3</c:f>
              <c:strCache>
                <c:ptCount val="1"/>
                <c:pt idx="0">
                  <c:v>Film flow</c:v>
                </c:pt>
              </c:strCache>
            </c:strRef>
          </c:tx>
          <c:spPr>
            <a:ln w="19050" cap="rnd">
              <a:solidFill>
                <a:schemeClr val="accent6">
                  <a:lumMod val="60000"/>
                  <a:lumOff val="40000"/>
                </a:schemeClr>
              </a:solidFill>
              <a:round/>
            </a:ln>
            <a:effectLst/>
          </c:spPr>
          <c:marker>
            <c:symbol val="circle"/>
            <c:size val="5"/>
            <c:spPr>
              <a:solidFill>
                <a:schemeClr val="accent6"/>
              </a:solidFill>
              <a:ln w="9525">
                <a:noFill/>
              </a:ln>
              <a:effectLst/>
            </c:spPr>
          </c:marker>
          <c:xVal>
            <c:numRef>
              <c:f>(Zusammenfassung!$A$4,Zusammenfassung!$A$8,Zusammenfassung!$A$12,Zusammenfassung!$A$16)</c:f>
              <c:numCache>
                <c:formatCode>General</c:formatCode>
                <c:ptCount val="4"/>
                <c:pt idx="0">
                  <c:v>5</c:v>
                </c:pt>
                <c:pt idx="1">
                  <c:v>20</c:v>
                </c:pt>
                <c:pt idx="2">
                  <c:v>35</c:v>
                </c:pt>
                <c:pt idx="3">
                  <c:v>50</c:v>
                </c:pt>
              </c:numCache>
            </c:numRef>
          </c:xVal>
          <c:yVal>
            <c:numRef>
              <c:f>(Zusammenfassung!$C$4,Zusammenfassung!$C$8,Zusammenfassung!$C$12,Zusammenfassung!$C$16)</c:f>
              <c:numCache>
                <c:formatCode>General</c:formatCode>
                <c:ptCount val="4"/>
                <c:pt idx="0">
                  <c:v>0.87282441954323453</c:v>
                </c:pt>
                <c:pt idx="1">
                  <c:v>0.79307938424070279</c:v>
                </c:pt>
                <c:pt idx="2">
                  <c:v>0.76729475666666658</c:v>
                </c:pt>
                <c:pt idx="3">
                  <c:v>0.76725425446238771</c:v>
                </c:pt>
              </c:numCache>
            </c:numRef>
          </c:yVal>
          <c:smooth val="0"/>
          <c:extLst>
            <c:ext xmlns:c16="http://schemas.microsoft.com/office/drawing/2014/chart" uri="{C3380CC4-5D6E-409C-BE32-E72D297353CC}">
              <c16:uniqueId val="{00000000-700C-41FA-BAA0-E84543A6ADBC}"/>
            </c:ext>
          </c:extLst>
        </c:ser>
        <c:ser>
          <c:idx val="6"/>
          <c:order val="6"/>
          <c:tx>
            <c:strRef>
              <c:f>Zusammenfassung!$L$4</c:f>
              <c:strCache>
                <c:ptCount val="1"/>
                <c:pt idx="0">
                  <c:v>C-P liquid</c:v>
                </c:pt>
              </c:strCache>
            </c:strRef>
          </c:tx>
          <c:spPr>
            <a:ln w="19050" cap="rnd">
              <a:solidFill>
                <a:schemeClr val="accent6">
                  <a:lumMod val="50000"/>
                </a:schemeClr>
              </a:solidFill>
              <a:round/>
            </a:ln>
            <a:effectLst/>
          </c:spPr>
          <c:marker>
            <c:symbol val="circle"/>
            <c:size val="5"/>
            <c:spPr>
              <a:solidFill>
                <a:schemeClr val="accent1">
                  <a:lumMod val="60000"/>
                </a:schemeClr>
              </a:solidFill>
              <a:ln w="9525">
                <a:solidFill>
                  <a:schemeClr val="accent6">
                    <a:lumMod val="50000"/>
                  </a:schemeClr>
                </a:solidFill>
              </a:ln>
              <a:effectLst/>
            </c:spPr>
          </c:marker>
          <c:xVal>
            <c:numRef>
              <c:f>(Zusammenfassung!$A$4,Zusammenfassung!$A$8,Zusammenfassung!$A$12,Zusammenfassung!$A$16)</c:f>
              <c:numCache>
                <c:formatCode>General</c:formatCode>
                <c:ptCount val="4"/>
                <c:pt idx="0">
                  <c:v>5</c:v>
                </c:pt>
                <c:pt idx="1">
                  <c:v>20</c:v>
                </c:pt>
                <c:pt idx="2">
                  <c:v>35</c:v>
                </c:pt>
                <c:pt idx="3">
                  <c:v>50</c:v>
                </c:pt>
              </c:numCache>
            </c:numRef>
          </c:xVal>
          <c:yVal>
            <c:numRef>
              <c:f>(Zusammenfassung!$E$4,Zusammenfassung!$E$8,Zusammenfassung!$E$12,Zusammenfassung!$E$16)</c:f>
              <c:numCache>
                <c:formatCode>General</c:formatCode>
                <c:ptCount val="4"/>
                <c:pt idx="0">
                  <c:v>0.49317792945765782</c:v>
                </c:pt>
                <c:pt idx="1">
                  <c:v>0.45735863103417235</c:v>
                </c:pt>
                <c:pt idx="2">
                  <c:v>0.42181531039130432</c:v>
                </c:pt>
                <c:pt idx="3">
                  <c:v>0.39425805246493983</c:v>
                </c:pt>
              </c:numCache>
            </c:numRef>
          </c:yVal>
          <c:smooth val="0"/>
          <c:extLst>
            <c:ext xmlns:c16="http://schemas.microsoft.com/office/drawing/2014/chart" uri="{C3380CC4-5D6E-409C-BE32-E72D297353CC}">
              <c16:uniqueId val="{00000001-700C-41FA-BAA0-E84543A6ADBC}"/>
            </c:ext>
          </c:extLst>
        </c:ser>
        <c:dLbls>
          <c:showLegendKey val="0"/>
          <c:showVal val="0"/>
          <c:showCatName val="0"/>
          <c:showSerName val="0"/>
          <c:showPercent val="0"/>
          <c:showBubbleSize val="0"/>
        </c:dLbls>
        <c:axId val="1628276240"/>
        <c:axId val="1628281648"/>
        <c:extLst>
          <c:ext xmlns:c15="http://schemas.microsoft.com/office/drawing/2012/chart" uri="{02D57815-91ED-43cb-92C2-25804820EDAC}">
            <c15:filteredScatterSeries>
              <c15:ser>
                <c:idx val="0"/>
                <c:order val="0"/>
                <c:tx>
                  <c:strRef>
                    <c:extLst>
                      <c:ext uri="{02D57815-91ED-43cb-92C2-25804820EDAC}">
                        <c15:formulaRef>
                          <c15:sqref>Zusammenfassung!$B$2</c15:sqref>
                        </c15:formulaRef>
                      </c:ext>
                    </c:extLst>
                    <c:strCache>
                      <c:ptCount val="1"/>
                      <c:pt idx="0">
                        <c:v>5 m³/(m²/h)</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xVal>
                  <c:numRef>
                    <c:extLst>
                      <c:ext uri="{02D57815-91ED-43cb-92C2-25804820EDAC}">
                        <c15:formulaRef>
                          <c15:sqref>(Zusammenfassung!$A$2,Zusammenfassung!$A$6,Zusammenfassung!$A$10,Zusammenfassung!$A$14)</c15:sqref>
                        </c15:formulaRef>
                      </c:ext>
                    </c:extLst>
                    <c:numCache>
                      <c:formatCode>General</c:formatCode>
                      <c:ptCount val="4"/>
                      <c:pt idx="0">
                        <c:v>5</c:v>
                      </c:pt>
                      <c:pt idx="1">
                        <c:v>20</c:v>
                      </c:pt>
                      <c:pt idx="2">
                        <c:v>35</c:v>
                      </c:pt>
                      <c:pt idx="3">
                        <c:v>50</c:v>
                      </c:pt>
                    </c:numCache>
                  </c:numRef>
                </c:xVal>
                <c:yVal>
                  <c:numRef>
                    <c:extLst>
                      <c:ext uri="{02D57815-91ED-43cb-92C2-25804820EDAC}">
                        <c15:formulaRef>
                          <c15:sqref>(Zusammenfassung!$C$2,Zusammenfassung!$C$6,Zusammenfassung!$C$10,Zusammenfassung!$C$14)</c15:sqref>
                        </c15:formulaRef>
                      </c:ext>
                    </c:extLst>
                    <c:numCache>
                      <c:formatCode>General</c:formatCode>
                      <c:ptCount val="4"/>
                      <c:pt idx="0">
                        <c:v>0.87558805963525566</c:v>
                      </c:pt>
                      <c:pt idx="1">
                        <c:v>0.71402743896132137</c:v>
                      </c:pt>
                      <c:pt idx="2">
                        <c:v>0.73444960136764692</c:v>
                      </c:pt>
                      <c:pt idx="3">
                        <c:v>0.76911270927536224</c:v>
                      </c:pt>
                    </c:numCache>
                  </c:numRef>
                </c:yVal>
                <c:smooth val="0"/>
                <c:extLst>
                  <c:ext xmlns:c16="http://schemas.microsoft.com/office/drawing/2014/chart" uri="{C3380CC4-5D6E-409C-BE32-E72D297353CC}">
                    <c16:uniqueId val="{00000002-700C-41FA-BAA0-E84543A6ADBC}"/>
                  </c:ext>
                </c:extLst>
              </c15:ser>
            </c15:filteredScatterSeries>
            <c15:filteredScatterSeries>
              <c15:ser>
                <c:idx val="1"/>
                <c:order val="1"/>
                <c:tx>
                  <c:strRef>
                    <c:extLst xmlns:c15="http://schemas.microsoft.com/office/drawing/2012/chart">
                      <c:ext xmlns:c15="http://schemas.microsoft.com/office/drawing/2012/chart" uri="{02D57815-91ED-43cb-92C2-25804820EDAC}">
                        <c15:formulaRef>
                          <c15:sqref>Zusammenfassung!$B$3</c15:sqref>
                        </c15:formulaRef>
                      </c:ext>
                    </c:extLst>
                    <c:strCache>
                      <c:ptCount val="1"/>
                      <c:pt idx="0">
                        <c:v>10 m³/(m²/h)</c:v>
                      </c:pt>
                    </c:strCache>
                  </c:strRef>
                </c:tx>
                <c:spPr>
                  <a:ln w="19050" cap="rnd">
                    <a:solidFill>
                      <a:schemeClr val="accent2"/>
                    </a:solidFill>
                    <a:round/>
                  </a:ln>
                  <a:effectLst/>
                </c:spPr>
                <c:marker>
                  <c:symbol val="diamond"/>
                  <c:size val="6"/>
                  <c:spPr>
                    <a:solidFill>
                      <a:schemeClr val="accent3"/>
                    </a:solidFill>
                    <a:ln w="9525">
                      <a:noFill/>
                    </a:ln>
                    <a:effectLst/>
                  </c:spPr>
                </c:marker>
                <c:xVal>
                  <c:numRef>
                    <c:extLst xmlns:c15="http://schemas.microsoft.com/office/drawing/2012/chart">
                      <c:ext xmlns:c15="http://schemas.microsoft.com/office/drawing/2012/chart" uri="{02D57815-91ED-43cb-92C2-25804820EDAC}">
                        <c15:formulaRef>
                          <c15:sqref>(Zusammenfassung!$A$3,Zusammenfassung!$A$7,Zusammenfassung!$A$11,Zusammenfassung!$A$15)</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(Zusammenfassung!$C$3,Zusammenfassung!$C$7,Zusammenfassung!$C$11,Zusammenfassung!$C$15)</c15:sqref>
                        </c15:formulaRef>
                      </c:ext>
                    </c:extLst>
                    <c:numCache>
                      <c:formatCode>General</c:formatCode>
                      <c:ptCount val="4"/>
                      <c:pt idx="0">
                        <c:v>0.8545202938506703</c:v>
                      </c:pt>
                      <c:pt idx="1">
                        <c:v>0.7606476034491787</c:v>
                      </c:pt>
                      <c:pt idx="2">
                        <c:v>0.76602265901449273</c:v>
                      </c:pt>
                      <c:pt idx="3">
                        <c:v>0.7699886640724638</c:v>
                      </c:pt>
                    </c:numCache>
                  </c:numRef>
                </c:yVal>
                <c:smooth val="0"/>
                <c:extLst xmlns:c15="http://schemas.microsoft.com/office/drawing/2012/chart">
                  <c:ext xmlns:c16="http://schemas.microsoft.com/office/drawing/2014/chart" uri="{C3380CC4-5D6E-409C-BE32-E72D297353CC}">
                    <c16:uniqueId val="{00000003-700C-41FA-BAA0-E84543A6ADBC}"/>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Zusammenfassung!$B$5</c15:sqref>
                        </c15:formulaRef>
                      </c:ext>
                    </c:extLst>
                    <c:strCache>
                      <c:ptCount val="1"/>
                      <c:pt idx="0">
                        <c:v>20 m³/(m²/h)</c:v>
                      </c:pt>
                    </c:strCache>
                  </c:strRef>
                </c:tx>
                <c:spPr>
                  <a:ln w="19050" cap="rnd">
                    <a:solidFill>
                      <a:schemeClr val="accent4"/>
                    </a:solidFill>
                    <a:round/>
                  </a:ln>
                  <a:effectLst/>
                </c:spPr>
                <c:marker>
                  <c:symbol val="triangle"/>
                  <c:size val="5"/>
                  <c:spPr>
                    <a:solidFill>
                      <a:schemeClr val="tx2"/>
                    </a:solidFill>
                    <a:ln w="9525">
                      <a:noFill/>
                    </a:ln>
                    <a:effectLst/>
                  </c:spPr>
                </c:marker>
                <c:xVal>
                  <c:numRef>
                    <c:extLst xmlns:c15="http://schemas.microsoft.com/office/drawing/2012/chart">
                      <c:ext xmlns:c15="http://schemas.microsoft.com/office/drawing/2012/chart" uri="{02D57815-91ED-43cb-92C2-25804820EDAC}">
                        <c15:formulaRef>
                          <c15:sqref>(Zusammenfassung!$A$5,Zusammenfassung!$A$9,Zusammenfassung!$A$13,Zusammenfassung!$A$17)</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(Zusammenfassung!$C$5,Zusammenfassung!$C$9,Zusammenfassung!$C$13,Zusammenfassung!$C$17)</c15:sqref>
                        </c15:formulaRef>
                      </c:ext>
                    </c:extLst>
                    <c:numCache>
                      <c:formatCode>General</c:formatCode>
                      <c:ptCount val="4"/>
                      <c:pt idx="0">
                        <c:v>0.87282345902136471</c:v>
                      </c:pt>
                      <c:pt idx="1">
                        <c:v>0.78731736644862971</c:v>
                      </c:pt>
                      <c:pt idx="2">
                        <c:v>0.75908797828985541</c:v>
                      </c:pt>
                      <c:pt idx="3">
                        <c:v>0.76750769823188392</c:v>
                      </c:pt>
                    </c:numCache>
                  </c:numRef>
                </c:yVal>
                <c:smooth val="0"/>
                <c:extLst xmlns:c15="http://schemas.microsoft.com/office/drawing/2012/chart">
                  <c:ext xmlns:c16="http://schemas.microsoft.com/office/drawing/2014/chart" uri="{C3380CC4-5D6E-409C-BE32-E72D297353CC}">
                    <c16:uniqueId val="{00000004-700C-41FA-BAA0-E84543A6ADBC}"/>
                  </c:ext>
                </c:extLst>
              </c15:ser>
            </c15:filteredScatterSeries>
            <c15:filteredScatterSeries>
              <c15:ser>
                <c:idx val="4"/>
                <c:order val="4"/>
                <c:tx>
                  <c:strRef>
                    <c:extLst xmlns:c15="http://schemas.microsoft.com/office/drawing/2012/chart">
                      <c:ext xmlns:c15="http://schemas.microsoft.com/office/drawing/2012/chart" uri="{02D57815-91ED-43cb-92C2-25804820EDAC}">
                        <c15:formulaRef>
                          <c15:sqref>Zusammenfassung!$B$2</c15:sqref>
                        </c15:formulaRef>
                      </c:ext>
                    </c:extLst>
                    <c:strCache>
                      <c:ptCount val="1"/>
                      <c:pt idx="0">
                        <c:v>5 m³/(m²/h)</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xmlns:c15="http://schemas.microsoft.com/office/drawing/2012/chart">
                      <c:ext xmlns:c15="http://schemas.microsoft.com/office/drawing/2012/chart" uri="{02D57815-91ED-43cb-92C2-25804820EDAC}">
                        <c15:formulaRef>
                          <c15:sqref>(Zusammenfassung!$A$2,Zusammenfassung!$A$6,Zusammenfassung!$A$10,Zusammenfassung!$A$14)</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(Zusammenfassung!$E$2,Zusammenfassung!$E$6,Zusammenfassung!$E$10,Zusammenfassung!$E$14)</c15:sqref>
                        </c15:formulaRef>
                      </c:ext>
                    </c:extLst>
                    <c:numCache>
                      <c:formatCode>General</c:formatCode>
                      <c:ptCount val="4"/>
                      <c:pt idx="0">
                        <c:v>0.52760409930672447</c:v>
                      </c:pt>
                      <c:pt idx="1">
                        <c:v>0.44692256535269675</c:v>
                      </c:pt>
                      <c:pt idx="2">
                        <c:v>0.433840109882353</c:v>
                      </c:pt>
                      <c:pt idx="3">
                        <c:v>0.43227601721739145</c:v>
                      </c:pt>
                    </c:numCache>
                  </c:numRef>
                </c:yVal>
                <c:smooth val="0"/>
                <c:extLst xmlns:c15="http://schemas.microsoft.com/office/drawing/2012/chart">
                  <c:ext xmlns:c16="http://schemas.microsoft.com/office/drawing/2014/chart" uri="{C3380CC4-5D6E-409C-BE32-E72D297353CC}">
                    <c16:uniqueId val="{00000005-700C-41FA-BAA0-E84543A6ADBC}"/>
                  </c:ext>
                </c:extLst>
              </c15:ser>
            </c15:filteredScatterSeries>
            <c15:filteredScatterSeries>
              <c15:ser>
                <c:idx val="5"/>
                <c:order val="5"/>
                <c:tx>
                  <c:strRef>
                    <c:extLst xmlns:c15="http://schemas.microsoft.com/office/drawing/2012/chart">
                      <c:ext xmlns:c15="http://schemas.microsoft.com/office/drawing/2012/chart" uri="{02D57815-91ED-43cb-92C2-25804820EDAC}">
                        <c15:formulaRef>
                          <c15:sqref>Zusammenfassung!$B$3</c15:sqref>
                        </c15:formulaRef>
                      </c:ext>
                    </c:extLst>
                    <c:strCache>
                      <c:ptCount val="1"/>
                      <c:pt idx="0">
                        <c:v>10 m³/(m²/h)</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(Zusammenfassung!$A$3,Zusammenfassung!$A$7,Zusammenfassung!$A$11,Zusammenfassung!$A$15)</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(Zusammenfassung!$E$3,Zusammenfassung!$E$7,Zusammenfassung!$E$11,Zusammenfassung!$E$15)</c15:sqref>
                        </c15:formulaRef>
                      </c:ext>
                    </c:extLst>
                    <c:numCache>
                      <c:formatCode>General</c:formatCode>
                      <c:ptCount val="4"/>
                      <c:pt idx="0">
                        <c:v>0.51315147347181367</c:v>
                      </c:pt>
                      <c:pt idx="1">
                        <c:v>0.45600844188426731</c:v>
                      </c:pt>
                      <c:pt idx="2">
                        <c:v>0.42942690942028988</c:v>
                      </c:pt>
                      <c:pt idx="3">
                        <c:v>0.41642408413043486</c:v>
                      </c:pt>
                    </c:numCache>
                  </c:numRef>
                </c:yVal>
                <c:smooth val="0"/>
                <c:extLst xmlns:c15="http://schemas.microsoft.com/office/drawing/2012/chart">
                  <c:ext xmlns:c16="http://schemas.microsoft.com/office/drawing/2014/chart" uri="{C3380CC4-5D6E-409C-BE32-E72D297353CC}">
                    <c16:uniqueId val="{00000006-700C-41FA-BAA0-E84543A6ADBC}"/>
                  </c:ext>
                </c:extLst>
              </c15:ser>
            </c15:filteredScatterSeries>
            <c15:filteredScatterSeries>
              <c15:ser>
                <c:idx val="7"/>
                <c:order val="7"/>
                <c:tx>
                  <c:strRef>
                    <c:extLst xmlns:c15="http://schemas.microsoft.com/office/drawing/2012/chart">
                      <c:ext xmlns:c15="http://schemas.microsoft.com/office/drawing/2012/chart" uri="{02D57815-91ED-43cb-92C2-25804820EDAC}">
                        <c15:formulaRef>
                          <c15:sqref>Zusammenfassung!$B$5</c15:sqref>
                        </c15:formulaRef>
                      </c:ext>
                    </c:extLst>
                    <c:strCache>
                      <c:ptCount val="1"/>
                      <c:pt idx="0">
                        <c:v>20 m³/(m²/h)</c:v>
                      </c:pt>
                    </c:strCache>
                  </c:strRef>
                </c:tx>
                <c:spPr>
                  <a:ln w="19050"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extLst xmlns:c15="http://schemas.microsoft.com/office/drawing/2012/chart">
                      <c:ext xmlns:c15="http://schemas.microsoft.com/office/drawing/2012/chart" uri="{02D57815-91ED-43cb-92C2-25804820EDAC}">
                        <c15:formulaRef>
                          <c15:sqref>(Zusammenfassung!$A$5,Zusammenfassung!$A$9,Zusammenfassung!$A$13,Zusammenfassung!$A$17)</c15:sqref>
                        </c15:formulaRef>
                      </c:ext>
                    </c:extLst>
                    <c:numCache>
                      <c:formatCode>General</c:formatCode>
                      <c:ptCount val="4"/>
                      <c:pt idx="0">
                        <c:v>5</c:v>
                      </c:pt>
                      <c:pt idx="1">
                        <c:v>20</c:v>
                      </c:pt>
                      <c:pt idx="2">
                        <c:v>35</c:v>
                      </c:pt>
                      <c:pt idx="3">
                        <c:v>50</c:v>
                      </c:pt>
                    </c:numCache>
                  </c:numRef>
                </c:xVal>
                <c:yVal>
                  <c:numRef>
                    <c:extLst xmlns:c15="http://schemas.microsoft.com/office/drawing/2012/chart">
                      <c:ext xmlns:c15="http://schemas.microsoft.com/office/drawing/2012/chart" uri="{02D57815-91ED-43cb-92C2-25804820EDAC}">
                        <c15:formulaRef>
                          <c15:sqref>(Zusammenfassung!$E$5,Zusammenfassung!$E$9,Zusammenfassung!$E$13,Zusammenfassung!$E$17)</c15:sqref>
                        </c15:formulaRef>
                      </c:ext>
                    </c:extLst>
                    <c:numCache>
                      <c:formatCode>General</c:formatCode>
                      <c:ptCount val="4"/>
                      <c:pt idx="0">
                        <c:v>0.50082235267388675</c:v>
                      </c:pt>
                      <c:pt idx="1">
                        <c:v>0.43176698444407668</c:v>
                      </c:pt>
                      <c:pt idx="2">
                        <c:v>0.40711764253623206</c:v>
                      </c:pt>
                      <c:pt idx="3">
                        <c:v>0.38866543060869563</c:v>
                      </c:pt>
                    </c:numCache>
                  </c:numRef>
                </c:yVal>
                <c:smooth val="0"/>
                <c:extLst xmlns:c15="http://schemas.microsoft.com/office/drawing/2012/chart">
                  <c:ext xmlns:c16="http://schemas.microsoft.com/office/drawing/2014/chart" uri="{C3380CC4-5D6E-409C-BE32-E72D297353CC}">
                    <c16:uniqueId val="{00000007-700C-41FA-BAA0-E84543A6ADBC}"/>
                  </c:ext>
                </c:extLst>
              </c15:ser>
            </c15:filteredScatterSeries>
          </c:ext>
        </c:extLst>
      </c:scatterChart>
      <c:valAx>
        <c:axId val="16282762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de-DE" sz="900">
                    <a:solidFill>
                      <a:schemeClr val="tx1"/>
                    </a:solidFill>
                    <a:latin typeface="Arial" panose="020B0604020202020204" pitchFamily="34" charset="0"/>
                    <a:cs typeface="Arial" panose="020B0604020202020204" pitchFamily="34" charset="0"/>
                  </a:rPr>
                  <a:t>Viscosity </a:t>
                </a:r>
                <a:r>
                  <a:rPr lang="el-GR" sz="900">
                    <a:solidFill>
                      <a:schemeClr val="tx1"/>
                    </a:solidFill>
                    <a:latin typeface="Arial" panose="020B0604020202020204" pitchFamily="34" charset="0"/>
                    <a:cs typeface="Arial" panose="020B0604020202020204" pitchFamily="34" charset="0"/>
                  </a:rPr>
                  <a:t>η</a:t>
                </a:r>
                <a:r>
                  <a:rPr lang="de-DE" sz="900">
                    <a:solidFill>
                      <a:schemeClr val="tx1"/>
                    </a:solidFill>
                    <a:latin typeface="Arial" panose="020B0604020202020204" pitchFamily="34" charset="0"/>
                    <a:cs typeface="Arial" panose="020B0604020202020204" pitchFamily="34" charset="0"/>
                  </a:rPr>
                  <a:t> /(mPa</a:t>
                </a:r>
                <a:r>
                  <a:rPr lang="de-DE" sz="900" baseline="0">
                    <a:solidFill>
                      <a:schemeClr val="tx1"/>
                    </a:solidFill>
                    <a:latin typeface="Arial" panose="020B0604020202020204" pitchFamily="34" charset="0"/>
                    <a:cs typeface="Arial" panose="020B0604020202020204" pitchFamily="34" charset="0"/>
                  </a:rPr>
                  <a:t> s)</a:t>
                </a:r>
                <a:endParaRPr lang="de-DE" sz="900">
                  <a:solidFill>
                    <a:schemeClr val="tx1"/>
                  </a:solidFill>
                  <a:latin typeface="Arial" panose="020B0604020202020204" pitchFamily="34" charset="0"/>
                  <a:cs typeface="Arial" panose="020B0604020202020204" pitchFamily="34" charset="0"/>
                </a:endParaRPr>
              </a:p>
            </c:rich>
          </c:tx>
          <c:layout>
            <c:manualLayout>
              <c:xMode val="edge"/>
              <c:yMode val="edge"/>
              <c:x val="0.39092586965769294"/>
              <c:y val="0.916883547451305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e-DE"/>
            </a:p>
          </c:tx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628281648"/>
        <c:crosses val="autoZero"/>
        <c:crossBetween val="midCat"/>
      </c:valAx>
      <c:valAx>
        <c:axId val="1628281648"/>
        <c:scaling>
          <c:orientation val="minMax"/>
          <c:min val="0.2"/>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de-DE" sz="900">
                    <a:solidFill>
                      <a:schemeClr val="tx1"/>
                    </a:solidFill>
                    <a:latin typeface="Arial" panose="020B0604020202020204" pitchFamily="34" charset="0"/>
                    <a:cs typeface="Arial" panose="020B0604020202020204" pitchFamily="34" charset="0"/>
                  </a:rPr>
                  <a:t>Surface-to-volume ratio </a:t>
                </a:r>
              </a:p>
              <a:p>
                <a:pPr>
                  <a:defRPr sz="900">
                    <a:solidFill>
                      <a:schemeClr val="tx1"/>
                    </a:solidFill>
                  </a:defRPr>
                </a:pPr>
                <a:r>
                  <a:rPr lang="de-DE" sz="900">
                    <a:solidFill>
                      <a:schemeClr val="tx1"/>
                    </a:solidFill>
                    <a:latin typeface="Arial" panose="020B0604020202020204" pitchFamily="34" charset="0"/>
                    <a:cs typeface="Arial" panose="020B0604020202020204" pitchFamily="34" charset="0"/>
                  </a:rPr>
                  <a:t>R /(m²/m³)</a:t>
                </a:r>
                <a:endParaRPr lang="de-DE" sz="900" baseline="-25000">
                  <a:solidFill>
                    <a:schemeClr val="tx1"/>
                  </a:solidFill>
                  <a:latin typeface="Arial" panose="020B0604020202020204" pitchFamily="34" charset="0"/>
                  <a:cs typeface="Arial" panose="020B0604020202020204" pitchFamily="34" charset="0"/>
                </a:endParaRPr>
              </a:p>
            </c:rich>
          </c:tx>
          <c:layout>
            <c:manualLayout>
              <c:xMode val="edge"/>
              <c:yMode val="edge"/>
              <c:x val="4.736285582824748E-2"/>
              <c:y val="0.1664094000633821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e-DE"/>
            </a:p>
          </c:tx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628276240"/>
        <c:crosses val="autoZero"/>
        <c:crossBetween val="midCat"/>
        <c:majorUnit val="0.2"/>
      </c:valAx>
      <c:spPr>
        <a:noFill/>
        <a:ln>
          <a:solidFill>
            <a:schemeClr val="tx1"/>
          </a:solidFill>
        </a:ln>
        <a:effectLst/>
      </c:spPr>
    </c:plotArea>
    <c:legend>
      <c:legendPos val="t"/>
      <c:layout>
        <c:manualLayout>
          <c:xMode val="edge"/>
          <c:yMode val="edge"/>
          <c:x val="0.24128623392858692"/>
          <c:y val="0.11764705882352941"/>
          <c:w val="0.61445033813992656"/>
          <c:h val="0.104489895419419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11542768840777"/>
          <c:y val="0.30486063893823856"/>
          <c:w val="0.69321202545381932"/>
          <c:h val="0.51449369664446543"/>
        </c:manualLayout>
      </c:layout>
      <c:scatterChart>
        <c:scatterStyle val="lineMarker"/>
        <c:varyColors val="0"/>
        <c:ser>
          <c:idx val="0"/>
          <c:order val="0"/>
          <c:tx>
            <c:strRef>
              <c:f>Zusammenfassung!$B$2</c:f>
              <c:strCache>
                <c:ptCount val="1"/>
                <c:pt idx="0">
                  <c:v>5 m³/(m²/h)</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xVal>
            <c:numRef>
              <c:f>(Zusammenfassung!$A$2,Zusammenfassung!$A$6,Zusammenfassung!$A$10,Zusammenfassung!$A$14)</c:f>
              <c:numCache>
                <c:formatCode>General</c:formatCode>
                <c:ptCount val="4"/>
                <c:pt idx="0">
                  <c:v>5</c:v>
                </c:pt>
                <c:pt idx="1">
                  <c:v>20</c:v>
                </c:pt>
                <c:pt idx="2">
                  <c:v>35</c:v>
                </c:pt>
                <c:pt idx="3">
                  <c:v>50</c:v>
                </c:pt>
              </c:numCache>
            </c:numRef>
          </c:xVal>
          <c:yVal>
            <c:numRef>
              <c:f>(Zusammenfassung!$J$2,Zusammenfassung!$J$6,Zusammenfassung!$J$10,Zusammenfassung!$J$14)</c:f>
              <c:numCache>
                <c:formatCode>General</c:formatCode>
                <c:ptCount val="4"/>
                <c:pt idx="0">
                  <c:v>0.60257114461623529</c:v>
                </c:pt>
                <c:pt idx="1">
                  <c:v>0.62591791430708088</c:v>
                </c:pt>
                <c:pt idx="2">
                  <c:v>0.59070099442423629</c:v>
                </c:pt>
                <c:pt idx="3">
                  <c:v>0.5620450839054143</c:v>
                </c:pt>
              </c:numCache>
            </c:numRef>
          </c:yVal>
          <c:smooth val="0"/>
          <c:extLst>
            <c:ext xmlns:c16="http://schemas.microsoft.com/office/drawing/2014/chart" uri="{C3380CC4-5D6E-409C-BE32-E72D297353CC}">
              <c16:uniqueId val="{00000000-EAFC-49A5-8986-852E6ADCF12B}"/>
            </c:ext>
          </c:extLst>
        </c:ser>
        <c:ser>
          <c:idx val="1"/>
          <c:order val="1"/>
          <c:tx>
            <c:strRef>
              <c:f>Zusammenfassung!$B$3</c:f>
              <c:strCache>
                <c:ptCount val="1"/>
                <c:pt idx="0">
                  <c:v>10 m³/(m²/h)</c:v>
                </c:pt>
              </c:strCache>
            </c:strRef>
          </c:tx>
          <c:spPr>
            <a:ln w="19050" cap="rnd">
              <a:solidFill>
                <a:schemeClr val="accent3"/>
              </a:solidFill>
              <a:round/>
            </a:ln>
            <a:effectLst/>
          </c:spPr>
          <c:marker>
            <c:symbol val="diamond"/>
            <c:size val="6"/>
            <c:spPr>
              <a:solidFill>
                <a:schemeClr val="accent3"/>
              </a:solidFill>
              <a:ln w="9525">
                <a:noFill/>
              </a:ln>
              <a:effectLst/>
            </c:spPr>
          </c:marker>
          <c:xVal>
            <c:numRef>
              <c:f>(Zusammenfassung!$A$3,Zusammenfassung!$A$7,Zusammenfassung!$A$11,Zusammenfassung!$A$15)</c:f>
              <c:numCache>
                <c:formatCode>General</c:formatCode>
                <c:ptCount val="4"/>
                <c:pt idx="0">
                  <c:v>5</c:v>
                </c:pt>
                <c:pt idx="1">
                  <c:v>20</c:v>
                </c:pt>
                <c:pt idx="2">
                  <c:v>35</c:v>
                </c:pt>
                <c:pt idx="3">
                  <c:v>50</c:v>
                </c:pt>
              </c:numCache>
            </c:numRef>
          </c:xVal>
          <c:yVal>
            <c:numRef>
              <c:f>(Zusammenfassung!$J$3,Zusammenfassung!$J$7,Zusammenfassung!$J$11,Zusammenfassung!$J$15)</c:f>
              <c:numCache>
                <c:formatCode>General</c:formatCode>
                <c:ptCount val="4"/>
                <c:pt idx="0">
                  <c:v>0.60051408628276326</c:v>
                </c:pt>
                <c:pt idx="1">
                  <c:v>0.59950026768832732</c:v>
                </c:pt>
                <c:pt idx="2">
                  <c:v>0.56059295944686327</c:v>
                </c:pt>
                <c:pt idx="3">
                  <c:v>0.54081846079132023</c:v>
                </c:pt>
              </c:numCache>
            </c:numRef>
          </c:yVal>
          <c:smooth val="0"/>
          <c:extLst>
            <c:ext xmlns:c16="http://schemas.microsoft.com/office/drawing/2014/chart" uri="{C3380CC4-5D6E-409C-BE32-E72D297353CC}">
              <c16:uniqueId val="{00000001-EAFC-49A5-8986-852E6ADCF12B}"/>
            </c:ext>
          </c:extLst>
        </c:ser>
        <c:ser>
          <c:idx val="2"/>
          <c:order val="2"/>
          <c:tx>
            <c:strRef>
              <c:f>Zusammenfassung!$B$4</c:f>
              <c:strCache>
                <c:ptCount val="1"/>
                <c:pt idx="0">
                  <c:v>15 m³/(m²/h)</c:v>
                </c:pt>
              </c:strCache>
            </c:strRef>
          </c:tx>
          <c:spPr>
            <a:ln w="19050" cap="rnd">
              <a:solidFill>
                <a:schemeClr val="accent6"/>
              </a:solidFill>
              <a:round/>
            </a:ln>
            <a:effectLst/>
          </c:spPr>
          <c:marker>
            <c:symbol val="circle"/>
            <c:size val="5"/>
            <c:spPr>
              <a:solidFill>
                <a:schemeClr val="accent6"/>
              </a:solidFill>
              <a:ln w="9525">
                <a:noFill/>
              </a:ln>
              <a:effectLst/>
            </c:spPr>
          </c:marker>
          <c:xVal>
            <c:numRef>
              <c:f>(Zusammenfassung!$A$4,Zusammenfassung!$A$8,Zusammenfassung!$A$12,Zusammenfassung!$A$16)</c:f>
              <c:numCache>
                <c:formatCode>General</c:formatCode>
                <c:ptCount val="4"/>
                <c:pt idx="0">
                  <c:v>5</c:v>
                </c:pt>
                <c:pt idx="1">
                  <c:v>20</c:v>
                </c:pt>
                <c:pt idx="2">
                  <c:v>35</c:v>
                </c:pt>
                <c:pt idx="3">
                  <c:v>50</c:v>
                </c:pt>
              </c:numCache>
            </c:numRef>
          </c:xVal>
          <c:yVal>
            <c:numRef>
              <c:f>(Zusammenfassung!$J$4,Zusammenfassung!$J$8,Zusammenfassung!$J$12,Zusammenfassung!$J$16)</c:f>
              <c:numCache>
                <c:formatCode>General</c:formatCode>
                <c:ptCount val="4"/>
                <c:pt idx="0">
                  <c:v>0.56503681429507568</c:v>
                </c:pt>
                <c:pt idx="1">
                  <c:v>0.57668707587456614</c:v>
                </c:pt>
                <c:pt idx="2">
                  <c:v>0.54974350694612162</c:v>
                </c:pt>
                <c:pt idx="3">
                  <c:v>0.51385580486770321</c:v>
                </c:pt>
              </c:numCache>
            </c:numRef>
          </c:yVal>
          <c:smooth val="0"/>
          <c:extLst>
            <c:ext xmlns:c16="http://schemas.microsoft.com/office/drawing/2014/chart" uri="{C3380CC4-5D6E-409C-BE32-E72D297353CC}">
              <c16:uniqueId val="{00000002-EAFC-49A5-8986-852E6ADCF12B}"/>
            </c:ext>
          </c:extLst>
        </c:ser>
        <c:ser>
          <c:idx val="3"/>
          <c:order val="3"/>
          <c:tx>
            <c:strRef>
              <c:f>Zusammenfassung!$B$5</c:f>
              <c:strCache>
                <c:ptCount val="1"/>
                <c:pt idx="0">
                  <c:v>20 m³/(m²/h)</c:v>
                </c:pt>
              </c:strCache>
            </c:strRef>
          </c:tx>
          <c:spPr>
            <a:ln w="19050" cap="rnd">
              <a:solidFill>
                <a:schemeClr val="tx2"/>
              </a:solidFill>
              <a:round/>
            </a:ln>
            <a:effectLst/>
          </c:spPr>
          <c:marker>
            <c:symbol val="triangle"/>
            <c:size val="5"/>
            <c:spPr>
              <a:solidFill>
                <a:schemeClr val="tx2"/>
              </a:solidFill>
              <a:ln w="9525">
                <a:noFill/>
              </a:ln>
              <a:effectLst/>
            </c:spPr>
          </c:marker>
          <c:xVal>
            <c:numRef>
              <c:f>(Zusammenfassung!$A$5,Zusammenfassung!$A$9,Zusammenfassung!$A$13,Zusammenfassung!$A$17)</c:f>
              <c:numCache>
                <c:formatCode>General</c:formatCode>
                <c:ptCount val="4"/>
                <c:pt idx="0">
                  <c:v>5</c:v>
                </c:pt>
                <c:pt idx="1">
                  <c:v>20</c:v>
                </c:pt>
                <c:pt idx="2">
                  <c:v>35</c:v>
                </c:pt>
                <c:pt idx="3">
                  <c:v>50</c:v>
                </c:pt>
              </c:numCache>
            </c:numRef>
          </c:xVal>
          <c:yVal>
            <c:numRef>
              <c:f>(Zusammenfassung!$J$5,Zusammenfassung!$J$9,Zusammenfassung!$J$13,Zusammenfassung!$J$17)</c:f>
              <c:numCache>
                <c:formatCode>General</c:formatCode>
                <c:ptCount val="4"/>
                <c:pt idx="0">
                  <c:v>0.57379570576096051</c:v>
                </c:pt>
                <c:pt idx="1">
                  <c:v>0.54840271895901116</c:v>
                </c:pt>
                <c:pt idx="2">
                  <c:v>0.53632471357723899</c:v>
                </c:pt>
                <c:pt idx="3">
                  <c:v>0.50639939052607363</c:v>
                </c:pt>
              </c:numCache>
            </c:numRef>
          </c:yVal>
          <c:smooth val="0"/>
          <c:extLst>
            <c:ext xmlns:c16="http://schemas.microsoft.com/office/drawing/2014/chart" uri="{C3380CC4-5D6E-409C-BE32-E72D297353CC}">
              <c16:uniqueId val="{00000003-EAFC-49A5-8986-852E6ADCF12B}"/>
            </c:ext>
          </c:extLst>
        </c:ser>
        <c:dLbls>
          <c:showLegendKey val="0"/>
          <c:showVal val="0"/>
          <c:showCatName val="0"/>
          <c:showSerName val="0"/>
          <c:showPercent val="0"/>
          <c:showBubbleSize val="0"/>
        </c:dLbls>
        <c:axId val="1628276240"/>
        <c:axId val="1628281648"/>
      </c:scatterChart>
      <c:valAx>
        <c:axId val="16282762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de-DE" sz="900">
                    <a:solidFill>
                      <a:schemeClr val="tx1"/>
                    </a:solidFill>
                    <a:latin typeface="Arial" panose="020B0604020202020204" pitchFamily="34" charset="0"/>
                    <a:cs typeface="Arial" panose="020B0604020202020204" pitchFamily="34" charset="0"/>
                  </a:rPr>
                  <a:t>Viscosity </a:t>
                </a:r>
                <a:r>
                  <a:rPr lang="el-GR" sz="900">
                    <a:solidFill>
                      <a:schemeClr val="tx1"/>
                    </a:solidFill>
                    <a:latin typeface="Arial" panose="020B0604020202020204" pitchFamily="34" charset="0"/>
                    <a:cs typeface="Arial" panose="020B0604020202020204" pitchFamily="34" charset="0"/>
                  </a:rPr>
                  <a:t>η</a:t>
                </a:r>
                <a:r>
                  <a:rPr lang="de-DE" sz="900">
                    <a:solidFill>
                      <a:schemeClr val="tx1"/>
                    </a:solidFill>
                    <a:latin typeface="Arial" panose="020B0604020202020204" pitchFamily="34" charset="0"/>
                    <a:cs typeface="Arial" panose="020B0604020202020204" pitchFamily="34" charset="0"/>
                  </a:rPr>
                  <a:t> /(mPa</a:t>
                </a:r>
                <a:r>
                  <a:rPr lang="de-DE" sz="900" baseline="0">
                    <a:solidFill>
                      <a:schemeClr val="tx1"/>
                    </a:solidFill>
                    <a:latin typeface="Arial" panose="020B0604020202020204" pitchFamily="34" charset="0"/>
                    <a:cs typeface="Arial" panose="020B0604020202020204" pitchFamily="34" charset="0"/>
                  </a:rPr>
                  <a:t> s)</a:t>
                </a:r>
                <a:endParaRPr lang="de-DE" sz="900">
                  <a:solidFill>
                    <a:schemeClr val="tx1"/>
                  </a:solidFill>
                  <a:latin typeface="Arial" panose="020B0604020202020204" pitchFamily="34" charset="0"/>
                  <a:cs typeface="Arial" panose="020B0604020202020204" pitchFamily="34" charset="0"/>
                </a:endParaRPr>
              </a:p>
            </c:rich>
          </c:tx>
          <c:layout>
            <c:manualLayout>
              <c:xMode val="edge"/>
              <c:yMode val="edge"/>
              <c:x val="0.36975544539843214"/>
              <c:y val="0.905891011534421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628281648"/>
        <c:crosses val="autoZero"/>
        <c:crossBetween val="midCat"/>
      </c:valAx>
      <c:valAx>
        <c:axId val="1628281648"/>
        <c:scaling>
          <c:orientation val="minMax"/>
          <c:max val="0.70000000000000007"/>
          <c:min val="0.4"/>
        </c:scaling>
        <c:delete val="0"/>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de-DE" sz="900">
                    <a:solidFill>
                      <a:schemeClr val="tx1"/>
                    </a:solidFill>
                    <a:latin typeface="Arial" panose="020B0604020202020204" pitchFamily="34" charset="0"/>
                    <a:cs typeface="Arial" panose="020B0604020202020204" pitchFamily="34" charset="0"/>
                  </a:rPr>
                  <a:t>R</a:t>
                </a:r>
                <a:r>
                  <a:rPr lang="de-DE" sz="900" b="0" i="0" u="none" strike="noStrike" baseline="-25000">
                    <a:effectLst/>
                    <a:latin typeface="Arial" panose="020B0604020202020204" pitchFamily="34" charset="0"/>
                    <a:cs typeface="Arial" panose="020B0604020202020204" pitchFamily="34" charset="0"/>
                  </a:rPr>
                  <a:t>C-P</a:t>
                </a:r>
                <a:r>
                  <a:rPr lang="de-DE" sz="900" b="0" i="0" u="none" strike="noStrike" baseline="0">
                    <a:effectLst/>
                    <a:latin typeface="Arial" panose="020B0604020202020204" pitchFamily="34" charset="0"/>
                    <a:cs typeface="Arial" panose="020B0604020202020204" pitchFamily="34" charset="0"/>
                  </a:rPr>
                  <a:t> </a:t>
                </a:r>
                <a:r>
                  <a:rPr lang="de-DE" sz="900" b="0" i="0" u="none" strike="noStrike" baseline="-25000">
                    <a:effectLst/>
                    <a:latin typeface="Arial" panose="020B0604020202020204" pitchFamily="34" charset="0"/>
                    <a:cs typeface="Arial" panose="020B0604020202020204" pitchFamily="34" charset="0"/>
                  </a:rPr>
                  <a:t>liquid</a:t>
                </a:r>
                <a:r>
                  <a:rPr lang="de-DE" sz="900" baseline="0">
                    <a:solidFill>
                      <a:schemeClr val="tx1"/>
                    </a:solidFill>
                    <a:latin typeface="Arial" panose="020B0604020202020204" pitchFamily="34" charset="0"/>
                    <a:cs typeface="Arial" panose="020B0604020202020204" pitchFamily="34" charset="0"/>
                  </a:rPr>
                  <a:t>/R</a:t>
                </a:r>
                <a:r>
                  <a:rPr lang="de-DE" sz="900" baseline="-25000">
                    <a:solidFill>
                      <a:schemeClr val="tx1"/>
                    </a:solidFill>
                    <a:latin typeface="Arial" panose="020B0604020202020204" pitchFamily="34" charset="0"/>
                    <a:cs typeface="Arial" panose="020B0604020202020204" pitchFamily="34" charset="0"/>
                  </a:rPr>
                  <a:t>Film flow </a:t>
                </a:r>
                <a:r>
                  <a:rPr lang="de-DE" sz="900" baseline="0">
                    <a:solidFill>
                      <a:schemeClr val="tx1"/>
                    </a:solidFill>
                    <a:latin typeface="Arial" panose="020B0604020202020204" pitchFamily="34" charset="0"/>
                    <a:cs typeface="Arial" panose="020B0604020202020204" pitchFamily="34" charset="0"/>
                  </a:rPr>
                  <a:t>/-</a:t>
                </a:r>
                <a:endParaRPr lang="de-DE" sz="900" baseline="-25000">
                  <a:solidFill>
                    <a:schemeClr val="tx1"/>
                  </a:solidFill>
                  <a:latin typeface="Arial" panose="020B0604020202020204" pitchFamily="34" charset="0"/>
                  <a:cs typeface="Arial" panose="020B0604020202020204" pitchFamily="34" charset="0"/>
                </a:endParaRPr>
              </a:p>
            </c:rich>
          </c:tx>
          <c:layout>
            <c:manualLayout>
              <c:xMode val="edge"/>
              <c:yMode val="edge"/>
              <c:x val="2.6460859977949284E-2"/>
              <c:y val="0.272692445477741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title>
        <c:numFmt formatCode="General" sourceLinked="1"/>
        <c:majorTickMark val="cross"/>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crossAx val="1628276240"/>
        <c:crosses val="autoZero"/>
        <c:crossBetween val="midCat"/>
      </c:valAx>
      <c:spPr>
        <a:noFill/>
        <a:ln>
          <a:solidFill>
            <a:schemeClr val="tx1"/>
          </a:solidFill>
        </a:ln>
        <a:effectLst/>
      </c:spPr>
    </c:plotArea>
    <c:legend>
      <c:legendPos val="t"/>
      <c:layout>
        <c:manualLayout>
          <c:xMode val="edge"/>
          <c:yMode val="edge"/>
          <c:x val="0.14405646372483483"/>
          <c:y val="3.7140204271123488E-2"/>
          <c:w val="0.76480844525084857"/>
          <c:h val="0.199630060170055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376369E7-9D7C-44DB-AB53-EB05822D5662}"/>
      </w:docPartPr>
      <w:docPartBody>
        <w:p w:rsidR="000A3032" w:rsidRDefault="000A3032">
          <w:r w:rsidRPr="00E94E7E">
            <w:rPr>
              <w:rStyle w:val="Platzhaltertext"/>
            </w:rPr>
            <w:t>Klicken oder tippen Sie hier, um Text einzugeben.</w:t>
          </w:r>
        </w:p>
      </w:docPartBody>
    </w:docPart>
    <w:docPart>
      <w:docPartPr>
        <w:name w:val="313D507BE766423482503784D907D891"/>
        <w:category>
          <w:name w:val="Allgemein"/>
          <w:gallery w:val="placeholder"/>
        </w:category>
        <w:types>
          <w:type w:val="bbPlcHdr"/>
        </w:types>
        <w:behaviors>
          <w:behavior w:val="content"/>
        </w:behaviors>
        <w:guid w:val="{57229083-A04B-4EC9-9E1B-D6C364D26324}"/>
      </w:docPartPr>
      <w:docPartBody>
        <w:p w:rsidR="00000000" w:rsidRDefault="00FF0201" w:rsidP="00FF0201">
          <w:pPr>
            <w:pStyle w:val="313D507BE766423482503784D907D891"/>
          </w:pPr>
          <w:r w:rsidRPr="00E94E7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032"/>
    <w:rsid w:val="000A3032"/>
    <w:rsid w:val="00133219"/>
    <w:rsid w:val="002402EE"/>
    <w:rsid w:val="00243999"/>
    <w:rsid w:val="006400A8"/>
    <w:rsid w:val="00703BD5"/>
    <w:rsid w:val="00770052"/>
    <w:rsid w:val="007913DE"/>
    <w:rsid w:val="00A449EF"/>
    <w:rsid w:val="00AA1FBB"/>
    <w:rsid w:val="00CC0A74"/>
    <w:rsid w:val="00CF0102"/>
    <w:rsid w:val="00CF1544"/>
    <w:rsid w:val="00FF02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F0201"/>
    <w:rPr>
      <w:color w:val="808080"/>
    </w:rPr>
  </w:style>
  <w:style w:type="paragraph" w:customStyle="1" w:styleId="7499272B0BCD47CF926790FC5BCB8D88">
    <w:name w:val="7499272B0BCD47CF926790FC5BCB8D88"/>
    <w:rsid w:val="000A3032"/>
  </w:style>
  <w:style w:type="paragraph" w:customStyle="1" w:styleId="42816FA010A74DC583BAF7B07A3AD9A4">
    <w:name w:val="42816FA010A74DC583BAF7B07A3AD9A4"/>
    <w:rsid w:val="00A449EF"/>
  </w:style>
  <w:style w:type="paragraph" w:customStyle="1" w:styleId="9F8CCADC33A34D91BE66679ECC3CFDF0">
    <w:name w:val="9F8CCADC33A34D91BE66679ECC3CFDF0"/>
    <w:rsid w:val="00133219"/>
  </w:style>
  <w:style w:type="paragraph" w:customStyle="1" w:styleId="CBA41D5224664D67A2B48BB1781C14C0">
    <w:name w:val="CBA41D5224664D67A2B48BB1781C14C0"/>
    <w:rsid w:val="00133219"/>
  </w:style>
  <w:style w:type="paragraph" w:customStyle="1" w:styleId="5449FCE03E2B473C9B71C8DB3182DE69">
    <w:name w:val="5449FCE03E2B473C9B71C8DB3182DE69"/>
    <w:rsid w:val="00133219"/>
  </w:style>
  <w:style w:type="paragraph" w:customStyle="1" w:styleId="313D507BE766423482503784D907D891">
    <w:name w:val="313D507BE766423482503784D907D891"/>
    <w:rsid w:val="00FF02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6FE1-94DE-4DC2-B0F1-37B9DE52C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23820</Words>
  <Characters>150071</Characters>
  <Application>Microsoft Office Word</Application>
  <DocSecurity>0</DocSecurity>
  <Lines>1250</Lines>
  <Paragraphs>347</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 Sc. Lukas Bolenz</cp:lastModifiedBy>
  <cp:revision>2</cp:revision>
  <cp:lastPrinted>2019-01-15T13:29:00Z</cp:lastPrinted>
  <dcterms:created xsi:type="dcterms:W3CDTF">2019-04-09T16:16:00Z</dcterms:created>
  <dcterms:modified xsi:type="dcterms:W3CDTF">2019-04-09T16:16:00Z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itaviDocumentProperty_7">
    <vt:lpwstr>Literatur</vt:lpwstr>
  </property>
  <property fmtid="{D5CDD505-2E9C-101B-9397-08002B2CF9AE}" pid="5" name="CitaviDocumentProperty_27">
    <vt:lpwstr>True</vt:lpwstr>
  </property>
  <property fmtid="{D5CDD505-2E9C-101B-9397-08002B2CF9AE}" pid="6" name="CitaviDocumentProperty_26">
    <vt:lpwstr>References</vt:lpwstr>
  </property>
  <property fmtid="{D5CDD505-2E9C-101B-9397-08002B2CF9AE}" pid="7" name="CitaviDocumentProperty_11">
    <vt:lpwstr>Überschrift 1</vt:lpwstr>
  </property>
  <property fmtid="{D5CDD505-2E9C-101B-9397-08002B2CF9AE}" pid="8" name="CitaviDocumentProperty_12">
    <vt:lpwstr>Standard,CET Top_page</vt:lpwstr>
  </property>
  <property fmtid="{D5CDD505-2E9C-101B-9397-08002B2CF9AE}" pid="9" name="CitaviDocumentProperty_16">
    <vt:lpwstr>Untertitel</vt:lpwstr>
  </property>
  <property fmtid="{D5CDD505-2E9C-101B-9397-08002B2CF9AE}" pid="10" name="CitaviDocumentProperty_13">
    <vt:lpwstr>Standard,CET Top_page</vt:lpwstr>
  </property>
  <property fmtid="{D5CDD505-2E9C-101B-9397-08002B2CF9AE}" pid="11" name="CitaviDocumentProperty_15">
    <vt:lpwstr>Standard,CET Top_page</vt:lpwstr>
  </property>
  <property fmtid="{D5CDD505-2E9C-101B-9397-08002B2CF9AE}" pid="12" name="CitaviDocumentProperty_17">
    <vt:lpwstr>Standard,CET Top_page</vt:lpwstr>
  </property>
  <property fmtid="{D5CDD505-2E9C-101B-9397-08002B2CF9AE}" pid="13" name="CitaviDocumentProperty_0">
    <vt:lpwstr>d837427c-391e-4760-9283-cff80fc912a2</vt:lpwstr>
  </property>
  <property fmtid="{D5CDD505-2E9C-101B-9397-08002B2CF9AE}" pid="14" name="CitaviDocumentProperty_9">
    <vt:lpwstr>True</vt:lpwstr>
  </property>
  <property fmtid="{D5CDD505-2E9C-101B-9397-08002B2CF9AE}" pid="15" name="CitaviDocumentProperty_1">
    <vt:lpwstr>6.2.0.12</vt:lpwstr>
  </property>
  <property fmtid="{D5CDD505-2E9C-101B-9397-08002B2CF9AE}" pid="16" name="CitaviDocumentProperty_6">
    <vt:lpwstr>True</vt:lpwstr>
  </property>
  <property fmtid="{D5CDD505-2E9C-101B-9397-08002B2CF9AE}" pid="17" name="CitaviDocumentProperty_8">
    <vt:lpwstr>C:\Users\lbolenz\Documents\Citavi 6\Projects\Literatur\Literatur.ctv6</vt:lpwstr>
  </property>
</Properties>
</file>