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ru-RU" w:eastAsia="ru-RU"/>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ru-RU" w:eastAsia="ru-RU"/>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bookmarkStart w:id="0" w:name="_GoBack"/>
            <w:bookmarkEnd w:id="0"/>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415A26">
          <w:type w:val="continuous"/>
          <w:pgSz w:w="11906" w:h="16838" w:code="9"/>
          <w:pgMar w:top="1701" w:right="1418" w:bottom="1701" w:left="1701" w:header="1701" w:footer="0" w:gutter="0"/>
          <w:cols w:space="708"/>
          <w:titlePg/>
          <w:docGrid w:linePitch="360"/>
        </w:sectPr>
      </w:pPr>
    </w:p>
    <w:p w:rsidR="00E978D0" w:rsidRPr="00B57B36" w:rsidRDefault="000346F2" w:rsidP="00E978D0">
      <w:pPr>
        <w:pStyle w:val="CETTitle"/>
      </w:pPr>
      <w:proofErr w:type="spellStart"/>
      <w:r w:rsidRPr="00526844">
        <w:rPr>
          <w:rStyle w:val="hps"/>
          <w:rFonts w:cs="Arial"/>
          <w:szCs w:val="32"/>
        </w:rPr>
        <w:lastRenderedPageBreak/>
        <w:t>Agarose</w:t>
      </w:r>
      <w:proofErr w:type="spellEnd"/>
      <w:r w:rsidRPr="00526844">
        <w:rPr>
          <w:rStyle w:val="hps"/>
          <w:rFonts w:cs="Arial"/>
          <w:szCs w:val="32"/>
        </w:rPr>
        <w:t xml:space="preserve"> Gels with </w:t>
      </w:r>
      <w:proofErr w:type="spellStart"/>
      <w:r w:rsidRPr="00526844">
        <w:rPr>
          <w:rStyle w:val="hps"/>
          <w:rFonts w:cs="Arial"/>
          <w:szCs w:val="32"/>
        </w:rPr>
        <w:t>Bioresorbable</w:t>
      </w:r>
      <w:proofErr w:type="spellEnd"/>
      <w:r w:rsidRPr="00526844">
        <w:rPr>
          <w:rStyle w:val="hps"/>
          <w:rFonts w:cs="Arial"/>
          <w:szCs w:val="32"/>
        </w:rPr>
        <w:t xml:space="preserve"> Additives</w:t>
      </w:r>
      <w:r w:rsidRPr="00526844">
        <w:rPr>
          <w:rFonts w:eastAsia="Calibri" w:cs="Arial"/>
          <w:szCs w:val="32"/>
        </w:rPr>
        <w:t>: T</w:t>
      </w:r>
      <w:r w:rsidRPr="00526844">
        <w:rPr>
          <w:rFonts w:cs="Arial"/>
          <w:szCs w:val="32"/>
        </w:rPr>
        <w:t>he</w:t>
      </w:r>
      <w:r w:rsidRPr="00526844">
        <w:rPr>
          <w:rStyle w:val="hps"/>
          <w:rFonts w:eastAsia="Calibri" w:cs="Arial"/>
          <w:szCs w:val="32"/>
        </w:rPr>
        <w:t xml:space="preserve"> </w:t>
      </w:r>
      <w:r w:rsidRPr="00526844">
        <w:rPr>
          <w:rStyle w:val="hps"/>
          <w:rFonts w:cs="Arial"/>
          <w:szCs w:val="32"/>
        </w:rPr>
        <w:t>Kinetics of the Formation, Structure, Some Properties</w:t>
      </w:r>
    </w:p>
    <w:p w:rsidR="00E978D0" w:rsidRPr="00B57B36" w:rsidRDefault="00526844" w:rsidP="00526844">
      <w:pPr>
        <w:pStyle w:val="CETAuthors"/>
      </w:pPr>
      <w:r>
        <w:rPr>
          <w:rFonts w:cs="Arial"/>
          <w:szCs w:val="24"/>
        </w:rPr>
        <w:t xml:space="preserve">Boris </w:t>
      </w:r>
      <w:r w:rsidRPr="00526844">
        <w:rPr>
          <w:rFonts w:cs="Arial"/>
          <w:szCs w:val="24"/>
        </w:rPr>
        <w:t>G. Pokusaev</w:t>
      </w:r>
      <w:r w:rsidRPr="00B57B36">
        <w:rPr>
          <w:vertAlign w:val="superscript"/>
        </w:rPr>
        <w:t>a</w:t>
      </w:r>
      <w:r>
        <w:rPr>
          <w:rFonts w:cs="Arial"/>
          <w:szCs w:val="24"/>
        </w:rPr>
        <w:t xml:space="preserve">, Sergey </w:t>
      </w:r>
      <w:r w:rsidRPr="00526844">
        <w:rPr>
          <w:rFonts w:cs="Arial"/>
          <w:szCs w:val="24"/>
        </w:rPr>
        <w:t>P. Karlov</w:t>
      </w:r>
      <w:r w:rsidRPr="00B57B36">
        <w:rPr>
          <w:vertAlign w:val="superscript"/>
        </w:rPr>
        <w:t>a</w:t>
      </w:r>
      <w:r>
        <w:rPr>
          <w:rFonts w:cs="Arial"/>
          <w:szCs w:val="24"/>
        </w:rPr>
        <w:t xml:space="preserve">, Dmitry </w:t>
      </w:r>
      <w:r w:rsidRPr="00526844">
        <w:rPr>
          <w:rFonts w:cs="Arial"/>
          <w:szCs w:val="24"/>
        </w:rPr>
        <w:t>A. Nekrasov</w:t>
      </w:r>
      <w:r w:rsidRPr="00B57B36">
        <w:rPr>
          <w:vertAlign w:val="superscript"/>
        </w:rPr>
        <w:t>a</w:t>
      </w:r>
      <w:r w:rsidRPr="00526844">
        <w:rPr>
          <w:rFonts w:cs="Arial"/>
          <w:szCs w:val="24"/>
        </w:rPr>
        <w:t>, N</w:t>
      </w:r>
      <w:r>
        <w:rPr>
          <w:rFonts w:cs="Arial"/>
          <w:szCs w:val="24"/>
        </w:rPr>
        <w:t xml:space="preserve">ikolay </w:t>
      </w:r>
      <w:r w:rsidRPr="00526844">
        <w:rPr>
          <w:rFonts w:cs="Arial"/>
          <w:szCs w:val="24"/>
        </w:rPr>
        <w:t>S. Zakharov</w:t>
      </w:r>
      <w:r w:rsidRPr="00B57B36">
        <w:rPr>
          <w:vertAlign w:val="superscript"/>
        </w:rPr>
        <w:t>a</w:t>
      </w:r>
      <w:r>
        <w:rPr>
          <w:rFonts w:cs="Arial"/>
          <w:szCs w:val="24"/>
        </w:rPr>
        <w:t xml:space="preserve">, Dmitry </w:t>
      </w:r>
      <w:r w:rsidRPr="00526844">
        <w:rPr>
          <w:rFonts w:cs="Arial"/>
          <w:szCs w:val="24"/>
        </w:rPr>
        <w:t>P. Khramtsov</w:t>
      </w:r>
      <w:r w:rsidRPr="00B57B36">
        <w:rPr>
          <w:vertAlign w:val="superscript"/>
        </w:rPr>
        <w:t>a</w:t>
      </w:r>
      <w:r w:rsidRPr="00526844">
        <w:rPr>
          <w:rFonts w:cs="Arial"/>
          <w:szCs w:val="24"/>
        </w:rPr>
        <w:t xml:space="preserve">, </w:t>
      </w:r>
      <w:r>
        <w:rPr>
          <w:rFonts w:cs="Arial"/>
          <w:szCs w:val="24"/>
        </w:rPr>
        <w:t>Vyacheslav V. Reznik</w:t>
      </w:r>
      <w:r w:rsidR="00632D55" w:rsidRPr="00B57B36">
        <w:rPr>
          <w:vertAlign w:val="superscript"/>
        </w:rPr>
        <w:t>a</w:t>
      </w:r>
      <w:r>
        <w:rPr>
          <w:rFonts w:cs="Arial"/>
          <w:szCs w:val="24"/>
        </w:rPr>
        <w:t xml:space="preserve">, </w:t>
      </w:r>
      <w:r w:rsidR="00632D55">
        <w:rPr>
          <w:rFonts w:cs="Arial"/>
          <w:szCs w:val="24"/>
        </w:rPr>
        <w:t xml:space="preserve">Andrey </w:t>
      </w:r>
      <w:r w:rsidRPr="00526844">
        <w:rPr>
          <w:rFonts w:cs="Arial"/>
          <w:szCs w:val="24"/>
        </w:rPr>
        <w:t>V. Vyazmin</w:t>
      </w:r>
      <w:r w:rsidRPr="00B57B36">
        <w:rPr>
          <w:vertAlign w:val="superscript"/>
        </w:rPr>
        <w:t>b,</w:t>
      </w:r>
      <w:r w:rsidRPr="00B57B36">
        <w:t>*</w:t>
      </w:r>
      <w:r w:rsidR="00632D55">
        <w:t>, Nadezhda V. Shumova</w:t>
      </w:r>
      <w:r w:rsidR="00632D55">
        <w:rPr>
          <w:vertAlign w:val="superscript"/>
        </w:rPr>
        <w:t>b</w:t>
      </w:r>
    </w:p>
    <w:p w:rsidR="00E978D0" w:rsidRPr="00B57B36" w:rsidRDefault="00E978D0" w:rsidP="004A44E1">
      <w:pPr>
        <w:pStyle w:val="CETAddress"/>
      </w:pPr>
      <w:r w:rsidRPr="00B57B36">
        <w:rPr>
          <w:vertAlign w:val="superscript"/>
        </w:rPr>
        <w:t>a</w:t>
      </w:r>
      <w:r w:rsidR="004A44E1" w:rsidRPr="008450FD">
        <w:rPr>
          <w:rFonts w:eastAsia="Calibri" w:cs="Arial"/>
          <w:szCs w:val="16"/>
          <w:lang w:val="en-US"/>
        </w:rPr>
        <w:t xml:space="preserve">Department of Chemical Engineering, </w:t>
      </w:r>
      <w:r w:rsidR="004A44E1" w:rsidRPr="008450FD">
        <w:rPr>
          <w:rFonts w:cs="Arial"/>
          <w:szCs w:val="16"/>
          <w:lang w:val="en-US"/>
        </w:rPr>
        <w:t xml:space="preserve">Moscow Polytechnic University, </w:t>
      </w:r>
      <w:r w:rsidR="004A44E1">
        <w:rPr>
          <w:rFonts w:cs="Arial"/>
          <w:szCs w:val="16"/>
          <w:lang w:val="en-US"/>
        </w:rPr>
        <w:t>Avtozavodskaya ul., 16</w:t>
      </w:r>
      <w:r w:rsidR="004A44E1" w:rsidRPr="008450FD">
        <w:rPr>
          <w:rFonts w:cs="Arial"/>
          <w:szCs w:val="16"/>
          <w:lang w:val="en-US"/>
        </w:rPr>
        <w:t>, Moscow, Russia</w:t>
      </w:r>
      <w:r w:rsidRPr="00B57B36">
        <w:t xml:space="preserve"> </w:t>
      </w:r>
    </w:p>
    <w:p w:rsidR="00E978D0" w:rsidRPr="00B57B36" w:rsidRDefault="00E978D0" w:rsidP="00E978D0">
      <w:pPr>
        <w:pStyle w:val="CETAddress"/>
      </w:pPr>
      <w:r w:rsidRPr="00B57B36">
        <w:rPr>
          <w:vertAlign w:val="superscript"/>
        </w:rPr>
        <w:t>b</w:t>
      </w:r>
      <w:r w:rsidR="004A44E1" w:rsidRPr="008450FD">
        <w:rPr>
          <w:rFonts w:eastAsia="Calibri" w:cs="Arial"/>
          <w:szCs w:val="16"/>
          <w:lang w:val="en-US"/>
        </w:rPr>
        <w:t xml:space="preserve">Department of Chemical Engineering, </w:t>
      </w:r>
      <w:r w:rsidR="004A44E1">
        <w:rPr>
          <w:rFonts w:cs="Arial"/>
          <w:szCs w:val="16"/>
          <w:lang w:val="en-US"/>
        </w:rPr>
        <w:t>MIREA – Russian Technological University</w:t>
      </w:r>
      <w:r w:rsidR="004A44E1" w:rsidRPr="008450FD">
        <w:rPr>
          <w:rFonts w:cs="Arial"/>
          <w:szCs w:val="16"/>
          <w:lang w:val="en-US"/>
        </w:rPr>
        <w:t xml:space="preserve">, </w:t>
      </w:r>
      <w:r w:rsidR="004A44E1">
        <w:rPr>
          <w:rFonts w:cs="Arial"/>
          <w:szCs w:val="16"/>
          <w:lang w:val="en-US"/>
        </w:rPr>
        <w:t xml:space="preserve">Vernadskogo ave., 86, </w:t>
      </w:r>
      <w:r w:rsidR="004A44E1" w:rsidRPr="008450FD">
        <w:rPr>
          <w:rFonts w:cs="Arial"/>
          <w:szCs w:val="16"/>
          <w:lang w:val="en-US"/>
        </w:rPr>
        <w:t>Moscow, Russia</w:t>
      </w:r>
      <w:r w:rsidRPr="00B57B36">
        <w:t xml:space="preserve"> </w:t>
      </w:r>
    </w:p>
    <w:p w:rsidR="00E978D0" w:rsidRPr="00B57B36" w:rsidRDefault="00AB5011" w:rsidP="00E978D0">
      <w:pPr>
        <w:pStyle w:val="CETemail"/>
      </w:pPr>
      <w:r>
        <w:t xml:space="preserve"> </w:t>
      </w:r>
      <w:r w:rsidR="004A44E1">
        <w:t>av1958@list.ru</w:t>
      </w:r>
    </w:p>
    <w:p w:rsidR="00626011" w:rsidRPr="000F6B30" w:rsidRDefault="00626011" w:rsidP="00604AF0">
      <w:pPr>
        <w:pStyle w:val="aff1"/>
        <w:rPr>
          <w:lang w:val="en-US"/>
        </w:rPr>
      </w:pPr>
      <w:r w:rsidRPr="00626011">
        <w:rPr>
          <w:sz w:val="18"/>
          <w:szCs w:val="18"/>
          <w:lang w:val="en-US"/>
        </w:rPr>
        <w:t xml:space="preserve">For the purposes of prospective use in the creation of bioreactors by additive technology studied some properties of </w:t>
      </w:r>
      <w:proofErr w:type="spellStart"/>
      <w:r w:rsidRPr="00626011">
        <w:rPr>
          <w:sz w:val="18"/>
          <w:szCs w:val="18"/>
          <w:lang w:val="en-US"/>
        </w:rPr>
        <w:t>agarose</w:t>
      </w:r>
      <w:proofErr w:type="spellEnd"/>
      <w:r w:rsidRPr="00626011">
        <w:rPr>
          <w:sz w:val="18"/>
          <w:szCs w:val="18"/>
          <w:lang w:val="en-US"/>
        </w:rPr>
        <w:t xml:space="preserve"> gel of different concentrations with the addition of </w:t>
      </w:r>
      <w:proofErr w:type="spellStart"/>
      <w:r w:rsidRPr="00626011">
        <w:rPr>
          <w:sz w:val="18"/>
          <w:szCs w:val="18"/>
          <w:lang w:val="en-US"/>
        </w:rPr>
        <w:t>bioresorbable</w:t>
      </w:r>
      <w:proofErr w:type="spellEnd"/>
      <w:r w:rsidRPr="00626011">
        <w:rPr>
          <w:sz w:val="18"/>
          <w:szCs w:val="18"/>
          <w:lang w:val="en-US"/>
        </w:rPr>
        <w:t xml:space="preserve"> components. For investigation of the kinetics of gel forma</w:t>
      </w:r>
      <w:r w:rsidR="00604AF0">
        <w:rPr>
          <w:sz w:val="18"/>
          <w:szCs w:val="18"/>
          <w:lang w:val="en-US"/>
        </w:rPr>
        <w:t>tion the spectroscopic method was</w:t>
      </w:r>
      <w:r w:rsidRPr="00626011">
        <w:rPr>
          <w:sz w:val="18"/>
          <w:szCs w:val="18"/>
          <w:lang w:val="en-US"/>
        </w:rPr>
        <w:t xml:space="preserve"> used. </w:t>
      </w:r>
      <w:r w:rsidRPr="00626011">
        <w:rPr>
          <w:rFonts w:eastAsia="Calibri"/>
          <w:snapToGrid w:val="0"/>
          <w:sz w:val="18"/>
          <w:szCs w:val="18"/>
          <w:lang w:val="en-US"/>
        </w:rPr>
        <w:t>The decomposition of the spectrum of the radiation allows one to get more information about the state of the gel</w:t>
      </w:r>
      <w:r>
        <w:rPr>
          <w:rFonts w:eastAsia="Calibri"/>
          <w:snapToGrid w:val="0"/>
          <w:sz w:val="18"/>
          <w:szCs w:val="18"/>
          <w:lang w:val="en-US"/>
        </w:rPr>
        <w:t>.</w:t>
      </w:r>
      <w:r w:rsidRPr="00626011">
        <w:rPr>
          <w:rFonts w:eastAsia="Calibri"/>
          <w:snapToGrid w:val="0"/>
          <w:sz w:val="18"/>
          <w:szCs w:val="18"/>
          <w:lang w:val="en-US"/>
        </w:rPr>
        <w:t xml:space="preserve"> </w:t>
      </w:r>
      <w:r w:rsidR="00E04A9A" w:rsidRPr="00626011">
        <w:rPr>
          <w:sz w:val="18"/>
          <w:szCs w:val="18"/>
          <w:lang w:val="en-US"/>
        </w:rPr>
        <w:t>The dependences of the spectral characteristic of the formation of a complex dis</w:t>
      </w:r>
      <w:r w:rsidR="00604AF0">
        <w:rPr>
          <w:sz w:val="18"/>
          <w:szCs w:val="18"/>
          <w:lang w:val="en-US"/>
        </w:rPr>
        <w:t>persed system on temperature were</w:t>
      </w:r>
      <w:r w:rsidR="00E04A9A" w:rsidRPr="00626011">
        <w:rPr>
          <w:sz w:val="18"/>
          <w:szCs w:val="18"/>
          <w:lang w:val="en-US"/>
        </w:rPr>
        <w:t xml:space="preserve"> obtained.</w:t>
      </w:r>
      <w:r w:rsidR="00E04A9A">
        <w:rPr>
          <w:sz w:val="18"/>
          <w:szCs w:val="18"/>
          <w:lang w:val="en-US"/>
        </w:rPr>
        <w:t xml:space="preserve"> </w:t>
      </w:r>
      <w:r w:rsidR="00604AF0" w:rsidRPr="00604AF0">
        <w:rPr>
          <w:sz w:val="18"/>
          <w:szCs w:val="18"/>
        </w:rPr>
        <w:t>Evaporation of liquid from their surface, a process of gel relaxation, presents interest for practical usage.</w:t>
      </w:r>
      <w:r w:rsidR="00604AF0">
        <w:rPr>
          <w:sz w:val="18"/>
          <w:szCs w:val="18"/>
        </w:rPr>
        <w:t xml:space="preserve"> </w:t>
      </w:r>
      <w:r w:rsidR="00E04A9A">
        <w:rPr>
          <w:sz w:val="18"/>
          <w:szCs w:val="18"/>
          <w:lang w:val="en-US"/>
        </w:rPr>
        <w:t xml:space="preserve">Liquid </w:t>
      </w:r>
      <w:r w:rsidRPr="00626011">
        <w:rPr>
          <w:sz w:val="18"/>
          <w:szCs w:val="18"/>
        </w:rPr>
        <w:t xml:space="preserve">evaporation from gel mixture surface was studied. Dependencies of liquid evaporation from time were obtained for mixtures of </w:t>
      </w:r>
      <w:proofErr w:type="spellStart"/>
      <w:r w:rsidRPr="00626011">
        <w:rPr>
          <w:sz w:val="18"/>
          <w:szCs w:val="18"/>
        </w:rPr>
        <w:t>agarose</w:t>
      </w:r>
      <w:proofErr w:type="spellEnd"/>
      <w:r w:rsidRPr="00626011">
        <w:rPr>
          <w:sz w:val="18"/>
          <w:szCs w:val="18"/>
        </w:rPr>
        <w:t xml:space="preserve"> and starch. A non-linear dependency of evaporation speed was observed for all sets of mixtures. It was shown that presence of starch inhibits the process of liquid evaporation.</w:t>
      </w:r>
      <w:r w:rsidR="00E04A9A">
        <w:rPr>
          <w:sz w:val="18"/>
          <w:szCs w:val="18"/>
        </w:rPr>
        <w:t xml:space="preserve"> </w:t>
      </w:r>
      <w:r w:rsidRPr="00626011">
        <w:rPr>
          <w:sz w:val="18"/>
          <w:szCs w:val="18"/>
          <w:lang w:val="en-US"/>
        </w:rPr>
        <w:t xml:space="preserve">The heat-conducting properties of </w:t>
      </w:r>
      <w:proofErr w:type="spellStart"/>
      <w:r w:rsidRPr="00626011">
        <w:rPr>
          <w:sz w:val="18"/>
          <w:szCs w:val="18"/>
          <w:lang w:val="en-US"/>
        </w:rPr>
        <w:t>agarose</w:t>
      </w:r>
      <w:proofErr w:type="spellEnd"/>
      <w:r w:rsidRPr="00626011">
        <w:rPr>
          <w:sz w:val="18"/>
          <w:szCs w:val="18"/>
          <w:lang w:val="en-US"/>
        </w:rPr>
        <w:t xml:space="preserve"> gel of different concentrations with the addition of </w:t>
      </w:r>
      <w:proofErr w:type="spellStart"/>
      <w:r w:rsidRPr="00626011">
        <w:rPr>
          <w:sz w:val="18"/>
          <w:szCs w:val="18"/>
          <w:lang w:val="en-US"/>
        </w:rPr>
        <w:t>bioresorbable</w:t>
      </w:r>
      <w:proofErr w:type="spellEnd"/>
      <w:r w:rsidRPr="00626011">
        <w:rPr>
          <w:sz w:val="18"/>
          <w:szCs w:val="18"/>
          <w:lang w:val="en-US"/>
        </w:rPr>
        <w:t xml:space="preserve"> components were investigated.</w:t>
      </w:r>
      <w:r w:rsidR="000F6B30" w:rsidRPr="000F6B30">
        <w:rPr>
          <w:sz w:val="18"/>
          <w:szCs w:val="18"/>
          <w:lang w:val="en-US"/>
        </w:rPr>
        <w:t xml:space="preserve"> It is shown that the study of the thermal properties of the gel should be carried out when it is heated.</w:t>
      </w:r>
    </w:p>
    <w:p w:rsidR="00600535" w:rsidRPr="00B57B36" w:rsidRDefault="00600535" w:rsidP="000C03C3">
      <w:pPr>
        <w:pStyle w:val="CETHeading1"/>
        <w:ind w:left="0"/>
        <w:rPr>
          <w:lang w:val="en-GB"/>
        </w:rPr>
      </w:pPr>
      <w:r w:rsidRPr="00B57B36">
        <w:rPr>
          <w:lang w:val="en-GB"/>
        </w:rPr>
        <w:t>Introduction</w:t>
      </w:r>
    </w:p>
    <w:p w:rsidR="00600535" w:rsidRPr="000F6B30" w:rsidRDefault="00C263DE" w:rsidP="00C263DE">
      <w:pPr>
        <w:pStyle w:val="CETBodytext"/>
      </w:pPr>
      <w:r w:rsidRPr="00C263DE">
        <w:rPr>
          <w:lang w:val="en-GB"/>
        </w:rPr>
        <w:t>Although the idea of ​​growing tissues and organs in vitro using stem cells is simple, for its technical implementation it is necessary to create complex special bioreactors that can maintain the required temperature, pH, osmotic pressure, supply cells with nutrients and oxygen, remove their metabolic products, and perform many other requirements that provide the necessary physiological conditions for cell activity</w:t>
      </w:r>
      <w:r w:rsidR="000F6B30" w:rsidRPr="000F6B30">
        <w:t xml:space="preserve"> </w:t>
      </w:r>
      <w:r w:rsidR="000F6B30">
        <w:rPr>
          <w:szCs w:val="18"/>
        </w:rPr>
        <w:t>(</w:t>
      </w:r>
      <w:proofErr w:type="spellStart"/>
      <w:r w:rsidR="000F6B30" w:rsidRPr="00FE42C2">
        <w:rPr>
          <w:szCs w:val="18"/>
        </w:rPr>
        <w:t>Rodrigues</w:t>
      </w:r>
      <w:proofErr w:type="spellEnd"/>
      <w:r w:rsidR="000F6B30">
        <w:rPr>
          <w:szCs w:val="18"/>
        </w:rPr>
        <w:t xml:space="preserve"> et al., 2011; </w:t>
      </w:r>
      <w:proofErr w:type="spellStart"/>
      <w:r w:rsidR="002266F1" w:rsidRPr="00847FC4">
        <w:t>Placzek</w:t>
      </w:r>
      <w:proofErr w:type="spellEnd"/>
      <w:r w:rsidR="002266F1">
        <w:t xml:space="preserve"> et al., 2009</w:t>
      </w:r>
      <w:r w:rsidR="000F6B30">
        <w:rPr>
          <w:szCs w:val="18"/>
        </w:rPr>
        <w:t>)</w:t>
      </w:r>
      <w:r w:rsidRPr="00C263DE">
        <w:rPr>
          <w:lang w:val="en-GB"/>
        </w:rPr>
        <w:t xml:space="preserve">. Using the method of 3D additive technologies </w:t>
      </w:r>
      <w:r w:rsidR="00604AF0">
        <w:rPr>
          <w:lang w:val="en-GB"/>
        </w:rPr>
        <w:t xml:space="preserve">in order </w:t>
      </w:r>
      <w:r w:rsidRPr="00C263DE">
        <w:rPr>
          <w:lang w:val="en-GB"/>
        </w:rPr>
        <w:t>to cr</w:t>
      </w:r>
      <w:r w:rsidR="00996BDC">
        <w:rPr>
          <w:lang w:val="en-GB"/>
        </w:rPr>
        <w:t xml:space="preserve">eate various bioreactors </w:t>
      </w:r>
      <w:r w:rsidRPr="00C263DE">
        <w:rPr>
          <w:lang w:val="en-GB"/>
        </w:rPr>
        <w:t>seems promising</w:t>
      </w:r>
      <w:r w:rsidR="00E15101">
        <w:rPr>
          <w:lang w:val="en-GB"/>
        </w:rPr>
        <w:t xml:space="preserve"> </w:t>
      </w:r>
      <w:r w:rsidR="00E15101">
        <w:rPr>
          <w:szCs w:val="18"/>
        </w:rPr>
        <w:t>(</w:t>
      </w:r>
      <w:r w:rsidR="00E15101">
        <w:t>Ferris</w:t>
      </w:r>
      <w:r w:rsidR="00E15101" w:rsidRPr="00E15101">
        <w:t xml:space="preserve"> </w:t>
      </w:r>
      <w:r w:rsidR="00E15101" w:rsidRPr="00E15101">
        <w:rPr>
          <w:iCs/>
        </w:rPr>
        <w:t>et al</w:t>
      </w:r>
      <w:r w:rsidR="00E15101" w:rsidRPr="00E15101">
        <w:t>.,</w:t>
      </w:r>
      <w:r w:rsidR="00E15101" w:rsidRPr="00D50BBD">
        <w:t xml:space="preserve"> </w:t>
      </w:r>
      <w:r w:rsidR="00E15101">
        <w:rPr>
          <w:szCs w:val="18"/>
        </w:rPr>
        <w:t xml:space="preserve">2013; </w:t>
      </w:r>
      <w:proofErr w:type="spellStart"/>
      <w:r w:rsidR="00E15101">
        <w:t>Melchels</w:t>
      </w:r>
      <w:proofErr w:type="spellEnd"/>
      <w:r w:rsidR="00E15101">
        <w:t xml:space="preserve"> </w:t>
      </w:r>
      <w:r w:rsidR="00E15101" w:rsidRPr="00E15101">
        <w:rPr>
          <w:iCs/>
        </w:rPr>
        <w:t>et al</w:t>
      </w:r>
      <w:r w:rsidR="00E15101" w:rsidRPr="00E15101">
        <w:t>.,</w:t>
      </w:r>
      <w:r w:rsidR="00E15101">
        <w:t xml:space="preserve"> 2012</w:t>
      </w:r>
      <w:r w:rsidR="00E15101">
        <w:rPr>
          <w:szCs w:val="18"/>
        </w:rPr>
        <w:t>)</w:t>
      </w:r>
      <w:r w:rsidRPr="00C263DE">
        <w:rPr>
          <w:lang w:val="en-GB"/>
        </w:rPr>
        <w:t>; therefore, a separate field of science is currently being formed, which</w:t>
      </w:r>
      <w:r w:rsidR="0067468A">
        <w:rPr>
          <w:lang w:val="en-GB"/>
        </w:rPr>
        <w:t xml:space="preserve"> is called 3D-bioprinting </w:t>
      </w:r>
      <w:r w:rsidR="0067468A">
        <w:rPr>
          <w:szCs w:val="18"/>
        </w:rPr>
        <w:t>(</w:t>
      </w:r>
      <w:proofErr w:type="spellStart"/>
      <w:r w:rsidR="0067468A" w:rsidRPr="00D50BBD">
        <w:rPr>
          <w:lang w:eastAsia="ru-RU"/>
        </w:rPr>
        <w:t>Marga</w:t>
      </w:r>
      <w:proofErr w:type="spellEnd"/>
      <w:r w:rsidR="0067468A">
        <w:t xml:space="preserve"> et al., 2012; </w:t>
      </w:r>
      <w:r w:rsidR="0067468A" w:rsidRPr="00C719D2">
        <w:t>Wang et al., 2015</w:t>
      </w:r>
      <w:r w:rsidR="0067468A">
        <w:t>a</w:t>
      </w:r>
      <w:r w:rsidR="0067468A">
        <w:rPr>
          <w:szCs w:val="18"/>
        </w:rPr>
        <w:t>)</w:t>
      </w:r>
      <w:r w:rsidRPr="00C263DE">
        <w:rPr>
          <w:lang w:val="en-GB"/>
        </w:rPr>
        <w:t>.</w:t>
      </w:r>
    </w:p>
    <w:p w:rsidR="00C263DE" w:rsidRPr="000F6B30" w:rsidRDefault="009B4CFB" w:rsidP="009B4CFB">
      <w:pPr>
        <w:pStyle w:val="CETBodytext"/>
      </w:pPr>
      <w:r w:rsidRPr="009B4CFB">
        <w:t>The material in which it is conve</w:t>
      </w:r>
      <w:r w:rsidR="00604AF0">
        <w:t>nient to cultivate cells is gel</w:t>
      </w:r>
      <w:r w:rsidRPr="009B4CFB">
        <w:t xml:space="preserve"> </w:t>
      </w:r>
      <w:r w:rsidR="0023532E">
        <w:rPr>
          <w:szCs w:val="18"/>
        </w:rPr>
        <w:t>(</w:t>
      </w:r>
      <w:r w:rsidR="0023532E" w:rsidRPr="00C719D2">
        <w:t>Wang et al., 2015</w:t>
      </w:r>
      <w:r w:rsidR="0023532E">
        <w:t xml:space="preserve">b; </w:t>
      </w:r>
      <w:r w:rsidR="0023532E" w:rsidRPr="00BB73E5">
        <w:t>Jang</w:t>
      </w:r>
      <w:r w:rsidR="0023532E">
        <w:t xml:space="preserve"> </w:t>
      </w:r>
      <w:r w:rsidR="0023532E" w:rsidRPr="00BB73E5">
        <w:rPr>
          <w:iCs/>
        </w:rPr>
        <w:t>et al</w:t>
      </w:r>
      <w:r w:rsidR="0023532E" w:rsidRPr="00BB73E5">
        <w:t>.,</w:t>
      </w:r>
      <w:r w:rsidR="0023532E" w:rsidRPr="00BB73E5">
        <w:rPr>
          <w:rFonts w:cs="Arial"/>
          <w:szCs w:val="18"/>
        </w:rPr>
        <w:t xml:space="preserve"> 2018</w:t>
      </w:r>
      <w:r w:rsidR="0023532E">
        <w:rPr>
          <w:szCs w:val="18"/>
        </w:rPr>
        <w:t>)</w:t>
      </w:r>
      <w:r w:rsidRPr="009B4CFB">
        <w:t>. The</w:t>
      </w:r>
      <w:r w:rsidR="00604AF0">
        <w:t xml:space="preserve">ir rheological properties allow </w:t>
      </w:r>
      <w:proofErr w:type="gramStart"/>
      <w:r w:rsidRPr="009B4CFB">
        <w:t>to form</w:t>
      </w:r>
      <w:proofErr w:type="gramEnd"/>
      <w:r w:rsidRPr="009B4CFB">
        <w:t xml:space="preserve"> bioreactors of complex configurations by layer-by-layer application of gels of different concentrations and composition</w:t>
      </w:r>
      <w:r w:rsidR="00604AF0">
        <w:t>s. The network of capillaries in</w:t>
      </w:r>
      <w:r w:rsidRPr="009B4CFB">
        <w:t xml:space="preserve"> gels can be used to supply nutrients and oxygen to the cells and to remove the products of their metabolism. </w:t>
      </w:r>
      <w:proofErr w:type="spellStart"/>
      <w:r w:rsidRPr="009B4CFB">
        <w:t>Agarose</w:t>
      </w:r>
      <w:proofErr w:type="spellEnd"/>
      <w:r w:rsidRPr="009B4CFB">
        <w:t xml:space="preserve"> and some</w:t>
      </w:r>
      <w:r>
        <w:t xml:space="preserve"> other gels are widely used in </w:t>
      </w:r>
      <w:r w:rsidRPr="009B4CFB">
        <w:t xml:space="preserve">microbiology for growing microorganisms </w:t>
      </w:r>
      <w:r w:rsidR="00FA43CB" w:rsidRPr="00BB73E5">
        <w:rPr>
          <w:rFonts w:cs="Arial"/>
          <w:szCs w:val="18"/>
        </w:rPr>
        <w:t>(</w:t>
      </w:r>
      <w:proofErr w:type="spellStart"/>
      <w:r w:rsidR="00FA43CB">
        <w:rPr>
          <w:rFonts w:eastAsia="Calibri"/>
        </w:rPr>
        <w:t>Rivest</w:t>
      </w:r>
      <w:proofErr w:type="spellEnd"/>
      <w:r w:rsidR="00FA43CB">
        <w:rPr>
          <w:rFonts w:cs="Arial"/>
        </w:rPr>
        <w:t xml:space="preserve"> et al., 2007</w:t>
      </w:r>
      <w:r w:rsidR="00FA43CB" w:rsidRPr="00BB73E5">
        <w:rPr>
          <w:rFonts w:cs="Arial"/>
        </w:rPr>
        <w:t xml:space="preserve">; </w:t>
      </w:r>
      <w:proofErr w:type="spellStart"/>
      <w:r w:rsidR="00FA43CB" w:rsidRPr="00222374">
        <w:t>Ozbolat</w:t>
      </w:r>
      <w:proofErr w:type="spellEnd"/>
      <w:r w:rsidR="00FA43CB" w:rsidRPr="00BB73E5">
        <w:t xml:space="preserve"> </w:t>
      </w:r>
      <w:r w:rsidR="00FA43CB" w:rsidRPr="00BB73E5">
        <w:rPr>
          <w:iCs/>
        </w:rPr>
        <w:t>et al</w:t>
      </w:r>
      <w:r w:rsidR="00FA43CB" w:rsidRPr="00BB73E5">
        <w:t>.,</w:t>
      </w:r>
      <w:r w:rsidR="00FA43CB">
        <w:rPr>
          <w:rFonts w:cs="Arial"/>
          <w:szCs w:val="18"/>
        </w:rPr>
        <w:t xml:space="preserve"> 2017</w:t>
      </w:r>
      <w:r w:rsidR="00FA43CB" w:rsidRPr="00BB73E5">
        <w:rPr>
          <w:rFonts w:cs="Arial"/>
          <w:szCs w:val="18"/>
        </w:rPr>
        <w:t>)</w:t>
      </w:r>
      <w:r w:rsidRPr="009B4CFB">
        <w:t>. This fact confirms the possibility of creating good external conditions for the growth and reproduction of biological microscopic objects in gels.</w:t>
      </w:r>
    </w:p>
    <w:p w:rsidR="009B4CFB" w:rsidRPr="009B4CFB" w:rsidRDefault="009B4CFB" w:rsidP="00801579">
      <w:pPr>
        <w:pStyle w:val="CETBodytext"/>
      </w:pPr>
      <w:r w:rsidRPr="009B4CFB">
        <w:t>Properties of gels are determined by both composition and method of preparation. However, many properties of gels of different nature are similar for technological applications.</w:t>
      </w:r>
      <w:r w:rsidR="001E6E72" w:rsidRPr="001E6E72">
        <w:t xml:space="preserve"> Kinetics of formation and relaxation of gels, data on their heat capacity and thermal conductivity are necessary for modeling the dynamics of temperature fields in the technology of layer-by-layer application of gels in </w:t>
      </w:r>
      <w:proofErr w:type="spellStart"/>
      <w:r w:rsidR="001E6E72" w:rsidRPr="001E6E72">
        <w:t>bioprinting</w:t>
      </w:r>
      <w:proofErr w:type="spellEnd"/>
      <w:r w:rsidR="001E6E72" w:rsidRPr="001E6E72">
        <w:t>. Th</w:t>
      </w:r>
      <w:r w:rsidR="001E6E72" w:rsidRPr="00801579">
        <w:rPr>
          <w:i/>
        </w:rPr>
        <w:t>e</w:t>
      </w:r>
      <w:r w:rsidR="001E6E72" w:rsidRPr="001E6E72">
        <w:t xml:space="preserve">rmal conditions determine the state of the gel, its properties and conditions of immobilization of microbiological objects in it </w:t>
      </w:r>
      <w:r w:rsidR="004329A1" w:rsidRPr="00BB73E5">
        <w:rPr>
          <w:rFonts w:cs="Arial"/>
          <w:szCs w:val="18"/>
        </w:rPr>
        <w:t>(</w:t>
      </w:r>
      <w:proofErr w:type="spellStart"/>
      <w:r w:rsidR="004C5C42" w:rsidRPr="004C5C42">
        <w:rPr>
          <w:rFonts w:cs="Arial"/>
          <w:szCs w:val="18"/>
        </w:rPr>
        <w:t>W</w:t>
      </w:r>
      <w:r w:rsidR="004C5C42">
        <w:rPr>
          <w:rFonts w:cs="Arial"/>
          <w:szCs w:val="18"/>
        </w:rPr>
        <w:t>atase</w:t>
      </w:r>
      <w:proofErr w:type="spellEnd"/>
      <w:r w:rsidR="00801579">
        <w:rPr>
          <w:rFonts w:cs="Arial"/>
        </w:rPr>
        <w:t xml:space="preserve"> et al., 1990</w:t>
      </w:r>
      <w:r w:rsidR="00953AD4">
        <w:rPr>
          <w:rFonts w:cs="Arial"/>
        </w:rPr>
        <w:t xml:space="preserve">; </w:t>
      </w:r>
      <w:proofErr w:type="spellStart"/>
      <w:r w:rsidR="00953AD4">
        <w:rPr>
          <w:rFonts w:cs="Arial"/>
        </w:rPr>
        <w:t>Pokusaev</w:t>
      </w:r>
      <w:proofErr w:type="spellEnd"/>
      <w:r w:rsidR="00824486">
        <w:rPr>
          <w:rFonts w:cs="Arial"/>
        </w:rPr>
        <w:t xml:space="preserve"> et al.</w:t>
      </w:r>
      <w:r w:rsidR="00953AD4">
        <w:rPr>
          <w:rFonts w:cs="Arial"/>
        </w:rPr>
        <w:t>, 2017</w:t>
      </w:r>
      <w:r w:rsidR="00926B8E">
        <w:rPr>
          <w:rFonts w:cs="Arial"/>
        </w:rPr>
        <w:t>a</w:t>
      </w:r>
      <w:r w:rsidR="004329A1" w:rsidRPr="00BB73E5">
        <w:rPr>
          <w:rFonts w:cs="Arial"/>
          <w:szCs w:val="18"/>
        </w:rPr>
        <w:t>)</w:t>
      </w:r>
      <w:r w:rsidR="001E6E72" w:rsidRPr="001E6E72">
        <w:t>.</w:t>
      </w:r>
      <w:r w:rsidRPr="009B4CFB">
        <w:t xml:space="preserve"> Based on the assumption that gels will exhibit similar properties when used in </w:t>
      </w:r>
      <w:r w:rsidRPr="009B4CFB">
        <w:lastRenderedPageBreak/>
        <w:t xml:space="preserve">additive technologies, it is </w:t>
      </w:r>
      <w:r w:rsidR="00604AF0" w:rsidRPr="00604AF0">
        <w:t>easier</w:t>
      </w:r>
      <w:r w:rsidRPr="009B4CFB">
        <w:t xml:space="preserve"> to study the fundamental features of their technological application on simple gel systems, such as </w:t>
      </w:r>
      <w:proofErr w:type="spellStart"/>
      <w:r w:rsidRPr="009B4CFB">
        <w:t>agarose</w:t>
      </w:r>
      <w:proofErr w:type="spellEnd"/>
      <w:r w:rsidRPr="009B4CFB">
        <w:t xml:space="preserve"> gels.</w:t>
      </w:r>
    </w:p>
    <w:p w:rsidR="009B4CFB" w:rsidRPr="00415A26" w:rsidRDefault="003B09A2" w:rsidP="003B09A2">
      <w:pPr>
        <w:pStyle w:val="CETBodytext"/>
      </w:pPr>
      <w:r w:rsidRPr="0094645C">
        <w:t xml:space="preserve">Usually </w:t>
      </w:r>
      <w:proofErr w:type="spellStart"/>
      <w:r w:rsidRPr="0094645C">
        <w:t>agarose</w:t>
      </w:r>
      <w:proofErr w:type="spellEnd"/>
      <w:r w:rsidRPr="0094645C">
        <w:t xml:space="preserve"> gel is obtained from a heated aqueous solution of </w:t>
      </w:r>
      <w:proofErr w:type="spellStart"/>
      <w:r w:rsidRPr="0094645C">
        <w:t>agarose</w:t>
      </w:r>
      <w:proofErr w:type="spellEnd"/>
      <w:r w:rsidRPr="0094645C">
        <w:t xml:space="preserve"> at a lower tem</w:t>
      </w:r>
      <w:r w:rsidR="00A67FFD" w:rsidRPr="0094645C">
        <w:t>perature. It is widely used in m</w:t>
      </w:r>
      <w:r w:rsidRPr="0094645C">
        <w:t xml:space="preserve">icrobiology for growing microbiological objects. </w:t>
      </w:r>
      <w:proofErr w:type="spellStart"/>
      <w:r w:rsidRPr="0094645C">
        <w:t>Agarose</w:t>
      </w:r>
      <w:proofErr w:type="spellEnd"/>
      <w:r w:rsidRPr="0094645C">
        <w:t xml:space="preserve"> gels were studied in detail by various methods, including optical ones </w:t>
      </w:r>
      <w:r w:rsidR="00690C9E" w:rsidRPr="00BB73E5">
        <w:rPr>
          <w:rFonts w:cs="Arial"/>
          <w:szCs w:val="18"/>
        </w:rPr>
        <w:t>(</w:t>
      </w:r>
      <w:r w:rsidR="00690C9E" w:rsidRPr="003858E5">
        <w:t>Ross</w:t>
      </w:r>
      <w:r w:rsidR="00690C9E">
        <w:rPr>
          <w:rFonts w:cs="Arial"/>
        </w:rPr>
        <w:t xml:space="preserve"> et al., 2006</w:t>
      </w:r>
      <w:r w:rsidR="00690C9E" w:rsidRPr="00BB73E5">
        <w:rPr>
          <w:rFonts w:cs="Arial"/>
        </w:rPr>
        <w:t xml:space="preserve">; </w:t>
      </w:r>
      <w:r w:rsidR="00690C9E" w:rsidRPr="00A64156">
        <w:rPr>
          <w:lang w:val="en-GB"/>
        </w:rPr>
        <w:t>Medina-Esquivel</w:t>
      </w:r>
      <w:r w:rsidR="00690C9E" w:rsidRPr="00BB73E5">
        <w:t xml:space="preserve"> </w:t>
      </w:r>
      <w:r w:rsidR="00690C9E" w:rsidRPr="00BB73E5">
        <w:rPr>
          <w:iCs/>
        </w:rPr>
        <w:t>et al</w:t>
      </w:r>
      <w:r w:rsidR="00690C9E" w:rsidRPr="00BB73E5">
        <w:t>.,</w:t>
      </w:r>
      <w:r w:rsidR="00690C9E">
        <w:rPr>
          <w:rFonts w:cs="Arial"/>
          <w:szCs w:val="18"/>
        </w:rPr>
        <w:t xml:space="preserve"> 2008</w:t>
      </w:r>
      <w:r w:rsidR="00690C9E" w:rsidRPr="00BB73E5">
        <w:rPr>
          <w:rFonts w:cs="Arial"/>
          <w:szCs w:val="18"/>
        </w:rPr>
        <w:t>)</w:t>
      </w:r>
      <w:r w:rsidRPr="0094645C">
        <w:t xml:space="preserve">. However, </w:t>
      </w:r>
      <w:r w:rsidR="00A67FFD" w:rsidRPr="0094645C">
        <w:t xml:space="preserve">some properties of </w:t>
      </w:r>
      <w:proofErr w:type="spellStart"/>
      <w:r w:rsidR="00A67FFD" w:rsidRPr="0094645C">
        <w:t>agarose</w:t>
      </w:r>
      <w:proofErr w:type="spellEnd"/>
      <w:r w:rsidR="00A67FFD" w:rsidRPr="0094645C">
        <w:t xml:space="preserve"> gels</w:t>
      </w:r>
      <w:r w:rsidRPr="0094645C">
        <w:t xml:space="preserve"> determining the possibil</w:t>
      </w:r>
      <w:r w:rsidR="00A67FFD" w:rsidRPr="0094645C">
        <w:t xml:space="preserve">ity of their use in </w:t>
      </w:r>
      <w:proofErr w:type="spellStart"/>
      <w:r w:rsidR="00A67FFD" w:rsidRPr="0094645C">
        <w:t>bioprinting</w:t>
      </w:r>
      <w:proofErr w:type="spellEnd"/>
      <w:r w:rsidRPr="0094645C">
        <w:t xml:space="preserve"> required additional study </w:t>
      </w:r>
      <w:r w:rsidR="00BE73E1" w:rsidRPr="00BB73E5">
        <w:rPr>
          <w:rFonts w:cs="Arial"/>
          <w:szCs w:val="18"/>
        </w:rPr>
        <w:t>(</w:t>
      </w:r>
      <w:proofErr w:type="spellStart"/>
      <w:r w:rsidR="00BE73E1">
        <w:rPr>
          <w:rFonts w:cs="Arial"/>
        </w:rPr>
        <w:t>Pokusaev</w:t>
      </w:r>
      <w:proofErr w:type="spellEnd"/>
      <w:r w:rsidR="00824486">
        <w:rPr>
          <w:rFonts w:cs="Arial"/>
        </w:rPr>
        <w:t xml:space="preserve"> et al.</w:t>
      </w:r>
      <w:r w:rsidR="00BE73E1">
        <w:rPr>
          <w:rFonts w:cs="Arial"/>
        </w:rPr>
        <w:t>, 2018</w:t>
      </w:r>
      <w:r w:rsidR="00BE73E1" w:rsidRPr="00BB73E5">
        <w:rPr>
          <w:rFonts w:cs="Arial"/>
          <w:szCs w:val="18"/>
        </w:rPr>
        <w:t>)</w:t>
      </w:r>
      <w:r w:rsidR="00604AF0">
        <w:t>. Recently, data was</w:t>
      </w:r>
      <w:r w:rsidRPr="0094645C">
        <w:t xml:space="preserve"> obtained on the </w:t>
      </w:r>
      <w:proofErr w:type="spellStart"/>
      <w:r w:rsidRPr="0094645C">
        <w:t>thermophysical</w:t>
      </w:r>
      <w:proofErr w:type="spellEnd"/>
      <w:r w:rsidRPr="0094645C">
        <w:t xml:space="preserve"> properties of </w:t>
      </w:r>
      <w:proofErr w:type="spellStart"/>
      <w:r w:rsidRPr="0094645C">
        <w:t>agarose</w:t>
      </w:r>
      <w:proofErr w:type="spellEnd"/>
      <w:r w:rsidRPr="0094645C">
        <w:t xml:space="preserve"> gel and the dynamics of relaxation processes in it during temporary stabilization </w:t>
      </w:r>
      <w:r w:rsidR="00926B8E" w:rsidRPr="00BB73E5">
        <w:rPr>
          <w:rFonts w:cs="Arial"/>
          <w:szCs w:val="18"/>
        </w:rPr>
        <w:t>(</w:t>
      </w:r>
      <w:proofErr w:type="spellStart"/>
      <w:r w:rsidR="00926B8E">
        <w:rPr>
          <w:rFonts w:cs="Arial"/>
        </w:rPr>
        <w:t>Pokusaev</w:t>
      </w:r>
      <w:proofErr w:type="spellEnd"/>
      <w:r w:rsidR="00824486">
        <w:rPr>
          <w:rFonts w:cs="Arial"/>
        </w:rPr>
        <w:t xml:space="preserve"> et al.</w:t>
      </w:r>
      <w:r w:rsidR="00926B8E">
        <w:rPr>
          <w:rFonts w:cs="Arial"/>
        </w:rPr>
        <w:t>, 2017b</w:t>
      </w:r>
      <w:r w:rsidR="00926B8E" w:rsidRPr="00BB73E5">
        <w:rPr>
          <w:rFonts w:cs="Arial"/>
          <w:szCs w:val="18"/>
        </w:rPr>
        <w:t>)</w:t>
      </w:r>
      <w:r w:rsidRPr="0094645C">
        <w:t>. In this case, the thermal properties were measured in the temperature range of gel formation from the solution and the heat of the gel formation proce</w:t>
      </w:r>
      <w:r w:rsidR="00604AF0">
        <w:t>ss was not taken into account during</w:t>
      </w:r>
      <w:r w:rsidRPr="0094645C">
        <w:t xml:space="preserve"> the measurements.</w:t>
      </w:r>
    </w:p>
    <w:p w:rsidR="003B09A2" w:rsidRPr="00415A26" w:rsidRDefault="00A67FFD" w:rsidP="00824486">
      <w:pPr>
        <w:pStyle w:val="CETBodytext"/>
      </w:pPr>
      <w:r w:rsidRPr="0094645C">
        <w:t xml:space="preserve">The expansion of practical applicability leads to the need to create gels with the desired properties. For this purpose, either special additives are used or mixed gels containing two or more different gel-forming substances are synthesized </w:t>
      </w:r>
      <w:r w:rsidR="00824486" w:rsidRPr="00BB73E5">
        <w:rPr>
          <w:rFonts w:cs="Arial"/>
          <w:szCs w:val="18"/>
        </w:rPr>
        <w:t>(</w:t>
      </w:r>
      <w:proofErr w:type="spellStart"/>
      <w:r w:rsidR="00824486" w:rsidRPr="00C92B07">
        <w:t>Somboon</w:t>
      </w:r>
      <w:proofErr w:type="spellEnd"/>
      <w:r w:rsidR="00824486">
        <w:rPr>
          <w:rFonts w:cs="Arial"/>
        </w:rPr>
        <w:t xml:space="preserve"> et al., 2014; </w:t>
      </w:r>
      <w:r w:rsidR="00824486" w:rsidRPr="00EE3AFD">
        <w:t>Owens</w:t>
      </w:r>
      <w:r w:rsidR="00824486">
        <w:rPr>
          <w:rFonts w:cs="Arial"/>
        </w:rPr>
        <w:t>, 2016</w:t>
      </w:r>
      <w:r w:rsidR="00824486" w:rsidRPr="00BB73E5">
        <w:rPr>
          <w:rFonts w:cs="Arial"/>
          <w:szCs w:val="18"/>
        </w:rPr>
        <w:t>)</w:t>
      </w:r>
      <w:r w:rsidRPr="0094645C">
        <w:t xml:space="preserve">. The situation is more complicated if the gel is used as a skeleton matrix in cell culture. </w:t>
      </w:r>
      <w:proofErr w:type="gramStart"/>
      <w:r w:rsidRPr="0094645C">
        <w:t xml:space="preserve">The growth of cells </w:t>
      </w:r>
      <w:r w:rsidR="00604AF0">
        <w:t>in</w:t>
      </w:r>
      <w:r w:rsidRPr="0094645C">
        <w:t xml:space="preserve"> the </w:t>
      </w:r>
      <w:proofErr w:type="spellStart"/>
      <w:r w:rsidR="00604AF0" w:rsidRPr="00604AF0">
        <w:t>bioresorbable</w:t>
      </w:r>
      <w:proofErr w:type="spellEnd"/>
      <w:r w:rsidR="00604AF0" w:rsidRPr="00604AF0">
        <w:t xml:space="preserve"> frame matrix</w:t>
      </w:r>
      <w:r w:rsidR="00C16FD7">
        <w:t>,</w:t>
      </w:r>
      <w:r w:rsidRPr="0094645C">
        <w:t xml:space="preserve"> freeing up space for the growth of cells </w:t>
      </w:r>
      <w:r w:rsidR="00BD6C41" w:rsidRPr="00BB73E5">
        <w:rPr>
          <w:rFonts w:cs="Arial"/>
          <w:szCs w:val="18"/>
        </w:rPr>
        <w:t>(</w:t>
      </w:r>
      <w:r w:rsidR="00BD6C41" w:rsidRPr="009A60D4">
        <w:t>Patel</w:t>
      </w:r>
      <w:r w:rsidR="00BD6C41">
        <w:rPr>
          <w:rFonts w:cs="Arial"/>
        </w:rPr>
        <w:t xml:space="preserve"> et al., 2011; </w:t>
      </w:r>
      <w:proofErr w:type="spellStart"/>
      <w:r w:rsidR="00BD6C41" w:rsidRPr="009A60D4">
        <w:t>Hutmacher</w:t>
      </w:r>
      <w:proofErr w:type="spellEnd"/>
      <w:r w:rsidR="00BD6C41">
        <w:t xml:space="preserve"> et al.</w:t>
      </w:r>
      <w:r w:rsidR="00BD6C41">
        <w:rPr>
          <w:rFonts w:cs="Arial"/>
        </w:rPr>
        <w:t>, 2001</w:t>
      </w:r>
      <w:r w:rsidR="00BD6C41" w:rsidRPr="00BB73E5">
        <w:rPr>
          <w:rFonts w:cs="Arial"/>
          <w:szCs w:val="18"/>
        </w:rPr>
        <w:t>)</w:t>
      </w:r>
      <w:r w:rsidRPr="0094645C">
        <w:t>.</w:t>
      </w:r>
      <w:proofErr w:type="gramEnd"/>
      <w:r w:rsidRPr="0094645C">
        <w:t xml:space="preserve"> Such additives can change the conditions of gel formation, the features of its temporary stabilization and technological properties.</w:t>
      </w:r>
    </w:p>
    <w:p w:rsidR="00A67FFD" w:rsidRDefault="00A67FFD" w:rsidP="0094645C">
      <w:pPr>
        <w:pStyle w:val="CETBodytext"/>
      </w:pPr>
      <w:r w:rsidRPr="0094645C">
        <w:t xml:space="preserve">In this article the following properties of </w:t>
      </w:r>
      <w:proofErr w:type="spellStart"/>
      <w:r w:rsidRPr="0094645C">
        <w:t>agarose</w:t>
      </w:r>
      <w:proofErr w:type="spellEnd"/>
      <w:r w:rsidRPr="0094645C">
        <w:t xml:space="preserve"> gel with added </w:t>
      </w:r>
      <w:proofErr w:type="spellStart"/>
      <w:r w:rsidRPr="0094645C">
        <w:t>bioresorbable</w:t>
      </w:r>
      <w:proofErr w:type="spellEnd"/>
      <w:r w:rsidRPr="0094645C">
        <w:t xml:space="preserve"> inert substance are studied: temperature range of gel formation, time dynamics of gel stabilization during liquid phase evaporation, </w:t>
      </w:r>
      <w:proofErr w:type="spellStart"/>
      <w:r w:rsidRPr="0094645C">
        <w:t>thermophysical</w:t>
      </w:r>
      <w:proofErr w:type="spellEnd"/>
      <w:r w:rsidRPr="0094645C">
        <w:t xml:space="preserve"> properties. In this case, the thermal properties were investigated by </w:t>
      </w:r>
      <w:r w:rsidR="00604AF0">
        <w:t>heating the gel, which is has</w:t>
      </w:r>
      <w:r w:rsidRPr="0094645C">
        <w:t xml:space="preserve"> a physical justification. In the future, the results may be interesting for the further development of additive </w:t>
      </w:r>
      <w:proofErr w:type="spellStart"/>
      <w:r w:rsidRPr="0094645C">
        <w:t>bioprinting</w:t>
      </w:r>
      <w:proofErr w:type="spellEnd"/>
      <w:r w:rsidRPr="0094645C">
        <w:t xml:space="preserve"> technologies.</w:t>
      </w:r>
    </w:p>
    <w:p w:rsidR="007C4931" w:rsidRPr="00B57B36" w:rsidRDefault="007C4931" w:rsidP="000C03C3">
      <w:pPr>
        <w:pStyle w:val="CETHeading1"/>
        <w:ind w:left="0"/>
        <w:rPr>
          <w:lang w:val="en-GB"/>
        </w:rPr>
      </w:pPr>
      <w:r>
        <w:rPr>
          <w:lang w:val="en-GB"/>
        </w:rPr>
        <w:t>Methods and materials</w:t>
      </w:r>
    </w:p>
    <w:p w:rsidR="007C4931" w:rsidRPr="00B17F67" w:rsidRDefault="007C4931" w:rsidP="00B17F67">
      <w:pPr>
        <w:pStyle w:val="CETBodytext"/>
      </w:pPr>
      <w:r w:rsidRPr="00B17F67">
        <w:t xml:space="preserve">Spectroscopy is used to study the properties of pure gel with a neutral additive. The scheme of the experimental setup and its detailed description is given in </w:t>
      </w:r>
      <w:r w:rsidR="00DE26C9" w:rsidRPr="00BB73E5">
        <w:rPr>
          <w:rFonts w:cs="Arial"/>
          <w:szCs w:val="18"/>
        </w:rPr>
        <w:t>(</w:t>
      </w:r>
      <w:proofErr w:type="spellStart"/>
      <w:r w:rsidR="00DE26C9">
        <w:rPr>
          <w:rFonts w:cs="Arial"/>
        </w:rPr>
        <w:t>Pokusaev</w:t>
      </w:r>
      <w:proofErr w:type="spellEnd"/>
      <w:r w:rsidR="00DE26C9">
        <w:rPr>
          <w:rFonts w:cs="Arial"/>
        </w:rPr>
        <w:t xml:space="preserve"> et al., 2017b</w:t>
      </w:r>
      <w:r w:rsidR="00DE26C9" w:rsidRPr="00BB73E5">
        <w:rPr>
          <w:rFonts w:cs="Arial"/>
          <w:szCs w:val="18"/>
        </w:rPr>
        <w:t>)</w:t>
      </w:r>
      <w:r w:rsidRPr="00B17F67">
        <w:t xml:space="preserve">. The lighting system was additionally equipped with a network filter system, providing the maximum spectrum of light transmission through distilled water at a wavelength of 550.7 nm. The measuring part in addition to the optical system is equipped with thermocouples that allow </w:t>
      </w:r>
      <w:proofErr w:type="gramStart"/>
      <w:r w:rsidRPr="00B17F67">
        <w:t>to measure</w:t>
      </w:r>
      <w:proofErr w:type="gramEnd"/>
      <w:r w:rsidRPr="00B17F67">
        <w:t xml:space="preserve"> the temperature of the gel sample of the radius, and a special heat flow sensor. All this allows us to obtain the necessary experimental data to solve the inverse problem of thermal conductivity and determine the thermal characteristics of the studied gels. </w:t>
      </w:r>
      <w:proofErr w:type="spellStart"/>
      <w:r w:rsidRPr="00B17F67">
        <w:t>Abbe</w:t>
      </w:r>
      <w:proofErr w:type="spellEnd"/>
      <w:r w:rsidRPr="00B17F67">
        <w:t xml:space="preserve"> </w:t>
      </w:r>
      <w:proofErr w:type="spellStart"/>
      <w:r w:rsidRPr="00B17F67">
        <w:t>refractometer</w:t>
      </w:r>
      <w:proofErr w:type="spellEnd"/>
      <w:r w:rsidRPr="00B17F67">
        <w:t xml:space="preserve"> was used to determine the refractive index of light. The refractive index was measured at the wavelength 589.2 nm.</w:t>
      </w:r>
    </w:p>
    <w:p w:rsidR="00B17F67" w:rsidRDefault="00B17F67" w:rsidP="00AB0BA8">
      <w:pPr>
        <w:pStyle w:val="CETBodytext"/>
      </w:pPr>
      <w:r w:rsidRPr="00B17F67">
        <w:t xml:space="preserve">In </w:t>
      </w:r>
      <w:r w:rsidR="00165AF6">
        <w:t xml:space="preserve">the </w:t>
      </w:r>
      <w:r w:rsidRPr="00B17F67">
        <w:t xml:space="preserve">experiments, the gel based on </w:t>
      </w:r>
      <w:proofErr w:type="spellStart"/>
      <w:r w:rsidRPr="00B17F67">
        <w:t>agarose</w:t>
      </w:r>
      <w:proofErr w:type="spellEnd"/>
      <w:r w:rsidRPr="00B17F67">
        <w:t xml:space="preserve"> "</w:t>
      </w:r>
      <w:proofErr w:type="spellStart"/>
      <w:r w:rsidRPr="00B17F67">
        <w:t>Chemapol</w:t>
      </w:r>
      <w:proofErr w:type="spellEnd"/>
      <w:r w:rsidRPr="00B17F67">
        <w:t xml:space="preserve">" was used. The gels were obtained by mixing </w:t>
      </w:r>
      <w:proofErr w:type="spellStart"/>
      <w:r w:rsidRPr="00B17F67">
        <w:t>agarose</w:t>
      </w:r>
      <w:proofErr w:type="spellEnd"/>
      <w:r w:rsidRPr="00B17F67">
        <w:t xml:space="preserve"> with distilled water, followed by heating </w:t>
      </w:r>
      <w:r w:rsidR="00165AF6">
        <w:t xml:space="preserve">up </w:t>
      </w:r>
      <w:r w:rsidRPr="00B17F67">
        <w:t xml:space="preserve">to 90°C and </w:t>
      </w:r>
      <w:r w:rsidR="00165AF6" w:rsidRPr="00165AF6">
        <w:t>subsequent</w:t>
      </w:r>
      <w:r w:rsidR="00165AF6" w:rsidRPr="00B17F67">
        <w:t xml:space="preserve"> </w:t>
      </w:r>
      <w:r w:rsidRPr="00B17F67">
        <w:t>slow cooling to the initial tempera</w:t>
      </w:r>
      <w:r>
        <w:t xml:space="preserve">ture of the experiment. </w:t>
      </w:r>
      <w:r w:rsidRPr="00B17F67">
        <w:t xml:space="preserve">Gels with a mass concentration of 0.4–1.0% </w:t>
      </w:r>
      <w:proofErr w:type="spellStart"/>
      <w:r w:rsidRPr="00B17F67">
        <w:t>agarose</w:t>
      </w:r>
      <w:proofErr w:type="spellEnd"/>
      <w:r w:rsidRPr="00B17F67">
        <w:t xml:space="preserve"> were used.</w:t>
      </w:r>
      <w:r w:rsidR="00AB0BA8">
        <w:t xml:space="preserve"> </w:t>
      </w:r>
      <w:r w:rsidR="00AB0BA8" w:rsidRPr="00AB0BA8">
        <w:t xml:space="preserve">In experiments, indicator starch was used as a </w:t>
      </w:r>
      <w:proofErr w:type="spellStart"/>
      <w:r w:rsidR="00AB0BA8" w:rsidRPr="00AB0BA8">
        <w:t>bioresorbable</w:t>
      </w:r>
      <w:proofErr w:type="spellEnd"/>
      <w:r w:rsidR="00AB0BA8" w:rsidRPr="00AB0BA8">
        <w:t xml:space="preserve"> additive in </w:t>
      </w:r>
      <w:proofErr w:type="spellStart"/>
      <w:r w:rsidR="00AB0BA8" w:rsidRPr="00AB0BA8">
        <w:t>agarose</w:t>
      </w:r>
      <w:proofErr w:type="spellEnd"/>
      <w:r w:rsidR="00AB0BA8" w:rsidRPr="00AB0BA8">
        <w:t xml:space="preserve"> gels. The starch was diluted with distilled water to the desired concentration and added to the </w:t>
      </w:r>
      <w:proofErr w:type="spellStart"/>
      <w:r w:rsidR="00AB0BA8" w:rsidRPr="00AB0BA8">
        <w:t>agarose</w:t>
      </w:r>
      <w:proofErr w:type="spellEnd"/>
      <w:r w:rsidR="00AB0BA8" w:rsidRPr="00AB0BA8">
        <w:t xml:space="preserve"> solution at 90°C. </w:t>
      </w:r>
      <w:r w:rsidR="00165AF6">
        <w:t xml:space="preserve">In order to </w:t>
      </w:r>
      <w:r w:rsidR="00AB0BA8" w:rsidRPr="00AB0BA8">
        <w:t xml:space="preserve">avoid </w:t>
      </w:r>
      <w:r w:rsidR="00B77660" w:rsidRPr="00AB0BA8">
        <w:t>delaminating</w:t>
      </w:r>
      <w:r w:rsidR="00AB0BA8" w:rsidRPr="00AB0BA8">
        <w:t>, the mixture was homogenized when cooled to 50°C.</w:t>
      </w:r>
    </w:p>
    <w:p w:rsidR="00AB0BA8" w:rsidRPr="00B57B36" w:rsidRDefault="00AB0BA8" w:rsidP="000C03C3">
      <w:pPr>
        <w:pStyle w:val="CETHeading1"/>
        <w:ind w:left="0"/>
        <w:rPr>
          <w:lang w:val="en-GB"/>
        </w:rPr>
      </w:pPr>
      <w:r>
        <w:rPr>
          <w:lang w:val="en-GB"/>
        </w:rPr>
        <w:t>Results and discussion</w:t>
      </w:r>
    </w:p>
    <w:p w:rsidR="007931FA" w:rsidRPr="005A7CEF" w:rsidRDefault="001C3E13" w:rsidP="005A7CEF">
      <w:pPr>
        <w:pStyle w:val="CETBodytext"/>
      </w:pPr>
      <w:r w:rsidRPr="001C3E13">
        <w:t xml:space="preserve">It should be noted that the starch used in the experiments with respect to </w:t>
      </w:r>
      <w:proofErr w:type="spellStart"/>
      <w:r w:rsidRPr="001C3E13">
        <w:t>agarose</w:t>
      </w:r>
      <w:proofErr w:type="spellEnd"/>
      <w:r w:rsidRPr="001C3E13">
        <w:t xml:space="preserve"> is a neutral </w:t>
      </w:r>
      <w:proofErr w:type="spellStart"/>
      <w:r w:rsidRPr="001C3E13">
        <w:t>bioresorbable</w:t>
      </w:r>
      <w:proofErr w:type="spellEnd"/>
      <w:r w:rsidRPr="001C3E13">
        <w:t xml:space="preserve"> admixture. During the formation of the gel, it does not form a structured dispersed phase, and does not chemically interact with </w:t>
      </w:r>
      <w:proofErr w:type="spellStart"/>
      <w:r w:rsidRPr="001C3E13">
        <w:t>agarose</w:t>
      </w:r>
      <w:proofErr w:type="spellEnd"/>
      <w:r w:rsidRPr="001C3E13">
        <w:t xml:space="preserve">. However, in further experiments it is assumed that the starch will be </w:t>
      </w:r>
      <w:proofErr w:type="spellStart"/>
      <w:r w:rsidRPr="001C3E13">
        <w:t>bioresorbed</w:t>
      </w:r>
      <w:proofErr w:type="spellEnd"/>
      <w:r w:rsidRPr="001C3E13">
        <w:t xml:space="preserve"> under the influence of living microorganisms. Thus, through the neutral admixture it is planned to trace the effect of living cells on the properties of the gel as a whole. However, at the initial stage, it is of interest to determine the effect of a neutral impurity on some previously studied properties of </w:t>
      </w:r>
      <w:proofErr w:type="spellStart"/>
      <w:r w:rsidRPr="001C3E13">
        <w:t>agarose</w:t>
      </w:r>
      <w:proofErr w:type="spellEnd"/>
      <w:r w:rsidRPr="001C3E13">
        <w:t xml:space="preserve"> gel as a control</w:t>
      </w:r>
      <w:r w:rsidR="00165AF6">
        <w:t xml:space="preserve"> sample</w:t>
      </w:r>
      <w:r w:rsidRPr="001C3E13">
        <w:t xml:space="preserve">. Similar studies were performed earlier to determine the effect of neutral silver </w:t>
      </w:r>
      <w:proofErr w:type="spellStart"/>
      <w:r w:rsidRPr="001C3E13">
        <w:t>nanoparticles</w:t>
      </w:r>
      <w:proofErr w:type="spellEnd"/>
      <w:r w:rsidRPr="001C3E13">
        <w:t xml:space="preserve"> on the dynamics of the formation and aging of silicate gel </w:t>
      </w:r>
      <w:r w:rsidRPr="00BB73E5">
        <w:rPr>
          <w:rFonts w:cs="Arial"/>
          <w:szCs w:val="18"/>
        </w:rPr>
        <w:t>(</w:t>
      </w:r>
      <w:proofErr w:type="spellStart"/>
      <w:r>
        <w:rPr>
          <w:rFonts w:cs="Arial"/>
        </w:rPr>
        <w:t>Pokusaev</w:t>
      </w:r>
      <w:proofErr w:type="spellEnd"/>
      <w:r>
        <w:rPr>
          <w:rFonts w:cs="Arial"/>
        </w:rPr>
        <w:t xml:space="preserve"> et al., 201</w:t>
      </w:r>
      <w:r w:rsidRPr="005A7CEF">
        <w:rPr>
          <w:rFonts w:cs="Arial"/>
        </w:rPr>
        <w:t>6</w:t>
      </w:r>
      <w:r w:rsidRPr="00BB73E5">
        <w:rPr>
          <w:rFonts w:cs="Arial"/>
          <w:szCs w:val="18"/>
        </w:rPr>
        <w:t>)</w:t>
      </w:r>
      <w:r w:rsidRPr="001C3E13">
        <w:t>.</w:t>
      </w:r>
    </w:p>
    <w:p w:rsidR="00600535" w:rsidRPr="00B57B36" w:rsidRDefault="005A7CEF" w:rsidP="00FA5F5F">
      <w:pPr>
        <w:pStyle w:val="CETheadingx"/>
      </w:pPr>
      <w:r w:rsidRPr="005A7CEF">
        <w:t>Gel</w:t>
      </w:r>
      <w:r>
        <w:t>s</w:t>
      </w:r>
      <w:r w:rsidRPr="005A7CEF">
        <w:t xml:space="preserve"> formation and stabilization</w:t>
      </w:r>
    </w:p>
    <w:p w:rsidR="00825D64" w:rsidRPr="00825D64" w:rsidRDefault="00FE0531" w:rsidP="00600535">
      <w:pPr>
        <w:pStyle w:val="CETBodytext"/>
      </w:pPr>
      <w:r w:rsidRPr="00FE0531">
        <w:t xml:space="preserve">In the experiment, the spectra of the samples of the studied gels of different concentrations and compositions were obtained when cooled from 45°C to 20°C. This is the temperature range in which the formation of a pure </w:t>
      </w:r>
      <w:proofErr w:type="spellStart"/>
      <w:r w:rsidRPr="00FE0531">
        <w:t>agarose</w:t>
      </w:r>
      <w:proofErr w:type="spellEnd"/>
      <w:r w:rsidRPr="00FE0531">
        <w:t xml:space="preserve"> gel from the solution occurs. It was found that the intensity of light passing through the gel sample decreases with decreasing temperature and increasing the total concentration of the dispersed phase. We assume that due to </w:t>
      </w:r>
      <w:r w:rsidR="00077367">
        <w:t xml:space="preserve">the </w:t>
      </w:r>
      <w:r w:rsidRPr="00FE0531">
        <w:t xml:space="preserve">changes in the structure of the medium, the maximum wavelength of light in the transmission spectrum is shifted </w:t>
      </w:r>
      <w:r w:rsidR="00077367" w:rsidRPr="00077367">
        <w:t>towards</w:t>
      </w:r>
      <w:r w:rsidRPr="00FE0531">
        <w:t xml:space="preserve"> the red region of the spectrum during </w:t>
      </w:r>
      <w:proofErr w:type="spellStart"/>
      <w:r w:rsidRPr="00FE0531">
        <w:t>gelation</w:t>
      </w:r>
      <w:proofErr w:type="spellEnd"/>
      <w:r w:rsidRPr="00FE0531">
        <w:t>.</w:t>
      </w:r>
      <w:r w:rsidR="00825D64" w:rsidRPr="00825D64">
        <w:t xml:space="preserve"> It is based on the data on the change of light scattering inside the gel during the formation of a </w:t>
      </w:r>
      <w:proofErr w:type="spellStart"/>
      <w:r w:rsidR="00825D64" w:rsidRPr="00825D64">
        <w:t>microdisperse</w:t>
      </w:r>
      <w:proofErr w:type="spellEnd"/>
      <w:r w:rsidR="00825D64" w:rsidRPr="00825D64">
        <w:t xml:space="preserve"> structured phase.</w:t>
      </w:r>
    </w:p>
    <w:p w:rsidR="00825D64" w:rsidRDefault="00E1797C" w:rsidP="0030632B">
      <w:pPr>
        <w:pStyle w:val="CETBodytext"/>
      </w:pPr>
      <w:r w:rsidRPr="00E1797C">
        <w:lastRenderedPageBreak/>
        <w:t xml:space="preserve">Experimental data on the change in the wavelength of the maximum light transmission spectrum depending on the temperature of formation of gels at concentrations of </w:t>
      </w:r>
      <w:proofErr w:type="spellStart"/>
      <w:r w:rsidRPr="00E1797C">
        <w:t>agarose</w:t>
      </w:r>
      <w:proofErr w:type="spellEnd"/>
      <w:r w:rsidRPr="00E1797C">
        <w:t xml:space="preserve"> by weight 1.0% and different concent</w:t>
      </w:r>
      <w:r>
        <w:t xml:space="preserve">rations of starch are shown in </w:t>
      </w:r>
      <w:r w:rsidRPr="00E1797C">
        <w:t xml:space="preserve">Figure 1. As the temperature decreases, the wavelengths coinciding with the maximum of the spectra increase sharply, and then again take new constants. According to observations, the liquid state occurs at a temperature above 45°C, while at a temperature below 25°C it is already a </w:t>
      </w:r>
      <w:r w:rsidR="002B28A3">
        <w:t xml:space="preserve">formed </w:t>
      </w:r>
      <w:r w:rsidRPr="00E1797C">
        <w:t>gel.</w:t>
      </w:r>
    </w:p>
    <w:p w:rsidR="00BA2611" w:rsidRDefault="0030632B" w:rsidP="0030632B">
      <w:pPr>
        <w:pStyle w:val="CETBodytext"/>
      </w:pPr>
      <w:r>
        <w:t xml:space="preserve">Method of gel formation control by shift in spectra maximum of light transmittance considered as an important for practical applications. However it requires further study. </w:t>
      </w:r>
      <w:r w:rsidRPr="003858E5">
        <w:t>Ross</w:t>
      </w:r>
      <w:r>
        <w:t xml:space="preserve"> et al. (2006) found that during the </w:t>
      </w:r>
      <w:proofErr w:type="spellStart"/>
      <w:r>
        <w:t>agarose</w:t>
      </w:r>
      <w:proofErr w:type="spellEnd"/>
      <w:r>
        <w:t xml:space="preserve"> gel stirring at the stage of its formation gas </w:t>
      </w:r>
      <w:proofErr w:type="spellStart"/>
      <w:r>
        <w:t>microbubbles</w:t>
      </w:r>
      <w:proofErr w:type="spellEnd"/>
      <w:r>
        <w:t xml:space="preserve"> are formed inside the gel. The size of bubbles increases with intensity of gel stirring. These </w:t>
      </w:r>
      <w:proofErr w:type="spellStart"/>
      <w:r>
        <w:t>microbubbles</w:t>
      </w:r>
      <w:proofErr w:type="spellEnd"/>
      <w:r>
        <w:t xml:space="preserve"> lead to additional light dispersion on surfaces air - gel, which influences shift of spectra maximum. In case of absence of gel stirring, in a temperature range of gel formation, </w:t>
      </w:r>
      <w:proofErr w:type="spellStart"/>
      <w:r>
        <w:t>microbubbles</w:t>
      </w:r>
      <w:proofErr w:type="spellEnd"/>
      <w:r>
        <w:t xml:space="preserve"> are not formed, which corresponds to a situation researched in this article.</w:t>
      </w:r>
    </w:p>
    <w:p w:rsidR="00752C6E" w:rsidRPr="00415A26" w:rsidRDefault="00752C6E" w:rsidP="00752C6E">
      <w:pPr>
        <w:pStyle w:val="CETBodytext"/>
      </w:pPr>
      <w:r w:rsidRPr="004361C7">
        <w:t xml:space="preserve">The presence of starch in the gel in all studied concentrations does not lead to an additional shift of the spectrum maximum in comparison with pure </w:t>
      </w:r>
      <w:proofErr w:type="spellStart"/>
      <w:r w:rsidRPr="004361C7">
        <w:t>agarose</w:t>
      </w:r>
      <w:proofErr w:type="spellEnd"/>
      <w:r w:rsidRPr="004361C7">
        <w:t xml:space="preserve"> gel. Thus, starch does not affect the formation of gel from </w:t>
      </w:r>
      <w:proofErr w:type="spellStart"/>
      <w:r w:rsidRPr="004361C7">
        <w:t>agarose</w:t>
      </w:r>
      <w:proofErr w:type="spellEnd"/>
      <w:r w:rsidRPr="004361C7">
        <w:t xml:space="preserve">. Probably, starch </w:t>
      </w:r>
      <w:proofErr w:type="spellStart"/>
      <w:r w:rsidRPr="004361C7">
        <w:t>microparticles</w:t>
      </w:r>
      <w:proofErr w:type="spellEnd"/>
      <w:r w:rsidRPr="004361C7">
        <w:t xml:space="preserve"> only fill the pores of the forming </w:t>
      </w:r>
      <w:proofErr w:type="spellStart"/>
      <w:r w:rsidRPr="004361C7">
        <w:t>agarose</w:t>
      </w:r>
      <w:proofErr w:type="spellEnd"/>
      <w:r w:rsidRPr="004361C7">
        <w:t xml:space="preserve"> gel. For gels with an increase </w:t>
      </w:r>
      <w:r>
        <w:t>of</w:t>
      </w:r>
      <w:r w:rsidRPr="004361C7">
        <w:t xml:space="preserve"> the starch concentration density </w:t>
      </w:r>
      <w:r w:rsidRPr="002B28A3">
        <w:t>increase as well</w:t>
      </w:r>
      <w:r w:rsidRPr="004361C7">
        <w:t xml:space="preserve">. However, the </w:t>
      </w:r>
      <w:proofErr w:type="spellStart"/>
      <w:r w:rsidRPr="004361C7">
        <w:t>bioresorbable</w:t>
      </w:r>
      <w:proofErr w:type="spellEnd"/>
      <w:r w:rsidRPr="004361C7">
        <w:t xml:space="preserve"> properties of starch allow it to release the living space in the gel as a result of biodegradation for the growth of the number of microbiological objects.</w:t>
      </w:r>
    </w:p>
    <w:p w:rsidR="00752C6E" w:rsidRDefault="00752C6E" w:rsidP="00752C6E">
      <w:pPr>
        <w:pStyle w:val="CETBodytext"/>
      </w:pPr>
      <w:r w:rsidRPr="00FB0B7C">
        <w:t xml:space="preserve">Temporary stabilization of gels was studied by measuring the dependence of the change in the relative light transmittance on time in </w:t>
      </w:r>
      <w:proofErr w:type="spellStart"/>
      <w:r w:rsidRPr="00FB0B7C">
        <w:t>agarose</w:t>
      </w:r>
      <w:proofErr w:type="spellEnd"/>
      <w:r w:rsidRPr="00FB0B7C">
        <w:t xml:space="preserve"> gel with a weight concentration of 1.0 % (as well as the addition of sta</w:t>
      </w:r>
      <w:r>
        <w:t xml:space="preserve">rch). The results are shown in </w:t>
      </w:r>
      <w:r w:rsidRPr="00415A26">
        <w:t>F</w:t>
      </w:r>
      <w:r>
        <w:t>igure 2</w:t>
      </w:r>
      <w:r w:rsidRPr="00FB0B7C">
        <w:t>. The relative intensity of the light passing through the gel is determined with respect to a similar value taken as the starting point of observations.</w:t>
      </w:r>
    </w:p>
    <w:p w:rsidR="00E1797C" w:rsidRDefault="00C16FD7" w:rsidP="00600535">
      <w:pPr>
        <w:pStyle w:val="CETBodytext"/>
      </w:pPr>
      <w:r>
        <w:rPr>
          <w:noProof/>
          <w:lang w:val="ru-RU" w:eastAsia="ru-RU"/>
        </w:rPr>
        <w:drawing>
          <wp:inline distT="0" distB="0" distL="0" distR="0">
            <wp:extent cx="2197064" cy="2268000"/>
            <wp:effectExtent l="19050" t="0" r="0" b="0"/>
            <wp:docPr id="1" name="Рисунок 0" descr="Figure 1 v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ver 1.jpg"/>
                    <pic:cNvPicPr/>
                  </pic:nvPicPr>
                  <pic:blipFill>
                    <a:blip r:embed="rId10" cstate="print"/>
                    <a:srcRect l="2554" t="5665" r="3405" b="2428"/>
                    <a:stretch>
                      <a:fillRect/>
                    </a:stretch>
                  </pic:blipFill>
                  <pic:spPr>
                    <a:xfrm>
                      <a:off x="0" y="0"/>
                      <a:ext cx="2197064" cy="2268000"/>
                    </a:xfrm>
                    <a:prstGeom prst="rect">
                      <a:avLst/>
                    </a:prstGeom>
                  </pic:spPr>
                </pic:pic>
              </a:graphicData>
            </a:graphic>
          </wp:inline>
        </w:drawing>
      </w:r>
    </w:p>
    <w:p w:rsidR="00E1797C" w:rsidRPr="00690EE5" w:rsidRDefault="00690EE5" w:rsidP="004A5597">
      <w:pPr>
        <w:pStyle w:val="CETBodytext"/>
        <w:spacing w:before="240" w:after="240"/>
        <w:rPr>
          <w:i/>
        </w:rPr>
      </w:pPr>
      <w:r w:rsidRPr="00690EE5">
        <w:rPr>
          <w:i/>
        </w:rPr>
        <w:t xml:space="preserve">Figure 1: </w:t>
      </w:r>
      <w:r w:rsidR="004A5597" w:rsidRPr="004A5597">
        <w:rPr>
          <w:i/>
        </w:rPr>
        <w:t xml:space="preserve">The dependence of the displacement of the maximum spectrum of transmitted light from the temperature in the formation of </w:t>
      </w:r>
      <w:proofErr w:type="spellStart"/>
      <w:r w:rsidR="004A5597" w:rsidRPr="004A5597">
        <w:rPr>
          <w:i/>
        </w:rPr>
        <w:t>agarose</w:t>
      </w:r>
      <w:proofErr w:type="spellEnd"/>
      <w:r w:rsidR="004A5597" w:rsidRPr="004A5597">
        <w:rPr>
          <w:i/>
        </w:rPr>
        <w:t xml:space="preserve">-based gels with 1.0 % by weight concentration: 1 – pure </w:t>
      </w:r>
      <w:proofErr w:type="spellStart"/>
      <w:r w:rsidR="004A5597" w:rsidRPr="004A5597">
        <w:rPr>
          <w:i/>
        </w:rPr>
        <w:t>agarose</w:t>
      </w:r>
      <w:proofErr w:type="spellEnd"/>
      <w:r w:rsidR="004A5597" w:rsidRPr="004A5597">
        <w:rPr>
          <w:i/>
        </w:rPr>
        <w:t xml:space="preserve"> gel, 2-5 – with the addition of starch by weight: 2 – 0.25 %, 3 – 0.5 %, 4 – 0.75 %, 5 – 1.0 %</w:t>
      </w:r>
    </w:p>
    <w:p w:rsidR="00752C6E" w:rsidRPr="002F494B" w:rsidRDefault="00752C6E" w:rsidP="00752C6E">
      <w:pPr>
        <w:pStyle w:val="CETBodytext"/>
      </w:pPr>
      <w:r>
        <w:t>As it can be seen in Figure 2, even at large times</w:t>
      </w:r>
      <w:r w:rsidRPr="002F494B">
        <w:t xml:space="preserve"> the intensity of the light passing through the gel decreases. Visually, there is the appearance of a free liquid on the gel surface. Thus, the presence of </w:t>
      </w:r>
      <w:proofErr w:type="spellStart"/>
      <w:r w:rsidRPr="002F494B">
        <w:t>syneresis</w:t>
      </w:r>
      <w:proofErr w:type="spellEnd"/>
      <w:r w:rsidRPr="002F494B">
        <w:t xml:space="preserve"> is typical for gels with the addition of starch. However, the addition of starch slows down the process of </w:t>
      </w:r>
      <w:proofErr w:type="spellStart"/>
      <w:r w:rsidRPr="002F494B">
        <w:t>syneresis</w:t>
      </w:r>
      <w:proofErr w:type="spellEnd"/>
      <w:r w:rsidRPr="002F494B">
        <w:t xml:space="preserve"> of the structured dispersed phase, as the starch prevents changes in the structure of the gel.</w:t>
      </w:r>
    </w:p>
    <w:p w:rsidR="00752C6E" w:rsidRPr="00B57B36" w:rsidRDefault="00752C6E" w:rsidP="00752C6E">
      <w:pPr>
        <w:pStyle w:val="CETheadingx"/>
      </w:pPr>
      <w:r>
        <w:t>Stabilization with evaporation</w:t>
      </w:r>
    </w:p>
    <w:p w:rsidR="00E1797C" w:rsidRDefault="00752C6E" w:rsidP="00752C6E">
      <w:pPr>
        <w:pStyle w:val="CETBodytext"/>
      </w:pPr>
      <w:r w:rsidRPr="002F494B">
        <w:rPr>
          <w:lang w:val="en-GB"/>
        </w:rPr>
        <w:t xml:space="preserve">Changes in the internal structure of the gel during application may be associated with the evaporation of water from the dispersion phase. For combined gels it is necessary to understand the effect of additives on the evaporation dynamics and, as a consequence, on the dynamics of changes in the internal composition of the gel. The dependences of the change in the mass of samples of </w:t>
      </w:r>
      <w:proofErr w:type="spellStart"/>
      <w:r w:rsidRPr="002F494B">
        <w:rPr>
          <w:lang w:val="en-GB"/>
        </w:rPr>
        <w:t>agarose</w:t>
      </w:r>
      <w:proofErr w:type="spellEnd"/>
      <w:r w:rsidRPr="002F494B">
        <w:rPr>
          <w:lang w:val="en-GB"/>
        </w:rPr>
        <w:t xml:space="preserve"> gel with a weight concentration of 0.4 % and combined gels with different concentrations of starch from time when water evaporates</w:t>
      </w:r>
      <w:r>
        <w:rPr>
          <w:lang w:val="en-GB"/>
        </w:rPr>
        <w:t xml:space="preserve"> from its surface are shown in F</w:t>
      </w:r>
      <w:r w:rsidRPr="002F494B">
        <w:rPr>
          <w:lang w:val="en-GB"/>
        </w:rPr>
        <w:t xml:space="preserve">igure 3. </w:t>
      </w:r>
      <w:r w:rsidRPr="00FE5EA6">
        <w:rPr>
          <w:lang w:val="en-GB"/>
        </w:rPr>
        <w:t>It was found that decreasing in gel mass has nonlinear dependence from time.</w:t>
      </w:r>
    </w:p>
    <w:p w:rsidR="00BA2611" w:rsidRDefault="00752C6E" w:rsidP="00600535">
      <w:pPr>
        <w:pStyle w:val="CETBodytext"/>
      </w:pPr>
      <w:r w:rsidRPr="009E0B56">
        <w:t xml:space="preserve">The initial loss of gel mass occurs due to evaporation of water from the dispersion phase released on its surface as a result of </w:t>
      </w:r>
      <w:proofErr w:type="spellStart"/>
      <w:r w:rsidRPr="009E0B56">
        <w:t>syneresis</w:t>
      </w:r>
      <w:proofErr w:type="spellEnd"/>
      <w:r w:rsidRPr="009E0B56">
        <w:t xml:space="preserve">. The dispersion phase on the gel surface is an aqueous solution of </w:t>
      </w:r>
      <w:proofErr w:type="spellStart"/>
      <w:r w:rsidRPr="009E0B56">
        <w:t>agarose</w:t>
      </w:r>
      <w:proofErr w:type="spellEnd"/>
      <w:r w:rsidRPr="009E0B56">
        <w:t>. When water evaporates fr</w:t>
      </w:r>
      <w:r>
        <w:t xml:space="preserve">om it a thin film of </w:t>
      </w:r>
      <w:proofErr w:type="spellStart"/>
      <w:r>
        <w:t>agarose</w:t>
      </w:r>
      <w:proofErr w:type="spellEnd"/>
      <w:r>
        <w:t xml:space="preserve"> is formed</w:t>
      </w:r>
      <w:r w:rsidRPr="009E0B56">
        <w:t xml:space="preserve"> on the surface of the gel. At the initial stage, evaporation occurs from the surface of the film liquid under the conditions of external diffusion resistance.</w:t>
      </w:r>
    </w:p>
    <w:p w:rsidR="00FB0B7C" w:rsidRPr="00690EE5" w:rsidRDefault="00A67E1C" w:rsidP="00600535">
      <w:pPr>
        <w:pStyle w:val="CETBodytext"/>
      </w:pPr>
      <w:r>
        <w:rPr>
          <w:noProof/>
          <w:lang w:val="ru-RU" w:eastAsia="ru-RU"/>
        </w:rPr>
        <w:lastRenderedPageBreak/>
        <w:drawing>
          <wp:inline distT="0" distB="0" distL="0" distR="0">
            <wp:extent cx="2782167" cy="2304000"/>
            <wp:effectExtent l="19050" t="0" r="0" b="0"/>
            <wp:docPr id="2" name="Рисунок 1" descr="Figure 2 v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ver 1.jpg"/>
                    <pic:cNvPicPr/>
                  </pic:nvPicPr>
                  <pic:blipFill>
                    <a:blip r:embed="rId11" cstate="print"/>
                    <a:srcRect l="1288" t="1559" r="1932" b="1559"/>
                    <a:stretch>
                      <a:fillRect/>
                    </a:stretch>
                  </pic:blipFill>
                  <pic:spPr>
                    <a:xfrm>
                      <a:off x="0" y="0"/>
                      <a:ext cx="2782167" cy="2304000"/>
                    </a:xfrm>
                    <a:prstGeom prst="rect">
                      <a:avLst/>
                    </a:prstGeom>
                  </pic:spPr>
                </pic:pic>
              </a:graphicData>
            </a:graphic>
          </wp:inline>
        </w:drawing>
      </w:r>
    </w:p>
    <w:p w:rsidR="0045180F" w:rsidRPr="0045180F" w:rsidRDefault="00FB0B7C" w:rsidP="00FB0B7C">
      <w:pPr>
        <w:pStyle w:val="CETBodytext"/>
        <w:spacing w:before="240" w:after="240"/>
        <w:rPr>
          <w:i/>
        </w:rPr>
      </w:pPr>
      <w:r>
        <w:rPr>
          <w:i/>
        </w:rPr>
        <w:t>Figure 2</w:t>
      </w:r>
      <w:r w:rsidRPr="00690EE5">
        <w:rPr>
          <w:i/>
        </w:rPr>
        <w:t xml:space="preserve">: </w:t>
      </w:r>
      <w:r w:rsidR="0045180F" w:rsidRPr="0045180F">
        <w:rPr>
          <w:i/>
        </w:rPr>
        <w:t xml:space="preserve">The dependence of the relative intensity of the light passing through the gel samples weight concentration of 1.0 % </w:t>
      </w:r>
      <w:proofErr w:type="spellStart"/>
      <w:r w:rsidR="0045180F" w:rsidRPr="0045180F">
        <w:rPr>
          <w:i/>
        </w:rPr>
        <w:t>agarose</w:t>
      </w:r>
      <w:proofErr w:type="spellEnd"/>
      <w:r w:rsidR="0045180F" w:rsidRPr="0045180F">
        <w:rPr>
          <w:i/>
        </w:rPr>
        <w:t xml:space="preserve"> with starch from the time of stabilization: 1 </w:t>
      </w:r>
      <w:r w:rsidR="0045180F" w:rsidRPr="004A5597">
        <w:rPr>
          <w:i/>
        </w:rPr>
        <w:t>–</w:t>
      </w:r>
      <w:r w:rsidR="0045180F" w:rsidRPr="0045180F">
        <w:rPr>
          <w:i/>
        </w:rPr>
        <w:t xml:space="preserve"> pure </w:t>
      </w:r>
      <w:proofErr w:type="spellStart"/>
      <w:r w:rsidR="0045180F" w:rsidRPr="0045180F">
        <w:rPr>
          <w:i/>
        </w:rPr>
        <w:t>agarose</w:t>
      </w:r>
      <w:proofErr w:type="spellEnd"/>
      <w:r w:rsidR="0045180F" w:rsidRPr="0045180F">
        <w:rPr>
          <w:i/>
        </w:rPr>
        <w:t xml:space="preserve"> gel, 2 </w:t>
      </w:r>
      <w:r w:rsidR="0045180F">
        <w:rPr>
          <w:i/>
        </w:rPr>
        <w:t>–</w:t>
      </w:r>
      <w:r w:rsidR="0045180F" w:rsidRPr="0045180F">
        <w:rPr>
          <w:i/>
        </w:rPr>
        <w:t xml:space="preserve"> 3 </w:t>
      </w:r>
      <w:r w:rsidR="0045180F" w:rsidRPr="004A5597">
        <w:rPr>
          <w:i/>
        </w:rPr>
        <w:t>–</w:t>
      </w:r>
      <w:r w:rsidR="0045180F" w:rsidRPr="0045180F">
        <w:rPr>
          <w:i/>
        </w:rPr>
        <w:t xml:space="preserve"> </w:t>
      </w:r>
      <w:proofErr w:type="spellStart"/>
      <w:r w:rsidR="0045180F" w:rsidRPr="0045180F">
        <w:rPr>
          <w:i/>
        </w:rPr>
        <w:t>agarose</w:t>
      </w:r>
      <w:proofErr w:type="spellEnd"/>
      <w:r w:rsidR="0045180F" w:rsidRPr="0045180F">
        <w:rPr>
          <w:i/>
        </w:rPr>
        <w:t xml:space="preserve"> gel with the addition of starch by weight: 2 </w:t>
      </w:r>
      <w:r w:rsidR="0045180F" w:rsidRPr="004A5597">
        <w:rPr>
          <w:i/>
        </w:rPr>
        <w:t>–</w:t>
      </w:r>
      <w:r w:rsidR="0045180F" w:rsidRPr="0045180F">
        <w:rPr>
          <w:i/>
        </w:rPr>
        <w:t xml:space="preserve"> 0.25 %, 3 </w:t>
      </w:r>
      <w:r w:rsidR="0045180F" w:rsidRPr="004A5597">
        <w:rPr>
          <w:i/>
        </w:rPr>
        <w:t>–</w:t>
      </w:r>
      <w:r w:rsidR="0045180F" w:rsidRPr="0045180F">
        <w:rPr>
          <w:i/>
        </w:rPr>
        <w:t xml:space="preserve"> 1.0 %</w:t>
      </w:r>
    </w:p>
    <w:p w:rsidR="00752C6E" w:rsidRPr="003B5ADA" w:rsidRDefault="00752C6E" w:rsidP="00752C6E">
      <w:pPr>
        <w:pStyle w:val="CETBodytext"/>
      </w:pPr>
      <w:r w:rsidRPr="003B5ADA">
        <w:t>After evaporation of water from the gel surface, the intra-diffusion regime begins. After about 10 minutes from the beginning of the process, the dependence of the mass loss on time slows down and becomes nonlinear. It begins as a capillary rise of the dispersed phase to the surface, and the simultaneous compaction of the gel structure by reducing the internal amount of moisture. Gels with starch additives show lower evaporation rate of water and the intensity decreases with increasing concentration of starch. Starch increases intra-diffusion resistance, as its molecules clog the pores of the gel and prevent the release of liquid through the internal capillaries.</w:t>
      </w:r>
    </w:p>
    <w:p w:rsidR="00F04C32" w:rsidRDefault="00A66259" w:rsidP="00600535">
      <w:pPr>
        <w:pStyle w:val="CETBodytext"/>
        <w:rPr>
          <w:lang w:val="en-GB"/>
        </w:rPr>
      </w:pPr>
      <w:r>
        <w:rPr>
          <w:noProof/>
          <w:lang w:val="ru-RU" w:eastAsia="ru-RU"/>
        </w:rPr>
        <w:drawing>
          <wp:inline distT="0" distB="0" distL="0" distR="0">
            <wp:extent cx="3083204" cy="2304000"/>
            <wp:effectExtent l="19050" t="0" r="2896" b="0"/>
            <wp:docPr id="3" name="Рисунок 2" descr="Figure 3 v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 ver 1.jpg"/>
                    <pic:cNvPicPr/>
                  </pic:nvPicPr>
                  <pic:blipFill>
                    <a:blip r:embed="rId12" cstate="print"/>
                    <a:srcRect l="2953" t="11024" r="8268" b="1575"/>
                    <a:stretch>
                      <a:fillRect/>
                    </a:stretch>
                  </pic:blipFill>
                  <pic:spPr>
                    <a:xfrm>
                      <a:off x="0" y="0"/>
                      <a:ext cx="3083204" cy="2304000"/>
                    </a:xfrm>
                    <a:prstGeom prst="rect">
                      <a:avLst/>
                    </a:prstGeom>
                  </pic:spPr>
                </pic:pic>
              </a:graphicData>
            </a:graphic>
          </wp:inline>
        </w:drawing>
      </w:r>
    </w:p>
    <w:p w:rsidR="00F04C32" w:rsidRDefault="00A77019" w:rsidP="00A77019">
      <w:pPr>
        <w:pStyle w:val="CETBodytext"/>
        <w:spacing w:before="240" w:after="240"/>
        <w:rPr>
          <w:lang w:val="en-GB"/>
        </w:rPr>
      </w:pPr>
      <w:r>
        <w:rPr>
          <w:i/>
        </w:rPr>
        <w:t>Figure 3</w:t>
      </w:r>
      <w:r w:rsidRPr="00690EE5">
        <w:rPr>
          <w:i/>
        </w:rPr>
        <w:t xml:space="preserve">: </w:t>
      </w:r>
      <w:r w:rsidRPr="00A77019">
        <w:rPr>
          <w:i/>
        </w:rPr>
        <w:t xml:space="preserve">The time dependence of the intensity of </w:t>
      </w:r>
      <w:r w:rsidR="00FE5EA6">
        <w:rPr>
          <w:i/>
        </w:rPr>
        <w:t>mass</w:t>
      </w:r>
      <w:r w:rsidRPr="00A77019">
        <w:rPr>
          <w:i/>
        </w:rPr>
        <w:t xml:space="preserve"> loss due to the evaporation of water</w:t>
      </w:r>
      <w:r>
        <w:rPr>
          <w:i/>
        </w:rPr>
        <w:t xml:space="preserve"> from the surface of the gels under</w:t>
      </w:r>
      <w:r w:rsidRPr="00A77019">
        <w:rPr>
          <w:i/>
        </w:rPr>
        <w:t xml:space="preserve"> the stabilization of the </w:t>
      </w:r>
      <w:proofErr w:type="spellStart"/>
      <w:r w:rsidRPr="00A77019">
        <w:rPr>
          <w:i/>
        </w:rPr>
        <w:t>agarose</w:t>
      </w:r>
      <w:proofErr w:type="spellEnd"/>
      <w:r w:rsidRPr="00A77019">
        <w:rPr>
          <w:i/>
        </w:rPr>
        <w:t xml:space="preserve"> gels, the weight concentration of 0.4 % </w:t>
      </w:r>
      <w:proofErr w:type="spellStart"/>
      <w:r w:rsidRPr="00A77019">
        <w:rPr>
          <w:i/>
        </w:rPr>
        <w:t>agarose</w:t>
      </w:r>
      <w:proofErr w:type="spellEnd"/>
      <w:r w:rsidRPr="00A77019">
        <w:rPr>
          <w:i/>
        </w:rPr>
        <w:t xml:space="preserve"> with added starch: 1 – pure </w:t>
      </w:r>
      <w:proofErr w:type="spellStart"/>
      <w:r w:rsidRPr="00A77019">
        <w:rPr>
          <w:i/>
        </w:rPr>
        <w:t>agarose</w:t>
      </w:r>
      <w:proofErr w:type="spellEnd"/>
      <w:r w:rsidRPr="00A77019">
        <w:rPr>
          <w:i/>
        </w:rPr>
        <w:t xml:space="preserve"> gel; 2 – </w:t>
      </w:r>
      <w:proofErr w:type="spellStart"/>
      <w:r w:rsidRPr="00A77019">
        <w:rPr>
          <w:i/>
        </w:rPr>
        <w:t>agarose</w:t>
      </w:r>
      <w:proofErr w:type="spellEnd"/>
      <w:r w:rsidRPr="00A77019">
        <w:rPr>
          <w:i/>
        </w:rPr>
        <w:t xml:space="preserve"> gel with added starch by weight of 0.1 %; 3 – </w:t>
      </w:r>
      <w:proofErr w:type="spellStart"/>
      <w:r w:rsidRPr="00A77019">
        <w:rPr>
          <w:i/>
        </w:rPr>
        <w:t>agarose</w:t>
      </w:r>
      <w:proofErr w:type="spellEnd"/>
      <w:r w:rsidRPr="00A77019">
        <w:rPr>
          <w:i/>
        </w:rPr>
        <w:t xml:space="preserve"> gel with added starch 0,3%</w:t>
      </w:r>
    </w:p>
    <w:p w:rsidR="00600535" w:rsidRPr="00A51EF7" w:rsidRDefault="00BB2E23" w:rsidP="00A51EF7">
      <w:pPr>
        <w:pStyle w:val="CETBodytext"/>
        <w:rPr>
          <w:lang w:val="en-GB"/>
        </w:rPr>
      </w:pPr>
      <w:r w:rsidRPr="00BB2E23">
        <w:rPr>
          <w:lang w:val="en-GB"/>
        </w:rPr>
        <w:t>It is important to note that the mass loss of the gel sample due to evaporation after 40 minutes of stabilization was 22</w:t>
      </w:r>
      <w:r w:rsidRPr="00BB2E23">
        <w:t xml:space="preserve"> </w:t>
      </w:r>
      <w:r w:rsidRPr="00BB2E23">
        <w:rPr>
          <w:lang w:val="en-GB"/>
        </w:rPr>
        <w:t xml:space="preserve">% of its initial mass, and after 15 days of storage under normal conditions, the </w:t>
      </w:r>
      <w:r w:rsidR="00FE5EA6">
        <w:rPr>
          <w:lang w:val="en-GB"/>
        </w:rPr>
        <w:t>mass</w:t>
      </w:r>
      <w:r w:rsidRPr="00BB2E23">
        <w:rPr>
          <w:lang w:val="en-GB"/>
        </w:rPr>
        <w:t xml:space="preserve"> loss was 36</w:t>
      </w:r>
      <w:r w:rsidRPr="00BB2E23">
        <w:t xml:space="preserve"> </w:t>
      </w:r>
      <w:r>
        <w:rPr>
          <w:lang w:val="en-GB"/>
        </w:rPr>
        <w:t>%.</w:t>
      </w:r>
      <w:r w:rsidRPr="00BB2E23">
        <w:t xml:space="preserve"> </w:t>
      </w:r>
      <w:r w:rsidRPr="00BB2E23">
        <w:rPr>
          <w:lang w:val="en-GB"/>
        </w:rPr>
        <w:t xml:space="preserve">The high evaporation rate during the first 40 minutes of the experiment proves that the process of </w:t>
      </w:r>
      <w:proofErr w:type="spellStart"/>
      <w:r w:rsidRPr="00BB2E23">
        <w:rPr>
          <w:lang w:val="en-GB"/>
        </w:rPr>
        <w:t>syneresis</w:t>
      </w:r>
      <w:proofErr w:type="spellEnd"/>
      <w:r w:rsidRPr="00BB2E23">
        <w:rPr>
          <w:lang w:val="en-GB"/>
        </w:rPr>
        <w:t xml:space="preserve"> in the gel slows down over </w:t>
      </w:r>
      <w:r w:rsidR="00FE5EA6">
        <w:rPr>
          <w:lang w:val="en-GB"/>
        </w:rPr>
        <w:t xml:space="preserve">the </w:t>
      </w:r>
      <w:r w:rsidRPr="00BB2E23">
        <w:rPr>
          <w:lang w:val="en-GB"/>
        </w:rPr>
        <w:t xml:space="preserve">time, and the structured dispersed phase tends to an equilibrium state. It is important to emphasize that of the 64% of the remaining weight of the gel, </w:t>
      </w:r>
      <w:proofErr w:type="spellStart"/>
      <w:r w:rsidRPr="00BB2E23">
        <w:rPr>
          <w:lang w:val="en-GB"/>
        </w:rPr>
        <w:t>agarose</w:t>
      </w:r>
      <w:proofErr w:type="spellEnd"/>
      <w:r w:rsidRPr="00BB2E23">
        <w:rPr>
          <w:lang w:val="en-GB"/>
        </w:rPr>
        <w:t xml:space="preserve"> has a mass of only 0.4 %. The rest of the gel mass is water, which is probably mostly in a chemically bound state in the form of hydrated compounds. Further release of water requires additional energy, which significantly slows down the evaporation process.</w:t>
      </w:r>
    </w:p>
    <w:p w:rsidR="00600535" w:rsidRPr="00B57B36" w:rsidRDefault="005C234D" w:rsidP="00FA5F5F">
      <w:pPr>
        <w:pStyle w:val="CETheadingx"/>
      </w:pPr>
      <w:r w:rsidRPr="00E873D2">
        <w:lastRenderedPageBreak/>
        <w:t>Thermal properties</w:t>
      </w:r>
      <w:r>
        <w:rPr>
          <w:lang w:val="ru-RU"/>
        </w:rPr>
        <w:t xml:space="preserve"> </w:t>
      </w:r>
    </w:p>
    <w:p w:rsidR="005C234D" w:rsidRDefault="00950EC2" w:rsidP="00FD62BB">
      <w:pPr>
        <w:pStyle w:val="CETBodytext"/>
      </w:pPr>
      <w:r>
        <w:t>Previously</w:t>
      </w:r>
      <w:r w:rsidRPr="00950EC2">
        <w:t xml:space="preserve"> experiments to determine the </w:t>
      </w:r>
      <w:proofErr w:type="spellStart"/>
      <w:r w:rsidRPr="00950EC2">
        <w:t>thermophysical</w:t>
      </w:r>
      <w:proofErr w:type="spellEnd"/>
      <w:r w:rsidRPr="00950EC2">
        <w:t xml:space="preserve"> properties of gels were carried out by cooling the solution to form a gel in the temper</w:t>
      </w:r>
      <w:r>
        <w:t>ature range from 40°C to 25°C. T</w:t>
      </w:r>
      <w:r w:rsidRPr="00950EC2">
        <w:t>h</w:t>
      </w:r>
      <w:r>
        <w:t>e experimental data processing t</w:t>
      </w:r>
      <w:r w:rsidRPr="00950EC2">
        <w:t xml:space="preserve">echnique assumes that the calculated </w:t>
      </w:r>
      <w:proofErr w:type="spellStart"/>
      <w:r w:rsidRPr="00950EC2">
        <w:t>thermophysical</w:t>
      </w:r>
      <w:proofErr w:type="spellEnd"/>
      <w:r w:rsidRPr="00950EC2">
        <w:t xml:space="preserve"> values are averaged over this temperature range. Therefore, it is not clearly determined whether they belong to the solution or to the gel. It does not take into account the thermal effect associated with the phase transition.</w:t>
      </w:r>
      <w:r w:rsidR="00FD62BB" w:rsidRPr="00FD62BB">
        <w:t xml:space="preserve"> If the experiment is carried out when the gel is heated, then these problems will not arise. Due to the phenomenon of hysteresis in the formation of gel in the temperature range from 25°C to 40°C phase transition from gel to solution is absent. It occurs at higher temperatures.</w:t>
      </w:r>
    </w:p>
    <w:p w:rsidR="00B77660" w:rsidRPr="00A139B1" w:rsidRDefault="00D14608" w:rsidP="00FD62BB">
      <w:pPr>
        <w:pStyle w:val="CETBodytext"/>
      </w:pPr>
      <w:r w:rsidRPr="00D14608">
        <w:t xml:space="preserve">The phenomenon of hysteresis in </w:t>
      </w:r>
      <w:proofErr w:type="spellStart"/>
      <w:r w:rsidRPr="00D14608">
        <w:t>agar</w:t>
      </w:r>
      <w:r w:rsidR="00A139B1">
        <w:t>ose</w:t>
      </w:r>
      <w:proofErr w:type="spellEnd"/>
      <w:r w:rsidR="00A139B1">
        <w:t xml:space="preserve"> gel has long been known in m</w:t>
      </w:r>
      <w:r w:rsidRPr="00D14608">
        <w:t>icrobiology. If the formed gel i</w:t>
      </w:r>
      <w:r w:rsidR="00FA1FAC">
        <w:t xml:space="preserve">s heated to a temperature of </w:t>
      </w:r>
      <w:r w:rsidR="00FA1FAC" w:rsidRPr="00FA1FAC">
        <w:t>90</w:t>
      </w:r>
      <w:r>
        <w:t>°C</w:t>
      </w:r>
      <w:r w:rsidRPr="00D14608">
        <w:t xml:space="preserve">, it melts. After cooling to the gel formation temperature, its properties do not change with respect to the </w:t>
      </w:r>
      <w:proofErr w:type="gramStart"/>
      <w:r w:rsidRPr="00D14608">
        <w:t>microorganisms</w:t>
      </w:r>
      <w:proofErr w:type="gramEnd"/>
      <w:r w:rsidRPr="00D14608">
        <w:t xml:space="preserve"> </w:t>
      </w:r>
      <w:r w:rsidR="00FE5EA6" w:rsidRPr="00FE5EA6">
        <w:t>growth</w:t>
      </w:r>
      <w:r w:rsidRPr="00D14608">
        <w:t>. In this way, the gel can be used repeatedly.</w:t>
      </w:r>
    </w:p>
    <w:p w:rsidR="00D14608" w:rsidRPr="0067476A" w:rsidRDefault="0067476A" w:rsidP="00FD62BB">
      <w:pPr>
        <w:pStyle w:val="CETBodytext"/>
      </w:pPr>
      <w:r w:rsidRPr="0067476A">
        <w:t>The phenomenon of hysteresis was studied by spectroscopy. The wavelength of the maximum spectrum of light passing through the gel was measured in the temperature range from 25</w:t>
      </w:r>
      <w:r w:rsidRPr="00FD62BB">
        <w:t>°C</w:t>
      </w:r>
      <w:r w:rsidRPr="0067476A">
        <w:t xml:space="preserve"> to 90</w:t>
      </w:r>
      <w:r w:rsidRPr="00FD62BB">
        <w:t>°C</w:t>
      </w:r>
      <w:r>
        <w:t xml:space="preserve">. As can be seen </w:t>
      </w:r>
      <w:r w:rsidR="00FE5EA6">
        <w:t>in</w:t>
      </w:r>
      <w:r>
        <w:t xml:space="preserve"> </w:t>
      </w:r>
      <w:r w:rsidRPr="0067476A">
        <w:t>Figure 1, at 25</w:t>
      </w:r>
      <w:r w:rsidRPr="00FD62BB">
        <w:t>°C</w:t>
      </w:r>
      <w:r w:rsidRPr="0067476A">
        <w:t xml:space="preserve"> the wavelength of the maximum spectrum is about 559 nm. When the gel is heated </w:t>
      </w:r>
      <w:r w:rsidR="00FE5EA6">
        <w:t xml:space="preserve">up </w:t>
      </w:r>
      <w:r w:rsidRPr="0067476A">
        <w:t>to 80</w:t>
      </w:r>
      <w:r w:rsidRPr="00FD62BB">
        <w:t>°C</w:t>
      </w:r>
      <w:r w:rsidRPr="0067476A">
        <w:t xml:space="preserve"> this value remains almost constant within the measurement error. With further heating from 80</w:t>
      </w:r>
      <w:r w:rsidRPr="00FD62BB">
        <w:t>°C</w:t>
      </w:r>
      <w:r w:rsidRPr="0067476A">
        <w:t xml:space="preserve"> to 90</w:t>
      </w:r>
      <w:r w:rsidRPr="00FD62BB">
        <w:t>°C</w:t>
      </w:r>
      <w:r>
        <w:t xml:space="preserve"> degrees</w:t>
      </w:r>
      <w:r w:rsidRPr="0067476A">
        <w:t xml:space="preserve"> the wavelength of the maximum spectrum rapidly decreases to a value of about 553 nm. With subsequent cooling of the gel to a temperature of 35</w:t>
      </w:r>
      <w:r w:rsidRPr="00FD62BB">
        <w:t>°C</w:t>
      </w:r>
      <w:r w:rsidRPr="0067476A">
        <w:t xml:space="preserve"> this wavelength remains almost unchanged. With further cooling to 25</w:t>
      </w:r>
      <w:r w:rsidRPr="00FD62BB">
        <w:t>°C</w:t>
      </w:r>
      <w:r w:rsidRPr="0067476A">
        <w:t xml:space="preserve"> a complete reproduction of the dependence shown in figure 1 was observed. This allows us to conclude that when the gel is heated in the temperature range from 25 to 80 degrees, there are no changes in the </w:t>
      </w:r>
      <w:proofErr w:type="spellStart"/>
      <w:r w:rsidRPr="0067476A">
        <w:t>microstructured</w:t>
      </w:r>
      <w:proofErr w:type="spellEnd"/>
      <w:r w:rsidRPr="0067476A">
        <w:t xml:space="preserve"> dispersed phase. For this reason, the gel should keep its rheological and thermal properties almost unchanged when heated from 25</w:t>
      </w:r>
      <w:r w:rsidRPr="00FD62BB">
        <w:t>°C</w:t>
      </w:r>
      <w:r w:rsidRPr="0067476A">
        <w:t xml:space="preserve"> to 80</w:t>
      </w:r>
      <w:r w:rsidRPr="00FD62BB">
        <w:t>°C</w:t>
      </w:r>
      <w:r w:rsidRPr="0067476A">
        <w:t xml:space="preserve">. Therefore, the most methodically correct is to conduct a </w:t>
      </w:r>
      <w:proofErr w:type="spellStart"/>
      <w:r w:rsidRPr="0067476A">
        <w:t>thermophysical</w:t>
      </w:r>
      <w:proofErr w:type="spellEnd"/>
      <w:r w:rsidRPr="0067476A">
        <w:t xml:space="preserve"> experiment under the conditions described above.</w:t>
      </w:r>
    </w:p>
    <w:p w:rsidR="005C234D" w:rsidRPr="00E71261" w:rsidRDefault="00FD62BB" w:rsidP="00E71261">
      <w:pPr>
        <w:pStyle w:val="CETBodytext"/>
      </w:pPr>
      <w:r w:rsidRPr="00FD62BB">
        <w:rPr>
          <w:lang w:val="en-GB"/>
        </w:rPr>
        <w:t>The gel sample under study was initially formed b</w:t>
      </w:r>
      <w:r w:rsidR="00D14608">
        <w:rPr>
          <w:lang w:val="en-GB"/>
        </w:rPr>
        <w:t>y mixing the initial components</w:t>
      </w:r>
      <w:r w:rsidRPr="00FD62BB">
        <w:rPr>
          <w:lang w:val="en-GB"/>
        </w:rPr>
        <w:t xml:space="preserve"> then the gel formation process was carried out to stabilize the temperature (25°C) and the spectral pattern corresponding to the formed gel. Then the gel was heated to a temperature of 45 degrees and at certain intervals recorded the temperature values along the radius of the sample and the heat flow on the wall.</w:t>
      </w:r>
      <w:r w:rsidR="00E71261" w:rsidRPr="00E71261">
        <w:t xml:space="preserve"> On the basis of the obtained experimental data by solving the inverse problem of thermal conductivity average thermal coefficients </w:t>
      </w:r>
      <w:r w:rsidR="00FE5EA6">
        <w:t>were</w:t>
      </w:r>
      <w:r w:rsidR="00E71261" w:rsidRPr="00E71261">
        <w:t xml:space="preserve"> calculated. The model of unsteady heat transfer 1D of an infinite cylindrical sample with constant heat capa</w:t>
      </w:r>
      <w:r w:rsidR="00FE5EA6">
        <w:t>city and thermal conductivity was</w:t>
      </w:r>
      <w:r w:rsidR="00E71261" w:rsidRPr="00E71261">
        <w:t xml:space="preserve"> used for calculations. The solution of the problem consists in the selection of thermal coefficients minimizing the difference in the norm between the experimental and calculated temperatures, as well as between the values of the heat flow at all times and in all locations of the thermocouples used in the processing. The direct problem of thermal conductivity is solved using an implicit difference scheme. The minimization problem is solved by the coordinate descent method.</w:t>
      </w:r>
    </w:p>
    <w:p w:rsidR="00600535" w:rsidRPr="00A51EF7" w:rsidRDefault="004D6536" w:rsidP="004D6536">
      <w:pPr>
        <w:pStyle w:val="CETBodytext"/>
      </w:pPr>
      <w:r w:rsidRPr="004D6536">
        <w:rPr>
          <w:lang w:val="en-GB"/>
        </w:rPr>
        <w:t>On the basis of experimental data and model the values of thermal conductivity and heat capacity for gels with different concentration</w:t>
      </w:r>
      <w:r w:rsidR="00FE5EA6">
        <w:rPr>
          <w:lang w:val="en-GB"/>
        </w:rPr>
        <w:t>s of initial components were</w:t>
      </w:r>
      <w:r w:rsidRPr="004D6536">
        <w:rPr>
          <w:lang w:val="en-GB"/>
        </w:rPr>
        <w:t xml:space="preserve"> calculated. The corresponding values are shown in table 1. Within the accuracy of the experiment, the average values of thermal conductivity and heat capacity of samples of pure </w:t>
      </w:r>
      <w:proofErr w:type="spellStart"/>
      <w:r w:rsidRPr="004D6536">
        <w:rPr>
          <w:lang w:val="en-GB"/>
        </w:rPr>
        <w:t>agarose</w:t>
      </w:r>
      <w:proofErr w:type="spellEnd"/>
      <w:r w:rsidRPr="004D6536">
        <w:rPr>
          <w:lang w:val="en-GB"/>
        </w:rPr>
        <w:t xml:space="preserve"> gel, and with the addition of starch in the temperature range most suitable for the immobilization of microorganisms, practically do not change.</w:t>
      </w:r>
    </w:p>
    <w:p w:rsidR="00600535" w:rsidRPr="00B57B36" w:rsidRDefault="00415A26" w:rsidP="00600535">
      <w:pPr>
        <w:pStyle w:val="CETTabletitle"/>
      </w:pPr>
      <w:r>
        <w:t xml:space="preserve">Table 1: </w:t>
      </w:r>
      <w:r>
        <w:rPr>
          <w:szCs w:val="22"/>
        </w:rPr>
        <w:t>T</w:t>
      </w:r>
      <w:r w:rsidRPr="00415A26">
        <w:rPr>
          <w:szCs w:val="22"/>
        </w:rPr>
        <w:t xml:space="preserve">hermal properties of </w:t>
      </w:r>
      <w:proofErr w:type="spellStart"/>
      <w:r w:rsidRPr="00415A26">
        <w:rPr>
          <w:szCs w:val="22"/>
        </w:rPr>
        <w:t>agarose</w:t>
      </w:r>
      <w:proofErr w:type="spellEnd"/>
      <w:r w:rsidRPr="00415A26">
        <w:rPr>
          <w:szCs w:val="22"/>
        </w:rPr>
        <w:t xml:space="preserve"> gel with the addition of starch</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985"/>
        <w:gridCol w:w="1843"/>
        <w:gridCol w:w="1559"/>
      </w:tblGrid>
      <w:tr w:rsidR="00AC12DA" w:rsidRPr="00B57B36" w:rsidTr="00AC12DA">
        <w:tc>
          <w:tcPr>
            <w:tcW w:w="1985" w:type="dxa"/>
            <w:tcBorders>
              <w:top w:val="single" w:sz="12" w:space="0" w:color="008000"/>
              <w:bottom w:val="single" w:sz="6" w:space="0" w:color="008000"/>
            </w:tcBorders>
            <w:shd w:val="clear" w:color="auto" w:fill="FFFFFF"/>
          </w:tcPr>
          <w:p w:rsidR="00AC12DA" w:rsidRPr="008844DA" w:rsidRDefault="00AC12DA" w:rsidP="00507B47">
            <w:pPr>
              <w:pStyle w:val="CETBodytext"/>
              <w:rPr>
                <w:lang w:val="en-GB"/>
              </w:rPr>
            </w:pPr>
            <w:r w:rsidRPr="008844DA">
              <w:rPr>
                <w:lang w:val="fr-FR"/>
              </w:rPr>
              <w:t>Composition</w:t>
            </w:r>
            <w:r w:rsidRPr="008844DA">
              <w:rPr>
                <w:lang w:val="en-GB"/>
              </w:rPr>
              <w:t xml:space="preserve"> </w:t>
            </w:r>
          </w:p>
        </w:tc>
        <w:tc>
          <w:tcPr>
            <w:tcW w:w="1843" w:type="dxa"/>
            <w:tcBorders>
              <w:top w:val="single" w:sz="12" w:space="0" w:color="008000"/>
              <w:bottom w:val="single" w:sz="6" w:space="0" w:color="008000"/>
            </w:tcBorders>
            <w:shd w:val="clear" w:color="auto" w:fill="FFFFFF"/>
          </w:tcPr>
          <w:p w:rsidR="00AC12DA" w:rsidRPr="008844DA" w:rsidRDefault="00AC12DA" w:rsidP="00AC12DA">
            <w:pPr>
              <w:pStyle w:val="CETBodytext"/>
              <w:jc w:val="left"/>
              <w:rPr>
                <w:lang w:val="en-GB"/>
              </w:rPr>
            </w:pPr>
            <w:r w:rsidRPr="008844DA">
              <w:t>Thermal conductivity, W/(</w:t>
            </w:r>
            <w:proofErr w:type="spellStart"/>
            <w:r w:rsidRPr="008844DA">
              <w:t>m</w:t>
            </w:r>
            <w:r w:rsidRPr="008844DA">
              <w:rPr>
                <w:rFonts w:cs="Arial"/>
              </w:rPr>
              <w:t>∙</w:t>
            </w:r>
            <w:r w:rsidRPr="008844DA">
              <w:t>K</w:t>
            </w:r>
            <w:proofErr w:type="spellEnd"/>
            <w:r w:rsidRPr="008844DA">
              <w:t>)</w:t>
            </w:r>
          </w:p>
        </w:tc>
        <w:tc>
          <w:tcPr>
            <w:tcW w:w="1559" w:type="dxa"/>
            <w:tcBorders>
              <w:top w:val="single" w:sz="12" w:space="0" w:color="008000"/>
              <w:bottom w:val="single" w:sz="6" w:space="0" w:color="008000"/>
            </w:tcBorders>
            <w:shd w:val="clear" w:color="auto" w:fill="FFFFFF"/>
          </w:tcPr>
          <w:p w:rsidR="00AC12DA" w:rsidRPr="008844DA" w:rsidRDefault="00AC12DA" w:rsidP="00AC12DA">
            <w:pPr>
              <w:pStyle w:val="CETBodytext"/>
              <w:jc w:val="left"/>
              <w:rPr>
                <w:lang w:val="en-GB"/>
              </w:rPr>
            </w:pPr>
            <w:r w:rsidRPr="008844DA">
              <w:rPr>
                <w:lang w:val="en-GB"/>
              </w:rPr>
              <w:t>H</w:t>
            </w:r>
            <w:r w:rsidRPr="008844DA">
              <w:t>eat capacity, W/(m</w:t>
            </w:r>
            <w:r w:rsidRPr="008844DA">
              <w:rPr>
                <w:vertAlign w:val="superscript"/>
              </w:rPr>
              <w:t>3</w:t>
            </w:r>
            <w:r w:rsidRPr="008844DA">
              <w:rPr>
                <w:rFonts w:cs="Arial"/>
              </w:rPr>
              <w:t>∙</w:t>
            </w:r>
            <w:r w:rsidRPr="008844DA">
              <w:t>K)</w:t>
            </w:r>
          </w:p>
        </w:tc>
      </w:tr>
      <w:tr w:rsidR="00AC12DA" w:rsidRPr="00B57B36" w:rsidTr="00AC12DA">
        <w:tc>
          <w:tcPr>
            <w:tcW w:w="1985" w:type="dxa"/>
            <w:shd w:val="clear" w:color="auto" w:fill="FFFFFF"/>
          </w:tcPr>
          <w:p w:rsidR="00AC12DA" w:rsidRPr="008844DA" w:rsidRDefault="00AC12DA" w:rsidP="00507B47">
            <w:pPr>
              <w:pStyle w:val="CETBodytext"/>
              <w:rPr>
                <w:lang w:val="en-GB"/>
              </w:rPr>
            </w:pPr>
            <w:r w:rsidRPr="008844DA">
              <w:t xml:space="preserve">Pure </w:t>
            </w:r>
            <w:proofErr w:type="spellStart"/>
            <w:r w:rsidRPr="008844DA">
              <w:t>agarose</w:t>
            </w:r>
            <w:proofErr w:type="spellEnd"/>
            <w:r w:rsidRPr="008844DA">
              <w:t xml:space="preserve"> gel</w:t>
            </w:r>
            <w:r w:rsidR="000E45E0">
              <w:t xml:space="preserve"> 1.0 %</w:t>
            </w:r>
          </w:p>
        </w:tc>
        <w:tc>
          <w:tcPr>
            <w:tcW w:w="1843" w:type="dxa"/>
            <w:shd w:val="clear" w:color="auto" w:fill="FFFFFF"/>
          </w:tcPr>
          <w:p w:rsidR="00AC12DA" w:rsidRPr="008844DA" w:rsidRDefault="00AC12DA" w:rsidP="008844DA">
            <w:pPr>
              <w:pStyle w:val="CETBodytext"/>
              <w:jc w:val="center"/>
              <w:rPr>
                <w:szCs w:val="18"/>
                <w:lang w:val="en-GB"/>
              </w:rPr>
            </w:pPr>
            <w:r w:rsidRPr="008844DA">
              <w:rPr>
                <w:szCs w:val="18"/>
              </w:rPr>
              <w:t>0.51</w:t>
            </w:r>
          </w:p>
        </w:tc>
        <w:tc>
          <w:tcPr>
            <w:tcW w:w="1559" w:type="dxa"/>
            <w:shd w:val="clear" w:color="auto" w:fill="FFFFFF"/>
          </w:tcPr>
          <w:p w:rsidR="00AC12DA" w:rsidRPr="008844DA" w:rsidRDefault="00AC12DA" w:rsidP="008844DA">
            <w:pPr>
              <w:pStyle w:val="CETBodytext"/>
              <w:jc w:val="center"/>
              <w:rPr>
                <w:szCs w:val="18"/>
                <w:lang w:val="en-GB"/>
              </w:rPr>
            </w:pPr>
            <w:r w:rsidRPr="008844DA">
              <w:rPr>
                <w:szCs w:val="18"/>
              </w:rPr>
              <w:t>2090</w:t>
            </w:r>
          </w:p>
        </w:tc>
      </w:tr>
      <w:tr w:rsidR="00AC12DA" w:rsidRPr="00B57B36" w:rsidTr="00AC12DA">
        <w:tc>
          <w:tcPr>
            <w:tcW w:w="1985" w:type="dxa"/>
            <w:shd w:val="clear" w:color="auto" w:fill="FFFFFF"/>
          </w:tcPr>
          <w:p w:rsidR="00AC12DA" w:rsidRPr="008844DA" w:rsidRDefault="008844DA" w:rsidP="008844DA">
            <w:pPr>
              <w:pStyle w:val="CETBodytext"/>
              <w:ind w:right="-1"/>
              <w:jc w:val="left"/>
              <w:rPr>
                <w:rFonts w:cs="Arial"/>
                <w:szCs w:val="18"/>
                <w:lang w:val="en-GB"/>
              </w:rPr>
            </w:pPr>
            <w:proofErr w:type="spellStart"/>
            <w:r w:rsidRPr="008844DA">
              <w:t>Agarose</w:t>
            </w:r>
            <w:proofErr w:type="spellEnd"/>
            <w:r w:rsidRPr="008844DA">
              <w:t xml:space="preserve"> gel with addition of 0.25 % starch </w:t>
            </w:r>
          </w:p>
        </w:tc>
        <w:tc>
          <w:tcPr>
            <w:tcW w:w="1843" w:type="dxa"/>
            <w:shd w:val="clear" w:color="auto" w:fill="FFFFFF"/>
          </w:tcPr>
          <w:p w:rsidR="00AC12DA" w:rsidRPr="008844DA" w:rsidRDefault="008844DA" w:rsidP="008844DA">
            <w:pPr>
              <w:pStyle w:val="CETBodytext"/>
              <w:ind w:right="-1"/>
              <w:jc w:val="center"/>
              <w:rPr>
                <w:rFonts w:cs="Arial"/>
                <w:szCs w:val="18"/>
                <w:lang w:val="en-GB"/>
              </w:rPr>
            </w:pPr>
            <w:r>
              <w:rPr>
                <w:rFonts w:cs="Arial"/>
                <w:szCs w:val="18"/>
                <w:lang w:val="en-GB"/>
              </w:rPr>
              <w:t>0.50</w:t>
            </w:r>
          </w:p>
        </w:tc>
        <w:tc>
          <w:tcPr>
            <w:tcW w:w="1559" w:type="dxa"/>
            <w:shd w:val="clear" w:color="auto" w:fill="FFFFFF"/>
          </w:tcPr>
          <w:p w:rsidR="00AC12DA" w:rsidRPr="008844DA" w:rsidRDefault="008844DA" w:rsidP="008844DA">
            <w:pPr>
              <w:pStyle w:val="CETBodytext"/>
              <w:ind w:right="-1"/>
              <w:jc w:val="center"/>
              <w:rPr>
                <w:rFonts w:cs="Arial"/>
                <w:szCs w:val="18"/>
                <w:lang w:val="en-GB"/>
              </w:rPr>
            </w:pPr>
            <w:r>
              <w:rPr>
                <w:rFonts w:cs="Arial"/>
                <w:szCs w:val="18"/>
                <w:lang w:val="en-GB"/>
              </w:rPr>
              <w:t>2070</w:t>
            </w:r>
          </w:p>
        </w:tc>
      </w:tr>
      <w:tr w:rsidR="00AC12DA" w:rsidRPr="00B57B36" w:rsidTr="00AC12DA">
        <w:tc>
          <w:tcPr>
            <w:tcW w:w="1985" w:type="dxa"/>
            <w:tcBorders>
              <w:bottom w:val="single" w:sz="12" w:space="0" w:color="008000"/>
            </w:tcBorders>
            <w:shd w:val="clear" w:color="auto" w:fill="FFFFFF"/>
          </w:tcPr>
          <w:p w:rsidR="00AC12DA" w:rsidRPr="00F719B7" w:rsidRDefault="000E45E0" w:rsidP="000E45E0">
            <w:pPr>
              <w:pStyle w:val="CETBodytext"/>
              <w:ind w:right="-1"/>
              <w:jc w:val="left"/>
              <w:rPr>
                <w:rFonts w:cs="Arial"/>
                <w:szCs w:val="18"/>
                <w:lang w:val="en-GB"/>
              </w:rPr>
            </w:pPr>
            <w:proofErr w:type="spellStart"/>
            <w:r w:rsidRPr="008844DA">
              <w:t>Agarose</w:t>
            </w:r>
            <w:proofErr w:type="spellEnd"/>
            <w:r w:rsidRPr="008844DA">
              <w:t xml:space="preserve"> gel with addition of </w:t>
            </w:r>
            <w:r>
              <w:t>1.0</w:t>
            </w:r>
            <w:r w:rsidRPr="008844DA">
              <w:t xml:space="preserve"> % starch</w:t>
            </w:r>
          </w:p>
        </w:tc>
        <w:tc>
          <w:tcPr>
            <w:tcW w:w="1843" w:type="dxa"/>
            <w:tcBorders>
              <w:bottom w:val="single" w:sz="12" w:space="0" w:color="008000"/>
            </w:tcBorders>
            <w:shd w:val="clear" w:color="auto" w:fill="FFFFFF"/>
          </w:tcPr>
          <w:p w:rsidR="00AC12DA" w:rsidRPr="00F719B7" w:rsidRDefault="000E45E0" w:rsidP="000E45E0">
            <w:pPr>
              <w:pStyle w:val="CETBodytext"/>
              <w:ind w:right="-1"/>
              <w:jc w:val="center"/>
              <w:rPr>
                <w:rFonts w:cs="Arial"/>
                <w:szCs w:val="18"/>
                <w:lang w:val="en-GB"/>
              </w:rPr>
            </w:pPr>
            <w:r>
              <w:rPr>
                <w:rFonts w:cs="Arial"/>
                <w:szCs w:val="18"/>
                <w:lang w:val="en-GB"/>
              </w:rPr>
              <w:t>0,49</w:t>
            </w:r>
          </w:p>
        </w:tc>
        <w:tc>
          <w:tcPr>
            <w:tcW w:w="1559" w:type="dxa"/>
            <w:tcBorders>
              <w:bottom w:val="single" w:sz="12" w:space="0" w:color="008000"/>
            </w:tcBorders>
            <w:shd w:val="clear" w:color="auto" w:fill="FFFFFF"/>
          </w:tcPr>
          <w:p w:rsidR="00AC12DA" w:rsidRPr="00F719B7" w:rsidRDefault="000E45E0" w:rsidP="000E45E0">
            <w:pPr>
              <w:pStyle w:val="CETBodytext"/>
              <w:ind w:right="-1"/>
              <w:jc w:val="center"/>
              <w:rPr>
                <w:rFonts w:cs="Arial"/>
                <w:szCs w:val="18"/>
                <w:lang w:val="en-GB"/>
              </w:rPr>
            </w:pPr>
            <w:r>
              <w:rPr>
                <w:rFonts w:cs="Arial"/>
                <w:szCs w:val="18"/>
                <w:lang w:val="en-GB"/>
              </w:rPr>
              <w:t>2070</w:t>
            </w:r>
          </w:p>
        </w:tc>
      </w:tr>
    </w:tbl>
    <w:p w:rsidR="00600535" w:rsidRPr="00B57B36" w:rsidRDefault="00600535" w:rsidP="00824486">
      <w:pPr>
        <w:pStyle w:val="CETHeading1"/>
        <w:ind w:left="0"/>
        <w:rPr>
          <w:lang w:val="en-GB"/>
        </w:rPr>
      </w:pPr>
      <w:r w:rsidRPr="00B57B36">
        <w:rPr>
          <w:lang w:val="en-GB"/>
        </w:rPr>
        <w:t>Conclusions</w:t>
      </w:r>
    </w:p>
    <w:p w:rsidR="00875BDB" w:rsidRPr="00415A26" w:rsidRDefault="00875BDB" w:rsidP="00600535">
      <w:pPr>
        <w:pStyle w:val="CETBodytext"/>
      </w:pPr>
      <w:r w:rsidRPr="00875BDB">
        <w:t xml:space="preserve">The addition of starch to the </w:t>
      </w:r>
      <w:proofErr w:type="spellStart"/>
      <w:r w:rsidRPr="00875BDB">
        <w:t>agarose</w:t>
      </w:r>
      <w:proofErr w:type="spellEnd"/>
      <w:r w:rsidRPr="00875BDB">
        <w:t xml:space="preserve"> gel as a </w:t>
      </w:r>
      <w:proofErr w:type="spellStart"/>
      <w:r w:rsidRPr="00875BDB">
        <w:t>bioresorbable</w:t>
      </w:r>
      <w:proofErr w:type="spellEnd"/>
      <w:r w:rsidRPr="00875BDB">
        <w:t xml:space="preserve"> additive does not affect the conditions of its formation. However, such additives slow down the relaxation processes in the stabilization of the gel and provide a slower change in its original structure.</w:t>
      </w:r>
    </w:p>
    <w:p w:rsidR="00FB3204" w:rsidRPr="00415A26" w:rsidRDefault="00FB3204" w:rsidP="00600535">
      <w:pPr>
        <w:pStyle w:val="CETBodytext"/>
      </w:pPr>
      <w:r w:rsidRPr="00FB3204">
        <w:t xml:space="preserve">When stabilizing the gel, it is necessary to take into account that this process includes evaporation of the liquid film from the surface and evaporation from the pores of the gel in the presence of diffusion resistance inside. The presence of starch in the </w:t>
      </w:r>
      <w:proofErr w:type="spellStart"/>
      <w:r w:rsidRPr="00FB3204">
        <w:t>agarose</w:t>
      </w:r>
      <w:proofErr w:type="spellEnd"/>
      <w:r w:rsidRPr="00FB3204">
        <w:t xml:space="preserve"> gel reduces the evaporation rate, as it prevents the mass transfer of water from the gel volume to the surface.</w:t>
      </w:r>
    </w:p>
    <w:p w:rsidR="003C47FC" w:rsidRPr="003C47FC" w:rsidRDefault="003C47FC" w:rsidP="00600535">
      <w:pPr>
        <w:pStyle w:val="CETBodytext"/>
      </w:pPr>
      <w:r w:rsidRPr="003C47FC">
        <w:lastRenderedPageBreak/>
        <w:t xml:space="preserve">It is shown that </w:t>
      </w:r>
      <w:proofErr w:type="spellStart"/>
      <w:r w:rsidRPr="003C47FC">
        <w:t>agarose</w:t>
      </w:r>
      <w:proofErr w:type="spellEnd"/>
      <w:r w:rsidRPr="003C47FC">
        <w:t xml:space="preserve"> gel exhibits hysteresis property, i.e. the same </w:t>
      </w:r>
      <w:proofErr w:type="spellStart"/>
      <w:r w:rsidRPr="003C47FC">
        <w:t>agarose</w:t>
      </w:r>
      <w:proofErr w:type="spellEnd"/>
      <w:r w:rsidRPr="003C47FC">
        <w:t xml:space="preserve"> gel is obtained from the melt as from the solution. This allows you to measure the thermal characteristics of</w:t>
      </w:r>
      <w:r w:rsidR="00FE5EA6">
        <w:t xml:space="preserve"> the gel when it is heated and</w:t>
      </w:r>
      <w:r w:rsidRPr="003C47FC">
        <w:t xml:space="preserve"> the </w:t>
      </w:r>
      <w:proofErr w:type="spellStart"/>
      <w:r w:rsidRPr="003C47FC">
        <w:t>microstructured</w:t>
      </w:r>
      <w:proofErr w:type="spellEnd"/>
      <w:r w:rsidRPr="003C47FC">
        <w:t xml:space="preserve"> phase is stable. The values of thermal conductivity and volumetric heat capacity for both pure </w:t>
      </w:r>
      <w:proofErr w:type="spellStart"/>
      <w:r w:rsidRPr="003C47FC">
        <w:t>agarose</w:t>
      </w:r>
      <w:proofErr w:type="spellEnd"/>
      <w:r w:rsidRPr="003C47FC">
        <w:t xml:space="preserve"> gel and </w:t>
      </w:r>
      <w:proofErr w:type="spellStart"/>
      <w:r w:rsidRPr="003C47FC">
        <w:t>agarose</w:t>
      </w:r>
      <w:proofErr w:type="spellEnd"/>
      <w:r w:rsidR="00FE5EA6">
        <w:t xml:space="preserve"> gel with addition of starch were</w:t>
      </w:r>
      <w:r w:rsidRPr="003C47FC">
        <w:t xml:space="preserve"> found. These values are close because composite gels and pure </w:t>
      </w:r>
      <w:proofErr w:type="spellStart"/>
      <w:r w:rsidRPr="003C47FC">
        <w:t>agarose</w:t>
      </w:r>
      <w:proofErr w:type="spellEnd"/>
      <w:r w:rsidRPr="003C47FC">
        <w:t xml:space="preserve"> gel have similar chemical composition and the same structure of the dispersed phase.</w:t>
      </w:r>
    </w:p>
    <w:p w:rsidR="00600535" w:rsidRPr="00B57B36" w:rsidRDefault="00600535" w:rsidP="00600535">
      <w:pPr>
        <w:pStyle w:val="CETAcknowledgementstitle"/>
      </w:pPr>
      <w:r w:rsidRPr="00B57B36">
        <w:t>Acknowledgments</w:t>
      </w:r>
    </w:p>
    <w:p w:rsidR="00600535" w:rsidRPr="00B57B36" w:rsidRDefault="00E15101" w:rsidP="00600535">
      <w:pPr>
        <w:pStyle w:val="CETBodytext"/>
        <w:rPr>
          <w:lang w:val="en-GB"/>
        </w:rPr>
      </w:pPr>
      <w:r w:rsidRPr="00CB217B">
        <w:rPr>
          <w:rFonts w:eastAsia="Calibri" w:cs="Arial"/>
          <w:szCs w:val="22"/>
        </w:rPr>
        <w:t>This work was financial supported by the Russian Science Foundation (project no. 15-19-00177).</w:t>
      </w:r>
    </w:p>
    <w:p w:rsidR="00600535" w:rsidRPr="00B57B36" w:rsidRDefault="00600535" w:rsidP="00600535">
      <w:pPr>
        <w:pStyle w:val="CETReference"/>
      </w:pPr>
      <w:r w:rsidRPr="00B57B36">
        <w:t>References</w:t>
      </w:r>
    </w:p>
    <w:p w:rsidR="00E15101" w:rsidRDefault="00E15101" w:rsidP="00AA18E0">
      <w:pPr>
        <w:shd w:val="clear" w:color="auto" w:fill="FFFFFF"/>
        <w:tabs>
          <w:tab w:val="clear" w:pos="7100"/>
        </w:tabs>
        <w:ind w:left="284" w:hanging="284"/>
        <w:rPr>
          <w:rFonts w:cs="Arial"/>
          <w:szCs w:val="18"/>
        </w:rPr>
      </w:pPr>
      <w:r w:rsidRPr="00AA18E0">
        <w:rPr>
          <w:rFonts w:cs="Arial"/>
          <w:szCs w:val="18"/>
        </w:rPr>
        <w:t xml:space="preserve">Ferris C.J., </w:t>
      </w:r>
      <w:r w:rsidR="00C20F90" w:rsidRPr="00AA18E0">
        <w:rPr>
          <w:rFonts w:cs="Arial"/>
          <w:szCs w:val="18"/>
          <w:lang w:eastAsia="ru-RU"/>
        </w:rPr>
        <w:t xml:space="preserve">Gilmore K.G., </w:t>
      </w:r>
      <w:r w:rsidR="00C20F90" w:rsidRPr="00C20F90">
        <w:rPr>
          <w:rFonts w:cs="Arial"/>
          <w:szCs w:val="18"/>
          <w:lang w:eastAsia="ru-RU"/>
        </w:rPr>
        <w:t>Wallace</w:t>
      </w:r>
      <w:r w:rsidR="00C20F90" w:rsidRPr="00AA18E0">
        <w:rPr>
          <w:rFonts w:cs="Arial"/>
          <w:szCs w:val="18"/>
          <w:lang w:eastAsia="ru-RU"/>
        </w:rPr>
        <w:t xml:space="preserve"> G.G., </w:t>
      </w:r>
      <w:proofErr w:type="spellStart"/>
      <w:r w:rsidR="00C20F90" w:rsidRPr="00C20F90">
        <w:rPr>
          <w:rFonts w:cs="Arial"/>
          <w:szCs w:val="18"/>
          <w:lang w:eastAsia="ru-RU"/>
        </w:rPr>
        <w:t>Panhuis</w:t>
      </w:r>
      <w:proofErr w:type="spellEnd"/>
      <w:r w:rsidR="00C20F90" w:rsidRPr="00AA18E0">
        <w:rPr>
          <w:rFonts w:cs="Arial"/>
          <w:szCs w:val="18"/>
          <w:lang w:eastAsia="ru-RU"/>
        </w:rPr>
        <w:t xml:space="preserve"> M., </w:t>
      </w:r>
      <w:r w:rsidRPr="00AA18E0">
        <w:rPr>
          <w:rFonts w:cs="Arial"/>
          <w:szCs w:val="18"/>
        </w:rPr>
        <w:t xml:space="preserve">2013, </w:t>
      </w:r>
      <w:proofErr w:type="spellStart"/>
      <w:r w:rsidRPr="00AA18E0">
        <w:rPr>
          <w:rFonts w:cs="Arial"/>
          <w:szCs w:val="18"/>
        </w:rPr>
        <w:t>Biof</w:t>
      </w:r>
      <w:r w:rsidR="005A7CEF">
        <w:rPr>
          <w:rFonts w:cs="Arial"/>
          <w:szCs w:val="18"/>
        </w:rPr>
        <w:t>abrication</w:t>
      </w:r>
      <w:proofErr w:type="spellEnd"/>
      <w:r w:rsidR="005A7CEF">
        <w:rPr>
          <w:rFonts w:cs="Arial"/>
          <w:szCs w:val="18"/>
        </w:rPr>
        <w:t>: An o</w:t>
      </w:r>
      <w:r w:rsidRPr="00AA18E0">
        <w:rPr>
          <w:rFonts w:cs="Arial"/>
          <w:szCs w:val="18"/>
        </w:rPr>
        <w:t xml:space="preserve">verview of the approaches used for printing of living cells, </w:t>
      </w:r>
      <w:r w:rsidR="00AA18E0" w:rsidRPr="00AA18E0">
        <w:rPr>
          <w:rFonts w:cs="Arial"/>
          <w:color w:val="111111"/>
          <w:szCs w:val="18"/>
          <w:lang w:eastAsia="ru-RU"/>
        </w:rPr>
        <w:t>Applied Microbiology and Biotechnology</w:t>
      </w:r>
      <w:r w:rsidRPr="00AA18E0">
        <w:rPr>
          <w:rFonts w:cs="Arial"/>
          <w:szCs w:val="18"/>
        </w:rPr>
        <w:t>, 97, 4243−4258.</w:t>
      </w:r>
    </w:p>
    <w:p w:rsidR="009578F2" w:rsidRPr="00AA18E0" w:rsidRDefault="009578F2" w:rsidP="00576B7C">
      <w:pPr>
        <w:ind w:left="284" w:hanging="284"/>
        <w:rPr>
          <w:rFonts w:cs="Arial"/>
          <w:szCs w:val="18"/>
        </w:rPr>
      </w:pPr>
      <w:proofErr w:type="spellStart"/>
      <w:r w:rsidRPr="009578F2">
        <w:rPr>
          <w:rFonts w:cs="Arial"/>
          <w:szCs w:val="18"/>
        </w:rPr>
        <w:t>Hutmacher</w:t>
      </w:r>
      <w:proofErr w:type="spellEnd"/>
      <w:r w:rsidRPr="009578F2">
        <w:rPr>
          <w:rFonts w:cs="Arial"/>
          <w:szCs w:val="18"/>
        </w:rPr>
        <w:t xml:space="preserve"> D.W., </w:t>
      </w:r>
      <w:proofErr w:type="spellStart"/>
      <w:r w:rsidRPr="009578F2">
        <w:rPr>
          <w:rFonts w:cs="Arial"/>
          <w:szCs w:val="18"/>
          <w:lang w:eastAsia="ru-RU"/>
        </w:rPr>
        <w:t>Goh</w:t>
      </w:r>
      <w:proofErr w:type="spellEnd"/>
      <w:r>
        <w:rPr>
          <w:rFonts w:cs="Arial"/>
          <w:szCs w:val="18"/>
          <w:lang w:eastAsia="ru-RU"/>
        </w:rPr>
        <w:t xml:space="preserve"> J.C.H.</w:t>
      </w:r>
      <w:r w:rsidRPr="009578F2">
        <w:rPr>
          <w:rFonts w:cs="Arial"/>
          <w:szCs w:val="18"/>
          <w:lang w:eastAsia="ru-RU"/>
        </w:rPr>
        <w:t>,</w:t>
      </w:r>
      <w:r w:rsidR="00576B7C">
        <w:rPr>
          <w:rFonts w:cs="Arial"/>
          <w:szCs w:val="18"/>
          <w:lang w:eastAsia="ru-RU"/>
        </w:rPr>
        <w:t xml:space="preserve"> </w:t>
      </w:r>
      <w:proofErr w:type="spellStart"/>
      <w:r w:rsidRPr="009578F2">
        <w:rPr>
          <w:rFonts w:cs="Arial"/>
          <w:szCs w:val="18"/>
          <w:lang w:eastAsia="ru-RU"/>
        </w:rPr>
        <w:t>Teoh</w:t>
      </w:r>
      <w:proofErr w:type="spellEnd"/>
      <w:r w:rsidR="00576B7C">
        <w:rPr>
          <w:rFonts w:cs="Arial"/>
          <w:szCs w:val="18"/>
          <w:lang w:eastAsia="ru-RU"/>
        </w:rPr>
        <w:t xml:space="preserve"> S.H.</w:t>
      </w:r>
      <w:r w:rsidRPr="009578F2">
        <w:rPr>
          <w:rFonts w:cs="Arial"/>
          <w:szCs w:val="18"/>
          <w:lang w:eastAsia="ru-RU"/>
        </w:rPr>
        <w:t>,</w:t>
      </w:r>
      <w:r w:rsidR="00576B7C">
        <w:rPr>
          <w:rFonts w:cs="Arial"/>
          <w:szCs w:val="18"/>
          <w:lang w:eastAsia="ru-RU"/>
        </w:rPr>
        <w:t xml:space="preserve"> </w:t>
      </w:r>
      <w:r w:rsidRPr="009578F2">
        <w:rPr>
          <w:rFonts w:cs="Arial"/>
          <w:szCs w:val="18"/>
        </w:rPr>
        <w:t>2001, An introduction to biodegradable materials for tissue engineering applications</w:t>
      </w:r>
      <w:r w:rsidR="005A7CEF">
        <w:rPr>
          <w:rFonts w:cs="Arial"/>
          <w:szCs w:val="18"/>
        </w:rPr>
        <w:t>,</w:t>
      </w:r>
      <w:r w:rsidRPr="009578F2">
        <w:rPr>
          <w:rFonts w:cs="Arial"/>
          <w:szCs w:val="18"/>
        </w:rPr>
        <w:t xml:space="preserve"> Ann</w:t>
      </w:r>
      <w:r w:rsidR="00576B7C">
        <w:rPr>
          <w:rFonts w:cs="Arial"/>
          <w:szCs w:val="18"/>
        </w:rPr>
        <w:t>als</w:t>
      </w:r>
      <w:r w:rsidRPr="009578F2">
        <w:rPr>
          <w:rFonts w:cs="Arial"/>
          <w:szCs w:val="18"/>
        </w:rPr>
        <w:t xml:space="preserve"> Acad</w:t>
      </w:r>
      <w:r w:rsidR="00576B7C">
        <w:rPr>
          <w:rFonts w:cs="Arial"/>
          <w:szCs w:val="18"/>
        </w:rPr>
        <w:t>emy</w:t>
      </w:r>
      <w:r w:rsidRPr="009578F2">
        <w:rPr>
          <w:rFonts w:cs="Arial"/>
          <w:szCs w:val="18"/>
        </w:rPr>
        <w:t xml:space="preserve"> Med</w:t>
      </w:r>
      <w:r w:rsidR="00576B7C">
        <w:rPr>
          <w:rFonts w:cs="Arial"/>
          <w:szCs w:val="18"/>
        </w:rPr>
        <w:t>icine</w:t>
      </w:r>
      <w:r w:rsidRPr="009578F2">
        <w:rPr>
          <w:rFonts w:cs="Arial"/>
          <w:szCs w:val="18"/>
        </w:rPr>
        <w:t xml:space="preserve"> Singapore, 30, 2, 183-191.</w:t>
      </w:r>
    </w:p>
    <w:p w:rsidR="0006414C" w:rsidRDefault="0006414C" w:rsidP="002521BF">
      <w:pPr>
        <w:ind w:left="284" w:hanging="284"/>
        <w:outlineLvl w:val="0"/>
        <w:rPr>
          <w:lang w:eastAsia="ru-RU"/>
        </w:rPr>
      </w:pPr>
      <w:r w:rsidRPr="003D6AB3">
        <w:rPr>
          <w:rFonts w:cs="Arial"/>
        </w:rPr>
        <w:t>Jang T.-S., J</w:t>
      </w:r>
      <w:r w:rsidRPr="003D6AB3">
        <w:rPr>
          <w:rFonts w:cs="Arial"/>
          <w:szCs w:val="18"/>
        </w:rPr>
        <w:t>ung H.-D., Pan H.M., Han W.T., Chen S., Song J., 2018,</w:t>
      </w:r>
      <w:r w:rsidRPr="003D6AB3">
        <w:rPr>
          <w:rFonts w:cs="Arial"/>
        </w:rPr>
        <w:t xml:space="preserve"> 3D printing of </w:t>
      </w:r>
      <w:proofErr w:type="spellStart"/>
      <w:r w:rsidRPr="003D6AB3">
        <w:rPr>
          <w:rFonts w:cs="Arial"/>
        </w:rPr>
        <w:t>hydrogel</w:t>
      </w:r>
      <w:proofErr w:type="spellEnd"/>
      <w:r w:rsidR="005A7CEF">
        <w:rPr>
          <w:rFonts w:cs="Arial"/>
        </w:rPr>
        <w:t xml:space="preserve"> composite systems: r</w:t>
      </w:r>
      <w:r w:rsidRPr="003D6AB3">
        <w:rPr>
          <w:rFonts w:cs="Arial"/>
        </w:rPr>
        <w:t>ecent advances in technology for tissue e</w:t>
      </w:r>
      <w:r>
        <w:rPr>
          <w:rFonts w:cs="Arial"/>
        </w:rPr>
        <w:t>ngineering,</w:t>
      </w:r>
      <w:r w:rsidRPr="003D6AB3">
        <w:rPr>
          <w:rFonts w:cs="Arial"/>
        </w:rPr>
        <w:t xml:space="preserve"> Int</w:t>
      </w:r>
      <w:r>
        <w:rPr>
          <w:rFonts w:cs="Arial"/>
        </w:rPr>
        <w:t>ernational</w:t>
      </w:r>
      <w:r w:rsidRPr="003D6AB3">
        <w:rPr>
          <w:rFonts w:cs="Arial"/>
        </w:rPr>
        <w:t xml:space="preserve"> J</w:t>
      </w:r>
      <w:r>
        <w:rPr>
          <w:rFonts w:cs="Arial"/>
        </w:rPr>
        <w:t>ournal</w:t>
      </w:r>
      <w:r w:rsidRPr="003D6AB3">
        <w:rPr>
          <w:rFonts w:cs="Arial"/>
        </w:rPr>
        <w:t xml:space="preserve"> </w:t>
      </w:r>
      <w:proofErr w:type="spellStart"/>
      <w:r w:rsidRPr="003D6AB3">
        <w:rPr>
          <w:rFonts w:cs="Arial"/>
        </w:rPr>
        <w:t>Bioprinting</w:t>
      </w:r>
      <w:proofErr w:type="spellEnd"/>
      <w:r w:rsidRPr="003D6AB3">
        <w:rPr>
          <w:rFonts w:cs="Arial"/>
        </w:rPr>
        <w:t>, 4, 126 http://dx.doi.org/10.18063/IJB.v4i1.126.</w:t>
      </w:r>
    </w:p>
    <w:p w:rsidR="0067468A" w:rsidRDefault="0067468A" w:rsidP="002521BF">
      <w:pPr>
        <w:ind w:left="284" w:hanging="284"/>
        <w:outlineLvl w:val="0"/>
        <w:rPr>
          <w:lang w:eastAsia="ru-RU"/>
        </w:rPr>
      </w:pPr>
      <w:proofErr w:type="spellStart"/>
      <w:r w:rsidRPr="002521BF">
        <w:rPr>
          <w:lang w:eastAsia="ru-RU"/>
        </w:rPr>
        <w:t>Marga</w:t>
      </w:r>
      <w:proofErr w:type="spellEnd"/>
      <w:r w:rsidRPr="002521BF">
        <w:rPr>
          <w:lang w:eastAsia="ru-RU"/>
        </w:rPr>
        <w:t xml:space="preserve"> F., </w:t>
      </w:r>
      <w:proofErr w:type="spellStart"/>
      <w:r w:rsidRPr="002521BF">
        <w:t>Jakab</w:t>
      </w:r>
      <w:proofErr w:type="spellEnd"/>
      <w:r w:rsidR="002521BF">
        <w:t xml:space="preserve"> K., </w:t>
      </w:r>
      <w:proofErr w:type="spellStart"/>
      <w:r w:rsidRPr="002521BF">
        <w:t>Khatiwala</w:t>
      </w:r>
      <w:proofErr w:type="spellEnd"/>
      <w:r w:rsidR="002521BF">
        <w:t xml:space="preserve"> Ch., </w:t>
      </w:r>
      <w:r w:rsidRPr="002521BF">
        <w:t>Shepherd</w:t>
      </w:r>
      <w:r w:rsidR="002521BF">
        <w:t xml:space="preserve"> B., </w:t>
      </w:r>
      <w:proofErr w:type="spellStart"/>
      <w:r w:rsidRPr="002521BF">
        <w:t>Dorfman</w:t>
      </w:r>
      <w:proofErr w:type="spellEnd"/>
      <w:r w:rsidR="002521BF">
        <w:t xml:space="preserve"> S., </w:t>
      </w:r>
      <w:r w:rsidRPr="002521BF">
        <w:t>Hubbard</w:t>
      </w:r>
      <w:r w:rsidR="002521BF">
        <w:t xml:space="preserve"> B., </w:t>
      </w:r>
      <w:r w:rsidRPr="002521BF">
        <w:t>Colbert</w:t>
      </w:r>
      <w:r w:rsidR="002521BF">
        <w:t xml:space="preserve"> S., </w:t>
      </w:r>
      <w:proofErr w:type="spellStart"/>
      <w:r w:rsidRPr="002521BF">
        <w:t>Forgacs</w:t>
      </w:r>
      <w:proofErr w:type="spellEnd"/>
      <w:r w:rsidR="002521BF">
        <w:t xml:space="preserve"> G., </w:t>
      </w:r>
      <w:r w:rsidRPr="002521BF">
        <w:rPr>
          <w:lang w:eastAsia="ru-RU"/>
        </w:rPr>
        <w:t>2012</w:t>
      </w:r>
      <w:r w:rsidRPr="002521BF">
        <w:t xml:space="preserve">, </w:t>
      </w:r>
      <w:r w:rsidRPr="002521BF">
        <w:rPr>
          <w:lang w:eastAsia="ru-RU"/>
        </w:rPr>
        <w:t xml:space="preserve">Toward engineering functional organ modules by additive manufacturing, </w:t>
      </w:r>
      <w:proofErr w:type="spellStart"/>
      <w:r w:rsidRPr="002521BF">
        <w:rPr>
          <w:iCs/>
          <w:lang w:eastAsia="ru-RU"/>
        </w:rPr>
        <w:t>Biofabrication</w:t>
      </w:r>
      <w:proofErr w:type="spellEnd"/>
      <w:r w:rsidRPr="002521BF">
        <w:rPr>
          <w:iCs/>
          <w:lang w:eastAsia="ru-RU"/>
        </w:rPr>
        <w:t>,</w:t>
      </w:r>
      <w:r w:rsidRPr="002521BF">
        <w:rPr>
          <w:i/>
          <w:iCs/>
          <w:lang w:eastAsia="ru-RU"/>
        </w:rPr>
        <w:t xml:space="preserve"> </w:t>
      </w:r>
      <w:r w:rsidRPr="002521BF">
        <w:rPr>
          <w:bCs/>
          <w:lang w:eastAsia="ru-RU"/>
        </w:rPr>
        <w:t>4</w:t>
      </w:r>
      <w:r w:rsidRPr="002521BF">
        <w:rPr>
          <w:lang w:eastAsia="ru-RU"/>
        </w:rPr>
        <w:t>, ID 022001.</w:t>
      </w:r>
    </w:p>
    <w:p w:rsidR="009F076B" w:rsidRPr="00BE73E1" w:rsidRDefault="009F076B" w:rsidP="00BE73E1">
      <w:pPr>
        <w:shd w:val="clear" w:color="auto" w:fill="FFFFFF"/>
        <w:tabs>
          <w:tab w:val="clear" w:pos="7100"/>
        </w:tabs>
        <w:ind w:left="284" w:hanging="284"/>
        <w:rPr>
          <w:rFonts w:cs="Arial"/>
          <w:szCs w:val="18"/>
        </w:rPr>
      </w:pPr>
      <w:r w:rsidRPr="00BE73E1">
        <w:rPr>
          <w:rFonts w:cs="Arial"/>
          <w:szCs w:val="18"/>
        </w:rPr>
        <w:t>Medina-Esquivel</w:t>
      </w:r>
      <w:r w:rsidR="00BE73E1">
        <w:rPr>
          <w:rFonts w:cs="Arial"/>
          <w:szCs w:val="18"/>
        </w:rPr>
        <w:t xml:space="preserve"> R., </w:t>
      </w:r>
      <w:proofErr w:type="spellStart"/>
      <w:r w:rsidRPr="00BE73E1">
        <w:rPr>
          <w:rFonts w:cs="Arial"/>
          <w:spacing w:val="1"/>
          <w:szCs w:val="18"/>
          <w:lang w:eastAsia="ru-RU"/>
        </w:rPr>
        <w:t>Freile-Pelegrin</w:t>
      </w:r>
      <w:proofErr w:type="spellEnd"/>
      <w:r w:rsidR="00BE73E1">
        <w:rPr>
          <w:rFonts w:cs="Arial"/>
          <w:spacing w:val="1"/>
          <w:szCs w:val="18"/>
          <w:lang w:eastAsia="ru-RU"/>
        </w:rPr>
        <w:t xml:space="preserve"> Y., </w:t>
      </w:r>
      <w:r w:rsidRPr="00BE73E1">
        <w:rPr>
          <w:rFonts w:cs="Arial"/>
          <w:spacing w:val="1"/>
          <w:szCs w:val="18"/>
          <w:lang w:eastAsia="ru-RU"/>
        </w:rPr>
        <w:t>Quintana-Owen</w:t>
      </w:r>
      <w:r w:rsidR="00BE73E1">
        <w:rPr>
          <w:rFonts w:cs="Arial"/>
          <w:spacing w:val="1"/>
          <w:szCs w:val="18"/>
          <w:lang w:eastAsia="ru-RU"/>
        </w:rPr>
        <w:t xml:space="preserve"> P., </w:t>
      </w:r>
      <w:proofErr w:type="spellStart"/>
      <w:r w:rsidRPr="00BE73E1">
        <w:rPr>
          <w:rFonts w:cs="Arial"/>
          <w:spacing w:val="1"/>
          <w:szCs w:val="18"/>
          <w:lang w:eastAsia="ru-RU"/>
        </w:rPr>
        <w:t>Yáñez</w:t>
      </w:r>
      <w:proofErr w:type="spellEnd"/>
      <w:r w:rsidRPr="00BE73E1">
        <w:rPr>
          <w:rFonts w:cs="Arial"/>
          <w:spacing w:val="1"/>
          <w:szCs w:val="18"/>
          <w:lang w:eastAsia="ru-RU"/>
        </w:rPr>
        <w:t>-Limón</w:t>
      </w:r>
      <w:r w:rsidR="00BE73E1">
        <w:rPr>
          <w:rFonts w:cs="Arial"/>
          <w:spacing w:val="1"/>
          <w:szCs w:val="18"/>
          <w:lang w:eastAsia="ru-RU"/>
        </w:rPr>
        <w:t xml:space="preserve"> J.M.</w:t>
      </w:r>
      <w:r w:rsidRPr="00BE73E1">
        <w:rPr>
          <w:rFonts w:cs="Arial"/>
          <w:spacing w:val="1"/>
          <w:szCs w:val="18"/>
          <w:lang w:eastAsia="ru-RU"/>
        </w:rPr>
        <w:t>, Alvarado-Gil</w:t>
      </w:r>
      <w:r w:rsidR="00BE73E1">
        <w:rPr>
          <w:rFonts w:cs="Arial"/>
          <w:spacing w:val="1"/>
          <w:szCs w:val="18"/>
          <w:lang w:eastAsia="ru-RU"/>
        </w:rPr>
        <w:t xml:space="preserve"> J.J.</w:t>
      </w:r>
      <w:r w:rsidR="00BE73E1" w:rsidRPr="00BE73E1">
        <w:rPr>
          <w:rFonts w:cs="Arial"/>
          <w:spacing w:val="1"/>
          <w:szCs w:val="18"/>
          <w:lang w:eastAsia="ru-RU"/>
        </w:rPr>
        <w:t xml:space="preserve">, </w:t>
      </w:r>
      <w:r w:rsidRPr="00BE73E1">
        <w:rPr>
          <w:rFonts w:cs="Arial"/>
          <w:szCs w:val="18"/>
        </w:rPr>
        <w:t>2008, Measurement of the sol–gel transition temperature in agar</w:t>
      </w:r>
      <w:r w:rsidR="00BE73E1">
        <w:rPr>
          <w:rFonts w:cs="Arial"/>
          <w:szCs w:val="18"/>
        </w:rPr>
        <w:t>,</w:t>
      </w:r>
      <w:r w:rsidRPr="00BE73E1">
        <w:rPr>
          <w:rFonts w:cs="Arial"/>
          <w:szCs w:val="18"/>
        </w:rPr>
        <w:t xml:space="preserve"> International Journal </w:t>
      </w:r>
      <w:proofErr w:type="spellStart"/>
      <w:r w:rsidRPr="00BE73E1">
        <w:rPr>
          <w:rFonts w:cs="Arial"/>
          <w:szCs w:val="18"/>
        </w:rPr>
        <w:t>Thermophysics</w:t>
      </w:r>
      <w:proofErr w:type="spellEnd"/>
      <w:r w:rsidRPr="00BE73E1">
        <w:rPr>
          <w:rFonts w:cs="Arial"/>
          <w:szCs w:val="18"/>
        </w:rPr>
        <w:t>, 29, 2036. https://doi.org/10.1007/s10765-007-0332-6.</w:t>
      </w:r>
    </w:p>
    <w:p w:rsidR="00AA18E0" w:rsidRDefault="00AA18E0" w:rsidP="00D87ECB">
      <w:pPr>
        <w:ind w:left="284" w:hanging="284"/>
        <w:outlineLvl w:val="0"/>
        <w:rPr>
          <w:rFonts w:cs="Arial"/>
          <w:szCs w:val="18"/>
        </w:rPr>
      </w:pPr>
      <w:proofErr w:type="spellStart"/>
      <w:r>
        <w:rPr>
          <w:rFonts w:cs="Arial"/>
          <w:szCs w:val="18"/>
        </w:rPr>
        <w:t>Melchels</w:t>
      </w:r>
      <w:proofErr w:type="spellEnd"/>
      <w:r>
        <w:rPr>
          <w:rFonts w:cs="Arial"/>
          <w:szCs w:val="18"/>
        </w:rPr>
        <w:t xml:space="preserve"> F.P.</w:t>
      </w:r>
      <w:r w:rsidRPr="00AA18E0">
        <w:rPr>
          <w:rFonts w:cs="Arial"/>
          <w:szCs w:val="18"/>
        </w:rPr>
        <w:t>W.,</w:t>
      </w:r>
      <w:r w:rsidR="00D87ECB">
        <w:rPr>
          <w:rFonts w:cs="Arial"/>
          <w:szCs w:val="18"/>
        </w:rPr>
        <w:t xml:space="preserve"> </w:t>
      </w:r>
      <w:proofErr w:type="spellStart"/>
      <w:r w:rsidR="00D87ECB" w:rsidRPr="008A0D99">
        <w:rPr>
          <w:lang w:val="en-US"/>
        </w:rPr>
        <w:t>Domingos</w:t>
      </w:r>
      <w:proofErr w:type="spellEnd"/>
      <w:r w:rsidR="00D87ECB">
        <w:rPr>
          <w:lang w:val="en-US"/>
        </w:rPr>
        <w:t xml:space="preserve"> M.A.N.</w:t>
      </w:r>
      <w:r w:rsidR="00D87ECB">
        <w:t xml:space="preserve">, </w:t>
      </w:r>
      <w:r w:rsidR="00D87ECB" w:rsidRPr="008A0D99">
        <w:rPr>
          <w:lang w:val="en-US"/>
        </w:rPr>
        <w:t>Klein</w:t>
      </w:r>
      <w:r w:rsidR="00D87ECB">
        <w:rPr>
          <w:lang w:val="en-US"/>
        </w:rPr>
        <w:t xml:space="preserve"> T.J.</w:t>
      </w:r>
      <w:r w:rsidR="00D87ECB">
        <w:t xml:space="preserve">, </w:t>
      </w:r>
      <w:proofErr w:type="spellStart"/>
      <w:r w:rsidR="00D87ECB" w:rsidRPr="008A0D99">
        <w:rPr>
          <w:lang w:val="en-US"/>
        </w:rPr>
        <w:t>Malda</w:t>
      </w:r>
      <w:proofErr w:type="spellEnd"/>
      <w:r w:rsidR="00D87ECB">
        <w:rPr>
          <w:lang w:val="en-US"/>
        </w:rPr>
        <w:t xml:space="preserve"> J., </w:t>
      </w:r>
      <w:proofErr w:type="spellStart"/>
      <w:r w:rsidR="00D87ECB" w:rsidRPr="008A0D99">
        <w:rPr>
          <w:lang w:val="en-US"/>
        </w:rPr>
        <w:t>Bartolo</w:t>
      </w:r>
      <w:proofErr w:type="spellEnd"/>
      <w:r w:rsidR="00D87ECB">
        <w:rPr>
          <w:lang w:val="en-US"/>
        </w:rPr>
        <w:t xml:space="preserve"> P.J., </w:t>
      </w:r>
      <w:proofErr w:type="spellStart"/>
      <w:r w:rsidR="00D87ECB" w:rsidRPr="008A0D99">
        <w:rPr>
          <w:lang w:val="en-US"/>
        </w:rPr>
        <w:t>Hutmacher</w:t>
      </w:r>
      <w:proofErr w:type="spellEnd"/>
      <w:r w:rsidR="00D87ECB">
        <w:rPr>
          <w:lang w:val="en-US"/>
        </w:rPr>
        <w:t xml:space="preserve"> D.W., </w:t>
      </w:r>
      <w:r>
        <w:rPr>
          <w:rFonts w:cs="Arial"/>
          <w:szCs w:val="18"/>
        </w:rPr>
        <w:t>2012,</w:t>
      </w:r>
      <w:r w:rsidRPr="00AA18E0">
        <w:rPr>
          <w:rFonts w:cs="Arial"/>
          <w:szCs w:val="18"/>
        </w:rPr>
        <w:t xml:space="preserve"> Additive </w:t>
      </w:r>
      <w:r>
        <w:rPr>
          <w:rFonts w:cs="Arial"/>
          <w:szCs w:val="18"/>
        </w:rPr>
        <w:t>manufacturing of tissues and o</w:t>
      </w:r>
      <w:r w:rsidR="005A7CEF">
        <w:rPr>
          <w:rFonts w:cs="Arial"/>
          <w:szCs w:val="18"/>
        </w:rPr>
        <w:t>rgans,</w:t>
      </w:r>
      <w:r w:rsidR="00D87ECB">
        <w:rPr>
          <w:rFonts w:cs="Arial"/>
          <w:szCs w:val="18"/>
        </w:rPr>
        <w:t xml:space="preserve"> Progress Polymer Science</w:t>
      </w:r>
      <w:r w:rsidRPr="00AA18E0">
        <w:rPr>
          <w:rFonts w:cs="Arial"/>
          <w:szCs w:val="18"/>
        </w:rPr>
        <w:t>, 37, 1079−1104.</w:t>
      </w:r>
    </w:p>
    <w:p w:rsidR="00F116EF" w:rsidRDefault="00F116EF" w:rsidP="00D87ECB">
      <w:pPr>
        <w:ind w:left="284" w:hanging="284"/>
        <w:outlineLvl w:val="0"/>
        <w:rPr>
          <w:rFonts w:cs="Arial"/>
          <w:szCs w:val="18"/>
        </w:rPr>
      </w:pPr>
      <w:r w:rsidRPr="00EE3AFD">
        <w:t>Owens</w:t>
      </w:r>
      <w:r>
        <w:t xml:space="preserve"> </w:t>
      </w:r>
      <w:r w:rsidRPr="00EE3AFD">
        <w:t>G.J.</w:t>
      </w:r>
      <w:r>
        <w:t>,</w:t>
      </w:r>
      <w:r w:rsidRPr="00EE3AFD">
        <w:t xml:space="preserve"> </w:t>
      </w:r>
      <w:r>
        <w:t>2016,</w:t>
      </w:r>
      <w:r w:rsidRPr="00EE3AFD">
        <w:t xml:space="preserve"> </w:t>
      </w:r>
      <w:r>
        <w:t>Sol-gel based materials for biomedical a</w:t>
      </w:r>
      <w:r w:rsidRPr="00EE3AFD">
        <w:t>pplications</w:t>
      </w:r>
      <w:r>
        <w:t>,</w:t>
      </w:r>
      <w:r w:rsidRPr="00EE3AFD">
        <w:t xml:space="preserve"> </w:t>
      </w:r>
      <w:r>
        <w:t xml:space="preserve">Progress </w:t>
      </w:r>
      <w:r w:rsidRPr="00F116EF">
        <w:t>Materials Science</w:t>
      </w:r>
      <w:r>
        <w:t xml:space="preserve">, </w:t>
      </w:r>
      <w:r w:rsidRPr="00EE3AFD">
        <w:t>77</w:t>
      </w:r>
      <w:r>
        <w:t>,</w:t>
      </w:r>
      <w:r w:rsidRPr="00EE3AFD">
        <w:t xml:space="preserve"> 1–79</w:t>
      </w:r>
      <w:r>
        <w:t>.</w:t>
      </w:r>
    </w:p>
    <w:p w:rsidR="002101AC" w:rsidRDefault="002101AC" w:rsidP="00D87ECB">
      <w:pPr>
        <w:ind w:left="284" w:hanging="284"/>
        <w:outlineLvl w:val="0"/>
      </w:pPr>
      <w:proofErr w:type="spellStart"/>
      <w:r w:rsidRPr="00195D3C">
        <w:t>Ozbolat</w:t>
      </w:r>
      <w:proofErr w:type="spellEnd"/>
      <w:r w:rsidRPr="00195D3C">
        <w:t xml:space="preserve"> I.T., </w:t>
      </w:r>
      <w:proofErr w:type="spellStart"/>
      <w:r w:rsidRPr="00195D3C">
        <w:rPr>
          <w:rStyle w:val="extended-textshort"/>
        </w:rPr>
        <w:t>Moncal</w:t>
      </w:r>
      <w:proofErr w:type="spellEnd"/>
      <w:r w:rsidRPr="00195D3C">
        <w:rPr>
          <w:rStyle w:val="extended-textshort"/>
        </w:rPr>
        <w:t xml:space="preserve"> K., </w:t>
      </w:r>
      <w:proofErr w:type="spellStart"/>
      <w:r w:rsidRPr="00195D3C">
        <w:rPr>
          <w:rStyle w:val="extended-textshort"/>
        </w:rPr>
        <w:t>Gudupati</w:t>
      </w:r>
      <w:proofErr w:type="spellEnd"/>
      <w:r w:rsidRPr="00195D3C">
        <w:rPr>
          <w:rStyle w:val="extended-textshort"/>
        </w:rPr>
        <w:t xml:space="preserve"> H., 2017,</w:t>
      </w:r>
      <w:r w:rsidRPr="00195D3C">
        <w:t xml:space="preserve"> Evaluation of </w:t>
      </w:r>
      <w:proofErr w:type="spellStart"/>
      <w:r w:rsidRPr="00195D3C">
        <w:t>bioprinter</w:t>
      </w:r>
      <w:proofErr w:type="spellEnd"/>
      <w:r w:rsidRPr="00195D3C">
        <w:t xml:space="preserve"> technologies, Additive Manufacturing, 13, 179-200.</w:t>
      </w:r>
    </w:p>
    <w:p w:rsidR="007A6103" w:rsidRPr="00AA18E0" w:rsidRDefault="007A6103" w:rsidP="009578F2">
      <w:pPr>
        <w:ind w:left="284" w:hanging="284"/>
        <w:outlineLvl w:val="0"/>
        <w:rPr>
          <w:rFonts w:cs="Arial"/>
          <w:szCs w:val="18"/>
        </w:rPr>
      </w:pPr>
      <w:proofErr w:type="gramStart"/>
      <w:r w:rsidRPr="009578F2">
        <w:rPr>
          <w:rFonts w:cs="Arial"/>
          <w:szCs w:val="18"/>
        </w:rPr>
        <w:t xml:space="preserve">Patel H., </w:t>
      </w:r>
      <w:proofErr w:type="spellStart"/>
      <w:r w:rsidR="009578F2" w:rsidRPr="009578F2">
        <w:rPr>
          <w:rFonts w:cs="Arial"/>
          <w:spacing w:val="1"/>
          <w:szCs w:val="18"/>
        </w:rPr>
        <w:t>Bonde</w:t>
      </w:r>
      <w:proofErr w:type="spellEnd"/>
      <w:r w:rsidR="009578F2" w:rsidRPr="009578F2">
        <w:rPr>
          <w:rFonts w:cs="Arial"/>
          <w:spacing w:val="1"/>
          <w:szCs w:val="18"/>
        </w:rPr>
        <w:t xml:space="preserve"> M., </w:t>
      </w:r>
      <w:proofErr w:type="spellStart"/>
      <w:r w:rsidR="009578F2" w:rsidRPr="009578F2">
        <w:rPr>
          <w:rFonts w:cs="Arial"/>
          <w:spacing w:val="1"/>
          <w:szCs w:val="18"/>
        </w:rPr>
        <w:t>Srinivasan</w:t>
      </w:r>
      <w:proofErr w:type="spellEnd"/>
      <w:r w:rsidR="009578F2" w:rsidRPr="009578F2">
        <w:rPr>
          <w:rFonts w:cs="Arial"/>
          <w:spacing w:val="1"/>
          <w:szCs w:val="18"/>
        </w:rPr>
        <w:t xml:space="preserve"> G., </w:t>
      </w:r>
      <w:r w:rsidRPr="009578F2">
        <w:rPr>
          <w:rFonts w:cs="Arial"/>
          <w:szCs w:val="18"/>
        </w:rPr>
        <w:t>2011, Biodegradable polymer scaffold for tissue engineering</w:t>
      </w:r>
      <w:r w:rsidR="009578F2" w:rsidRPr="009578F2">
        <w:rPr>
          <w:rFonts w:cs="Arial"/>
          <w:szCs w:val="18"/>
        </w:rPr>
        <w:t xml:space="preserve">, </w:t>
      </w:r>
      <w:r w:rsidR="009578F2" w:rsidRPr="009578F2">
        <w:rPr>
          <w:rFonts w:cs="Arial"/>
          <w:bCs/>
          <w:szCs w:val="18"/>
        </w:rPr>
        <w:t xml:space="preserve">Trends Biomaterials </w:t>
      </w:r>
      <w:r w:rsidR="009578F2">
        <w:rPr>
          <w:rFonts w:cs="Arial"/>
          <w:bCs/>
          <w:szCs w:val="18"/>
        </w:rPr>
        <w:t>&amp;</w:t>
      </w:r>
      <w:r w:rsidR="009578F2" w:rsidRPr="009578F2">
        <w:rPr>
          <w:rFonts w:cs="Arial"/>
          <w:bCs/>
          <w:szCs w:val="18"/>
        </w:rPr>
        <w:t xml:space="preserve"> Artificial Organs</w:t>
      </w:r>
      <w:r w:rsidRPr="009578F2">
        <w:rPr>
          <w:rFonts w:cs="Arial"/>
          <w:szCs w:val="18"/>
        </w:rPr>
        <w:t>, 25, 1, 20-29</w:t>
      </w:r>
      <w:r w:rsidR="009578F2">
        <w:t>.</w:t>
      </w:r>
      <w:proofErr w:type="gramEnd"/>
    </w:p>
    <w:p w:rsidR="0098543B" w:rsidRPr="00415A26" w:rsidRDefault="0098543B" w:rsidP="0098543B">
      <w:pPr>
        <w:pStyle w:val="CETBodytext"/>
        <w:ind w:left="284" w:hanging="284"/>
      </w:pPr>
      <w:proofErr w:type="spellStart"/>
      <w:r w:rsidRPr="00230CA9">
        <w:t>Placzek</w:t>
      </w:r>
      <w:proofErr w:type="spellEnd"/>
      <w:r w:rsidRPr="00230CA9">
        <w:t xml:space="preserve"> M.R., Chung I.M., </w:t>
      </w:r>
      <w:proofErr w:type="spellStart"/>
      <w:r w:rsidRPr="00230CA9">
        <w:t>Macedo</w:t>
      </w:r>
      <w:proofErr w:type="spellEnd"/>
      <w:r w:rsidRPr="00230CA9">
        <w:t xml:space="preserve"> H.M., Ismail S., </w:t>
      </w:r>
      <w:proofErr w:type="spellStart"/>
      <w:r w:rsidRPr="00230CA9">
        <w:t>Mortera</w:t>
      </w:r>
      <w:proofErr w:type="spellEnd"/>
      <w:r w:rsidRPr="00230CA9">
        <w:t xml:space="preserve"> Blanco T., Lim M., 2009, Stem cell </w:t>
      </w:r>
      <w:proofErr w:type="spellStart"/>
      <w:r w:rsidRPr="00230CA9">
        <w:t>bioprocessing</w:t>
      </w:r>
      <w:proofErr w:type="spellEnd"/>
      <w:r w:rsidRPr="00230CA9">
        <w:t>: fundamentals and principles, Journal Royal Society Interface, 6, 209–232.</w:t>
      </w:r>
    </w:p>
    <w:p w:rsidR="005A7CEF" w:rsidRPr="005A7CEF" w:rsidRDefault="005A7CEF" w:rsidP="005A7CEF">
      <w:pPr>
        <w:pStyle w:val="CETBodytext"/>
        <w:ind w:left="284" w:hanging="284"/>
      </w:pPr>
      <w:proofErr w:type="spellStart"/>
      <w:r w:rsidRPr="00950F00">
        <w:rPr>
          <w:rFonts w:eastAsiaTheme="minorHAnsi" w:cs="Arial"/>
          <w:bCs/>
          <w:szCs w:val="18"/>
        </w:rPr>
        <w:t>Pokusaev</w:t>
      </w:r>
      <w:proofErr w:type="spellEnd"/>
      <w:r w:rsidRPr="00950F00">
        <w:rPr>
          <w:rFonts w:eastAsiaTheme="minorHAnsi" w:cs="Arial"/>
          <w:bCs/>
          <w:szCs w:val="18"/>
        </w:rPr>
        <w:t xml:space="preserve"> </w:t>
      </w:r>
      <w:r w:rsidRPr="00686238">
        <w:rPr>
          <w:rFonts w:eastAsiaTheme="minorHAnsi" w:cs="Arial"/>
          <w:bCs/>
          <w:szCs w:val="18"/>
        </w:rPr>
        <w:t xml:space="preserve">B.G., </w:t>
      </w:r>
      <w:proofErr w:type="spellStart"/>
      <w:r w:rsidRPr="00686238">
        <w:rPr>
          <w:rFonts w:eastAsiaTheme="minorHAnsi" w:cs="Arial"/>
          <w:bCs/>
          <w:szCs w:val="18"/>
        </w:rPr>
        <w:t>Karlov</w:t>
      </w:r>
      <w:proofErr w:type="spellEnd"/>
      <w:r w:rsidRPr="00686238">
        <w:rPr>
          <w:rFonts w:eastAsiaTheme="minorHAnsi" w:cs="Arial"/>
          <w:bCs/>
          <w:szCs w:val="18"/>
        </w:rPr>
        <w:t xml:space="preserve"> S.P., </w:t>
      </w:r>
      <w:proofErr w:type="spellStart"/>
      <w:r w:rsidRPr="00686238">
        <w:rPr>
          <w:rFonts w:eastAsiaTheme="minorHAnsi" w:cs="Arial"/>
          <w:bCs/>
          <w:szCs w:val="18"/>
        </w:rPr>
        <w:t>Vy</w:t>
      </w:r>
      <w:r>
        <w:rPr>
          <w:rFonts w:eastAsiaTheme="minorHAnsi" w:cs="Arial"/>
          <w:bCs/>
          <w:szCs w:val="18"/>
        </w:rPr>
        <w:t>azmin</w:t>
      </w:r>
      <w:proofErr w:type="spellEnd"/>
      <w:r>
        <w:rPr>
          <w:rFonts w:eastAsiaTheme="minorHAnsi" w:cs="Arial"/>
          <w:bCs/>
          <w:szCs w:val="18"/>
        </w:rPr>
        <w:t xml:space="preserve"> A.V., </w:t>
      </w:r>
      <w:proofErr w:type="spellStart"/>
      <w:r>
        <w:rPr>
          <w:rFonts w:eastAsiaTheme="minorHAnsi" w:cs="Arial"/>
          <w:bCs/>
          <w:szCs w:val="18"/>
        </w:rPr>
        <w:t>Nekrasov</w:t>
      </w:r>
      <w:proofErr w:type="spellEnd"/>
      <w:r>
        <w:rPr>
          <w:rFonts w:eastAsiaTheme="minorHAnsi" w:cs="Arial"/>
          <w:bCs/>
          <w:szCs w:val="18"/>
        </w:rPr>
        <w:t xml:space="preserve"> D.A., </w:t>
      </w:r>
      <w:r w:rsidRPr="000A0683">
        <w:rPr>
          <w:rFonts w:eastAsia="Calibri" w:cs="Arial"/>
        </w:rPr>
        <w:t>2016</w:t>
      </w:r>
      <w:r>
        <w:rPr>
          <w:rFonts w:eastAsia="Calibri" w:cs="Arial"/>
        </w:rPr>
        <w:t>,</w:t>
      </w:r>
      <w:r w:rsidRPr="000A0683">
        <w:rPr>
          <w:rFonts w:eastAsia="Calibri" w:cs="Arial"/>
        </w:rPr>
        <w:t xml:space="preserve"> </w:t>
      </w:r>
      <w:r w:rsidRPr="000A0683">
        <w:rPr>
          <w:rFonts w:cs="Arial"/>
        </w:rPr>
        <w:t xml:space="preserve">Diffusion of </w:t>
      </w:r>
      <w:proofErr w:type="spellStart"/>
      <w:r w:rsidRPr="000A0683">
        <w:rPr>
          <w:rFonts w:cs="Arial"/>
        </w:rPr>
        <w:t>nano</w:t>
      </w:r>
      <w:proofErr w:type="spellEnd"/>
      <w:r w:rsidRPr="000A0683">
        <w:rPr>
          <w:rFonts w:cs="Arial"/>
        </w:rPr>
        <w:t>-particles in gels</w:t>
      </w:r>
      <w:r>
        <w:rPr>
          <w:rFonts w:cs="Arial"/>
        </w:rPr>
        <w:t>,</w:t>
      </w:r>
      <w:r w:rsidRPr="000A0683">
        <w:rPr>
          <w:rFonts w:eastAsia="Calibri" w:cs="Arial"/>
          <w:bCs/>
        </w:rPr>
        <w:t xml:space="preserve"> </w:t>
      </w:r>
      <w:r w:rsidRPr="00686238">
        <w:t>Chemical Engineer</w:t>
      </w:r>
      <w:r>
        <w:t>ing Transactions,</w:t>
      </w:r>
      <w:r w:rsidR="00564AE4">
        <w:t xml:space="preserve"> </w:t>
      </w:r>
      <w:r w:rsidRPr="000A0683">
        <w:rPr>
          <w:rFonts w:eastAsia="Calibri" w:cs="Arial"/>
        </w:rPr>
        <w:t>47</w:t>
      </w:r>
      <w:r>
        <w:rPr>
          <w:rFonts w:eastAsia="Calibri" w:cs="Arial"/>
        </w:rPr>
        <w:t>,</w:t>
      </w:r>
      <w:r w:rsidRPr="000A0683">
        <w:rPr>
          <w:rFonts w:eastAsia="Calibri" w:cs="Arial"/>
        </w:rPr>
        <w:t xml:space="preserve"> 91-</w:t>
      </w:r>
      <w:r>
        <w:rPr>
          <w:rFonts w:eastAsia="Calibri" w:cs="Arial"/>
        </w:rPr>
        <w:t>9</w:t>
      </w:r>
      <w:r w:rsidRPr="000A0683">
        <w:rPr>
          <w:rFonts w:eastAsia="Calibri" w:cs="Arial"/>
        </w:rPr>
        <w:t>6</w:t>
      </w:r>
      <w:r>
        <w:rPr>
          <w:rFonts w:eastAsia="Calibri" w:cs="Arial"/>
        </w:rPr>
        <w:t>.</w:t>
      </w:r>
    </w:p>
    <w:p w:rsidR="00DB5763" w:rsidRDefault="00DB5763" w:rsidP="0098543B">
      <w:pPr>
        <w:pStyle w:val="CETBodytext"/>
        <w:ind w:left="284" w:hanging="284"/>
      </w:pPr>
      <w:proofErr w:type="spellStart"/>
      <w:r w:rsidRPr="00247687">
        <w:t>Pokusaev</w:t>
      </w:r>
      <w:proofErr w:type="spellEnd"/>
      <w:r w:rsidRPr="00247687">
        <w:t xml:space="preserve"> B.G., </w:t>
      </w:r>
      <w:proofErr w:type="spellStart"/>
      <w:r w:rsidRPr="00247687">
        <w:t>Vyazmin</w:t>
      </w:r>
      <w:proofErr w:type="spellEnd"/>
      <w:r w:rsidRPr="00247687">
        <w:t xml:space="preserve"> A.V., </w:t>
      </w:r>
      <w:proofErr w:type="spellStart"/>
      <w:r w:rsidRPr="00247687">
        <w:t>Karlov</w:t>
      </w:r>
      <w:proofErr w:type="spellEnd"/>
      <w:r w:rsidRPr="00247687">
        <w:t xml:space="preserve"> S.P.,</w:t>
      </w:r>
      <w:r>
        <w:t xml:space="preserve"> </w:t>
      </w:r>
      <w:proofErr w:type="spellStart"/>
      <w:r>
        <w:t>Zakharov</w:t>
      </w:r>
      <w:proofErr w:type="spellEnd"/>
      <w:r>
        <w:t xml:space="preserve"> N.S., </w:t>
      </w:r>
      <w:proofErr w:type="spellStart"/>
      <w:r>
        <w:t>Reznik</w:t>
      </w:r>
      <w:proofErr w:type="spellEnd"/>
      <w:r>
        <w:t xml:space="preserve"> V.V., </w:t>
      </w:r>
      <w:proofErr w:type="spellStart"/>
      <w:r>
        <w:t>Nekrasov</w:t>
      </w:r>
      <w:proofErr w:type="spellEnd"/>
      <w:r>
        <w:t xml:space="preserve"> D.A., 2017</w:t>
      </w:r>
      <w:r w:rsidR="00926B8E">
        <w:t>a</w:t>
      </w:r>
      <w:r w:rsidRPr="00247687">
        <w:t xml:space="preserve">, </w:t>
      </w:r>
      <w:r w:rsidR="00564AE4">
        <w:t>Agar gels: k</w:t>
      </w:r>
      <w:r>
        <w:t>inetics of formation and s</w:t>
      </w:r>
      <w:r w:rsidRPr="00247687">
        <w:t>tructure, Chemical Engineering Transactions,</w:t>
      </w:r>
      <w:r>
        <w:t xml:space="preserve"> 57, 1327-1332</w:t>
      </w:r>
      <w:r w:rsidRPr="00247687">
        <w:t>.</w:t>
      </w:r>
    </w:p>
    <w:p w:rsidR="00AC090A" w:rsidRDefault="00AC090A" w:rsidP="0098543B">
      <w:pPr>
        <w:pStyle w:val="CETBodytext"/>
        <w:ind w:left="284" w:hanging="284"/>
      </w:pPr>
      <w:proofErr w:type="spellStart"/>
      <w:r w:rsidRPr="00810EDB">
        <w:t>Pokusaev</w:t>
      </w:r>
      <w:proofErr w:type="spellEnd"/>
      <w:r w:rsidRPr="00810EDB">
        <w:t xml:space="preserve"> B</w:t>
      </w:r>
      <w:r>
        <w:t>.</w:t>
      </w:r>
      <w:r w:rsidRPr="00810EDB">
        <w:t xml:space="preserve">, </w:t>
      </w:r>
      <w:proofErr w:type="spellStart"/>
      <w:r w:rsidRPr="00230CA9">
        <w:rPr>
          <w:iCs/>
        </w:rPr>
        <w:t>Vyazmin</w:t>
      </w:r>
      <w:proofErr w:type="spellEnd"/>
      <w:r w:rsidRPr="00230CA9">
        <w:rPr>
          <w:iCs/>
        </w:rPr>
        <w:t xml:space="preserve"> A., </w:t>
      </w:r>
      <w:proofErr w:type="spellStart"/>
      <w:r>
        <w:rPr>
          <w:iCs/>
        </w:rPr>
        <w:t>Zakharov</w:t>
      </w:r>
      <w:proofErr w:type="spellEnd"/>
      <w:r>
        <w:rPr>
          <w:iCs/>
        </w:rPr>
        <w:t xml:space="preserve"> N., </w:t>
      </w:r>
      <w:proofErr w:type="spellStart"/>
      <w:r w:rsidRPr="00230CA9">
        <w:rPr>
          <w:iCs/>
        </w:rPr>
        <w:t>Karlov</w:t>
      </w:r>
      <w:proofErr w:type="spellEnd"/>
      <w:r w:rsidRPr="00230CA9">
        <w:rPr>
          <w:iCs/>
        </w:rPr>
        <w:t xml:space="preserve"> S., </w:t>
      </w:r>
      <w:proofErr w:type="spellStart"/>
      <w:r w:rsidRPr="00230CA9">
        <w:rPr>
          <w:iCs/>
        </w:rPr>
        <w:t>Nekrasov</w:t>
      </w:r>
      <w:proofErr w:type="spellEnd"/>
      <w:r w:rsidRPr="00230CA9">
        <w:rPr>
          <w:iCs/>
        </w:rPr>
        <w:t xml:space="preserve"> D.,</w:t>
      </w:r>
      <w:r>
        <w:rPr>
          <w:iCs/>
        </w:rPr>
        <w:t xml:space="preserve"> </w:t>
      </w:r>
      <w:proofErr w:type="spellStart"/>
      <w:r>
        <w:rPr>
          <w:iCs/>
        </w:rPr>
        <w:t>Reznik</w:t>
      </w:r>
      <w:proofErr w:type="spellEnd"/>
      <w:r>
        <w:rPr>
          <w:iCs/>
        </w:rPr>
        <w:t xml:space="preserve"> V., </w:t>
      </w:r>
      <w:proofErr w:type="spellStart"/>
      <w:r>
        <w:rPr>
          <w:iCs/>
        </w:rPr>
        <w:t>Khramtsov</w:t>
      </w:r>
      <w:proofErr w:type="spellEnd"/>
      <w:r>
        <w:rPr>
          <w:iCs/>
        </w:rPr>
        <w:t xml:space="preserve"> D., 2017b,</w:t>
      </w:r>
      <w:r w:rsidRPr="00B22DFC">
        <w:t xml:space="preserve"> </w:t>
      </w:r>
      <w:r>
        <w:t>Non-stationary heat transfer in gels applied to b</w:t>
      </w:r>
      <w:r w:rsidRPr="00A10B95">
        <w:t>iotechnology</w:t>
      </w:r>
      <w:r>
        <w:t>,</w:t>
      </w:r>
      <w:r w:rsidRPr="00810EDB">
        <w:t xml:space="preserve"> </w:t>
      </w:r>
      <w:r w:rsidR="00564AE4">
        <w:t>Thermal S</w:t>
      </w:r>
      <w:r w:rsidRPr="002652F5">
        <w:t>cience</w:t>
      </w:r>
      <w:r>
        <w:t>, 21</w:t>
      </w:r>
      <w:r w:rsidRPr="00810EDB">
        <w:t xml:space="preserve">, </w:t>
      </w:r>
      <w:r>
        <w:t>5, 2237-2246.</w:t>
      </w:r>
    </w:p>
    <w:p w:rsidR="00BE73E1" w:rsidRDefault="00BE73E1" w:rsidP="0098543B">
      <w:pPr>
        <w:pStyle w:val="CETBodytext"/>
        <w:ind w:left="284" w:hanging="284"/>
      </w:pPr>
      <w:proofErr w:type="spellStart"/>
      <w:r w:rsidRPr="00230CA9">
        <w:t>Pokusaev</w:t>
      </w:r>
      <w:proofErr w:type="spellEnd"/>
      <w:r w:rsidRPr="00230CA9">
        <w:t xml:space="preserve"> B.G., </w:t>
      </w:r>
      <w:proofErr w:type="spellStart"/>
      <w:r w:rsidRPr="00230CA9">
        <w:rPr>
          <w:iCs/>
        </w:rPr>
        <w:t>Karlov</w:t>
      </w:r>
      <w:proofErr w:type="spellEnd"/>
      <w:r w:rsidRPr="00230CA9">
        <w:rPr>
          <w:iCs/>
        </w:rPr>
        <w:t xml:space="preserve"> S.P., </w:t>
      </w:r>
      <w:proofErr w:type="spellStart"/>
      <w:r w:rsidRPr="00230CA9">
        <w:rPr>
          <w:iCs/>
        </w:rPr>
        <w:t>Vyazmin</w:t>
      </w:r>
      <w:proofErr w:type="spellEnd"/>
      <w:r w:rsidRPr="00230CA9">
        <w:rPr>
          <w:iCs/>
        </w:rPr>
        <w:t xml:space="preserve"> A.V., </w:t>
      </w:r>
      <w:proofErr w:type="spellStart"/>
      <w:r w:rsidRPr="00230CA9">
        <w:rPr>
          <w:iCs/>
        </w:rPr>
        <w:t>Nekrasov</w:t>
      </w:r>
      <w:proofErr w:type="spellEnd"/>
      <w:r w:rsidRPr="00230CA9">
        <w:rPr>
          <w:iCs/>
        </w:rPr>
        <w:t xml:space="preserve"> D.A., 2018,</w:t>
      </w:r>
      <w:r w:rsidRPr="00230CA9">
        <w:t xml:space="preserve"> Laws of the formation and diff</w:t>
      </w:r>
      <w:r>
        <w:t>usion proper</w:t>
      </w:r>
      <w:r w:rsidR="00564AE4">
        <w:t xml:space="preserve">ties of silica and </w:t>
      </w:r>
      <w:proofErr w:type="spellStart"/>
      <w:r w:rsidR="00564AE4">
        <w:t>agarose</w:t>
      </w:r>
      <w:proofErr w:type="spellEnd"/>
      <w:r w:rsidR="00564AE4">
        <w:t xml:space="preserve"> gels,</w:t>
      </w:r>
      <w:r>
        <w:t xml:space="preserve"> Theoretical Foundation Chemical</w:t>
      </w:r>
      <w:r w:rsidRPr="00230CA9">
        <w:t xml:space="preserve"> Engineering, 52, 2, 222–233.</w:t>
      </w:r>
    </w:p>
    <w:p w:rsidR="00FA43CB" w:rsidRDefault="00FA43CB" w:rsidP="0098543B">
      <w:pPr>
        <w:pStyle w:val="CETBodytext"/>
        <w:ind w:left="284" w:hanging="284"/>
        <w:rPr>
          <w:lang w:val="en-GB"/>
        </w:rPr>
      </w:pPr>
      <w:proofErr w:type="spellStart"/>
      <w:r w:rsidRPr="00230CA9">
        <w:rPr>
          <w:rFonts w:eastAsia="Calibri"/>
        </w:rPr>
        <w:t>Rivest</w:t>
      </w:r>
      <w:proofErr w:type="spellEnd"/>
      <w:r w:rsidRPr="00195D3C">
        <w:rPr>
          <w:rFonts w:eastAsia="Calibri"/>
        </w:rPr>
        <w:t xml:space="preserve"> Ch., </w:t>
      </w:r>
      <w:r w:rsidRPr="00195D3C">
        <w:rPr>
          <w:rStyle w:val="extended-textshort"/>
        </w:rPr>
        <w:t xml:space="preserve">Morrison D.W.J., Ni B., Rubin J., </w:t>
      </w:r>
      <w:proofErr w:type="spellStart"/>
      <w:r w:rsidRPr="00195D3C">
        <w:rPr>
          <w:rStyle w:val="extended-textshort"/>
        </w:rPr>
        <w:t>Yadav</w:t>
      </w:r>
      <w:proofErr w:type="spellEnd"/>
      <w:r w:rsidRPr="00195D3C">
        <w:rPr>
          <w:rStyle w:val="extended-textshort"/>
        </w:rPr>
        <w:t xml:space="preserve"> V., </w:t>
      </w:r>
      <w:proofErr w:type="spellStart"/>
      <w:r w:rsidRPr="00195D3C">
        <w:rPr>
          <w:rStyle w:val="extended-textshort"/>
        </w:rPr>
        <w:t>Mahdavi</w:t>
      </w:r>
      <w:proofErr w:type="spellEnd"/>
      <w:r w:rsidRPr="00195D3C">
        <w:rPr>
          <w:rStyle w:val="extended-textshort"/>
        </w:rPr>
        <w:t xml:space="preserve"> A., Karp J.M., </w:t>
      </w:r>
      <w:proofErr w:type="spellStart"/>
      <w:r w:rsidRPr="00195D3C">
        <w:rPr>
          <w:rStyle w:val="extended-textshort"/>
        </w:rPr>
        <w:t>Khademhosseini</w:t>
      </w:r>
      <w:proofErr w:type="spellEnd"/>
      <w:r w:rsidRPr="00195D3C">
        <w:rPr>
          <w:rStyle w:val="extended-textshort"/>
        </w:rPr>
        <w:t xml:space="preserve"> A., 2007,</w:t>
      </w:r>
      <w:r w:rsidRPr="003D6AB3">
        <w:t xml:space="preserve"> </w:t>
      </w:r>
      <w:proofErr w:type="spellStart"/>
      <w:r w:rsidRPr="003D6AB3">
        <w:t>Microscale</w:t>
      </w:r>
      <w:proofErr w:type="spellEnd"/>
      <w:r>
        <w:t xml:space="preserve"> </w:t>
      </w:r>
      <w:proofErr w:type="spellStart"/>
      <w:r>
        <w:t>hydrogels</w:t>
      </w:r>
      <w:proofErr w:type="spellEnd"/>
      <w:r w:rsidR="00564AE4">
        <w:t xml:space="preserve"> for medicine and biology: s</w:t>
      </w:r>
      <w:r>
        <w:t>ynthesis, characteristics and a</w:t>
      </w:r>
      <w:r w:rsidRPr="003D6AB3">
        <w:t xml:space="preserve">pplications, </w:t>
      </w:r>
      <w:r w:rsidRPr="00F144BA">
        <w:t>J</w:t>
      </w:r>
      <w:r>
        <w:t xml:space="preserve">ournal </w:t>
      </w:r>
      <w:r w:rsidRPr="00F144BA">
        <w:t xml:space="preserve">Mechanics Materials </w:t>
      </w:r>
      <w:r>
        <w:t>&amp;</w:t>
      </w:r>
      <w:r w:rsidRPr="00F144BA">
        <w:t xml:space="preserve"> Structures</w:t>
      </w:r>
      <w:r w:rsidRPr="003D6AB3">
        <w:rPr>
          <w:i/>
        </w:rPr>
        <w:t>,</w:t>
      </w:r>
      <w:r w:rsidRPr="003D6AB3">
        <w:rPr>
          <w:rFonts w:eastAsia="Calibri"/>
        </w:rPr>
        <w:t xml:space="preserve"> 2</w:t>
      </w:r>
      <w:r>
        <w:rPr>
          <w:rFonts w:eastAsia="Calibri"/>
        </w:rPr>
        <w:t>,</w:t>
      </w:r>
      <w:r w:rsidRPr="003D6AB3">
        <w:rPr>
          <w:rFonts w:eastAsia="Calibri"/>
        </w:rPr>
        <w:t xml:space="preserve"> 6, 1103</w:t>
      </w:r>
      <w:r w:rsidRPr="003D6AB3">
        <w:t>–</w:t>
      </w:r>
      <w:r w:rsidRPr="003D6AB3">
        <w:rPr>
          <w:rFonts w:eastAsia="Calibri"/>
        </w:rPr>
        <w:t>1119</w:t>
      </w:r>
      <w:r>
        <w:rPr>
          <w:rFonts w:eastAsia="Calibri"/>
        </w:rPr>
        <w:t>.</w:t>
      </w:r>
    </w:p>
    <w:p w:rsidR="0098543B" w:rsidRDefault="0098543B" w:rsidP="0098543B">
      <w:pPr>
        <w:pStyle w:val="CETBodytext"/>
        <w:ind w:left="284" w:hanging="284"/>
        <w:rPr>
          <w:rFonts w:cs="Arial"/>
          <w:szCs w:val="18"/>
        </w:rPr>
      </w:pPr>
      <w:proofErr w:type="spellStart"/>
      <w:r w:rsidRPr="003D6AB3">
        <w:rPr>
          <w:rFonts w:cs="Arial"/>
          <w:szCs w:val="18"/>
        </w:rPr>
        <w:t>Rodrigues</w:t>
      </w:r>
      <w:proofErr w:type="spellEnd"/>
      <w:r w:rsidRPr="003D6AB3">
        <w:rPr>
          <w:rFonts w:cs="Arial"/>
          <w:szCs w:val="18"/>
        </w:rPr>
        <w:t xml:space="preserve"> C.A.V., </w:t>
      </w:r>
      <w:proofErr w:type="spellStart"/>
      <w:r w:rsidRPr="003D6AB3">
        <w:rPr>
          <w:rFonts w:cs="Arial"/>
          <w:szCs w:val="18"/>
        </w:rPr>
        <w:t>Fernandes</w:t>
      </w:r>
      <w:proofErr w:type="spellEnd"/>
      <w:r w:rsidRPr="003D6AB3">
        <w:rPr>
          <w:rFonts w:cs="Arial"/>
          <w:szCs w:val="18"/>
        </w:rPr>
        <w:t xml:space="preserve"> T.G., </w:t>
      </w:r>
      <w:proofErr w:type="spellStart"/>
      <w:r w:rsidRPr="003D6AB3">
        <w:rPr>
          <w:rFonts w:cs="Arial"/>
          <w:szCs w:val="18"/>
        </w:rPr>
        <w:t>Diogo</w:t>
      </w:r>
      <w:proofErr w:type="spellEnd"/>
      <w:r w:rsidRPr="003D6AB3">
        <w:rPr>
          <w:rFonts w:cs="Arial"/>
          <w:szCs w:val="18"/>
        </w:rPr>
        <w:t xml:space="preserve"> M.M., </w:t>
      </w:r>
      <w:proofErr w:type="spellStart"/>
      <w:r w:rsidRPr="003D6AB3">
        <w:rPr>
          <w:rFonts w:cs="Arial"/>
          <w:szCs w:val="18"/>
        </w:rPr>
        <w:t>da</w:t>
      </w:r>
      <w:proofErr w:type="spellEnd"/>
      <w:r w:rsidRPr="003D6AB3">
        <w:rPr>
          <w:rFonts w:cs="Arial"/>
          <w:szCs w:val="18"/>
        </w:rPr>
        <w:t xml:space="preserve"> Silva C.L.</w:t>
      </w:r>
      <w:r w:rsidR="00564AE4">
        <w:rPr>
          <w:rFonts w:cs="Arial"/>
          <w:szCs w:val="18"/>
        </w:rPr>
        <w:t>,</w:t>
      </w:r>
      <w:r w:rsidRPr="003D6AB3">
        <w:rPr>
          <w:rFonts w:cs="Arial"/>
          <w:szCs w:val="18"/>
        </w:rPr>
        <w:t xml:space="preserve"> Cabral J.M.S., 2011, Stem cell cultivation in bioreactors, Biotechnology Advances, 29, 815–829.</w:t>
      </w:r>
    </w:p>
    <w:p w:rsidR="00690C9E" w:rsidRDefault="00690C9E" w:rsidP="0098543B">
      <w:pPr>
        <w:pStyle w:val="CETBodytext"/>
        <w:ind w:left="284" w:hanging="284"/>
      </w:pPr>
      <w:r w:rsidRPr="003858E5">
        <w:t>Ross</w:t>
      </w:r>
      <w:r>
        <w:t xml:space="preserve"> </w:t>
      </w:r>
      <w:r w:rsidRPr="003858E5">
        <w:t>K.A.</w:t>
      </w:r>
      <w:r>
        <w:t>,</w:t>
      </w:r>
      <w:r w:rsidRPr="003858E5">
        <w:t xml:space="preserve"> </w:t>
      </w:r>
      <w:proofErr w:type="spellStart"/>
      <w:r w:rsidR="00662511">
        <w:t>Pyrak</w:t>
      </w:r>
      <w:proofErr w:type="spellEnd"/>
      <w:r w:rsidR="00662511">
        <w:t xml:space="preserve">-Nolte L.J., </w:t>
      </w:r>
      <w:proofErr w:type="spellStart"/>
      <w:r w:rsidR="00662511">
        <w:t>Campanella</w:t>
      </w:r>
      <w:proofErr w:type="spellEnd"/>
      <w:r w:rsidR="00662511">
        <w:t xml:space="preserve"> O.H., </w:t>
      </w:r>
      <w:r w:rsidR="00662511">
        <w:rPr>
          <w:rFonts w:ascii="Source Sans Pro" w:hAnsi="Source Sans Pro" w:cs="Arial"/>
          <w:vanish/>
          <w:color w:val="444444"/>
          <w:spacing w:val="-3"/>
        </w:rPr>
        <w:t>Pyrak-Nolte, L. J., and Campanella, O. H.Pyrak-Nolte, L. J., and Campanella, O. H.Pyrak-Nolte, L. J., and Campanella, O. H.Pyrak-Nolte, L. J., and Campanella, O. H.Pyrak-Nolte, L. J., and Campanella, O. H.Pyrak-Nolte, L. J., and Campanella, O. H.</w:t>
      </w:r>
      <w:r>
        <w:t>2006,</w:t>
      </w:r>
      <w:r w:rsidRPr="003858E5">
        <w:t xml:space="preserve"> </w:t>
      </w:r>
      <w:proofErr w:type="gramStart"/>
      <w:r>
        <w:t>The</w:t>
      </w:r>
      <w:proofErr w:type="gramEnd"/>
      <w:r>
        <w:t xml:space="preserve"> effect of mixing conditions on the material properties of an agar gel – </w:t>
      </w:r>
      <w:proofErr w:type="spellStart"/>
      <w:r>
        <w:t>microstructural</w:t>
      </w:r>
      <w:proofErr w:type="spellEnd"/>
      <w:r>
        <w:t xml:space="preserve"> and </w:t>
      </w:r>
      <w:proofErr w:type="spellStart"/>
      <w:r>
        <w:t>macrostructural</w:t>
      </w:r>
      <w:proofErr w:type="spellEnd"/>
      <w:r>
        <w:t xml:space="preserve"> consideration, </w:t>
      </w:r>
      <w:r w:rsidRPr="00690C9E">
        <w:t>Food Hydrocolloids</w:t>
      </w:r>
      <w:r>
        <w:t>,</w:t>
      </w:r>
      <w:r w:rsidRPr="003858E5">
        <w:t xml:space="preserve"> 20</w:t>
      </w:r>
      <w:r>
        <w:t>,</w:t>
      </w:r>
      <w:r w:rsidRPr="003858E5">
        <w:t xml:space="preserve"> </w:t>
      </w:r>
      <w:r>
        <w:t>79–87.</w:t>
      </w:r>
    </w:p>
    <w:p w:rsidR="00EC547C" w:rsidRPr="00EC547C" w:rsidRDefault="00EC547C" w:rsidP="00EC547C">
      <w:pPr>
        <w:shd w:val="clear" w:color="auto" w:fill="FFFFFF"/>
        <w:ind w:left="284" w:hanging="284"/>
        <w:rPr>
          <w:szCs w:val="18"/>
        </w:rPr>
      </w:pPr>
      <w:proofErr w:type="spellStart"/>
      <w:r w:rsidRPr="00EC547C">
        <w:rPr>
          <w:szCs w:val="18"/>
        </w:rPr>
        <w:t>Somboon</w:t>
      </w:r>
      <w:proofErr w:type="spellEnd"/>
      <w:r w:rsidRPr="00EC547C">
        <w:rPr>
          <w:szCs w:val="18"/>
        </w:rPr>
        <w:t xml:space="preserve"> N., </w:t>
      </w:r>
      <w:proofErr w:type="spellStart"/>
      <w:r w:rsidRPr="00EC547C">
        <w:rPr>
          <w:rFonts w:cs="Arial"/>
          <w:color w:val="111111"/>
          <w:szCs w:val="18"/>
          <w:lang w:eastAsia="ru-RU"/>
        </w:rPr>
        <w:t>Karrila</w:t>
      </w:r>
      <w:proofErr w:type="spellEnd"/>
      <w:r w:rsidRPr="00EC547C">
        <w:rPr>
          <w:rFonts w:cs="Arial"/>
          <w:color w:val="111111"/>
          <w:szCs w:val="18"/>
          <w:lang w:eastAsia="ru-RU"/>
        </w:rPr>
        <w:t xml:space="preserve"> T</w:t>
      </w:r>
      <w:r>
        <w:rPr>
          <w:rFonts w:cs="Arial"/>
          <w:color w:val="111111"/>
          <w:szCs w:val="18"/>
          <w:lang w:eastAsia="ru-RU"/>
        </w:rPr>
        <w:t>.</w:t>
      </w:r>
      <w:r w:rsidRPr="00EC547C">
        <w:rPr>
          <w:rFonts w:cs="Arial"/>
          <w:color w:val="111111"/>
          <w:szCs w:val="18"/>
          <w:lang w:eastAsia="ru-RU"/>
        </w:rPr>
        <w:t xml:space="preserve">, </w:t>
      </w:r>
      <w:proofErr w:type="spellStart"/>
      <w:r w:rsidRPr="00EC547C">
        <w:rPr>
          <w:rFonts w:cs="Arial"/>
          <w:color w:val="111111"/>
          <w:szCs w:val="18"/>
          <w:lang w:eastAsia="ru-RU"/>
        </w:rPr>
        <w:t>Kaewmanee</w:t>
      </w:r>
      <w:proofErr w:type="spellEnd"/>
      <w:r w:rsidRPr="00EC547C">
        <w:rPr>
          <w:rFonts w:cs="Arial"/>
          <w:color w:val="111111"/>
          <w:szCs w:val="18"/>
          <w:lang w:eastAsia="ru-RU"/>
        </w:rPr>
        <w:t xml:space="preserve"> T</w:t>
      </w:r>
      <w:r>
        <w:rPr>
          <w:rFonts w:cs="Arial"/>
          <w:color w:val="111111"/>
          <w:szCs w:val="18"/>
          <w:lang w:eastAsia="ru-RU"/>
        </w:rPr>
        <w:t>.</w:t>
      </w:r>
      <w:r w:rsidRPr="00EC547C">
        <w:rPr>
          <w:rFonts w:cs="Arial"/>
          <w:color w:val="111111"/>
          <w:szCs w:val="18"/>
          <w:lang w:eastAsia="ru-RU"/>
        </w:rPr>
        <w:t xml:space="preserve">, </w:t>
      </w:r>
      <w:proofErr w:type="spellStart"/>
      <w:r w:rsidRPr="00EC547C">
        <w:rPr>
          <w:rFonts w:cs="Arial"/>
          <w:color w:val="111111"/>
          <w:szCs w:val="18"/>
          <w:lang w:eastAsia="ru-RU"/>
        </w:rPr>
        <w:t>Karrila</w:t>
      </w:r>
      <w:proofErr w:type="spellEnd"/>
      <w:r w:rsidRPr="00EC547C">
        <w:rPr>
          <w:rFonts w:cs="Arial"/>
          <w:color w:val="111111"/>
          <w:szCs w:val="18"/>
          <w:lang w:eastAsia="ru-RU"/>
        </w:rPr>
        <w:t xml:space="preserve"> S</w:t>
      </w:r>
      <w:r>
        <w:rPr>
          <w:rFonts w:cs="Arial"/>
          <w:color w:val="111111"/>
          <w:szCs w:val="18"/>
          <w:lang w:eastAsia="ru-RU"/>
        </w:rPr>
        <w:t>.,</w:t>
      </w:r>
      <w:r w:rsidRPr="00EC547C">
        <w:rPr>
          <w:rFonts w:cs="Arial"/>
          <w:color w:val="111111"/>
          <w:szCs w:val="18"/>
          <w:lang w:eastAsia="ru-RU"/>
        </w:rPr>
        <w:t xml:space="preserve"> </w:t>
      </w:r>
      <w:r w:rsidRPr="00EC547C">
        <w:rPr>
          <w:szCs w:val="18"/>
        </w:rPr>
        <w:t>2014, Properties of gels from mixed agar and fish gelatin, International Food Research Journal, 21, 2, 485-492.</w:t>
      </w:r>
    </w:p>
    <w:p w:rsidR="0098543B" w:rsidRDefault="00996BDC" w:rsidP="00996BDC">
      <w:pPr>
        <w:pStyle w:val="CETBodytext"/>
        <w:ind w:left="284" w:hanging="284"/>
        <w:rPr>
          <w:rFonts w:cs="Arial"/>
        </w:rPr>
      </w:pPr>
      <w:r w:rsidRPr="003D6AB3">
        <w:rPr>
          <w:rFonts w:cs="Arial"/>
        </w:rPr>
        <w:t xml:space="preserve">Wang M.Y., He J.K., Liu Y.X., Li M., Li D., Jin </w:t>
      </w:r>
      <w:proofErr w:type="spellStart"/>
      <w:r w:rsidRPr="003D6AB3">
        <w:rPr>
          <w:rFonts w:cs="Arial"/>
        </w:rPr>
        <w:t>Zh</w:t>
      </w:r>
      <w:proofErr w:type="spellEnd"/>
      <w:r w:rsidRPr="003D6AB3">
        <w:rPr>
          <w:rFonts w:cs="Arial"/>
        </w:rPr>
        <w:t>., 2015a, The trend t</w:t>
      </w:r>
      <w:r>
        <w:rPr>
          <w:rFonts w:cs="Arial"/>
        </w:rPr>
        <w:t xml:space="preserve">owards in vivo </w:t>
      </w:r>
      <w:proofErr w:type="spellStart"/>
      <w:r>
        <w:rPr>
          <w:rFonts w:cs="Arial"/>
        </w:rPr>
        <w:t>bioprinting</w:t>
      </w:r>
      <w:proofErr w:type="spellEnd"/>
      <w:r>
        <w:rPr>
          <w:rFonts w:cs="Arial"/>
        </w:rPr>
        <w:t>, International Journal</w:t>
      </w:r>
      <w:r w:rsidRPr="003D6AB3">
        <w:rPr>
          <w:rFonts w:cs="Arial"/>
        </w:rPr>
        <w:t xml:space="preserve"> </w:t>
      </w:r>
      <w:proofErr w:type="spellStart"/>
      <w:r w:rsidRPr="003D6AB3">
        <w:rPr>
          <w:rFonts w:cs="Arial"/>
        </w:rPr>
        <w:t>Bioprinting</w:t>
      </w:r>
      <w:proofErr w:type="spellEnd"/>
      <w:r w:rsidRPr="003D6AB3">
        <w:rPr>
          <w:rFonts w:cs="Arial"/>
        </w:rPr>
        <w:t>, 1, 15–26.</w:t>
      </w:r>
    </w:p>
    <w:p w:rsidR="00996BDC" w:rsidRDefault="0023532E" w:rsidP="0006414C">
      <w:pPr>
        <w:pStyle w:val="CETBodytext"/>
        <w:ind w:left="284" w:hanging="284"/>
        <w:rPr>
          <w:lang w:val="en-GB"/>
        </w:rPr>
      </w:pPr>
      <w:r w:rsidRPr="003D6AB3">
        <w:rPr>
          <w:rFonts w:cs="Arial"/>
          <w:szCs w:val="18"/>
        </w:rPr>
        <w:t xml:space="preserve">Wang S., Lee J.M., </w:t>
      </w:r>
      <w:proofErr w:type="spellStart"/>
      <w:r w:rsidRPr="003D6AB3">
        <w:rPr>
          <w:rFonts w:cs="Arial"/>
          <w:szCs w:val="18"/>
        </w:rPr>
        <w:t>Yeong</w:t>
      </w:r>
      <w:proofErr w:type="spellEnd"/>
      <w:r w:rsidRPr="003D6AB3">
        <w:rPr>
          <w:rFonts w:cs="Arial"/>
          <w:szCs w:val="18"/>
        </w:rPr>
        <w:t xml:space="preserve"> W.Y., 2015b, Smart </w:t>
      </w:r>
      <w:proofErr w:type="spellStart"/>
      <w:r w:rsidRPr="003D6AB3">
        <w:rPr>
          <w:rFonts w:cs="Arial"/>
          <w:szCs w:val="18"/>
        </w:rPr>
        <w:t>hydrogels</w:t>
      </w:r>
      <w:proofErr w:type="spellEnd"/>
      <w:r w:rsidRPr="003D6AB3">
        <w:rPr>
          <w:rFonts w:cs="Arial"/>
          <w:szCs w:val="18"/>
        </w:rPr>
        <w:t xml:space="preserve"> for 3D </w:t>
      </w:r>
      <w:proofErr w:type="spellStart"/>
      <w:r w:rsidRPr="003D6AB3">
        <w:rPr>
          <w:rFonts w:cs="Arial"/>
          <w:szCs w:val="18"/>
        </w:rPr>
        <w:t>b</w:t>
      </w:r>
      <w:r>
        <w:rPr>
          <w:rFonts w:cs="Arial"/>
          <w:szCs w:val="18"/>
        </w:rPr>
        <w:t>ioprinting</w:t>
      </w:r>
      <w:proofErr w:type="spellEnd"/>
      <w:r>
        <w:rPr>
          <w:rFonts w:cs="Arial"/>
          <w:szCs w:val="18"/>
        </w:rPr>
        <w:t>,</w:t>
      </w:r>
      <w:r w:rsidRPr="003D6AB3">
        <w:rPr>
          <w:rFonts w:cs="Arial"/>
          <w:szCs w:val="18"/>
        </w:rPr>
        <w:t xml:space="preserve"> Int</w:t>
      </w:r>
      <w:r>
        <w:rPr>
          <w:rFonts w:cs="Arial"/>
          <w:szCs w:val="18"/>
        </w:rPr>
        <w:t>ernational</w:t>
      </w:r>
      <w:r w:rsidRPr="003D6AB3">
        <w:rPr>
          <w:rFonts w:cs="Arial"/>
          <w:szCs w:val="18"/>
        </w:rPr>
        <w:t xml:space="preserve"> J</w:t>
      </w:r>
      <w:r>
        <w:rPr>
          <w:rFonts w:cs="Arial"/>
          <w:szCs w:val="18"/>
        </w:rPr>
        <w:t>ournal</w:t>
      </w:r>
      <w:r w:rsidRPr="003D6AB3">
        <w:rPr>
          <w:rFonts w:cs="Arial"/>
          <w:szCs w:val="18"/>
        </w:rPr>
        <w:t xml:space="preserve"> </w:t>
      </w:r>
      <w:proofErr w:type="spellStart"/>
      <w:r w:rsidRPr="003D6AB3">
        <w:rPr>
          <w:rFonts w:cs="Arial"/>
          <w:szCs w:val="18"/>
        </w:rPr>
        <w:t>Bioprinting</w:t>
      </w:r>
      <w:proofErr w:type="spellEnd"/>
      <w:r w:rsidRPr="003D6AB3">
        <w:rPr>
          <w:rFonts w:cs="Arial"/>
          <w:szCs w:val="18"/>
        </w:rPr>
        <w:t>, 1, 3–14</w:t>
      </w:r>
      <w:r>
        <w:rPr>
          <w:rFonts w:cs="Arial"/>
          <w:szCs w:val="18"/>
        </w:rPr>
        <w:t>.</w:t>
      </w:r>
    </w:p>
    <w:p w:rsidR="0023532E" w:rsidRDefault="004C5C42" w:rsidP="004C5C42">
      <w:pPr>
        <w:pStyle w:val="CETBodytext"/>
        <w:ind w:left="284" w:hanging="284"/>
        <w:rPr>
          <w:rFonts w:cs="Arial"/>
          <w:szCs w:val="18"/>
        </w:rPr>
      </w:pPr>
      <w:proofErr w:type="spellStart"/>
      <w:r w:rsidRPr="004C5C42">
        <w:rPr>
          <w:rFonts w:cs="Arial"/>
          <w:szCs w:val="18"/>
        </w:rPr>
        <w:t>W</w:t>
      </w:r>
      <w:r>
        <w:rPr>
          <w:rFonts w:cs="Arial"/>
          <w:szCs w:val="18"/>
        </w:rPr>
        <w:t>atase</w:t>
      </w:r>
      <w:proofErr w:type="spellEnd"/>
      <w:r>
        <w:rPr>
          <w:rFonts w:cs="Arial"/>
          <w:szCs w:val="18"/>
        </w:rPr>
        <w:t xml:space="preserve"> M</w:t>
      </w:r>
      <w:r w:rsidRPr="004C5C42">
        <w:rPr>
          <w:rFonts w:cs="Arial"/>
          <w:szCs w:val="18"/>
        </w:rPr>
        <w:t xml:space="preserve">., </w:t>
      </w:r>
      <w:hyperlink r:id="rId13" w:history="1">
        <w:r w:rsidRPr="004C5C42">
          <w:rPr>
            <w:rStyle w:val="afffc"/>
            <w:rFonts w:cs="Arial"/>
            <w:color w:val="auto"/>
            <w:u w:val="none"/>
            <w:bdr w:val="none" w:sz="0" w:space="0" w:color="auto" w:frame="1"/>
          </w:rPr>
          <w:t>Nishinari</w:t>
        </w:r>
      </w:hyperlink>
      <w:r>
        <w:rPr>
          <w:rFonts w:cs="Arial"/>
        </w:rPr>
        <w:t xml:space="preserve"> K.</w:t>
      </w:r>
      <w:r w:rsidRPr="004C5C42">
        <w:rPr>
          <w:rFonts w:cs="Arial"/>
        </w:rPr>
        <w:t xml:space="preserve">, </w:t>
      </w:r>
      <w:hyperlink r:id="rId14" w:history="1">
        <w:r w:rsidRPr="004C5C42">
          <w:rPr>
            <w:rStyle w:val="afffc"/>
            <w:rFonts w:cs="Arial"/>
            <w:color w:val="auto"/>
            <w:u w:val="none"/>
            <w:bdr w:val="none" w:sz="0" w:space="0" w:color="auto" w:frame="1"/>
          </w:rPr>
          <w:t>Williams</w:t>
        </w:r>
      </w:hyperlink>
      <w:r>
        <w:rPr>
          <w:rFonts w:cs="Arial"/>
        </w:rPr>
        <w:t xml:space="preserve"> P.A.</w:t>
      </w:r>
      <w:r w:rsidRPr="004C5C42">
        <w:rPr>
          <w:rFonts w:cs="Arial"/>
        </w:rPr>
        <w:t xml:space="preserve">, </w:t>
      </w:r>
      <w:hyperlink r:id="rId15" w:history="1">
        <w:r w:rsidRPr="004C5C42">
          <w:rPr>
            <w:rStyle w:val="afffc"/>
            <w:rFonts w:cs="Arial"/>
            <w:color w:val="auto"/>
            <w:u w:val="none"/>
            <w:bdr w:val="none" w:sz="0" w:space="0" w:color="auto" w:frame="1"/>
          </w:rPr>
          <w:t>Phillips</w:t>
        </w:r>
      </w:hyperlink>
      <w:r>
        <w:rPr>
          <w:rFonts w:cs="Arial"/>
        </w:rPr>
        <w:t xml:space="preserve"> G.O.</w:t>
      </w:r>
      <w:r w:rsidRPr="004C5C42">
        <w:rPr>
          <w:rFonts w:cs="Arial"/>
        </w:rPr>
        <w:t xml:space="preserve">, </w:t>
      </w:r>
      <w:r w:rsidR="00564AE4">
        <w:rPr>
          <w:rFonts w:cs="Arial"/>
          <w:szCs w:val="18"/>
        </w:rPr>
        <w:t xml:space="preserve">1990, </w:t>
      </w:r>
      <w:proofErr w:type="spellStart"/>
      <w:r w:rsidR="00564AE4">
        <w:rPr>
          <w:rFonts w:cs="Arial"/>
          <w:szCs w:val="18"/>
        </w:rPr>
        <w:t>Agarose</w:t>
      </w:r>
      <w:proofErr w:type="spellEnd"/>
      <w:r w:rsidR="00564AE4">
        <w:rPr>
          <w:rFonts w:cs="Arial"/>
          <w:szCs w:val="18"/>
        </w:rPr>
        <w:t xml:space="preserve"> gels: e</w:t>
      </w:r>
      <w:r w:rsidRPr="004C5C42">
        <w:rPr>
          <w:rFonts w:cs="Arial"/>
          <w:szCs w:val="18"/>
        </w:rPr>
        <w:t>ffect of sucrose, glucose, urea, and guanidine hydrochloride on the rheological and thermal properties</w:t>
      </w:r>
      <w:r w:rsidR="00564AE4">
        <w:rPr>
          <w:rFonts w:cs="Arial"/>
          <w:szCs w:val="18"/>
        </w:rPr>
        <w:t>,</w:t>
      </w:r>
      <w:r w:rsidRPr="004C5C42">
        <w:rPr>
          <w:rFonts w:cs="Arial"/>
          <w:szCs w:val="18"/>
        </w:rPr>
        <w:t xml:space="preserve"> </w:t>
      </w:r>
      <w:r w:rsidRPr="00801579">
        <w:rPr>
          <w:rFonts w:cs="Arial"/>
          <w:szCs w:val="18"/>
          <w:lang w:eastAsia="ru-RU"/>
        </w:rPr>
        <w:t xml:space="preserve">Journal Agricultural </w:t>
      </w:r>
      <w:r w:rsidRPr="004C5C42">
        <w:rPr>
          <w:rFonts w:cs="Arial"/>
          <w:szCs w:val="18"/>
          <w:lang w:eastAsia="ru-RU"/>
        </w:rPr>
        <w:t xml:space="preserve">&amp; </w:t>
      </w:r>
      <w:r w:rsidRPr="00801579">
        <w:rPr>
          <w:rFonts w:cs="Arial"/>
          <w:szCs w:val="18"/>
          <w:lang w:eastAsia="ru-RU"/>
        </w:rPr>
        <w:t>Food Chemistry</w:t>
      </w:r>
      <w:r w:rsidRPr="004C5C42">
        <w:rPr>
          <w:rFonts w:cs="Arial"/>
          <w:szCs w:val="18"/>
        </w:rPr>
        <w:t>, 38, 5, 1181–1187.</w:t>
      </w:r>
    </w:p>
    <w:sectPr w:rsidR="0023532E" w:rsidSect="00415A2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AB8" w:rsidRDefault="00CC2AB8" w:rsidP="004F5E36">
      <w:r>
        <w:separator/>
      </w:r>
    </w:p>
  </w:endnote>
  <w:endnote w:type="continuationSeparator" w:id="0">
    <w:p w:rsidR="00CC2AB8" w:rsidRDefault="00CC2AB8"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AB8" w:rsidRDefault="00CC2AB8" w:rsidP="004F5E36">
      <w:r>
        <w:separator/>
      </w:r>
    </w:p>
  </w:footnote>
  <w:footnote w:type="continuationSeparator" w:id="0">
    <w:p w:rsidR="00CC2AB8" w:rsidRDefault="00CC2AB8"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10653288"/>
    <w:multiLevelType w:val="multilevel"/>
    <w:tmpl w:val="A5EA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1C15886"/>
    <w:multiLevelType w:val="hybridMultilevel"/>
    <w:tmpl w:val="0914B590"/>
    <w:lvl w:ilvl="0" w:tplc="911084BE">
      <w:start w:val="1"/>
      <w:numFmt w:val="decimal"/>
      <w:pStyle w:val="TSReferences"/>
      <w:lvlText w:val="[%1]"/>
      <w:lvlJc w:val="left"/>
      <w:pPr>
        <w:ind w:left="502" w:hanging="360"/>
      </w:pPr>
      <w:rPr>
        <w:rFonts w:hint="default"/>
        <w:i w:val="0"/>
      </w:rPr>
    </w:lvl>
    <w:lvl w:ilvl="1" w:tplc="0F2EB114">
      <w:numFmt w:val="bullet"/>
      <w:lvlText w:val="–"/>
      <w:lvlJc w:val="left"/>
      <w:pPr>
        <w:ind w:left="1080" w:hanging="360"/>
      </w:pPr>
      <w:rPr>
        <w:rFonts w:ascii="Times New Roman" w:eastAsia="Times New Roman" w:hAnsi="Times New Roman" w:cs="Times New Roman"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993" w:firstLine="0"/>
      </w:pPr>
      <w:rPr>
        <w:rFonts w:hint="default"/>
      </w:rPr>
    </w:lvl>
    <w:lvl w:ilvl="2">
      <w:start w:val="1"/>
      <w:numFmt w:val="decimal"/>
      <w:pStyle w:val="CETheadingx"/>
      <w:suff w:val="space"/>
      <w:lvlText w:val="%2.%3"/>
      <w:lvlJc w:val="left"/>
      <w:pPr>
        <w:ind w:left="284"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7D30481"/>
    <w:multiLevelType w:val="multilevel"/>
    <w:tmpl w:val="E7DE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7E85D80"/>
    <w:multiLevelType w:val="hybridMultilevel"/>
    <w:tmpl w:val="8700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6D0CAF"/>
    <w:multiLevelType w:val="multilevel"/>
    <w:tmpl w:val="ABA0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1"/>
  </w:num>
  <w:num w:numId="23">
    <w:abstractNumId w:val="24"/>
  </w:num>
  <w:num w:numId="24">
    <w:abstractNumId w:val="10"/>
  </w:num>
  <w:num w:numId="25">
    <w:abstractNumId w:val="2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stylePaneFormatFilter w:val="1001"/>
  <w:styleLockTheme/>
  <w:styleLockQFSet/>
  <w:defaultTabStop w:val="708"/>
  <w:hyphenationZone w:val="283"/>
  <w:clickAndTypeStyle w:val="CETBodytext"/>
  <w:characterSpacingControl w:val="doNotCompress"/>
  <w:hdrShapeDefaults>
    <o:shapedefaults v:ext="edit" spidmax="2662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7EB"/>
    <w:rsid w:val="000052FB"/>
    <w:rsid w:val="00010F40"/>
    <w:rsid w:val="000117CB"/>
    <w:rsid w:val="0003148D"/>
    <w:rsid w:val="000346F2"/>
    <w:rsid w:val="00047D7F"/>
    <w:rsid w:val="00051566"/>
    <w:rsid w:val="00062A9A"/>
    <w:rsid w:val="0006414C"/>
    <w:rsid w:val="00065058"/>
    <w:rsid w:val="00077367"/>
    <w:rsid w:val="00086C39"/>
    <w:rsid w:val="000A03B2"/>
    <w:rsid w:val="000A3B79"/>
    <w:rsid w:val="000C03C3"/>
    <w:rsid w:val="000D34BE"/>
    <w:rsid w:val="000D6B92"/>
    <w:rsid w:val="000E102F"/>
    <w:rsid w:val="000E36F1"/>
    <w:rsid w:val="000E3A73"/>
    <w:rsid w:val="000E414A"/>
    <w:rsid w:val="000E45E0"/>
    <w:rsid w:val="000F093C"/>
    <w:rsid w:val="000F16BD"/>
    <w:rsid w:val="000F6B30"/>
    <w:rsid w:val="000F787B"/>
    <w:rsid w:val="0012091F"/>
    <w:rsid w:val="00126BC2"/>
    <w:rsid w:val="001308B6"/>
    <w:rsid w:val="0013121F"/>
    <w:rsid w:val="00131FAB"/>
    <w:rsid w:val="00131FE6"/>
    <w:rsid w:val="0013263F"/>
    <w:rsid w:val="00134DE4"/>
    <w:rsid w:val="0014034D"/>
    <w:rsid w:val="001501A9"/>
    <w:rsid w:val="00150E59"/>
    <w:rsid w:val="00152DE3"/>
    <w:rsid w:val="00162642"/>
    <w:rsid w:val="00164CF9"/>
    <w:rsid w:val="00165AF6"/>
    <w:rsid w:val="00184AD6"/>
    <w:rsid w:val="001B0349"/>
    <w:rsid w:val="001B65C1"/>
    <w:rsid w:val="001C3E13"/>
    <w:rsid w:val="001C684B"/>
    <w:rsid w:val="001D53FC"/>
    <w:rsid w:val="001E3CA6"/>
    <w:rsid w:val="001E6E72"/>
    <w:rsid w:val="001F3C8A"/>
    <w:rsid w:val="001F42A5"/>
    <w:rsid w:val="001F7B9D"/>
    <w:rsid w:val="002101AC"/>
    <w:rsid w:val="002224B4"/>
    <w:rsid w:val="002266F1"/>
    <w:rsid w:val="0023532E"/>
    <w:rsid w:val="002447EF"/>
    <w:rsid w:val="00251550"/>
    <w:rsid w:val="002521BF"/>
    <w:rsid w:val="00252C1A"/>
    <w:rsid w:val="00263B05"/>
    <w:rsid w:val="0027221A"/>
    <w:rsid w:val="00275B61"/>
    <w:rsid w:val="00282656"/>
    <w:rsid w:val="00296B83"/>
    <w:rsid w:val="002B28A3"/>
    <w:rsid w:val="002B78CE"/>
    <w:rsid w:val="002C2FB6"/>
    <w:rsid w:val="002D5BCD"/>
    <w:rsid w:val="002D75D6"/>
    <w:rsid w:val="002E5B98"/>
    <w:rsid w:val="002F494B"/>
    <w:rsid w:val="003009B7"/>
    <w:rsid w:val="00300E56"/>
    <w:rsid w:val="0030469C"/>
    <w:rsid w:val="0030632B"/>
    <w:rsid w:val="00321CA6"/>
    <w:rsid w:val="00334C09"/>
    <w:rsid w:val="003365E3"/>
    <w:rsid w:val="003516EE"/>
    <w:rsid w:val="003723D4"/>
    <w:rsid w:val="00384CC8"/>
    <w:rsid w:val="003871FD"/>
    <w:rsid w:val="003A1E30"/>
    <w:rsid w:val="003A2F88"/>
    <w:rsid w:val="003A7D1C"/>
    <w:rsid w:val="003B09A2"/>
    <w:rsid w:val="003B304B"/>
    <w:rsid w:val="003B3146"/>
    <w:rsid w:val="003B5ADA"/>
    <w:rsid w:val="003B60F3"/>
    <w:rsid w:val="003C47FC"/>
    <w:rsid w:val="003F015E"/>
    <w:rsid w:val="00400414"/>
    <w:rsid w:val="0041446B"/>
    <w:rsid w:val="00415A26"/>
    <w:rsid w:val="004329A1"/>
    <w:rsid w:val="004361C7"/>
    <w:rsid w:val="0044329C"/>
    <w:rsid w:val="0045180F"/>
    <w:rsid w:val="004577FE"/>
    <w:rsid w:val="00457B9C"/>
    <w:rsid w:val="0046164A"/>
    <w:rsid w:val="004628D2"/>
    <w:rsid w:val="00462DCD"/>
    <w:rsid w:val="004648AD"/>
    <w:rsid w:val="004703A9"/>
    <w:rsid w:val="004760DE"/>
    <w:rsid w:val="00483478"/>
    <w:rsid w:val="004A004E"/>
    <w:rsid w:val="004A24CF"/>
    <w:rsid w:val="004A44E1"/>
    <w:rsid w:val="004A5597"/>
    <w:rsid w:val="004B6721"/>
    <w:rsid w:val="004B7AC4"/>
    <w:rsid w:val="004C3D1D"/>
    <w:rsid w:val="004C5C42"/>
    <w:rsid w:val="004C7913"/>
    <w:rsid w:val="004D6536"/>
    <w:rsid w:val="004E4DD6"/>
    <w:rsid w:val="004F5E36"/>
    <w:rsid w:val="004F5FF4"/>
    <w:rsid w:val="00507B47"/>
    <w:rsid w:val="00507CC9"/>
    <w:rsid w:val="005119A5"/>
    <w:rsid w:val="00526844"/>
    <w:rsid w:val="005278B7"/>
    <w:rsid w:val="00532016"/>
    <w:rsid w:val="005346C8"/>
    <w:rsid w:val="00535B38"/>
    <w:rsid w:val="00543E7D"/>
    <w:rsid w:val="00546B05"/>
    <w:rsid w:val="00547A68"/>
    <w:rsid w:val="005531C9"/>
    <w:rsid w:val="00564AE4"/>
    <w:rsid w:val="00573C47"/>
    <w:rsid w:val="00576B7C"/>
    <w:rsid w:val="0058046B"/>
    <w:rsid w:val="005A7CEF"/>
    <w:rsid w:val="005B14E1"/>
    <w:rsid w:val="005B2110"/>
    <w:rsid w:val="005B2F82"/>
    <w:rsid w:val="005B61E6"/>
    <w:rsid w:val="005C234D"/>
    <w:rsid w:val="005C77E1"/>
    <w:rsid w:val="005D6A2F"/>
    <w:rsid w:val="005E1A82"/>
    <w:rsid w:val="005E794C"/>
    <w:rsid w:val="005F0A28"/>
    <w:rsid w:val="005F0E5E"/>
    <w:rsid w:val="00600535"/>
    <w:rsid w:val="00604AF0"/>
    <w:rsid w:val="00610CD6"/>
    <w:rsid w:val="00620DEE"/>
    <w:rsid w:val="00621F92"/>
    <w:rsid w:val="00625639"/>
    <w:rsid w:val="00626011"/>
    <w:rsid w:val="00631B33"/>
    <w:rsid w:val="00632D55"/>
    <w:rsid w:val="006405C5"/>
    <w:rsid w:val="0064184D"/>
    <w:rsid w:val="006422CC"/>
    <w:rsid w:val="00660E3E"/>
    <w:rsid w:val="00662511"/>
    <w:rsid w:val="00662E74"/>
    <w:rsid w:val="0067468A"/>
    <w:rsid w:val="0067476A"/>
    <w:rsid w:val="00680C23"/>
    <w:rsid w:val="00690C9E"/>
    <w:rsid w:val="00690EE5"/>
    <w:rsid w:val="00693766"/>
    <w:rsid w:val="006A3281"/>
    <w:rsid w:val="006B4888"/>
    <w:rsid w:val="006C2E45"/>
    <w:rsid w:val="006C359C"/>
    <w:rsid w:val="006C5579"/>
    <w:rsid w:val="006D402A"/>
    <w:rsid w:val="006E737D"/>
    <w:rsid w:val="006F4C8D"/>
    <w:rsid w:val="0070195D"/>
    <w:rsid w:val="00720A24"/>
    <w:rsid w:val="00732386"/>
    <w:rsid w:val="007447F3"/>
    <w:rsid w:val="00752C6E"/>
    <w:rsid w:val="0075499F"/>
    <w:rsid w:val="007661C8"/>
    <w:rsid w:val="0077098D"/>
    <w:rsid w:val="007931FA"/>
    <w:rsid w:val="007A6103"/>
    <w:rsid w:val="007A7BBA"/>
    <w:rsid w:val="007B01CE"/>
    <w:rsid w:val="007B0C50"/>
    <w:rsid w:val="007B5CD2"/>
    <w:rsid w:val="007C1A43"/>
    <w:rsid w:val="007C4931"/>
    <w:rsid w:val="007E1DC6"/>
    <w:rsid w:val="007F45F4"/>
    <w:rsid w:val="00801579"/>
    <w:rsid w:val="00813288"/>
    <w:rsid w:val="008168FC"/>
    <w:rsid w:val="00824486"/>
    <w:rsid w:val="00825D64"/>
    <w:rsid w:val="00830996"/>
    <w:rsid w:val="008345F1"/>
    <w:rsid w:val="00865B07"/>
    <w:rsid w:val="008667EA"/>
    <w:rsid w:val="00875BDB"/>
    <w:rsid w:val="0087637F"/>
    <w:rsid w:val="008844DA"/>
    <w:rsid w:val="008904B9"/>
    <w:rsid w:val="00892AD5"/>
    <w:rsid w:val="008A1512"/>
    <w:rsid w:val="008C78C1"/>
    <w:rsid w:val="008D32B9"/>
    <w:rsid w:val="008D433B"/>
    <w:rsid w:val="008D441A"/>
    <w:rsid w:val="008E566E"/>
    <w:rsid w:val="0090161A"/>
    <w:rsid w:val="00901EB6"/>
    <w:rsid w:val="00904C62"/>
    <w:rsid w:val="00924DAC"/>
    <w:rsid w:val="00926B8E"/>
    <w:rsid w:val="00927058"/>
    <w:rsid w:val="009450CE"/>
    <w:rsid w:val="0094645C"/>
    <w:rsid w:val="00947179"/>
    <w:rsid w:val="00950EC2"/>
    <w:rsid w:val="0095164B"/>
    <w:rsid w:val="00953AD4"/>
    <w:rsid w:val="00954090"/>
    <w:rsid w:val="009573E7"/>
    <w:rsid w:val="009578F2"/>
    <w:rsid w:val="009635B9"/>
    <w:rsid w:val="00963E05"/>
    <w:rsid w:val="00967D54"/>
    <w:rsid w:val="0098543B"/>
    <w:rsid w:val="00996483"/>
    <w:rsid w:val="00996BDC"/>
    <w:rsid w:val="00996F5A"/>
    <w:rsid w:val="009A0A3E"/>
    <w:rsid w:val="009B041A"/>
    <w:rsid w:val="009B4CFB"/>
    <w:rsid w:val="009B5D03"/>
    <w:rsid w:val="009C7C86"/>
    <w:rsid w:val="009D2FF7"/>
    <w:rsid w:val="009E03E4"/>
    <w:rsid w:val="009E0B56"/>
    <w:rsid w:val="009E7884"/>
    <w:rsid w:val="009E788A"/>
    <w:rsid w:val="009F076B"/>
    <w:rsid w:val="009F0E08"/>
    <w:rsid w:val="00A139B1"/>
    <w:rsid w:val="00A1763D"/>
    <w:rsid w:val="00A17CEC"/>
    <w:rsid w:val="00A27EF0"/>
    <w:rsid w:val="00A50B20"/>
    <w:rsid w:val="00A51390"/>
    <w:rsid w:val="00A51EF7"/>
    <w:rsid w:val="00A52872"/>
    <w:rsid w:val="00A60D13"/>
    <w:rsid w:val="00A66259"/>
    <w:rsid w:val="00A67E1C"/>
    <w:rsid w:val="00A67FFD"/>
    <w:rsid w:val="00A72745"/>
    <w:rsid w:val="00A76EFC"/>
    <w:rsid w:val="00A77019"/>
    <w:rsid w:val="00A91010"/>
    <w:rsid w:val="00A97F29"/>
    <w:rsid w:val="00AA18E0"/>
    <w:rsid w:val="00AA702E"/>
    <w:rsid w:val="00AB0964"/>
    <w:rsid w:val="00AB0BA8"/>
    <w:rsid w:val="00AB5011"/>
    <w:rsid w:val="00AC090A"/>
    <w:rsid w:val="00AC12DA"/>
    <w:rsid w:val="00AC7368"/>
    <w:rsid w:val="00AD16B9"/>
    <w:rsid w:val="00AE1F16"/>
    <w:rsid w:val="00AE377D"/>
    <w:rsid w:val="00B17F67"/>
    <w:rsid w:val="00B17FBD"/>
    <w:rsid w:val="00B315A6"/>
    <w:rsid w:val="00B31813"/>
    <w:rsid w:val="00B33365"/>
    <w:rsid w:val="00B57B36"/>
    <w:rsid w:val="00B77660"/>
    <w:rsid w:val="00B8686D"/>
    <w:rsid w:val="00BA2611"/>
    <w:rsid w:val="00BB2E23"/>
    <w:rsid w:val="00BC30C9"/>
    <w:rsid w:val="00BD6C41"/>
    <w:rsid w:val="00BE3E58"/>
    <w:rsid w:val="00BE4957"/>
    <w:rsid w:val="00BE73E1"/>
    <w:rsid w:val="00BF46EA"/>
    <w:rsid w:val="00C01616"/>
    <w:rsid w:val="00C0162B"/>
    <w:rsid w:val="00C16FD7"/>
    <w:rsid w:val="00C20F90"/>
    <w:rsid w:val="00C263DE"/>
    <w:rsid w:val="00C345B1"/>
    <w:rsid w:val="00C40142"/>
    <w:rsid w:val="00C423E2"/>
    <w:rsid w:val="00C57182"/>
    <w:rsid w:val="00C57863"/>
    <w:rsid w:val="00C655FD"/>
    <w:rsid w:val="00C870A8"/>
    <w:rsid w:val="00C94434"/>
    <w:rsid w:val="00CA0D75"/>
    <w:rsid w:val="00CA1C95"/>
    <w:rsid w:val="00CA5A9C"/>
    <w:rsid w:val="00CC2AB8"/>
    <w:rsid w:val="00CD3517"/>
    <w:rsid w:val="00CD5A00"/>
    <w:rsid w:val="00CD5FE2"/>
    <w:rsid w:val="00CE0593"/>
    <w:rsid w:val="00CE7C68"/>
    <w:rsid w:val="00D02B4C"/>
    <w:rsid w:val="00D040C4"/>
    <w:rsid w:val="00D14608"/>
    <w:rsid w:val="00D3287A"/>
    <w:rsid w:val="00D57C84"/>
    <w:rsid w:val="00D6057D"/>
    <w:rsid w:val="00D84576"/>
    <w:rsid w:val="00D87ECB"/>
    <w:rsid w:val="00DA1399"/>
    <w:rsid w:val="00DA24C6"/>
    <w:rsid w:val="00DA4D7B"/>
    <w:rsid w:val="00DB5763"/>
    <w:rsid w:val="00DE264A"/>
    <w:rsid w:val="00DE26C9"/>
    <w:rsid w:val="00E02D18"/>
    <w:rsid w:val="00E041E7"/>
    <w:rsid w:val="00E04A9A"/>
    <w:rsid w:val="00E15101"/>
    <w:rsid w:val="00E1797C"/>
    <w:rsid w:val="00E23CA1"/>
    <w:rsid w:val="00E26995"/>
    <w:rsid w:val="00E409A8"/>
    <w:rsid w:val="00E50C12"/>
    <w:rsid w:val="00E60C11"/>
    <w:rsid w:val="00E65B91"/>
    <w:rsid w:val="00E71261"/>
    <w:rsid w:val="00E7209D"/>
    <w:rsid w:val="00E77223"/>
    <w:rsid w:val="00E8528B"/>
    <w:rsid w:val="00E85B94"/>
    <w:rsid w:val="00E873D2"/>
    <w:rsid w:val="00E978D0"/>
    <w:rsid w:val="00EA4613"/>
    <w:rsid w:val="00EA7F91"/>
    <w:rsid w:val="00EB1523"/>
    <w:rsid w:val="00EC0E49"/>
    <w:rsid w:val="00EC547C"/>
    <w:rsid w:val="00EE0131"/>
    <w:rsid w:val="00EE6AFE"/>
    <w:rsid w:val="00F04C32"/>
    <w:rsid w:val="00F116EF"/>
    <w:rsid w:val="00F155B2"/>
    <w:rsid w:val="00F254C9"/>
    <w:rsid w:val="00F30C64"/>
    <w:rsid w:val="00F32CDB"/>
    <w:rsid w:val="00F53814"/>
    <w:rsid w:val="00F63A70"/>
    <w:rsid w:val="00F719B7"/>
    <w:rsid w:val="00FA1FAC"/>
    <w:rsid w:val="00FA21D0"/>
    <w:rsid w:val="00FA43CB"/>
    <w:rsid w:val="00FA5F5F"/>
    <w:rsid w:val="00FB0B7C"/>
    <w:rsid w:val="00FB3204"/>
    <w:rsid w:val="00FB730C"/>
    <w:rsid w:val="00FC2695"/>
    <w:rsid w:val="00FC3E03"/>
    <w:rsid w:val="00FC3FC1"/>
    <w:rsid w:val="00FD62BB"/>
    <w:rsid w:val="00FE0531"/>
    <w:rsid w:val="00FE5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567"/>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Основной текст Знак"/>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Дата Знак"/>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Подпись Знак"/>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Электронная подпись Знак"/>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Приветствие Знак"/>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Прощание Знак"/>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rsid w:val="0003148D"/>
    <w:pPr>
      <w:spacing w:line="240" w:lineRule="auto"/>
    </w:pPr>
  </w:style>
  <w:style w:type="character" w:customStyle="1" w:styleId="afe">
    <w:name w:val="Заголовок записки Знак"/>
    <w:basedOn w:val="a2"/>
    <w:link w:val="afd"/>
    <w:uiPriority w:val="99"/>
    <w:semiHidden/>
    <w:rsid w:val="0003148D"/>
  </w:style>
  <w:style w:type="paragraph" w:styleId="aff">
    <w:name w:val="Document Map"/>
    <w:basedOn w:val="a1"/>
    <w:link w:val="aff0"/>
    <w:uiPriority w:val="99"/>
    <w:semiHidden/>
    <w:unhideWhenUsed/>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03148D"/>
    <w:rPr>
      <w:rFonts w:ascii="Tahoma" w:hAnsi="Tahoma" w:cs="Tahoma"/>
      <w:sz w:val="16"/>
      <w:szCs w:val="16"/>
    </w:rPr>
  </w:style>
  <w:style w:type="paragraph" w:styleId="aff1">
    <w:name w:val="Normal (Web)"/>
    <w:basedOn w:val="a1"/>
    <w:uiPriority w:val="99"/>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Красная строка Знак"/>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Основной текст с отступом Знак"/>
    <w:basedOn w:val="a2"/>
    <w:link w:val="aff4"/>
    <w:uiPriority w:val="99"/>
    <w:semiHidden/>
    <w:rsid w:val="0003148D"/>
  </w:style>
  <w:style w:type="paragraph" w:styleId="29">
    <w:name w:val="Body Text First Indent 2"/>
    <w:basedOn w:val="aff4"/>
    <w:link w:val="2a"/>
    <w:uiPriority w:val="99"/>
    <w:semiHidden/>
    <w:unhideWhenUsed/>
    <w:rsid w:val="0003148D"/>
    <w:pPr>
      <w:spacing w:after="200"/>
      <w:ind w:left="360" w:firstLine="360"/>
    </w:pPr>
  </w:style>
  <w:style w:type="character" w:customStyle="1" w:styleId="2a">
    <w:name w:val="Красная строка 2 Знак"/>
    <w:basedOn w:val="aff5"/>
    <w:link w:val="29"/>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b">
    <w:name w:val="Body Text Indent 2"/>
    <w:basedOn w:val="a1"/>
    <w:link w:val="2c"/>
    <w:uiPriority w:val="99"/>
    <w:semiHidden/>
    <w:unhideWhenUs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Текст примечания Знак"/>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Тема примечания Знак"/>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d">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Текст макроса Знак"/>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Текст сноски Знак"/>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Текст концевой сноски Знак"/>
    <w:basedOn w:val="a2"/>
    <w:link w:val="afff2"/>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hps">
    <w:name w:val="hps"/>
    <w:rsid w:val="000346F2"/>
  </w:style>
  <w:style w:type="paragraph" w:customStyle="1" w:styleId="TSReferences">
    <w:name w:val="TS References"/>
    <w:basedOn w:val="afffd"/>
    <w:link w:val="TSReferencesChar"/>
    <w:qFormat/>
    <w:rsid w:val="00AA18E0"/>
    <w:pPr>
      <w:numPr>
        <w:numId w:val="22"/>
      </w:numPr>
      <w:tabs>
        <w:tab w:val="clear" w:pos="7100"/>
      </w:tabs>
      <w:autoSpaceDE w:val="0"/>
      <w:autoSpaceDN w:val="0"/>
      <w:adjustRightInd w:val="0"/>
      <w:spacing w:after="120" w:line="320" w:lineRule="exact"/>
      <w:contextualSpacing w:val="0"/>
      <w:jc w:val="left"/>
    </w:pPr>
    <w:rPr>
      <w:rFonts w:ascii="Times New Roman" w:hAnsi="Times New Roman"/>
      <w:color w:val="231F20"/>
      <w:sz w:val="22"/>
      <w:szCs w:val="22"/>
      <w:lang w:val="en-US" w:eastAsia="zh-CN"/>
    </w:rPr>
  </w:style>
  <w:style w:type="character" w:customStyle="1" w:styleId="TSReferencesChar">
    <w:name w:val="TS References Char"/>
    <w:basedOn w:val="a2"/>
    <w:link w:val="TSReferences"/>
    <w:rsid w:val="00AA18E0"/>
    <w:rPr>
      <w:rFonts w:ascii="Times New Roman" w:eastAsia="Times New Roman" w:hAnsi="Times New Roman" w:cs="Times New Roman"/>
      <w:color w:val="231F20"/>
      <w:lang w:val="en-US" w:eastAsia="zh-CN"/>
    </w:rPr>
  </w:style>
  <w:style w:type="paragraph" w:styleId="afffd">
    <w:name w:val="List Paragraph"/>
    <w:basedOn w:val="a1"/>
    <w:uiPriority w:val="34"/>
    <w:rsid w:val="00AA18E0"/>
    <w:pPr>
      <w:ind w:left="720"/>
      <w:contextualSpacing/>
    </w:pPr>
  </w:style>
  <w:style w:type="character" w:customStyle="1" w:styleId="extended-textshort">
    <w:name w:val="extended-text__short"/>
    <w:basedOn w:val="a2"/>
    <w:rsid w:val="00FA43CB"/>
  </w:style>
  <w:style w:type="character" w:customStyle="1" w:styleId="authorsname">
    <w:name w:val="authors__name"/>
    <w:basedOn w:val="a2"/>
    <w:rsid w:val="009F076B"/>
  </w:style>
  <w:style w:type="character" w:customStyle="1" w:styleId="authorscontact">
    <w:name w:val="authors__contact"/>
    <w:basedOn w:val="a2"/>
    <w:rsid w:val="009F076B"/>
  </w:style>
</w:styles>
</file>

<file path=word/webSettings.xml><?xml version="1.0" encoding="utf-8"?>
<w:webSettings xmlns:r="http://schemas.openxmlformats.org/officeDocument/2006/relationships" xmlns:w="http://schemas.openxmlformats.org/wordprocessingml/2006/main">
  <w:divs>
    <w:div w:id="10377513">
      <w:bodyDiv w:val="1"/>
      <w:marLeft w:val="0"/>
      <w:marRight w:val="0"/>
      <w:marTop w:val="0"/>
      <w:marBottom w:val="0"/>
      <w:divBdr>
        <w:top w:val="none" w:sz="0" w:space="0" w:color="auto"/>
        <w:left w:val="none" w:sz="0" w:space="0" w:color="auto"/>
        <w:bottom w:val="none" w:sz="0" w:space="0" w:color="auto"/>
        <w:right w:val="none" w:sz="0" w:space="0" w:color="auto"/>
      </w:divBdr>
      <w:divsChild>
        <w:div w:id="820120300">
          <w:marLeft w:val="0"/>
          <w:marRight w:val="0"/>
          <w:marTop w:val="0"/>
          <w:marBottom w:val="0"/>
          <w:divBdr>
            <w:top w:val="none" w:sz="0" w:space="0" w:color="auto"/>
            <w:left w:val="none" w:sz="0" w:space="0" w:color="auto"/>
            <w:bottom w:val="none" w:sz="0" w:space="0" w:color="auto"/>
            <w:right w:val="none" w:sz="0" w:space="0" w:color="auto"/>
          </w:divBdr>
          <w:divsChild>
            <w:div w:id="381440210">
              <w:marLeft w:val="0"/>
              <w:marRight w:val="0"/>
              <w:marTop w:val="0"/>
              <w:marBottom w:val="0"/>
              <w:divBdr>
                <w:top w:val="none" w:sz="0" w:space="0" w:color="auto"/>
                <w:left w:val="none" w:sz="0" w:space="0" w:color="auto"/>
                <w:bottom w:val="none" w:sz="0" w:space="0" w:color="auto"/>
                <w:right w:val="none" w:sz="0" w:space="0" w:color="auto"/>
              </w:divBdr>
              <w:divsChild>
                <w:div w:id="1726101982">
                  <w:marLeft w:val="0"/>
                  <w:marRight w:val="0"/>
                  <w:marTop w:val="557"/>
                  <w:marBottom w:val="0"/>
                  <w:divBdr>
                    <w:top w:val="none" w:sz="0" w:space="0" w:color="auto"/>
                    <w:left w:val="none" w:sz="0" w:space="0" w:color="auto"/>
                    <w:bottom w:val="none" w:sz="0" w:space="0" w:color="auto"/>
                    <w:right w:val="none" w:sz="0" w:space="0" w:color="auto"/>
                  </w:divBdr>
                  <w:divsChild>
                    <w:div w:id="1045251103">
                      <w:marLeft w:val="0"/>
                      <w:marRight w:val="0"/>
                      <w:marTop w:val="0"/>
                      <w:marBottom w:val="0"/>
                      <w:divBdr>
                        <w:top w:val="none" w:sz="0" w:space="0" w:color="auto"/>
                        <w:left w:val="none" w:sz="0" w:space="0" w:color="auto"/>
                        <w:bottom w:val="none" w:sz="0" w:space="0" w:color="auto"/>
                        <w:right w:val="none" w:sz="0" w:space="0" w:color="auto"/>
                      </w:divBdr>
                      <w:divsChild>
                        <w:div w:id="1196767478">
                          <w:marLeft w:val="0"/>
                          <w:marRight w:val="0"/>
                          <w:marTop w:val="0"/>
                          <w:marBottom w:val="0"/>
                          <w:divBdr>
                            <w:top w:val="none" w:sz="0" w:space="0" w:color="auto"/>
                            <w:left w:val="none" w:sz="0" w:space="0" w:color="auto"/>
                            <w:bottom w:val="single" w:sz="4" w:space="0" w:color="DDDDDD"/>
                            <w:right w:val="none" w:sz="0" w:space="0" w:color="auto"/>
                          </w:divBdr>
                          <w:divsChild>
                            <w:div w:id="938148355">
                              <w:marLeft w:val="0"/>
                              <w:marRight w:val="0"/>
                              <w:marTop w:val="0"/>
                              <w:marBottom w:val="0"/>
                              <w:divBdr>
                                <w:top w:val="none" w:sz="0" w:space="0" w:color="auto"/>
                                <w:left w:val="none" w:sz="0" w:space="0" w:color="auto"/>
                                <w:bottom w:val="none" w:sz="0" w:space="0" w:color="auto"/>
                                <w:right w:val="none" w:sz="0" w:space="0" w:color="auto"/>
                              </w:divBdr>
                              <w:divsChild>
                                <w:div w:id="1051883566">
                                  <w:marLeft w:val="0"/>
                                  <w:marRight w:val="0"/>
                                  <w:marTop w:val="0"/>
                                  <w:marBottom w:val="0"/>
                                  <w:divBdr>
                                    <w:top w:val="none" w:sz="0" w:space="0" w:color="auto"/>
                                    <w:left w:val="none" w:sz="0" w:space="0" w:color="auto"/>
                                    <w:bottom w:val="none" w:sz="0" w:space="0" w:color="auto"/>
                                    <w:right w:val="none" w:sz="0" w:space="0" w:color="auto"/>
                                  </w:divBdr>
                                  <w:divsChild>
                                    <w:div w:id="1585870451">
                                      <w:marLeft w:val="0"/>
                                      <w:marRight w:val="0"/>
                                      <w:marTop w:val="0"/>
                                      <w:marBottom w:val="279"/>
                                      <w:divBdr>
                                        <w:top w:val="none" w:sz="0" w:space="0" w:color="auto"/>
                                        <w:left w:val="none" w:sz="0" w:space="0" w:color="auto"/>
                                        <w:bottom w:val="none" w:sz="0" w:space="0" w:color="auto"/>
                                        <w:right w:val="none" w:sz="0" w:space="0" w:color="auto"/>
                                      </w:divBdr>
                                      <w:divsChild>
                                        <w:div w:id="2054964148">
                                          <w:marLeft w:val="0"/>
                                          <w:marRight w:val="0"/>
                                          <w:marTop w:val="0"/>
                                          <w:marBottom w:val="0"/>
                                          <w:divBdr>
                                            <w:top w:val="none" w:sz="0" w:space="0" w:color="auto"/>
                                            <w:left w:val="none" w:sz="0" w:space="0" w:color="auto"/>
                                            <w:bottom w:val="none" w:sz="0" w:space="0" w:color="auto"/>
                                            <w:right w:val="none" w:sz="0" w:space="0" w:color="auto"/>
                                          </w:divBdr>
                                          <w:divsChild>
                                            <w:div w:id="1426029366">
                                              <w:marLeft w:val="0"/>
                                              <w:marRight w:val="0"/>
                                              <w:marTop w:val="0"/>
                                              <w:marBottom w:val="0"/>
                                              <w:divBdr>
                                                <w:top w:val="none" w:sz="0" w:space="0" w:color="auto"/>
                                                <w:left w:val="none" w:sz="0" w:space="0" w:color="auto"/>
                                                <w:bottom w:val="none" w:sz="0" w:space="0" w:color="auto"/>
                                                <w:right w:val="none" w:sz="0" w:space="0" w:color="auto"/>
                                              </w:divBdr>
                                              <w:divsChild>
                                                <w:div w:id="1874613199">
                                                  <w:marLeft w:val="0"/>
                                                  <w:marRight w:val="0"/>
                                                  <w:marTop w:val="0"/>
                                                  <w:marBottom w:val="0"/>
                                                  <w:divBdr>
                                                    <w:top w:val="none" w:sz="0" w:space="0" w:color="auto"/>
                                                    <w:left w:val="none" w:sz="0" w:space="0" w:color="auto"/>
                                                    <w:bottom w:val="none" w:sz="0" w:space="0" w:color="auto"/>
                                                    <w:right w:val="none" w:sz="0" w:space="0" w:color="auto"/>
                                                  </w:divBdr>
                                                  <w:divsChild>
                                                    <w:div w:id="1498419925">
                                                      <w:marLeft w:val="0"/>
                                                      <w:marRight w:val="0"/>
                                                      <w:marTop w:val="0"/>
                                                      <w:marBottom w:val="0"/>
                                                      <w:divBdr>
                                                        <w:top w:val="none" w:sz="0" w:space="0" w:color="auto"/>
                                                        <w:left w:val="none" w:sz="0" w:space="0" w:color="auto"/>
                                                        <w:bottom w:val="none" w:sz="0" w:space="0" w:color="auto"/>
                                                        <w:right w:val="none" w:sz="0" w:space="0" w:color="auto"/>
                                                      </w:divBdr>
                                                      <w:divsChild>
                                                        <w:div w:id="2115588788">
                                                          <w:marLeft w:val="279"/>
                                                          <w:marRight w:val="279"/>
                                                          <w:marTop w:val="279"/>
                                                          <w:marBottom w:val="279"/>
                                                          <w:divBdr>
                                                            <w:top w:val="none" w:sz="0" w:space="0" w:color="auto"/>
                                                            <w:left w:val="none" w:sz="0" w:space="0" w:color="auto"/>
                                                            <w:bottom w:val="none" w:sz="0" w:space="0" w:color="auto"/>
                                                            <w:right w:val="none" w:sz="0" w:space="0" w:color="auto"/>
                                                          </w:divBdr>
                                                          <w:divsChild>
                                                            <w:div w:id="1269318527">
                                                              <w:marLeft w:val="0"/>
                                                              <w:marRight w:val="0"/>
                                                              <w:marTop w:val="279"/>
                                                              <w:marBottom w:val="0"/>
                                                              <w:divBdr>
                                                                <w:top w:val="none" w:sz="0" w:space="0" w:color="auto"/>
                                                                <w:left w:val="none" w:sz="0" w:space="0" w:color="auto"/>
                                                                <w:bottom w:val="none" w:sz="0" w:space="0" w:color="auto"/>
                                                                <w:right w:val="none" w:sz="0" w:space="0" w:color="auto"/>
                                                              </w:divBdr>
                                                              <w:divsChild>
                                                                <w:div w:id="1990207896">
                                                                  <w:marLeft w:val="0"/>
                                                                  <w:marRight w:val="0"/>
                                                                  <w:marTop w:val="0"/>
                                                                  <w:marBottom w:val="0"/>
                                                                  <w:divBdr>
                                                                    <w:top w:val="none" w:sz="0" w:space="0" w:color="auto"/>
                                                                    <w:left w:val="none" w:sz="0" w:space="0" w:color="auto"/>
                                                                    <w:bottom w:val="none" w:sz="0" w:space="0" w:color="auto"/>
                                                                    <w:right w:val="none" w:sz="0" w:space="0" w:color="auto"/>
                                                                  </w:divBdr>
                                                                  <w:divsChild>
                                                                    <w:div w:id="1305309655">
                                                                      <w:marLeft w:val="0"/>
                                                                      <w:marRight w:val="0"/>
                                                                      <w:marTop w:val="0"/>
                                                                      <w:marBottom w:val="0"/>
                                                                      <w:divBdr>
                                                                        <w:top w:val="none" w:sz="0" w:space="0" w:color="auto"/>
                                                                        <w:left w:val="none" w:sz="0" w:space="0" w:color="auto"/>
                                                                        <w:bottom w:val="none" w:sz="0" w:space="0" w:color="auto"/>
                                                                        <w:right w:val="none" w:sz="0" w:space="0" w:color="auto"/>
                                                                      </w:divBdr>
                                                                      <w:divsChild>
                                                                        <w:div w:id="904799977">
                                                                          <w:marLeft w:val="0"/>
                                                                          <w:marRight w:val="0"/>
                                                                          <w:marTop w:val="0"/>
                                                                          <w:marBottom w:val="0"/>
                                                                          <w:divBdr>
                                                                            <w:top w:val="none" w:sz="0" w:space="0" w:color="auto"/>
                                                                            <w:left w:val="none" w:sz="0" w:space="0" w:color="auto"/>
                                                                            <w:bottom w:val="none" w:sz="0" w:space="0" w:color="auto"/>
                                                                            <w:right w:val="none" w:sz="0" w:space="0" w:color="auto"/>
                                                                          </w:divBdr>
                                                                          <w:divsChild>
                                                                            <w:div w:id="1603488181">
                                                                              <w:marLeft w:val="0"/>
                                                                              <w:marRight w:val="0"/>
                                                                              <w:marTop w:val="0"/>
                                                                              <w:marBottom w:val="0"/>
                                                                              <w:divBdr>
                                                                                <w:top w:val="none" w:sz="0" w:space="0" w:color="auto"/>
                                                                                <w:left w:val="none" w:sz="0" w:space="0" w:color="auto"/>
                                                                                <w:bottom w:val="none" w:sz="0" w:space="0" w:color="auto"/>
                                                                                <w:right w:val="none" w:sz="0" w:space="0" w:color="auto"/>
                                                                              </w:divBdr>
                                                                              <w:divsChild>
                                                                                <w:div w:id="917133134">
                                                                                  <w:marLeft w:val="0"/>
                                                                                  <w:marRight w:val="0"/>
                                                                                  <w:marTop w:val="0"/>
                                                                                  <w:marBottom w:val="0"/>
                                                                                  <w:divBdr>
                                                                                    <w:top w:val="none" w:sz="0" w:space="0" w:color="auto"/>
                                                                                    <w:left w:val="none" w:sz="0" w:space="0" w:color="auto"/>
                                                                                    <w:bottom w:val="none" w:sz="0" w:space="0" w:color="auto"/>
                                                                                    <w:right w:val="none" w:sz="0" w:space="0" w:color="auto"/>
                                                                                  </w:divBdr>
                                                                                  <w:divsChild>
                                                                                    <w:div w:id="1445927562">
                                                                                      <w:marLeft w:val="0"/>
                                                                                      <w:marRight w:val="0"/>
                                                                                      <w:marTop w:val="0"/>
                                                                                      <w:marBottom w:val="0"/>
                                                                                      <w:divBdr>
                                                                                        <w:top w:val="none" w:sz="0" w:space="0" w:color="auto"/>
                                                                                        <w:left w:val="none" w:sz="0" w:space="0" w:color="auto"/>
                                                                                        <w:bottom w:val="none" w:sz="0" w:space="0" w:color="auto"/>
                                                                                        <w:right w:val="none" w:sz="0" w:space="0" w:color="auto"/>
                                                                                      </w:divBdr>
                                                                                      <w:divsChild>
                                                                                        <w:div w:id="926421239">
                                                                                          <w:marLeft w:val="0"/>
                                                                                          <w:marRight w:val="0"/>
                                                                                          <w:marTop w:val="0"/>
                                                                                          <w:marBottom w:val="0"/>
                                                                                          <w:divBdr>
                                                                                            <w:top w:val="none" w:sz="0" w:space="0" w:color="auto"/>
                                                                                            <w:left w:val="none" w:sz="0" w:space="0" w:color="auto"/>
                                                                                            <w:bottom w:val="none" w:sz="0" w:space="0" w:color="auto"/>
                                                                                            <w:right w:val="none" w:sz="0" w:space="0" w:color="auto"/>
                                                                                          </w:divBdr>
                                                                                          <w:divsChild>
                                                                                            <w:div w:id="1710764627">
                                                                                              <w:marLeft w:val="0"/>
                                                                                              <w:marRight w:val="0"/>
                                                                                              <w:marTop w:val="0"/>
                                                                                              <w:marBottom w:val="0"/>
                                                                                              <w:divBdr>
                                                                                                <w:top w:val="none" w:sz="0" w:space="0" w:color="auto"/>
                                                                                                <w:left w:val="none" w:sz="0" w:space="0" w:color="auto"/>
                                                                                                <w:bottom w:val="none" w:sz="0" w:space="0" w:color="auto"/>
                                                                                                <w:right w:val="none" w:sz="0" w:space="0" w:color="auto"/>
                                                                                              </w:divBdr>
                                                                                              <w:divsChild>
                                                                                                <w:div w:id="1771582577">
                                                                                                  <w:marLeft w:val="0"/>
                                                                                                  <w:marRight w:val="0"/>
                                                                                                  <w:marTop w:val="0"/>
                                                                                                  <w:marBottom w:val="0"/>
                                                                                                  <w:divBdr>
                                                                                                    <w:top w:val="none" w:sz="0" w:space="0" w:color="auto"/>
                                                                                                    <w:left w:val="none" w:sz="0" w:space="0" w:color="auto"/>
                                                                                                    <w:bottom w:val="none" w:sz="0" w:space="0" w:color="auto"/>
                                                                                                    <w:right w:val="none" w:sz="0" w:space="0" w:color="auto"/>
                                                                                                  </w:divBdr>
                                                                                                  <w:divsChild>
                                                                                                    <w:div w:id="1592205270">
                                                                                                      <w:marLeft w:val="0"/>
                                                                                                      <w:marRight w:val="0"/>
                                                                                                      <w:marTop w:val="0"/>
                                                                                                      <w:marBottom w:val="0"/>
                                                                                                      <w:divBdr>
                                                                                                        <w:top w:val="none" w:sz="0" w:space="0" w:color="auto"/>
                                                                                                        <w:left w:val="none" w:sz="0" w:space="0" w:color="auto"/>
                                                                                                        <w:bottom w:val="none" w:sz="0" w:space="0" w:color="auto"/>
                                                                                                        <w:right w:val="none" w:sz="0" w:space="0" w:color="auto"/>
                                                                                                      </w:divBdr>
                                                                                                    </w:div>
                                                                                                    <w:div w:id="1813018484">
                                                                                                      <w:marLeft w:val="0"/>
                                                                                                      <w:marRight w:val="0"/>
                                                                                                      <w:marTop w:val="0"/>
                                                                                                      <w:marBottom w:val="0"/>
                                                                                                      <w:divBdr>
                                                                                                        <w:top w:val="none" w:sz="0" w:space="0" w:color="auto"/>
                                                                                                        <w:left w:val="none" w:sz="0" w:space="0" w:color="auto"/>
                                                                                                        <w:bottom w:val="none" w:sz="0" w:space="0" w:color="auto"/>
                                                                                                        <w:right w:val="none" w:sz="0" w:space="0" w:color="auto"/>
                                                                                                      </w:divBdr>
                                                                                                    </w:div>
                                                                                                    <w:div w:id="976448560">
                                                                                                      <w:marLeft w:val="0"/>
                                                                                                      <w:marRight w:val="0"/>
                                                                                                      <w:marTop w:val="0"/>
                                                                                                      <w:marBottom w:val="0"/>
                                                                                                      <w:divBdr>
                                                                                                        <w:top w:val="none" w:sz="0" w:space="0" w:color="auto"/>
                                                                                                        <w:left w:val="none" w:sz="0" w:space="0" w:color="auto"/>
                                                                                                        <w:bottom w:val="none" w:sz="0" w:space="0" w:color="auto"/>
                                                                                                        <w:right w:val="none" w:sz="0" w:space="0" w:color="auto"/>
                                                                                                      </w:divBdr>
                                                                                                    </w:div>
                                                                                                    <w:div w:id="627858217">
                                                                                                      <w:marLeft w:val="0"/>
                                                                                                      <w:marRight w:val="0"/>
                                                                                                      <w:marTop w:val="0"/>
                                                                                                      <w:marBottom w:val="0"/>
                                                                                                      <w:divBdr>
                                                                                                        <w:top w:val="none" w:sz="0" w:space="0" w:color="auto"/>
                                                                                                        <w:left w:val="none" w:sz="0" w:space="0" w:color="auto"/>
                                                                                                        <w:bottom w:val="none" w:sz="0" w:space="0" w:color="auto"/>
                                                                                                        <w:right w:val="none" w:sz="0" w:space="0" w:color="auto"/>
                                                                                                      </w:divBdr>
                                                                                                    </w:div>
                                                                                                    <w:div w:id="15541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970696">
      <w:bodyDiv w:val="1"/>
      <w:marLeft w:val="0"/>
      <w:marRight w:val="0"/>
      <w:marTop w:val="0"/>
      <w:marBottom w:val="0"/>
      <w:divBdr>
        <w:top w:val="none" w:sz="0" w:space="0" w:color="auto"/>
        <w:left w:val="none" w:sz="0" w:space="0" w:color="auto"/>
        <w:bottom w:val="none" w:sz="0" w:space="0" w:color="auto"/>
        <w:right w:val="none" w:sz="0" w:space="0" w:color="auto"/>
      </w:divBdr>
      <w:divsChild>
        <w:div w:id="1633898832">
          <w:marLeft w:val="0"/>
          <w:marRight w:val="0"/>
          <w:marTop w:val="0"/>
          <w:marBottom w:val="0"/>
          <w:divBdr>
            <w:top w:val="none" w:sz="0" w:space="0" w:color="auto"/>
            <w:left w:val="none" w:sz="0" w:space="0" w:color="auto"/>
            <w:bottom w:val="none" w:sz="0" w:space="0" w:color="auto"/>
            <w:right w:val="none" w:sz="0" w:space="0" w:color="auto"/>
          </w:divBdr>
          <w:divsChild>
            <w:div w:id="204101857">
              <w:marLeft w:val="0"/>
              <w:marRight w:val="0"/>
              <w:marTop w:val="0"/>
              <w:marBottom w:val="0"/>
              <w:divBdr>
                <w:top w:val="none" w:sz="0" w:space="0" w:color="auto"/>
                <w:left w:val="none" w:sz="0" w:space="0" w:color="auto"/>
                <w:bottom w:val="none" w:sz="0" w:space="0" w:color="auto"/>
                <w:right w:val="none" w:sz="0" w:space="0" w:color="auto"/>
              </w:divBdr>
              <w:divsChild>
                <w:div w:id="1805924740">
                  <w:marLeft w:val="0"/>
                  <w:marRight w:val="0"/>
                  <w:marTop w:val="557"/>
                  <w:marBottom w:val="0"/>
                  <w:divBdr>
                    <w:top w:val="none" w:sz="0" w:space="0" w:color="auto"/>
                    <w:left w:val="none" w:sz="0" w:space="0" w:color="auto"/>
                    <w:bottom w:val="none" w:sz="0" w:space="0" w:color="auto"/>
                    <w:right w:val="none" w:sz="0" w:space="0" w:color="auto"/>
                  </w:divBdr>
                  <w:divsChild>
                    <w:div w:id="567111277">
                      <w:marLeft w:val="0"/>
                      <w:marRight w:val="0"/>
                      <w:marTop w:val="0"/>
                      <w:marBottom w:val="0"/>
                      <w:divBdr>
                        <w:top w:val="none" w:sz="0" w:space="0" w:color="auto"/>
                        <w:left w:val="none" w:sz="0" w:space="0" w:color="auto"/>
                        <w:bottom w:val="none" w:sz="0" w:space="0" w:color="auto"/>
                        <w:right w:val="none" w:sz="0" w:space="0" w:color="auto"/>
                      </w:divBdr>
                      <w:divsChild>
                        <w:div w:id="1973516858">
                          <w:marLeft w:val="0"/>
                          <w:marRight w:val="0"/>
                          <w:marTop w:val="0"/>
                          <w:marBottom w:val="0"/>
                          <w:divBdr>
                            <w:top w:val="none" w:sz="0" w:space="0" w:color="auto"/>
                            <w:left w:val="none" w:sz="0" w:space="0" w:color="auto"/>
                            <w:bottom w:val="single" w:sz="4" w:space="0" w:color="DDDDDD"/>
                            <w:right w:val="none" w:sz="0" w:space="0" w:color="auto"/>
                          </w:divBdr>
                          <w:divsChild>
                            <w:div w:id="1283535405">
                              <w:marLeft w:val="0"/>
                              <w:marRight w:val="0"/>
                              <w:marTop w:val="0"/>
                              <w:marBottom w:val="0"/>
                              <w:divBdr>
                                <w:top w:val="none" w:sz="0" w:space="0" w:color="auto"/>
                                <w:left w:val="none" w:sz="0" w:space="0" w:color="auto"/>
                                <w:bottom w:val="single" w:sz="4" w:space="0" w:color="DDDDDD"/>
                                <w:right w:val="none" w:sz="0" w:space="0" w:color="auto"/>
                              </w:divBdr>
                              <w:divsChild>
                                <w:div w:id="745804306">
                                  <w:marLeft w:val="0"/>
                                  <w:marRight w:val="0"/>
                                  <w:marTop w:val="0"/>
                                  <w:marBottom w:val="0"/>
                                  <w:divBdr>
                                    <w:top w:val="none" w:sz="0" w:space="0" w:color="auto"/>
                                    <w:left w:val="none" w:sz="0" w:space="0" w:color="auto"/>
                                    <w:bottom w:val="none" w:sz="0" w:space="0" w:color="auto"/>
                                    <w:right w:val="none" w:sz="0" w:space="0" w:color="auto"/>
                                  </w:divBdr>
                                  <w:divsChild>
                                    <w:div w:id="208809071">
                                      <w:marLeft w:val="0"/>
                                      <w:marRight w:val="0"/>
                                      <w:marTop w:val="0"/>
                                      <w:marBottom w:val="0"/>
                                      <w:divBdr>
                                        <w:top w:val="none" w:sz="0" w:space="0" w:color="auto"/>
                                        <w:left w:val="none" w:sz="0" w:space="0" w:color="auto"/>
                                        <w:bottom w:val="none" w:sz="0" w:space="0" w:color="auto"/>
                                        <w:right w:val="none" w:sz="0" w:space="0" w:color="auto"/>
                                      </w:divBdr>
                                      <w:divsChild>
                                        <w:div w:id="21269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255342">
      <w:bodyDiv w:val="1"/>
      <w:marLeft w:val="0"/>
      <w:marRight w:val="0"/>
      <w:marTop w:val="0"/>
      <w:marBottom w:val="0"/>
      <w:divBdr>
        <w:top w:val="none" w:sz="0" w:space="0" w:color="auto"/>
        <w:left w:val="none" w:sz="0" w:space="0" w:color="auto"/>
        <w:bottom w:val="none" w:sz="0" w:space="0" w:color="auto"/>
        <w:right w:val="none" w:sz="0" w:space="0" w:color="auto"/>
      </w:divBdr>
      <w:divsChild>
        <w:div w:id="830948928">
          <w:marLeft w:val="0"/>
          <w:marRight w:val="0"/>
          <w:marTop w:val="0"/>
          <w:marBottom w:val="0"/>
          <w:divBdr>
            <w:top w:val="none" w:sz="0" w:space="0" w:color="auto"/>
            <w:left w:val="none" w:sz="0" w:space="0" w:color="auto"/>
            <w:bottom w:val="none" w:sz="0" w:space="0" w:color="auto"/>
            <w:right w:val="none" w:sz="0" w:space="0" w:color="auto"/>
          </w:divBdr>
          <w:divsChild>
            <w:div w:id="38673031">
              <w:marLeft w:val="0"/>
              <w:marRight w:val="0"/>
              <w:marTop w:val="0"/>
              <w:marBottom w:val="0"/>
              <w:divBdr>
                <w:top w:val="none" w:sz="0" w:space="0" w:color="auto"/>
                <w:left w:val="none" w:sz="0" w:space="0" w:color="auto"/>
                <w:bottom w:val="none" w:sz="0" w:space="0" w:color="auto"/>
                <w:right w:val="none" w:sz="0" w:space="0" w:color="auto"/>
              </w:divBdr>
              <w:divsChild>
                <w:div w:id="1074470988">
                  <w:marLeft w:val="0"/>
                  <w:marRight w:val="0"/>
                  <w:marTop w:val="0"/>
                  <w:marBottom w:val="0"/>
                  <w:divBdr>
                    <w:top w:val="none" w:sz="0" w:space="0" w:color="auto"/>
                    <w:left w:val="none" w:sz="0" w:space="0" w:color="auto"/>
                    <w:bottom w:val="none" w:sz="0" w:space="0" w:color="auto"/>
                    <w:right w:val="none" w:sz="0" w:space="0" w:color="auto"/>
                  </w:divBdr>
                  <w:divsChild>
                    <w:div w:id="1705905935">
                      <w:marLeft w:val="93"/>
                      <w:marRight w:val="93"/>
                      <w:marTop w:val="186"/>
                      <w:marBottom w:val="743"/>
                      <w:divBdr>
                        <w:top w:val="none" w:sz="0" w:space="0" w:color="auto"/>
                        <w:left w:val="none" w:sz="0" w:space="0" w:color="auto"/>
                        <w:bottom w:val="none" w:sz="0" w:space="0" w:color="auto"/>
                        <w:right w:val="none" w:sz="0" w:space="0" w:color="auto"/>
                      </w:divBdr>
                      <w:divsChild>
                        <w:div w:id="1951088050">
                          <w:marLeft w:val="0"/>
                          <w:marRight w:val="0"/>
                          <w:marTop w:val="0"/>
                          <w:marBottom w:val="0"/>
                          <w:divBdr>
                            <w:top w:val="none" w:sz="0" w:space="0" w:color="auto"/>
                            <w:left w:val="none" w:sz="0" w:space="0" w:color="auto"/>
                            <w:bottom w:val="none" w:sz="0" w:space="0" w:color="auto"/>
                            <w:right w:val="none" w:sz="0" w:space="0" w:color="auto"/>
                          </w:divBdr>
                          <w:divsChild>
                            <w:div w:id="61410611">
                              <w:marLeft w:val="0"/>
                              <w:marRight w:val="0"/>
                              <w:marTop w:val="0"/>
                              <w:marBottom w:val="0"/>
                              <w:divBdr>
                                <w:top w:val="none" w:sz="0" w:space="0" w:color="auto"/>
                                <w:left w:val="none" w:sz="0" w:space="0" w:color="auto"/>
                                <w:bottom w:val="none" w:sz="0" w:space="0" w:color="auto"/>
                                <w:right w:val="none" w:sz="0" w:space="0" w:color="auto"/>
                              </w:divBdr>
                              <w:divsChild>
                                <w:div w:id="1919052527">
                                  <w:marLeft w:val="0"/>
                                  <w:marRight w:val="0"/>
                                  <w:marTop w:val="0"/>
                                  <w:marBottom w:val="0"/>
                                  <w:divBdr>
                                    <w:top w:val="none" w:sz="0" w:space="0" w:color="auto"/>
                                    <w:left w:val="none" w:sz="0" w:space="0" w:color="auto"/>
                                    <w:bottom w:val="none" w:sz="0" w:space="0" w:color="auto"/>
                                    <w:right w:val="none" w:sz="0" w:space="0" w:color="auto"/>
                                  </w:divBdr>
                                  <w:divsChild>
                                    <w:div w:id="14853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301981">
      <w:bodyDiv w:val="1"/>
      <w:marLeft w:val="0"/>
      <w:marRight w:val="0"/>
      <w:marTop w:val="0"/>
      <w:marBottom w:val="0"/>
      <w:divBdr>
        <w:top w:val="none" w:sz="0" w:space="0" w:color="auto"/>
        <w:left w:val="none" w:sz="0" w:space="0" w:color="auto"/>
        <w:bottom w:val="none" w:sz="0" w:space="0" w:color="auto"/>
        <w:right w:val="none" w:sz="0" w:space="0" w:color="auto"/>
      </w:divBdr>
      <w:divsChild>
        <w:div w:id="1672836535">
          <w:marLeft w:val="0"/>
          <w:marRight w:val="0"/>
          <w:marTop w:val="0"/>
          <w:marBottom w:val="0"/>
          <w:divBdr>
            <w:top w:val="none" w:sz="0" w:space="0" w:color="auto"/>
            <w:left w:val="none" w:sz="0" w:space="0" w:color="auto"/>
            <w:bottom w:val="none" w:sz="0" w:space="0" w:color="auto"/>
            <w:right w:val="none" w:sz="0" w:space="0" w:color="auto"/>
          </w:divBdr>
          <w:divsChild>
            <w:div w:id="1178303866">
              <w:marLeft w:val="0"/>
              <w:marRight w:val="0"/>
              <w:marTop w:val="0"/>
              <w:marBottom w:val="0"/>
              <w:divBdr>
                <w:top w:val="none" w:sz="0" w:space="0" w:color="auto"/>
                <w:left w:val="none" w:sz="0" w:space="0" w:color="auto"/>
                <w:bottom w:val="none" w:sz="0" w:space="0" w:color="auto"/>
                <w:right w:val="none" w:sz="0" w:space="0" w:color="auto"/>
              </w:divBdr>
              <w:divsChild>
                <w:div w:id="1473642618">
                  <w:marLeft w:val="0"/>
                  <w:marRight w:val="0"/>
                  <w:marTop w:val="557"/>
                  <w:marBottom w:val="0"/>
                  <w:divBdr>
                    <w:top w:val="none" w:sz="0" w:space="0" w:color="auto"/>
                    <w:left w:val="none" w:sz="0" w:space="0" w:color="auto"/>
                    <w:bottom w:val="none" w:sz="0" w:space="0" w:color="auto"/>
                    <w:right w:val="none" w:sz="0" w:space="0" w:color="auto"/>
                  </w:divBdr>
                  <w:divsChild>
                    <w:div w:id="1631671447">
                      <w:marLeft w:val="0"/>
                      <w:marRight w:val="0"/>
                      <w:marTop w:val="0"/>
                      <w:marBottom w:val="0"/>
                      <w:divBdr>
                        <w:top w:val="none" w:sz="0" w:space="0" w:color="auto"/>
                        <w:left w:val="none" w:sz="0" w:space="0" w:color="auto"/>
                        <w:bottom w:val="none" w:sz="0" w:space="0" w:color="auto"/>
                        <w:right w:val="none" w:sz="0" w:space="0" w:color="auto"/>
                      </w:divBdr>
                      <w:divsChild>
                        <w:div w:id="1948810638">
                          <w:marLeft w:val="0"/>
                          <w:marRight w:val="0"/>
                          <w:marTop w:val="0"/>
                          <w:marBottom w:val="0"/>
                          <w:divBdr>
                            <w:top w:val="none" w:sz="0" w:space="0" w:color="auto"/>
                            <w:left w:val="none" w:sz="0" w:space="0" w:color="auto"/>
                            <w:bottom w:val="single" w:sz="4" w:space="0" w:color="DDDDDD"/>
                            <w:right w:val="none" w:sz="0" w:space="0" w:color="auto"/>
                          </w:divBdr>
                          <w:divsChild>
                            <w:div w:id="1977759541">
                              <w:marLeft w:val="0"/>
                              <w:marRight w:val="0"/>
                              <w:marTop w:val="0"/>
                              <w:marBottom w:val="0"/>
                              <w:divBdr>
                                <w:top w:val="none" w:sz="0" w:space="0" w:color="auto"/>
                                <w:left w:val="none" w:sz="0" w:space="0" w:color="auto"/>
                                <w:bottom w:val="single" w:sz="4" w:space="0" w:color="DDDDDD"/>
                                <w:right w:val="none" w:sz="0" w:space="0" w:color="auto"/>
                              </w:divBdr>
                              <w:divsChild>
                                <w:div w:id="1230455492">
                                  <w:marLeft w:val="0"/>
                                  <w:marRight w:val="0"/>
                                  <w:marTop w:val="0"/>
                                  <w:marBottom w:val="0"/>
                                  <w:divBdr>
                                    <w:top w:val="none" w:sz="0" w:space="0" w:color="auto"/>
                                    <w:left w:val="none" w:sz="0" w:space="0" w:color="auto"/>
                                    <w:bottom w:val="none" w:sz="0" w:space="0" w:color="auto"/>
                                    <w:right w:val="none" w:sz="0" w:space="0" w:color="auto"/>
                                  </w:divBdr>
                                  <w:divsChild>
                                    <w:div w:id="634719108">
                                      <w:marLeft w:val="0"/>
                                      <w:marRight w:val="0"/>
                                      <w:marTop w:val="0"/>
                                      <w:marBottom w:val="0"/>
                                      <w:divBdr>
                                        <w:top w:val="none" w:sz="0" w:space="0" w:color="auto"/>
                                        <w:left w:val="none" w:sz="0" w:space="0" w:color="auto"/>
                                        <w:bottom w:val="none" w:sz="0" w:space="0" w:color="auto"/>
                                        <w:right w:val="none" w:sz="0" w:space="0" w:color="auto"/>
                                      </w:divBdr>
                                      <w:divsChild>
                                        <w:div w:id="1131022651">
                                          <w:marLeft w:val="0"/>
                                          <w:marRight w:val="0"/>
                                          <w:marTop w:val="0"/>
                                          <w:marBottom w:val="0"/>
                                          <w:divBdr>
                                            <w:top w:val="none" w:sz="0" w:space="0" w:color="auto"/>
                                            <w:left w:val="none" w:sz="0" w:space="0" w:color="auto"/>
                                            <w:bottom w:val="none" w:sz="0" w:space="0" w:color="auto"/>
                                            <w:right w:val="none" w:sz="0" w:space="0" w:color="auto"/>
                                          </w:divBdr>
                                          <w:divsChild>
                                            <w:div w:id="881598605">
                                              <w:marLeft w:val="0"/>
                                              <w:marRight w:val="0"/>
                                              <w:marTop w:val="0"/>
                                              <w:marBottom w:val="139"/>
                                              <w:divBdr>
                                                <w:top w:val="none" w:sz="0" w:space="0" w:color="auto"/>
                                                <w:left w:val="none" w:sz="0" w:space="0" w:color="auto"/>
                                                <w:bottom w:val="none" w:sz="0" w:space="0" w:color="auto"/>
                                                <w:right w:val="none" w:sz="0" w:space="0" w:color="auto"/>
                                              </w:divBdr>
                                              <w:divsChild>
                                                <w:div w:id="835652884">
                                                  <w:marLeft w:val="0"/>
                                                  <w:marRight w:val="0"/>
                                                  <w:marTop w:val="0"/>
                                                  <w:marBottom w:val="0"/>
                                                  <w:divBdr>
                                                    <w:top w:val="none" w:sz="0" w:space="0" w:color="auto"/>
                                                    <w:left w:val="none" w:sz="0" w:space="0" w:color="auto"/>
                                                    <w:bottom w:val="none" w:sz="0" w:space="0" w:color="auto"/>
                                                    <w:right w:val="none" w:sz="0" w:space="0" w:color="auto"/>
                                                  </w:divBdr>
                                                  <w:divsChild>
                                                    <w:div w:id="144677312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918171">
      <w:bodyDiv w:val="1"/>
      <w:marLeft w:val="0"/>
      <w:marRight w:val="0"/>
      <w:marTop w:val="0"/>
      <w:marBottom w:val="0"/>
      <w:divBdr>
        <w:top w:val="none" w:sz="0" w:space="0" w:color="auto"/>
        <w:left w:val="none" w:sz="0" w:space="0" w:color="auto"/>
        <w:bottom w:val="none" w:sz="0" w:space="0" w:color="auto"/>
        <w:right w:val="none" w:sz="0" w:space="0" w:color="auto"/>
      </w:divBdr>
      <w:divsChild>
        <w:div w:id="1971934235">
          <w:marLeft w:val="0"/>
          <w:marRight w:val="0"/>
          <w:marTop w:val="0"/>
          <w:marBottom w:val="0"/>
          <w:divBdr>
            <w:top w:val="none" w:sz="0" w:space="0" w:color="auto"/>
            <w:left w:val="none" w:sz="0" w:space="0" w:color="auto"/>
            <w:bottom w:val="none" w:sz="0" w:space="0" w:color="auto"/>
            <w:right w:val="none" w:sz="0" w:space="0" w:color="auto"/>
          </w:divBdr>
          <w:divsChild>
            <w:div w:id="1486773511">
              <w:marLeft w:val="0"/>
              <w:marRight w:val="0"/>
              <w:marTop w:val="0"/>
              <w:marBottom w:val="0"/>
              <w:divBdr>
                <w:top w:val="none" w:sz="0" w:space="0" w:color="auto"/>
                <w:left w:val="none" w:sz="0" w:space="0" w:color="auto"/>
                <w:bottom w:val="none" w:sz="0" w:space="0" w:color="auto"/>
                <w:right w:val="none" w:sz="0" w:space="0" w:color="auto"/>
              </w:divBdr>
              <w:divsChild>
                <w:div w:id="467287103">
                  <w:marLeft w:val="0"/>
                  <w:marRight w:val="0"/>
                  <w:marTop w:val="0"/>
                  <w:marBottom w:val="0"/>
                  <w:divBdr>
                    <w:top w:val="none" w:sz="0" w:space="0" w:color="auto"/>
                    <w:left w:val="none" w:sz="0" w:space="0" w:color="auto"/>
                    <w:bottom w:val="none" w:sz="0" w:space="0" w:color="auto"/>
                    <w:right w:val="none" w:sz="0" w:space="0" w:color="auto"/>
                  </w:divBdr>
                  <w:divsChild>
                    <w:div w:id="376781535">
                      <w:marLeft w:val="0"/>
                      <w:marRight w:val="0"/>
                      <w:marTop w:val="0"/>
                      <w:marBottom w:val="0"/>
                      <w:divBdr>
                        <w:top w:val="none" w:sz="0" w:space="0" w:color="auto"/>
                        <w:left w:val="none" w:sz="0" w:space="0" w:color="auto"/>
                        <w:bottom w:val="none" w:sz="0" w:space="0" w:color="auto"/>
                        <w:right w:val="none" w:sz="0" w:space="0" w:color="auto"/>
                      </w:divBdr>
                      <w:divsChild>
                        <w:div w:id="1569917309">
                          <w:marLeft w:val="0"/>
                          <w:marRight w:val="0"/>
                          <w:marTop w:val="0"/>
                          <w:marBottom w:val="0"/>
                          <w:divBdr>
                            <w:top w:val="none" w:sz="0" w:space="0" w:color="auto"/>
                            <w:left w:val="none" w:sz="0" w:space="0" w:color="auto"/>
                            <w:bottom w:val="none" w:sz="0" w:space="0" w:color="auto"/>
                            <w:right w:val="none" w:sz="0" w:space="0" w:color="auto"/>
                          </w:divBdr>
                          <w:divsChild>
                            <w:div w:id="87434118">
                              <w:marLeft w:val="0"/>
                              <w:marRight w:val="0"/>
                              <w:marTop w:val="0"/>
                              <w:marBottom w:val="0"/>
                              <w:divBdr>
                                <w:top w:val="none" w:sz="0" w:space="0" w:color="auto"/>
                                <w:left w:val="none" w:sz="0" w:space="0" w:color="auto"/>
                                <w:bottom w:val="none" w:sz="0" w:space="0" w:color="auto"/>
                                <w:right w:val="none" w:sz="0" w:space="0" w:color="auto"/>
                              </w:divBdr>
                              <w:divsChild>
                                <w:div w:id="249969328">
                                  <w:marLeft w:val="0"/>
                                  <w:marRight w:val="0"/>
                                  <w:marTop w:val="0"/>
                                  <w:marBottom w:val="0"/>
                                  <w:divBdr>
                                    <w:top w:val="none" w:sz="0" w:space="0" w:color="auto"/>
                                    <w:left w:val="none" w:sz="0" w:space="0" w:color="auto"/>
                                    <w:bottom w:val="none" w:sz="0" w:space="0" w:color="auto"/>
                                    <w:right w:val="none" w:sz="0" w:space="0" w:color="auto"/>
                                  </w:divBdr>
                                  <w:divsChild>
                                    <w:div w:id="944506337">
                                      <w:marLeft w:val="0"/>
                                      <w:marRight w:val="0"/>
                                      <w:marTop w:val="0"/>
                                      <w:marBottom w:val="0"/>
                                      <w:divBdr>
                                        <w:top w:val="none" w:sz="0" w:space="0" w:color="auto"/>
                                        <w:left w:val="none" w:sz="0" w:space="0" w:color="auto"/>
                                        <w:bottom w:val="none" w:sz="0" w:space="0" w:color="auto"/>
                                        <w:right w:val="none" w:sz="0" w:space="0" w:color="auto"/>
                                      </w:divBdr>
                                      <w:divsChild>
                                        <w:div w:id="1143890008">
                                          <w:marLeft w:val="0"/>
                                          <w:marRight w:val="0"/>
                                          <w:marTop w:val="0"/>
                                          <w:marBottom w:val="495"/>
                                          <w:divBdr>
                                            <w:top w:val="none" w:sz="0" w:space="0" w:color="auto"/>
                                            <w:left w:val="none" w:sz="0" w:space="0" w:color="auto"/>
                                            <w:bottom w:val="none" w:sz="0" w:space="0" w:color="auto"/>
                                            <w:right w:val="none" w:sz="0" w:space="0" w:color="auto"/>
                                          </w:divBdr>
                                          <w:divsChild>
                                            <w:div w:id="7149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3331">
      <w:bodyDiv w:val="1"/>
      <w:marLeft w:val="0"/>
      <w:marRight w:val="0"/>
      <w:marTop w:val="0"/>
      <w:marBottom w:val="0"/>
      <w:divBdr>
        <w:top w:val="none" w:sz="0" w:space="0" w:color="auto"/>
        <w:left w:val="none" w:sz="0" w:space="0" w:color="auto"/>
        <w:bottom w:val="none" w:sz="0" w:space="0" w:color="auto"/>
        <w:right w:val="none" w:sz="0" w:space="0" w:color="auto"/>
      </w:divBdr>
      <w:divsChild>
        <w:div w:id="2110999692">
          <w:marLeft w:val="0"/>
          <w:marRight w:val="0"/>
          <w:marTop w:val="0"/>
          <w:marBottom w:val="0"/>
          <w:divBdr>
            <w:top w:val="none" w:sz="0" w:space="0" w:color="auto"/>
            <w:left w:val="none" w:sz="0" w:space="0" w:color="auto"/>
            <w:bottom w:val="none" w:sz="0" w:space="0" w:color="auto"/>
            <w:right w:val="none" w:sz="0" w:space="0" w:color="auto"/>
          </w:divBdr>
          <w:divsChild>
            <w:div w:id="736318243">
              <w:marLeft w:val="0"/>
              <w:marRight w:val="0"/>
              <w:marTop w:val="0"/>
              <w:marBottom w:val="0"/>
              <w:divBdr>
                <w:top w:val="none" w:sz="0" w:space="0" w:color="auto"/>
                <w:left w:val="none" w:sz="0" w:space="0" w:color="auto"/>
                <w:bottom w:val="none" w:sz="0" w:space="0" w:color="auto"/>
                <w:right w:val="none" w:sz="0" w:space="0" w:color="auto"/>
              </w:divBdr>
              <w:divsChild>
                <w:div w:id="1179009133">
                  <w:marLeft w:val="0"/>
                  <w:marRight w:val="0"/>
                  <w:marTop w:val="557"/>
                  <w:marBottom w:val="0"/>
                  <w:divBdr>
                    <w:top w:val="none" w:sz="0" w:space="0" w:color="auto"/>
                    <w:left w:val="none" w:sz="0" w:space="0" w:color="auto"/>
                    <w:bottom w:val="none" w:sz="0" w:space="0" w:color="auto"/>
                    <w:right w:val="none" w:sz="0" w:space="0" w:color="auto"/>
                  </w:divBdr>
                  <w:divsChild>
                    <w:div w:id="1990477797">
                      <w:marLeft w:val="0"/>
                      <w:marRight w:val="0"/>
                      <w:marTop w:val="0"/>
                      <w:marBottom w:val="0"/>
                      <w:divBdr>
                        <w:top w:val="none" w:sz="0" w:space="0" w:color="auto"/>
                        <w:left w:val="none" w:sz="0" w:space="0" w:color="auto"/>
                        <w:bottom w:val="none" w:sz="0" w:space="0" w:color="auto"/>
                        <w:right w:val="none" w:sz="0" w:space="0" w:color="auto"/>
                      </w:divBdr>
                      <w:divsChild>
                        <w:div w:id="812596835">
                          <w:marLeft w:val="0"/>
                          <w:marRight w:val="0"/>
                          <w:marTop w:val="0"/>
                          <w:marBottom w:val="0"/>
                          <w:divBdr>
                            <w:top w:val="none" w:sz="0" w:space="0" w:color="auto"/>
                            <w:left w:val="none" w:sz="0" w:space="0" w:color="auto"/>
                            <w:bottom w:val="single" w:sz="4" w:space="0" w:color="DDDDDD"/>
                            <w:right w:val="none" w:sz="0" w:space="0" w:color="auto"/>
                          </w:divBdr>
                          <w:divsChild>
                            <w:div w:id="933318756">
                              <w:marLeft w:val="0"/>
                              <w:marRight w:val="0"/>
                              <w:marTop w:val="0"/>
                              <w:marBottom w:val="0"/>
                              <w:divBdr>
                                <w:top w:val="none" w:sz="0" w:space="0" w:color="auto"/>
                                <w:left w:val="none" w:sz="0" w:space="0" w:color="auto"/>
                                <w:bottom w:val="none" w:sz="0" w:space="0" w:color="auto"/>
                                <w:right w:val="none" w:sz="0" w:space="0" w:color="auto"/>
                              </w:divBdr>
                              <w:divsChild>
                                <w:div w:id="1092238392">
                                  <w:marLeft w:val="0"/>
                                  <w:marRight w:val="0"/>
                                  <w:marTop w:val="0"/>
                                  <w:marBottom w:val="0"/>
                                  <w:divBdr>
                                    <w:top w:val="none" w:sz="0" w:space="0" w:color="auto"/>
                                    <w:left w:val="none" w:sz="0" w:space="0" w:color="auto"/>
                                    <w:bottom w:val="none" w:sz="0" w:space="0" w:color="auto"/>
                                    <w:right w:val="none" w:sz="0" w:space="0" w:color="auto"/>
                                  </w:divBdr>
                                  <w:divsChild>
                                    <w:div w:id="488448111">
                                      <w:marLeft w:val="0"/>
                                      <w:marRight w:val="0"/>
                                      <w:marTop w:val="0"/>
                                      <w:marBottom w:val="279"/>
                                      <w:divBdr>
                                        <w:top w:val="none" w:sz="0" w:space="0" w:color="auto"/>
                                        <w:left w:val="none" w:sz="0" w:space="0" w:color="auto"/>
                                        <w:bottom w:val="none" w:sz="0" w:space="0" w:color="auto"/>
                                        <w:right w:val="none" w:sz="0" w:space="0" w:color="auto"/>
                                      </w:divBdr>
                                      <w:divsChild>
                                        <w:div w:id="1297030367">
                                          <w:marLeft w:val="0"/>
                                          <w:marRight w:val="0"/>
                                          <w:marTop w:val="0"/>
                                          <w:marBottom w:val="0"/>
                                          <w:divBdr>
                                            <w:top w:val="none" w:sz="0" w:space="0" w:color="auto"/>
                                            <w:left w:val="none" w:sz="0" w:space="0" w:color="auto"/>
                                            <w:bottom w:val="none" w:sz="0" w:space="0" w:color="auto"/>
                                            <w:right w:val="none" w:sz="0" w:space="0" w:color="auto"/>
                                          </w:divBdr>
                                          <w:divsChild>
                                            <w:div w:id="1888103432">
                                              <w:marLeft w:val="0"/>
                                              <w:marRight w:val="0"/>
                                              <w:marTop w:val="0"/>
                                              <w:marBottom w:val="0"/>
                                              <w:divBdr>
                                                <w:top w:val="none" w:sz="0" w:space="0" w:color="auto"/>
                                                <w:left w:val="none" w:sz="0" w:space="0" w:color="auto"/>
                                                <w:bottom w:val="none" w:sz="0" w:space="0" w:color="auto"/>
                                                <w:right w:val="none" w:sz="0" w:space="0" w:color="auto"/>
                                              </w:divBdr>
                                              <w:divsChild>
                                                <w:div w:id="46151523">
                                                  <w:marLeft w:val="0"/>
                                                  <w:marRight w:val="0"/>
                                                  <w:marTop w:val="0"/>
                                                  <w:marBottom w:val="0"/>
                                                  <w:divBdr>
                                                    <w:top w:val="none" w:sz="0" w:space="0" w:color="auto"/>
                                                    <w:left w:val="none" w:sz="0" w:space="0" w:color="auto"/>
                                                    <w:bottom w:val="none" w:sz="0" w:space="0" w:color="auto"/>
                                                    <w:right w:val="none" w:sz="0" w:space="0" w:color="auto"/>
                                                  </w:divBdr>
                                                  <w:divsChild>
                                                    <w:div w:id="1354458673">
                                                      <w:marLeft w:val="0"/>
                                                      <w:marRight w:val="0"/>
                                                      <w:marTop w:val="0"/>
                                                      <w:marBottom w:val="0"/>
                                                      <w:divBdr>
                                                        <w:top w:val="none" w:sz="0" w:space="0" w:color="auto"/>
                                                        <w:left w:val="none" w:sz="0" w:space="0" w:color="auto"/>
                                                        <w:bottom w:val="none" w:sz="0" w:space="0" w:color="auto"/>
                                                        <w:right w:val="none" w:sz="0" w:space="0" w:color="auto"/>
                                                      </w:divBdr>
                                                      <w:divsChild>
                                                        <w:div w:id="1281953194">
                                                          <w:marLeft w:val="279"/>
                                                          <w:marRight w:val="279"/>
                                                          <w:marTop w:val="279"/>
                                                          <w:marBottom w:val="279"/>
                                                          <w:divBdr>
                                                            <w:top w:val="none" w:sz="0" w:space="0" w:color="auto"/>
                                                            <w:left w:val="none" w:sz="0" w:space="0" w:color="auto"/>
                                                            <w:bottom w:val="none" w:sz="0" w:space="0" w:color="auto"/>
                                                            <w:right w:val="none" w:sz="0" w:space="0" w:color="auto"/>
                                                          </w:divBdr>
                                                          <w:divsChild>
                                                            <w:div w:id="1546988999">
                                                              <w:marLeft w:val="0"/>
                                                              <w:marRight w:val="0"/>
                                                              <w:marTop w:val="279"/>
                                                              <w:marBottom w:val="0"/>
                                                              <w:divBdr>
                                                                <w:top w:val="none" w:sz="0" w:space="0" w:color="auto"/>
                                                                <w:left w:val="none" w:sz="0" w:space="0" w:color="auto"/>
                                                                <w:bottom w:val="none" w:sz="0" w:space="0" w:color="auto"/>
                                                                <w:right w:val="none" w:sz="0" w:space="0" w:color="auto"/>
                                                              </w:divBdr>
                                                              <w:divsChild>
                                                                <w:div w:id="470447345">
                                                                  <w:marLeft w:val="0"/>
                                                                  <w:marRight w:val="0"/>
                                                                  <w:marTop w:val="0"/>
                                                                  <w:marBottom w:val="0"/>
                                                                  <w:divBdr>
                                                                    <w:top w:val="none" w:sz="0" w:space="0" w:color="auto"/>
                                                                    <w:left w:val="none" w:sz="0" w:space="0" w:color="auto"/>
                                                                    <w:bottom w:val="none" w:sz="0" w:space="0" w:color="auto"/>
                                                                    <w:right w:val="none" w:sz="0" w:space="0" w:color="auto"/>
                                                                  </w:divBdr>
                                                                  <w:divsChild>
                                                                    <w:div w:id="1777360296">
                                                                      <w:marLeft w:val="0"/>
                                                                      <w:marRight w:val="0"/>
                                                                      <w:marTop w:val="0"/>
                                                                      <w:marBottom w:val="0"/>
                                                                      <w:divBdr>
                                                                        <w:top w:val="none" w:sz="0" w:space="0" w:color="auto"/>
                                                                        <w:left w:val="none" w:sz="0" w:space="0" w:color="auto"/>
                                                                        <w:bottom w:val="none" w:sz="0" w:space="0" w:color="auto"/>
                                                                        <w:right w:val="none" w:sz="0" w:space="0" w:color="auto"/>
                                                                      </w:divBdr>
                                                                      <w:divsChild>
                                                                        <w:div w:id="197133588">
                                                                          <w:marLeft w:val="0"/>
                                                                          <w:marRight w:val="0"/>
                                                                          <w:marTop w:val="0"/>
                                                                          <w:marBottom w:val="0"/>
                                                                          <w:divBdr>
                                                                            <w:top w:val="none" w:sz="0" w:space="0" w:color="auto"/>
                                                                            <w:left w:val="none" w:sz="0" w:space="0" w:color="auto"/>
                                                                            <w:bottom w:val="none" w:sz="0" w:space="0" w:color="auto"/>
                                                                            <w:right w:val="none" w:sz="0" w:space="0" w:color="auto"/>
                                                                          </w:divBdr>
                                                                          <w:divsChild>
                                                                            <w:div w:id="829323259">
                                                                              <w:marLeft w:val="0"/>
                                                                              <w:marRight w:val="0"/>
                                                                              <w:marTop w:val="0"/>
                                                                              <w:marBottom w:val="0"/>
                                                                              <w:divBdr>
                                                                                <w:top w:val="none" w:sz="0" w:space="0" w:color="auto"/>
                                                                                <w:left w:val="none" w:sz="0" w:space="0" w:color="auto"/>
                                                                                <w:bottom w:val="none" w:sz="0" w:space="0" w:color="auto"/>
                                                                                <w:right w:val="none" w:sz="0" w:space="0" w:color="auto"/>
                                                                              </w:divBdr>
                                                                              <w:divsChild>
                                                                                <w:div w:id="491412154">
                                                                                  <w:marLeft w:val="0"/>
                                                                                  <w:marRight w:val="0"/>
                                                                                  <w:marTop w:val="0"/>
                                                                                  <w:marBottom w:val="0"/>
                                                                                  <w:divBdr>
                                                                                    <w:top w:val="none" w:sz="0" w:space="0" w:color="auto"/>
                                                                                    <w:left w:val="none" w:sz="0" w:space="0" w:color="auto"/>
                                                                                    <w:bottom w:val="none" w:sz="0" w:space="0" w:color="auto"/>
                                                                                    <w:right w:val="none" w:sz="0" w:space="0" w:color="auto"/>
                                                                                  </w:divBdr>
                                                                                  <w:divsChild>
                                                                                    <w:div w:id="1365011558">
                                                                                      <w:marLeft w:val="0"/>
                                                                                      <w:marRight w:val="0"/>
                                                                                      <w:marTop w:val="0"/>
                                                                                      <w:marBottom w:val="0"/>
                                                                                      <w:divBdr>
                                                                                        <w:top w:val="none" w:sz="0" w:space="0" w:color="auto"/>
                                                                                        <w:left w:val="none" w:sz="0" w:space="0" w:color="auto"/>
                                                                                        <w:bottom w:val="none" w:sz="0" w:space="0" w:color="auto"/>
                                                                                        <w:right w:val="none" w:sz="0" w:space="0" w:color="auto"/>
                                                                                      </w:divBdr>
                                                                                      <w:divsChild>
                                                                                        <w:div w:id="317656420">
                                                                                          <w:marLeft w:val="0"/>
                                                                                          <w:marRight w:val="0"/>
                                                                                          <w:marTop w:val="0"/>
                                                                                          <w:marBottom w:val="0"/>
                                                                                          <w:divBdr>
                                                                                            <w:top w:val="none" w:sz="0" w:space="0" w:color="auto"/>
                                                                                            <w:left w:val="none" w:sz="0" w:space="0" w:color="auto"/>
                                                                                            <w:bottom w:val="none" w:sz="0" w:space="0" w:color="auto"/>
                                                                                            <w:right w:val="none" w:sz="0" w:space="0" w:color="auto"/>
                                                                                          </w:divBdr>
                                                                                          <w:divsChild>
                                                                                            <w:div w:id="196043073">
                                                                                              <w:marLeft w:val="0"/>
                                                                                              <w:marRight w:val="0"/>
                                                                                              <w:marTop w:val="0"/>
                                                                                              <w:marBottom w:val="0"/>
                                                                                              <w:divBdr>
                                                                                                <w:top w:val="none" w:sz="0" w:space="0" w:color="auto"/>
                                                                                                <w:left w:val="none" w:sz="0" w:space="0" w:color="auto"/>
                                                                                                <w:bottom w:val="none" w:sz="0" w:space="0" w:color="auto"/>
                                                                                                <w:right w:val="none" w:sz="0" w:space="0" w:color="auto"/>
                                                                                              </w:divBdr>
                                                                                              <w:divsChild>
                                                                                                <w:div w:id="242179139">
                                                                                                  <w:marLeft w:val="0"/>
                                                                                                  <w:marRight w:val="0"/>
                                                                                                  <w:marTop w:val="0"/>
                                                                                                  <w:marBottom w:val="0"/>
                                                                                                  <w:divBdr>
                                                                                                    <w:top w:val="none" w:sz="0" w:space="0" w:color="auto"/>
                                                                                                    <w:left w:val="none" w:sz="0" w:space="0" w:color="auto"/>
                                                                                                    <w:bottom w:val="none" w:sz="0" w:space="0" w:color="auto"/>
                                                                                                    <w:right w:val="none" w:sz="0" w:space="0" w:color="auto"/>
                                                                                                  </w:divBdr>
                                                                                                  <w:divsChild>
                                                                                                    <w:div w:id="2117404099">
                                                                                                      <w:marLeft w:val="0"/>
                                                                                                      <w:marRight w:val="0"/>
                                                                                                      <w:marTop w:val="0"/>
                                                                                                      <w:marBottom w:val="0"/>
                                                                                                      <w:divBdr>
                                                                                                        <w:top w:val="none" w:sz="0" w:space="0" w:color="auto"/>
                                                                                                        <w:left w:val="none" w:sz="0" w:space="0" w:color="auto"/>
                                                                                                        <w:bottom w:val="none" w:sz="0" w:space="0" w:color="auto"/>
                                                                                                        <w:right w:val="none" w:sz="0" w:space="0" w:color="auto"/>
                                                                                                      </w:divBdr>
                                                                                                    </w:div>
                                                                                                    <w:div w:id="218442965">
                                                                                                      <w:marLeft w:val="0"/>
                                                                                                      <w:marRight w:val="0"/>
                                                                                                      <w:marTop w:val="0"/>
                                                                                                      <w:marBottom w:val="0"/>
                                                                                                      <w:divBdr>
                                                                                                        <w:top w:val="none" w:sz="0" w:space="0" w:color="auto"/>
                                                                                                        <w:left w:val="none" w:sz="0" w:space="0" w:color="auto"/>
                                                                                                        <w:bottom w:val="none" w:sz="0" w:space="0" w:color="auto"/>
                                                                                                        <w:right w:val="none" w:sz="0" w:space="0" w:color="auto"/>
                                                                                                      </w:divBdr>
                                                                                                    </w:div>
                                                                                                    <w:div w:id="71047462">
                                                                                                      <w:marLeft w:val="0"/>
                                                                                                      <w:marRight w:val="0"/>
                                                                                                      <w:marTop w:val="0"/>
                                                                                                      <w:marBottom w:val="0"/>
                                                                                                      <w:divBdr>
                                                                                                        <w:top w:val="none" w:sz="0" w:space="0" w:color="auto"/>
                                                                                                        <w:left w:val="none" w:sz="0" w:space="0" w:color="auto"/>
                                                                                                        <w:bottom w:val="none" w:sz="0" w:space="0" w:color="auto"/>
                                                                                                        <w:right w:val="none" w:sz="0" w:space="0" w:color="auto"/>
                                                                                                      </w:divBdr>
                                                                                                    </w:div>
                                                                                                    <w:div w:id="1255357664">
                                                                                                      <w:marLeft w:val="0"/>
                                                                                                      <w:marRight w:val="0"/>
                                                                                                      <w:marTop w:val="0"/>
                                                                                                      <w:marBottom w:val="0"/>
                                                                                                      <w:divBdr>
                                                                                                        <w:top w:val="none" w:sz="0" w:space="0" w:color="auto"/>
                                                                                                        <w:left w:val="none" w:sz="0" w:space="0" w:color="auto"/>
                                                                                                        <w:bottom w:val="none" w:sz="0" w:space="0" w:color="auto"/>
                                                                                                        <w:right w:val="none" w:sz="0" w:space="0" w:color="auto"/>
                                                                                                      </w:divBdr>
                                                                                                    </w:div>
                                                                                                    <w:div w:id="2077509124">
                                                                                                      <w:marLeft w:val="0"/>
                                                                                                      <w:marRight w:val="0"/>
                                                                                                      <w:marTop w:val="0"/>
                                                                                                      <w:marBottom w:val="0"/>
                                                                                                      <w:divBdr>
                                                                                                        <w:top w:val="none" w:sz="0" w:space="0" w:color="auto"/>
                                                                                                        <w:left w:val="none" w:sz="0" w:space="0" w:color="auto"/>
                                                                                                        <w:bottom w:val="none" w:sz="0" w:space="0" w:color="auto"/>
                                                                                                        <w:right w:val="none" w:sz="0" w:space="0" w:color="auto"/>
                                                                                                      </w:divBdr>
                                                                                                    </w:div>
                                                                                                    <w:div w:id="610208593">
                                                                                                      <w:marLeft w:val="0"/>
                                                                                                      <w:marRight w:val="0"/>
                                                                                                      <w:marTop w:val="0"/>
                                                                                                      <w:marBottom w:val="0"/>
                                                                                                      <w:divBdr>
                                                                                                        <w:top w:val="none" w:sz="0" w:space="0" w:color="auto"/>
                                                                                                        <w:left w:val="none" w:sz="0" w:space="0" w:color="auto"/>
                                                                                                        <w:bottom w:val="none" w:sz="0" w:space="0" w:color="auto"/>
                                                                                                        <w:right w:val="none" w:sz="0" w:space="0" w:color="auto"/>
                                                                                                      </w:divBdr>
                                                                                                    </w:div>
                                                                                                    <w:div w:id="4898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449510">
      <w:bodyDiv w:val="1"/>
      <w:marLeft w:val="0"/>
      <w:marRight w:val="0"/>
      <w:marTop w:val="0"/>
      <w:marBottom w:val="0"/>
      <w:divBdr>
        <w:top w:val="none" w:sz="0" w:space="0" w:color="auto"/>
        <w:left w:val="none" w:sz="0" w:space="0" w:color="auto"/>
        <w:bottom w:val="none" w:sz="0" w:space="0" w:color="auto"/>
        <w:right w:val="none" w:sz="0" w:space="0" w:color="auto"/>
      </w:divBdr>
      <w:divsChild>
        <w:div w:id="1431392540">
          <w:marLeft w:val="0"/>
          <w:marRight w:val="0"/>
          <w:marTop w:val="0"/>
          <w:marBottom w:val="0"/>
          <w:divBdr>
            <w:top w:val="none" w:sz="0" w:space="0" w:color="auto"/>
            <w:left w:val="none" w:sz="0" w:space="0" w:color="auto"/>
            <w:bottom w:val="none" w:sz="0" w:space="0" w:color="auto"/>
            <w:right w:val="none" w:sz="0" w:space="0" w:color="auto"/>
          </w:divBdr>
          <w:divsChild>
            <w:div w:id="1741101774">
              <w:marLeft w:val="0"/>
              <w:marRight w:val="0"/>
              <w:marTop w:val="0"/>
              <w:marBottom w:val="0"/>
              <w:divBdr>
                <w:top w:val="none" w:sz="0" w:space="0" w:color="auto"/>
                <w:left w:val="none" w:sz="0" w:space="0" w:color="auto"/>
                <w:bottom w:val="none" w:sz="0" w:space="0" w:color="auto"/>
                <w:right w:val="none" w:sz="0" w:space="0" w:color="auto"/>
              </w:divBdr>
              <w:divsChild>
                <w:div w:id="123933366">
                  <w:marLeft w:val="0"/>
                  <w:marRight w:val="0"/>
                  <w:marTop w:val="0"/>
                  <w:marBottom w:val="0"/>
                  <w:divBdr>
                    <w:top w:val="none" w:sz="0" w:space="0" w:color="auto"/>
                    <w:left w:val="none" w:sz="0" w:space="0" w:color="auto"/>
                    <w:bottom w:val="none" w:sz="0" w:space="0" w:color="auto"/>
                    <w:right w:val="none" w:sz="0" w:space="0" w:color="auto"/>
                  </w:divBdr>
                  <w:divsChild>
                    <w:div w:id="1094325233">
                      <w:marLeft w:val="0"/>
                      <w:marRight w:val="0"/>
                      <w:marTop w:val="0"/>
                      <w:marBottom w:val="0"/>
                      <w:divBdr>
                        <w:top w:val="none" w:sz="0" w:space="0" w:color="auto"/>
                        <w:left w:val="none" w:sz="0" w:space="0" w:color="auto"/>
                        <w:bottom w:val="none" w:sz="0" w:space="0" w:color="auto"/>
                        <w:right w:val="none" w:sz="0" w:space="0" w:color="auto"/>
                      </w:divBdr>
                      <w:divsChild>
                        <w:div w:id="1249538908">
                          <w:marLeft w:val="0"/>
                          <w:marRight w:val="0"/>
                          <w:marTop w:val="0"/>
                          <w:marBottom w:val="0"/>
                          <w:divBdr>
                            <w:top w:val="none" w:sz="0" w:space="0" w:color="auto"/>
                            <w:left w:val="none" w:sz="0" w:space="0" w:color="auto"/>
                            <w:bottom w:val="none" w:sz="0" w:space="0" w:color="auto"/>
                            <w:right w:val="none" w:sz="0" w:space="0" w:color="auto"/>
                          </w:divBdr>
                          <w:divsChild>
                            <w:div w:id="1205681205">
                              <w:marLeft w:val="0"/>
                              <w:marRight w:val="0"/>
                              <w:marTop w:val="0"/>
                              <w:marBottom w:val="0"/>
                              <w:divBdr>
                                <w:top w:val="none" w:sz="0" w:space="0" w:color="auto"/>
                                <w:left w:val="none" w:sz="0" w:space="0" w:color="auto"/>
                                <w:bottom w:val="none" w:sz="0" w:space="0" w:color="auto"/>
                                <w:right w:val="none" w:sz="0" w:space="0" w:color="auto"/>
                              </w:divBdr>
                              <w:divsChild>
                                <w:div w:id="1822035617">
                                  <w:marLeft w:val="0"/>
                                  <w:marRight w:val="0"/>
                                  <w:marTop w:val="0"/>
                                  <w:marBottom w:val="0"/>
                                  <w:divBdr>
                                    <w:top w:val="none" w:sz="0" w:space="0" w:color="auto"/>
                                    <w:left w:val="none" w:sz="0" w:space="0" w:color="auto"/>
                                    <w:bottom w:val="none" w:sz="0" w:space="0" w:color="auto"/>
                                    <w:right w:val="none" w:sz="0" w:space="0" w:color="auto"/>
                                  </w:divBdr>
                                  <w:divsChild>
                                    <w:div w:id="13045367">
                                      <w:marLeft w:val="0"/>
                                      <w:marRight w:val="0"/>
                                      <w:marTop w:val="0"/>
                                      <w:marBottom w:val="0"/>
                                      <w:divBdr>
                                        <w:top w:val="none" w:sz="0" w:space="0" w:color="auto"/>
                                        <w:left w:val="none" w:sz="0" w:space="0" w:color="auto"/>
                                        <w:bottom w:val="none" w:sz="0" w:space="0" w:color="auto"/>
                                        <w:right w:val="none" w:sz="0" w:space="0" w:color="auto"/>
                                      </w:divBdr>
                                      <w:divsChild>
                                        <w:div w:id="1023357068">
                                          <w:marLeft w:val="0"/>
                                          <w:marRight w:val="0"/>
                                          <w:marTop w:val="0"/>
                                          <w:marBottom w:val="495"/>
                                          <w:divBdr>
                                            <w:top w:val="none" w:sz="0" w:space="0" w:color="auto"/>
                                            <w:left w:val="none" w:sz="0" w:space="0" w:color="auto"/>
                                            <w:bottom w:val="none" w:sz="0" w:space="0" w:color="auto"/>
                                            <w:right w:val="none" w:sz="0" w:space="0" w:color="auto"/>
                                          </w:divBdr>
                                          <w:divsChild>
                                            <w:div w:id="20534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048335">
      <w:bodyDiv w:val="1"/>
      <w:marLeft w:val="0"/>
      <w:marRight w:val="0"/>
      <w:marTop w:val="0"/>
      <w:marBottom w:val="0"/>
      <w:divBdr>
        <w:top w:val="none" w:sz="0" w:space="0" w:color="auto"/>
        <w:left w:val="none" w:sz="0" w:space="0" w:color="auto"/>
        <w:bottom w:val="none" w:sz="0" w:space="0" w:color="auto"/>
        <w:right w:val="none" w:sz="0" w:space="0" w:color="auto"/>
      </w:divBdr>
      <w:divsChild>
        <w:div w:id="387918486">
          <w:marLeft w:val="0"/>
          <w:marRight w:val="0"/>
          <w:marTop w:val="0"/>
          <w:marBottom w:val="0"/>
          <w:divBdr>
            <w:top w:val="none" w:sz="0" w:space="0" w:color="auto"/>
            <w:left w:val="none" w:sz="0" w:space="0" w:color="auto"/>
            <w:bottom w:val="none" w:sz="0" w:space="0" w:color="auto"/>
            <w:right w:val="none" w:sz="0" w:space="0" w:color="auto"/>
          </w:divBdr>
          <w:divsChild>
            <w:div w:id="359942233">
              <w:marLeft w:val="0"/>
              <w:marRight w:val="0"/>
              <w:marTop w:val="0"/>
              <w:marBottom w:val="0"/>
              <w:divBdr>
                <w:top w:val="none" w:sz="0" w:space="0" w:color="auto"/>
                <w:left w:val="none" w:sz="0" w:space="0" w:color="auto"/>
                <w:bottom w:val="none" w:sz="0" w:space="0" w:color="auto"/>
                <w:right w:val="none" w:sz="0" w:space="0" w:color="auto"/>
              </w:divBdr>
              <w:divsChild>
                <w:div w:id="235820479">
                  <w:marLeft w:val="0"/>
                  <w:marRight w:val="0"/>
                  <w:marTop w:val="0"/>
                  <w:marBottom w:val="0"/>
                  <w:divBdr>
                    <w:top w:val="none" w:sz="0" w:space="0" w:color="auto"/>
                    <w:left w:val="none" w:sz="0" w:space="0" w:color="auto"/>
                    <w:bottom w:val="none" w:sz="0" w:space="0" w:color="auto"/>
                    <w:right w:val="none" w:sz="0" w:space="0" w:color="auto"/>
                  </w:divBdr>
                  <w:divsChild>
                    <w:div w:id="381179316">
                      <w:marLeft w:val="0"/>
                      <w:marRight w:val="0"/>
                      <w:marTop w:val="0"/>
                      <w:marBottom w:val="0"/>
                      <w:divBdr>
                        <w:top w:val="none" w:sz="0" w:space="0" w:color="auto"/>
                        <w:left w:val="none" w:sz="0" w:space="0" w:color="auto"/>
                        <w:bottom w:val="none" w:sz="0" w:space="0" w:color="auto"/>
                        <w:right w:val="none" w:sz="0" w:space="0" w:color="auto"/>
                      </w:divBdr>
                      <w:divsChild>
                        <w:div w:id="1791971878">
                          <w:marLeft w:val="0"/>
                          <w:marRight w:val="0"/>
                          <w:marTop w:val="0"/>
                          <w:marBottom w:val="0"/>
                          <w:divBdr>
                            <w:top w:val="none" w:sz="0" w:space="0" w:color="auto"/>
                            <w:left w:val="none" w:sz="0" w:space="0" w:color="auto"/>
                            <w:bottom w:val="none" w:sz="0" w:space="0" w:color="auto"/>
                            <w:right w:val="none" w:sz="0" w:space="0" w:color="auto"/>
                          </w:divBdr>
                          <w:divsChild>
                            <w:div w:id="1577280809">
                              <w:marLeft w:val="0"/>
                              <w:marRight w:val="0"/>
                              <w:marTop w:val="0"/>
                              <w:marBottom w:val="0"/>
                              <w:divBdr>
                                <w:top w:val="none" w:sz="0" w:space="0" w:color="auto"/>
                                <w:left w:val="none" w:sz="0" w:space="0" w:color="auto"/>
                                <w:bottom w:val="none" w:sz="0" w:space="0" w:color="auto"/>
                                <w:right w:val="none" w:sz="0" w:space="0" w:color="auto"/>
                              </w:divBdr>
                              <w:divsChild>
                                <w:div w:id="1224684747">
                                  <w:marLeft w:val="0"/>
                                  <w:marRight w:val="0"/>
                                  <w:marTop w:val="0"/>
                                  <w:marBottom w:val="0"/>
                                  <w:divBdr>
                                    <w:top w:val="none" w:sz="0" w:space="0" w:color="auto"/>
                                    <w:left w:val="none" w:sz="0" w:space="0" w:color="auto"/>
                                    <w:bottom w:val="none" w:sz="0" w:space="0" w:color="auto"/>
                                    <w:right w:val="none" w:sz="0" w:space="0" w:color="auto"/>
                                  </w:divBdr>
                                  <w:divsChild>
                                    <w:div w:id="601884884">
                                      <w:marLeft w:val="0"/>
                                      <w:marRight w:val="0"/>
                                      <w:marTop w:val="0"/>
                                      <w:marBottom w:val="0"/>
                                      <w:divBdr>
                                        <w:top w:val="none" w:sz="0" w:space="0" w:color="auto"/>
                                        <w:left w:val="none" w:sz="0" w:space="0" w:color="auto"/>
                                        <w:bottom w:val="none" w:sz="0" w:space="0" w:color="auto"/>
                                        <w:right w:val="none" w:sz="0" w:space="0" w:color="auto"/>
                                      </w:divBdr>
                                      <w:divsChild>
                                        <w:div w:id="352389975">
                                          <w:marLeft w:val="0"/>
                                          <w:marRight w:val="0"/>
                                          <w:marTop w:val="0"/>
                                          <w:marBottom w:val="495"/>
                                          <w:divBdr>
                                            <w:top w:val="none" w:sz="0" w:space="0" w:color="auto"/>
                                            <w:left w:val="none" w:sz="0" w:space="0" w:color="auto"/>
                                            <w:bottom w:val="none" w:sz="0" w:space="0" w:color="auto"/>
                                            <w:right w:val="none" w:sz="0" w:space="0" w:color="auto"/>
                                          </w:divBdr>
                                          <w:divsChild>
                                            <w:div w:id="18364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960156">
      <w:bodyDiv w:val="1"/>
      <w:marLeft w:val="0"/>
      <w:marRight w:val="0"/>
      <w:marTop w:val="0"/>
      <w:marBottom w:val="0"/>
      <w:divBdr>
        <w:top w:val="none" w:sz="0" w:space="0" w:color="auto"/>
        <w:left w:val="none" w:sz="0" w:space="0" w:color="auto"/>
        <w:bottom w:val="none" w:sz="0" w:space="0" w:color="auto"/>
        <w:right w:val="none" w:sz="0" w:space="0" w:color="auto"/>
      </w:divBdr>
      <w:divsChild>
        <w:div w:id="1325283181">
          <w:marLeft w:val="0"/>
          <w:marRight w:val="0"/>
          <w:marTop w:val="0"/>
          <w:marBottom w:val="0"/>
          <w:divBdr>
            <w:top w:val="none" w:sz="0" w:space="0" w:color="auto"/>
            <w:left w:val="none" w:sz="0" w:space="0" w:color="auto"/>
            <w:bottom w:val="none" w:sz="0" w:space="0" w:color="auto"/>
            <w:right w:val="none" w:sz="0" w:space="0" w:color="auto"/>
          </w:divBdr>
          <w:divsChild>
            <w:div w:id="853153152">
              <w:marLeft w:val="0"/>
              <w:marRight w:val="0"/>
              <w:marTop w:val="0"/>
              <w:marBottom w:val="0"/>
              <w:divBdr>
                <w:top w:val="none" w:sz="0" w:space="0" w:color="auto"/>
                <w:left w:val="none" w:sz="0" w:space="0" w:color="auto"/>
                <w:bottom w:val="none" w:sz="0" w:space="0" w:color="auto"/>
                <w:right w:val="none" w:sz="0" w:space="0" w:color="auto"/>
              </w:divBdr>
              <w:divsChild>
                <w:div w:id="1796754535">
                  <w:marLeft w:val="0"/>
                  <w:marRight w:val="0"/>
                  <w:marTop w:val="0"/>
                  <w:marBottom w:val="0"/>
                  <w:divBdr>
                    <w:top w:val="none" w:sz="0" w:space="0" w:color="auto"/>
                    <w:left w:val="none" w:sz="0" w:space="0" w:color="auto"/>
                    <w:bottom w:val="none" w:sz="0" w:space="0" w:color="auto"/>
                    <w:right w:val="none" w:sz="0" w:space="0" w:color="auto"/>
                  </w:divBdr>
                  <w:divsChild>
                    <w:div w:id="1017778690">
                      <w:marLeft w:val="0"/>
                      <w:marRight w:val="0"/>
                      <w:marTop w:val="0"/>
                      <w:marBottom w:val="0"/>
                      <w:divBdr>
                        <w:top w:val="none" w:sz="0" w:space="0" w:color="auto"/>
                        <w:left w:val="none" w:sz="0" w:space="0" w:color="auto"/>
                        <w:bottom w:val="none" w:sz="0" w:space="0" w:color="auto"/>
                        <w:right w:val="none" w:sz="0" w:space="0" w:color="auto"/>
                      </w:divBdr>
                      <w:divsChild>
                        <w:div w:id="335572995">
                          <w:marLeft w:val="0"/>
                          <w:marRight w:val="0"/>
                          <w:marTop w:val="0"/>
                          <w:marBottom w:val="0"/>
                          <w:divBdr>
                            <w:top w:val="none" w:sz="0" w:space="0" w:color="auto"/>
                            <w:left w:val="none" w:sz="0" w:space="0" w:color="auto"/>
                            <w:bottom w:val="none" w:sz="0" w:space="0" w:color="auto"/>
                            <w:right w:val="none" w:sz="0" w:space="0" w:color="auto"/>
                          </w:divBdr>
                          <w:divsChild>
                            <w:div w:id="615408721">
                              <w:marLeft w:val="0"/>
                              <w:marRight w:val="0"/>
                              <w:marTop w:val="0"/>
                              <w:marBottom w:val="0"/>
                              <w:divBdr>
                                <w:top w:val="none" w:sz="0" w:space="0" w:color="auto"/>
                                <w:left w:val="none" w:sz="0" w:space="0" w:color="auto"/>
                                <w:bottom w:val="none" w:sz="0" w:space="0" w:color="auto"/>
                                <w:right w:val="none" w:sz="0" w:space="0" w:color="auto"/>
                              </w:divBdr>
                              <w:divsChild>
                                <w:div w:id="18223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0591">
      <w:bodyDiv w:val="1"/>
      <w:marLeft w:val="0"/>
      <w:marRight w:val="0"/>
      <w:marTop w:val="0"/>
      <w:marBottom w:val="0"/>
      <w:divBdr>
        <w:top w:val="none" w:sz="0" w:space="0" w:color="auto"/>
        <w:left w:val="none" w:sz="0" w:space="0" w:color="auto"/>
        <w:bottom w:val="none" w:sz="0" w:space="0" w:color="auto"/>
        <w:right w:val="none" w:sz="0" w:space="0" w:color="auto"/>
      </w:divBdr>
      <w:divsChild>
        <w:div w:id="499081933">
          <w:marLeft w:val="0"/>
          <w:marRight w:val="0"/>
          <w:marTop w:val="0"/>
          <w:marBottom w:val="0"/>
          <w:divBdr>
            <w:top w:val="none" w:sz="0" w:space="0" w:color="auto"/>
            <w:left w:val="none" w:sz="0" w:space="0" w:color="auto"/>
            <w:bottom w:val="none" w:sz="0" w:space="0" w:color="auto"/>
            <w:right w:val="none" w:sz="0" w:space="0" w:color="auto"/>
          </w:divBdr>
          <w:divsChild>
            <w:div w:id="1579290305">
              <w:marLeft w:val="0"/>
              <w:marRight w:val="0"/>
              <w:marTop w:val="0"/>
              <w:marBottom w:val="0"/>
              <w:divBdr>
                <w:top w:val="none" w:sz="0" w:space="0" w:color="auto"/>
                <w:left w:val="none" w:sz="0" w:space="0" w:color="auto"/>
                <w:bottom w:val="none" w:sz="0" w:space="0" w:color="auto"/>
                <w:right w:val="none" w:sz="0" w:space="0" w:color="auto"/>
              </w:divBdr>
              <w:divsChild>
                <w:div w:id="1210141390">
                  <w:marLeft w:val="0"/>
                  <w:marRight w:val="0"/>
                  <w:marTop w:val="557"/>
                  <w:marBottom w:val="0"/>
                  <w:divBdr>
                    <w:top w:val="none" w:sz="0" w:space="0" w:color="auto"/>
                    <w:left w:val="none" w:sz="0" w:space="0" w:color="auto"/>
                    <w:bottom w:val="none" w:sz="0" w:space="0" w:color="auto"/>
                    <w:right w:val="none" w:sz="0" w:space="0" w:color="auto"/>
                  </w:divBdr>
                  <w:divsChild>
                    <w:div w:id="1878467168">
                      <w:marLeft w:val="0"/>
                      <w:marRight w:val="0"/>
                      <w:marTop w:val="0"/>
                      <w:marBottom w:val="0"/>
                      <w:divBdr>
                        <w:top w:val="none" w:sz="0" w:space="0" w:color="auto"/>
                        <w:left w:val="none" w:sz="0" w:space="0" w:color="auto"/>
                        <w:bottom w:val="none" w:sz="0" w:space="0" w:color="auto"/>
                        <w:right w:val="none" w:sz="0" w:space="0" w:color="auto"/>
                      </w:divBdr>
                      <w:divsChild>
                        <w:div w:id="555361155">
                          <w:marLeft w:val="0"/>
                          <w:marRight w:val="0"/>
                          <w:marTop w:val="0"/>
                          <w:marBottom w:val="0"/>
                          <w:divBdr>
                            <w:top w:val="none" w:sz="0" w:space="0" w:color="auto"/>
                            <w:left w:val="none" w:sz="0" w:space="0" w:color="auto"/>
                            <w:bottom w:val="single" w:sz="4" w:space="0" w:color="DDDDDD"/>
                            <w:right w:val="none" w:sz="0" w:space="0" w:color="auto"/>
                          </w:divBdr>
                          <w:divsChild>
                            <w:div w:id="303509368">
                              <w:marLeft w:val="0"/>
                              <w:marRight w:val="0"/>
                              <w:marTop w:val="0"/>
                              <w:marBottom w:val="0"/>
                              <w:divBdr>
                                <w:top w:val="none" w:sz="0" w:space="0" w:color="auto"/>
                                <w:left w:val="none" w:sz="0" w:space="0" w:color="auto"/>
                                <w:bottom w:val="single" w:sz="4" w:space="0" w:color="DDDDDD"/>
                                <w:right w:val="none" w:sz="0" w:space="0" w:color="auto"/>
                              </w:divBdr>
                              <w:divsChild>
                                <w:div w:id="1859393708">
                                  <w:marLeft w:val="0"/>
                                  <w:marRight w:val="0"/>
                                  <w:marTop w:val="0"/>
                                  <w:marBottom w:val="0"/>
                                  <w:divBdr>
                                    <w:top w:val="none" w:sz="0" w:space="0" w:color="auto"/>
                                    <w:left w:val="none" w:sz="0" w:space="0" w:color="auto"/>
                                    <w:bottom w:val="none" w:sz="0" w:space="0" w:color="auto"/>
                                    <w:right w:val="none" w:sz="0" w:space="0" w:color="auto"/>
                                  </w:divBdr>
                                  <w:divsChild>
                                    <w:div w:id="65151378">
                                      <w:marLeft w:val="0"/>
                                      <w:marRight w:val="0"/>
                                      <w:marTop w:val="0"/>
                                      <w:marBottom w:val="0"/>
                                      <w:divBdr>
                                        <w:top w:val="none" w:sz="0" w:space="0" w:color="auto"/>
                                        <w:left w:val="none" w:sz="0" w:space="0" w:color="auto"/>
                                        <w:bottom w:val="none" w:sz="0" w:space="0" w:color="auto"/>
                                        <w:right w:val="none" w:sz="0" w:space="0" w:color="auto"/>
                                      </w:divBdr>
                                      <w:divsChild>
                                        <w:div w:id="1761293379">
                                          <w:marLeft w:val="0"/>
                                          <w:marRight w:val="0"/>
                                          <w:marTop w:val="0"/>
                                          <w:marBottom w:val="0"/>
                                          <w:divBdr>
                                            <w:top w:val="none" w:sz="0" w:space="0" w:color="auto"/>
                                            <w:left w:val="none" w:sz="0" w:space="0" w:color="auto"/>
                                            <w:bottom w:val="none" w:sz="0" w:space="0" w:color="auto"/>
                                            <w:right w:val="none" w:sz="0" w:space="0" w:color="auto"/>
                                          </w:divBdr>
                                          <w:divsChild>
                                            <w:div w:id="157112109">
                                              <w:marLeft w:val="0"/>
                                              <w:marRight w:val="0"/>
                                              <w:marTop w:val="0"/>
                                              <w:marBottom w:val="139"/>
                                              <w:divBdr>
                                                <w:top w:val="none" w:sz="0" w:space="0" w:color="auto"/>
                                                <w:left w:val="none" w:sz="0" w:space="0" w:color="auto"/>
                                                <w:bottom w:val="none" w:sz="0" w:space="0" w:color="auto"/>
                                                <w:right w:val="none" w:sz="0" w:space="0" w:color="auto"/>
                                              </w:divBdr>
                                              <w:divsChild>
                                                <w:div w:id="759716023">
                                                  <w:marLeft w:val="0"/>
                                                  <w:marRight w:val="0"/>
                                                  <w:marTop w:val="0"/>
                                                  <w:marBottom w:val="0"/>
                                                  <w:divBdr>
                                                    <w:top w:val="none" w:sz="0" w:space="0" w:color="auto"/>
                                                    <w:left w:val="none" w:sz="0" w:space="0" w:color="auto"/>
                                                    <w:bottom w:val="none" w:sz="0" w:space="0" w:color="auto"/>
                                                    <w:right w:val="none" w:sz="0" w:space="0" w:color="auto"/>
                                                  </w:divBdr>
                                                  <w:divsChild>
                                                    <w:div w:id="119376267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734858">
      <w:bodyDiv w:val="1"/>
      <w:marLeft w:val="0"/>
      <w:marRight w:val="0"/>
      <w:marTop w:val="0"/>
      <w:marBottom w:val="0"/>
      <w:divBdr>
        <w:top w:val="none" w:sz="0" w:space="0" w:color="auto"/>
        <w:left w:val="none" w:sz="0" w:space="0" w:color="auto"/>
        <w:bottom w:val="none" w:sz="0" w:space="0" w:color="auto"/>
        <w:right w:val="none" w:sz="0" w:space="0" w:color="auto"/>
      </w:divBdr>
      <w:divsChild>
        <w:div w:id="1057313404">
          <w:marLeft w:val="0"/>
          <w:marRight w:val="0"/>
          <w:marTop w:val="0"/>
          <w:marBottom w:val="0"/>
          <w:divBdr>
            <w:top w:val="none" w:sz="0" w:space="0" w:color="auto"/>
            <w:left w:val="none" w:sz="0" w:space="0" w:color="auto"/>
            <w:bottom w:val="none" w:sz="0" w:space="0" w:color="auto"/>
            <w:right w:val="none" w:sz="0" w:space="0" w:color="auto"/>
          </w:divBdr>
          <w:divsChild>
            <w:div w:id="1726181158">
              <w:marLeft w:val="0"/>
              <w:marRight w:val="0"/>
              <w:marTop w:val="0"/>
              <w:marBottom w:val="0"/>
              <w:divBdr>
                <w:top w:val="none" w:sz="0" w:space="0" w:color="auto"/>
                <w:left w:val="none" w:sz="0" w:space="0" w:color="auto"/>
                <w:bottom w:val="none" w:sz="0" w:space="0" w:color="auto"/>
                <w:right w:val="none" w:sz="0" w:space="0" w:color="auto"/>
              </w:divBdr>
              <w:divsChild>
                <w:div w:id="422649697">
                  <w:marLeft w:val="0"/>
                  <w:marRight w:val="0"/>
                  <w:marTop w:val="0"/>
                  <w:marBottom w:val="0"/>
                  <w:divBdr>
                    <w:top w:val="none" w:sz="0" w:space="0" w:color="auto"/>
                    <w:left w:val="none" w:sz="0" w:space="0" w:color="auto"/>
                    <w:bottom w:val="none" w:sz="0" w:space="0" w:color="auto"/>
                    <w:right w:val="none" w:sz="0" w:space="0" w:color="auto"/>
                  </w:divBdr>
                  <w:divsChild>
                    <w:div w:id="587882637">
                      <w:marLeft w:val="0"/>
                      <w:marRight w:val="0"/>
                      <w:marTop w:val="0"/>
                      <w:marBottom w:val="0"/>
                      <w:divBdr>
                        <w:top w:val="none" w:sz="0" w:space="0" w:color="auto"/>
                        <w:left w:val="none" w:sz="0" w:space="0" w:color="auto"/>
                        <w:bottom w:val="none" w:sz="0" w:space="0" w:color="auto"/>
                        <w:right w:val="none" w:sz="0" w:space="0" w:color="auto"/>
                      </w:divBdr>
                      <w:divsChild>
                        <w:div w:id="1385760292">
                          <w:marLeft w:val="0"/>
                          <w:marRight w:val="0"/>
                          <w:marTop w:val="0"/>
                          <w:marBottom w:val="0"/>
                          <w:divBdr>
                            <w:top w:val="none" w:sz="0" w:space="0" w:color="auto"/>
                            <w:left w:val="none" w:sz="0" w:space="0" w:color="auto"/>
                            <w:bottom w:val="none" w:sz="0" w:space="0" w:color="auto"/>
                            <w:right w:val="none" w:sz="0" w:space="0" w:color="auto"/>
                          </w:divBdr>
                          <w:divsChild>
                            <w:div w:id="1053894174">
                              <w:marLeft w:val="0"/>
                              <w:marRight w:val="0"/>
                              <w:marTop w:val="0"/>
                              <w:marBottom w:val="0"/>
                              <w:divBdr>
                                <w:top w:val="none" w:sz="0" w:space="0" w:color="auto"/>
                                <w:left w:val="none" w:sz="0" w:space="0" w:color="auto"/>
                                <w:bottom w:val="none" w:sz="0" w:space="0" w:color="auto"/>
                                <w:right w:val="none" w:sz="0" w:space="0" w:color="auto"/>
                              </w:divBdr>
                              <w:divsChild>
                                <w:div w:id="1443259260">
                                  <w:marLeft w:val="0"/>
                                  <w:marRight w:val="0"/>
                                  <w:marTop w:val="0"/>
                                  <w:marBottom w:val="0"/>
                                  <w:divBdr>
                                    <w:top w:val="none" w:sz="0" w:space="0" w:color="auto"/>
                                    <w:left w:val="none" w:sz="0" w:space="0" w:color="auto"/>
                                    <w:bottom w:val="none" w:sz="0" w:space="0" w:color="auto"/>
                                    <w:right w:val="none" w:sz="0" w:space="0" w:color="auto"/>
                                  </w:divBdr>
                                  <w:divsChild>
                                    <w:div w:id="52971841">
                                      <w:marLeft w:val="0"/>
                                      <w:marRight w:val="0"/>
                                      <w:marTop w:val="0"/>
                                      <w:marBottom w:val="0"/>
                                      <w:divBdr>
                                        <w:top w:val="none" w:sz="0" w:space="0" w:color="auto"/>
                                        <w:left w:val="none" w:sz="0" w:space="0" w:color="auto"/>
                                        <w:bottom w:val="none" w:sz="0" w:space="0" w:color="auto"/>
                                        <w:right w:val="none" w:sz="0" w:space="0" w:color="auto"/>
                                      </w:divBdr>
                                      <w:divsChild>
                                        <w:div w:id="1694649136">
                                          <w:marLeft w:val="0"/>
                                          <w:marRight w:val="0"/>
                                          <w:marTop w:val="0"/>
                                          <w:marBottom w:val="495"/>
                                          <w:divBdr>
                                            <w:top w:val="none" w:sz="0" w:space="0" w:color="auto"/>
                                            <w:left w:val="none" w:sz="0" w:space="0" w:color="auto"/>
                                            <w:bottom w:val="none" w:sz="0" w:space="0" w:color="auto"/>
                                            <w:right w:val="none" w:sz="0" w:space="0" w:color="auto"/>
                                          </w:divBdr>
                                          <w:divsChild>
                                            <w:div w:id="8495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searchgate.net/profile/Katsuyoshi_Nishinari?_sg=989stQJTyEIOmpT58u3QaB76Px3Gt-DQcet8DUrSZyJALp7ByLHB3vW7mjfOxvpN5DK78jY.lCmeXcO2u7gEz3U6Ren0SM2kHcmKM2671t-TzsmzbyCdvBovBJVXwU96DFQwxj6CmGY-WQwW5j7Oh1RtDgUKy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researchgate.net/profile/Glyn_Phillips?_sg=989stQJTyEIOmpT58u3QaB76Px3Gt-DQcet8DUrSZyJALp7ByLHB3vW7mjfOxvpN5DK78jY.lCmeXcO2u7gEz3U6Ren0SM2kHcmKM2671t-TzsmzbyCdvBovBJVXwU96DFQwxj6CmGY-WQwW5j7Oh1RtDgUKyw"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esearchgate.net/scientific-contributions/39364182_Peter_A_Williams?_sg=989stQJTyEIOmpT58u3QaB76Px3Gt-DQcet8DUrSZyJALp7ByLHB3vW7mjfOxvpN5DK78jY.lCmeXcO2u7gEz3U6Ren0SM2kHcmKM2671t-TzsmzbyCdvBovBJVXwU96DFQwxj6CmGY-WQwW5j7Oh1RtDgUKy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2AA1-C751-44C8-810D-6E59304B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3835</Words>
  <Characters>21860</Characters>
  <Application>Microsoft Office Word</Application>
  <DocSecurity>0</DocSecurity>
  <Lines>182</Lines>
  <Paragraphs>51</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Андрей</cp:lastModifiedBy>
  <cp:revision>18</cp:revision>
  <cp:lastPrinted>2015-05-12T18:31:00Z</cp:lastPrinted>
  <dcterms:created xsi:type="dcterms:W3CDTF">2019-04-08T09:33:00Z</dcterms:created>
  <dcterms:modified xsi:type="dcterms:W3CDTF">2019-04-15T17:53:00Z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