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636970B" w14:textId="77777777">
        <w:trPr>
          <w:trHeight w:val="852"/>
          <w:jc w:val="center"/>
        </w:trPr>
        <w:tc>
          <w:tcPr>
            <w:tcW w:w="6946" w:type="dxa"/>
            <w:vMerge w:val="restart"/>
            <w:tcBorders>
              <w:right w:val="single" w:sz="4" w:space="0" w:color="auto"/>
            </w:tcBorders>
          </w:tcPr>
          <w:p w14:paraId="60B051EF"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5F52A6E" wp14:editId="29697A2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7442B4B"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3D3DC48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5AA02B5" w14:textId="77777777" w:rsidR="000A03B2" w:rsidRPr="00B57B36" w:rsidRDefault="000A03B2" w:rsidP="00CD5FE2">
            <w:pPr>
              <w:jc w:val="right"/>
            </w:pPr>
            <w:r w:rsidRPr="00B57B36">
              <w:rPr>
                <w:noProof/>
                <w:lang w:val="en-US"/>
              </w:rPr>
              <w:drawing>
                <wp:inline distT="0" distB="0" distL="0" distR="0" wp14:anchorId="4E7F185B" wp14:editId="7CD6492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302455F" w14:textId="77777777">
        <w:trPr>
          <w:trHeight w:val="567"/>
          <w:jc w:val="center"/>
        </w:trPr>
        <w:tc>
          <w:tcPr>
            <w:tcW w:w="6946" w:type="dxa"/>
            <w:vMerge/>
            <w:tcBorders>
              <w:right w:val="single" w:sz="4" w:space="0" w:color="auto"/>
            </w:tcBorders>
          </w:tcPr>
          <w:p w14:paraId="574D712A"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0FB2EE0"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F422050"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6DE8E35"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738FF60B" w14:textId="77777777">
        <w:trPr>
          <w:trHeight w:val="68"/>
          <w:jc w:val="center"/>
        </w:trPr>
        <w:tc>
          <w:tcPr>
            <w:tcW w:w="8789" w:type="dxa"/>
            <w:gridSpan w:val="2"/>
          </w:tcPr>
          <w:p w14:paraId="592C173D"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B84752D"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4DEF4C3"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2860C4EB" w14:textId="77777777" w:rsidR="00E978D0" w:rsidRPr="00B57B36" w:rsidRDefault="008865B2" w:rsidP="00E978D0">
      <w:pPr>
        <w:pStyle w:val="CETTitle"/>
      </w:pPr>
      <w:r w:rsidRPr="008865B2">
        <w:lastRenderedPageBreak/>
        <w:t>A new framework to primal</w:t>
      </w:r>
      <w:r>
        <w:t xml:space="preserve"> bounding multistage stochastic </w:t>
      </w:r>
      <w:r w:rsidRPr="008865B2">
        <w:t>programs under endogenous and exogenous uncertainties</w:t>
      </w:r>
    </w:p>
    <w:p w14:paraId="236F2A63" w14:textId="77777777" w:rsidR="00E978D0" w:rsidRPr="00B57B36" w:rsidRDefault="008865B2" w:rsidP="00AB5011">
      <w:pPr>
        <w:pStyle w:val="CETAuthors"/>
      </w:pPr>
      <w:r>
        <w:t>Zuo Zeng, Selen Cremaschi</w:t>
      </w:r>
      <w:r w:rsidR="00AB41F2" w:rsidRPr="00AB41F2">
        <w:rPr>
          <w:rFonts w:asciiTheme="minorEastAsia" w:eastAsiaTheme="minorEastAsia" w:hAnsiTheme="minorEastAsia" w:hint="eastAsia"/>
          <w:vertAlign w:val="superscript"/>
          <w:lang w:eastAsia="zh-CN"/>
        </w:rPr>
        <w:t>*</w:t>
      </w:r>
    </w:p>
    <w:p w14:paraId="7AB9E896" w14:textId="77777777" w:rsidR="00E978D0" w:rsidRPr="00B57B36" w:rsidRDefault="008865B2" w:rsidP="00E978D0">
      <w:pPr>
        <w:pStyle w:val="CETAddress"/>
      </w:pPr>
      <w:r>
        <w:t>Department of Chemical Enginering, Auburn University</w:t>
      </w:r>
      <w:r w:rsidR="00A1298E">
        <w:t>, Auburn, AL 36849, USA</w:t>
      </w:r>
      <w:r w:rsidR="00E978D0" w:rsidRPr="00B57B36">
        <w:t xml:space="preserve"> </w:t>
      </w:r>
    </w:p>
    <w:p w14:paraId="491CAD6A" w14:textId="77777777" w:rsidR="00E978D0" w:rsidRPr="00B57B36" w:rsidRDefault="00CA3AAE" w:rsidP="00E978D0">
      <w:pPr>
        <w:pStyle w:val="CETemail"/>
      </w:pPr>
      <w:r w:rsidRPr="00CA3AAE">
        <w:t>selen-cremaschi@auburn.edu</w:t>
      </w:r>
    </w:p>
    <w:p w14:paraId="5FDA3B8D" w14:textId="52EBA208" w:rsidR="0072591E" w:rsidRPr="00B57B36" w:rsidRDefault="00EF3277" w:rsidP="00600535">
      <w:pPr>
        <w:pStyle w:val="CETBodytext"/>
        <w:rPr>
          <w:lang w:val="en-GB"/>
        </w:rPr>
      </w:pPr>
      <w:r>
        <w:rPr>
          <w:lang w:val="en-GB"/>
        </w:rPr>
        <w:t>O</w:t>
      </w:r>
      <w:r w:rsidR="00FC24C4" w:rsidRPr="00FC24C4">
        <w:rPr>
          <w:lang w:val="en-GB"/>
        </w:rPr>
        <w:t>ptimization problems with both decision-dependent (endogenous) and decision-independent (exoge</w:t>
      </w:r>
      <w:r w:rsidR="00FC24C4">
        <w:rPr>
          <w:lang w:val="en-GB"/>
        </w:rPr>
        <w:t xml:space="preserve">nous) uncertainties </w:t>
      </w:r>
      <w:r>
        <w:rPr>
          <w:lang w:val="en-GB"/>
        </w:rPr>
        <w:t xml:space="preserve">are typical </w:t>
      </w:r>
      <w:r w:rsidR="00FC24C4" w:rsidRPr="00FC24C4">
        <w:rPr>
          <w:lang w:val="en-GB"/>
        </w:rPr>
        <w:t>in</w:t>
      </w:r>
      <w:r>
        <w:rPr>
          <w:lang w:val="en-GB"/>
        </w:rPr>
        <w:t xml:space="preserve"> the</w:t>
      </w:r>
      <w:r w:rsidR="00FC24C4" w:rsidRPr="00FC24C4">
        <w:rPr>
          <w:lang w:val="en-GB"/>
        </w:rPr>
        <w:t xml:space="preserve"> chemical process industry, especially in planning and scheduling</w:t>
      </w:r>
      <w:r w:rsidR="00FC24C4">
        <w:rPr>
          <w:lang w:val="en-GB"/>
        </w:rPr>
        <w:t xml:space="preserve">. </w:t>
      </w:r>
      <w:r w:rsidR="00FC24C4" w:rsidRPr="0073560B">
        <w:rPr>
          <w:lang w:val="en-GB"/>
        </w:rPr>
        <w:t>Stochastic programming is a framework for modelling optimization pr</w:t>
      </w:r>
      <w:r w:rsidR="009C68FC" w:rsidRPr="0073560B">
        <w:rPr>
          <w:lang w:val="en-GB"/>
        </w:rPr>
        <w:t>oblems that involve uncertainty.</w:t>
      </w:r>
      <w:r w:rsidR="00FC24C4" w:rsidRPr="0073560B">
        <w:rPr>
          <w:lang w:val="en-GB"/>
        </w:rPr>
        <w:t xml:space="preserve"> </w:t>
      </w:r>
      <w:r w:rsidR="009C68FC" w:rsidRPr="0073560B">
        <w:rPr>
          <w:lang w:val="en-GB"/>
        </w:rPr>
        <w:t>M</w:t>
      </w:r>
      <w:r w:rsidR="00FC24C4" w:rsidRPr="0073560B">
        <w:rPr>
          <w:lang w:val="en-GB"/>
        </w:rPr>
        <w:t xml:space="preserve">ultistage stochastic programming (MSSP) is one approach for modelling such problems that consider decisions and recourse actions and that involve realization of uncertainties in multiple stages. However, MSSP </w:t>
      </w:r>
      <w:r w:rsidR="00423192" w:rsidRPr="0073560B">
        <w:rPr>
          <w:lang w:val="en-GB"/>
        </w:rPr>
        <w:t xml:space="preserve">models </w:t>
      </w:r>
      <w:r w:rsidR="00FC24C4" w:rsidRPr="0073560B">
        <w:rPr>
          <w:lang w:val="en-GB"/>
        </w:rPr>
        <w:t xml:space="preserve">grow exponentially with increasing number of scenarios and time periods, and </w:t>
      </w:r>
      <w:r w:rsidR="00680330" w:rsidRPr="0073560B">
        <w:rPr>
          <w:lang w:val="en-GB"/>
        </w:rPr>
        <w:t xml:space="preserve">they quickly become </w:t>
      </w:r>
      <w:r w:rsidR="00FC24C4" w:rsidRPr="0073560B">
        <w:rPr>
          <w:lang w:val="en-GB"/>
        </w:rPr>
        <w:t>computat</w:t>
      </w:r>
      <w:r w:rsidR="00FC24C4">
        <w:rPr>
          <w:lang w:val="en-GB"/>
        </w:rPr>
        <w:t xml:space="preserve">ionally intractable for real-world problems. </w:t>
      </w:r>
      <w:r w:rsidR="0072591E" w:rsidRPr="0072591E">
        <w:rPr>
          <w:lang w:val="en-GB"/>
        </w:rPr>
        <w:t>In this paper, we propose a general primal-bounding framework for large-scale MSSP model</w:t>
      </w:r>
      <w:r w:rsidR="00A367E7">
        <w:rPr>
          <w:lang w:val="en-GB"/>
        </w:rPr>
        <w:t>s</w:t>
      </w:r>
      <w:r w:rsidR="0072591E" w:rsidRPr="0072591E">
        <w:rPr>
          <w:lang w:val="en-GB"/>
        </w:rPr>
        <w:t xml:space="preserve"> with both endogenous and exogenous uncertainties based on extending the concepts of expected value solution from MSSP under exogenous uncertainties.</w:t>
      </w:r>
      <w:r w:rsidR="0072591E" w:rsidRPr="0072591E">
        <w:t xml:space="preserve"> </w:t>
      </w:r>
      <w:r w:rsidR="0072591E" w:rsidRPr="0072591E">
        <w:rPr>
          <w:lang w:val="en-GB"/>
        </w:rPr>
        <w:t>The proposed framework utilizes already known information and assume</w:t>
      </w:r>
      <w:r w:rsidR="00680330">
        <w:rPr>
          <w:lang w:val="en-GB"/>
        </w:rPr>
        <w:t>s</w:t>
      </w:r>
      <w:r w:rsidR="0072591E" w:rsidRPr="0072591E">
        <w:rPr>
          <w:lang w:val="en-GB"/>
        </w:rPr>
        <w:t xml:space="preserve"> the expected results for unrealized information to determine current state decisions.</w:t>
      </w:r>
      <w:r w:rsidR="0072591E" w:rsidRPr="0072591E">
        <w:t xml:space="preserve"> </w:t>
      </w:r>
      <w:r w:rsidR="0072591E" w:rsidRPr="0072591E">
        <w:rPr>
          <w:lang w:val="en-GB"/>
        </w:rPr>
        <w:t xml:space="preserve">We applied the framework to solve </w:t>
      </w:r>
      <w:r w:rsidR="0072591E">
        <w:rPr>
          <w:lang w:val="en-GB"/>
        </w:rPr>
        <w:t>instances</w:t>
      </w:r>
      <w:r w:rsidR="0072591E" w:rsidRPr="0072591E">
        <w:rPr>
          <w:lang w:val="en-GB"/>
        </w:rPr>
        <w:t xml:space="preserve"> of process-network-synthesis problem</w:t>
      </w:r>
      <w:r w:rsidR="0072591E">
        <w:rPr>
          <w:lang w:val="en-GB"/>
        </w:rPr>
        <w:t>, which</w:t>
      </w:r>
      <w:r w:rsidR="0072591E" w:rsidRPr="0072591E">
        <w:rPr>
          <w:lang w:val="en-GB"/>
        </w:rPr>
        <w:t xml:space="preserve"> involves both uncertain process yields (endogenous uncertainty) and uncertain</w:t>
      </w:r>
      <w:r w:rsidR="0072591E">
        <w:rPr>
          <w:lang w:val="en-GB"/>
        </w:rPr>
        <w:t xml:space="preserve"> demand (exogenous uncertainty) with up to </w:t>
      </w:r>
      <w:r w:rsidR="004A1CEB">
        <w:rPr>
          <w:lang w:val="en-GB"/>
        </w:rPr>
        <w:t>1024</w:t>
      </w:r>
      <w:r w:rsidR="0072591E">
        <w:rPr>
          <w:lang w:val="en-GB"/>
        </w:rPr>
        <w:t xml:space="preserve"> scenarios. </w:t>
      </w:r>
      <w:r w:rsidR="0072591E" w:rsidRPr="0072591E">
        <w:rPr>
          <w:lang w:val="en-GB"/>
        </w:rPr>
        <w:t>The computational results reveal that proposed approach yield</w:t>
      </w:r>
      <w:r w:rsidR="00C3040F">
        <w:rPr>
          <w:lang w:val="en-GB"/>
        </w:rPr>
        <w:t>ed</w:t>
      </w:r>
      <w:r w:rsidR="0072591E" w:rsidRPr="0072591E">
        <w:rPr>
          <w:lang w:val="en-GB"/>
        </w:rPr>
        <w:t xml:space="preserve"> </w:t>
      </w:r>
      <w:r w:rsidR="004A1CEB">
        <w:rPr>
          <w:lang w:val="en-GB"/>
        </w:rPr>
        <w:t xml:space="preserve">feasible solutions within 22.3%, </w:t>
      </w:r>
      <w:r w:rsidR="0072591E" w:rsidRPr="0072591E">
        <w:rPr>
          <w:lang w:val="en-GB"/>
        </w:rPr>
        <w:t>13.4%</w:t>
      </w:r>
      <w:r w:rsidR="004A1CEB">
        <w:rPr>
          <w:lang w:val="en-GB"/>
        </w:rPr>
        <w:t>, and 6.5%</w:t>
      </w:r>
      <w:r w:rsidR="0072591E" w:rsidRPr="0072591E">
        <w:rPr>
          <w:lang w:val="en-GB"/>
        </w:rPr>
        <w:t xml:space="preserve"> of the true solutions for the first</w:t>
      </w:r>
      <w:r w:rsidR="00C3040F">
        <w:rPr>
          <w:lang w:val="en-GB"/>
        </w:rPr>
        <w:t>,</w:t>
      </w:r>
      <w:r w:rsidR="0072591E" w:rsidRPr="0072591E">
        <w:rPr>
          <w:lang w:val="en-GB"/>
        </w:rPr>
        <w:t xml:space="preserve"> second </w:t>
      </w:r>
      <w:r w:rsidR="00C3040F">
        <w:rPr>
          <w:lang w:val="en-GB"/>
        </w:rPr>
        <w:t xml:space="preserve">and third </w:t>
      </w:r>
      <w:r w:rsidR="0072591E" w:rsidRPr="0072591E">
        <w:rPr>
          <w:lang w:val="en-GB"/>
        </w:rPr>
        <w:t>instances, and obtain</w:t>
      </w:r>
      <w:r w:rsidR="00C3040F">
        <w:rPr>
          <w:lang w:val="en-GB"/>
        </w:rPr>
        <w:t>ed</w:t>
      </w:r>
      <w:r w:rsidR="0072591E" w:rsidRPr="0072591E">
        <w:rPr>
          <w:lang w:val="en-GB"/>
        </w:rPr>
        <w:t xml:space="preserve"> these solutions up to </w:t>
      </w:r>
      <w:r w:rsidR="004A1CEB">
        <w:rPr>
          <w:lang w:val="en-GB"/>
        </w:rPr>
        <w:t>three</w:t>
      </w:r>
      <w:r w:rsidR="0072591E" w:rsidRPr="0072591E">
        <w:rPr>
          <w:lang w:val="en-GB"/>
        </w:rPr>
        <w:t xml:space="preserve"> order of magnitude faster than solving the original MSSP models.</w:t>
      </w:r>
    </w:p>
    <w:p w14:paraId="522B8988" w14:textId="77777777" w:rsidR="00600535" w:rsidRPr="00B57B36" w:rsidRDefault="00600535" w:rsidP="00600535">
      <w:pPr>
        <w:pStyle w:val="CETHeading1"/>
        <w:rPr>
          <w:lang w:val="en-GB"/>
        </w:rPr>
      </w:pPr>
      <w:r w:rsidRPr="00B57B36">
        <w:rPr>
          <w:lang w:val="en-GB"/>
        </w:rPr>
        <w:t>Introduction</w:t>
      </w:r>
    </w:p>
    <w:p w14:paraId="44AE5D84" w14:textId="6198ADEF" w:rsidR="0097270C" w:rsidRPr="008B46A7" w:rsidRDefault="003874D3" w:rsidP="0097270C">
      <w:pPr>
        <w:pStyle w:val="CETBodytext"/>
      </w:pPr>
      <w:r>
        <w:rPr>
          <w:lang w:val="en-GB"/>
        </w:rPr>
        <w:t xml:space="preserve">Stochastic programming is a framework for </w:t>
      </w:r>
      <w:r w:rsidR="0097270C">
        <w:rPr>
          <w:lang w:val="en-GB"/>
        </w:rPr>
        <w:t>modelling</w:t>
      </w:r>
      <w:r>
        <w:rPr>
          <w:lang w:val="en-GB"/>
        </w:rPr>
        <w:t xml:space="preserve"> optimization problems, which involve uncertainties, and has been widely used by </w:t>
      </w:r>
      <w:r w:rsidR="00EF3277">
        <w:rPr>
          <w:lang w:val="en-GB"/>
        </w:rPr>
        <w:t xml:space="preserve">the </w:t>
      </w:r>
      <w:r>
        <w:rPr>
          <w:lang w:val="en-GB"/>
        </w:rPr>
        <w:t>process system</w:t>
      </w:r>
      <w:r w:rsidR="00EF3277">
        <w:rPr>
          <w:lang w:val="en-GB"/>
        </w:rPr>
        <w:t>s</w:t>
      </w:r>
      <w:r>
        <w:rPr>
          <w:lang w:val="en-GB"/>
        </w:rPr>
        <w:t xml:space="preserve"> engineering (PSE) community. Many engineering </w:t>
      </w:r>
      <w:r w:rsidR="0097270C">
        <w:rPr>
          <w:lang w:val="en-GB"/>
        </w:rPr>
        <w:t xml:space="preserve">applications </w:t>
      </w:r>
      <w:r w:rsidR="0097270C">
        <w:t xml:space="preserve">have </w:t>
      </w:r>
      <w:r w:rsidR="0097270C" w:rsidRPr="008B46A7">
        <w:t>been considered under uncertainties such as</w:t>
      </w:r>
      <w:r w:rsidR="007751C9" w:rsidRPr="008B46A7">
        <w:t xml:space="preserve"> gas and oil field developments (Goel and Grossmann, 2004), synthesis of process networks with uncertain yields (Goel and Grossmann, 2006; Tarhan and Grossmann, 2008), and artificial lift infrastructure planning with uncertain production rate (Zeng and Cremaschi, 2017)</w:t>
      </w:r>
      <w:r w:rsidR="0097270C" w:rsidRPr="008B46A7">
        <w:t xml:space="preserve">. Multistage stochastic programming (MSSP) is one of the approaches for modeling optimization problems with sequential decisions that can be made at discrete stages under both exogenous (i.e., decision-independent) and/or endogenous (i.e., decision-dependent) uncertainties in multiple time periods. </w:t>
      </w:r>
      <w:r w:rsidR="003762C9">
        <w:t>It</w:t>
      </w:r>
      <w:r w:rsidR="003762C9" w:rsidRPr="008B46A7">
        <w:t xml:space="preserve"> </w:t>
      </w:r>
      <w:r w:rsidR="0097270C" w:rsidRPr="008B46A7">
        <w:t>is a scenario-based method that considers decisions and recourse actions in multiple stages. Scenarios represent possible future states of the system and are generated by enumerating combinations of possible outcomes of uncertain parameters. In MSSP, non-anticipativity constraints (NACs) prevent decision variable values from anticipating unrealized future outcomes. Unfortunately, MSSP model</w:t>
      </w:r>
      <w:r w:rsidR="003762C9">
        <w:t>s</w:t>
      </w:r>
      <w:r w:rsidR="0097270C" w:rsidRPr="008B46A7">
        <w:t xml:space="preserve"> the uncertainty at </w:t>
      </w:r>
      <w:r w:rsidR="006C5B8B">
        <w:t>all</w:t>
      </w:r>
      <w:r w:rsidR="006C5B8B" w:rsidRPr="008B46A7">
        <w:t xml:space="preserve"> </w:t>
      </w:r>
      <w:r w:rsidR="0097270C" w:rsidRPr="008B46A7">
        <w:t xml:space="preserve">decision stages and take into account all possible scenarios and their impacts, which </w:t>
      </w:r>
      <w:r w:rsidR="003A7240" w:rsidRPr="008B46A7">
        <w:t>cause</w:t>
      </w:r>
      <w:r w:rsidR="0097270C" w:rsidRPr="008B46A7">
        <w:t xml:space="preserve">, typically, an exponential growth in the number of </w:t>
      </w:r>
      <w:r w:rsidR="003A7240" w:rsidRPr="008B46A7">
        <w:t>NACs</w:t>
      </w:r>
      <w:r w:rsidR="006C5B8B">
        <w:t xml:space="preserve"> making the MSSP model</w:t>
      </w:r>
      <w:r w:rsidR="0097270C" w:rsidRPr="008B46A7">
        <w:t xml:space="preserve"> computationally intractable for real-world problems due to both space and time complexities. In other words, the model cannot be generated with </w:t>
      </w:r>
      <w:r w:rsidR="00423192">
        <w:t xml:space="preserve">the </w:t>
      </w:r>
      <w:r w:rsidR="0097270C" w:rsidRPr="008B46A7">
        <w:t xml:space="preserve">available RAM </w:t>
      </w:r>
      <w:r w:rsidR="00423192">
        <w:t xml:space="preserve">in a typical workstation, </w:t>
      </w:r>
      <w:r w:rsidR="0097270C" w:rsidRPr="008B46A7">
        <w:t>and the optimal solution cannot be obtained within a reasonable duration of time.</w:t>
      </w:r>
    </w:p>
    <w:p w14:paraId="70466326" w14:textId="221B3919" w:rsidR="00F31509" w:rsidRPr="008B46A7" w:rsidRDefault="00EF3277" w:rsidP="0097270C">
      <w:pPr>
        <w:pStyle w:val="CETBodytext"/>
      </w:pPr>
      <w:r>
        <w:t>T</w:t>
      </w:r>
      <w:r w:rsidR="00F31509" w:rsidRPr="008B46A7">
        <w:t xml:space="preserve">he structure of </w:t>
      </w:r>
      <w:r w:rsidR="00423192">
        <w:t>MSSP models, more specifically its scenario-based structure, is generally exploited to develop algorithms that decompose the original model into smaller sub-problems</w:t>
      </w:r>
      <w:r>
        <w:t xml:space="preserve">. </w:t>
      </w:r>
      <w:r w:rsidR="00F31509" w:rsidRPr="008B46A7">
        <w:t xml:space="preserve">Most </w:t>
      </w:r>
      <w:r w:rsidR="00423192">
        <w:t xml:space="preserve">of these </w:t>
      </w:r>
      <w:r w:rsidR="00F31509" w:rsidRPr="008B46A7">
        <w:t xml:space="preserve">algorithms separate </w:t>
      </w:r>
      <w:r w:rsidR="00423192">
        <w:t xml:space="preserve">the </w:t>
      </w:r>
      <w:r w:rsidR="00F31509" w:rsidRPr="008B46A7">
        <w:t xml:space="preserve">scenario </w:t>
      </w:r>
      <w:r w:rsidR="00423192">
        <w:t>set</w:t>
      </w:r>
      <w:r w:rsidR="00423192" w:rsidRPr="008B46A7">
        <w:t xml:space="preserve"> </w:t>
      </w:r>
      <w:r w:rsidR="00F31509" w:rsidRPr="008B46A7">
        <w:t>into different scenario groups, remove NACs between scenario groups, and enforce NACs in each scenario group. The sub</w:t>
      </w:r>
      <w:r w:rsidR="00423192">
        <w:t>-</w:t>
      </w:r>
      <w:r w:rsidR="00F31509" w:rsidRPr="008B46A7">
        <w:t xml:space="preserve">problems </w:t>
      </w:r>
      <w:r w:rsidR="00423192">
        <w:t xml:space="preserve">then </w:t>
      </w:r>
      <w:r w:rsidR="00F31509" w:rsidRPr="008B46A7">
        <w:t>include subsets of scenarios and NACs, and</w:t>
      </w:r>
      <w:r w:rsidR="00712ACB">
        <w:t xml:space="preserve"> they</w:t>
      </w:r>
      <w:r w:rsidR="00F31509" w:rsidRPr="008B46A7">
        <w:t xml:space="preserve"> </w:t>
      </w:r>
      <w:r w:rsidR="00423192">
        <w:t>are</w:t>
      </w:r>
      <w:r w:rsidR="00F31509" w:rsidRPr="008B46A7">
        <w:t xml:space="preserve"> easier to solve </w:t>
      </w:r>
      <w:r w:rsidR="00F31509" w:rsidRPr="008B46A7">
        <w:lastRenderedPageBreak/>
        <w:t xml:space="preserve">than the original MSSP </w:t>
      </w:r>
      <w:r w:rsidR="00423192">
        <w:t>model</w:t>
      </w:r>
      <w:r w:rsidR="00F31509" w:rsidRPr="008B46A7">
        <w:t>.</w:t>
      </w:r>
      <w:r w:rsidR="00211210">
        <w:t xml:space="preserve"> </w:t>
      </w:r>
      <w:r w:rsidR="00752DED">
        <w:t>The solution</w:t>
      </w:r>
      <w:r w:rsidR="00C279EB">
        <w:t>s</w:t>
      </w:r>
      <w:r w:rsidR="00752DED">
        <w:t xml:space="preserve"> of these sub-problems </w:t>
      </w:r>
      <w:r w:rsidR="00752DED" w:rsidRPr="00C279EB">
        <w:t>provide</w:t>
      </w:r>
      <w:r w:rsidR="00752DED">
        <w:t xml:space="preserve"> a dual bound for the original model. Then, h</w:t>
      </w:r>
      <w:r w:rsidR="00752DED" w:rsidRPr="008B46A7">
        <w:t>euristic and approximation approaches</w:t>
      </w:r>
      <w:r w:rsidR="00752DED">
        <w:t xml:space="preserve"> are generally employed to generate a feasible solution (and a primal bound), such as </w:t>
      </w:r>
      <w:r w:rsidR="00752DED" w:rsidRPr="008B46A7">
        <w:t xml:space="preserve">a rolling-horizon heuristic approach (Colvin and Maravelias, 2009), sample average approximation algorithm </w:t>
      </w:r>
      <w:r w:rsidR="00752DED">
        <w:t>(Solak et al., 2010), and</w:t>
      </w:r>
      <w:r w:rsidR="00602E8E">
        <w:t xml:space="preserve"> generalized knapsack-based decomposition algorithm (GKDA) (Zeng et al., 2018). </w:t>
      </w:r>
      <w:r w:rsidR="00752DED">
        <w:t>Several approaches combine heuristics with scenario decomposition algorithms to solve the MSSPs. R</w:t>
      </w:r>
      <w:r w:rsidR="00211210">
        <w:t xml:space="preserve">ecent </w:t>
      </w:r>
      <w:r w:rsidR="00752DED">
        <w:t>example</w:t>
      </w:r>
      <w:r w:rsidR="00712ACB">
        <w:t>s</w:t>
      </w:r>
      <w:r w:rsidR="00211210">
        <w:t xml:space="preserve"> include improved L</w:t>
      </w:r>
      <w:r w:rsidR="00211210" w:rsidRPr="008B46A7">
        <w:t>agrangean decomposition framew</w:t>
      </w:r>
      <w:r w:rsidR="00211210">
        <w:t>ork (Gupta and Grossmann, 2014)</w:t>
      </w:r>
      <w:r w:rsidR="00752DED">
        <w:t xml:space="preserve">, </w:t>
      </w:r>
      <w:r w:rsidR="00211210" w:rsidRPr="008B46A7">
        <w:t>sequential scenario decomposition appr</w:t>
      </w:r>
      <w:r w:rsidR="00211210">
        <w:t>oach (Apap and Grossmann, 2017)</w:t>
      </w:r>
      <w:r w:rsidR="00752DED">
        <w:t xml:space="preserve">, and </w:t>
      </w:r>
      <w:r w:rsidR="00752DED" w:rsidRPr="008B46A7">
        <w:t>branch and bound algorithm (Christian and Cremaschi, 201</w:t>
      </w:r>
      <w:r w:rsidR="002B750E">
        <w:t>8</w:t>
      </w:r>
      <w:r w:rsidR="00752DED" w:rsidRPr="008B46A7">
        <w:t>)</w:t>
      </w:r>
      <w:r w:rsidR="00211210">
        <w:t xml:space="preserve">. </w:t>
      </w:r>
      <w:r w:rsidR="00F31509" w:rsidRPr="008B46A7">
        <w:t xml:space="preserve">However, </w:t>
      </w:r>
      <w:r w:rsidR="00A367E7">
        <w:t xml:space="preserve">the decomposition algorithms still </w:t>
      </w:r>
      <w:r w:rsidR="00F31509" w:rsidRPr="008B46A7">
        <w:t xml:space="preserve">enumerate </w:t>
      </w:r>
      <w:r w:rsidR="00A367E7">
        <w:t xml:space="preserve">all </w:t>
      </w:r>
      <w:r w:rsidR="00F31509" w:rsidRPr="008B46A7">
        <w:t>scenarios</w:t>
      </w:r>
      <w:r w:rsidR="00A367E7">
        <w:t xml:space="preserve"> and the corresponding decision variables</w:t>
      </w:r>
      <w:r w:rsidR="00F31509" w:rsidRPr="008B46A7">
        <w:t xml:space="preserve"> </w:t>
      </w:r>
      <w:r w:rsidR="00A367E7">
        <w:t>in sub-problems</w:t>
      </w:r>
      <w:r w:rsidR="00F31509" w:rsidRPr="008B46A7">
        <w:t>.</w:t>
      </w:r>
      <w:r w:rsidR="003907C4">
        <w:t xml:space="preserve"> Some of these scenarios may never be realized due to the decisions and recourse actions taken in </w:t>
      </w:r>
      <w:r w:rsidR="00712ACB">
        <w:t>the solution of</w:t>
      </w:r>
      <w:r w:rsidR="003907C4">
        <w:t xml:space="preserve"> MSSP problems with endogenous uncertain</w:t>
      </w:r>
      <w:r w:rsidR="00712ACB">
        <w:t>ty</w:t>
      </w:r>
      <w:r w:rsidR="003907C4">
        <w:t xml:space="preserve">. </w:t>
      </w:r>
    </w:p>
    <w:p w14:paraId="2E5D146A" w14:textId="0E77BA5A" w:rsidR="00623E58" w:rsidRPr="008B46A7" w:rsidRDefault="00616B13" w:rsidP="00623E58">
      <w:pPr>
        <w:pStyle w:val="CETBodytext"/>
        <w:rPr>
          <w:lang w:val="en-GB"/>
        </w:rPr>
      </w:pPr>
      <w:r>
        <w:t>T</w:t>
      </w:r>
      <w:r w:rsidR="00623E58" w:rsidRPr="008B46A7">
        <w:t xml:space="preserve">o measure the importance of solving a stochastic model, </w:t>
      </w:r>
      <w:r w:rsidR="00C877C4" w:rsidRPr="008B46A7">
        <w:t>Birge and Louveaux (</w:t>
      </w:r>
      <w:r w:rsidR="00ED0718" w:rsidRPr="008B46A7">
        <w:t>2011</w:t>
      </w:r>
      <w:r w:rsidR="00C877C4" w:rsidRPr="008B46A7">
        <w:t>) introduced the value of the stochastic solution (</w:t>
      </w:r>
      <m:oMath>
        <m:r>
          <w:rPr>
            <w:rFonts w:ascii="Cambria Math" w:hAnsi="Cambria Math"/>
          </w:rPr>
          <m:t>VSS</m:t>
        </m:r>
      </m:oMath>
      <w:r w:rsidR="00623E58" w:rsidRPr="008B46A7">
        <w:t xml:space="preserve">) for two-stage stochastic models. The </w:t>
      </w:r>
      <m:oMath>
        <m:r>
          <w:rPr>
            <w:rFonts w:ascii="Cambria Math" w:hAnsi="Cambria Math"/>
          </w:rPr>
          <m:t>VSS</m:t>
        </m:r>
      </m:oMath>
      <w:r w:rsidR="00623E58" w:rsidRPr="008B46A7">
        <w:t xml:space="preserve"> is obtained </w:t>
      </w:r>
      <w:r>
        <w:t>as</w:t>
      </w:r>
      <w:r w:rsidR="00623E58" w:rsidRPr="008B46A7">
        <w:t xml:space="preserve"> the difference </w:t>
      </w:r>
      <w:r>
        <w:t xml:space="preserve">between </w:t>
      </w:r>
      <w:r w:rsidR="00623E58" w:rsidRPr="008B46A7">
        <w:t xml:space="preserve">the </w:t>
      </w:r>
      <w:r>
        <w:t xml:space="preserve">solution </w:t>
      </w:r>
      <w:r w:rsidR="00623E58" w:rsidRPr="008B46A7">
        <w:t xml:space="preserve">of the </w:t>
      </w:r>
      <w:r>
        <w:t xml:space="preserve">two-stage </w:t>
      </w:r>
      <w:r w:rsidR="00623E58" w:rsidRPr="008B46A7">
        <w:t>stochastic model (</w:t>
      </w:r>
      <m:oMath>
        <m:r>
          <w:rPr>
            <w:rFonts w:ascii="Cambria Math" w:hAnsi="Cambria Math"/>
          </w:rPr>
          <m:t>SP</m:t>
        </m:r>
      </m:oMath>
      <w:r w:rsidR="00623E58" w:rsidRPr="008B46A7">
        <w:t>) and the expected value of the solution of the deterministic model (</w:t>
      </w:r>
      <m:oMath>
        <m:r>
          <w:rPr>
            <w:rFonts w:ascii="Cambria Math" w:hAnsi="Cambria Math"/>
          </w:rPr>
          <m:t>EEV</m:t>
        </m:r>
      </m:oMath>
      <w:r w:rsidR="00623E58" w:rsidRPr="008B46A7">
        <w:t>)</w:t>
      </w:r>
      <w:r w:rsidR="00C877C4" w:rsidRPr="008B46A7">
        <w:t>:</w:t>
      </w:r>
      <m:oMath>
        <m:r>
          <w:rPr>
            <w:rFonts w:ascii="Cambria Math" w:hAnsi="Cambria Math"/>
          </w:rPr>
          <m:t xml:space="preserve"> VSS = SP-EEV</m:t>
        </m:r>
      </m:oMath>
      <w:r w:rsidR="00623E58" w:rsidRPr="008B46A7">
        <w:t xml:space="preserve">. </w:t>
      </w:r>
      <w:r w:rsidR="003E6556" w:rsidRPr="008B46A7">
        <w:rPr>
          <w:lang w:val="en-GB"/>
        </w:rPr>
        <w:t>The</w:t>
      </w:r>
      <w:r>
        <w:rPr>
          <w:lang w:val="en-GB"/>
        </w:rPr>
        <w:t xml:space="preserve"> deterministic model is constructed by replacing all random variables with their expected values in the two-stage stochastic model, and the</w:t>
      </w:r>
      <w:r w:rsidR="003E6556" w:rsidRPr="008B46A7">
        <w:rPr>
          <w:lang w:val="en-GB"/>
        </w:rPr>
        <w:t xml:space="preserve"> </w:t>
      </w:r>
      <m:oMath>
        <m:r>
          <w:rPr>
            <w:rFonts w:ascii="Cambria Math" w:hAnsi="Cambria Math"/>
            <w:lang w:val="en-GB"/>
          </w:rPr>
          <m:t>EEV</m:t>
        </m:r>
      </m:oMath>
      <w:r w:rsidR="003E6556" w:rsidRPr="008B46A7">
        <w:rPr>
          <w:lang w:val="en-GB"/>
        </w:rPr>
        <w:t xml:space="preserve"> is calculated by implementing the first-stage decisions obtained as the solution of the deterministic problem</w:t>
      </w:r>
      <w:r>
        <w:rPr>
          <w:lang w:val="en-GB"/>
        </w:rPr>
        <w:t xml:space="preserve"> </w:t>
      </w:r>
      <w:r w:rsidR="003E6556" w:rsidRPr="008B46A7">
        <w:rPr>
          <w:lang w:val="en-GB"/>
        </w:rPr>
        <w:t xml:space="preserve">in </w:t>
      </w:r>
      <w:r>
        <w:rPr>
          <w:lang w:val="en-GB"/>
        </w:rPr>
        <w:t xml:space="preserve">two-stage stochastic model. </w:t>
      </w:r>
      <w:r w:rsidR="003E6556" w:rsidRPr="008B46A7">
        <w:rPr>
          <w:lang w:val="en-GB"/>
        </w:rPr>
        <w:t>Zeng and Cremaschi (2019) extended the concepts of expected value solution for MSSP</w:t>
      </w:r>
      <w:r w:rsidR="001F7510">
        <w:rPr>
          <w:lang w:val="en-GB"/>
        </w:rPr>
        <w:t>s</w:t>
      </w:r>
      <w:r w:rsidR="003E6556" w:rsidRPr="008B46A7">
        <w:rPr>
          <w:lang w:val="en-GB"/>
        </w:rPr>
        <w:t xml:space="preserve"> under only endogenous uncertainties</w:t>
      </w:r>
      <w:r w:rsidR="001F7510">
        <w:rPr>
          <w:lang w:val="en-GB"/>
        </w:rPr>
        <w:t xml:space="preserve"> and introduced a framework to obtain valid primal bounds, called Absolute Expected Value Solution (AEEV)</w:t>
      </w:r>
      <w:r w:rsidR="00DA6DC6">
        <w:rPr>
          <w:lang w:val="en-GB"/>
        </w:rPr>
        <w:t>,</w:t>
      </w:r>
      <w:r w:rsidR="001F7510">
        <w:rPr>
          <w:lang w:val="en-GB"/>
        </w:rPr>
        <w:t xml:space="preserve"> for these problems under certain conditions. </w:t>
      </w:r>
      <w:r w:rsidR="00C877C4" w:rsidRPr="008B46A7">
        <w:rPr>
          <w:lang w:val="en-GB"/>
        </w:rPr>
        <w:t xml:space="preserve">The </w:t>
      </w:r>
      <w:r w:rsidR="00247E73">
        <w:rPr>
          <w:lang w:val="en-GB"/>
        </w:rPr>
        <w:t xml:space="preserve">AEEV </w:t>
      </w:r>
      <w:r w:rsidR="00C877C4" w:rsidRPr="008B46A7">
        <w:rPr>
          <w:lang w:val="en-GB"/>
        </w:rPr>
        <w:t>framework yielded primal bounds within 1% of the optimal solutions</w:t>
      </w:r>
      <w:r w:rsidR="001F7510">
        <w:rPr>
          <w:lang w:val="en-GB"/>
        </w:rPr>
        <w:t xml:space="preserve"> in</w:t>
      </w:r>
      <w:r w:rsidR="00C877C4" w:rsidRPr="008B46A7">
        <w:rPr>
          <w:lang w:val="en-GB"/>
        </w:rPr>
        <w:t xml:space="preserve"> solution times up to four orders of magnitude faster than solving the original MSSP</w:t>
      </w:r>
      <w:r w:rsidR="001F7510">
        <w:rPr>
          <w:lang w:val="en-GB"/>
        </w:rPr>
        <w:t xml:space="preserve"> for the planning problems considered in the paper</w:t>
      </w:r>
      <w:r w:rsidR="00C877C4" w:rsidRPr="008B46A7">
        <w:rPr>
          <w:lang w:val="en-GB"/>
        </w:rPr>
        <w:t>.</w:t>
      </w:r>
    </w:p>
    <w:p w14:paraId="43E4F4E2" w14:textId="0010E717" w:rsidR="00DB23A8" w:rsidRDefault="00247E73" w:rsidP="00DB23A8">
      <w:pPr>
        <w:pStyle w:val="CETBodytext"/>
        <w:rPr>
          <w:lang w:val="en-GB"/>
        </w:rPr>
      </w:pPr>
      <w:r>
        <w:t xml:space="preserve">This paper extends the AEEV framework </w:t>
      </w:r>
      <w:r w:rsidR="00DA5F55" w:rsidRPr="008B46A7">
        <w:rPr>
          <w:lang w:val="en-GB"/>
        </w:rPr>
        <w:t>for large-scale MSSP</w:t>
      </w:r>
      <w:r w:rsidR="006646F6">
        <w:rPr>
          <w:lang w:val="en-GB"/>
        </w:rPr>
        <w:t xml:space="preserve"> problems</w:t>
      </w:r>
      <w:r w:rsidR="00DA5F55" w:rsidRPr="008B46A7">
        <w:rPr>
          <w:lang w:val="en-GB"/>
        </w:rPr>
        <w:t xml:space="preserve"> under both endogenous and exogenous uncertainties with both continuous and discrete state variables and complete recourse. The proposed framework follows the nature of decision-making when planning in multiple decision stages under uncertainty</w:t>
      </w:r>
      <w:r w:rsidR="00DB23A8">
        <w:rPr>
          <w:lang w:val="en-GB"/>
        </w:rPr>
        <w:t xml:space="preserve"> </w:t>
      </w:r>
      <w:r w:rsidR="006646F6">
        <w:rPr>
          <w:lang w:val="en-GB"/>
        </w:rPr>
        <w:t xml:space="preserve">as </w:t>
      </w:r>
      <w:r w:rsidR="00DB23A8">
        <w:rPr>
          <w:lang w:val="en-GB"/>
        </w:rPr>
        <w:t xml:space="preserve">shown in Figure 1. </w:t>
      </w:r>
      <w:r w:rsidR="002341C3">
        <w:rPr>
          <w:lang w:val="en-GB"/>
        </w:rPr>
        <w:t xml:space="preserve">Before any uncertainty is realized, </w:t>
      </w:r>
      <w:r w:rsidR="002341C3">
        <w:t>t</w:t>
      </w:r>
      <w:r w:rsidR="00FC3946">
        <w:t xml:space="preserve">he decision maker </w:t>
      </w:r>
      <w:r w:rsidR="002341C3">
        <w:t>utilizes the</w:t>
      </w:r>
      <w:r w:rsidR="00FC3946">
        <w:t xml:space="preserve"> expected </w:t>
      </w:r>
      <w:r w:rsidR="002341C3">
        <w:t>results</w:t>
      </w:r>
      <w:r w:rsidR="00FC3946">
        <w:t xml:space="preserve"> for future unrealized uncertainties </w:t>
      </w:r>
      <w:r w:rsidR="002341C3">
        <w:t>to make state decisions</w:t>
      </w:r>
      <w:r w:rsidR="00FC3946">
        <w:t xml:space="preserve">. </w:t>
      </w:r>
      <w:r w:rsidR="00FC3946" w:rsidRPr="008B46A7">
        <w:t>As new information become</w:t>
      </w:r>
      <w:r w:rsidR="002341C3">
        <w:t>s</w:t>
      </w:r>
      <w:r w:rsidR="00FC3946" w:rsidRPr="008B46A7">
        <w:t xml:space="preserve"> available with uncertainty </w:t>
      </w:r>
      <w:r w:rsidR="00FC3946">
        <w:t>observations</w:t>
      </w:r>
      <w:r w:rsidR="00FC3946" w:rsidRPr="008B46A7">
        <w:t>, the recourse actions are taken</w:t>
      </w:r>
      <w:r w:rsidR="00FC3946">
        <w:t>,</w:t>
      </w:r>
      <w:r w:rsidR="00FC3946" w:rsidRPr="008B46A7">
        <w:t xml:space="preserve"> and the current state decisions are updated by using the current information along with expected results for future uncertainties at the current state. The process is repeated along the planning horizon</w:t>
      </w:r>
      <w:r w:rsidR="000A1C57">
        <w:t xml:space="preserve"> (Figure 1)</w:t>
      </w:r>
      <w:r w:rsidR="00FC3946" w:rsidRPr="008B46A7">
        <w:t xml:space="preserve">. </w:t>
      </w:r>
      <w:r w:rsidR="000A1C57">
        <w:t xml:space="preserve">The </w:t>
      </w:r>
      <w:r w:rsidR="00955046">
        <w:t>remainder</w:t>
      </w:r>
      <w:r w:rsidR="000A1C57">
        <w:t xml:space="preserve"> of the paper </w:t>
      </w:r>
      <w:r w:rsidR="00FC3946">
        <w:t>introduce</w:t>
      </w:r>
      <w:r w:rsidR="000A1C57">
        <w:t>s</w:t>
      </w:r>
      <w:r w:rsidR="00FC3946">
        <w:t xml:space="preserve"> a general </w:t>
      </w:r>
      <w:r w:rsidR="000A1C57">
        <w:t>MSSP</w:t>
      </w:r>
      <w:r w:rsidR="00FC3946">
        <w:t xml:space="preserve"> formulation </w:t>
      </w:r>
      <w:r w:rsidR="000A1C57">
        <w:t>under endogenous and exogenous uncertainties that is addressed in this paper,</w:t>
      </w:r>
      <w:r w:rsidR="001F3CA6">
        <w:t xml:space="preserve"> explains</w:t>
      </w:r>
      <w:r w:rsidR="000A1C57">
        <w:t xml:space="preserve"> t</w:t>
      </w:r>
      <w:r w:rsidR="00FC3946">
        <w:t xml:space="preserve">he </w:t>
      </w:r>
      <w:r w:rsidR="000A1C57">
        <w:t xml:space="preserve">AEEV </w:t>
      </w:r>
      <w:r w:rsidR="00FC3946">
        <w:t>framework</w:t>
      </w:r>
      <w:r w:rsidR="000A1C57">
        <w:t xml:space="preserve">, </w:t>
      </w:r>
      <w:r w:rsidR="001F3CA6">
        <w:t xml:space="preserve">defines </w:t>
      </w:r>
      <w:r w:rsidR="000A1C57">
        <w:t>the</w:t>
      </w:r>
      <w:r w:rsidR="00FC3946" w:rsidRPr="008B46A7">
        <w:t xml:space="preserve"> case study</w:t>
      </w:r>
      <w:r w:rsidR="000A1C57">
        <w:t xml:space="preserve"> – </w:t>
      </w:r>
      <w:r w:rsidR="000A1C57" w:rsidRPr="008B46A7">
        <w:t xml:space="preserve">process-network-synthesis problem </w:t>
      </w:r>
      <w:r w:rsidR="00DA6DC6">
        <w:t>from</w:t>
      </w:r>
      <w:r w:rsidR="000A1C57" w:rsidRPr="008B46A7">
        <w:t xml:space="preserve"> Apap and Grossmann (2017)</w:t>
      </w:r>
      <w:r w:rsidR="000A1C57">
        <w:t xml:space="preserve"> – used to illustrate the framework, </w:t>
      </w:r>
      <w:r w:rsidR="001F3CA6">
        <w:t xml:space="preserve">discusses the case study results, </w:t>
      </w:r>
      <w:r w:rsidR="000A1C57">
        <w:t xml:space="preserve">and </w:t>
      </w:r>
      <w:r w:rsidR="001F3CA6">
        <w:t xml:space="preserve">summarizes </w:t>
      </w:r>
      <w:r w:rsidR="000A1C57">
        <w:t>conclusions</w:t>
      </w:r>
      <w:r w:rsidR="00FC3946" w:rsidRPr="00DA5F55">
        <w:t>.</w:t>
      </w:r>
      <w:r w:rsidR="00FC3946">
        <w:t xml:space="preserve"> </w:t>
      </w:r>
    </w:p>
    <w:p w14:paraId="41935BCA" w14:textId="77777777" w:rsidR="004E64A6" w:rsidRPr="00B57B36" w:rsidRDefault="00DB23A8" w:rsidP="00DB23A8">
      <w:pPr>
        <w:pStyle w:val="CETBodytext"/>
        <w:rPr>
          <w:lang w:val="en-GB"/>
        </w:rPr>
      </w:pPr>
      <w:r>
        <w:rPr>
          <w:noProof/>
        </w:rPr>
        <w:drawing>
          <wp:inline distT="0" distB="0" distL="0" distR="0" wp14:anchorId="43C04A4F" wp14:editId="42EF91F0">
            <wp:extent cx="5200153" cy="146003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1300" cy="1468782"/>
                    </a:xfrm>
                    <a:prstGeom prst="rect">
                      <a:avLst/>
                    </a:prstGeom>
                    <a:noFill/>
                  </pic:spPr>
                </pic:pic>
              </a:graphicData>
            </a:graphic>
          </wp:inline>
        </w:drawing>
      </w:r>
    </w:p>
    <w:p w14:paraId="4D353E7B" w14:textId="088F8F65" w:rsidR="004E64A6" w:rsidRDefault="004E64A6" w:rsidP="00DB23A8">
      <w:pPr>
        <w:pStyle w:val="CETCaption"/>
      </w:pPr>
      <w:r w:rsidRPr="00B57B36">
        <w:t xml:space="preserve">Figure 1: </w:t>
      </w:r>
      <w:r w:rsidR="00247E73">
        <w:t>N</w:t>
      </w:r>
      <w:r w:rsidR="00247E73" w:rsidRPr="00DB23A8">
        <w:t>atur</w:t>
      </w:r>
      <w:r w:rsidR="00247E73">
        <w:t>al</w:t>
      </w:r>
      <w:r w:rsidR="00247E73" w:rsidRPr="00DB23A8">
        <w:t xml:space="preserve"> </w:t>
      </w:r>
      <w:r w:rsidR="00DB23A8" w:rsidRPr="00DB23A8">
        <w:t xml:space="preserve">decision-making </w:t>
      </w:r>
      <w:r w:rsidR="00247E73">
        <w:t xml:space="preserve">process </w:t>
      </w:r>
      <w:r w:rsidR="00DB23A8" w:rsidRPr="00DB23A8">
        <w:t xml:space="preserve">when planning in multiple decision stages under uncertainty </w:t>
      </w:r>
    </w:p>
    <w:p w14:paraId="4AECAEE7" w14:textId="067CCAE5" w:rsidR="00600535" w:rsidRPr="00B57B36" w:rsidRDefault="001D065E" w:rsidP="00600535">
      <w:pPr>
        <w:pStyle w:val="CETHeading1"/>
        <w:tabs>
          <w:tab w:val="clear" w:pos="360"/>
          <w:tab w:val="right" w:pos="7100"/>
        </w:tabs>
        <w:jc w:val="both"/>
        <w:rPr>
          <w:lang w:val="en-GB"/>
        </w:rPr>
      </w:pPr>
      <w:r>
        <w:rPr>
          <w:lang w:val="en-GB"/>
        </w:rPr>
        <w:t>A general MSSP model under endogenous and exogenous uncertainties</w:t>
      </w:r>
    </w:p>
    <w:p w14:paraId="74FEA6B6" w14:textId="64BBC21E" w:rsidR="001D065E" w:rsidRPr="001D065E" w:rsidRDefault="008B1CE6" w:rsidP="001D065E">
      <w:pPr>
        <w:pStyle w:val="CETBodytext"/>
      </w:pPr>
      <w:r>
        <w:t xml:space="preserve">Equations </w:t>
      </w:r>
      <w:r w:rsidR="00E273E5">
        <w:t>(</w:t>
      </w:r>
      <w:r>
        <w:t>1</w:t>
      </w:r>
      <w:r w:rsidR="00E273E5">
        <w:t>)</w:t>
      </w:r>
      <w:r>
        <w:t>-</w:t>
      </w:r>
      <w:r w:rsidR="00E273E5">
        <w:t>(</w:t>
      </w:r>
      <w:r>
        <w:t>10</w:t>
      </w:r>
      <w:r w:rsidR="00E273E5">
        <w:t>)</w:t>
      </w:r>
      <w:r w:rsidR="001D065E" w:rsidRPr="001D065E">
        <w:t xml:space="preserve"> </w:t>
      </w:r>
      <w:r>
        <w:t xml:space="preserve">define a </w:t>
      </w:r>
      <w:r w:rsidR="001D065E" w:rsidRPr="001D065E">
        <w:t>general deterministic equivalent formulation of a MSSP problem with complete recourse under endogenous and exogenous uncertainties derived from Zeng and Cremaschi (201</w:t>
      </w:r>
      <w:r w:rsidR="00725F1C">
        <w:t>9</w:t>
      </w:r>
      <w:r w:rsidR="001D065E" w:rsidRPr="001D065E">
        <w:t>).</w:t>
      </w:r>
    </w:p>
    <w:tbl>
      <w:tblPr>
        <w:tblW w:w="5000" w:type="pct"/>
        <w:tblLook w:val="04A0" w:firstRow="1" w:lastRow="0" w:firstColumn="1" w:lastColumn="0" w:noHBand="0" w:noVBand="1"/>
      </w:tblPr>
      <w:tblGrid>
        <w:gridCol w:w="7986"/>
        <w:gridCol w:w="801"/>
      </w:tblGrid>
      <w:tr w:rsidR="001D065E" w:rsidRPr="00B57B36" w14:paraId="2FC6BD55" w14:textId="77777777" w:rsidTr="001D065E">
        <w:tc>
          <w:tcPr>
            <w:tcW w:w="7986" w:type="dxa"/>
            <w:shd w:val="clear" w:color="auto" w:fill="auto"/>
            <w:vAlign w:val="center"/>
          </w:tcPr>
          <w:p w14:paraId="684E894E" w14:textId="441C6BF8" w:rsidR="001D065E" w:rsidRPr="001D065E" w:rsidRDefault="001D065E" w:rsidP="00EC2AFB">
            <w:pPr>
              <w:pStyle w:val="CETEquation"/>
            </w:pPr>
            <m:oMathPara>
              <m:oMathParaPr>
                <m:jc m:val="left"/>
              </m:oMathParaPr>
              <m:oMath>
                <m:r>
                  <w:rPr>
                    <w:rFonts w:ascii="Cambria Math" w:hAnsi="Cambria Math"/>
                    <w:noProof/>
                    <w:lang w:val="en-US" w:eastAsia="zh-CN"/>
                  </w:rPr>
                  <m:t>RP=</m:t>
                </m:r>
                <m:func>
                  <m:funcPr>
                    <m:ctrlPr>
                      <w:rPr>
                        <w:rFonts w:ascii="Cambria Math" w:hAnsi="Cambria Math"/>
                        <w:noProof/>
                        <w:lang w:val="en-US" w:eastAsia="zh-CN"/>
                      </w:rPr>
                    </m:ctrlPr>
                  </m:funcPr>
                  <m:fName>
                    <m:r>
                      <w:rPr>
                        <w:rFonts w:ascii="Cambria Math" w:hAnsi="Cambria Math"/>
                        <w:noProof/>
                        <w:lang w:val="en-US" w:eastAsia="zh-CN"/>
                      </w:rPr>
                      <m:t>max:</m:t>
                    </m:r>
                  </m:fName>
                  <m:e>
                    <m:nary>
                      <m:naryPr>
                        <m:chr m:val="∑"/>
                        <m:limLoc m:val="undOvr"/>
                        <m:supHide m:val="1"/>
                        <m:ctrlPr>
                          <w:rPr>
                            <w:rFonts w:ascii="Cambria Math" w:hAnsi="Cambria Math"/>
                            <w:noProof/>
                            <w:lang w:val="en-US" w:eastAsia="zh-CN"/>
                          </w:rPr>
                        </m:ctrlPr>
                      </m:naryPr>
                      <m:sub>
                        <m:r>
                          <w:rPr>
                            <w:rFonts w:ascii="Cambria Math" w:hAnsi="Cambria Math"/>
                            <w:noProof/>
                            <w:lang w:val="en-US" w:eastAsia="zh-CN"/>
                          </w:rPr>
                          <m:t>s</m:t>
                        </m:r>
                      </m:sub>
                      <m:sup/>
                      <m:e>
                        <m:sSub>
                          <m:sSubPr>
                            <m:ctrlPr>
                              <w:rPr>
                                <w:rFonts w:ascii="Cambria Math" w:hAnsi="Cambria Math"/>
                                <w:noProof/>
                                <w:lang w:val="en-US" w:eastAsia="zh-CN"/>
                              </w:rPr>
                            </m:ctrlPr>
                          </m:sSubPr>
                          <m:e>
                            <m:r>
                              <w:rPr>
                                <w:rFonts w:ascii="Cambria Math" w:hAnsi="Cambria Math"/>
                                <w:noProof/>
                                <w:lang w:val="en-US" w:eastAsia="zh-CN"/>
                              </w:rPr>
                              <m:t>p</m:t>
                            </m:r>
                          </m:e>
                          <m:sub>
                            <m:r>
                              <w:rPr>
                                <w:rFonts w:ascii="Cambria Math" w:hAnsi="Cambria Math"/>
                                <w:noProof/>
                                <w:lang w:val="en-US" w:eastAsia="zh-CN"/>
                              </w:rPr>
                              <m:t>s</m:t>
                            </m:r>
                          </m:sub>
                        </m:sSub>
                        <m:nary>
                          <m:naryPr>
                            <m:chr m:val="∑"/>
                            <m:limLoc m:val="undOvr"/>
                            <m:supHide m:val="1"/>
                            <m:ctrlPr>
                              <w:rPr>
                                <w:rFonts w:ascii="Cambria Math" w:hAnsi="Cambria Math"/>
                                <w:i/>
                                <w:noProof/>
                                <w:lang w:val="en-US" w:eastAsia="zh-CN"/>
                              </w:rPr>
                            </m:ctrlPr>
                          </m:naryPr>
                          <m:sub>
                            <m:r>
                              <w:rPr>
                                <w:rFonts w:ascii="Cambria Math" w:hAnsi="Cambria Math"/>
                                <w:noProof/>
                                <w:lang w:val="en-US" w:eastAsia="zh-CN"/>
                              </w:rPr>
                              <m:t>i</m:t>
                            </m:r>
                          </m:sub>
                          <m:sup/>
                          <m:e>
                            <m:nary>
                              <m:naryPr>
                                <m:chr m:val="∑"/>
                                <m:limLoc m:val="undOvr"/>
                                <m:supHide m:val="1"/>
                                <m:ctrlPr>
                                  <w:rPr>
                                    <w:rFonts w:ascii="Cambria Math" w:hAnsi="Cambria Math"/>
                                    <w:i/>
                                    <w:noProof/>
                                    <w:lang w:val="en-US" w:eastAsia="zh-CN"/>
                                  </w:rPr>
                                </m:ctrlPr>
                              </m:naryPr>
                              <m:sub>
                                <m:r>
                                  <w:rPr>
                                    <w:rFonts w:ascii="Cambria Math" w:hAnsi="Cambria Math"/>
                                    <w:noProof/>
                                    <w:lang w:val="en-US" w:eastAsia="zh-CN"/>
                                  </w:rPr>
                                  <m:t>t</m:t>
                                </m:r>
                              </m:sub>
                              <m:sup/>
                              <m:e>
                                <m:sSub>
                                  <m:sSubPr>
                                    <m:ctrlPr>
                                      <w:rPr>
                                        <w:rFonts w:ascii="Cambria Math" w:hAnsi="Cambria Math"/>
                                        <w:i/>
                                        <w:noProof/>
                                        <w:lang w:val="en-US" w:eastAsia="zh-CN"/>
                                      </w:rPr>
                                    </m:ctrlPr>
                                  </m:sSubPr>
                                  <m:e>
                                    <m:r>
                                      <w:rPr>
                                        <w:rFonts w:ascii="Cambria Math" w:hAnsi="Cambria Math"/>
                                        <w:noProof/>
                                        <w:lang w:val="en-US" w:eastAsia="zh-CN"/>
                                      </w:rPr>
                                      <m:t>G</m:t>
                                    </m:r>
                                  </m:e>
                                  <m:sub>
                                    <m:r>
                                      <w:rPr>
                                        <w:rFonts w:ascii="Cambria Math" w:hAnsi="Cambria Math"/>
                                        <w:noProof/>
                                        <w:lang w:val="en-US" w:eastAsia="zh-CN"/>
                                      </w:rPr>
                                      <m:t>i,t,s</m:t>
                                    </m:r>
                                  </m:sub>
                                </m:sSub>
                                <m:d>
                                  <m:dPr>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V</m:t>
                                        </m:r>
                                      </m:e>
                                      <m:sub>
                                        <m:r>
                                          <w:rPr>
                                            <w:rFonts w:ascii="Cambria Math" w:hAnsi="Cambria Math"/>
                                            <w:noProof/>
                                            <w:lang w:val="en-US" w:eastAsia="zh-CN"/>
                                          </w:rPr>
                                          <m:t>i,t</m:t>
                                        </m:r>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θ</m:t>
                                        </m:r>
                                      </m:e>
                                      <m:sub>
                                        <m:r>
                                          <w:rPr>
                                            <w:rFonts w:ascii="Cambria Math" w:hAnsi="Cambria Math"/>
                                            <w:noProof/>
                                            <w:lang w:val="en-US" w:eastAsia="zh-CN"/>
                                          </w:rPr>
                                          <m:t>i</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ξ</m:t>
                                        </m:r>
                                      </m:e>
                                      <m:sub>
                                        <m:r>
                                          <w:rPr>
                                            <w:rFonts w:ascii="Cambria Math" w:hAnsi="Cambria Math"/>
                                            <w:noProof/>
                                            <w:lang w:val="en-US" w:eastAsia="zh-CN"/>
                                          </w:rPr>
                                          <m:t>t</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γ</m:t>
                                        </m:r>
                                      </m:e>
                                      <m:sub>
                                        <m:r>
                                          <w:rPr>
                                            <w:rFonts w:ascii="Cambria Math" w:hAnsi="Cambria Math"/>
                                            <w:noProof/>
                                            <w:lang w:val="en-US" w:eastAsia="zh-CN"/>
                                          </w:rPr>
                                          <m:t>t</m:t>
                                        </m:r>
                                      </m:sub>
                                      <m:sup>
                                        <m:r>
                                          <w:rPr>
                                            <w:rFonts w:ascii="Cambria Math" w:hAnsi="Cambria Math"/>
                                            <w:noProof/>
                                            <w:lang w:val="en-US" w:eastAsia="zh-CN"/>
                                          </w:rPr>
                                          <m:t>s</m:t>
                                        </m:r>
                                      </m:sup>
                                    </m:sSubSup>
                                  </m:e>
                                </m:d>
                              </m:e>
                            </m:nary>
                          </m:e>
                        </m:nary>
                      </m:e>
                    </m:nary>
                  </m:e>
                </m:func>
              </m:oMath>
            </m:oMathPara>
          </w:p>
        </w:tc>
        <w:tc>
          <w:tcPr>
            <w:tcW w:w="801" w:type="dxa"/>
            <w:shd w:val="clear" w:color="auto" w:fill="auto"/>
            <w:vAlign w:val="center"/>
          </w:tcPr>
          <w:p w14:paraId="27F65279" w14:textId="77777777" w:rsidR="001D065E" w:rsidRPr="00B57B36" w:rsidRDefault="001D065E" w:rsidP="00EC2AFB">
            <w:pPr>
              <w:pStyle w:val="CETEquation"/>
              <w:jc w:val="right"/>
            </w:pPr>
            <w:r w:rsidRPr="00B57B36">
              <w:t>(1)</w:t>
            </w:r>
          </w:p>
        </w:tc>
      </w:tr>
      <w:tr w:rsidR="001D065E" w:rsidRPr="00B57B36" w14:paraId="320B11AC" w14:textId="77777777" w:rsidTr="001D065E">
        <w:tc>
          <w:tcPr>
            <w:tcW w:w="7986" w:type="dxa"/>
            <w:shd w:val="clear" w:color="auto" w:fill="auto"/>
            <w:vAlign w:val="center"/>
          </w:tcPr>
          <w:p w14:paraId="765A2364" w14:textId="0B811E37" w:rsidR="001D065E" w:rsidRPr="001D065E" w:rsidRDefault="001D065E" w:rsidP="00EC2AFB">
            <w:pPr>
              <w:pStyle w:val="CETEquation"/>
              <w:rPr>
                <w:noProof/>
                <w:lang w:val="en-US" w:eastAsia="zh-CN"/>
              </w:rPr>
            </w:pPr>
            <m:oMathPara>
              <m:oMathParaPr>
                <m:jc m:val="left"/>
              </m:oMathParaPr>
              <m:oMath>
                <m:r>
                  <w:rPr>
                    <w:rFonts w:ascii="Cambria Math" w:hAnsi="Cambria Math"/>
                    <w:noProof/>
                    <w:lang w:val="en-US" w:eastAsia="zh-CN"/>
                  </w:rPr>
                  <m:t>h</m:t>
                </m:r>
                <m:d>
                  <m:dPr>
                    <m:ctrlPr>
                      <w:rPr>
                        <w:rFonts w:ascii="Cambria Math" w:hAnsi="Cambria Math"/>
                        <w:i/>
                        <w:noProof/>
                        <w:lang w:val="en-US" w:eastAsia="zh-CN"/>
                      </w:rPr>
                    </m:ctrlPr>
                  </m:dPr>
                  <m:e>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γ</m:t>
                        </m:r>
                      </m:e>
                      <m:sub>
                        <m:r>
                          <w:rPr>
                            <w:rFonts w:ascii="Cambria Math" w:hAnsi="Cambria Math"/>
                            <w:noProof/>
                            <w:lang w:val="en-US" w:eastAsia="zh-CN"/>
                          </w:rPr>
                          <m:t>t</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θ</m:t>
                        </m:r>
                      </m:e>
                      <m:sub>
                        <m:r>
                          <w:rPr>
                            <w:rFonts w:ascii="Cambria Math" w:hAnsi="Cambria Math"/>
                            <w:noProof/>
                            <w:lang w:val="en-US" w:eastAsia="zh-CN"/>
                          </w:rPr>
                          <m:t>i</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ξ</m:t>
                        </m:r>
                      </m:e>
                      <m:sub>
                        <m:r>
                          <w:rPr>
                            <w:rFonts w:ascii="Cambria Math" w:hAnsi="Cambria Math"/>
                            <w:noProof/>
                            <w:lang w:val="en-US" w:eastAsia="zh-CN"/>
                          </w:rPr>
                          <m:t>t</m:t>
                        </m:r>
                      </m:sub>
                      <m:sup>
                        <m:r>
                          <w:rPr>
                            <w:rFonts w:ascii="Cambria Math" w:hAnsi="Cambria Math"/>
                            <w:noProof/>
                            <w:lang w:val="en-US" w:eastAsia="zh-CN"/>
                          </w:rPr>
                          <m:t>s</m:t>
                        </m:r>
                      </m:sup>
                    </m:sSubSup>
                    <m:ctrlPr>
                      <w:rPr>
                        <w:rFonts w:ascii="Cambria Math" w:hAnsi="Cambria Math"/>
                        <w:noProof/>
                        <w:lang w:val="en-US" w:eastAsia="zh-CN"/>
                      </w:rPr>
                    </m:ctrlPr>
                  </m:e>
                </m:d>
                <m:r>
                  <m:rPr>
                    <m:sty m:val="p"/>
                  </m:rPr>
                  <w:rPr>
                    <w:rFonts w:ascii="Cambria Math" w:hAnsi="Cambria Math"/>
                    <w:noProof/>
                    <w:lang w:val="en-US" w:eastAsia="zh-CN"/>
                  </w:rPr>
                  <m:t>=0     ∀</m:t>
                </m:r>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s</m:t>
                </m:r>
                <m:r>
                  <m:rPr>
                    <m:sty m:val="p"/>
                  </m:rPr>
                  <w:rPr>
                    <w:rFonts w:ascii="Cambria Math" w:hAnsi="Cambria Math"/>
                    <w:noProof/>
                    <w:lang w:val="en-US" w:eastAsia="zh-CN"/>
                  </w:rPr>
                  <m:t>∈</m:t>
                </m:r>
                <m:r>
                  <m:rPr>
                    <m:sty m:val="bi"/>
                  </m:rPr>
                  <w:rPr>
                    <w:rFonts w:ascii="Cambria Math" w:hAnsi="Cambria Math"/>
                    <w:noProof/>
                    <w:lang w:val="en-US" w:eastAsia="zh-CN"/>
                  </w:rPr>
                  <m:t>S</m:t>
                </m:r>
              </m:oMath>
            </m:oMathPara>
          </w:p>
        </w:tc>
        <w:tc>
          <w:tcPr>
            <w:tcW w:w="801" w:type="dxa"/>
            <w:shd w:val="clear" w:color="auto" w:fill="auto"/>
            <w:vAlign w:val="center"/>
          </w:tcPr>
          <w:p w14:paraId="7B0CB866" w14:textId="77777777" w:rsidR="001D065E" w:rsidRPr="00B57B36" w:rsidRDefault="001D065E" w:rsidP="001D065E">
            <w:pPr>
              <w:pStyle w:val="CETEquation"/>
              <w:jc w:val="right"/>
            </w:pPr>
            <w:r w:rsidRPr="00B57B36">
              <w:t>(</w:t>
            </w:r>
            <w:r>
              <w:t>2</w:t>
            </w:r>
            <w:r w:rsidRPr="00B57B36">
              <w:t>)</w:t>
            </w:r>
          </w:p>
        </w:tc>
      </w:tr>
      <w:tr w:rsidR="001D065E" w:rsidRPr="00B57B36" w14:paraId="440BB1C1" w14:textId="77777777" w:rsidTr="001D065E">
        <w:tc>
          <w:tcPr>
            <w:tcW w:w="7986" w:type="dxa"/>
            <w:shd w:val="clear" w:color="auto" w:fill="auto"/>
            <w:vAlign w:val="center"/>
          </w:tcPr>
          <w:p w14:paraId="6DB1CD9F" w14:textId="68B4C94A" w:rsidR="001D065E" w:rsidRPr="001D065E" w:rsidRDefault="001D065E" w:rsidP="00EC2AFB">
            <w:pPr>
              <w:pStyle w:val="CETEquation"/>
              <w:rPr>
                <w:noProof/>
                <w:lang w:val="en-US" w:eastAsia="zh-CN"/>
              </w:rPr>
            </w:pPr>
            <m:oMathPara>
              <m:oMathParaPr>
                <m:jc m:val="left"/>
              </m:oMathParaPr>
              <m:oMath>
                <m:r>
                  <w:rPr>
                    <w:rFonts w:ascii="Cambria Math" w:hAnsi="Cambria Math"/>
                    <w:noProof/>
                    <w:lang w:val="en-US" w:eastAsia="zh-CN"/>
                  </w:rPr>
                  <m:t>g(</m:t>
                </m:r>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γ</m:t>
                    </m:r>
                  </m:e>
                  <m:sub>
                    <m:r>
                      <w:rPr>
                        <w:rFonts w:ascii="Cambria Math" w:hAnsi="Cambria Math"/>
                        <w:noProof/>
                        <w:lang w:val="en-US" w:eastAsia="zh-CN"/>
                      </w:rPr>
                      <m:t>t</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θ</m:t>
                    </m:r>
                  </m:e>
                  <m:sub>
                    <m:r>
                      <w:rPr>
                        <w:rFonts w:ascii="Cambria Math" w:hAnsi="Cambria Math"/>
                        <w:noProof/>
                        <w:lang w:val="en-US" w:eastAsia="zh-CN"/>
                      </w:rPr>
                      <m:t>i</m:t>
                    </m:r>
                  </m:sub>
                  <m:sup>
                    <m:r>
                      <w:rPr>
                        <w:rFonts w:ascii="Cambria Math" w:hAnsi="Cambria Math"/>
                        <w:noProof/>
                        <w:lang w:val="en-US" w:eastAsia="zh-CN"/>
                      </w:rPr>
                      <m:t>s</m:t>
                    </m:r>
                  </m:sup>
                </m:sSubSup>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ξ</m:t>
                    </m:r>
                  </m:e>
                  <m:sub>
                    <m:r>
                      <w:rPr>
                        <w:rFonts w:ascii="Cambria Math" w:hAnsi="Cambria Math"/>
                        <w:noProof/>
                        <w:lang w:val="en-US" w:eastAsia="zh-CN"/>
                      </w:rPr>
                      <m:t>t</m:t>
                    </m:r>
                  </m:sub>
                  <m:sup>
                    <m:r>
                      <w:rPr>
                        <w:rFonts w:ascii="Cambria Math" w:hAnsi="Cambria Math"/>
                        <w:noProof/>
                        <w:lang w:val="en-US" w:eastAsia="zh-CN"/>
                      </w:rPr>
                      <m:t>s</m:t>
                    </m:r>
                  </m:sup>
                </m:sSubSup>
                <m:r>
                  <m:rPr>
                    <m:sty m:val="p"/>
                  </m:rPr>
                  <w:rPr>
                    <w:rFonts w:ascii="Cambria Math" w:hAnsi="Cambria Math"/>
                    <w:noProof/>
                    <w:lang w:val="en-US" w:eastAsia="zh-CN"/>
                  </w:rPr>
                  <m:t>)≤0   ∀</m:t>
                </m:r>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s</m:t>
                </m:r>
                <m:r>
                  <m:rPr>
                    <m:sty m:val="p"/>
                  </m:rPr>
                  <w:rPr>
                    <w:rFonts w:ascii="Cambria Math" w:hAnsi="Cambria Math"/>
                    <w:noProof/>
                    <w:lang w:val="en-US" w:eastAsia="zh-CN"/>
                  </w:rPr>
                  <m:t>∈</m:t>
                </m:r>
                <m:r>
                  <m:rPr>
                    <m:sty m:val="bi"/>
                  </m:rPr>
                  <w:rPr>
                    <w:rFonts w:ascii="Cambria Math" w:hAnsi="Cambria Math"/>
                    <w:noProof/>
                    <w:lang w:val="en-US" w:eastAsia="zh-CN"/>
                  </w:rPr>
                  <m:t>S</m:t>
                </m:r>
              </m:oMath>
            </m:oMathPara>
          </w:p>
        </w:tc>
        <w:tc>
          <w:tcPr>
            <w:tcW w:w="801" w:type="dxa"/>
            <w:shd w:val="clear" w:color="auto" w:fill="auto"/>
            <w:vAlign w:val="center"/>
          </w:tcPr>
          <w:p w14:paraId="592A3A4E" w14:textId="77777777" w:rsidR="001D065E" w:rsidRPr="00B57B36" w:rsidRDefault="001D065E" w:rsidP="001D065E">
            <w:pPr>
              <w:pStyle w:val="CETEquation"/>
              <w:jc w:val="right"/>
            </w:pPr>
            <w:r w:rsidRPr="00B57B36">
              <w:t>(</w:t>
            </w:r>
            <w:r>
              <w:t>3</w:t>
            </w:r>
            <w:r w:rsidRPr="00B57B36">
              <w:t>)</w:t>
            </w:r>
          </w:p>
        </w:tc>
      </w:tr>
      <w:tr w:rsidR="001D065E" w:rsidRPr="00B57B36" w14:paraId="475BAAE0" w14:textId="77777777" w:rsidTr="001D065E">
        <w:tc>
          <w:tcPr>
            <w:tcW w:w="7986" w:type="dxa"/>
            <w:shd w:val="clear" w:color="auto" w:fill="auto"/>
            <w:vAlign w:val="center"/>
          </w:tcPr>
          <w:p w14:paraId="0FAF16C7" w14:textId="77777777" w:rsidR="001D065E" w:rsidRPr="001D065E" w:rsidRDefault="004767F8" w:rsidP="00EC2AFB">
            <w:pPr>
              <w:pStyle w:val="CETEquation"/>
              <w:rPr>
                <w:noProof/>
                <w:lang w:val="en-US" w:eastAsia="zh-CN"/>
              </w:rPr>
            </w:pPr>
            <m:oMathPara>
              <m:oMathParaPr>
                <m:jc m:val="left"/>
              </m:oMathParaPr>
              <m:oMath>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,1</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,1</m:t>
                    </m:r>
                  </m:sub>
                  <m:sup>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sup>
                </m:sSubSup>
                <m:r>
                  <m:rPr>
                    <m:sty m:val="p"/>
                  </m:rPr>
                  <w:rPr>
                    <w:rFonts w:ascii="Cambria Math" w:hAnsi="Cambria Math"/>
                    <w:noProof/>
                    <w:lang w:val="en-US" w:eastAsia="zh-CN"/>
                  </w:rPr>
                  <m:t xml:space="preserve">         ∀</m:t>
                </m:r>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I</m:t>
                </m:r>
                <m:r>
                  <m:rPr>
                    <m:sty m:val="p"/>
                  </m:rPr>
                  <w:rPr>
                    <w:rFonts w:ascii="Cambria Math" w:hAnsi="Cambria Math"/>
                    <w:noProof/>
                    <w:lang w:val="en-US" w:eastAsia="zh-CN"/>
                  </w:rPr>
                  <m:t>,∀</m:t>
                </m:r>
                <m:d>
                  <m:dPr>
                    <m:ctrlPr>
                      <w:rPr>
                        <w:rFonts w:ascii="Cambria Math" w:hAnsi="Cambria Math"/>
                        <w:noProof/>
                        <w:lang w:val="en-US" w:eastAsia="zh-CN"/>
                      </w:rPr>
                    </m:ctrlPr>
                  </m:dPr>
                  <m:e>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e>
                </m:d>
                <m:r>
                  <m:rPr>
                    <m:sty m:val="p"/>
                  </m:rPr>
                  <w:rPr>
                    <w:rFonts w:ascii="Cambria Math" w:hAnsi="Cambria Math"/>
                    <w:noProof/>
                    <w:lang w:val="en-US" w:eastAsia="zh-CN"/>
                  </w:rPr>
                  <m:t>∈</m:t>
                </m:r>
                <m:r>
                  <m:rPr>
                    <m:sty m:val="bi"/>
                  </m:rPr>
                  <w:rPr>
                    <w:rFonts w:ascii="Cambria Math" w:hAnsi="Cambria Math"/>
                    <w:noProof/>
                    <w:lang w:val="en-US" w:eastAsia="zh-CN"/>
                  </w:rPr>
                  <m:t>S</m:t>
                </m:r>
              </m:oMath>
            </m:oMathPara>
          </w:p>
        </w:tc>
        <w:tc>
          <w:tcPr>
            <w:tcW w:w="801" w:type="dxa"/>
            <w:shd w:val="clear" w:color="auto" w:fill="auto"/>
            <w:vAlign w:val="center"/>
          </w:tcPr>
          <w:p w14:paraId="4B0985B7" w14:textId="77777777" w:rsidR="001D065E" w:rsidRPr="00B57B36" w:rsidRDefault="001D065E" w:rsidP="001D065E">
            <w:pPr>
              <w:pStyle w:val="CETEquation"/>
              <w:jc w:val="right"/>
            </w:pPr>
            <w:r w:rsidRPr="00B57B36">
              <w:t>(</w:t>
            </w:r>
            <w:r>
              <w:t>4</w:t>
            </w:r>
            <w:r w:rsidRPr="00B57B36">
              <w:t>)</w:t>
            </w:r>
          </w:p>
        </w:tc>
      </w:tr>
      <w:tr w:rsidR="001D065E" w:rsidRPr="00B57B36" w14:paraId="36930520" w14:textId="77777777" w:rsidTr="001D065E">
        <w:tc>
          <w:tcPr>
            <w:tcW w:w="7986" w:type="dxa"/>
            <w:shd w:val="clear" w:color="auto" w:fill="auto"/>
            <w:vAlign w:val="center"/>
          </w:tcPr>
          <w:p w14:paraId="22B734B5" w14:textId="77777777" w:rsidR="001D065E" w:rsidRPr="001D065E" w:rsidRDefault="004767F8" w:rsidP="00EC2AFB">
            <w:pPr>
              <w:pStyle w:val="CETEquation"/>
              <w:rPr>
                <w:noProof/>
                <w:lang w:val="en-US" w:eastAsia="zh-CN"/>
              </w:rPr>
            </w:pPr>
            <m:oMathPara>
              <m:oMathParaPr>
                <m:jc m:val="left"/>
              </m:oMathParaPr>
              <m:oMath>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,1</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,1</m:t>
                    </m:r>
                  </m:sub>
                  <m:sup>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sup>
                </m:sSubSup>
                <m:r>
                  <m:rPr>
                    <m:sty m:val="p"/>
                  </m:rPr>
                  <w:rPr>
                    <w:rFonts w:ascii="Cambria Math" w:hAnsi="Cambria Math"/>
                    <w:noProof/>
                    <w:lang w:val="en-US" w:eastAsia="zh-CN"/>
                  </w:rPr>
                  <m:t xml:space="preserve">         ∀</m:t>
                </m:r>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I</m:t>
                </m:r>
                <m:r>
                  <m:rPr>
                    <m:sty m:val="p"/>
                  </m:rPr>
                  <w:rPr>
                    <w:rFonts w:ascii="Cambria Math" w:hAnsi="Cambria Math"/>
                    <w:noProof/>
                    <w:lang w:val="en-US" w:eastAsia="zh-CN"/>
                  </w:rPr>
                  <m:t>,∀</m:t>
                </m:r>
                <m:d>
                  <m:dPr>
                    <m:ctrlPr>
                      <w:rPr>
                        <w:rFonts w:ascii="Cambria Math" w:hAnsi="Cambria Math"/>
                        <w:noProof/>
                        <w:lang w:val="en-US" w:eastAsia="zh-CN"/>
                      </w:rPr>
                    </m:ctrlPr>
                  </m:dPr>
                  <m:e>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e>
                </m:d>
                <m:r>
                  <m:rPr>
                    <m:sty m:val="p"/>
                  </m:rPr>
                  <w:rPr>
                    <w:rFonts w:ascii="Cambria Math" w:hAnsi="Cambria Math"/>
                    <w:noProof/>
                    <w:lang w:val="en-US" w:eastAsia="zh-CN"/>
                  </w:rPr>
                  <m:t>∈</m:t>
                </m:r>
                <m:r>
                  <m:rPr>
                    <m:sty m:val="bi"/>
                  </m:rPr>
                  <w:rPr>
                    <w:rFonts w:ascii="Cambria Math" w:hAnsi="Cambria Math"/>
                    <w:noProof/>
                    <w:lang w:val="en-US" w:eastAsia="zh-CN"/>
                  </w:rPr>
                  <m:t>S</m:t>
                </m:r>
              </m:oMath>
            </m:oMathPara>
          </w:p>
        </w:tc>
        <w:tc>
          <w:tcPr>
            <w:tcW w:w="801" w:type="dxa"/>
            <w:shd w:val="clear" w:color="auto" w:fill="auto"/>
            <w:vAlign w:val="center"/>
          </w:tcPr>
          <w:p w14:paraId="696DDBB8" w14:textId="77777777" w:rsidR="001D065E" w:rsidRPr="00B57B36" w:rsidRDefault="001D065E" w:rsidP="001D065E">
            <w:pPr>
              <w:pStyle w:val="CETEquation"/>
              <w:jc w:val="right"/>
            </w:pPr>
            <w:r w:rsidRPr="00B57B36">
              <w:t>(</w:t>
            </w:r>
            <w:r>
              <w:t>5</w:t>
            </w:r>
            <w:r w:rsidRPr="00B57B36">
              <w:t>)</w:t>
            </w:r>
          </w:p>
        </w:tc>
      </w:tr>
      <w:tr w:rsidR="001D065E" w:rsidRPr="00B57B36" w14:paraId="00795792" w14:textId="77777777" w:rsidTr="001D065E">
        <w:tc>
          <w:tcPr>
            <w:tcW w:w="7986" w:type="dxa"/>
            <w:shd w:val="clear" w:color="auto" w:fill="auto"/>
            <w:vAlign w:val="center"/>
          </w:tcPr>
          <w:p w14:paraId="413869F4" w14:textId="77777777" w:rsidR="001D065E" w:rsidRPr="001D065E" w:rsidRDefault="004767F8" w:rsidP="00EC2AFB">
            <w:pPr>
              <w:pStyle w:val="CETEquation"/>
              <w:rPr>
                <w:noProof/>
                <w:lang w:val="en-US" w:eastAsia="zh-CN"/>
              </w:rPr>
            </w:pPr>
            <m:oMathPara>
              <m:oMathParaPr>
                <m:jc m:val="left"/>
              </m:oMathParaPr>
              <m:oMath>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sup>
                </m:sSubSup>
                <m:r>
                  <m:rPr>
                    <m:sty m:val="p"/>
                  </m:rPr>
                  <w:rPr>
                    <w:rFonts w:ascii="Cambria Math" w:hAnsi="Cambria Math"/>
                    <w:noProof/>
                    <w:lang w:val="en-US" w:eastAsia="zh-CN"/>
                  </w:rPr>
                  <m:t xml:space="preserve">         ∀</m:t>
                </m:r>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I</m:t>
                </m:r>
                <m:r>
                  <m:rPr>
                    <m:sty m:val="p"/>
                  </m:rPr>
                  <w:rPr>
                    <w:rFonts w:ascii="Cambria Math" w:hAnsi="Cambria Math"/>
                    <w:noProof/>
                    <w:lang w:val="en-US" w:eastAsia="zh-CN"/>
                  </w:rPr>
                  <m:t>, ∀</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d>
                  <m:dPr>
                    <m:ctrlPr>
                      <w:rPr>
                        <w:rFonts w:ascii="Cambria Math" w:hAnsi="Cambria Math"/>
                        <w:noProof/>
                        <w:lang w:val="en-US" w:eastAsia="zh-CN"/>
                      </w:rPr>
                    </m:ctrlPr>
                  </m:dPr>
                  <m:e>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e>
                </m:d>
                <m:r>
                  <m:rPr>
                    <m:sty m:val="p"/>
                  </m:rPr>
                  <w:rPr>
                    <w:rFonts w:ascii="Cambria Math" w:hAnsi="Cambria Math"/>
                    <w:noProof/>
                    <w:lang w:val="en-US" w:eastAsia="zh-CN"/>
                  </w:rPr>
                  <m:t>∈</m:t>
                </m:r>
                <m:sSub>
                  <m:sSubPr>
                    <m:ctrlPr>
                      <w:rPr>
                        <w:rFonts w:ascii="Cambria Math" w:hAnsi="Cambria Math"/>
                        <w:b/>
                        <w:noProof/>
                        <w:lang w:val="en-US" w:eastAsia="zh-CN"/>
                      </w:rPr>
                    </m:ctrlPr>
                  </m:sSubPr>
                  <m:e>
                    <m:r>
                      <m:rPr>
                        <m:sty m:val="bi"/>
                      </m:rPr>
                      <w:rPr>
                        <w:rFonts w:ascii="Cambria Math" w:hAnsi="Cambria Math"/>
                        <w:noProof/>
                        <w:lang w:val="en-US" w:eastAsia="zh-CN"/>
                      </w:rPr>
                      <m:t>S</m:t>
                    </m:r>
                  </m:e>
                  <m:sub>
                    <m:r>
                      <m:rPr>
                        <m:sty m:val="bi"/>
                      </m:rPr>
                      <w:rPr>
                        <w:rFonts w:ascii="Cambria Math" w:hAnsi="Cambria Math"/>
                        <w:noProof/>
                        <w:lang w:val="en-US" w:eastAsia="zh-CN"/>
                      </w:rPr>
                      <m:t>X</m:t>
                    </m:r>
                  </m:sub>
                </m:sSub>
              </m:oMath>
            </m:oMathPara>
          </w:p>
        </w:tc>
        <w:tc>
          <w:tcPr>
            <w:tcW w:w="801" w:type="dxa"/>
            <w:shd w:val="clear" w:color="auto" w:fill="auto"/>
            <w:vAlign w:val="center"/>
          </w:tcPr>
          <w:p w14:paraId="2C457A80" w14:textId="77777777" w:rsidR="001D065E" w:rsidRPr="00B57B36" w:rsidRDefault="001D065E" w:rsidP="001D065E">
            <w:pPr>
              <w:pStyle w:val="CETEquation"/>
              <w:jc w:val="right"/>
            </w:pPr>
            <w:r w:rsidRPr="00B57B36">
              <w:t>(</w:t>
            </w:r>
            <w:r>
              <w:t>6</w:t>
            </w:r>
            <w:r w:rsidRPr="00B57B36">
              <w:t>)</w:t>
            </w:r>
          </w:p>
        </w:tc>
      </w:tr>
      <w:tr w:rsidR="001D065E" w:rsidRPr="00B57B36" w14:paraId="36CD6B43" w14:textId="77777777" w:rsidTr="001D065E">
        <w:tc>
          <w:tcPr>
            <w:tcW w:w="7986" w:type="dxa"/>
            <w:shd w:val="clear" w:color="auto" w:fill="auto"/>
            <w:vAlign w:val="center"/>
          </w:tcPr>
          <w:p w14:paraId="4A213210" w14:textId="77777777" w:rsidR="001D065E" w:rsidRPr="001D065E" w:rsidRDefault="004767F8" w:rsidP="00EC2AFB">
            <w:pPr>
              <w:pStyle w:val="CETEquation"/>
              <w:rPr>
                <w:noProof/>
                <w:lang w:val="en-US" w:eastAsia="zh-CN"/>
              </w:rPr>
            </w:pPr>
            <m:oMathPara>
              <m:oMathParaPr>
                <m:jc m:val="left"/>
              </m:oMathParaPr>
              <m:oMath>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sup>
                </m:sSubSup>
                <m:r>
                  <m:rPr>
                    <m:sty m:val="p"/>
                  </m:rPr>
                  <w:rPr>
                    <w:rFonts w:ascii="Cambria Math" w:hAnsi="Cambria Math"/>
                    <w:noProof/>
                    <w:lang w:val="en-US" w:eastAsia="zh-CN"/>
                  </w:rPr>
                  <m:t xml:space="preserve">         ∀</m:t>
                </m:r>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d>
                  <m:dPr>
                    <m:ctrlPr>
                      <w:rPr>
                        <w:rFonts w:ascii="Cambria Math" w:hAnsi="Cambria Math"/>
                        <w:noProof/>
                        <w:lang w:val="en-US" w:eastAsia="zh-CN"/>
                      </w:rPr>
                    </m:ctrlPr>
                  </m:dPr>
                  <m:e>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e>
                </m:d>
                <m:r>
                  <m:rPr>
                    <m:sty m:val="p"/>
                  </m:rPr>
                  <w:rPr>
                    <w:rFonts w:ascii="Cambria Math" w:hAnsi="Cambria Math"/>
                    <w:noProof/>
                    <w:lang w:val="en-US" w:eastAsia="zh-CN"/>
                  </w:rPr>
                  <m:t>∈</m:t>
                </m:r>
                <m:sSub>
                  <m:sSubPr>
                    <m:ctrlPr>
                      <w:rPr>
                        <w:rFonts w:ascii="Cambria Math" w:hAnsi="Cambria Math"/>
                        <w:b/>
                        <w:noProof/>
                        <w:lang w:val="en-US" w:eastAsia="zh-CN"/>
                      </w:rPr>
                    </m:ctrlPr>
                  </m:sSubPr>
                  <m:e>
                    <m:r>
                      <m:rPr>
                        <m:sty m:val="bi"/>
                      </m:rPr>
                      <w:rPr>
                        <w:rFonts w:ascii="Cambria Math" w:hAnsi="Cambria Math"/>
                        <w:noProof/>
                        <w:lang w:val="en-US" w:eastAsia="zh-CN"/>
                      </w:rPr>
                      <m:t>S</m:t>
                    </m:r>
                  </m:e>
                  <m:sub>
                    <m:r>
                      <m:rPr>
                        <m:sty m:val="bi"/>
                      </m:rPr>
                      <w:rPr>
                        <w:rFonts w:ascii="Cambria Math" w:hAnsi="Cambria Math"/>
                        <w:noProof/>
                        <w:lang w:val="en-US" w:eastAsia="zh-CN"/>
                      </w:rPr>
                      <m:t>X</m:t>
                    </m:r>
                  </m:sub>
                </m:sSub>
              </m:oMath>
            </m:oMathPara>
          </w:p>
        </w:tc>
        <w:tc>
          <w:tcPr>
            <w:tcW w:w="801" w:type="dxa"/>
            <w:shd w:val="clear" w:color="auto" w:fill="auto"/>
            <w:vAlign w:val="center"/>
          </w:tcPr>
          <w:p w14:paraId="768A683A" w14:textId="77777777" w:rsidR="001D065E" w:rsidRPr="00B57B36" w:rsidRDefault="001D065E" w:rsidP="001D065E">
            <w:pPr>
              <w:pStyle w:val="CETEquation"/>
              <w:jc w:val="right"/>
            </w:pPr>
            <w:r w:rsidRPr="00B57B36">
              <w:t>(</w:t>
            </w:r>
            <w:r>
              <w:t>7</w:t>
            </w:r>
            <w:r w:rsidRPr="00B57B36">
              <w:t>)</w:t>
            </w:r>
          </w:p>
        </w:tc>
      </w:tr>
      <w:tr w:rsidR="001D065E" w:rsidRPr="00B57B36" w14:paraId="42E2B40D" w14:textId="77777777" w:rsidTr="001D065E">
        <w:tc>
          <w:tcPr>
            <w:tcW w:w="7986" w:type="dxa"/>
            <w:shd w:val="clear" w:color="auto" w:fill="auto"/>
            <w:vAlign w:val="center"/>
          </w:tcPr>
          <w:p w14:paraId="0198BC4A" w14:textId="77777777" w:rsidR="001D065E" w:rsidRPr="001D065E" w:rsidRDefault="004767F8" w:rsidP="00EC2AFB">
            <w:pPr>
              <w:pStyle w:val="CETEquation"/>
              <w:rPr>
                <w:noProof/>
                <w:lang w:val="en-US" w:eastAsia="zh-CN"/>
              </w:rPr>
            </w:pPr>
            <m:oMathPara>
              <m:oMathParaPr>
                <m:jc m:val="left"/>
              </m:oMathParaPr>
              <m:oMath>
                <m:d>
                  <m:dPr>
                    <m:begChr m:val="["/>
                    <m:endChr m:val="]"/>
                    <m:ctrlPr>
                      <w:rPr>
                        <w:rFonts w:ascii="Cambria Math" w:hAnsi="Cambria Math"/>
                        <w:noProof/>
                        <w:lang w:val="en-US" w:eastAsia="zh-CN"/>
                      </w:rPr>
                    </m:ctrlPr>
                  </m:dPr>
                  <m:e>
                    <m:eqArr>
                      <m:eqArrPr>
                        <m:ctrlPr>
                          <w:rPr>
                            <w:rFonts w:ascii="Cambria Math" w:hAnsi="Cambria Math"/>
                            <w:noProof/>
                            <w:lang w:val="en-US" w:eastAsia="zh-CN"/>
                          </w:rPr>
                        </m:ctrlPr>
                      </m:eqArrPr>
                      <m:e>
                        <m:sSubSup>
                          <m:sSubSupPr>
                            <m:ctrlPr>
                              <w:rPr>
                                <w:rFonts w:ascii="Cambria Math" w:hAnsi="Cambria Math"/>
                                <w:noProof/>
                                <w:lang w:val="en-US" w:eastAsia="zh-CN"/>
                              </w:rPr>
                            </m:ctrlPr>
                          </m:sSubSupPr>
                          <m:e>
                            <m:r>
                              <w:rPr>
                                <w:rFonts w:ascii="Cambria Math" w:hAnsi="Cambria Math"/>
                                <w:noProof/>
                                <w:lang w:val="en-US" w:eastAsia="zh-CN"/>
                              </w:rPr>
                              <m:t>Z</m:t>
                            </m:r>
                          </m:e>
                          <m:sub>
                            <m:r>
                              <w:rPr>
                                <w:rFonts w:ascii="Cambria Math" w:hAnsi="Cambria Math"/>
                                <w:noProof/>
                                <w:lang w:val="en-US" w:eastAsia="zh-CN"/>
                              </w:rPr>
                              <m:t>t</m:t>
                            </m:r>
                          </m:sub>
                          <m:sup>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sup>
                        </m:sSubSup>
                      </m:e>
                      <m:e>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sup>
                        </m:sSubSup>
                      </m:e>
                      <m:e>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sup>
                        </m:sSubSup>
                      </m:e>
                    </m:eqArr>
                  </m:e>
                </m:d>
                <m:r>
                  <m:rPr>
                    <m:sty m:val="p"/>
                  </m:rPr>
                  <w:rPr>
                    <w:rFonts w:ascii="Cambria Math" w:hAnsi="Cambria Math"/>
                    <w:noProof/>
                    <w:lang w:val="en-US" w:eastAsia="zh-CN"/>
                  </w:rPr>
                  <m:t>∨</m:t>
                </m:r>
                <m:d>
                  <m:dPr>
                    <m:begChr m:val="["/>
                    <m:endChr m:val="]"/>
                    <m:ctrlPr>
                      <w:rPr>
                        <w:rFonts w:ascii="Cambria Math" w:hAnsi="Cambria Math"/>
                        <w:noProof/>
                        <w:lang w:val="en-US" w:eastAsia="zh-CN"/>
                      </w:rPr>
                    </m:ctrlPr>
                  </m:dPr>
                  <m:e>
                    <m:eqArr>
                      <m:eqArrPr>
                        <m:ctrlPr>
                          <w:rPr>
                            <w:rFonts w:ascii="Cambria Math" w:hAnsi="Cambria Math"/>
                            <w:noProof/>
                            <w:lang w:val="en-US" w:eastAsia="zh-CN"/>
                          </w:rPr>
                        </m:ctrlPr>
                      </m:eqArrPr>
                      <m:e>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Z</m:t>
                            </m:r>
                          </m:e>
                          <m:sub>
                            <m:r>
                              <w:rPr>
                                <w:rFonts w:ascii="Cambria Math" w:hAnsi="Cambria Math"/>
                                <w:noProof/>
                                <w:lang w:val="en-US" w:eastAsia="zh-CN"/>
                              </w:rPr>
                              <m:t>t</m:t>
                            </m:r>
                          </m:sub>
                          <m:sup>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sup>
                        </m:sSubSup>
                      </m:e>
                    </m:eqArr>
                  </m:e>
                </m:d>
                <m:r>
                  <m:rPr>
                    <m:sty m:val="p"/>
                  </m:rPr>
                  <w:rPr>
                    <w:rFonts w:ascii="Cambria Math" w:hAnsi="Cambria Math"/>
                    <w:noProof/>
                    <w:lang w:val="en-US" w:eastAsia="zh-CN"/>
                  </w:rPr>
                  <m:t xml:space="preserve">       ∀</m:t>
                </m:r>
                <m:d>
                  <m:dPr>
                    <m:ctrlPr>
                      <w:rPr>
                        <w:rFonts w:ascii="Cambria Math" w:hAnsi="Cambria Math"/>
                        <w:noProof/>
                        <w:lang w:val="en-US" w:eastAsia="zh-CN"/>
                      </w:rPr>
                    </m:ctrlPr>
                  </m:dPr>
                  <m:e>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e>
                </m:d>
                <m:r>
                  <m:rPr>
                    <m:sty m:val="p"/>
                  </m:rPr>
                  <w:rPr>
                    <w:rFonts w:ascii="Cambria Math" w:hAnsi="Cambria Math"/>
                    <w:noProof/>
                    <w:lang w:val="en-US" w:eastAsia="zh-CN"/>
                  </w:rPr>
                  <m:t>∈</m:t>
                </m:r>
                <m:sSub>
                  <m:sSubPr>
                    <m:ctrlPr>
                      <w:rPr>
                        <w:rFonts w:ascii="Cambria Math" w:hAnsi="Cambria Math"/>
                        <w:noProof/>
                        <w:lang w:val="en-US" w:eastAsia="zh-CN"/>
                      </w:rPr>
                    </m:ctrlPr>
                  </m:sSubPr>
                  <m:e>
                    <m:r>
                      <m:rPr>
                        <m:sty m:val="bi"/>
                      </m:rPr>
                      <w:rPr>
                        <w:rFonts w:ascii="Cambria Math" w:hAnsi="Cambria Math"/>
                        <w:noProof/>
                        <w:lang w:val="en-US" w:eastAsia="zh-CN"/>
                      </w:rPr>
                      <m:t>S</m:t>
                    </m:r>
                  </m:e>
                  <m:sub>
                    <m:r>
                      <m:rPr>
                        <m:sty m:val="bi"/>
                      </m:rPr>
                      <w:rPr>
                        <w:rFonts w:ascii="Cambria Math" w:hAnsi="Cambria Math"/>
                        <w:noProof/>
                        <w:lang w:val="en-US" w:eastAsia="zh-CN"/>
                      </w:rPr>
                      <m:t>E</m:t>
                    </m:r>
                  </m:sub>
                </m:sSub>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&gt;1</m:t>
                </m:r>
              </m:oMath>
            </m:oMathPara>
          </w:p>
        </w:tc>
        <w:tc>
          <w:tcPr>
            <w:tcW w:w="801" w:type="dxa"/>
            <w:shd w:val="clear" w:color="auto" w:fill="auto"/>
            <w:vAlign w:val="center"/>
          </w:tcPr>
          <w:p w14:paraId="5B7C1948" w14:textId="77777777" w:rsidR="001D065E" w:rsidRPr="00B57B36" w:rsidRDefault="001D065E" w:rsidP="001D065E">
            <w:pPr>
              <w:pStyle w:val="CETEquation"/>
              <w:jc w:val="right"/>
            </w:pPr>
            <w:r w:rsidRPr="00B57B36">
              <w:t>(</w:t>
            </w:r>
            <w:r>
              <w:t>8</w:t>
            </w:r>
            <w:r w:rsidRPr="00B57B36">
              <w:t>)</w:t>
            </w:r>
          </w:p>
        </w:tc>
      </w:tr>
      <w:tr w:rsidR="001D065E" w:rsidRPr="00B57B36" w14:paraId="41B7AC78" w14:textId="77777777" w:rsidTr="001D065E">
        <w:tc>
          <w:tcPr>
            <w:tcW w:w="7986" w:type="dxa"/>
            <w:shd w:val="clear" w:color="auto" w:fill="auto"/>
            <w:vAlign w:val="center"/>
          </w:tcPr>
          <w:p w14:paraId="0E223450" w14:textId="77777777" w:rsidR="001D065E" w:rsidRPr="001D065E" w:rsidRDefault="004767F8" w:rsidP="00EC2AFB">
            <w:pPr>
              <w:pStyle w:val="CETEquation"/>
              <w:rPr>
                <w:noProof/>
                <w:lang w:val="en-US" w:eastAsia="zh-CN"/>
              </w:rPr>
            </w:pPr>
            <m:oMathPara>
              <m:oMathParaPr>
                <m:jc m:val="left"/>
              </m:oMathParaPr>
              <m:oMath>
                <m:sSubSup>
                  <m:sSubSupPr>
                    <m:ctrlPr>
                      <w:rPr>
                        <w:rFonts w:ascii="Cambria Math" w:hAnsi="Cambria Math"/>
                        <w:noProof/>
                        <w:lang w:val="en-US" w:eastAsia="zh-CN"/>
                      </w:rPr>
                    </m:ctrlPr>
                  </m:sSubSupPr>
                  <m:e>
                    <m:r>
                      <w:rPr>
                        <w:rFonts w:ascii="Cambria Math" w:hAnsi="Cambria Math"/>
                        <w:noProof/>
                        <w:lang w:val="en-US" w:eastAsia="zh-CN"/>
                      </w:rPr>
                      <m:t>Z</m:t>
                    </m:r>
                  </m:e>
                  <m:sub>
                    <m:r>
                      <w:rPr>
                        <w:rFonts w:ascii="Cambria Math" w:hAnsi="Cambria Math"/>
                        <w:noProof/>
                        <w:lang w:val="en-US" w:eastAsia="zh-CN"/>
                      </w:rPr>
                      <m:t>t</m:t>
                    </m:r>
                  </m:sub>
                  <m:sup>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sup>
                </m:sSubSup>
                <m:r>
                  <m:rPr>
                    <m:sty m:val="p"/>
                  </m:rPr>
                  <w:rPr>
                    <w:rFonts w:ascii="Cambria Math" w:hAnsi="Cambria Math"/>
                    <w:noProof/>
                    <w:lang w:val="en-US" w:eastAsia="zh-CN"/>
                  </w:rPr>
                  <m:t>⇔</m:t>
                </m:r>
                <m:r>
                  <w:rPr>
                    <w:rFonts w:ascii="Cambria Math" w:hAnsi="Cambria Math"/>
                    <w:noProof/>
                    <w:lang w:val="en-US" w:eastAsia="zh-CN"/>
                  </w:rPr>
                  <m:t>H</m:t>
                </m:r>
                <m:d>
                  <m:dPr>
                    <m:ctrlPr>
                      <w:rPr>
                        <w:rFonts w:ascii="Cambria Math" w:hAnsi="Cambria Math"/>
                        <w:noProof/>
                        <w:lang w:val="en-US" w:eastAsia="zh-CN"/>
                      </w:rPr>
                    </m:ctrlPr>
                  </m:dPr>
                  <m:e>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,1</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,2</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,1</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,2</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e>
                </m:d>
                <m:r>
                  <m:rPr>
                    <m:sty m:val="p"/>
                  </m:rPr>
                  <w:rPr>
                    <w:rFonts w:ascii="Cambria Math" w:hAnsi="Cambria Math"/>
                    <w:noProof/>
                    <w:lang w:val="en-US" w:eastAsia="zh-CN"/>
                  </w:rPr>
                  <m:t xml:space="preserve">      ∀(</m:t>
                </m:r>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r>
                  <m:rPr>
                    <m:sty m:val="p"/>
                  </m:rPr>
                  <w:rPr>
                    <w:rFonts w:ascii="Cambria Math" w:hAnsi="Cambria Math"/>
                    <w:noProof/>
                    <w:lang w:val="en-US" w:eastAsia="zh-CN"/>
                  </w:rPr>
                  <m:t>)∈</m:t>
                </m:r>
                <m:sSub>
                  <m:sSubPr>
                    <m:ctrlPr>
                      <w:rPr>
                        <w:rFonts w:ascii="Cambria Math" w:hAnsi="Cambria Math"/>
                        <w:noProof/>
                        <w:lang w:val="en-US" w:eastAsia="zh-CN"/>
                      </w:rPr>
                    </m:ctrlPr>
                  </m:sSubPr>
                  <m:e>
                    <m:r>
                      <m:rPr>
                        <m:sty m:val="bi"/>
                      </m:rPr>
                      <w:rPr>
                        <w:rFonts w:ascii="Cambria Math" w:hAnsi="Cambria Math"/>
                        <w:noProof/>
                        <w:lang w:val="en-US" w:eastAsia="zh-CN"/>
                      </w:rPr>
                      <m:t>S</m:t>
                    </m:r>
                  </m:e>
                  <m:sub>
                    <m:r>
                      <m:rPr>
                        <m:sty m:val="bi"/>
                      </m:rPr>
                      <w:rPr>
                        <w:rFonts w:ascii="Cambria Math" w:hAnsi="Cambria Math"/>
                        <w:noProof/>
                        <w:lang w:val="en-US" w:eastAsia="zh-CN"/>
                      </w:rPr>
                      <m:t>E</m:t>
                    </m:r>
                  </m:sub>
                </m:sSub>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&gt;1</m:t>
                </m:r>
              </m:oMath>
            </m:oMathPara>
          </w:p>
        </w:tc>
        <w:tc>
          <w:tcPr>
            <w:tcW w:w="801" w:type="dxa"/>
            <w:shd w:val="clear" w:color="auto" w:fill="auto"/>
            <w:vAlign w:val="center"/>
          </w:tcPr>
          <w:p w14:paraId="513D8F84" w14:textId="77777777" w:rsidR="001D065E" w:rsidRPr="00B57B36" w:rsidRDefault="001D065E" w:rsidP="001D065E">
            <w:pPr>
              <w:pStyle w:val="CETEquation"/>
              <w:jc w:val="right"/>
            </w:pPr>
            <w:r w:rsidRPr="00B57B36">
              <w:t>(</w:t>
            </w:r>
            <w:r>
              <w:t>9</w:t>
            </w:r>
            <w:r w:rsidRPr="00B57B36">
              <w:t>)</w:t>
            </w:r>
          </w:p>
        </w:tc>
      </w:tr>
      <w:tr w:rsidR="001D065E" w:rsidRPr="00B57B36" w14:paraId="4485BBA4" w14:textId="77777777" w:rsidTr="001D065E">
        <w:tc>
          <w:tcPr>
            <w:tcW w:w="7986" w:type="dxa"/>
            <w:shd w:val="clear" w:color="auto" w:fill="auto"/>
            <w:vAlign w:val="center"/>
          </w:tcPr>
          <w:p w14:paraId="3E60588D" w14:textId="77777777" w:rsidR="001D065E" w:rsidRPr="001D065E" w:rsidRDefault="004767F8" w:rsidP="00EC2AFB">
            <w:pPr>
              <w:pStyle w:val="CETEquation"/>
              <w:rPr>
                <w:noProof/>
                <w:lang w:val="en-US" w:eastAsia="zh-CN"/>
              </w:rPr>
            </w:pPr>
            <m:oMathPara>
              <m:oMathParaPr>
                <m:jc m:val="left"/>
              </m:oMathParaPr>
              <m:oMath>
                <m:sSubSup>
                  <m:sSubSupPr>
                    <m:ctrlPr>
                      <w:rPr>
                        <w:rFonts w:ascii="Cambria Math" w:hAnsi="Cambria Math"/>
                        <w:noProof/>
                        <w:lang w:val="en-US" w:eastAsia="zh-CN"/>
                      </w:rPr>
                    </m:ctrlPr>
                  </m:sSubSupPr>
                  <m:e>
                    <m:r>
                      <w:rPr>
                        <w:rFonts w:ascii="Cambria Math" w:hAnsi="Cambria Math"/>
                        <w:noProof/>
                        <w:lang w:val="en-US" w:eastAsia="zh-CN"/>
                      </w:rPr>
                      <m:t>b</m:t>
                    </m:r>
                  </m:e>
                  <m:sub>
                    <m:r>
                      <w:rPr>
                        <w:rFonts w:ascii="Cambria Math" w:hAnsi="Cambria Math"/>
                        <w:noProof/>
                        <w:lang w:val="en-US" w:eastAsia="zh-CN"/>
                      </w:rPr>
                      <m:t>i</m:t>
                    </m:r>
                    <m:r>
                      <m:rPr>
                        <m:sty m:val="p"/>
                      </m:rPr>
                      <w:rPr>
                        <w:rFonts w:ascii="Cambria Math" w:hAnsi="Cambria Math"/>
                        <w:noProof/>
                        <w:lang w:val="en-US" w:eastAsia="zh-CN"/>
                      </w:rPr>
                      <m:t>,1</m:t>
                    </m:r>
                  </m:sub>
                  <m:sup>
                    <m:r>
                      <w:rPr>
                        <w:rFonts w:ascii="Cambria Math" w:hAnsi="Cambria Math"/>
                        <w:noProof/>
                        <w:lang w:val="en-US" w:eastAsia="zh-CN"/>
                      </w:rPr>
                      <m:t>s</m:t>
                    </m:r>
                  </m:sup>
                </m:sSubSup>
                <m:r>
                  <m:rPr>
                    <m:sty m:val="p"/>
                  </m:rPr>
                  <w:rPr>
                    <w:rFonts w:ascii="Cambria Math" w:hAnsi="Cambria Math"/>
                    <w:noProof/>
                    <w:lang w:val="en-US" w:eastAsia="zh-CN"/>
                  </w:rPr>
                  <m:t xml:space="preserve">, </m:t>
                </m:r>
                <m:sSubSup>
                  <m:sSubSupPr>
                    <m:ctrlPr>
                      <w:rPr>
                        <w:rFonts w:ascii="Cambria Math" w:hAnsi="Cambria Math"/>
                        <w:noProof/>
                        <w:lang w:val="en-US" w:eastAsia="zh-CN"/>
                      </w:rPr>
                    </m:ctrlPr>
                  </m:sSubSupPr>
                  <m:e>
                    <m:r>
                      <w:rPr>
                        <w:rFonts w:ascii="Cambria Math" w:hAnsi="Cambria Math"/>
                        <w:noProof/>
                        <w:lang w:val="en-US" w:eastAsia="zh-CN"/>
                      </w:rPr>
                      <m:t>Z</m:t>
                    </m:r>
                  </m:e>
                  <m:sub>
                    <m:r>
                      <w:rPr>
                        <w:rFonts w:ascii="Cambria Math" w:hAnsi="Cambria Math"/>
                        <w:noProof/>
                        <w:lang w:val="en-US" w:eastAsia="zh-CN"/>
                      </w:rPr>
                      <m:t>t</m:t>
                    </m:r>
                  </m:sub>
                  <m:sup>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sup>
                </m:sSubSup>
                <m:r>
                  <m:rPr>
                    <m:sty m:val="p"/>
                  </m:rPr>
                  <w:rPr>
                    <w:rFonts w:ascii="Cambria Math" w:hAnsi="Cambria Math"/>
                    <w:noProof/>
                    <w:lang w:val="en-US" w:eastAsia="zh-CN"/>
                  </w:rPr>
                  <m:t>∈</m:t>
                </m:r>
                <m:d>
                  <m:dPr>
                    <m:begChr m:val="{"/>
                    <m:endChr m:val="}"/>
                    <m:ctrlPr>
                      <w:rPr>
                        <w:rFonts w:ascii="Cambria Math" w:hAnsi="Cambria Math"/>
                        <w:noProof/>
                        <w:lang w:val="en-US" w:eastAsia="zh-CN"/>
                      </w:rPr>
                    </m:ctrlPr>
                  </m:dPr>
                  <m:e>
                    <m:r>
                      <m:rPr>
                        <m:sty m:val="p"/>
                      </m:rPr>
                      <w:rPr>
                        <w:rFonts w:ascii="Cambria Math" w:hAnsi="Cambria Math"/>
                        <w:noProof/>
                        <w:lang w:val="en-US" w:eastAsia="zh-CN"/>
                      </w:rPr>
                      <m:t>0,1</m:t>
                    </m:r>
                  </m:e>
                </m:d>
                <m:r>
                  <m:rPr>
                    <m:sty m:val="p"/>
                  </m:rPr>
                  <w:rPr>
                    <w:rFonts w:ascii="Cambria Math" w:hAnsi="Cambria Math"/>
                    <w:noProof/>
                    <w:lang w:val="en-US" w:eastAsia="zh-CN"/>
                  </w:rPr>
                  <m:t xml:space="preserve">, </m:t>
                </m:r>
                <m:sSubSup>
                  <m:sSubSupPr>
                    <m:ctrlPr>
                      <w:rPr>
                        <w:rFonts w:ascii="Cambria Math" w:hAnsi="Cambria Math"/>
                        <w:noProof/>
                        <w:lang w:val="en-US" w:eastAsia="zh-CN"/>
                      </w:rPr>
                    </m:ctrlPr>
                  </m:sSubSupPr>
                  <m:e>
                    <m:r>
                      <w:rPr>
                        <w:rFonts w:ascii="Cambria Math" w:hAnsi="Cambria Math"/>
                        <w:noProof/>
                        <w:lang w:val="en-US" w:eastAsia="zh-CN"/>
                      </w:rPr>
                      <m:t>y</m:t>
                    </m:r>
                  </m:e>
                  <m:sub>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t</m:t>
                    </m:r>
                  </m:sub>
                  <m:sup>
                    <m:r>
                      <w:rPr>
                        <w:rFonts w:ascii="Cambria Math" w:hAnsi="Cambria Math"/>
                        <w:noProof/>
                        <w:lang w:val="en-US" w:eastAsia="zh-CN"/>
                      </w:rPr>
                      <m:t>s</m:t>
                    </m:r>
                  </m:sup>
                </m:sSubSup>
                <m:r>
                  <m:rPr>
                    <m:sty m:val="p"/>
                  </m:rPr>
                  <w:rPr>
                    <w:rFonts w:ascii="Cambria Math" w:hAnsi="Cambria Math"/>
                    <w:noProof/>
                    <w:lang w:val="en-US" w:eastAsia="zh-CN"/>
                  </w:rPr>
                  <m:t>,</m:t>
                </m:r>
                <m:sSubSup>
                  <m:sSubSupPr>
                    <m:ctrlPr>
                      <w:rPr>
                        <w:rFonts w:ascii="Cambria Math" w:hAnsi="Cambria Math"/>
                        <w:noProof/>
                        <w:lang w:val="en-US" w:eastAsia="zh-CN"/>
                      </w:rPr>
                    </m:ctrlPr>
                  </m:sSubSupPr>
                  <m:e>
                    <m:r>
                      <w:rPr>
                        <w:rFonts w:ascii="Cambria Math" w:hAnsi="Cambria Math"/>
                        <w:noProof/>
                        <w:lang w:val="en-US" w:eastAsia="zh-CN"/>
                      </w:rPr>
                      <m:t>γ</m:t>
                    </m:r>
                  </m:e>
                  <m:sub>
                    <m:r>
                      <w:rPr>
                        <w:rFonts w:ascii="Cambria Math" w:hAnsi="Cambria Math"/>
                        <w:noProof/>
                        <w:lang w:val="en-US" w:eastAsia="zh-CN"/>
                      </w:rPr>
                      <m:t>t</m:t>
                    </m:r>
                  </m:sub>
                  <m:sup>
                    <m:r>
                      <w:rPr>
                        <w:rFonts w:ascii="Cambria Math" w:hAnsi="Cambria Math"/>
                        <w:noProof/>
                        <w:lang w:val="en-US" w:eastAsia="zh-CN"/>
                      </w:rPr>
                      <m:t>s</m:t>
                    </m:r>
                  </m:sup>
                </m:sSubSup>
                <m:r>
                  <m:rPr>
                    <m:scr m:val="double-struck"/>
                    <m:sty m:val="p"/>
                  </m:rPr>
                  <w:rPr>
                    <w:rFonts w:ascii="Cambria Math" w:hAnsi="Cambria Math"/>
                    <w:noProof/>
                    <w:lang w:val="en-US" w:eastAsia="zh-CN"/>
                  </w:rPr>
                  <m:t>∈R          ∀</m:t>
                </m:r>
                <m:d>
                  <m:dPr>
                    <m:ctrlPr>
                      <w:rPr>
                        <w:rFonts w:ascii="Cambria Math" w:hAnsi="Cambria Math"/>
                        <w:noProof/>
                        <w:lang w:val="en-US" w:eastAsia="zh-CN"/>
                      </w:rPr>
                    </m:ctrlPr>
                  </m:dPr>
                  <m:e>
                    <m:r>
                      <w:rPr>
                        <w:rFonts w:ascii="Cambria Math" w:hAnsi="Cambria Math"/>
                        <w:noProof/>
                        <w:lang w:val="en-US" w:eastAsia="zh-CN"/>
                      </w:rPr>
                      <m:t>s</m:t>
                    </m:r>
                    <m:r>
                      <m:rPr>
                        <m:sty m:val="p"/>
                      </m:rPr>
                      <w:rPr>
                        <w:rFonts w:ascii="Cambria Math" w:hAnsi="Cambria Math"/>
                        <w:noProof/>
                        <w:lang w:val="en-US" w:eastAsia="zh-CN"/>
                      </w:rPr>
                      <m:t>,</m:t>
                    </m:r>
                    <m:sSup>
                      <m:sSupPr>
                        <m:ctrlPr>
                          <w:rPr>
                            <w:rFonts w:ascii="Cambria Math" w:hAnsi="Cambria Math"/>
                            <w:noProof/>
                            <w:lang w:val="en-US" w:eastAsia="zh-CN"/>
                          </w:rPr>
                        </m:ctrlPr>
                      </m:sSupPr>
                      <m:e>
                        <m:r>
                          <w:rPr>
                            <w:rFonts w:ascii="Cambria Math" w:hAnsi="Cambria Math"/>
                            <w:noProof/>
                            <w:lang w:val="en-US" w:eastAsia="zh-CN"/>
                          </w:rPr>
                          <m:t>s</m:t>
                        </m:r>
                      </m:e>
                      <m:sup>
                        <m:r>
                          <m:rPr>
                            <m:sty m:val="p"/>
                          </m:rPr>
                          <w:rPr>
                            <w:rFonts w:ascii="Cambria Math" w:hAnsi="Cambria Math"/>
                            <w:noProof/>
                            <w:lang w:val="en-US" w:eastAsia="zh-CN"/>
                          </w:rPr>
                          <m:t>'</m:t>
                        </m:r>
                      </m:sup>
                    </m:sSup>
                  </m:e>
                </m:d>
                <m:r>
                  <m:rPr>
                    <m:sty m:val="p"/>
                  </m:rPr>
                  <w:rPr>
                    <w:rFonts w:ascii="Cambria Math" w:hAnsi="Cambria Math"/>
                    <w:noProof/>
                    <w:lang w:val="en-US" w:eastAsia="zh-CN"/>
                  </w:rPr>
                  <m:t>∈</m:t>
                </m:r>
                <m:sSub>
                  <m:sSubPr>
                    <m:ctrlPr>
                      <w:rPr>
                        <w:rFonts w:ascii="Cambria Math" w:hAnsi="Cambria Math"/>
                        <w:noProof/>
                        <w:lang w:val="en-US" w:eastAsia="zh-CN"/>
                      </w:rPr>
                    </m:ctrlPr>
                  </m:sSubPr>
                  <m:e>
                    <m:r>
                      <m:rPr>
                        <m:sty m:val="bi"/>
                      </m:rPr>
                      <w:rPr>
                        <w:rFonts w:ascii="Cambria Math" w:hAnsi="Cambria Math"/>
                        <w:noProof/>
                        <w:lang w:val="en-US" w:eastAsia="zh-CN"/>
                      </w:rPr>
                      <m:t>S</m:t>
                    </m:r>
                  </m:e>
                  <m:sub>
                    <m:r>
                      <m:rPr>
                        <m:sty m:val="bi"/>
                      </m:rPr>
                      <w:rPr>
                        <w:rFonts w:ascii="Cambria Math" w:hAnsi="Cambria Math"/>
                        <w:noProof/>
                        <w:lang w:val="en-US" w:eastAsia="zh-CN"/>
                      </w:rPr>
                      <m:t>E</m:t>
                    </m:r>
                  </m:sub>
                </m:sSub>
                <m:r>
                  <m:rPr>
                    <m:sty m:val="p"/>
                  </m:rPr>
                  <w:rPr>
                    <w:rFonts w:ascii="Cambria Math" w:hAnsi="Cambria Math"/>
                    <w:noProof/>
                    <w:lang w:val="en-US" w:eastAsia="zh-CN"/>
                  </w:rPr>
                  <m:t>, ∀</m:t>
                </m:r>
                <m:r>
                  <w:rPr>
                    <w:rFonts w:ascii="Cambria Math" w:hAnsi="Cambria Math"/>
                    <w:noProof/>
                    <w:lang w:val="en-US" w:eastAsia="zh-CN"/>
                  </w:rPr>
                  <m:t>t</m:t>
                </m:r>
                <m:r>
                  <m:rPr>
                    <m:sty m:val="p"/>
                  </m:rPr>
                  <w:rPr>
                    <w:rFonts w:ascii="Cambria Math" w:hAnsi="Cambria Math"/>
                    <w:noProof/>
                    <w:lang w:val="en-US" w:eastAsia="zh-CN"/>
                  </w:rPr>
                  <m:t>∈</m:t>
                </m:r>
                <m:r>
                  <w:rPr>
                    <w:rFonts w:ascii="Cambria Math" w:hAnsi="Cambria Math"/>
                    <w:noProof/>
                    <w:lang w:val="en-US" w:eastAsia="zh-CN"/>
                  </w:rPr>
                  <m:t>T</m:t>
                </m:r>
                <m:r>
                  <m:rPr>
                    <m:sty m:val="p"/>
                  </m:rPr>
                  <w:rPr>
                    <w:rFonts w:ascii="Cambria Math" w:hAnsi="Cambria Math"/>
                    <w:noProof/>
                    <w:lang w:val="en-US" w:eastAsia="zh-CN"/>
                  </w:rPr>
                  <m:t>, ∀</m:t>
                </m:r>
                <m:r>
                  <w:rPr>
                    <w:rFonts w:ascii="Cambria Math" w:hAnsi="Cambria Math"/>
                    <w:noProof/>
                    <w:lang w:val="en-US" w:eastAsia="zh-CN"/>
                  </w:rPr>
                  <m:t>i</m:t>
                </m:r>
                <m:r>
                  <m:rPr>
                    <m:sty m:val="p"/>
                  </m:rPr>
                  <w:rPr>
                    <w:rFonts w:ascii="Cambria Math" w:hAnsi="Cambria Math"/>
                    <w:noProof/>
                    <w:lang w:val="en-US" w:eastAsia="zh-CN"/>
                  </w:rPr>
                  <m:t>∈</m:t>
                </m:r>
                <m:r>
                  <w:rPr>
                    <w:rFonts w:ascii="Cambria Math" w:hAnsi="Cambria Math"/>
                    <w:noProof/>
                    <w:lang w:val="en-US" w:eastAsia="zh-CN"/>
                  </w:rPr>
                  <m:t>I</m:t>
                </m:r>
              </m:oMath>
            </m:oMathPara>
          </w:p>
        </w:tc>
        <w:tc>
          <w:tcPr>
            <w:tcW w:w="801" w:type="dxa"/>
            <w:shd w:val="clear" w:color="auto" w:fill="auto"/>
            <w:vAlign w:val="center"/>
          </w:tcPr>
          <w:p w14:paraId="1131F4B7" w14:textId="77777777" w:rsidR="001D065E" w:rsidRPr="00B57B36" w:rsidRDefault="001D065E" w:rsidP="00EC2AFB">
            <w:pPr>
              <w:pStyle w:val="CETEquation"/>
              <w:jc w:val="right"/>
            </w:pPr>
            <w:r w:rsidRPr="00B57B36">
              <w:t>(1</w:t>
            </w:r>
            <w:r>
              <w:t>0</w:t>
            </w:r>
            <w:r w:rsidRPr="00B57B36">
              <w:t>)</w:t>
            </w:r>
          </w:p>
        </w:tc>
      </w:tr>
    </w:tbl>
    <w:p w14:paraId="3EB9B0E1" w14:textId="01E90521" w:rsidR="00217CC0" w:rsidRPr="00064589" w:rsidRDefault="00E273E5" w:rsidP="00064589">
      <w:pPr>
        <w:pStyle w:val="CETBodytext"/>
        <w:rPr>
          <w:lang w:val="en-GB"/>
        </w:rPr>
      </w:pPr>
      <w:r>
        <w:rPr>
          <w:lang w:val="en-GB"/>
        </w:rPr>
        <w:t xml:space="preserve">In Eqs (1)-(10), </w:t>
      </w:r>
      <w:r w:rsidR="001D065E" w:rsidRPr="001D065E">
        <w:t>decision variables are</w:t>
      </w:r>
      <w:r>
        <w:t xml:space="preserve"> </w:t>
      </w:r>
      <m:oMath>
        <m:r>
          <m:rPr>
            <m:sty m:val="p"/>
          </m:rPr>
          <w:rPr>
            <w:rFonts w:ascii="Cambria Math" w:hAnsi="Cambria Math"/>
          </w:rPr>
          <m:t>(</m:t>
        </m:r>
        <m:sSubSup>
          <m:sSubSupPr>
            <m:ctrlPr>
              <w:rPr>
                <w:rFonts w:ascii="Cambria Math" w:hAnsi="Cambria Math"/>
              </w:rPr>
            </m:ctrlPr>
          </m:sSubSupPr>
          <m:e>
            <m:r>
              <w:rPr>
                <w:rFonts w:ascii="Cambria Math" w:hAnsi="Cambria Math"/>
              </w:rPr>
              <m:t>b</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s</m:t>
            </m:r>
          </m:sup>
        </m:sSubSup>
        <m:r>
          <m:rPr>
            <m:sty m:val="p"/>
          </m:rP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s</m:t>
            </m:r>
          </m:sup>
        </m:sSubSup>
        <m:r>
          <m:rPr>
            <m:sty m:val="p"/>
          </m:rPr>
          <w:rPr>
            <w:rFonts w:ascii="Cambria Math" w:hAnsi="Cambria Math"/>
          </w:rPr>
          <m:t>,</m:t>
        </m:r>
        <m:sSubSup>
          <m:sSubSupPr>
            <m:ctrlPr>
              <w:rPr>
                <w:rFonts w:ascii="Cambria Math" w:hAnsi="Cambria Math"/>
              </w:rPr>
            </m:ctrlPr>
          </m:sSubSupPr>
          <m:e>
            <m:r>
              <w:rPr>
                <w:rFonts w:ascii="Cambria Math" w:hAnsi="Cambria Math"/>
              </w:rPr>
              <m:t>γ</m:t>
            </m:r>
          </m:e>
          <m:sub>
            <m:r>
              <w:rPr>
                <w:rFonts w:ascii="Cambria Math" w:hAnsi="Cambria Math"/>
              </w:rPr>
              <m:t>t</m:t>
            </m:r>
          </m:sub>
          <m:sup>
            <m:r>
              <w:rPr>
                <w:rFonts w:ascii="Cambria Math" w:hAnsi="Cambria Math"/>
              </w:rPr>
              <m:t>s</m:t>
            </m:r>
          </m:sup>
        </m:sSubSup>
        <m:r>
          <m:rPr>
            <m:sty m:val="p"/>
          </m:rPr>
          <w:rPr>
            <w:rFonts w:ascii="Cambria Math" w:hAnsi="Cambria Math"/>
          </w:rPr>
          <m:t>)</m:t>
        </m:r>
      </m:oMath>
      <w:r w:rsidR="001D065E" w:rsidRPr="001D065E">
        <w:t xml:space="preserve">. </w:t>
      </w:r>
      <w:r w:rsidR="00DE2058">
        <w:t>W</w:t>
      </w:r>
      <w:r w:rsidR="001D065E" w:rsidRPr="001D065E">
        <w:t>e define the decision variables enforced by initial and conditional NACs as here-and-now decisions (</w:t>
      </w:r>
      <m:oMath>
        <m:sSubSup>
          <m:sSubSupPr>
            <m:ctrlPr>
              <w:rPr>
                <w:rFonts w:ascii="Cambria Math" w:hAnsi="Cambria Math"/>
              </w:rPr>
            </m:ctrlPr>
          </m:sSubSupPr>
          <m:e>
            <m:r>
              <w:rPr>
                <w:rFonts w:ascii="Cambria Math" w:hAnsi="Cambria Math"/>
              </w:rPr>
              <m:t>b</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s</m:t>
            </m:r>
          </m:sup>
        </m:sSubSup>
      </m:oMath>
      <w:r w:rsidR="001D065E" w:rsidRPr="001D065E">
        <w:t xml:space="preserve">). </w:t>
      </w:r>
      <w:r w:rsidR="00DA6DC6">
        <w:t>O</w:t>
      </w:r>
      <w:r w:rsidR="001D065E" w:rsidRPr="001D065E">
        <w:t>ther decision variables, which are determined by scenario specific constraints and are not enforced by any NACs, are defined as recourse actions (</w:t>
      </w:r>
      <m:oMath>
        <m:sSubSup>
          <m:sSubSupPr>
            <m:ctrlPr>
              <w:rPr>
                <w:rFonts w:ascii="Cambria Math" w:hAnsi="Cambria Math"/>
              </w:rPr>
            </m:ctrlPr>
          </m:sSubSupPr>
          <m:e>
            <m:r>
              <w:rPr>
                <w:rFonts w:ascii="Cambria Math" w:hAnsi="Cambria Math"/>
              </w:rPr>
              <m:t>γ</m:t>
            </m:r>
          </m:e>
          <m:sub>
            <m:r>
              <w:rPr>
                <w:rFonts w:ascii="Cambria Math" w:hAnsi="Cambria Math"/>
              </w:rPr>
              <m:t>t</m:t>
            </m:r>
          </m:sub>
          <m:sup>
            <m:r>
              <w:rPr>
                <w:rFonts w:ascii="Cambria Math" w:hAnsi="Cambria Math"/>
              </w:rPr>
              <m:t>s</m:t>
            </m:r>
          </m:sup>
        </m:sSubSup>
      </m:oMath>
      <w:r w:rsidR="001D065E" w:rsidRPr="001D065E">
        <w:t xml:space="preserve">). </w:t>
      </w:r>
      <w:r>
        <w:t>The model contains</w:t>
      </w:r>
      <w:r w:rsidR="001D065E" w:rsidRPr="001D065E">
        <w:t xml:space="preserve"> deterministic parameters </w:t>
      </w:r>
      <m:oMath>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oMath>
      <w:r w:rsidR="001D065E" w:rsidRPr="001D065E">
        <w:t xml:space="preserve">, exogenous uncertain parameters </w:t>
      </w:r>
      <m:oMath>
        <m:r>
          <w:rPr>
            <w:rFonts w:ascii="Cambria Math" w:hAnsi="Cambria Math"/>
          </w:rPr>
          <m:t>(</m:t>
        </m:r>
        <m:sSubSup>
          <m:sSubSupPr>
            <m:ctrlPr>
              <w:rPr>
                <w:rFonts w:ascii="Cambria Math" w:hAnsi="Cambria Math"/>
                <w:i/>
              </w:rPr>
            </m:ctrlPr>
          </m:sSubSupPr>
          <m:e>
            <m:r>
              <w:rPr>
                <w:rFonts w:ascii="Cambria Math" w:hAnsi="Cambria Math"/>
              </w:rPr>
              <m:t>ξ</m:t>
            </m:r>
          </m:e>
          <m:sub>
            <m:r>
              <w:rPr>
                <w:rFonts w:ascii="Cambria Math" w:hAnsi="Cambria Math"/>
              </w:rPr>
              <m:t>t</m:t>
            </m:r>
          </m:sub>
          <m:sup>
            <m:r>
              <w:rPr>
                <w:rFonts w:ascii="Cambria Math" w:hAnsi="Cambria Math"/>
              </w:rPr>
              <m:t>s</m:t>
            </m:r>
          </m:sup>
        </m:sSubSup>
        <m:r>
          <w:rPr>
            <w:rFonts w:ascii="Cambria Math" w:hAnsi="Cambria Math"/>
          </w:rPr>
          <m:t>)</m:t>
        </m:r>
      </m:oMath>
      <w:r w:rsidR="001D065E" w:rsidRPr="001D065E">
        <w:t xml:space="preserve"> and endogenous uncertain parameters </w:t>
      </w:r>
      <m:oMath>
        <m:r>
          <m:rPr>
            <m:sty m:val="p"/>
          </m:rPr>
          <w:rPr>
            <w:rFonts w:ascii="Cambria Math" w:hAnsi="Cambria Math"/>
          </w:rPr>
          <m:t>(</m:t>
        </m:r>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s</m:t>
            </m:r>
          </m:sup>
        </m:sSubSup>
        <m:r>
          <m:rPr>
            <m:sty m:val="p"/>
          </m:rPr>
          <w:rPr>
            <w:rFonts w:ascii="Cambria Math" w:hAnsi="Cambria Math"/>
          </w:rPr>
          <m:t>)</m:t>
        </m:r>
      </m:oMath>
      <w:r w:rsidR="001D065E" w:rsidRPr="001D065E">
        <w:t xml:space="preserve">. </w:t>
      </w:r>
      <w:r w:rsidR="00DA6DC6">
        <w:t>Sets of e</w:t>
      </w:r>
      <w:r w:rsidR="00DA6DC6" w:rsidRPr="001D065E">
        <w:t xml:space="preserve">xogenous </w:t>
      </w:r>
      <w:r w:rsidR="001D065E" w:rsidRPr="001D065E">
        <w:t xml:space="preserve">and </w:t>
      </w:r>
      <w:r>
        <w:t>e</w:t>
      </w:r>
      <w:r w:rsidRPr="001D065E">
        <w:t xml:space="preserve">ndogenous </w:t>
      </w:r>
      <w:r w:rsidR="001D065E" w:rsidRPr="001D065E">
        <w:t xml:space="preserve">scenario pairs are defined as: </w:t>
      </w:r>
      <m:oMath>
        <m:sSub>
          <m:sSubPr>
            <m:ctrlPr>
              <w:rPr>
                <w:rFonts w:ascii="Cambria Math" w:hAnsi="Cambria Math"/>
              </w:rPr>
            </m:ctrlPr>
          </m:sSubPr>
          <m:e>
            <m:r>
              <w:rPr>
                <w:rFonts w:ascii="Cambria Math" w:hAnsi="Cambria Math"/>
              </w:rPr>
              <m:t>S</m:t>
            </m:r>
          </m:e>
          <m:sub>
            <m:r>
              <w:rPr>
                <w:rFonts w:ascii="Cambria Math" w:hAnsi="Cambria Math"/>
              </w:rPr>
              <m:t>X</m:t>
            </m:r>
          </m:sub>
        </m:sSub>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m:t>
                    </m:r>
                  </m:sup>
                </m:sSup>
              </m:e>
            </m:d>
            <m:r>
              <m:rPr>
                <m:sty m:val="p"/>
              </m:rPr>
              <w:rPr>
                <w:rFonts w:ascii="Cambria Math" w:hAnsi="Cambria Math"/>
              </w:rPr>
              <m:t>:</m:t>
            </m:r>
            <m:r>
              <w:rPr>
                <w:rFonts w:ascii="Cambria Math" w:hAnsi="Cambria Math"/>
              </w:rPr>
              <m:t>t∈T</m:t>
            </m:r>
            <m:r>
              <w:rPr>
                <w:rFonts w:ascii="Cambria Math" w:hAnsi="Cambria Math" w:hint="eastAsia"/>
              </w:rPr>
              <m:t>,</m:t>
            </m:r>
            <m:sSubSup>
              <m:sSubSupPr>
                <m:ctrlPr>
                  <w:rPr>
                    <w:rFonts w:ascii="Cambria Math" w:hAnsi="Cambria Math"/>
                  </w:rPr>
                </m:ctrlPr>
              </m:sSubSupPr>
              <m:e>
                <m:r>
                  <w:rPr>
                    <w:rFonts w:ascii="Cambria Math" w:hAnsi="Cambria Math"/>
                  </w:rPr>
                  <m:t>ξ</m:t>
                </m:r>
              </m:e>
              <m:sub>
                <m:r>
                  <w:rPr>
                    <w:rFonts w:ascii="Cambria Math" w:hAnsi="Cambria Math"/>
                  </w:rPr>
                  <m:t>t</m:t>
                </m:r>
              </m:sub>
              <m:sup>
                <m:r>
                  <w:rPr>
                    <w:rFonts w:ascii="Cambria Math" w:hAnsi="Cambria Math"/>
                  </w:rPr>
                  <m:t>s</m:t>
                </m:r>
              </m:sup>
            </m:sSubSup>
            <m:r>
              <w:rPr>
                <w:rFonts w:ascii="Cambria Math" w:hAnsi="Cambria Math"/>
              </w:rPr>
              <m:t>=</m:t>
            </m:r>
            <m:sSubSup>
              <m:sSubSupPr>
                <m:ctrlPr>
                  <w:rPr>
                    <w:rFonts w:ascii="Cambria Math" w:hAnsi="Cambria Math"/>
                    <w:i/>
                  </w:rPr>
                </m:ctrlPr>
              </m:sSubSupPr>
              <m:e>
                <m:r>
                  <w:rPr>
                    <w:rFonts w:ascii="Cambria Math" w:hAnsi="Cambria Math"/>
                  </w:rPr>
                  <m:t>ξ</m:t>
                </m:r>
              </m:e>
              <m:sub>
                <m:r>
                  <w:rPr>
                    <w:rFonts w:ascii="Cambria Math" w:hAnsi="Cambria Math"/>
                  </w:rPr>
                  <m:t>t</m:t>
                </m:r>
              </m:sub>
              <m:sup>
                <m:sSup>
                  <m:sSupPr>
                    <m:ctrlPr>
                      <w:rPr>
                        <w:rFonts w:ascii="Cambria Math" w:hAnsi="Cambria Math"/>
                        <w:i/>
                      </w:rPr>
                    </m:ctrlPr>
                  </m:sSupPr>
                  <m:e>
                    <m:r>
                      <w:rPr>
                        <w:rFonts w:ascii="Cambria Math" w:hAnsi="Cambria Math"/>
                      </w:rPr>
                      <m:t>s</m:t>
                    </m:r>
                  </m:e>
                  <m:sup>
                    <m:r>
                      <w:rPr>
                        <w:rFonts w:ascii="Cambria Math" w:hAnsi="Cambria Math"/>
                      </w:rPr>
                      <m:t>'</m:t>
                    </m:r>
                  </m:sup>
                </m:sSup>
              </m:sup>
            </m:sSubSup>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s</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sSup>
                          <m:sSupPr>
                            <m:ctrlPr>
                              <w:rPr>
                                <w:rFonts w:ascii="Cambria Math" w:hAnsi="Cambria Math"/>
                                <w:i/>
                              </w:rPr>
                            </m:ctrlPr>
                          </m:sSupPr>
                          <m:e>
                            <m:r>
                              <w:rPr>
                                <w:rFonts w:ascii="Cambria Math" w:hAnsi="Cambria Math"/>
                              </w:rPr>
                              <m:t>s</m:t>
                            </m:r>
                          </m:e>
                          <m:sup>
                            <m:r>
                              <w:rPr>
                                <w:rFonts w:ascii="Cambria Math" w:hAnsi="Cambria Math"/>
                              </w:rPr>
                              <m:t>'</m:t>
                            </m:r>
                          </m:sup>
                        </m:sSup>
                      </m:sup>
                    </m:sSubSup>
                  </m:e>
                </m:d>
              </m:e>
              <m:sub>
                <m:r>
                  <w:rPr>
                    <w:rFonts w:ascii="Cambria Math" w:hAnsi="Cambria Math"/>
                  </w:rPr>
                  <m:t>i∈I</m:t>
                </m:r>
              </m:sub>
            </m:sSub>
            <m:r>
              <m:rPr>
                <m:sty m:val="p"/>
              </m:rPr>
              <w:rPr>
                <w:rFonts w:ascii="Cambria Math" w:hAnsi="Cambria Math"/>
              </w:rPr>
              <m:t xml:space="preserve"> </m:t>
            </m:r>
          </m:e>
        </m:d>
      </m:oMath>
      <w:r w:rsidR="001D065E" w:rsidRPr="001D065E">
        <w:t xml:space="preserve"> and </w:t>
      </w:r>
      <m:oMath>
        <m:sSub>
          <m:sSubPr>
            <m:ctrlPr>
              <w:rPr>
                <w:rFonts w:ascii="Cambria Math" w:hAnsi="Cambria Math"/>
              </w:rPr>
            </m:ctrlPr>
          </m:sSubPr>
          <m:e>
            <m:r>
              <w:rPr>
                <w:rFonts w:ascii="Cambria Math" w:hAnsi="Cambria Math"/>
              </w:rPr>
              <m:t>S</m:t>
            </m:r>
          </m:e>
          <m:sub>
            <m:r>
              <w:rPr>
                <w:rFonts w:ascii="Cambria Math" w:hAnsi="Cambria Math"/>
              </w:rPr>
              <m:t>E</m:t>
            </m:r>
          </m:sub>
        </m:sSub>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r>
                  <w:rPr>
                    <w:rFonts w:ascii="Cambria Math" w:hAnsi="Cambria Math"/>
                  </w:rPr>
                  <m:t>i,s</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m:t>
                    </m:r>
                  </m:sup>
                </m:sSup>
              </m:e>
            </m:d>
            <m:r>
              <m:rPr>
                <m:sty m:val="p"/>
              </m:rPr>
              <w:rPr>
                <w:rFonts w:ascii="Cambria Math" w:hAnsi="Cambria Math"/>
              </w:rPr>
              <m:t>:</m:t>
            </m:r>
            <m:r>
              <w:rPr>
                <w:rFonts w:ascii="Cambria Math" w:hAnsi="Cambria Math"/>
              </w:rPr>
              <m:t>i∈I,</m:t>
            </m:r>
            <m:r>
              <m:rPr>
                <m:sty m:val="p"/>
              </m:rPr>
              <w:rPr>
                <w:rFonts w:ascii="Cambria Math" w:hAnsi="Cambria Math"/>
              </w:rPr>
              <m:t xml:space="preserve"> </m:t>
            </m:r>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s</m:t>
                </m:r>
              </m:sup>
            </m:sSubSup>
            <m:r>
              <m:rPr>
                <m:sty m:val="p"/>
              </m:rPr>
              <w:rPr>
                <w:rFonts w:ascii="Cambria Math" w:hAnsi="Cambria Math"/>
              </w:rPr>
              <m:t>=</m:t>
            </m:r>
            <m:sSubSup>
              <m:sSubSupPr>
                <m:ctrlPr>
                  <w:rPr>
                    <w:rFonts w:ascii="Cambria Math" w:hAnsi="Cambria Math"/>
                  </w:rPr>
                </m:ctrlPr>
              </m:sSubSupPr>
              <m:e>
                <m:r>
                  <w:rPr>
                    <w:rFonts w:ascii="Cambria Math" w:hAnsi="Cambria Math"/>
                  </w:rPr>
                  <m:t>θ</m:t>
                </m:r>
              </m:e>
              <m:sub>
                <m:r>
                  <w:rPr>
                    <w:rFonts w:ascii="Cambria Math" w:hAnsi="Cambria Math"/>
                  </w:rPr>
                  <m:t>i</m:t>
                </m:r>
              </m:sub>
              <m:sup>
                <m:sSup>
                  <m:sSupPr>
                    <m:ctrlPr>
                      <w:rPr>
                        <w:rFonts w:ascii="Cambria Math" w:hAnsi="Cambria Math"/>
                      </w:rPr>
                    </m:ctrlPr>
                  </m:sSupPr>
                  <m:e>
                    <m:r>
                      <w:rPr>
                        <w:rFonts w:ascii="Cambria Math" w:hAnsi="Cambria Math"/>
                      </w:rPr>
                      <m:t>s</m:t>
                    </m:r>
                  </m:e>
                  <m:sup>
                    <m:r>
                      <m:rPr>
                        <m:sty m:val="p"/>
                      </m:rPr>
                      <w:rPr>
                        <w:rFonts w:ascii="Cambria Math" w:hAnsi="Cambria Math"/>
                      </w:rPr>
                      <m:t>'</m:t>
                    </m:r>
                  </m:sup>
                </m:sSup>
              </m:sup>
            </m:sSubSup>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bSup>
                      <m:sSubSupPr>
                        <m:ctrlPr>
                          <w:rPr>
                            <w:rFonts w:ascii="Cambria Math" w:hAnsi="Cambria Math"/>
                          </w:rPr>
                        </m:ctrlPr>
                      </m:sSubSupPr>
                      <m:e>
                        <m:r>
                          <w:rPr>
                            <w:rFonts w:ascii="Cambria Math" w:hAnsi="Cambria Math"/>
                          </w:rPr>
                          <m:t>ξ</m:t>
                        </m:r>
                      </m:e>
                      <m:sub>
                        <m:r>
                          <w:rPr>
                            <w:rFonts w:ascii="Cambria Math" w:hAnsi="Cambria Math"/>
                          </w:rPr>
                          <m:t>t</m:t>
                        </m:r>
                      </m:sub>
                      <m:sup>
                        <m:r>
                          <w:rPr>
                            <w:rFonts w:ascii="Cambria Math" w:hAnsi="Cambria Math"/>
                          </w:rPr>
                          <m:t>s</m:t>
                        </m:r>
                      </m:sup>
                    </m:sSubSup>
                    <m:r>
                      <w:rPr>
                        <w:rFonts w:ascii="Cambria Math" w:hAnsi="Cambria Math"/>
                      </w:rPr>
                      <m:t>=</m:t>
                    </m:r>
                    <m:sSubSup>
                      <m:sSubSupPr>
                        <m:ctrlPr>
                          <w:rPr>
                            <w:rFonts w:ascii="Cambria Math" w:hAnsi="Cambria Math"/>
                            <w:i/>
                          </w:rPr>
                        </m:ctrlPr>
                      </m:sSubSupPr>
                      <m:e>
                        <m:r>
                          <w:rPr>
                            <w:rFonts w:ascii="Cambria Math" w:hAnsi="Cambria Math"/>
                          </w:rPr>
                          <m:t>ξ</m:t>
                        </m:r>
                      </m:e>
                      <m:sub>
                        <m:r>
                          <w:rPr>
                            <w:rFonts w:ascii="Cambria Math" w:hAnsi="Cambria Math"/>
                          </w:rPr>
                          <m:t>t</m:t>
                        </m:r>
                      </m:sub>
                      <m:sup>
                        <m:sSup>
                          <m:sSupPr>
                            <m:ctrlPr>
                              <w:rPr>
                                <w:rFonts w:ascii="Cambria Math" w:hAnsi="Cambria Math"/>
                                <w:i/>
                              </w:rPr>
                            </m:ctrlPr>
                          </m:sSupPr>
                          <m:e>
                            <m:r>
                              <w:rPr>
                                <w:rFonts w:ascii="Cambria Math" w:hAnsi="Cambria Math"/>
                              </w:rPr>
                              <m:t>s</m:t>
                            </m:r>
                          </m:e>
                          <m:sup>
                            <m:r>
                              <w:rPr>
                                <w:rFonts w:ascii="Cambria Math" w:hAnsi="Cambria Math"/>
                              </w:rPr>
                              <m:t>'</m:t>
                            </m:r>
                          </m:sup>
                        </m:sSup>
                      </m:sup>
                    </m:sSubSup>
                  </m:e>
                </m:d>
              </m:e>
              <m:sub>
                <m:r>
                  <w:rPr>
                    <w:rFonts w:ascii="Cambria Math" w:hAnsi="Cambria Math"/>
                  </w:rPr>
                  <m:t>t∈T</m:t>
                </m:r>
              </m:sub>
            </m:sSub>
            <m:r>
              <w:rPr>
                <w:rFonts w:ascii="Cambria Math" w:hAnsi="Cambria Math"/>
              </w:rPr>
              <m:t xml:space="preserve"> </m:t>
            </m:r>
          </m:e>
        </m:d>
      </m:oMath>
      <w:r w:rsidR="001D065E" w:rsidRPr="001D065E">
        <w:t>.</w:t>
      </w:r>
      <w:r>
        <w:rPr>
          <w:lang w:val="en-GB"/>
        </w:rPr>
        <w:t xml:space="preserve"> </w:t>
      </w:r>
      <w:r w:rsidR="001D065E" w:rsidRPr="001D065E">
        <w:rPr>
          <w:lang w:val="en-GB"/>
        </w:rPr>
        <w:t xml:space="preserve">Equations (2) and (3) are scenario specific inequality and equality constraints. </w:t>
      </w:r>
      <w:r>
        <w:rPr>
          <w:lang w:val="en-GB"/>
        </w:rPr>
        <w:t>Functions</w:t>
      </w:r>
      <w:r w:rsidRPr="001D065E">
        <w:rPr>
          <w:lang w:val="en-GB"/>
        </w:rPr>
        <w:t xml:space="preserve"> </w:t>
      </w:r>
      <m:oMath>
        <m:sSub>
          <m:sSubPr>
            <m:ctrlPr>
              <w:rPr>
                <w:rFonts w:ascii="Cambria Math" w:hAnsi="Cambria Math"/>
                <w:lang w:val="en-GB"/>
              </w:rPr>
            </m:ctrlPr>
          </m:sSubPr>
          <m:e>
            <m:r>
              <w:rPr>
                <w:rFonts w:ascii="Cambria Math" w:hAnsi="Cambria Math"/>
                <w:lang w:val="en-GB"/>
              </w:rPr>
              <m:t>G</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r>
              <m:rPr>
                <m:sty m:val="p"/>
              </m:rPr>
              <w:rPr>
                <w:rFonts w:ascii="Cambria Math" w:hAnsi="Cambria Math"/>
                <w:lang w:val="en-GB"/>
              </w:rPr>
              <m:t>,</m:t>
            </m:r>
            <m:r>
              <w:rPr>
                <w:rFonts w:ascii="Cambria Math" w:hAnsi="Cambria Math"/>
                <w:lang w:val="en-GB"/>
              </w:rPr>
              <m:t>s</m:t>
            </m:r>
          </m:sub>
        </m:sSub>
        <m:d>
          <m:dPr>
            <m:ctrlPr>
              <w:rPr>
                <w:rFonts w:ascii="Cambria Math" w:hAnsi="Cambria Math"/>
                <w:lang w:val="en-GB"/>
              </w:rPr>
            </m:ctrlPr>
          </m:dPr>
          <m:e>
            <m:r>
              <m:rPr>
                <m:sty m:val="p"/>
              </m:rPr>
              <w:rPr>
                <w:rFonts w:ascii="Cambria Math" w:hAnsi="Cambria Math"/>
                <w:lang w:val="en-GB"/>
              </w:rPr>
              <m:t>∙</m:t>
            </m:r>
          </m:e>
        </m:d>
      </m:oMath>
      <w:r w:rsidR="001D065E" w:rsidRPr="001D065E">
        <w:rPr>
          <w:lang w:val="en-GB"/>
        </w:rPr>
        <w:t xml:space="preserve">, </w:t>
      </w:r>
      <m:oMath>
        <m:r>
          <w:rPr>
            <w:rFonts w:ascii="Cambria Math" w:hAnsi="Cambria Math"/>
            <w:lang w:val="en-GB"/>
          </w:rPr>
          <m:t>h</m:t>
        </m:r>
        <m:d>
          <m:dPr>
            <m:ctrlPr>
              <w:rPr>
                <w:rFonts w:ascii="Cambria Math" w:hAnsi="Cambria Math"/>
                <w:lang w:val="en-GB"/>
              </w:rPr>
            </m:ctrlPr>
          </m:dPr>
          <m:e>
            <m:r>
              <m:rPr>
                <m:sty m:val="p"/>
              </m:rPr>
              <w:rPr>
                <w:rFonts w:ascii="Cambria Math" w:hAnsi="Cambria Math"/>
                <w:lang w:val="en-GB"/>
              </w:rPr>
              <m:t>∙</m:t>
            </m:r>
          </m:e>
        </m:d>
      </m:oMath>
      <w:r w:rsidR="001D065E" w:rsidRPr="001D065E">
        <w:rPr>
          <w:lang w:val="en-GB"/>
        </w:rPr>
        <w:t xml:space="preserve">, and </w:t>
      </w:r>
      <m:oMath>
        <m:r>
          <w:rPr>
            <w:rFonts w:ascii="Cambria Math" w:hAnsi="Cambria Math"/>
            <w:lang w:val="en-GB"/>
          </w:rPr>
          <m:t>g</m:t>
        </m:r>
        <m:r>
          <m:rPr>
            <m:sty m:val="p"/>
          </m:rPr>
          <w:rPr>
            <w:rFonts w:ascii="Cambria Math" w:hAnsi="Cambria Math"/>
            <w:lang w:val="en-GB"/>
          </w:rPr>
          <m:t>(∙)</m:t>
        </m:r>
      </m:oMath>
      <w:r w:rsidR="001D065E" w:rsidRPr="001D065E">
        <w:rPr>
          <w:lang w:val="en-GB"/>
        </w:rPr>
        <w:t xml:space="preserve"> can either be linear or nonlinear. </w:t>
      </w:r>
      <w:r>
        <w:rPr>
          <w:lang w:val="en-GB"/>
        </w:rPr>
        <w:t xml:space="preserve">Initial NACs and NACs associated with exogenous uncertain parameters are given in </w:t>
      </w:r>
      <w:r w:rsidR="001D065E" w:rsidRPr="001D065E">
        <w:rPr>
          <w:lang w:val="en-GB"/>
        </w:rPr>
        <w:t>Eqs (4)</w:t>
      </w:r>
      <w:r>
        <w:rPr>
          <w:lang w:val="en-GB"/>
        </w:rPr>
        <w:t>-</w:t>
      </w:r>
      <w:r w:rsidR="001D065E" w:rsidRPr="001D065E">
        <w:rPr>
          <w:lang w:val="en-GB"/>
        </w:rPr>
        <w:t>(5)</w:t>
      </w:r>
      <w:r>
        <w:rPr>
          <w:lang w:val="en-GB"/>
        </w:rPr>
        <w:t xml:space="preserve"> and</w:t>
      </w:r>
      <w:r w:rsidR="001D065E" w:rsidRPr="001D065E">
        <w:rPr>
          <w:lang w:val="en-GB"/>
        </w:rPr>
        <w:t xml:space="preserve"> </w:t>
      </w:r>
      <w:r>
        <w:rPr>
          <w:lang w:val="en-GB"/>
        </w:rPr>
        <w:t>Eqs</w:t>
      </w:r>
      <w:r w:rsidR="001D065E" w:rsidRPr="001D065E">
        <w:rPr>
          <w:lang w:val="en-GB"/>
        </w:rPr>
        <w:t xml:space="preserve"> (6)</w:t>
      </w:r>
      <w:r>
        <w:rPr>
          <w:lang w:val="en-GB"/>
        </w:rPr>
        <w:t>-</w:t>
      </w:r>
      <w:r w:rsidR="001D065E" w:rsidRPr="001D065E">
        <w:rPr>
          <w:lang w:val="en-GB"/>
        </w:rPr>
        <w:t>(7)</w:t>
      </w:r>
      <w:r>
        <w:rPr>
          <w:lang w:val="en-GB"/>
        </w:rPr>
        <w:t>.</w:t>
      </w:r>
      <w:r w:rsidR="001D065E" w:rsidRPr="001D065E">
        <w:rPr>
          <w:lang w:val="en-GB"/>
        </w:rPr>
        <w:t xml:space="preserve"> Equation (8) is conditional NACs </w:t>
      </w:r>
      <w:r w:rsidR="00B333F2">
        <w:rPr>
          <w:lang w:val="en-GB"/>
        </w:rPr>
        <w:t xml:space="preserve">associated with endogenous uncertainty and uses </w:t>
      </w:r>
      <w:r w:rsidR="001D065E" w:rsidRPr="001D065E">
        <w:rPr>
          <w:lang w:val="en-GB"/>
        </w:rPr>
        <w:t xml:space="preserve">Boolean variable, </w:t>
      </w:r>
      <m:oMath>
        <m:sSubSup>
          <m:sSubSupPr>
            <m:ctrlPr>
              <w:rPr>
                <w:rFonts w:ascii="Cambria Math" w:hAnsi="Cambria Math"/>
                <w:lang w:val="en-GB"/>
              </w:rPr>
            </m:ctrlPr>
          </m:sSubSupPr>
          <m:e>
            <m:r>
              <w:rPr>
                <w:rFonts w:ascii="Cambria Math" w:hAnsi="Cambria Math"/>
                <w:lang w:val="en-GB"/>
              </w:rPr>
              <m:t>Z</m:t>
            </m:r>
          </m:e>
          <m:sub>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s</m:t>
                </m:r>
              </m:e>
              <m:sup>
                <m:r>
                  <m:rPr>
                    <m:sty m:val="p"/>
                  </m:rPr>
                  <w:rPr>
                    <w:rFonts w:ascii="Cambria Math" w:hAnsi="Cambria Math"/>
                    <w:lang w:val="en-GB"/>
                  </w:rPr>
                  <m:t>'</m:t>
                </m:r>
              </m:sup>
            </m:sSup>
          </m:sup>
        </m:sSubSup>
      </m:oMath>
      <w:r w:rsidR="001D065E" w:rsidRPr="001D065E">
        <w:rPr>
          <w:lang w:val="en-GB"/>
        </w:rPr>
        <w:t xml:space="preserve">, which is equal to one if scenarios </w:t>
      </w:r>
      <m:oMath>
        <m:r>
          <w:rPr>
            <w:rFonts w:ascii="Cambria Math" w:hAnsi="Cambria Math"/>
            <w:lang w:val="en-GB"/>
          </w:rPr>
          <m:t>s</m:t>
        </m:r>
      </m:oMath>
      <w:r w:rsidR="001D065E" w:rsidRPr="001D065E">
        <w:rPr>
          <w:lang w:val="en-GB"/>
        </w:rPr>
        <w:t xml:space="preserve"> and </w:t>
      </w:r>
      <m:oMath>
        <m:sSup>
          <m:sSupPr>
            <m:ctrlPr>
              <w:rPr>
                <w:rFonts w:ascii="Cambria Math" w:hAnsi="Cambria Math"/>
                <w:lang w:val="en-GB"/>
              </w:rPr>
            </m:ctrlPr>
          </m:sSupPr>
          <m:e>
            <m:r>
              <w:rPr>
                <w:rFonts w:ascii="Cambria Math" w:hAnsi="Cambria Math"/>
                <w:lang w:val="en-GB"/>
              </w:rPr>
              <m:t>s</m:t>
            </m:r>
          </m:e>
          <m:sup>
            <m:r>
              <m:rPr>
                <m:sty m:val="p"/>
              </m:rPr>
              <w:rPr>
                <w:rFonts w:ascii="Cambria Math" w:hAnsi="Cambria Math"/>
                <w:lang w:val="en-GB"/>
              </w:rPr>
              <m:t>'</m:t>
            </m:r>
          </m:sup>
        </m:sSup>
      </m:oMath>
      <w:r w:rsidR="001D065E" w:rsidRPr="001D065E">
        <w:rPr>
          <w:lang w:val="en-GB"/>
        </w:rPr>
        <w:t xml:space="preserve"> are indistinguishable at time period </w:t>
      </w:r>
      <m:oMath>
        <m:r>
          <w:rPr>
            <w:rFonts w:ascii="Cambria Math" w:hAnsi="Cambria Math"/>
            <w:lang w:val="en-GB"/>
          </w:rPr>
          <m:t>t</m:t>
        </m:r>
      </m:oMath>
      <w:r w:rsidR="001D065E" w:rsidRPr="001D065E">
        <w:rPr>
          <w:lang w:val="en-GB"/>
        </w:rPr>
        <w:t xml:space="preserve">. The values of the Boolean variables </w:t>
      </w:r>
      <m:oMath>
        <m:sSubSup>
          <m:sSubSupPr>
            <m:ctrlPr>
              <w:rPr>
                <w:rFonts w:ascii="Cambria Math" w:hAnsi="Cambria Math"/>
                <w:lang w:val="en-GB"/>
              </w:rPr>
            </m:ctrlPr>
          </m:sSubSupPr>
          <m:e>
            <m:r>
              <w:rPr>
                <w:rFonts w:ascii="Cambria Math" w:hAnsi="Cambria Math"/>
                <w:lang w:val="en-GB"/>
              </w:rPr>
              <m:t>Z</m:t>
            </m:r>
          </m:e>
          <m:sub>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s</m:t>
                </m:r>
              </m:e>
              <m:sup>
                <m:r>
                  <m:rPr>
                    <m:sty m:val="p"/>
                  </m:rPr>
                  <w:rPr>
                    <w:rFonts w:ascii="Cambria Math" w:hAnsi="Cambria Math"/>
                    <w:lang w:val="en-GB"/>
                  </w:rPr>
                  <m:t>'</m:t>
                </m:r>
              </m:sup>
            </m:sSup>
          </m:sup>
        </m:sSubSup>
      </m:oMath>
      <w:r w:rsidR="001D065E" w:rsidRPr="001D065E">
        <w:rPr>
          <w:lang w:val="en-GB"/>
        </w:rPr>
        <w:t xml:space="preserve"> are determined by decisions made in previous time periods </w:t>
      </w:r>
      <w:r w:rsidR="00B333F2">
        <w:rPr>
          <w:lang w:val="en-GB"/>
        </w:rPr>
        <w:t xml:space="preserve">using function </w:t>
      </w:r>
      <m:oMath>
        <m:r>
          <w:rPr>
            <w:rFonts w:ascii="Cambria Math" w:hAnsi="Cambria Math"/>
            <w:lang w:val="en-GB"/>
          </w:rPr>
          <m:t>H</m:t>
        </m:r>
        <m:d>
          <m:dPr>
            <m:ctrlPr>
              <w:rPr>
                <w:rFonts w:ascii="Cambria Math" w:hAnsi="Cambria Math"/>
                <w:lang w:val="en-GB"/>
              </w:rPr>
            </m:ctrlPr>
          </m:dPr>
          <m:e>
            <m:sSubSup>
              <m:sSubSupPr>
                <m:ctrlPr>
                  <w:rPr>
                    <w:rFonts w:ascii="Cambria Math" w:hAnsi="Cambria Math"/>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,1</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,2</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b</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y</m:t>
                </m:r>
              </m:e>
              <m:sub>
                <m:r>
                  <w:rPr>
                    <w:rFonts w:ascii="Cambria Math" w:hAnsi="Cambria Math"/>
                    <w:lang w:val="en-GB"/>
                  </w:rPr>
                  <m:t>i</m:t>
                </m:r>
                <m:r>
                  <m:rPr>
                    <m:sty m:val="p"/>
                  </m:rPr>
                  <w:rPr>
                    <w:rFonts w:ascii="Cambria Math" w:hAnsi="Cambria Math"/>
                    <w:lang w:val="en-GB"/>
                  </w:rPr>
                  <m:t>,1</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y</m:t>
                </m:r>
              </m:e>
              <m:sub>
                <m:r>
                  <w:rPr>
                    <w:rFonts w:ascii="Cambria Math" w:hAnsi="Cambria Math"/>
                    <w:lang w:val="en-GB"/>
                  </w:rPr>
                  <m:t>i</m:t>
                </m:r>
                <m:r>
                  <m:rPr>
                    <m:sty m:val="p"/>
                  </m:rPr>
                  <w:rPr>
                    <w:rFonts w:ascii="Cambria Math" w:hAnsi="Cambria Math"/>
                    <w:lang w:val="en-GB"/>
                  </w:rPr>
                  <m:t>,2</m:t>
                </m:r>
              </m:sub>
              <m:sup>
                <m:r>
                  <w:rPr>
                    <w:rFonts w:ascii="Cambria Math" w:hAnsi="Cambria Math"/>
                    <w:lang w:val="en-GB"/>
                  </w:rPr>
                  <m:t>s</m:t>
                </m:r>
              </m:sup>
            </m:sSubSup>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y</m:t>
                </m:r>
              </m:e>
              <m:sub>
                <m:r>
                  <w:rPr>
                    <w:rFonts w:ascii="Cambria Math" w:hAnsi="Cambria Math"/>
                    <w:lang w:val="en-GB"/>
                  </w:rPr>
                  <m:t>i</m:t>
                </m:r>
                <m:r>
                  <m:rPr>
                    <m:sty m:val="p"/>
                  </m:rPr>
                  <w:rPr>
                    <w:rFonts w:ascii="Cambria Math" w:hAnsi="Cambria Math"/>
                    <w:lang w:val="en-GB"/>
                  </w:rPr>
                  <m:t>,</m:t>
                </m:r>
                <m:r>
                  <w:rPr>
                    <w:rFonts w:ascii="Cambria Math" w:hAnsi="Cambria Math"/>
                    <w:lang w:val="en-GB"/>
                  </w:rPr>
                  <m:t>t</m:t>
                </m:r>
              </m:sub>
              <m:sup>
                <m:r>
                  <w:rPr>
                    <w:rFonts w:ascii="Cambria Math" w:hAnsi="Cambria Math"/>
                    <w:lang w:val="en-GB"/>
                  </w:rPr>
                  <m:t>s</m:t>
                </m:r>
              </m:sup>
            </m:sSubSup>
          </m:e>
        </m:d>
      </m:oMath>
      <w:r w:rsidR="001D065E" w:rsidRPr="001D065E">
        <w:rPr>
          <w:lang w:val="en-GB"/>
        </w:rPr>
        <w:t xml:space="preserve">. The RP is </w:t>
      </w:r>
      <w:r w:rsidR="00B333F2">
        <w:rPr>
          <w:lang w:val="en-GB"/>
        </w:rPr>
        <w:t xml:space="preserve">the </w:t>
      </w:r>
      <w:r w:rsidR="0050419A" w:rsidRPr="001D065E">
        <w:rPr>
          <w:lang w:val="en-GB"/>
        </w:rPr>
        <w:t>optim</w:t>
      </w:r>
      <w:r w:rsidR="0050419A">
        <w:rPr>
          <w:lang w:val="en-GB"/>
        </w:rPr>
        <w:t>um</w:t>
      </w:r>
      <w:r w:rsidR="0050419A" w:rsidRPr="001D065E">
        <w:rPr>
          <w:lang w:val="en-GB"/>
        </w:rPr>
        <w:t xml:space="preserve"> </w:t>
      </w:r>
      <w:r w:rsidR="001D065E" w:rsidRPr="001D065E">
        <w:rPr>
          <w:lang w:val="en-GB"/>
        </w:rPr>
        <w:t xml:space="preserve">objective </w:t>
      </w:r>
      <w:r w:rsidR="00B333F2">
        <w:rPr>
          <w:lang w:val="en-GB"/>
        </w:rPr>
        <w:t xml:space="preserve">function </w:t>
      </w:r>
      <w:r w:rsidR="001D065E" w:rsidRPr="001D065E">
        <w:rPr>
          <w:lang w:val="en-GB"/>
        </w:rPr>
        <w:t>value.</w:t>
      </w:r>
    </w:p>
    <w:p w14:paraId="74C37AC2" w14:textId="2F0C9836" w:rsidR="00600535" w:rsidRPr="00B57B36" w:rsidRDefault="00396C26" w:rsidP="005B00AD">
      <w:pPr>
        <w:pStyle w:val="CETHeading1"/>
        <w:rPr>
          <w:lang w:val="en-GB"/>
        </w:rPr>
      </w:pPr>
      <w:r>
        <w:rPr>
          <w:lang w:val="en-GB"/>
        </w:rPr>
        <w:t xml:space="preserve">The </w:t>
      </w:r>
      <w:r w:rsidRPr="005B00AD">
        <w:rPr>
          <w:lang w:val="en-GB"/>
        </w:rPr>
        <w:t>Absolute Expected Value Solution (AEEV)</w:t>
      </w:r>
      <w:r w:rsidR="005B00AD" w:rsidRPr="005B00AD">
        <w:rPr>
          <w:lang w:val="en-GB"/>
        </w:rPr>
        <w:t xml:space="preserve"> </w:t>
      </w:r>
      <w:r w:rsidR="00575051">
        <w:rPr>
          <w:lang w:val="en-GB"/>
        </w:rPr>
        <w:t>f</w:t>
      </w:r>
      <w:r w:rsidR="00575051" w:rsidRPr="005B00AD">
        <w:rPr>
          <w:lang w:val="en-GB"/>
        </w:rPr>
        <w:t>ramework</w:t>
      </w:r>
    </w:p>
    <w:p w14:paraId="3863EA1A" w14:textId="63E647F5" w:rsidR="00600535" w:rsidRPr="00BF5294" w:rsidRDefault="007C6D37" w:rsidP="00C20320">
      <w:pPr>
        <w:pStyle w:val="CETBodytext"/>
      </w:pPr>
      <w:r>
        <w:rPr>
          <w:lang w:val="en-GB"/>
        </w:rPr>
        <w:t>I</w:t>
      </w:r>
      <w:r w:rsidR="00064589" w:rsidRPr="00064589">
        <w:rPr>
          <w:lang w:val="en-GB"/>
        </w:rPr>
        <w:t>n MSSP formulation</w:t>
      </w:r>
      <w:r>
        <w:rPr>
          <w:lang w:val="en-GB"/>
        </w:rPr>
        <w:t>s (Eqs (1)-(10))</w:t>
      </w:r>
      <w:r w:rsidR="00064589" w:rsidRPr="00064589">
        <w:rPr>
          <w:lang w:val="en-GB"/>
        </w:rPr>
        <w:t xml:space="preserve">, </w:t>
      </w:r>
      <w:r>
        <w:rPr>
          <w:lang w:val="en-GB"/>
        </w:rPr>
        <w:t xml:space="preserve">the numbers of both </w:t>
      </w:r>
      <w:r w:rsidRPr="00064589">
        <w:rPr>
          <w:lang w:val="en-GB"/>
        </w:rPr>
        <w:t>variables and constraints</w:t>
      </w:r>
      <w:r w:rsidR="00A942F9">
        <w:rPr>
          <w:lang w:val="en-GB"/>
        </w:rPr>
        <w:t xml:space="preserve"> increases with </w:t>
      </w:r>
      <w:r w:rsidR="00A942F9" w:rsidRPr="00064589">
        <w:rPr>
          <w:lang w:val="en-GB"/>
        </w:rPr>
        <w:t>number of scenarios</w:t>
      </w:r>
      <w:r>
        <w:rPr>
          <w:lang w:val="en-GB"/>
        </w:rPr>
        <w:t>, and</w:t>
      </w:r>
      <w:r w:rsidRPr="00064589" w:rsidDel="007C6D37">
        <w:rPr>
          <w:lang w:val="en-GB"/>
        </w:rPr>
        <w:t xml:space="preserve"> </w:t>
      </w:r>
      <w:r>
        <w:rPr>
          <w:lang w:val="en-GB"/>
        </w:rPr>
        <w:t>NACs</w:t>
      </w:r>
      <w:r w:rsidR="00064589" w:rsidRPr="00064589">
        <w:rPr>
          <w:lang w:val="en-GB"/>
        </w:rPr>
        <w:t xml:space="preserve"> </w:t>
      </w:r>
      <w:r>
        <w:rPr>
          <w:lang w:val="en-GB"/>
        </w:rPr>
        <w:t>constitute</w:t>
      </w:r>
      <w:r w:rsidR="00064589" w:rsidRPr="00064589">
        <w:rPr>
          <w:lang w:val="en-GB"/>
        </w:rPr>
        <w:t xml:space="preserve"> a large portion of </w:t>
      </w:r>
      <w:r>
        <w:rPr>
          <w:lang w:val="en-GB"/>
        </w:rPr>
        <w:t xml:space="preserve">the </w:t>
      </w:r>
      <w:r w:rsidR="00064589" w:rsidRPr="00064589">
        <w:rPr>
          <w:lang w:val="en-GB"/>
        </w:rPr>
        <w:t xml:space="preserve">constraints. </w:t>
      </w:r>
      <w:r w:rsidR="00255D84">
        <w:rPr>
          <w:lang w:val="en-GB"/>
        </w:rPr>
        <w:t xml:space="preserve">The AEEV </w:t>
      </w:r>
      <w:r w:rsidR="00064589" w:rsidRPr="00064589">
        <w:rPr>
          <w:lang w:val="en-GB"/>
        </w:rPr>
        <w:t>framework</w:t>
      </w:r>
      <w:r w:rsidR="00255D84">
        <w:rPr>
          <w:lang w:val="en-GB"/>
        </w:rPr>
        <w:t xml:space="preserve"> is a scenario-free approach that </w:t>
      </w:r>
      <w:r w:rsidR="00064589" w:rsidRPr="00064589">
        <w:rPr>
          <w:lang w:val="en-GB"/>
        </w:rPr>
        <w:t>generate</w:t>
      </w:r>
      <w:r w:rsidR="00255D84">
        <w:rPr>
          <w:lang w:val="en-GB"/>
        </w:rPr>
        <w:t>s</w:t>
      </w:r>
      <w:r w:rsidR="00064589" w:rsidRPr="00064589">
        <w:rPr>
          <w:lang w:val="en-GB"/>
        </w:rPr>
        <w:t xml:space="preserve"> </w:t>
      </w:r>
      <w:r w:rsidR="00255D84">
        <w:rPr>
          <w:lang w:val="en-GB"/>
        </w:rPr>
        <w:t xml:space="preserve">and solves </w:t>
      </w:r>
      <w:r w:rsidR="00255D84">
        <w:t xml:space="preserve">a series of two </w:t>
      </w:r>
      <w:r w:rsidR="00255D84">
        <w:rPr>
          <w:lang w:val="en-GB"/>
        </w:rPr>
        <w:t xml:space="preserve">deterministic </w:t>
      </w:r>
      <w:r w:rsidR="00064589" w:rsidRPr="00064589">
        <w:rPr>
          <w:lang w:val="en-GB"/>
        </w:rPr>
        <w:t>sub</w:t>
      </w:r>
      <w:r w:rsidR="00255D84">
        <w:rPr>
          <w:lang w:val="en-GB"/>
        </w:rPr>
        <w:t>-</w:t>
      </w:r>
      <w:r w:rsidR="00064589" w:rsidRPr="00064589">
        <w:rPr>
          <w:lang w:val="en-GB"/>
        </w:rPr>
        <w:t xml:space="preserve">problems based on the observation of realized outcomes of uncertain parameters. </w:t>
      </w:r>
      <w:r w:rsidR="00255D84">
        <w:rPr>
          <w:lang w:val="en-GB"/>
        </w:rPr>
        <w:t>These sub-problems are</w:t>
      </w:r>
      <w:r w:rsidR="00A354ED">
        <w:t xml:space="preserve"> </w:t>
      </w:r>
      <w:r w:rsidR="00A354ED" w:rsidRPr="00A354ED">
        <w:rPr>
          <w:lang w:val="en-GB"/>
        </w:rPr>
        <w:t xml:space="preserve">deterministic expected value sub-problems </w:t>
      </w:r>
      <m:oMath>
        <m:r>
          <w:rPr>
            <w:rFonts w:ascii="Cambria Math" w:hAnsi="Cambria Math"/>
            <w:lang w:val="en-GB"/>
          </w:rPr>
          <m:t>(DEVSPs)</m:t>
        </m:r>
      </m:oMath>
      <w:r w:rsidR="00A354ED" w:rsidRPr="00A354ED">
        <w:rPr>
          <w:lang w:val="en-GB"/>
        </w:rPr>
        <w:t xml:space="preserve"> and recourse deterministic expected value sub-problems (</w:t>
      </w:r>
      <m:oMath>
        <m:sSup>
          <m:sSupPr>
            <m:ctrlPr>
              <w:rPr>
                <w:rFonts w:ascii="Cambria Math" w:hAnsi="Cambria Math"/>
                <w:i/>
                <w:lang w:val="en-GB"/>
              </w:rPr>
            </m:ctrlPr>
          </m:sSupPr>
          <m:e>
            <m:r>
              <w:rPr>
                <w:rFonts w:ascii="Cambria Math" w:hAnsi="Cambria Math"/>
                <w:lang w:val="en-GB"/>
              </w:rPr>
              <m:t>DEVSPs</m:t>
            </m:r>
          </m:e>
          <m:sup>
            <m:r>
              <w:rPr>
                <w:rFonts w:ascii="Cambria Math" w:hAnsi="Cambria Math"/>
                <w:lang w:val="en-GB"/>
              </w:rPr>
              <m:t>recourse</m:t>
            </m:r>
          </m:sup>
        </m:sSup>
      </m:oMath>
      <w:r w:rsidR="00A354ED" w:rsidRPr="00A354ED">
        <w:rPr>
          <w:lang w:val="en-GB"/>
        </w:rPr>
        <w:t>)</w:t>
      </w:r>
      <w:r w:rsidR="008941D8">
        <w:rPr>
          <w:lang w:val="en-GB"/>
        </w:rPr>
        <w:t>, whose formulations are introduced in Section 3.1</w:t>
      </w:r>
      <w:r w:rsidR="00A354ED" w:rsidRPr="00A354ED">
        <w:rPr>
          <w:lang w:val="en-GB"/>
        </w:rPr>
        <w:t>.</w:t>
      </w:r>
      <w:r w:rsidR="00A354ED">
        <w:rPr>
          <w:lang w:val="en-GB"/>
        </w:rPr>
        <w:t xml:space="preserve"> </w:t>
      </w:r>
      <w:r w:rsidR="00A942F9">
        <w:t>H</w:t>
      </w:r>
      <w:r w:rsidR="00AF1966">
        <w:t xml:space="preserve">ere-and-now decisions are determined by </w:t>
      </w:r>
      <w:r w:rsidR="00255D84">
        <w:t xml:space="preserve">solving </w:t>
      </w:r>
      <m:oMath>
        <m:r>
          <w:rPr>
            <w:rFonts w:ascii="Cambria Math" w:hAnsi="Cambria Math"/>
            <w:lang w:val="en-GB"/>
          </w:rPr>
          <m:t>DEVSPs</m:t>
        </m:r>
      </m:oMath>
      <w:r w:rsidR="008941D8">
        <w:rPr>
          <w:lang w:val="en-GB"/>
        </w:rPr>
        <w:t xml:space="preserve">, </w:t>
      </w:r>
      <w:r w:rsidR="00255D84">
        <w:rPr>
          <w:lang w:val="en-GB"/>
        </w:rPr>
        <w:t xml:space="preserve">and </w:t>
      </w:r>
      <w:r w:rsidR="00AF1966">
        <w:rPr>
          <w:lang w:val="en-GB"/>
        </w:rPr>
        <w:t xml:space="preserve">recourse actions are determined by </w:t>
      </w:r>
      <w:r w:rsidR="00255D84">
        <w:rPr>
          <w:lang w:val="en-GB"/>
        </w:rPr>
        <w:t xml:space="preserve">solving </w:t>
      </w:r>
      <m:oMath>
        <m:sSup>
          <m:sSupPr>
            <m:ctrlPr>
              <w:rPr>
                <w:rFonts w:ascii="Cambria Math" w:hAnsi="Cambria Math"/>
                <w:i/>
                <w:lang w:val="en-GB"/>
              </w:rPr>
            </m:ctrlPr>
          </m:sSupPr>
          <m:e>
            <m:r>
              <w:rPr>
                <w:rFonts w:ascii="Cambria Math" w:hAnsi="Cambria Math"/>
                <w:lang w:val="en-GB"/>
              </w:rPr>
              <m:t>DEVSPs</m:t>
            </m:r>
          </m:e>
          <m:sup>
            <m:r>
              <w:rPr>
                <w:rFonts w:ascii="Cambria Math" w:hAnsi="Cambria Math"/>
                <w:lang w:val="en-GB"/>
              </w:rPr>
              <m:t>recourse</m:t>
            </m:r>
          </m:sup>
        </m:sSup>
      </m:oMath>
      <w:r w:rsidR="00AF1966">
        <w:rPr>
          <w:lang w:val="en-GB"/>
        </w:rPr>
        <w:t xml:space="preserve"> using the solutions of </w:t>
      </w:r>
      <m:oMath>
        <m:r>
          <w:rPr>
            <w:rFonts w:ascii="Cambria Math" w:hAnsi="Cambria Math"/>
            <w:lang w:val="en-GB"/>
          </w:rPr>
          <m:t>DEVSPs</m:t>
        </m:r>
      </m:oMath>
      <w:r w:rsidR="00AF1966" w:rsidRPr="00AF1966">
        <w:rPr>
          <w:lang w:val="en-GB"/>
        </w:rPr>
        <w:t>.</w:t>
      </w:r>
    </w:p>
    <w:p w14:paraId="6C18C0E8" w14:textId="71F28A22" w:rsidR="00064589" w:rsidRPr="00B57B36" w:rsidRDefault="00064589" w:rsidP="00064589">
      <w:pPr>
        <w:pStyle w:val="CETheadingx"/>
      </w:pPr>
      <w:r w:rsidRPr="00064589">
        <w:t>The formulation of deterministic sub</w:t>
      </w:r>
      <w:r w:rsidR="00575051">
        <w:t>-</w:t>
      </w:r>
      <w:r w:rsidRPr="00064589">
        <w:t>problems</w:t>
      </w:r>
    </w:p>
    <w:p w14:paraId="0CAD7FD7" w14:textId="1AFBBD51" w:rsidR="00064589" w:rsidRDefault="005D2C78" w:rsidP="00064589">
      <w:pPr>
        <w:pStyle w:val="CETBodytext"/>
        <w:rPr>
          <w:lang w:val="en-GB"/>
        </w:rPr>
      </w:pPr>
      <w:r>
        <w:t xml:space="preserve">In </w:t>
      </w:r>
      <m:oMath>
        <m:r>
          <w:rPr>
            <w:rFonts w:ascii="Cambria Math" w:hAnsi="Cambria Math"/>
            <w:lang w:val="en-GB"/>
          </w:rPr>
          <m:t>DEVSPs</m:t>
        </m:r>
      </m:oMath>
      <w:r w:rsidRPr="00A354ED">
        <w:rPr>
          <w:lang w:val="en-GB"/>
        </w:rPr>
        <w:t xml:space="preserve"> and</w:t>
      </w:r>
      <w:r>
        <w:rPr>
          <w:lang w:val="en-GB"/>
        </w:rPr>
        <w:t xml:space="preserve"> </w:t>
      </w:r>
      <m:oMath>
        <m:sSup>
          <m:sSupPr>
            <m:ctrlPr>
              <w:rPr>
                <w:rFonts w:ascii="Cambria Math" w:hAnsi="Cambria Math"/>
                <w:i/>
                <w:lang w:val="en-GB"/>
              </w:rPr>
            </m:ctrlPr>
          </m:sSupPr>
          <m:e>
            <m:r>
              <w:rPr>
                <w:rFonts w:ascii="Cambria Math" w:hAnsi="Cambria Math"/>
                <w:lang w:val="en-GB"/>
              </w:rPr>
              <m:t>DEVSPs</m:t>
            </m:r>
          </m:e>
          <m:sup>
            <m:r>
              <w:rPr>
                <w:rFonts w:ascii="Cambria Math" w:hAnsi="Cambria Math"/>
                <w:lang w:val="en-GB"/>
              </w:rPr>
              <m:t>recourse</m:t>
            </m:r>
          </m:sup>
        </m:sSup>
      </m:oMath>
      <w:r>
        <w:rPr>
          <w:lang w:val="en-GB"/>
        </w:rPr>
        <w:t xml:space="preserve">, </w:t>
      </w:r>
      <w:r w:rsidR="00D676C6">
        <w:rPr>
          <w:lang w:val="en-GB"/>
        </w:rPr>
        <w:t>s</w:t>
      </w:r>
      <w:r>
        <w:rPr>
          <w:lang w:val="en-GB"/>
        </w:rPr>
        <w:t>cenario indices and NACs are removed</w:t>
      </w:r>
      <w:r w:rsidR="00D676C6">
        <w:rPr>
          <w:lang w:val="en-GB"/>
        </w:rPr>
        <w:t>.</w:t>
      </w:r>
      <w:r>
        <w:rPr>
          <w:lang w:val="en-GB"/>
        </w:rPr>
        <w:t>,</w:t>
      </w:r>
      <w:r w:rsidR="00D676C6">
        <w:rPr>
          <w:lang w:val="en-GB"/>
        </w:rPr>
        <w:t xml:space="preserve"> I</w:t>
      </w:r>
      <w:r w:rsidRPr="009564C3">
        <w:rPr>
          <w:lang w:val="en-GB"/>
        </w:rPr>
        <w:t>ndicator variable (</w:t>
      </w:r>
      <m:oMath>
        <m:sSubSup>
          <m:sSubSupPr>
            <m:ctrlPr>
              <w:rPr>
                <w:rFonts w:ascii="Cambria Math" w:hAnsi="Cambria Math"/>
                <w:lang w:val="en-GB"/>
              </w:rPr>
            </m:ctrlPr>
          </m:sSubSupPr>
          <m:e>
            <m:r>
              <w:rPr>
                <w:rFonts w:ascii="Cambria Math" w:hAnsi="Cambria Math"/>
                <w:lang w:val="en-GB"/>
              </w:rPr>
              <m:t>Z</m:t>
            </m:r>
          </m:e>
          <m:sub>
            <m:r>
              <w:rPr>
                <w:rFonts w:ascii="Cambria Math" w:hAnsi="Cambria Math"/>
                <w:lang w:val="en-GB"/>
              </w:rPr>
              <m:t>t</m:t>
            </m:r>
          </m:sub>
          <m:sup>
            <m:r>
              <w:rPr>
                <w:rFonts w:ascii="Cambria Math" w:hAnsi="Cambria Math"/>
                <w:lang w:val="en-GB"/>
              </w:rPr>
              <m:t>s</m:t>
            </m:r>
            <m:r>
              <m:rPr>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s</m:t>
                </m:r>
              </m:e>
              <m:sup>
                <m:r>
                  <m:rPr>
                    <m:sty m:val="p"/>
                  </m:rPr>
                  <w:rPr>
                    <w:rFonts w:ascii="Cambria Math" w:hAnsi="Cambria Math"/>
                    <w:lang w:val="en-GB"/>
                  </w:rPr>
                  <m:t>'</m:t>
                </m:r>
              </m:sup>
            </m:sSup>
          </m:sup>
        </m:sSubSup>
      </m:oMath>
      <w:r>
        <w:rPr>
          <w:lang w:val="en-GB"/>
        </w:rPr>
        <w:t xml:space="preserve">) and </w:t>
      </w:r>
      <w:r w:rsidRPr="009564C3">
        <w:rPr>
          <w:lang w:val="en-GB"/>
        </w:rPr>
        <w:t>Eq (7)</w:t>
      </w:r>
      <w:r>
        <w:rPr>
          <w:lang w:val="en-GB"/>
        </w:rPr>
        <w:t>,</w:t>
      </w:r>
      <w:r w:rsidRPr="009564C3">
        <w:rPr>
          <w:lang w:val="en-GB"/>
        </w:rPr>
        <w:t xml:space="preserve"> are dropped from the model</w:t>
      </w:r>
      <w:r>
        <w:rPr>
          <w:lang w:val="en-GB"/>
        </w:rPr>
        <w:t>s</w:t>
      </w:r>
      <w:r w:rsidRPr="009564C3">
        <w:rPr>
          <w:lang w:val="en-GB"/>
        </w:rPr>
        <w:t>.</w:t>
      </w:r>
      <w:r>
        <w:rPr>
          <w:lang w:val="en-GB"/>
        </w:rPr>
        <w:t xml:space="preserve"> </w:t>
      </w:r>
      <w:r w:rsidR="00C306DE">
        <w:rPr>
          <w:lang w:val="en-GB"/>
        </w:rPr>
        <w:t>The formulation of</w:t>
      </w:r>
      <w:r w:rsidR="00C306DE" w:rsidRPr="005471E6">
        <w:rPr>
          <w:lang w:val="en-GB"/>
        </w:rPr>
        <w:t xml:space="preserve"> </w:t>
      </w:r>
      <m:oMath>
        <m:sSub>
          <m:sSubPr>
            <m:ctrlPr>
              <w:rPr>
                <w:rFonts w:ascii="Cambria Math" w:hAnsi="Cambria Math"/>
                <w:i/>
              </w:rPr>
            </m:ctrlPr>
          </m:sSubPr>
          <m:e>
            <m:r>
              <w:rPr>
                <w:rFonts w:ascii="Cambria Math" w:hAnsi="Cambria Math"/>
              </w:rPr>
              <m:t>DEVSP</m:t>
            </m:r>
          </m:e>
          <m:sub>
            <m:r>
              <w:rPr>
                <w:rFonts w:ascii="Cambria Math" w:hAnsi="Cambria Math"/>
              </w:rPr>
              <m:t>n,t</m:t>
            </m:r>
          </m:sub>
        </m:sSub>
      </m:oMath>
      <w:r w:rsidR="00C306DE">
        <w:t xml:space="preserve"> </w:t>
      </w:r>
      <w:r w:rsidR="00C306DE">
        <w:rPr>
          <w:lang w:val="en-GB"/>
        </w:rPr>
        <w:t>f</w:t>
      </w:r>
      <w:r w:rsidR="00C306DE" w:rsidRPr="005471E6">
        <w:rPr>
          <w:lang w:val="en-GB"/>
        </w:rPr>
        <w:t>or sub</w:t>
      </w:r>
      <w:r w:rsidR="00C306DE">
        <w:rPr>
          <w:lang w:val="en-GB"/>
        </w:rPr>
        <w:t>-</w:t>
      </w:r>
      <w:r w:rsidR="00C306DE" w:rsidRPr="005471E6">
        <w:rPr>
          <w:lang w:val="en-GB"/>
        </w:rPr>
        <w:t xml:space="preserve">problem </w:t>
      </w:r>
      <m:oMath>
        <m:r>
          <w:rPr>
            <w:rFonts w:ascii="Cambria Math" w:hAnsi="Cambria Math"/>
            <w:lang w:val="en-GB"/>
          </w:rPr>
          <m:t>n</m:t>
        </m:r>
      </m:oMath>
      <w:r w:rsidR="00C306DE" w:rsidRPr="005471E6">
        <w:rPr>
          <w:lang w:val="en-GB"/>
        </w:rPr>
        <w:t xml:space="preserve"> at time </w:t>
      </w:r>
      <m:oMath>
        <m:r>
          <w:rPr>
            <w:rFonts w:ascii="Cambria Math" w:hAnsi="Cambria Math"/>
            <w:lang w:val="en-GB"/>
          </w:rPr>
          <m:t>t</m:t>
        </m:r>
      </m:oMath>
      <w:r w:rsidR="005471E6">
        <w:t xml:space="preserve"> is given </w:t>
      </w:r>
      <w:r w:rsidR="00064589" w:rsidRPr="00064589">
        <w:rPr>
          <w:lang w:val="en-GB"/>
        </w:rPr>
        <w:t>in Eqs (</w:t>
      </w:r>
      <w:r w:rsidR="00C67849">
        <w:rPr>
          <w:lang w:val="en-GB"/>
        </w:rPr>
        <w:t>11</w:t>
      </w:r>
      <w:r w:rsidR="00064589" w:rsidRPr="00064589">
        <w:rPr>
          <w:lang w:val="en-GB"/>
        </w:rPr>
        <w:t>)-(1</w:t>
      </w:r>
      <w:r w:rsidR="00C67849">
        <w:rPr>
          <w:lang w:val="en-GB"/>
        </w:rPr>
        <w:t>6</w:t>
      </w:r>
      <w:r w:rsidR="00064589" w:rsidRPr="00064589">
        <w:rPr>
          <w:lang w:val="en-GB"/>
        </w:rPr>
        <w:t>).</w:t>
      </w:r>
    </w:p>
    <w:tbl>
      <w:tblPr>
        <w:tblW w:w="5000" w:type="pct"/>
        <w:tblLook w:val="04A0" w:firstRow="1" w:lastRow="0" w:firstColumn="1" w:lastColumn="0" w:noHBand="0" w:noVBand="1"/>
      </w:tblPr>
      <w:tblGrid>
        <w:gridCol w:w="7986"/>
        <w:gridCol w:w="801"/>
      </w:tblGrid>
      <w:tr w:rsidR="00064589" w:rsidRPr="00B57B36" w14:paraId="4910AF57" w14:textId="77777777" w:rsidTr="00A354ED">
        <w:tc>
          <w:tcPr>
            <w:tcW w:w="7986" w:type="dxa"/>
            <w:shd w:val="clear" w:color="auto" w:fill="auto"/>
            <w:vAlign w:val="center"/>
          </w:tcPr>
          <w:p w14:paraId="770E22CF" w14:textId="77777777" w:rsidR="00064589" w:rsidRPr="001D065E" w:rsidRDefault="004767F8" w:rsidP="00A354ED">
            <w:pPr>
              <w:pStyle w:val="CETEquation"/>
            </w:pPr>
            <m:oMathPara>
              <m:oMathParaPr>
                <m:jc m:val="left"/>
              </m:oMathParaPr>
              <m:oMath>
                <m:func>
                  <m:funcPr>
                    <m:ctrlPr>
                      <w:rPr>
                        <w:rFonts w:ascii="Cambria Math" w:hAnsi="Cambria Math"/>
                        <w:i/>
                        <w:noProof/>
                        <w:lang w:val="en-US" w:eastAsia="zh-CN"/>
                      </w:rPr>
                    </m:ctrlPr>
                  </m:funcPr>
                  <m:fName>
                    <m:r>
                      <w:rPr>
                        <w:rFonts w:ascii="Cambria Math" w:hAnsi="Cambria Math"/>
                        <w:noProof/>
                        <w:lang w:val="en-US" w:eastAsia="zh-CN"/>
                      </w:rPr>
                      <m:t>min</m:t>
                    </m:r>
                  </m:fName>
                  <m:e>
                    <m:nary>
                      <m:naryPr>
                        <m:chr m:val="∑"/>
                        <m:limLoc m:val="undOvr"/>
                        <m:supHide m:val="1"/>
                        <m:ctrlPr>
                          <w:rPr>
                            <w:rFonts w:ascii="Cambria Math" w:hAnsi="Cambria Math"/>
                            <w:i/>
                            <w:noProof/>
                            <w:lang w:val="en-US" w:eastAsia="zh-CN"/>
                          </w:rPr>
                        </m:ctrlPr>
                      </m:naryPr>
                      <m:sub>
                        <m:r>
                          <w:rPr>
                            <w:rFonts w:ascii="Cambria Math" w:hAnsi="Cambria Math"/>
                            <w:noProof/>
                            <w:lang w:val="en-US" w:eastAsia="zh-CN"/>
                          </w:rPr>
                          <m:t>i</m:t>
                        </m:r>
                      </m:sub>
                      <m:sup/>
                      <m:e>
                        <m:nary>
                          <m:naryPr>
                            <m:chr m:val="∑"/>
                            <m:limLoc m:val="undOvr"/>
                            <m:supHide m:val="1"/>
                            <m:ctrlPr>
                              <w:rPr>
                                <w:rFonts w:ascii="Cambria Math" w:hAnsi="Cambria Math"/>
                                <w:i/>
                                <w:noProof/>
                                <w:lang w:val="en-US" w:eastAsia="zh-CN"/>
                              </w:rPr>
                            </m:ctrlPr>
                          </m:naryPr>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up/>
                          <m:e>
                            <m:sSubSup>
                              <m:sSubSupPr>
                                <m:ctrlPr>
                                  <w:rPr>
                                    <w:rFonts w:ascii="Cambria Math" w:hAnsi="Cambria Math"/>
                                    <w:i/>
                                    <w:noProof/>
                                    <w:lang w:val="en-US" w:eastAsia="zh-CN"/>
                                  </w:rPr>
                                </m:ctrlPr>
                              </m:sSubSupPr>
                              <m:e>
                                <m:r>
                                  <w:rPr>
                                    <w:rFonts w:ascii="Cambria Math" w:hAnsi="Cambria Math"/>
                                    <w:noProof/>
                                    <w:lang w:val="en-US" w:eastAsia="zh-CN"/>
                                  </w:rPr>
                                  <m:t>G</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up>
                                <m:r>
                                  <w:rPr>
                                    <w:rFonts w:ascii="Cambria Math" w:hAnsi="Cambria Math"/>
                                    <w:noProof/>
                                    <w:lang w:val="en-US" w:eastAsia="zh-CN"/>
                                  </w:rPr>
                                  <m:t>est</m:t>
                                </m:r>
                              </m:sup>
                            </m:sSubSup>
                            <m:d>
                              <m:dPr>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V</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θ</m:t>
                                    </m:r>
                                  </m:e>
                                  <m:sub>
                                    <m:r>
                                      <w:rPr>
                                        <w:rFonts w:ascii="Cambria Math" w:hAnsi="Cambria Math"/>
                                        <w:noProof/>
                                        <w:lang w:val="en-US" w:eastAsia="zh-CN"/>
                                      </w:rPr>
                                      <m:t>i</m:t>
                                    </m:r>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pre</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ξ</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pre</m:t>
                                        </m:r>
                                      </m:sup>
                                    </m:sSup>
                                  </m:sub>
                                </m:sSub>
                                <m:r>
                                  <w:rPr>
                                    <w:rFonts w:ascii="Cambria Math" w:hAnsi="Cambria Math"/>
                                    <w:noProof/>
                                    <w:lang w:val="en-US" w:eastAsia="zh-CN"/>
                                  </w:rPr>
                                  <m:t xml:space="preserve">, </m:t>
                                </m:r>
                                <m:sSub>
                                  <m:sSubPr>
                                    <m:ctrlPr>
                                      <w:rPr>
                                        <w:rFonts w:ascii="Cambria Math" w:hAnsi="Cambria Math"/>
                                        <w:i/>
                                        <w:noProof/>
                                        <w:lang w:val="en-US" w:eastAsia="zh-CN"/>
                                      </w:rPr>
                                    </m:ctrlPr>
                                  </m:sSubPr>
                                  <m:e>
                                    <m:r>
                                      <w:rPr>
                                        <w:rFonts w:ascii="Cambria Math" w:hAnsi="Cambria Math"/>
                                        <w:noProof/>
                                        <w:lang w:val="en-US" w:eastAsia="zh-CN"/>
                                      </w:rPr>
                                      <m:t>b</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y</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γ</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e>
                            </m:d>
                          </m:e>
                        </m:nary>
                      </m:e>
                    </m:nary>
                  </m:e>
                </m:func>
              </m:oMath>
            </m:oMathPara>
          </w:p>
        </w:tc>
        <w:tc>
          <w:tcPr>
            <w:tcW w:w="801" w:type="dxa"/>
            <w:shd w:val="clear" w:color="auto" w:fill="auto"/>
            <w:vAlign w:val="center"/>
          </w:tcPr>
          <w:p w14:paraId="745A58E1" w14:textId="77777777" w:rsidR="00064589" w:rsidRPr="00B57B36" w:rsidRDefault="00064589" w:rsidP="00A354ED">
            <w:pPr>
              <w:pStyle w:val="CETEquation"/>
              <w:jc w:val="right"/>
            </w:pPr>
            <w:r w:rsidRPr="00B57B36">
              <w:t>(1</w:t>
            </w:r>
            <w:r w:rsidR="00C67849">
              <w:t>1</w:t>
            </w:r>
            <w:r w:rsidRPr="00B57B36">
              <w:t>)</w:t>
            </w:r>
          </w:p>
        </w:tc>
      </w:tr>
      <w:tr w:rsidR="00064589" w:rsidRPr="00B57B36" w14:paraId="707BDB93" w14:textId="77777777" w:rsidTr="00A354ED">
        <w:tc>
          <w:tcPr>
            <w:tcW w:w="7986" w:type="dxa"/>
            <w:shd w:val="clear" w:color="auto" w:fill="auto"/>
            <w:vAlign w:val="center"/>
          </w:tcPr>
          <w:p w14:paraId="20238356" w14:textId="77777777" w:rsidR="00064589" w:rsidRPr="001D065E" w:rsidRDefault="00064589" w:rsidP="00A354ED">
            <w:pPr>
              <w:pStyle w:val="CETEquation"/>
              <w:rPr>
                <w:noProof/>
                <w:lang w:val="en-US" w:eastAsia="zh-CN"/>
              </w:rPr>
            </w:pPr>
            <m:oMathPara>
              <m:oMathParaPr>
                <m:jc m:val="left"/>
              </m:oMathParaPr>
              <m:oMath>
                <m:r>
                  <w:rPr>
                    <w:rFonts w:ascii="Cambria Math" w:hAnsi="Cambria Math"/>
                    <w:noProof/>
                    <w:lang w:val="en-US" w:eastAsia="zh-CN"/>
                  </w:rPr>
                  <m:t>h</m:t>
                </m:r>
                <m:d>
                  <m:dPr>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b</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y</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γ</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θ</m:t>
                        </m:r>
                      </m:e>
                      <m:sub>
                        <m:r>
                          <w:rPr>
                            <w:rFonts w:ascii="Cambria Math" w:hAnsi="Cambria Math"/>
                            <w:noProof/>
                            <w:lang w:val="en-US" w:eastAsia="zh-CN"/>
                          </w:rPr>
                          <m:t>i</m:t>
                        </m:r>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pre</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ξ</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pre</m:t>
                            </m:r>
                          </m:sup>
                        </m:sSup>
                      </m:sub>
                    </m:sSub>
                  </m:e>
                </m:d>
                <m:r>
                  <w:rPr>
                    <w:rFonts w:ascii="Cambria Math" w:hAnsi="Cambria Math"/>
                    <w:noProof/>
                    <w:lang w:val="en-US" w:eastAsia="zh-CN"/>
                  </w:rPr>
                  <m:t>=0      ∀i∈</m:t>
                </m:r>
                <m:r>
                  <m:rPr>
                    <m:sty m:val="bi"/>
                  </m:rPr>
                  <w:rPr>
                    <w:rFonts w:ascii="Cambria Math" w:hAnsi="Cambria Math"/>
                    <w:noProof/>
                    <w:lang w:val="en-US" w:eastAsia="zh-CN"/>
                  </w:rPr>
                  <m:t>I</m:t>
                </m:r>
                <m:r>
                  <w:rPr>
                    <w:rFonts w:ascii="Cambria Math" w:hAnsi="Cambria Math"/>
                    <w:noProof/>
                    <w:lang w:val="en-US" w:eastAsia="zh-CN"/>
                  </w:rPr>
                  <m:t>,</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m:t>
                </m:r>
                <m:r>
                  <m:rPr>
                    <m:sty m:val="bi"/>
                  </m:rPr>
                  <w:rPr>
                    <w:rFonts w:ascii="Cambria Math" w:hAnsi="Cambria Math"/>
                    <w:noProof/>
                    <w:lang w:val="en-US" w:eastAsia="zh-CN"/>
                  </w:rPr>
                  <m:t>T</m:t>
                </m:r>
              </m:oMath>
            </m:oMathPara>
          </w:p>
        </w:tc>
        <w:tc>
          <w:tcPr>
            <w:tcW w:w="801" w:type="dxa"/>
            <w:shd w:val="clear" w:color="auto" w:fill="auto"/>
            <w:vAlign w:val="center"/>
          </w:tcPr>
          <w:p w14:paraId="0D722ED8" w14:textId="77777777" w:rsidR="00064589" w:rsidRPr="00B57B36" w:rsidRDefault="00064589" w:rsidP="00A354ED">
            <w:pPr>
              <w:pStyle w:val="CETEquation"/>
              <w:jc w:val="right"/>
            </w:pPr>
            <w:r w:rsidRPr="00B57B36">
              <w:t>(</w:t>
            </w:r>
            <w:r w:rsidR="00C67849">
              <w:t>1</w:t>
            </w:r>
            <w:r>
              <w:t>2</w:t>
            </w:r>
            <w:r w:rsidRPr="00B57B36">
              <w:t>)</w:t>
            </w:r>
          </w:p>
        </w:tc>
      </w:tr>
      <w:tr w:rsidR="00064589" w:rsidRPr="00B57B36" w14:paraId="415D4874" w14:textId="77777777" w:rsidTr="00A354ED">
        <w:tc>
          <w:tcPr>
            <w:tcW w:w="7986" w:type="dxa"/>
            <w:shd w:val="clear" w:color="auto" w:fill="auto"/>
            <w:vAlign w:val="center"/>
          </w:tcPr>
          <w:p w14:paraId="5AA37EB4" w14:textId="77777777" w:rsidR="00064589" w:rsidRPr="001D065E" w:rsidRDefault="00064589" w:rsidP="00A354ED">
            <w:pPr>
              <w:pStyle w:val="CETEquation"/>
              <w:rPr>
                <w:noProof/>
                <w:lang w:val="en-US" w:eastAsia="zh-CN"/>
              </w:rPr>
            </w:pPr>
            <m:oMathPara>
              <m:oMathParaPr>
                <m:jc m:val="left"/>
              </m:oMathParaPr>
              <m:oMath>
                <m:r>
                  <w:rPr>
                    <w:rFonts w:ascii="Cambria Math" w:hAnsi="Cambria Math"/>
                    <w:noProof/>
                    <w:lang w:val="en-US" w:eastAsia="zh-CN"/>
                  </w:rPr>
                  <m:t>g(</m:t>
                </m:r>
                <m:sSub>
                  <m:sSubPr>
                    <m:ctrlPr>
                      <w:rPr>
                        <w:rFonts w:ascii="Cambria Math" w:hAnsi="Cambria Math"/>
                        <w:i/>
                        <w:noProof/>
                        <w:lang w:val="en-US" w:eastAsia="zh-CN"/>
                      </w:rPr>
                    </m:ctrlPr>
                  </m:sSubPr>
                  <m:e>
                    <m:r>
                      <w:rPr>
                        <w:rFonts w:ascii="Cambria Math" w:hAnsi="Cambria Math"/>
                        <w:noProof/>
                        <w:lang w:val="en-US" w:eastAsia="zh-CN"/>
                      </w:rPr>
                      <m:t>b</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y</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γ</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θ</m:t>
                    </m:r>
                  </m:e>
                  <m:sub>
                    <m:r>
                      <w:rPr>
                        <w:rFonts w:ascii="Cambria Math" w:hAnsi="Cambria Math"/>
                        <w:noProof/>
                        <w:lang w:val="en-US" w:eastAsia="zh-CN"/>
                      </w:rPr>
                      <m:t>i</m:t>
                    </m:r>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pre</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ξ</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pre</m:t>
                        </m:r>
                      </m:sup>
                    </m:sSup>
                  </m:sub>
                </m:sSub>
                <m:r>
                  <m:rPr>
                    <m:sty m:val="p"/>
                  </m:rPr>
                  <w:rPr>
                    <w:rFonts w:ascii="Cambria Math" w:hAnsi="Cambria Math"/>
                    <w:noProof/>
                    <w:lang w:val="en-US" w:eastAsia="zh-CN"/>
                  </w:rPr>
                  <m:t>)≤0   ∀</m:t>
                </m:r>
                <m:r>
                  <w:rPr>
                    <w:rFonts w:ascii="Cambria Math" w:hAnsi="Cambria Math"/>
                    <w:noProof/>
                    <w:lang w:val="en-US" w:eastAsia="zh-CN"/>
                  </w:rPr>
                  <m:t>i</m:t>
                </m:r>
                <m:r>
                  <m:rPr>
                    <m:sty m:val="p"/>
                  </m:rPr>
                  <w:rPr>
                    <w:rFonts w:ascii="Cambria Math" w:hAnsi="Cambria Math"/>
                    <w:noProof/>
                    <w:lang w:val="en-US" w:eastAsia="zh-CN"/>
                  </w:rPr>
                  <m:t>∈</m:t>
                </m:r>
                <m:r>
                  <m:rPr>
                    <m:sty m:val="bi"/>
                  </m:rPr>
                  <w:rPr>
                    <w:rFonts w:ascii="Cambria Math" w:hAnsi="Cambria Math"/>
                    <w:noProof/>
                    <w:lang w:val="en-US" w:eastAsia="zh-CN"/>
                  </w:rPr>
                  <m:t>I</m:t>
                </m:r>
                <m:r>
                  <m:rPr>
                    <m:sty m:val="p"/>
                  </m:rPr>
                  <w:rPr>
                    <w:rFonts w:ascii="Cambria Math" w:hAnsi="Cambria Math"/>
                    <w:noProof/>
                    <w:lang w:val="en-US" w:eastAsia="zh-CN"/>
                  </w:rPr>
                  <m:t>,</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m:rPr>
                    <m:sty m:val="p"/>
                  </m:rPr>
                  <w:rPr>
                    <w:rFonts w:ascii="Cambria Math" w:hAnsi="Cambria Math"/>
                    <w:noProof/>
                    <w:lang w:val="en-US" w:eastAsia="zh-CN"/>
                  </w:rPr>
                  <m:t>∈</m:t>
                </m:r>
                <m:r>
                  <m:rPr>
                    <m:sty m:val="bi"/>
                  </m:rPr>
                  <w:rPr>
                    <w:rFonts w:ascii="Cambria Math" w:hAnsi="Cambria Math"/>
                    <w:noProof/>
                    <w:lang w:val="en-US" w:eastAsia="zh-CN"/>
                  </w:rPr>
                  <m:t>T</m:t>
                </m:r>
              </m:oMath>
            </m:oMathPara>
          </w:p>
        </w:tc>
        <w:tc>
          <w:tcPr>
            <w:tcW w:w="801" w:type="dxa"/>
            <w:shd w:val="clear" w:color="auto" w:fill="auto"/>
            <w:vAlign w:val="center"/>
          </w:tcPr>
          <w:p w14:paraId="4D40933C" w14:textId="77777777" w:rsidR="00064589" w:rsidRPr="00B57B36" w:rsidRDefault="00064589" w:rsidP="00A354ED">
            <w:pPr>
              <w:pStyle w:val="CETEquation"/>
              <w:jc w:val="right"/>
            </w:pPr>
            <w:r w:rsidRPr="00B57B36">
              <w:t>(</w:t>
            </w:r>
            <w:r w:rsidR="00C67849">
              <w:t>1</w:t>
            </w:r>
            <w:r>
              <w:t>3</w:t>
            </w:r>
            <w:r w:rsidRPr="00B57B36">
              <w:t>)</w:t>
            </w:r>
          </w:p>
        </w:tc>
      </w:tr>
      <w:tr w:rsidR="00064589" w:rsidRPr="00B57B36" w14:paraId="6A54D758" w14:textId="77777777" w:rsidTr="00A354ED">
        <w:tc>
          <w:tcPr>
            <w:tcW w:w="7986" w:type="dxa"/>
            <w:shd w:val="clear" w:color="auto" w:fill="auto"/>
            <w:vAlign w:val="center"/>
          </w:tcPr>
          <w:p w14:paraId="32B153F2" w14:textId="77777777" w:rsidR="00064589" w:rsidRPr="001D065E" w:rsidRDefault="004767F8" w:rsidP="00A354ED">
            <w:pPr>
              <w:pStyle w:val="CETEquation"/>
              <w:rPr>
                <w:noProof/>
                <w:lang w:val="en-US" w:eastAsia="zh-CN"/>
              </w:rPr>
            </w:pPr>
            <m:oMathPara>
              <m:oMathParaPr>
                <m:jc m:val="left"/>
              </m:oMathParaPr>
              <m:oMath>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b</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F</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pre</m:t>
                                </m:r>
                              </m:sup>
                            </m:sSup>
                          </m:sub>
                        </m:sSub>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&lt;t</m:t>
                    </m:r>
                  </m:sub>
                </m:sSub>
                <m:r>
                  <w:rPr>
                    <w:rFonts w:ascii="Cambria Math" w:hAnsi="Cambria Math"/>
                    <w:noProof/>
                    <w:lang w:val="en-US" w:eastAsia="zh-CN"/>
                  </w:rPr>
                  <m:t xml:space="preserve"> ,</m:t>
                </m:r>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b</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d>
                          <m:dPr>
                            <m:begChr m:val="{"/>
                            <m:endChr m:val="}"/>
                            <m:ctrlPr>
                              <w:rPr>
                                <w:rFonts w:ascii="Cambria Math" w:hAnsi="Cambria Math"/>
                                <w:i/>
                                <w:noProof/>
                                <w:lang w:val="en-US" w:eastAsia="zh-CN"/>
                              </w:rPr>
                            </m:ctrlPr>
                          </m:dPr>
                          <m:e>
                            <m:r>
                              <w:rPr>
                                <w:rFonts w:ascii="Cambria Math" w:hAnsi="Cambria Math"/>
                                <w:noProof/>
                                <w:lang w:val="en-US" w:eastAsia="zh-CN"/>
                              </w:rPr>
                              <m:t>0,1</m:t>
                            </m:r>
                          </m:e>
                        </m:d>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≥t</m:t>
                    </m:r>
                  </m:sub>
                </m:sSub>
                <m:r>
                  <m:rPr>
                    <m:sty m:val="p"/>
                  </m:rPr>
                  <w:rPr>
                    <w:rFonts w:ascii="Cambria Math" w:hAnsi="Cambria Math"/>
                    <w:noProof/>
                    <w:lang w:val="en-US" w:eastAsia="zh-CN"/>
                  </w:rPr>
                  <m:t xml:space="preserve">     ∀</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m:rPr>
                    <m:sty m:val="p"/>
                  </m:rPr>
                  <w:rPr>
                    <w:rFonts w:ascii="Cambria Math" w:hAnsi="Cambria Math"/>
                    <w:noProof/>
                    <w:lang w:val="en-US" w:eastAsia="zh-CN"/>
                  </w:rPr>
                  <m:t>∈</m:t>
                </m:r>
                <m:r>
                  <m:rPr>
                    <m:sty m:val="bi"/>
                  </m:rPr>
                  <w:rPr>
                    <w:rFonts w:ascii="Cambria Math" w:hAnsi="Cambria Math"/>
                    <w:noProof/>
                    <w:lang w:val="en-US" w:eastAsia="zh-CN"/>
                  </w:rPr>
                  <m:t>T</m:t>
                </m:r>
                <m:r>
                  <w:rPr>
                    <w:rFonts w:ascii="Cambria Math" w:hAnsi="Cambria Math"/>
                    <w:noProof/>
                    <w:lang w:val="en-US" w:eastAsia="zh-CN"/>
                  </w:rPr>
                  <m:t>, ∀i∈</m:t>
                </m:r>
                <m:r>
                  <m:rPr>
                    <m:sty m:val="bi"/>
                  </m:rPr>
                  <w:rPr>
                    <w:rFonts w:ascii="Cambria Math" w:hAnsi="Cambria Math"/>
                    <w:noProof/>
                    <w:lang w:val="en-US" w:eastAsia="zh-CN"/>
                  </w:rPr>
                  <m:t>I</m:t>
                </m:r>
              </m:oMath>
            </m:oMathPara>
          </w:p>
        </w:tc>
        <w:tc>
          <w:tcPr>
            <w:tcW w:w="801" w:type="dxa"/>
            <w:shd w:val="clear" w:color="auto" w:fill="auto"/>
            <w:vAlign w:val="center"/>
          </w:tcPr>
          <w:p w14:paraId="57EE4188" w14:textId="77777777" w:rsidR="00064589" w:rsidRPr="00B57B36" w:rsidRDefault="00064589" w:rsidP="00C67849">
            <w:pPr>
              <w:pStyle w:val="CETEquation"/>
              <w:jc w:val="right"/>
            </w:pPr>
            <w:r w:rsidRPr="00B57B36">
              <w:t>(</w:t>
            </w:r>
            <w:r w:rsidR="00C67849">
              <w:t>14</w:t>
            </w:r>
            <w:r w:rsidRPr="00B57B36">
              <w:t>)</w:t>
            </w:r>
          </w:p>
        </w:tc>
      </w:tr>
      <w:tr w:rsidR="00064589" w:rsidRPr="00B57B36" w14:paraId="3B1FEA66" w14:textId="77777777" w:rsidTr="00A354ED">
        <w:tc>
          <w:tcPr>
            <w:tcW w:w="7986" w:type="dxa"/>
            <w:shd w:val="clear" w:color="auto" w:fill="auto"/>
            <w:vAlign w:val="center"/>
          </w:tcPr>
          <w:p w14:paraId="53D63C1C" w14:textId="77777777" w:rsidR="00064589" w:rsidRPr="001D065E" w:rsidRDefault="004767F8" w:rsidP="00A354ED">
            <w:pPr>
              <w:pStyle w:val="CETEquation"/>
              <w:rPr>
                <w:noProof/>
                <w:lang w:val="en-US" w:eastAsia="zh-CN"/>
              </w:rPr>
            </w:pPr>
            <m:oMathPara>
              <m:oMathParaPr>
                <m:jc m:val="left"/>
              </m:oMathParaPr>
              <m:oMath>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y</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F</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pre</m:t>
                                </m:r>
                              </m:sup>
                            </m:sSup>
                          </m:sub>
                        </m:sSub>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&lt;t</m:t>
                    </m:r>
                  </m:sub>
                </m:sSub>
                <m:r>
                  <w:rPr>
                    <w:rFonts w:ascii="Cambria Math" w:hAnsi="Cambria Math"/>
                    <w:noProof/>
                    <w:lang w:val="en-US" w:eastAsia="zh-CN"/>
                  </w:rPr>
                  <m:t xml:space="preserve"> ,</m:t>
                </m:r>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y</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m:rPr>
                            <m:scr m:val="double-struck"/>
                          </m:rPr>
                          <w:rPr>
                            <w:rFonts w:ascii="Cambria Math" w:hAnsi="Cambria Math"/>
                            <w:noProof/>
                            <w:lang w:val="en-US" w:eastAsia="zh-CN"/>
                          </w:rPr>
                          <m:t>∈R</m:t>
                        </m:r>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≥t</m:t>
                    </m:r>
                  </m:sub>
                </m:sSub>
                <m:r>
                  <w:rPr>
                    <w:rFonts w:ascii="Cambria Math" w:hAnsi="Cambria Math"/>
                    <w:noProof/>
                    <w:lang w:val="en-US" w:eastAsia="zh-CN"/>
                  </w:rPr>
                  <m:t xml:space="preserve">     ∀</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m:t>
                </m:r>
                <m:r>
                  <m:rPr>
                    <m:sty m:val="bi"/>
                  </m:rPr>
                  <w:rPr>
                    <w:rFonts w:ascii="Cambria Math" w:hAnsi="Cambria Math"/>
                    <w:noProof/>
                    <w:lang w:val="en-US" w:eastAsia="zh-CN"/>
                  </w:rPr>
                  <m:t>T</m:t>
                </m:r>
                <m:r>
                  <w:rPr>
                    <w:rFonts w:ascii="Cambria Math" w:hAnsi="Cambria Math"/>
                    <w:noProof/>
                    <w:lang w:val="en-US" w:eastAsia="zh-CN"/>
                  </w:rPr>
                  <m:t>, ∀i∈</m:t>
                </m:r>
                <m:r>
                  <m:rPr>
                    <m:sty m:val="bi"/>
                  </m:rPr>
                  <w:rPr>
                    <w:rFonts w:ascii="Cambria Math" w:hAnsi="Cambria Math"/>
                    <w:noProof/>
                    <w:lang w:val="en-US" w:eastAsia="zh-CN"/>
                  </w:rPr>
                  <m:t>I</m:t>
                </m:r>
              </m:oMath>
            </m:oMathPara>
          </w:p>
        </w:tc>
        <w:tc>
          <w:tcPr>
            <w:tcW w:w="801" w:type="dxa"/>
            <w:shd w:val="clear" w:color="auto" w:fill="auto"/>
            <w:vAlign w:val="center"/>
          </w:tcPr>
          <w:p w14:paraId="5CCCE2A6" w14:textId="77777777" w:rsidR="00064589" w:rsidRPr="00B57B36" w:rsidRDefault="00064589" w:rsidP="00C67849">
            <w:pPr>
              <w:pStyle w:val="CETEquation"/>
              <w:jc w:val="right"/>
            </w:pPr>
            <w:r w:rsidRPr="00B57B36">
              <w:t>(</w:t>
            </w:r>
            <w:r w:rsidR="00C67849">
              <w:t>15</w:t>
            </w:r>
            <w:r w:rsidRPr="00B57B36">
              <w:t>)</w:t>
            </w:r>
          </w:p>
        </w:tc>
      </w:tr>
      <w:tr w:rsidR="00064589" w:rsidRPr="00B57B36" w14:paraId="4591548B" w14:textId="77777777" w:rsidTr="00A354ED">
        <w:tc>
          <w:tcPr>
            <w:tcW w:w="7986" w:type="dxa"/>
            <w:shd w:val="clear" w:color="auto" w:fill="auto"/>
            <w:vAlign w:val="center"/>
          </w:tcPr>
          <w:p w14:paraId="52701AB4" w14:textId="77777777" w:rsidR="00064589" w:rsidRPr="001D065E" w:rsidRDefault="004767F8" w:rsidP="00A354ED">
            <w:pPr>
              <w:pStyle w:val="CETEquation"/>
              <w:rPr>
                <w:noProof/>
                <w:lang w:val="en-US" w:eastAsia="zh-CN"/>
              </w:rPr>
            </w:pPr>
            <m:oMathPara>
              <m:oMathParaPr>
                <m:jc m:val="left"/>
              </m:oMathParaPr>
              <m:oMath>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γ</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F</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pre</m:t>
                                </m:r>
                              </m:sup>
                            </m:sSup>
                          </m:sub>
                        </m:sSub>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&lt;t</m:t>
                    </m:r>
                  </m:sub>
                </m:sSub>
                <m:r>
                  <w:rPr>
                    <w:rFonts w:ascii="Cambria Math" w:hAnsi="Cambria Math"/>
                    <w:noProof/>
                    <w:lang w:val="en-US" w:eastAsia="zh-CN"/>
                  </w:rPr>
                  <m:t xml:space="preserve"> ,</m:t>
                </m:r>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γ</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m:rPr>
                            <m:scr m:val="double-struck"/>
                          </m:rPr>
                          <w:rPr>
                            <w:rFonts w:ascii="Cambria Math" w:hAnsi="Cambria Math"/>
                            <w:noProof/>
                            <w:lang w:val="en-US" w:eastAsia="zh-CN"/>
                          </w:rPr>
                          <m:t>∈R</m:t>
                        </m:r>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≥t</m:t>
                    </m:r>
                  </m:sub>
                </m:sSub>
                <m:r>
                  <w:rPr>
                    <w:rFonts w:ascii="Cambria Math" w:hAnsi="Cambria Math"/>
                    <w:noProof/>
                    <w:lang w:val="en-US" w:eastAsia="zh-CN"/>
                  </w:rPr>
                  <m:t xml:space="preserve">     ∀</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m:t>
                </m:r>
                <m:r>
                  <m:rPr>
                    <m:sty m:val="bi"/>
                  </m:rPr>
                  <w:rPr>
                    <w:rFonts w:ascii="Cambria Math" w:hAnsi="Cambria Math"/>
                    <w:noProof/>
                    <w:lang w:val="en-US" w:eastAsia="zh-CN"/>
                  </w:rPr>
                  <m:t>T</m:t>
                </m:r>
                <m:r>
                  <w:rPr>
                    <w:rFonts w:ascii="Cambria Math" w:hAnsi="Cambria Math"/>
                    <w:noProof/>
                    <w:lang w:val="en-US" w:eastAsia="zh-CN"/>
                  </w:rPr>
                  <m:t>, ∀i∈</m:t>
                </m:r>
                <m:r>
                  <m:rPr>
                    <m:sty m:val="bi"/>
                  </m:rPr>
                  <w:rPr>
                    <w:rFonts w:ascii="Cambria Math" w:hAnsi="Cambria Math"/>
                    <w:noProof/>
                    <w:lang w:val="en-US" w:eastAsia="zh-CN"/>
                  </w:rPr>
                  <m:t>I</m:t>
                </m:r>
              </m:oMath>
            </m:oMathPara>
          </w:p>
        </w:tc>
        <w:tc>
          <w:tcPr>
            <w:tcW w:w="801" w:type="dxa"/>
            <w:shd w:val="clear" w:color="auto" w:fill="auto"/>
            <w:vAlign w:val="center"/>
          </w:tcPr>
          <w:p w14:paraId="31BD4874" w14:textId="77777777" w:rsidR="00064589" w:rsidRPr="00B57B36" w:rsidRDefault="00064589" w:rsidP="00C67849">
            <w:pPr>
              <w:pStyle w:val="CETEquation"/>
              <w:jc w:val="right"/>
            </w:pPr>
            <w:r w:rsidRPr="00B57B36">
              <w:t>(1</w:t>
            </w:r>
            <w:r w:rsidR="00C67849">
              <w:t>6</w:t>
            </w:r>
            <w:r w:rsidRPr="00B57B36">
              <w:t>)</w:t>
            </w:r>
          </w:p>
        </w:tc>
      </w:tr>
    </w:tbl>
    <w:p w14:paraId="0E68267A" w14:textId="58FB68E2" w:rsidR="00064589" w:rsidRDefault="005471E6" w:rsidP="00064589">
      <w:pPr>
        <w:pStyle w:val="CETBodytext"/>
        <w:rPr>
          <w:lang w:val="en-GB"/>
        </w:rPr>
      </w:pPr>
      <w:r w:rsidRPr="005471E6">
        <w:rPr>
          <w:lang w:val="en-GB"/>
        </w:rPr>
        <w:lastRenderedPageBreak/>
        <w:t xml:space="preserve">In </w:t>
      </w:r>
      <m:oMath>
        <m:sSub>
          <m:sSubPr>
            <m:ctrlPr>
              <w:rPr>
                <w:rFonts w:ascii="Cambria Math" w:hAnsi="Cambria Math"/>
                <w:i/>
                <w:lang w:val="en-GB"/>
              </w:rPr>
            </m:ctrlPr>
          </m:sSubPr>
          <m:e>
            <m:r>
              <w:rPr>
                <w:rFonts w:ascii="Cambria Math" w:hAnsi="Cambria Math"/>
                <w:lang w:val="en-GB"/>
              </w:rPr>
              <m:t>DEVSP</m:t>
            </m:r>
          </m:e>
          <m:sub>
            <m:r>
              <w:rPr>
                <w:rFonts w:ascii="Cambria Math" w:hAnsi="Cambria Math"/>
                <w:lang w:val="en-GB"/>
              </w:rPr>
              <m:t>n,t</m:t>
            </m:r>
          </m:sub>
        </m:sSub>
      </m:oMath>
      <w:r w:rsidRPr="005471E6">
        <w:rPr>
          <w:lang w:val="en-GB"/>
        </w:rPr>
        <w:t xml:space="preserve">, </w:t>
      </w:r>
      <m:oMath>
        <m:r>
          <w:rPr>
            <w:rFonts w:ascii="Cambria Math" w:hAnsi="Cambria Math"/>
            <w:lang w:val="en-GB"/>
          </w:rPr>
          <m:t>n</m:t>
        </m:r>
      </m:oMath>
      <w:r w:rsidRPr="005471E6">
        <w:rPr>
          <w:lang w:val="en-GB"/>
        </w:rPr>
        <w:t xml:space="preserve"> is the index for the sub</w:t>
      </w:r>
      <w:r w:rsidR="0092405D">
        <w:rPr>
          <w:lang w:val="en-GB"/>
        </w:rPr>
        <w:t>-</w:t>
      </w:r>
      <w:r w:rsidRPr="005471E6">
        <w:rPr>
          <w:lang w:val="en-GB"/>
        </w:rPr>
        <w:t>problem,</w:t>
      </w:r>
      <w:r w:rsidR="000532E3">
        <w:rPr>
          <w:lang w:val="en-GB"/>
        </w:rPr>
        <w:t xml:space="preserve"> and</w:t>
      </w:r>
      <w:r w:rsidRPr="005471E6">
        <w:rPr>
          <w:lang w:val="en-GB"/>
        </w:rPr>
        <w:t xml:space="preserve"> </w:t>
      </w:r>
      <m:oMath>
        <m:sSup>
          <m:sSupPr>
            <m:ctrlPr>
              <w:rPr>
                <w:rFonts w:ascii="Cambria Math" w:hAnsi="Cambria Math"/>
                <w:i/>
                <w:lang w:val="en-GB"/>
              </w:rPr>
            </m:ctrlPr>
          </m:sSupPr>
          <m:e>
            <m:r>
              <w:rPr>
                <w:rFonts w:ascii="Cambria Math" w:hAnsi="Cambria Math"/>
                <w:lang w:val="en-GB"/>
              </w:rPr>
              <m:t>n</m:t>
            </m:r>
          </m:e>
          <m:sup>
            <m:r>
              <w:rPr>
                <w:rFonts w:ascii="Cambria Math" w:hAnsi="Cambria Math"/>
                <w:lang w:val="en-GB"/>
              </w:rPr>
              <m:t>pre</m:t>
            </m:r>
          </m:sup>
        </m:sSup>
      </m:oMath>
      <w:r w:rsidRPr="005471E6">
        <w:rPr>
          <w:lang w:val="en-GB"/>
        </w:rPr>
        <w:t xml:space="preserve"> represents its parent subproblem.</w:t>
      </w:r>
      <w:r>
        <w:rPr>
          <w:lang w:val="en-GB"/>
        </w:rPr>
        <w:t xml:space="preserve"> </w:t>
      </w:r>
      <w:r w:rsidR="009564C3" w:rsidRPr="009564C3">
        <w:rPr>
          <w:lang w:val="en-GB"/>
        </w:rPr>
        <w:t xml:space="preserve">At time period </w:t>
      </w:r>
      <m:oMath>
        <m:r>
          <w:rPr>
            <w:rFonts w:ascii="Cambria Math" w:hAnsi="Cambria Math"/>
            <w:lang w:val="en-GB"/>
          </w:rPr>
          <m:t>t</m:t>
        </m:r>
      </m:oMath>
      <w:r w:rsidR="009564C3" w:rsidRPr="009564C3">
        <w:rPr>
          <w:lang w:val="en-GB"/>
        </w:rPr>
        <w:t xml:space="preserve">, after solving </w:t>
      </w:r>
      <m:oMath>
        <m:sSub>
          <m:sSubPr>
            <m:ctrlPr>
              <w:rPr>
                <w:rFonts w:ascii="Cambria Math" w:hAnsi="Cambria Math"/>
                <w:i/>
                <w:lang w:val="en-GB"/>
              </w:rPr>
            </m:ctrlPr>
          </m:sSubPr>
          <m:e>
            <m:r>
              <w:rPr>
                <w:rFonts w:ascii="Cambria Math" w:hAnsi="Cambria Math"/>
                <w:lang w:val="en-GB"/>
              </w:rPr>
              <m:t>DEVSP</m:t>
            </m:r>
          </m:e>
          <m:sub>
            <m:r>
              <w:rPr>
                <w:rFonts w:ascii="Cambria Math" w:hAnsi="Cambria Math"/>
                <w:lang w:val="en-GB"/>
              </w:rPr>
              <m:t>n,t</m:t>
            </m:r>
          </m:sub>
        </m:sSub>
      </m:oMath>
      <w:r w:rsidR="009564C3" w:rsidRPr="009564C3">
        <w:rPr>
          <w:lang w:val="en-GB"/>
        </w:rPr>
        <w:t>, new child subproblems,</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DEVSP</m:t>
            </m:r>
          </m:e>
          <m:sub>
            <m:sSup>
              <m:sSupPr>
                <m:ctrlPr>
                  <w:rPr>
                    <w:rFonts w:ascii="Cambria Math" w:hAnsi="Cambria Math"/>
                    <w:i/>
                    <w:lang w:val="en-GB"/>
                  </w:rPr>
                </m:ctrlPr>
              </m:sSupPr>
              <m:e>
                <m:r>
                  <w:rPr>
                    <w:rFonts w:ascii="Cambria Math" w:hAnsi="Cambria Math"/>
                    <w:lang w:val="en-GB"/>
                  </w:rPr>
                  <m:t>n</m:t>
                </m:r>
              </m:e>
              <m:sup>
                <m:r>
                  <w:rPr>
                    <w:rFonts w:ascii="Cambria Math" w:hAnsi="Cambria Math"/>
                    <w:lang w:val="en-GB"/>
                  </w:rPr>
                  <m:t>child</m:t>
                </m:r>
              </m:sup>
            </m:sSup>
            <m:r>
              <w:rPr>
                <w:rFonts w:ascii="Cambria Math" w:hAnsi="Cambria Math"/>
                <w:lang w:val="en-GB"/>
              </w:rPr>
              <m:t>,t</m:t>
            </m:r>
          </m:sub>
          <m:sup>
            <m:r>
              <w:rPr>
                <w:rFonts w:ascii="Cambria Math" w:hAnsi="Cambria Math"/>
                <w:lang w:val="en-GB"/>
              </w:rPr>
              <m:t>recourse</m:t>
            </m:r>
          </m:sup>
        </m:sSubSup>
      </m:oMath>
      <w:r w:rsidR="009564C3" w:rsidRPr="009564C3">
        <w:rPr>
          <w:lang w:val="en-GB"/>
        </w:rPr>
        <w:t>, are generated if there are uncertainty realizations.</w:t>
      </w:r>
      <w:r w:rsidR="009564C3">
        <w:rPr>
          <w:lang w:val="en-GB"/>
        </w:rPr>
        <w:t xml:space="preserve"> </w:t>
      </w:r>
      <w:r w:rsidR="00C67849" w:rsidRPr="00C67849">
        <w:rPr>
          <w:lang w:val="en-GB"/>
        </w:rPr>
        <w:t xml:space="preserve">A set of </w:t>
      </w:r>
      <m:oMath>
        <m:sSubSup>
          <m:sSubSupPr>
            <m:ctrlPr>
              <w:rPr>
                <w:rFonts w:ascii="Cambria Math" w:hAnsi="Cambria Math"/>
                <w:i/>
                <w:lang w:val="en-GB"/>
              </w:rPr>
            </m:ctrlPr>
          </m:sSubSupPr>
          <m:e>
            <m:r>
              <w:rPr>
                <w:rFonts w:ascii="Cambria Math" w:hAnsi="Cambria Math"/>
                <w:lang w:val="en-GB"/>
              </w:rPr>
              <m:t>DEVSP</m:t>
            </m:r>
          </m:e>
          <m:sub>
            <m:sSup>
              <m:sSupPr>
                <m:ctrlPr>
                  <w:rPr>
                    <w:rFonts w:ascii="Cambria Math" w:hAnsi="Cambria Math"/>
                    <w:i/>
                    <w:lang w:val="en-GB"/>
                  </w:rPr>
                </m:ctrlPr>
              </m:sSupPr>
              <m:e>
                <m:r>
                  <w:rPr>
                    <w:rFonts w:ascii="Cambria Math" w:hAnsi="Cambria Math"/>
                    <w:lang w:val="en-GB"/>
                  </w:rPr>
                  <m:t>n</m:t>
                </m:r>
              </m:e>
              <m:sup>
                <m:r>
                  <w:rPr>
                    <w:rFonts w:ascii="Cambria Math" w:hAnsi="Cambria Math"/>
                    <w:lang w:val="en-GB"/>
                  </w:rPr>
                  <m:t>child</m:t>
                </m:r>
              </m:sup>
            </m:sSup>
            <m:r>
              <w:rPr>
                <w:rFonts w:ascii="Cambria Math" w:hAnsi="Cambria Math"/>
                <w:lang w:val="en-GB"/>
              </w:rPr>
              <m:t>,t</m:t>
            </m:r>
          </m:sub>
          <m:sup>
            <m:r>
              <w:rPr>
                <w:rFonts w:ascii="Cambria Math" w:hAnsi="Cambria Math"/>
                <w:lang w:val="en-GB"/>
              </w:rPr>
              <m:t>recourse</m:t>
            </m:r>
          </m:sup>
        </m:sSubSup>
      </m:oMath>
      <w:r w:rsidR="00C67849" w:rsidRPr="00C67849">
        <w:rPr>
          <w:lang w:val="en-GB"/>
        </w:rPr>
        <w:t xml:space="preserve"> are generated based on the realized outcomes of unce</w:t>
      </w:r>
      <w:r w:rsidR="00C757C8">
        <w:rPr>
          <w:lang w:val="en-GB"/>
        </w:rPr>
        <w:t>rtain parameters</w:t>
      </w:r>
      <w:r w:rsidR="0092405D">
        <w:rPr>
          <w:lang w:val="en-GB"/>
        </w:rPr>
        <w:t xml:space="preserve">, the formulation for </w:t>
      </w:r>
      <m:oMath>
        <m:sSubSup>
          <m:sSubSupPr>
            <m:ctrlPr>
              <w:rPr>
                <w:rFonts w:ascii="Cambria Math" w:hAnsi="Cambria Math"/>
                <w:i/>
                <w:lang w:val="en-GB"/>
              </w:rPr>
            </m:ctrlPr>
          </m:sSubSupPr>
          <m:e>
            <m:r>
              <w:rPr>
                <w:rFonts w:ascii="Cambria Math" w:hAnsi="Cambria Math"/>
                <w:lang w:val="en-GB"/>
              </w:rPr>
              <m:t>DEVSP</m:t>
            </m:r>
          </m:e>
          <m:sub>
            <m:sSup>
              <m:sSupPr>
                <m:ctrlPr>
                  <w:rPr>
                    <w:rFonts w:ascii="Cambria Math" w:hAnsi="Cambria Math"/>
                    <w:i/>
                    <w:lang w:val="en-GB"/>
                  </w:rPr>
                </m:ctrlPr>
              </m:sSupPr>
              <m:e>
                <m:r>
                  <w:rPr>
                    <w:rFonts w:ascii="Cambria Math" w:hAnsi="Cambria Math"/>
                    <w:lang w:val="en-GB"/>
                  </w:rPr>
                  <m:t>n</m:t>
                </m:r>
              </m:e>
              <m:sup>
                <m:r>
                  <w:rPr>
                    <w:rFonts w:ascii="Cambria Math" w:hAnsi="Cambria Math"/>
                    <w:lang w:val="en-GB"/>
                  </w:rPr>
                  <m:t>child</m:t>
                </m:r>
              </m:sup>
            </m:sSup>
            <m:r>
              <w:rPr>
                <w:rFonts w:ascii="Cambria Math" w:hAnsi="Cambria Math"/>
                <w:lang w:val="en-GB"/>
              </w:rPr>
              <m:t>,t</m:t>
            </m:r>
          </m:sub>
          <m:sup>
            <m:r>
              <w:rPr>
                <w:rFonts w:ascii="Cambria Math" w:hAnsi="Cambria Math"/>
                <w:lang w:val="en-GB"/>
              </w:rPr>
              <m:t>recourse</m:t>
            </m:r>
          </m:sup>
        </m:sSubSup>
      </m:oMath>
      <w:r w:rsidR="00C757C8">
        <w:rPr>
          <w:lang w:val="en-GB"/>
        </w:rPr>
        <w:t xml:space="preserve"> </w:t>
      </w:r>
      <w:r w:rsidR="0092405D">
        <w:rPr>
          <w:lang w:val="en-GB"/>
        </w:rPr>
        <w:t>are</w:t>
      </w:r>
      <w:r w:rsidR="00C757C8">
        <w:rPr>
          <w:lang w:val="en-GB"/>
        </w:rPr>
        <w:t xml:space="preserve"> shown in Eq</w:t>
      </w:r>
      <w:r w:rsidR="00C67849" w:rsidRPr="00C67849">
        <w:rPr>
          <w:lang w:val="en-GB"/>
        </w:rPr>
        <w:t>s (1</w:t>
      </w:r>
      <w:r w:rsidR="008120EE">
        <w:rPr>
          <w:lang w:val="en-GB"/>
        </w:rPr>
        <w:t>8</w:t>
      </w:r>
      <w:r w:rsidR="00C67849" w:rsidRPr="00C67849">
        <w:rPr>
          <w:lang w:val="en-GB"/>
        </w:rPr>
        <w:t>)-(2</w:t>
      </w:r>
      <w:r w:rsidR="008120EE">
        <w:rPr>
          <w:lang w:val="en-GB"/>
        </w:rPr>
        <w:t>2</w:t>
      </w:r>
      <w:r w:rsidR="00C67849" w:rsidRPr="00C67849">
        <w:rPr>
          <w:lang w:val="en-GB"/>
        </w:rPr>
        <w:t>).</w:t>
      </w:r>
    </w:p>
    <w:tbl>
      <w:tblPr>
        <w:tblW w:w="5000" w:type="pct"/>
        <w:tblLook w:val="04A0" w:firstRow="1" w:lastRow="0" w:firstColumn="1" w:lastColumn="0" w:noHBand="0" w:noVBand="1"/>
      </w:tblPr>
      <w:tblGrid>
        <w:gridCol w:w="7986"/>
        <w:gridCol w:w="801"/>
      </w:tblGrid>
      <w:tr w:rsidR="00C67849" w:rsidRPr="00B57B36" w14:paraId="65F86B8A" w14:textId="77777777" w:rsidTr="00A354ED">
        <w:tc>
          <w:tcPr>
            <w:tcW w:w="7986" w:type="dxa"/>
            <w:shd w:val="clear" w:color="auto" w:fill="auto"/>
            <w:vAlign w:val="center"/>
          </w:tcPr>
          <w:p w14:paraId="4C98BDCF" w14:textId="77777777" w:rsidR="00C67849" w:rsidRPr="001D065E" w:rsidRDefault="004767F8" w:rsidP="00C67849">
            <w:pPr>
              <w:pStyle w:val="CETEquation"/>
            </w:pPr>
            <m:oMathPara>
              <m:oMathParaPr>
                <m:jc m:val="left"/>
              </m:oMathParaPr>
              <m:oMath>
                <m:func>
                  <m:funcPr>
                    <m:ctrlPr>
                      <w:rPr>
                        <w:rFonts w:ascii="Cambria Math" w:hAnsi="Cambria Math"/>
                        <w:i/>
                        <w:noProof/>
                        <w:lang w:val="en-US" w:eastAsia="zh-CN"/>
                      </w:rPr>
                    </m:ctrlPr>
                  </m:funcPr>
                  <m:fName>
                    <m:r>
                      <w:rPr>
                        <w:rFonts w:ascii="Cambria Math" w:hAnsi="Cambria Math"/>
                        <w:noProof/>
                        <w:lang w:val="en-US" w:eastAsia="zh-CN"/>
                      </w:rPr>
                      <m:t>min</m:t>
                    </m:r>
                  </m:fName>
                  <m:e>
                    <m:nary>
                      <m:naryPr>
                        <m:chr m:val="∑"/>
                        <m:limLoc m:val="undOvr"/>
                        <m:supHide m:val="1"/>
                        <m:ctrlPr>
                          <w:rPr>
                            <w:rFonts w:ascii="Cambria Math" w:hAnsi="Cambria Math"/>
                            <w:i/>
                            <w:noProof/>
                            <w:lang w:val="en-US" w:eastAsia="zh-CN"/>
                          </w:rPr>
                        </m:ctrlPr>
                      </m:naryPr>
                      <m:sub>
                        <m:r>
                          <w:rPr>
                            <w:rFonts w:ascii="Cambria Math" w:hAnsi="Cambria Math"/>
                            <w:noProof/>
                            <w:lang w:val="en-US" w:eastAsia="zh-CN"/>
                          </w:rPr>
                          <m:t>i</m:t>
                        </m:r>
                      </m:sub>
                      <m:sup/>
                      <m:e>
                        <m:nary>
                          <m:naryPr>
                            <m:chr m:val="∑"/>
                            <m:limLoc m:val="undOvr"/>
                            <m:supHide m:val="1"/>
                            <m:ctrlPr>
                              <w:rPr>
                                <w:rFonts w:ascii="Cambria Math" w:hAnsi="Cambria Math"/>
                                <w:i/>
                                <w:noProof/>
                                <w:lang w:val="en-US" w:eastAsia="zh-CN"/>
                              </w:rPr>
                            </m:ctrlPr>
                          </m:naryPr>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up/>
                          <m:e>
                            <m:sSubSup>
                              <m:sSubSupPr>
                                <m:ctrlPr>
                                  <w:rPr>
                                    <w:rFonts w:ascii="Cambria Math" w:hAnsi="Cambria Math"/>
                                    <w:i/>
                                    <w:noProof/>
                                    <w:lang w:val="en-US" w:eastAsia="zh-CN"/>
                                  </w:rPr>
                                </m:ctrlPr>
                              </m:sSubSupPr>
                              <m:e>
                                <m:r>
                                  <w:rPr>
                                    <w:rFonts w:ascii="Cambria Math" w:hAnsi="Cambria Math"/>
                                    <w:noProof/>
                                    <w:lang w:val="en-US" w:eastAsia="zh-CN"/>
                                  </w:rPr>
                                  <m:t>G</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up>
                                <m:r>
                                  <w:rPr>
                                    <w:rFonts w:ascii="Cambria Math" w:hAnsi="Cambria Math"/>
                                    <w:noProof/>
                                    <w:lang w:val="en-US" w:eastAsia="zh-CN"/>
                                  </w:rPr>
                                  <m:t>est</m:t>
                                </m:r>
                              </m:sup>
                            </m:sSubSup>
                            <m:d>
                              <m:dPr>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V</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θ</m:t>
                                    </m:r>
                                  </m:e>
                                  <m:sub>
                                    <m:r>
                                      <w:rPr>
                                        <w:rFonts w:ascii="Cambria Math" w:hAnsi="Cambria Math"/>
                                        <w:noProof/>
                                        <w:lang w:val="en-US" w:eastAsia="zh-CN"/>
                                      </w:rPr>
                                      <m:t>i</m:t>
                                    </m:r>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child</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ξ</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child</m:t>
                                        </m:r>
                                      </m:sup>
                                    </m:sSup>
                                  </m:sub>
                                </m:sSub>
                                <m:r>
                                  <w:rPr>
                                    <w:rFonts w:ascii="Cambria Math" w:hAnsi="Cambria Math"/>
                                    <w:noProof/>
                                    <w:lang w:val="en-US" w:eastAsia="zh-CN"/>
                                  </w:rPr>
                                  <m:t xml:space="preserve">, </m:t>
                                </m:r>
                                <m:sSub>
                                  <m:sSubPr>
                                    <m:ctrlPr>
                                      <w:rPr>
                                        <w:rFonts w:ascii="Cambria Math" w:hAnsi="Cambria Math"/>
                                        <w:i/>
                                        <w:noProof/>
                                        <w:lang w:val="en-US" w:eastAsia="zh-CN"/>
                                      </w:rPr>
                                    </m:ctrlPr>
                                  </m:sSubPr>
                                  <m:e>
                                    <m:r>
                                      <w:rPr>
                                        <w:rFonts w:ascii="Cambria Math" w:hAnsi="Cambria Math"/>
                                        <w:noProof/>
                                        <w:lang w:val="en-US" w:eastAsia="zh-CN"/>
                                      </w:rPr>
                                      <m:t>b</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y</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γ</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e>
                            </m:d>
                          </m:e>
                        </m:nary>
                      </m:e>
                    </m:nary>
                  </m:e>
                </m:func>
              </m:oMath>
            </m:oMathPara>
          </w:p>
        </w:tc>
        <w:tc>
          <w:tcPr>
            <w:tcW w:w="801" w:type="dxa"/>
            <w:shd w:val="clear" w:color="auto" w:fill="auto"/>
            <w:vAlign w:val="center"/>
          </w:tcPr>
          <w:p w14:paraId="1AB67D7A" w14:textId="77777777" w:rsidR="00C67849" w:rsidRPr="00B57B36" w:rsidRDefault="00C67849" w:rsidP="00ED0718">
            <w:pPr>
              <w:pStyle w:val="CETEquation"/>
              <w:jc w:val="right"/>
            </w:pPr>
            <w:r w:rsidRPr="00B57B36">
              <w:t>(1</w:t>
            </w:r>
            <w:r w:rsidR="00ED0718">
              <w:t>7</w:t>
            </w:r>
            <w:r w:rsidRPr="00B57B36">
              <w:t>)</w:t>
            </w:r>
          </w:p>
        </w:tc>
      </w:tr>
      <w:tr w:rsidR="00C67849" w:rsidRPr="00B57B36" w14:paraId="2FBEC5D6" w14:textId="77777777" w:rsidTr="00A354ED">
        <w:tc>
          <w:tcPr>
            <w:tcW w:w="7986" w:type="dxa"/>
            <w:shd w:val="clear" w:color="auto" w:fill="auto"/>
            <w:vAlign w:val="center"/>
          </w:tcPr>
          <w:p w14:paraId="06426C25" w14:textId="77777777" w:rsidR="00C67849" w:rsidRPr="001D065E" w:rsidRDefault="00C67849" w:rsidP="00A354ED">
            <w:pPr>
              <w:pStyle w:val="CETEquation"/>
              <w:rPr>
                <w:noProof/>
                <w:lang w:val="en-US" w:eastAsia="zh-CN"/>
              </w:rPr>
            </w:pPr>
            <m:oMathPara>
              <m:oMathParaPr>
                <m:jc m:val="left"/>
              </m:oMathParaPr>
              <m:oMath>
                <m:r>
                  <w:rPr>
                    <w:rFonts w:ascii="Cambria Math" w:hAnsi="Cambria Math"/>
                    <w:noProof/>
                    <w:lang w:val="en-US" w:eastAsia="zh-CN"/>
                  </w:rPr>
                  <m:t>h</m:t>
                </m:r>
                <m:d>
                  <m:dPr>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b</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y</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γ</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θ</m:t>
                        </m:r>
                      </m:e>
                      <m:sub>
                        <m:r>
                          <w:rPr>
                            <w:rFonts w:ascii="Cambria Math" w:hAnsi="Cambria Math"/>
                            <w:noProof/>
                            <w:lang w:val="en-US" w:eastAsia="zh-CN"/>
                          </w:rPr>
                          <m:t>i</m:t>
                        </m:r>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child</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ξ</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child</m:t>
                            </m:r>
                          </m:sup>
                        </m:sSup>
                      </m:sub>
                    </m:sSub>
                  </m:e>
                </m:d>
                <m:r>
                  <w:rPr>
                    <w:rFonts w:ascii="Cambria Math" w:hAnsi="Cambria Math"/>
                    <w:noProof/>
                    <w:lang w:val="en-US" w:eastAsia="zh-CN"/>
                  </w:rPr>
                  <m:t>=0      ∀i∈</m:t>
                </m:r>
                <m:r>
                  <m:rPr>
                    <m:sty m:val="bi"/>
                  </m:rPr>
                  <w:rPr>
                    <w:rFonts w:ascii="Cambria Math" w:hAnsi="Cambria Math"/>
                    <w:noProof/>
                    <w:lang w:val="en-US" w:eastAsia="zh-CN"/>
                  </w:rPr>
                  <m:t>I</m:t>
                </m:r>
                <m:r>
                  <w:rPr>
                    <w:rFonts w:ascii="Cambria Math" w:hAnsi="Cambria Math"/>
                    <w:noProof/>
                    <w:lang w:val="en-US" w:eastAsia="zh-CN"/>
                  </w:rPr>
                  <m:t>,</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m:t>
                </m:r>
                <m:r>
                  <m:rPr>
                    <m:sty m:val="bi"/>
                  </m:rPr>
                  <w:rPr>
                    <w:rFonts w:ascii="Cambria Math" w:hAnsi="Cambria Math"/>
                    <w:noProof/>
                    <w:lang w:val="en-US" w:eastAsia="zh-CN"/>
                  </w:rPr>
                  <m:t>T</m:t>
                </m:r>
              </m:oMath>
            </m:oMathPara>
          </w:p>
        </w:tc>
        <w:tc>
          <w:tcPr>
            <w:tcW w:w="801" w:type="dxa"/>
            <w:shd w:val="clear" w:color="auto" w:fill="auto"/>
            <w:vAlign w:val="center"/>
          </w:tcPr>
          <w:p w14:paraId="3D3B8735" w14:textId="77777777" w:rsidR="00C67849" w:rsidRPr="00B57B36" w:rsidRDefault="00C67849" w:rsidP="00ED0718">
            <w:pPr>
              <w:pStyle w:val="CETEquation"/>
              <w:jc w:val="right"/>
            </w:pPr>
            <w:r w:rsidRPr="00B57B36">
              <w:t>(</w:t>
            </w:r>
            <w:r>
              <w:t>1</w:t>
            </w:r>
            <w:r w:rsidR="00ED0718">
              <w:t>8</w:t>
            </w:r>
            <w:r w:rsidRPr="00B57B36">
              <w:t>)</w:t>
            </w:r>
          </w:p>
        </w:tc>
      </w:tr>
      <w:tr w:rsidR="00C67849" w:rsidRPr="00B57B36" w14:paraId="26422E12" w14:textId="77777777" w:rsidTr="00A354ED">
        <w:tc>
          <w:tcPr>
            <w:tcW w:w="7986" w:type="dxa"/>
            <w:shd w:val="clear" w:color="auto" w:fill="auto"/>
            <w:vAlign w:val="center"/>
          </w:tcPr>
          <w:p w14:paraId="44B86474" w14:textId="77777777" w:rsidR="00C67849" w:rsidRPr="001D065E" w:rsidRDefault="00C67849" w:rsidP="00A354ED">
            <w:pPr>
              <w:pStyle w:val="CETEquation"/>
              <w:rPr>
                <w:noProof/>
                <w:lang w:val="en-US" w:eastAsia="zh-CN"/>
              </w:rPr>
            </w:pPr>
            <m:oMathPara>
              <m:oMathParaPr>
                <m:jc m:val="left"/>
              </m:oMathParaPr>
              <m:oMath>
                <m:r>
                  <w:rPr>
                    <w:rFonts w:ascii="Cambria Math" w:hAnsi="Cambria Math"/>
                    <w:noProof/>
                    <w:lang w:val="en-US" w:eastAsia="zh-CN"/>
                  </w:rPr>
                  <m:t>g(</m:t>
                </m:r>
                <m:sSub>
                  <m:sSubPr>
                    <m:ctrlPr>
                      <w:rPr>
                        <w:rFonts w:ascii="Cambria Math" w:hAnsi="Cambria Math"/>
                        <w:i/>
                        <w:noProof/>
                        <w:lang w:val="en-US" w:eastAsia="zh-CN"/>
                      </w:rPr>
                    </m:ctrlPr>
                  </m:sSubPr>
                  <m:e>
                    <m:r>
                      <w:rPr>
                        <w:rFonts w:ascii="Cambria Math" w:hAnsi="Cambria Math"/>
                        <w:noProof/>
                        <w:lang w:val="en-US" w:eastAsia="zh-CN"/>
                      </w:rPr>
                      <m:t>b</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y</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γ</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θ</m:t>
                    </m:r>
                  </m:e>
                  <m:sub>
                    <m:r>
                      <w:rPr>
                        <w:rFonts w:ascii="Cambria Math" w:hAnsi="Cambria Math"/>
                        <w:noProof/>
                        <w:lang w:val="en-US" w:eastAsia="zh-CN"/>
                      </w:rPr>
                      <m:t>i</m:t>
                    </m:r>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child</m:t>
                        </m:r>
                      </m:sup>
                    </m:sSup>
                  </m:sub>
                </m:sSub>
                <m:r>
                  <w:rPr>
                    <w:rFonts w:ascii="Cambria Math" w:hAnsi="Cambria Math"/>
                    <w:noProof/>
                    <w:lang w:val="en-US" w:eastAsia="zh-CN"/>
                  </w:rPr>
                  <m:t>,</m:t>
                </m:r>
                <m:sSubSup>
                  <m:sSubSupPr>
                    <m:ctrlPr>
                      <w:rPr>
                        <w:rFonts w:ascii="Cambria Math" w:hAnsi="Cambria Math"/>
                        <w:i/>
                        <w:noProof/>
                        <w:lang w:val="en-US" w:eastAsia="zh-CN"/>
                      </w:rPr>
                    </m:ctrlPr>
                  </m:sSubSupPr>
                  <m:e>
                    <m:r>
                      <w:rPr>
                        <w:rFonts w:ascii="Cambria Math" w:hAnsi="Cambria Math"/>
                        <w:noProof/>
                        <w:lang w:val="en-US" w:eastAsia="zh-CN"/>
                      </w:rPr>
                      <m:t>ξ</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up>
                    <m:r>
                      <w:rPr>
                        <w:rFonts w:ascii="Cambria Math" w:hAnsi="Cambria Math"/>
                        <w:noProof/>
                        <w:lang w:val="en-US" w:eastAsia="zh-CN"/>
                      </w:rPr>
                      <m:t>n</m:t>
                    </m:r>
                  </m:sup>
                </m:sSubSup>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U</m:t>
                    </m:r>
                  </m:e>
                  <m:sub>
                    <m:sSup>
                      <m:sSupPr>
                        <m:ctrlPr>
                          <w:rPr>
                            <w:rFonts w:ascii="Cambria Math" w:hAnsi="Cambria Math"/>
                            <w:i/>
                            <w:noProof/>
                            <w:lang w:val="en-US" w:eastAsia="zh-CN"/>
                          </w:rPr>
                        </m:ctrlPr>
                      </m:sSupPr>
                      <m:e>
                        <m:r>
                          <w:rPr>
                            <w:rFonts w:ascii="Cambria Math" w:hAnsi="Cambria Math"/>
                            <w:noProof/>
                            <w:lang w:val="en-US" w:eastAsia="zh-CN"/>
                          </w:rPr>
                          <m:t>n</m:t>
                        </m:r>
                      </m:e>
                      <m:sup>
                        <m:r>
                          <w:rPr>
                            <w:rFonts w:ascii="Cambria Math" w:hAnsi="Cambria Math"/>
                            <w:noProof/>
                            <w:lang w:val="en-US" w:eastAsia="zh-CN"/>
                          </w:rPr>
                          <m:t>child</m:t>
                        </m:r>
                      </m:sup>
                    </m:sSup>
                  </m:sub>
                </m:sSub>
                <m:r>
                  <m:rPr>
                    <m:sty m:val="p"/>
                  </m:rPr>
                  <w:rPr>
                    <w:rFonts w:ascii="Cambria Math" w:hAnsi="Cambria Math"/>
                    <w:noProof/>
                    <w:lang w:val="en-US" w:eastAsia="zh-CN"/>
                  </w:rPr>
                  <m:t>)≤0   ∀</m:t>
                </m:r>
                <m:r>
                  <w:rPr>
                    <w:rFonts w:ascii="Cambria Math" w:hAnsi="Cambria Math"/>
                    <w:noProof/>
                    <w:lang w:val="en-US" w:eastAsia="zh-CN"/>
                  </w:rPr>
                  <m:t>i</m:t>
                </m:r>
                <m:r>
                  <m:rPr>
                    <m:sty m:val="p"/>
                  </m:rPr>
                  <w:rPr>
                    <w:rFonts w:ascii="Cambria Math" w:hAnsi="Cambria Math"/>
                    <w:noProof/>
                    <w:lang w:val="en-US" w:eastAsia="zh-CN"/>
                  </w:rPr>
                  <m:t>∈</m:t>
                </m:r>
                <m:r>
                  <m:rPr>
                    <m:sty m:val="bi"/>
                  </m:rPr>
                  <w:rPr>
                    <w:rFonts w:ascii="Cambria Math" w:hAnsi="Cambria Math"/>
                    <w:noProof/>
                    <w:lang w:val="en-US" w:eastAsia="zh-CN"/>
                  </w:rPr>
                  <m:t>I</m:t>
                </m:r>
                <m:r>
                  <m:rPr>
                    <m:sty m:val="p"/>
                  </m:rPr>
                  <w:rPr>
                    <w:rFonts w:ascii="Cambria Math" w:hAnsi="Cambria Math"/>
                    <w:noProof/>
                    <w:lang w:val="en-US" w:eastAsia="zh-CN"/>
                  </w:rPr>
                  <m:t>,</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m:rPr>
                    <m:sty m:val="p"/>
                  </m:rPr>
                  <w:rPr>
                    <w:rFonts w:ascii="Cambria Math" w:hAnsi="Cambria Math"/>
                    <w:noProof/>
                    <w:lang w:val="en-US" w:eastAsia="zh-CN"/>
                  </w:rPr>
                  <m:t>∈</m:t>
                </m:r>
                <m:r>
                  <m:rPr>
                    <m:sty m:val="bi"/>
                  </m:rPr>
                  <w:rPr>
                    <w:rFonts w:ascii="Cambria Math" w:hAnsi="Cambria Math"/>
                    <w:noProof/>
                    <w:lang w:val="en-US" w:eastAsia="zh-CN"/>
                  </w:rPr>
                  <m:t>T</m:t>
                </m:r>
              </m:oMath>
            </m:oMathPara>
          </w:p>
        </w:tc>
        <w:tc>
          <w:tcPr>
            <w:tcW w:w="801" w:type="dxa"/>
            <w:shd w:val="clear" w:color="auto" w:fill="auto"/>
            <w:vAlign w:val="center"/>
          </w:tcPr>
          <w:p w14:paraId="70F29B71" w14:textId="77777777" w:rsidR="00C67849" w:rsidRPr="00B57B36" w:rsidRDefault="00C67849" w:rsidP="00ED0718">
            <w:pPr>
              <w:pStyle w:val="CETEquation"/>
              <w:jc w:val="right"/>
            </w:pPr>
            <w:r w:rsidRPr="00B57B36">
              <w:t>(</w:t>
            </w:r>
            <w:r>
              <w:t>1</w:t>
            </w:r>
            <w:r w:rsidR="00ED0718">
              <w:t>9</w:t>
            </w:r>
            <w:r w:rsidRPr="00B57B36">
              <w:t>)</w:t>
            </w:r>
          </w:p>
        </w:tc>
      </w:tr>
      <w:tr w:rsidR="00C67849" w:rsidRPr="00B57B36" w14:paraId="5790F8F6" w14:textId="77777777" w:rsidTr="00A354ED">
        <w:tc>
          <w:tcPr>
            <w:tcW w:w="7986" w:type="dxa"/>
            <w:shd w:val="clear" w:color="auto" w:fill="auto"/>
            <w:vAlign w:val="center"/>
          </w:tcPr>
          <w:p w14:paraId="53EE314B" w14:textId="77777777" w:rsidR="00C67849" w:rsidRPr="001D065E" w:rsidRDefault="004767F8" w:rsidP="00C67849">
            <w:pPr>
              <w:pStyle w:val="CETEquation"/>
              <w:rPr>
                <w:noProof/>
                <w:lang w:val="en-US" w:eastAsia="zh-CN"/>
              </w:rPr>
            </w:pPr>
            <m:oMathPara>
              <m:oMathParaPr>
                <m:jc m:val="left"/>
              </m:oMathParaPr>
              <m:oMath>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b</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F</m:t>
                            </m:r>
                          </m:e>
                          <m:sub>
                            <m:r>
                              <w:rPr>
                                <w:rFonts w:ascii="Cambria Math" w:hAnsi="Cambria Math"/>
                                <w:noProof/>
                                <w:lang w:val="en-US" w:eastAsia="zh-CN"/>
                              </w:rPr>
                              <m:t>n</m:t>
                            </m:r>
                          </m:sub>
                        </m:sSub>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≤t</m:t>
                    </m:r>
                  </m:sub>
                </m:sSub>
                <m:r>
                  <w:rPr>
                    <w:rFonts w:ascii="Cambria Math" w:hAnsi="Cambria Math"/>
                    <w:noProof/>
                    <w:lang w:val="en-US" w:eastAsia="zh-CN"/>
                  </w:rPr>
                  <m:t xml:space="preserve"> ,</m:t>
                </m:r>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b</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d>
                          <m:dPr>
                            <m:begChr m:val="{"/>
                            <m:endChr m:val="}"/>
                            <m:ctrlPr>
                              <w:rPr>
                                <w:rFonts w:ascii="Cambria Math" w:hAnsi="Cambria Math"/>
                                <w:i/>
                                <w:noProof/>
                                <w:lang w:val="en-US" w:eastAsia="zh-CN"/>
                              </w:rPr>
                            </m:ctrlPr>
                          </m:dPr>
                          <m:e>
                            <m:r>
                              <w:rPr>
                                <w:rFonts w:ascii="Cambria Math" w:hAnsi="Cambria Math"/>
                                <w:noProof/>
                                <w:lang w:val="en-US" w:eastAsia="zh-CN"/>
                              </w:rPr>
                              <m:t>0,1</m:t>
                            </m:r>
                          </m:e>
                        </m:d>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&gt;t</m:t>
                    </m:r>
                  </m:sub>
                </m:sSub>
                <m:r>
                  <m:rPr>
                    <m:sty m:val="p"/>
                  </m:rPr>
                  <w:rPr>
                    <w:rFonts w:ascii="Cambria Math" w:hAnsi="Cambria Math"/>
                    <w:noProof/>
                    <w:lang w:val="en-US" w:eastAsia="zh-CN"/>
                  </w:rPr>
                  <m:t xml:space="preserve">     ∀</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m:rPr>
                    <m:sty m:val="p"/>
                  </m:rPr>
                  <w:rPr>
                    <w:rFonts w:ascii="Cambria Math" w:hAnsi="Cambria Math"/>
                    <w:noProof/>
                    <w:lang w:val="en-US" w:eastAsia="zh-CN"/>
                  </w:rPr>
                  <m:t>∈</m:t>
                </m:r>
                <m:r>
                  <m:rPr>
                    <m:sty m:val="bi"/>
                  </m:rPr>
                  <w:rPr>
                    <w:rFonts w:ascii="Cambria Math" w:hAnsi="Cambria Math"/>
                    <w:noProof/>
                    <w:lang w:val="en-US" w:eastAsia="zh-CN"/>
                  </w:rPr>
                  <m:t>T</m:t>
                </m:r>
                <m:r>
                  <w:rPr>
                    <w:rFonts w:ascii="Cambria Math" w:hAnsi="Cambria Math"/>
                    <w:noProof/>
                    <w:lang w:val="en-US" w:eastAsia="zh-CN"/>
                  </w:rPr>
                  <m:t>, ∀i∈</m:t>
                </m:r>
                <m:r>
                  <m:rPr>
                    <m:sty m:val="bi"/>
                  </m:rPr>
                  <w:rPr>
                    <w:rFonts w:ascii="Cambria Math" w:hAnsi="Cambria Math"/>
                    <w:noProof/>
                    <w:lang w:val="en-US" w:eastAsia="zh-CN"/>
                  </w:rPr>
                  <m:t>I</m:t>
                </m:r>
              </m:oMath>
            </m:oMathPara>
          </w:p>
        </w:tc>
        <w:tc>
          <w:tcPr>
            <w:tcW w:w="801" w:type="dxa"/>
            <w:shd w:val="clear" w:color="auto" w:fill="auto"/>
            <w:vAlign w:val="center"/>
          </w:tcPr>
          <w:p w14:paraId="73E5F265" w14:textId="77777777" w:rsidR="00C67849" w:rsidRPr="00B57B36" w:rsidRDefault="00C67849" w:rsidP="00ED0718">
            <w:pPr>
              <w:pStyle w:val="CETEquation"/>
              <w:jc w:val="right"/>
            </w:pPr>
            <w:r w:rsidRPr="00B57B36">
              <w:t>(</w:t>
            </w:r>
            <w:r w:rsidR="00ED0718">
              <w:t>20</w:t>
            </w:r>
            <w:r w:rsidRPr="00B57B36">
              <w:t>)</w:t>
            </w:r>
          </w:p>
        </w:tc>
      </w:tr>
      <w:tr w:rsidR="00C67849" w:rsidRPr="00B57B36" w14:paraId="3BCF7807" w14:textId="77777777" w:rsidTr="00A354ED">
        <w:tc>
          <w:tcPr>
            <w:tcW w:w="7986" w:type="dxa"/>
            <w:shd w:val="clear" w:color="auto" w:fill="auto"/>
            <w:vAlign w:val="center"/>
          </w:tcPr>
          <w:p w14:paraId="6FABE156" w14:textId="77777777" w:rsidR="00C67849" w:rsidRPr="001D065E" w:rsidRDefault="004767F8" w:rsidP="00C67849">
            <w:pPr>
              <w:pStyle w:val="CETEquation"/>
              <w:rPr>
                <w:noProof/>
                <w:lang w:val="en-US" w:eastAsia="zh-CN"/>
              </w:rPr>
            </w:pPr>
            <m:oMathPara>
              <m:oMathParaPr>
                <m:jc m:val="left"/>
              </m:oMathParaPr>
              <m:oMath>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y</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F</m:t>
                            </m:r>
                          </m:e>
                          <m:sub>
                            <m:r>
                              <w:rPr>
                                <w:rFonts w:ascii="Cambria Math" w:hAnsi="Cambria Math"/>
                                <w:noProof/>
                                <w:lang w:val="en-US" w:eastAsia="zh-CN"/>
                              </w:rPr>
                              <m:t>n</m:t>
                            </m:r>
                          </m:sub>
                        </m:sSub>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&lt;t</m:t>
                    </m:r>
                  </m:sub>
                </m:sSub>
                <m:r>
                  <w:rPr>
                    <w:rFonts w:ascii="Cambria Math" w:hAnsi="Cambria Math"/>
                    <w:noProof/>
                    <w:lang w:val="en-US" w:eastAsia="zh-CN"/>
                  </w:rPr>
                  <m:t xml:space="preserve"> ,</m:t>
                </m:r>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y</m:t>
                            </m:r>
                          </m:e>
                          <m:sub>
                            <m:r>
                              <w:rPr>
                                <w:rFonts w:ascii="Cambria Math" w:hAnsi="Cambria Math"/>
                                <w:noProof/>
                                <w:lang w:val="en-US" w:eastAsia="zh-CN"/>
                              </w:rPr>
                              <m:t>i,</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m:rPr>
                            <m:scr m:val="double-struck"/>
                          </m:rPr>
                          <w:rPr>
                            <w:rFonts w:ascii="Cambria Math" w:hAnsi="Cambria Math"/>
                            <w:noProof/>
                            <w:lang w:val="en-US" w:eastAsia="zh-CN"/>
                          </w:rPr>
                          <m:t>∈R</m:t>
                        </m:r>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&gt;t</m:t>
                    </m:r>
                  </m:sub>
                </m:sSub>
                <m:r>
                  <w:rPr>
                    <w:rFonts w:ascii="Cambria Math" w:hAnsi="Cambria Math"/>
                    <w:noProof/>
                    <w:lang w:val="en-US" w:eastAsia="zh-CN"/>
                  </w:rPr>
                  <m:t xml:space="preserve">     ∀</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m:t>
                </m:r>
                <m:r>
                  <m:rPr>
                    <m:sty m:val="bi"/>
                  </m:rPr>
                  <w:rPr>
                    <w:rFonts w:ascii="Cambria Math" w:hAnsi="Cambria Math"/>
                    <w:noProof/>
                    <w:lang w:val="en-US" w:eastAsia="zh-CN"/>
                  </w:rPr>
                  <m:t>T</m:t>
                </m:r>
                <m:r>
                  <w:rPr>
                    <w:rFonts w:ascii="Cambria Math" w:hAnsi="Cambria Math"/>
                    <w:noProof/>
                    <w:lang w:val="en-US" w:eastAsia="zh-CN"/>
                  </w:rPr>
                  <m:t>, ∀i∈</m:t>
                </m:r>
                <m:r>
                  <m:rPr>
                    <m:sty m:val="bi"/>
                  </m:rPr>
                  <w:rPr>
                    <w:rFonts w:ascii="Cambria Math" w:hAnsi="Cambria Math"/>
                    <w:noProof/>
                    <w:lang w:val="en-US" w:eastAsia="zh-CN"/>
                  </w:rPr>
                  <m:t>I</m:t>
                </m:r>
              </m:oMath>
            </m:oMathPara>
          </w:p>
        </w:tc>
        <w:tc>
          <w:tcPr>
            <w:tcW w:w="801" w:type="dxa"/>
            <w:shd w:val="clear" w:color="auto" w:fill="auto"/>
            <w:vAlign w:val="center"/>
          </w:tcPr>
          <w:p w14:paraId="2FF096A1" w14:textId="77777777" w:rsidR="00C67849" w:rsidRPr="00B57B36" w:rsidRDefault="00C67849" w:rsidP="00A354ED">
            <w:pPr>
              <w:pStyle w:val="CETEquation"/>
              <w:jc w:val="right"/>
            </w:pPr>
            <w:r w:rsidRPr="00B57B36">
              <w:t>(</w:t>
            </w:r>
            <w:r w:rsidR="00ED0718">
              <w:t>21</w:t>
            </w:r>
            <w:r w:rsidRPr="00B57B36">
              <w:t>)</w:t>
            </w:r>
          </w:p>
        </w:tc>
      </w:tr>
      <w:tr w:rsidR="00C67849" w:rsidRPr="00B57B36" w14:paraId="2746F46E" w14:textId="77777777" w:rsidTr="00A354ED">
        <w:tc>
          <w:tcPr>
            <w:tcW w:w="7986" w:type="dxa"/>
            <w:shd w:val="clear" w:color="auto" w:fill="auto"/>
            <w:vAlign w:val="center"/>
          </w:tcPr>
          <w:p w14:paraId="213C80B5" w14:textId="77777777" w:rsidR="00C67849" w:rsidRPr="001D065E" w:rsidRDefault="004767F8" w:rsidP="00C67849">
            <w:pPr>
              <w:pStyle w:val="CETEquation"/>
              <w:rPr>
                <w:noProof/>
                <w:lang w:val="en-US" w:eastAsia="zh-CN"/>
              </w:rPr>
            </w:pPr>
            <m:oMathPara>
              <m:oMathParaPr>
                <m:jc m:val="left"/>
              </m:oMathParaPr>
              <m:oMath>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γ</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w:rPr>
                            <w:rFonts w:ascii="Cambria Math" w:hAnsi="Cambria Math"/>
                            <w:noProof/>
                            <w:lang w:val="en-US" w:eastAsia="zh-CN"/>
                          </w:rPr>
                          <m:t>∈</m:t>
                        </m:r>
                        <m:sSub>
                          <m:sSubPr>
                            <m:ctrlPr>
                              <w:rPr>
                                <w:rFonts w:ascii="Cambria Math" w:hAnsi="Cambria Math"/>
                                <w:i/>
                                <w:noProof/>
                                <w:lang w:val="en-US" w:eastAsia="zh-CN"/>
                              </w:rPr>
                            </m:ctrlPr>
                          </m:sSubPr>
                          <m:e>
                            <m:r>
                              <w:rPr>
                                <w:rFonts w:ascii="Cambria Math" w:hAnsi="Cambria Math"/>
                                <w:noProof/>
                                <w:lang w:val="en-US" w:eastAsia="zh-CN"/>
                              </w:rPr>
                              <m:t>F</m:t>
                            </m:r>
                          </m:e>
                          <m:sub>
                            <m:r>
                              <w:rPr>
                                <w:rFonts w:ascii="Cambria Math" w:hAnsi="Cambria Math"/>
                                <w:noProof/>
                                <w:lang w:val="en-US" w:eastAsia="zh-CN"/>
                              </w:rPr>
                              <m:t>n</m:t>
                            </m:r>
                          </m:sub>
                        </m:sSub>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&lt;t</m:t>
                    </m:r>
                  </m:sub>
                </m:sSub>
                <m:r>
                  <w:rPr>
                    <w:rFonts w:ascii="Cambria Math" w:hAnsi="Cambria Math"/>
                    <w:noProof/>
                    <w:lang w:val="en-US" w:eastAsia="zh-CN"/>
                  </w:rPr>
                  <m:t xml:space="preserve"> ,</m:t>
                </m:r>
                <m:sSub>
                  <m:sSubPr>
                    <m:ctrlPr>
                      <w:rPr>
                        <w:rFonts w:ascii="Cambria Math" w:hAnsi="Cambria Math"/>
                        <w:i/>
                        <w:noProof/>
                        <w:lang w:val="en-US" w:eastAsia="zh-CN"/>
                      </w:rPr>
                    </m:ctrlPr>
                  </m:sSubPr>
                  <m:e>
                    <m:d>
                      <m:dPr>
                        <m:begChr m:val=""/>
                        <m:endChr m:val="|"/>
                        <m:ctrlPr>
                          <w:rPr>
                            <w:rFonts w:ascii="Cambria Math" w:hAnsi="Cambria Math"/>
                            <w:i/>
                            <w:noProof/>
                            <w:lang w:val="en-US" w:eastAsia="zh-CN"/>
                          </w:rPr>
                        </m:ctrlPr>
                      </m:dPr>
                      <m:e>
                        <m:sSub>
                          <m:sSubPr>
                            <m:ctrlPr>
                              <w:rPr>
                                <w:rFonts w:ascii="Cambria Math" w:hAnsi="Cambria Math"/>
                                <w:i/>
                                <w:noProof/>
                                <w:lang w:val="en-US" w:eastAsia="zh-CN"/>
                              </w:rPr>
                            </m:ctrlPr>
                          </m:sSubPr>
                          <m:e>
                            <m:r>
                              <w:rPr>
                                <w:rFonts w:ascii="Cambria Math" w:hAnsi="Cambria Math"/>
                                <w:noProof/>
                                <w:lang w:val="en-US" w:eastAsia="zh-CN"/>
                              </w:rPr>
                              <m:t>γ</m:t>
                            </m:r>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sub>
                        </m:sSub>
                        <m:r>
                          <m:rPr>
                            <m:scr m:val="double-struck"/>
                          </m:rPr>
                          <w:rPr>
                            <w:rFonts w:ascii="Cambria Math" w:hAnsi="Cambria Math"/>
                            <w:noProof/>
                            <w:lang w:val="en-US" w:eastAsia="zh-CN"/>
                          </w:rPr>
                          <m:t>∈R</m:t>
                        </m:r>
                      </m:e>
                    </m:d>
                  </m:e>
                  <m:sub>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≥t</m:t>
                    </m:r>
                  </m:sub>
                </m:sSub>
                <m:r>
                  <w:rPr>
                    <w:rFonts w:ascii="Cambria Math" w:hAnsi="Cambria Math"/>
                    <w:noProof/>
                    <w:lang w:val="en-US" w:eastAsia="zh-CN"/>
                  </w:rPr>
                  <m:t xml:space="preserve">     ∀</m:t>
                </m:r>
                <m:sSup>
                  <m:sSupPr>
                    <m:ctrlPr>
                      <w:rPr>
                        <w:rFonts w:ascii="Cambria Math" w:hAnsi="Cambria Math"/>
                        <w:i/>
                        <w:noProof/>
                        <w:lang w:val="en-US" w:eastAsia="zh-CN"/>
                      </w:rPr>
                    </m:ctrlPr>
                  </m:sSupPr>
                  <m:e>
                    <m:r>
                      <w:rPr>
                        <w:rFonts w:ascii="Cambria Math" w:hAnsi="Cambria Math"/>
                        <w:noProof/>
                        <w:lang w:val="en-US" w:eastAsia="zh-CN"/>
                      </w:rPr>
                      <m:t>t</m:t>
                    </m:r>
                  </m:e>
                  <m:sup>
                    <m:r>
                      <w:rPr>
                        <w:rFonts w:ascii="Cambria Math" w:hAnsi="Cambria Math"/>
                        <w:noProof/>
                        <w:lang w:val="en-US" w:eastAsia="zh-CN"/>
                      </w:rPr>
                      <m:t>'</m:t>
                    </m:r>
                  </m:sup>
                </m:sSup>
                <m:r>
                  <w:rPr>
                    <w:rFonts w:ascii="Cambria Math" w:hAnsi="Cambria Math"/>
                    <w:noProof/>
                    <w:lang w:val="en-US" w:eastAsia="zh-CN"/>
                  </w:rPr>
                  <m:t>∈</m:t>
                </m:r>
                <m:r>
                  <m:rPr>
                    <m:sty m:val="bi"/>
                  </m:rPr>
                  <w:rPr>
                    <w:rFonts w:ascii="Cambria Math" w:hAnsi="Cambria Math"/>
                    <w:noProof/>
                    <w:lang w:val="en-US" w:eastAsia="zh-CN"/>
                  </w:rPr>
                  <m:t>T</m:t>
                </m:r>
                <m:r>
                  <w:rPr>
                    <w:rFonts w:ascii="Cambria Math" w:hAnsi="Cambria Math"/>
                    <w:noProof/>
                    <w:lang w:val="en-US" w:eastAsia="zh-CN"/>
                  </w:rPr>
                  <m:t>, ∀i∈</m:t>
                </m:r>
                <m:r>
                  <m:rPr>
                    <m:sty m:val="bi"/>
                  </m:rPr>
                  <w:rPr>
                    <w:rFonts w:ascii="Cambria Math" w:hAnsi="Cambria Math"/>
                    <w:noProof/>
                    <w:lang w:val="en-US" w:eastAsia="zh-CN"/>
                  </w:rPr>
                  <m:t>I</m:t>
                </m:r>
              </m:oMath>
            </m:oMathPara>
          </w:p>
        </w:tc>
        <w:tc>
          <w:tcPr>
            <w:tcW w:w="801" w:type="dxa"/>
            <w:shd w:val="clear" w:color="auto" w:fill="auto"/>
            <w:vAlign w:val="center"/>
          </w:tcPr>
          <w:p w14:paraId="29226344" w14:textId="77777777" w:rsidR="00C67849" w:rsidRPr="00B57B36" w:rsidRDefault="00ED0718" w:rsidP="00A354ED">
            <w:pPr>
              <w:pStyle w:val="CETEquation"/>
              <w:jc w:val="right"/>
            </w:pPr>
            <w:r>
              <w:t>(22</w:t>
            </w:r>
            <w:r w:rsidR="00C67849" w:rsidRPr="00B57B36">
              <w:t>)</w:t>
            </w:r>
          </w:p>
        </w:tc>
      </w:tr>
    </w:tbl>
    <w:p w14:paraId="681BF9CC" w14:textId="3DAF61D2" w:rsidR="009564C3" w:rsidRPr="00004D80" w:rsidRDefault="009564C3" w:rsidP="00004D80">
      <w:pPr>
        <w:pStyle w:val="CETBodytext"/>
        <w:rPr>
          <w:lang w:val="en-GB" w:eastAsia="zh-CN"/>
        </w:rPr>
      </w:pPr>
      <w:r>
        <w:rPr>
          <w:lang w:val="en-GB"/>
        </w:rPr>
        <w:t xml:space="preserve">In </w:t>
      </w:r>
      <m:oMath>
        <m:sSubSup>
          <m:sSubSupPr>
            <m:ctrlPr>
              <w:rPr>
                <w:rFonts w:ascii="Cambria Math" w:hAnsi="Cambria Math"/>
                <w:i/>
                <w:lang w:val="en-GB"/>
              </w:rPr>
            </m:ctrlPr>
          </m:sSubSupPr>
          <m:e>
            <m:r>
              <w:rPr>
                <w:rFonts w:ascii="Cambria Math" w:hAnsi="Cambria Math"/>
                <w:lang w:val="en-GB"/>
              </w:rPr>
              <m:t>DEVSP</m:t>
            </m:r>
          </m:e>
          <m:sub>
            <m:r>
              <w:rPr>
                <w:rFonts w:ascii="Cambria Math" w:hAnsi="Cambria Math"/>
                <w:lang w:val="en-GB"/>
              </w:rPr>
              <m:t>n,t</m:t>
            </m:r>
          </m:sub>
          <m:sup>
            <m:r>
              <w:rPr>
                <w:rFonts w:ascii="Cambria Math" w:hAnsi="Cambria Math"/>
                <w:lang w:val="en-GB"/>
              </w:rPr>
              <m:t>recourse</m:t>
            </m:r>
          </m:sup>
        </m:sSubSup>
      </m:oMath>
      <w:r w:rsidR="008652A9">
        <w:rPr>
          <w:lang w:val="en-GB"/>
        </w:rPr>
        <w:t>,</w:t>
      </w:r>
      <w:r>
        <w:rPr>
          <w:lang w:val="en-GB"/>
        </w:rPr>
        <w:t xml:space="preserve"> the values of realized endogenous and exogenous uncertain parameters </w:t>
      </w:r>
      <m:oMath>
        <m:sSubSup>
          <m:sSubSupPr>
            <m:ctrlPr>
              <w:rPr>
                <w:rFonts w:ascii="Cambria Math" w:hAnsi="Cambria Math"/>
                <w:i/>
                <w:lang w:val="en-GB"/>
              </w:rPr>
            </m:ctrlPr>
          </m:sSubSupPr>
          <m:e>
            <m:r>
              <w:rPr>
                <w:rFonts w:ascii="Cambria Math" w:hAnsi="Cambria Math"/>
                <w:lang w:val="en-GB"/>
              </w:rPr>
              <m:t>θ</m:t>
            </m:r>
          </m:e>
          <m:sub>
            <m:r>
              <w:rPr>
                <w:rFonts w:ascii="Cambria Math" w:hAnsi="Cambria Math"/>
                <w:lang w:val="en-GB"/>
              </w:rPr>
              <m:t>i</m:t>
            </m:r>
          </m:sub>
          <m:sup>
            <m:r>
              <w:rPr>
                <w:rFonts w:ascii="Cambria Math" w:hAnsi="Cambria Math"/>
                <w:lang w:val="en-GB"/>
              </w:rPr>
              <m:t>n</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ξ</m:t>
            </m:r>
          </m:e>
          <m:sub>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m:t>
                </m:r>
              </m:sup>
            </m:sSup>
          </m:sub>
          <m:sup>
            <m:r>
              <w:rPr>
                <w:rFonts w:ascii="Cambria Math" w:hAnsi="Cambria Math"/>
                <w:lang w:val="en-GB"/>
              </w:rPr>
              <m:t>n</m:t>
            </m:r>
          </m:sup>
        </m:sSubSup>
      </m:oMath>
      <w:r>
        <w:rPr>
          <w:lang w:val="en-GB"/>
        </w:rPr>
        <w:t xml:space="preserve"> are updated corresponding to </w:t>
      </w:r>
      <m:oMath>
        <m:sSub>
          <m:sSubPr>
            <m:ctrlPr>
              <w:rPr>
                <w:rFonts w:ascii="Cambria Math" w:hAnsi="Cambria Math"/>
                <w:i/>
                <w:noProof/>
                <w:lang w:eastAsia="zh-CN"/>
              </w:rPr>
            </m:ctrlPr>
          </m:sSubPr>
          <m:e>
            <m:r>
              <w:rPr>
                <w:rFonts w:ascii="Cambria Math" w:hAnsi="Cambria Math"/>
                <w:noProof/>
                <w:lang w:eastAsia="zh-CN"/>
              </w:rPr>
              <m:t>U</m:t>
            </m:r>
          </m:e>
          <m:sub>
            <m:sSup>
              <m:sSupPr>
                <m:ctrlPr>
                  <w:rPr>
                    <w:rFonts w:ascii="Cambria Math" w:hAnsi="Cambria Math"/>
                    <w:i/>
                    <w:noProof/>
                    <w:lang w:eastAsia="zh-CN"/>
                  </w:rPr>
                </m:ctrlPr>
              </m:sSupPr>
              <m:e>
                <m:r>
                  <w:rPr>
                    <w:rFonts w:ascii="Cambria Math" w:hAnsi="Cambria Math"/>
                    <w:noProof/>
                    <w:lang w:eastAsia="zh-CN"/>
                  </w:rPr>
                  <m:t>n</m:t>
                </m:r>
              </m:e>
              <m:sup>
                <m:r>
                  <w:rPr>
                    <w:rFonts w:ascii="Cambria Math" w:hAnsi="Cambria Math"/>
                    <w:noProof/>
                    <w:lang w:eastAsia="zh-CN"/>
                  </w:rPr>
                  <m:t>pre</m:t>
                </m:r>
              </m:sup>
            </m:sSup>
          </m:sub>
        </m:sSub>
      </m:oMath>
      <w:r>
        <w:rPr>
          <w:lang w:eastAsia="zh-CN"/>
        </w:rPr>
        <w:t>. After obtain</w:t>
      </w:r>
      <w:r w:rsidR="00DE2058">
        <w:rPr>
          <w:lang w:eastAsia="zh-CN"/>
        </w:rPr>
        <w:t>ing</w:t>
      </w:r>
      <w:r>
        <w:rPr>
          <w:lang w:eastAsia="zh-CN"/>
        </w:rPr>
        <w:t xml:space="preserve"> here-and-now decisions and if there are uncertainty realizations, </w:t>
      </w:r>
      <w:r w:rsidR="00004D80" w:rsidRPr="00004D80">
        <w:rPr>
          <w:lang w:val="en-GB" w:eastAsia="zh-CN"/>
        </w:rPr>
        <w:t xml:space="preserve">the values of realized uncertain parameters </w:t>
      </w:r>
      <m:oMath>
        <m:sSubSup>
          <m:sSubSupPr>
            <m:ctrlPr>
              <w:rPr>
                <w:rFonts w:ascii="Cambria Math" w:hAnsi="Cambria Math"/>
                <w:i/>
                <w:lang w:val="en-GB" w:eastAsia="zh-CN"/>
              </w:rPr>
            </m:ctrlPr>
          </m:sSubSupPr>
          <m:e>
            <m:r>
              <w:rPr>
                <w:rFonts w:ascii="Cambria Math" w:hAnsi="Cambria Math"/>
                <w:lang w:val="en-GB" w:eastAsia="zh-CN"/>
              </w:rPr>
              <m:t>θ</m:t>
            </m:r>
          </m:e>
          <m:sub>
            <m:r>
              <w:rPr>
                <w:rFonts w:ascii="Cambria Math" w:hAnsi="Cambria Math"/>
                <w:lang w:val="en-GB" w:eastAsia="zh-CN"/>
              </w:rPr>
              <m:t>i</m:t>
            </m:r>
          </m:sub>
          <m:sup>
            <m:r>
              <w:rPr>
                <w:rFonts w:ascii="Cambria Math" w:hAnsi="Cambria Math"/>
                <w:lang w:val="en-GB" w:eastAsia="zh-CN"/>
              </w:rPr>
              <m:t>n</m:t>
            </m:r>
          </m:sup>
        </m:sSubSup>
        <m:r>
          <w:rPr>
            <w:rFonts w:ascii="Cambria Math" w:hAnsi="Cambria Math"/>
            <w:lang w:val="en-GB" w:eastAsia="zh-CN"/>
          </w:rPr>
          <m:t>,</m:t>
        </m:r>
        <m:sSubSup>
          <m:sSubSupPr>
            <m:ctrlPr>
              <w:rPr>
                <w:rFonts w:ascii="Cambria Math" w:hAnsi="Cambria Math"/>
                <w:i/>
                <w:lang w:val="en-GB" w:eastAsia="zh-CN"/>
              </w:rPr>
            </m:ctrlPr>
          </m:sSubSupPr>
          <m:e>
            <m:r>
              <w:rPr>
                <w:rFonts w:ascii="Cambria Math" w:hAnsi="Cambria Math"/>
                <w:lang w:val="en-GB" w:eastAsia="zh-CN"/>
              </w:rPr>
              <m:t>ξ</m:t>
            </m:r>
          </m:e>
          <m:sub>
            <m:sSup>
              <m:sSupPr>
                <m:ctrlPr>
                  <w:rPr>
                    <w:rFonts w:ascii="Cambria Math" w:hAnsi="Cambria Math"/>
                    <w:i/>
                    <w:lang w:val="en-GB" w:eastAsia="zh-CN"/>
                  </w:rPr>
                </m:ctrlPr>
              </m:sSupPr>
              <m:e>
                <m:r>
                  <w:rPr>
                    <w:rFonts w:ascii="Cambria Math" w:hAnsi="Cambria Math"/>
                    <w:lang w:val="en-GB" w:eastAsia="zh-CN"/>
                  </w:rPr>
                  <m:t>t</m:t>
                </m:r>
              </m:e>
              <m:sup>
                <m:r>
                  <w:rPr>
                    <w:rFonts w:ascii="Cambria Math" w:hAnsi="Cambria Math"/>
                    <w:lang w:val="en-GB" w:eastAsia="zh-CN"/>
                  </w:rPr>
                  <m:t>'</m:t>
                </m:r>
              </m:sup>
            </m:sSup>
          </m:sub>
          <m:sup>
            <m:r>
              <w:rPr>
                <w:rFonts w:ascii="Cambria Math" w:hAnsi="Cambria Math"/>
                <w:lang w:val="en-GB" w:eastAsia="zh-CN"/>
              </w:rPr>
              <m:t>n</m:t>
            </m:r>
          </m:sup>
        </m:sSubSup>
      </m:oMath>
      <w:r w:rsidR="00004D80" w:rsidRPr="00004D80">
        <w:rPr>
          <w:lang w:val="en-GB" w:eastAsia="zh-CN"/>
        </w:rPr>
        <w:t xml:space="preserve"> in </w:t>
      </w:r>
      <m:oMath>
        <m:sSub>
          <m:sSubPr>
            <m:ctrlPr>
              <w:rPr>
                <w:rFonts w:ascii="Cambria Math" w:hAnsi="Cambria Math"/>
                <w:i/>
                <w:lang w:val="en-GB" w:eastAsia="zh-CN"/>
              </w:rPr>
            </m:ctrlPr>
          </m:sSubPr>
          <m:e>
            <m:r>
              <w:rPr>
                <w:rFonts w:ascii="Cambria Math" w:hAnsi="Cambria Math"/>
                <w:lang w:val="en-GB" w:eastAsia="zh-CN"/>
              </w:rPr>
              <m:t>U</m:t>
            </m:r>
          </m:e>
          <m:sub>
            <m:sSup>
              <m:sSupPr>
                <m:ctrlPr>
                  <w:rPr>
                    <w:rFonts w:ascii="Cambria Math" w:hAnsi="Cambria Math"/>
                    <w:i/>
                    <w:lang w:val="en-GB" w:eastAsia="zh-CN"/>
                  </w:rPr>
                </m:ctrlPr>
              </m:sSupPr>
              <m:e>
                <m:r>
                  <w:rPr>
                    <w:rFonts w:ascii="Cambria Math" w:hAnsi="Cambria Math"/>
                    <w:lang w:val="en-GB" w:eastAsia="zh-CN"/>
                  </w:rPr>
                  <m:t>n</m:t>
                </m:r>
              </m:e>
              <m:sup>
                <m:r>
                  <w:rPr>
                    <w:rFonts w:ascii="Cambria Math" w:hAnsi="Cambria Math"/>
                    <w:lang w:val="en-GB" w:eastAsia="zh-CN"/>
                  </w:rPr>
                  <m:t>child</m:t>
                </m:r>
              </m:sup>
            </m:sSup>
          </m:sub>
        </m:sSub>
      </m:oMath>
      <w:r w:rsidR="00004D80">
        <w:rPr>
          <w:lang w:val="en-GB" w:eastAsia="zh-CN"/>
        </w:rPr>
        <w:t xml:space="preserve"> </w:t>
      </w:r>
      <w:r w:rsidR="00004D80" w:rsidRPr="00004D80">
        <w:rPr>
          <w:lang w:val="en-GB" w:eastAsia="zh-CN"/>
        </w:rPr>
        <w:t xml:space="preserve">are updated </w:t>
      </w:r>
      <w:r w:rsidR="000A02F8">
        <w:rPr>
          <w:lang w:val="en-GB" w:eastAsia="zh-CN"/>
        </w:rPr>
        <w:t xml:space="preserve">with </w:t>
      </w:r>
      <w:r w:rsidR="00004D80" w:rsidRPr="00004D80">
        <w:rPr>
          <w:lang w:val="en-GB" w:eastAsia="zh-CN"/>
        </w:rPr>
        <w:t xml:space="preserve">corresponding </w:t>
      </w:r>
      <w:r w:rsidR="00004D80">
        <w:rPr>
          <w:lang w:val="en-GB" w:eastAsia="zh-CN"/>
        </w:rPr>
        <w:t xml:space="preserve">outcomes. After solving </w:t>
      </w:r>
      <m:oMath>
        <m:sSub>
          <m:sSubPr>
            <m:ctrlPr>
              <w:rPr>
                <w:rFonts w:ascii="Cambria Math" w:hAnsi="Cambria Math"/>
                <w:i/>
                <w:lang w:val="en-GB"/>
              </w:rPr>
            </m:ctrlPr>
          </m:sSubPr>
          <m:e>
            <m:r>
              <w:rPr>
                <w:rFonts w:ascii="Cambria Math" w:hAnsi="Cambria Math"/>
                <w:lang w:val="en-GB"/>
              </w:rPr>
              <m:t>DEVSP</m:t>
            </m:r>
          </m:e>
          <m:sub>
            <m:r>
              <w:rPr>
                <w:rFonts w:ascii="Cambria Math" w:hAnsi="Cambria Math"/>
                <w:lang w:val="en-GB"/>
              </w:rPr>
              <m:t>n,t</m:t>
            </m:r>
          </m:sub>
        </m:sSub>
      </m:oMath>
      <w:r w:rsidR="008652A9">
        <w:rPr>
          <w:lang w:val="en-GB"/>
        </w:rPr>
        <w:t xml:space="preserve"> and </w:t>
      </w:r>
      <m:oMath>
        <m:sSubSup>
          <m:sSubSupPr>
            <m:ctrlPr>
              <w:rPr>
                <w:rFonts w:ascii="Cambria Math" w:hAnsi="Cambria Math"/>
                <w:i/>
                <w:lang w:val="en-GB"/>
              </w:rPr>
            </m:ctrlPr>
          </m:sSubSupPr>
          <m:e>
            <m:r>
              <w:rPr>
                <w:rFonts w:ascii="Cambria Math" w:hAnsi="Cambria Math"/>
                <w:lang w:val="en-GB"/>
              </w:rPr>
              <m:t>DEVSP</m:t>
            </m:r>
          </m:e>
          <m:sub>
            <m:r>
              <w:rPr>
                <w:rFonts w:ascii="Cambria Math" w:hAnsi="Cambria Math"/>
                <w:lang w:val="en-GB"/>
              </w:rPr>
              <m:t>n,t</m:t>
            </m:r>
          </m:sub>
          <m:sup>
            <m:r>
              <w:rPr>
                <w:rFonts w:ascii="Cambria Math" w:hAnsi="Cambria Math"/>
                <w:lang w:val="en-GB"/>
              </w:rPr>
              <m:t>recourse</m:t>
            </m:r>
          </m:sup>
        </m:sSubSup>
      </m:oMath>
      <w:r w:rsidR="00004D80">
        <w:rPr>
          <w:lang w:val="en-GB" w:eastAsia="zh-CN"/>
        </w:rPr>
        <w:t xml:space="preserve">, </w:t>
      </w:r>
      <w:r w:rsidR="000532E3">
        <w:rPr>
          <w:lang w:val="en-GB" w:eastAsia="zh-CN"/>
        </w:rPr>
        <w:t>h</w:t>
      </w:r>
      <w:r w:rsidR="00004D80">
        <w:rPr>
          <w:lang w:val="en-GB" w:eastAsia="zh-CN"/>
        </w:rPr>
        <w:t xml:space="preserve">ere-and-now decisions </w:t>
      </w:r>
      <w:r w:rsidR="00004D80" w:rsidRPr="00004D80">
        <w:rPr>
          <w:lang w:val="en-GB" w:eastAsia="zh-CN"/>
        </w:rPr>
        <w:t>(</w:t>
      </w:r>
      <m:oMath>
        <m:sSub>
          <m:sSubPr>
            <m:ctrlPr>
              <w:rPr>
                <w:rFonts w:ascii="Cambria Math" w:hAnsi="Cambria Math"/>
                <w:i/>
                <w:lang w:val="en-GB" w:eastAsia="zh-CN"/>
              </w:rPr>
            </m:ctrlPr>
          </m:sSubPr>
          <m:e>
            <m:r>
              <w:rPr>
                <w:rFonts w:ascii="Cambria Math" w:hAnsi="Cambria Math"/>
                <w:lang w:val="en-GB" w:eastAsia="zh-CN"/>
              </w:rPr>
              <m:t>b</m:t>
            </m:r>
          </m:e>
          <m:sub>
            <m:r>
              <w:rPr>
                <w:rFonts w:ascii="Cambria Math" w:hAnsi="Cambria Math"/>
                <w:lang w:val="en-GB" w:eastAsia="zh-CN"/>
              </w:rPr>
              <m:t>i,</m:t>
            </m:r>
            <m:sSup>
              <m:sSupPr>
                <m:ctrlPr>
                  <w:rPr>
                    <w:rFonts w:ascii="Cambria Math" w:hAnsi="Cambria Math"/>
                    <w:i/>
                    <w:lang w:val="en-GB" w:eastAsia="zh-CN"/>
                  </w:rPr>
                </m:ctrlPr>
              </m:sSupPr>
              <m:e>
                <m:r>
                  <w:rPr>
                    <w:rFonts w:ascii="Cambria Math" w:hAnsi="Cambria Math"/>
                    <w:lang w:val="en-GB" w:eastAsia="zh-CN"/>
                  </w:rPr>
                  <m:t>t</m:t>
                </m:r>
              </m:e>
              <m:sup>
                <m:r>
                  <w:rPr>
                    <w:rFonts w:ascii="Cambria Math" w:hAnsi="Cambria Math"/>
                    <w:lang w:val="en-GB" w:eastAsia="zh-CN"/>
                  </w:rPr>
                  <m:t>'</m:t>
                </m:r>
              </m:sup>
            </m:sSup>
          </m:sub>
        </m:sSub>
        <m:r>
          <w:rPr>
            <w:rFonts w:ascii="Cambria Math" w:hAnsi="Cambria Math"/>
            <w:lang w:val="en-GB" w:eastAsia="zh-CN"/>
          </w:rPr>
          <m:t>,</m:t>
        </m:r>
        <m:sSub>
          <m:sSubPr>
            <m:ctrlPr>
              <w:rPr>
                <w:rFonts w:ascii="Cambria Math" w:hAnsi="Cambria Math"/>
                <w:i/>
                <w:lang w:val="en-GB" w:eastAsia="zh-CN"/>
              </w:rPr>
            </m:ctrlPr>
          </m:sSubPr>
          <m:e>
            <m:r>
              <w:rPr>
                <w:rFonts w:ascii="Cambria Math" w:hAnsi="Cambria Math"/>
                <w:lang w:val="en-GB" w:eastAsia="zh-CN"/>
              </w:rPr>
              <m:t>y</m:t>
            </m:r>
          </m:e>
          <m:sub>
            <m:r>
              <w:rPr>
                <w:rFonts w:ascii="Cambria Math" w:hAnsi="Cambria Math"/>
                <w:lang w:val="en-GB" w:eastAsia="zh-CN"/>
              </w:rPr>
              <m:t>i,</m:t>
            </m:r>
            <m:sSup>
              <m:sSupPr>
                <m:ctrlPr>
                  <w:rPr>
                    <w:rFonts w:ascii="Cambria Math" w:hAnsi="Cambria Math"/>
                    <w:i/>
                    <w:lang w:val="en-GB" w:eastAsia="zh-CN"/>
                  </w:rPr>
                </m:ctrlPr>
              </m:sSupPr>
              <m:e>
                <m:r>
                  <w:rPr>
                    <w:rFonts w:ascii="Cambria Math" w:hAnsi="Cambria Math"/>
                    <w:lang w:val="en-GB" w:eastAsia="zh-CN"/>
                  </w:rPr>
                  <m:t>t</m:t>
                </m:r>
              </m:e>
              <m:sup>
                <m:r>
                  <w:rPr>
                    <w:rFonts w:ascii="Cambria Math" w:hAnsi="Cambria Math"/>
                    <w:lang w:val="en-GB" w:eastAsia="zh-CN"/>
                  </w:rPr>
                  <m:t>'</m:t>
                </m:r>
              </m:sup>
            </m:sSup>
          </m:sub>
        </m:sSub>
      </m:oMath>
      <w:r w:rsidR="00004D80">
        <w:rPr>
          <w:lang w:val="en-GB" w:eastAsia="zh-CN"/>
        </w:rPr>
        <w:t xml:space="preserve">) are obtained </w:t>
      </w:r>
      <w:r w:rsidR="00004D80" w:rsidRPr="00004D80">
        <w:rPr>
          <w:lang w:val="en-GB" w:eastAsia="zh-CN"/>
        </w:rPr>
        <w:t xml:space="preserve">for </w:t>
      </w:r>
      <m:oMath>
        <m:sSup>
          <m:sSupPr>
            <m:ctrlPr>
              <w:rPr>
                <w:rFonts w:ascii="Cambria Math" w:hAnsi="Cambria Math"/>
                <w:i/>
                <w:lang w:val="en-GB" w:eastAsia="zh-CN"/>
              </w:rPr>
            </m:ctrlPr>
          </m:sSupPr>
          <m:e>
            <m:r>
              <w:rPr>
                <w:rFonts w:ascii="Cambria Math" w:hAnsi="Cambria Math"/>
                <w:lang w:val="en-GB" w:eastAsia="zh-CN"/>
              </w:rPr>
              <m:t>t</m:t>
            </m:r>
          </m:e>
          <m:sup>
            <m:r>
              <w:rPr>
                <w:rFonts w:ascii="Cambria Math" w:hAnsi="Cambria Math"/>
                <w:lang w:val="en-GB" w:eastAsia="zh-CN"/>
              </w:rPr>
              <m:t>'</m:t>
            </m:r>
          </m:sup>
        </m:sSup>
        <m:r>
          <w:rPr>
            <w:rFonts w:ascii="Cambria Math" w:hAnsi="Cambria Math"/>
            <w:lang w:val="en-GB" w:eastAsia="zh-CN"/>
          </w:rPr>
          <m:t>≤t</m:t>
        </m:r>
      </m:oMath>
      <w:r w:rsidR="00004D80">
        <w:rPr>
          <w:lang w:val="en-GB" w:eastAsia="zh-CN"/>
        </w:rPr>
        <w:t>, and</w:t>
      </w:r>
      <w:r w:rsidR="00004D80" w:rsidRPr="00004D80">
        <w:t xml:space="preserve"> </w:t>
      </w:r>
      <w:r w:rsidR="00004D80" w:rsidRPr="00004D80">
        <w:rPr>
          <w:lang w:eastAsia="zh-CN"/>
        </w:rPr>
        <w:t xml:space="preserve">the recourse actions are </w:t>
      </w:r>
      <w:r w:rsidR="00004D80">
        <w:rPr>
          <w:lang w:eastAsia="zh-CN"/>
        </w:rPr>
        <w:t>obtained</w:t>
      </w:r>
      <w:r w:rsidR="00004D80" w:rsidRPr="00004D80">
        <w:rPr>
          <w:lang w:eastAsia="zh-CN"/>
        </w:rPr>
        <w:t xml:space="preserve"> for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m:t>
            </m:r>
          </m:sup>
        </m:sSup>
        <m:r>
          <w:rPr>
            <w:rFonts w:ascii="Cambria Math" w:hAnsi="Cambria Math"/>
            <w:lang w:eastAsia="zh-CN"/>
          </w:rPr>
          <m:t>&lt;t</m:t>
        </m:r>
      </m:oMath>
      <w:r w:rsidR="00004D80" w:rsidRPr="00004D80">
        <w:rPr>
          <w:lang w:eastAsia="zh-CN"/>
        </w:rPr>
        <w:t>.</w:t>
      </w:r>
      <w:r w:rsidR="005D2C78" w:rsidRPr="005D2C78">
        <w:t xml:space="preserve"> </w:t>
      </w:r>
    </w:p>
    <w:p w14:paraId="144AFF26" w14:textId="4141A919" w:rsidR="005B00AD" w:rsidRPr="00B57B36" w:rsidRDefault="00572AD0" w:rsidP="00537148">
      <w:pPr>
        <w:pStyle w:val="CETheadingx"/>
      </w:pPr>
      <w:r>
        <w:t>I</w:t>
      </w:r>
      <w:r w:rsidR="00537148" w:rsidRPr="00537148">
        <w:t xml:space="preserve">mplementation of the </w:t>
      </w:r>
      <w:r w:rsidR="00A503DE">
        <w:t>AEEV</w:t>
      </w:r>
      <w:r w:rsidR="00A503DE" w:rsidRPr="00537148">
        <w:t xml:space="preserve"> </w:t>
      </w:r>
      <w:r w:rsidR="00537148" w:rsidRPr="00537148">
        <w:t>framework</w:t>
      </w:r>
    </w:p>
    <w:p w14:paraId="38CCBA10" w14:textId="1CCC2CEE" w:rsidR="005732E8" w:rsidRPr="005732E8" w:rsidRDefault="00EE6EE8" w:rsidP="009C4BD2">
      <w:pPr>
        <w:pStyle w:val="CETBodytext"/>
      </w:pPr>
      <w:r>
        <w:rPr>
          <w:lang w:val="en-GB"/>
        </w:rPr>
        <w:t>At initialization, there is only one sub</w:t>
      </w:r>
      <w:r w:rsidR="00880A01">
        <w:rPr>
          <w:lang w:val="en-GB"/>
        </w:rPr>
        <w:t>-</w:t>
      </w:r>
      <w:r>
        <w:rPr>
          <w:lang w:val="en-GB"/>
        </w:rPr>
        <w:t>problem</w:t>
      </w:r>
      <w:r w:rsidR="00880A01">
        <w:rPr>
          <w:lang w:val="en-GB"/>
        </w:rPr>
        <w:t>,</w:t>
      </w:r>
      <w:r>
        <w:rPr>
          <w:lang w:val="en-GB"/>
        </w:rPr>
        <w:t xml:space="preserve"> </w:t>
      </w:r>
      <m:oMath>
        <m:r>
          <w:rPr>
            <w:rFonts w:ascii="Cambria Math" w:hAnsi="Cambria Math"/>
            <w:lang w:val="en-GB"/>
          </w:rPr>
          <m:t>n=</m:t>
        </m:r>
        <m:r>
          <w:rPr>
            <w:rFonts w:ascii="Cambria Math" w:hAnsi="Cambria Math"/>
          </w:rPr>
          <m:t>0</m:t>
        </m:r>
      </m:oMath>
      <w:r w:rsidR="00880A01">
        <w:rPr>
          <w:lang w:val="en-GB"/>
        </w:rPr>
        <w:t>.</w:t>
      </w:r>
      <w:r>
        <w:rPr>
          <w:lang w:val="en-GB"/>
        </w:rPr>
        <w:t xml:space="preserv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0</m:t>
            </m:r>
          </m:sub>
        </m:sSub>
      </m:oMath>
      <w:r w:rsidRPr="00537148">
        <w:rPr>
          <w:lang w:val="en-GB"/>
        </w:rPr>
        <w:t xml:space="preserve"> is initialized to the expected values of all uncertain parameters</w:t>
      </w:r>
      <w:r w:rsidR="008C0A01">
        <w:rPr>
          <w:lang w:val="en-GB"/>
        </w:rPr>
        <w:t xml:space="preserve">, and </w:t>
      </w:r>
      <m:oMath>
        <m:sSub>
          <m:sSubPr>
            <m:ctrlPr>
              <w:rPr>
                <w:rFonts w:ascii="Cambria Math" w:hAnsi="Cambria Math"/>
                <w:i/>
              </w:rPr>
            </m:ctrlPr>
          </m:sSubPr>
          <m:e>
            <m:r>
              <w:rPr>
                <w:rFonts w:ascii="Cambria Math" w:hAnsi="Cambria Math"/>
              </w:rPr>
              <m:t>DEVSP</m:t>
            </m:r>
          </m:e>
          <m:sub>
            <m:r>
              <w:rPr>
                <w:rFonts w:ascii="Cambria Math" w:hAnsi="Cambria Math"/>
              </w:rPr>
              <m:t>0,1</m:t>
            </m:r>
          </m:sub>
        </m:sSub>
      </m:oMath>
      <w:r>
        <w:t xml:space="preserve"> is generated at </w:t>
      </w:r>
      <m:oMath>
        <m:r>
          <w:rPr>
            <w:rFonts w:ascii="Cambria Math" w:hAnsi="Cambria Math"/>
          </w:rPr>
          <m:t>t=1</m:t>
        </m:r>
      </m:oMath>
      <w:r>
        <w:t xml:space="preserve">. After solving </w:t>
      </w:r>
      <m:oMath>
        <m:sSub>
          <m:sSubPr>
            <m:ctrlPr>
              <w:rPr>
                <w:rFonts w:ascii="Cambria Math" w:hAnsi="Cambria Math"/>
                <w:i/>
              </w:rPr>
            </m:ctrlPr>
          </m:sSubPr>
          <m:e>
            <m:r>
              <w:rPr>
                <w:rFonts w:ascii="Cambria Math" w:hAnsi="Cambria Math"/>
              </w:rPr>
              <m:t>DEVSP</m:t>
            </m:r>
          </m:e>
          <m:sub>
            <m:r>
              <w:rPr>
                <w:rFonts w:ascii="Cambria Math" w:hAnsi="Cambria Math"/>
              </w:rPr>
              <m:t>0,1</m:t>
            </m:r>
          </m:sub>
        </m:sSub>
      </m:oMath>
      <w:r>
        <w:t xml:space="preserve">, we obtain here-and-now decisions </w:t>
      </w:r>
      <w:r w:rsidR="00880A01">
        <w:t xml:space="preserve">for </w:t>
      </w:r>
      <m:oMath>
        <m:r>
          <w:rPr>
            <w:rFonts w:ascii="Cambria Math" w:hAnsi="Cambria Math"/>
          </w:rPr>
          <m:t>t=1</m:t>
        </m:r>
      </m:oMath>
      <w:r>
        <w:t>.</w:t>
      </w:r>
      <w:r w:rsidR="00880A01">
        <w:t xml:space="preserve"> </w:t>
      </w:r>
      <w:r w:rsidR="00C953EC">
        <w:t xml:space="preserve">At </w:t>
      </w:r>
      <m:oMath>
        <m:r>
          <w:rPr>
            <w:rFonts w:ascii="Cambria Math" w:hAnsi="Cambria Math"/>
          </w:rPr>
          <m:t>t=2</m:t>
        </m:r>
      </m:oMath>
      <w:r w:rsidR="00C953EC">
        <w:t xml:space="preserve">, </w:t>
      </w:r>
      <w:r w:rsidR="00C953EC" w:rsidRPr="00C953EC">
        <w:rPr>
          <w:lang w:val="en-GB"/>
        </w:rPr>
        <w:t xml:space="preserve">the algorithm first determines </w:t>
      </w:r>
      <w:r w:rsidR="00880A01">
        <w:rPr>
          <w:lang w:val="en-GB"/>
        </w:rPr>
        <w:t>if</w:t>
      </w:r>
      <w:r w:rsidR="00880A01" w:rsidRPr="00C953EC">
        <w:rPr>
          <w:lang w:val="en-GB"/>
        </w:rPr>
        <w:t xml:space="preserve"> </w:t>
      </w:r>
      <w:r w:rsidR="00C953EC" w:rsidRPr="00C953EC">
        <w:rPr>
          <w:lang w:val="en-GB"/>
        </w:rPr>
        <w:t>there have been any uncertainty realizations</w:t>
      </w:r>
      <w:r w:rsidR="00880A01">
        <w:rPr>
          <w:lang w:val="en-GB"/>
        </w:rPr>
        <w:t xml:space="preserve">. If there are no uncertainty realizations, </w:t>
      </w:r>
      <w:r w:rsidR="002073DB">
        <w:rPr>
          <w:lang w:val="en-GB"/>
        </w:rPr>
        <w:t xml:space="preserve">the sub-problem </w:t>
      </w:r>
      <w:r w:rsidR="008C0A01">
        <w:rPr>
          <w:lang w:val="en-GB"/>
        </w:rPr>
        <w:t>is</w:t>
      </w:r>
      <w:r w:rsidR="002073DB">
        <w:rPr>
          <w:lang w:val="en-GB"/>
        </w:rPr>
        <w:t xml:space="preserve"> </w:t>
      </w:r>
      <w:r w:rsidR="002073DB" w:rsidRPr="002073DB">
        <w:rPr>
          <w:lang w:val="en-GB"/>
        </w:rPr>
        <w:t>inherit</w:t>
      </w:r>
      <w:r w:rsidR="008C0A01">
        <w:rPr>
          <w:lang w:val="en-GB"/>
        </w:rPr>
        <w:t>ed</w:t>
      </w:r>
      <w:r w:rsidR="002073DB">
        <w:rPr>
          <w:lang w:val="en-GB"/>
        </w:rPr>
        <w:t xml:space="preserve"> and solved at </w:t>
      </w:r>
      <m:oMath>
        <m:r>
          <w:rPr>
            <w:rFonts w:ascii="Cambria Math" w:hAnsi="Cambria Math"/>
            <w:lang w:val="en-GB"/>
          </w:rPr>
          <m:t>t=2</m:t>
        </m:r>
      </m:oMath>
      <w:r w:rsidR="00880A01">
        <w:rPr>
          <w:lang w:val="en-GB"/>
        </w:rPr>
        <w:t>. If there are uncertainty realizations, it</w:t>
      </w:r>
      <w:r w:rsidR="00C953EC" w:rsidRPr="00C953EC">
        <w:rPr>
          <w:lang w:val="en-GB"/>
        </w:rPr>
        <w:t xml:space="preserve"> generates a set of sub</w:t>
      </w:r>
      <w:r w:rsidR="00880A01">
        <w:rPr>
          <w:lang w:val="en-GB"/>
        </w:rPr>
        <w:t>-</w:t>
      </w:r>
      <w:r w:rsidR="00C953EC" w:rsidRPr="00C953EC">
        <w:rPr>
          <w:lang w:val="en-GB"/>
        </w:rPr>
        <w:t>problems based on the realized outcomes of uncertain parameters.</w:t>
      </w:r>
      <w:r w:rsidR="00C953EC">
        <w:rPr>
          <w:lang w:val="en-GB"/>
        </w:rPr>
        <w:t xml:space="preserve"> For exogenous uncertainties, the values of uncertain parameters</w:t>
      </w:r>
      <w:r w:rsidR="000A02F8">
        <w:rPr>
          <w:lang w:val="en-GB"/>
        </w:rPr>
        <w:t xml:space="preserve"> are</w:t>
      </w:r>
      <w:r w:rsidR="00C953EC">
        <w:rPr>
          <w:lang w:val="en-GB"/>
        </w:rPr>
        <w:t xml:space="preserve"> realized based on time periods. For endogenous uncertainties, the realization</w:t>
      </w:r>
      <w:r w:rsidR="00C279EB">
        <w:rPr>
          <w:lang w:val="en-GB"/>
        </w:rPr>
        <w:t>s</w:t>
      </w:r>
      <w:r w:rsidR="00C953EC">
        <w:rPr>
          <w:lang w:val="en-GB"/>
        </w:rPr>
        <w:t xml:space="preserve"> of uncertain parameters </w:t>
      </w:r>
      <w:r w:rsidR="00C279EB">
        <w:rPr>
          <w:lang w:val="en-GB"/>
        </w:rPr>
        <w:t>are</w:t>
      </w:r>
      <w:r w:rsidR="00C953EC">
        <w:rPr>
          <w:lang w:val="en-GB"/>
        </w:rPr>
        <w:t xml:space="preserve"> based on here-and-now decisions. The generation of sub</w:t>
      </w:r>
      <w:r w:rsidR="00880A01">
        <w:rPr>
          <w:lang w:val="en-GB"/>
        </w:rPr>
        <w:t>-</w:t>
      </w:r>
      <w:r w:rsidR="00C953EC">
        <w:rPr>
          <w:lang w:val="en-GB"/>
        </w:rPr>
        <w:t>problems in the framework are based on both time period (exogenous) and here-and-now decisions (endogenous) of previous stages.</w:t>
      </w:r>
      <w:r w:rsidR="00C953EC">
        <w:t xml:space="preserve"> </w:t>
      </w:r>
      <w:r w:rsidR="00C953EC" w:rsidRPr="00C953EC">
        <w:t xml:space="preserve">If an uncertain parameter is observed, the value of that uncertain parameter in </w:t>
      </w:r>
      <m:oMath>
        <m:sSub>
          <m:sSubPr>
            <m:ctrlPr>
              <w:rPr>
                <w:rFonts w:ascii="Cambria Math" w:hAnsi="Cambria Math"/>
                <w:i/>
              </w:rPr>
            </m:ctrlPr>
          </m:sSubPr>
          <m:e>
            <m:r>
              <w:rPr>
                <w:rFonts w:ascii="Cambria Math" w:hAnsi="Cambria Math"/>
              </w:rPr>
              <m:t>U</m:t>
            </m:r>
          </m:e>
          <m:sub>
            <m:r>
              <w:rPr>
                <w:rFonts w:ascii="Cambria Math" w:hAnsi="Cambria Math"/>
              </w:rPr>
              <m:t>n</m:t>
            </m:r>
          </m:sub>
        </m:sSub>
      </m:oMath>
      <w:r w:rsidR="00C953EC" w:rsidRPr="00C953EC">
        <w:t xml:space="preserve"> takes its realized value for sub-problem </w:t>
      </w:r>
      <m:oMath>
        <m:r>
          <w:rPr>
            <w:rFonts w:ascii="Cambria Math" w:hAnsi="Cambria Math"/>
          </w:rPr>
          <m:t>n</m:t>
        </m:r>
      </m:oMath>
      <w:r w:rsidR="00C953EC" w:rsidRPr="00C953EC">
        <w:t xml:space="preserve">. For all other uncertain parameters, </w:t>
      </w:r>
      <m:oMath>
        <m:sSub>
          <m:sSubPr>
            <m:ctrlPr>
              <w:rPr>
                <w:rFonts w:ascii="Cambria Math" w:hAnsi="Cambria Math"/>
                <w:i/>
              </w:rPr>
            </m:ctrlPr>
          </m:sSubPr>
          <m:e>
            <m:r>
              <w:rPr>
                <w:rFonts w:ascii="Cambria Math" w:hAnsi="Cambria Math"/>
              </w:rPr>
              <m:t>U</m:t>
            </m:r>
          </m:e>
          <m:sub>
            <m:r>
              <w:rPr>
                <w:rFonts w:ascii="Cambria Math" w:hAnsi="Cambria Math"/>
              </w:rPr>
              <m:t>n</m:t>
            </m:r>
          </m:sub>
        </m:sSub>
      </m:oMath>
      <w:r w:rsidR="00C953EC" w:rsidRPr="00C953EC">
        <w:t xml:space="preserve"> contains their expected values.</w:t>
      </w:r>
      <w:r w:rsidR="005732E8">
        <w:t xml:space="preserve"> </w:t>
      </w:r>
      <w:r w:rsidR="005732E8" w:rsidRPr="005732E8">
        <w:t xml:space="preserve">If there are realized uncertain parameters and recourse actions should be taken, </w:t>
      </w:r>
      <m:oMath>
        <m:sSubSup>
          <m:sSubSupPr>
            <m:ctrlPr>
              <w:rPr>
                <w:rFonts w:ascii="Cambria Math" w:hAnsi="Cambria Math"/>
                <w:i/>
              </w:rPr>
            </m:ctrlPr>
          </m:sSubSupPr>
          <m:e>
            <m:r>
              <w:rPr>
                <w:rFonts w:ascii="Cambria Math" w:hAnsi="Cambria Math"/>
              </w:rPr>
              <m:t>DEVSP</m:t>
            </m:r>
          </m:e>
          <m:sub>
            <m:r>
              <w:rPr>
                <w:rFonts w:ascii="Cambria Math" w:hAnsi="Cambria Math"/>
              </w:rPr>
              <m:t>n,t-1</m:t>
            </m:r>
          </m:sub>
          <m:sup>
            <m:r>
              <w:rPr>
                <w:rFonts w:ascii="Cambria Math" w:hAnsi="Cambria Math"/>
              </w:rPr>
              <m:t>recourse</m:t>
            </m:r>
          </m:sup>
        </m:sSubSup>
        <m:r>
          <m:rPr>
            <m:sty m:val="p"/>
          </m:rP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m:t>
            </m:r>
          </m:e>
          <m:sub>
            <m:sSup>
              <m:sSupPr>
                <m:ctrlPr>
                  <w:rPr>
                    <w:rFonts w:ascii="Cambria Math" w:hAnsi="Cambria Math"/>
                    <w:i/>
                  </w:rPr>
                </m:ctrlPr>
              </m:sSupPr>
              <m:e>
                <m:r>
                  <w:rPr>
                    <w:rFonts w:ascii="Cambria Math" w:hAnsi="Cambria Math"/>
                  </w:rPr>
                  <m:t>n</m:t>
                </m:r>
              </m:e>
              <m:sup>
                <m:r>
                  <w:rPr>
                    <w:rFonts w:ascii="Cambria Math" w:hAnsi="Cambria Math"/>
                  </w:rPr>
                  <m:t>pre</m:t>
                </m:r>
              </m:sup>
            </m:sSup>
          </m:sub>
        </m:sSub>
        <m:r>
          <w:rPr>
            <w:rFonts w:ascii="Cambria Math" w:hAnsi="Cambria Math"/>
          </w:rPr>
          <m:t>)</m:t>
        </m:r>
      </m:oMath>
      <w:r w:rsidR="005732E8" w:rsidRPr="005732E8">
        <w:t xml:space="preserve"> are generated and solved</w:t>
      </w:r>
      <w:r w:rsidR="005732E8">
        <w:t xml:space="preserve"> to determine the recourse actions.</w:t>
      </w:r>
      <w:r w:rsidR="009C4BD2">
        <w:t xml:space="preserve"> </w:t>
      </w:r>
      <w:r w:rsidR="009C4BD2" w:rsidRPr="009C4BD2">
        <w:t>The generation</w:t>
      </w:r>
      <w:r w:rsidR="00880A01">
        <w:t xml:space="preserve"> and solution</w:t>
      </w:r>
      <w:r w:rsidR="009C4BD2" w:rsidRPr="009C4BD2">
        <w:t xml:space="preserve"> of sub</w:t>
      </w:r>
      <w:r w:rsidR="00880A01">
        <w:t>-</w:t>
      </w:r>
      <w:r w:rsidR="009C4BD2" w:rsidRPr="009C4BD2">
        <w:t xml:space="preserve">problems </w:t>
      </w:r>
      <w:r w:rsidR="00880A01">
        <w:t>continue until</w:t>
      </w:r>
      <w:r w:rsidR="009C4BD2" w:rsidRPr="009C4BD2">
        <w:t xml:space="preserve"> all uncertain parameters are observed or </w:t>
      </w:r>
      <w:r w:rsidR="00880A01">
        <w:t>until</w:t>
      </w:r>
      <w:r w:rsidR="00880A01" w:rsidRPr="009C4BD2">
        <w:t xml:space="preserve"> </w:t>
      </w:r>
      <w:r w:rsidR="009C4BD2" w:rsidRPr="009C4BD2">
        <w:t xml:space="preserve">the end of planning horizon. </w:t>
      </w:r>
      <w:r w:rsidR="00880A01">
        <w:t>At termination</w:t>
      </w:r>
      <w:r w:rsidR="009C4BD2" w:rsidRPr="009C4BD2">
        <w:t xml:space="preserve">, the framework generates </w:t>
      </w:r>
      <w:r w:rsidR="00880A01">
        <w:t>a</w:t>
      </w:r>
      <w:r w:rsidR="00880A01" w:rsidRPr="009C4BD2">
        <w:t xml:space="preserve"> </w:t>
      </w:r>
      <w:r w:rsidR="009C4BD2" w:rsidRPr="009C4BD2">
        <w:t xml:space="preserve">feasible solution and </w:t>
      </w:r>
      <w:r w:rsidR="00880A01">
        <w:t xml:space="preserve">its corresponding </w:t>
      </w:r>
      <w:r w:rsidR="009C4BD2" w:rsidRPr="009C4BD2">
        <w:t>AEEV.</w:t>
      </w:r>
    </w:p>
    <w:p w14:paraId="3505FD44" w14:textId="48F936FA" w:rsidR="00537148" w:rsidRPr="00B57B36" w:rsidRDefault="00340F9F" w:rsidP="004A7445">
      <w:pPr>
        <w:pStyle w:val="CETHeading1"/>
      </w:pPr>
      <w:r>
        <w:t>Case Study</w:t>
      </w:r>
      <w:r w:rsidR="0063601C">
        <w:t>: A</w:t>
      </w:r>
      <w:r w:rsidR="00537148">
        <w:t xml:space="preserve"> </w:t>
      </w:r>
      <w:r w:rsidR="00537148" w:rsidRPr="00340F9F">
        <w:t>process</w:t>
      </w:r>
      <w:r w:rsidR="0063601C">
        <w:t>-</w:t>
      </w:r>
      <w:r w:rsidR="00537148" w:rsidRPr="00340F9F">
        <w:t>network</w:t>
      </w:r>
      <w:r w:rsidR="0063601C">
        <w:t>-</w:t>
      </w:r>
      <w:r w:rsidR="00537148" w:rsidRPr="00340F9F">
        <w:t xml:space="preserve">synthesis </w:t>
      </w:r>
      <w:r w:rsidR="0063601C">
        <w:t xml:space="preserve">problem </w:t>
      </w:r>
      <w:r w:rsidR="00537148" w:rsidRPr="00340F9F">
        <w:t>under uncertain process yields</w:t>
      </w:r>
      <w:r w:rsidR="0063601C">
        <w:t xml:space="preserve"> and </w:t>
      </w:r>
      <w:r w:rsidR="008D5DEC">
        <w:t xml:space="preserve">product </w:t>
      </w:r>
      <w:r w:rsidR="0063601C">
        <w:t>demand</w:t>
      </w:r>
      <w:r w:rsidR="008D5DEC">
        <w:t>s</w:t>
      </w:r>
    </w:p>
    <w:p w14:paraId="41D1EE39" w14:textId="30DA0CDF" w:rsidR="00537148" w:rsidRDefault="00537148" w:rsidP="00600535">
      <w:pPr>
        <w:pStyle w:val="CETBodytext"/>
        <w:rPr>
          <w:lang w:val="en-GB"/>
        </w:rPr>
      </w:pPr>
      <w:r w:rsidRPr="00537148">
        <w:rPr>
          <w:lang w:val="en-GB"/>
        </w:rPr>
        <w:t>The problem involves uncertain process yields</w:t>
      </w:r>
      <w:r w:rsidR="00514E88">
        <w:rPr>
          <w:lang w:val="en-GB"/>
        </w:rPr>
        <w:t xml:space="preserve"> (</w:t>
      </w:r>
      <m:oMath>
        <m:sSub>
          <m:sSubPr>
            <m:ctrlPr>
              <w:rPr>
                <w:rFonts w:ascii="Cambria Math" w:hAnsi="Cambria Math"/>
                <w:i/>
                <w:noProof/>
                <w:lang w:eastAsia="zh-CN"/>
              </w:rPr>
            </m:ctrlPr>
          </m:sSubPr>
          <m:e>
            <m:r>
              <w:rPr>
                <w:rFonts w:ascii="Cambria Math" w:hAnsi="Cambria Math"/>
                <w:noProof/>
                <w:lang w:eastAsia="zh-CN"/>
              </w:rPr>
              <m:t>θ</m:t>
            </m:r>
          </m:e>
          <m:sub>
            <m:r>
              <w:rPr>
                <w:rFonts w:ascii="Cambria Math" w:hAnsi="Cambria Math"/>
                <w:noProof/>
                <w:lang w:eastAsia="zh-CN"/>
              </w:rPr>
              <m:t>1</m:t>
            </m:r>
          </m:sub>
        </m:sSub>
        <m:r>
          <w:rPr>
            <w:rFonts w:ascii="Cambria Math" w:hAnsi="Cambria Math"/>
            <w:noProof/>
            <w:lang w:eastAsia="zh-CN"/>
          </w:rPr>
          <m:t>,</m:t>
        </m:r>
        <m:sSub>
          <m:sSubPr>
            <m:ctrlPr>
              <w:rPr>
                <w:rFonts w:ascii="Cambria Math" w:hAnsi="Cambria Math"/>
                <w:i/>
                <w:noProof/>
                <w:lang w:eastAsia="zh-CN"/>
              </w:rPr>
            </m:ctrlPr>
          </m:sSubPr>
          <m:e>
            <m:r>
              <w:rPr>
                <w:rFonts w:ascii="Cambria Math" w:hAnsi="Cambria Math"/>
                <w:noProof/>
                <w:lang w:eastAsia="zh-CN"/>
              </w:rPr>
              <m:t>θ</m:t>
            </m:r>
          </m:e>
          <m:sub>
            <m:r>
              <w:rPr>
                <w:rFonts w:ascii="Cambria Math" w:hAnsi="Cambria Math"/>
                <w:noProof/>
                <w:lang w:eastAsia="zh-CN"/>
              </w:rPr>
              <m:t>2</m:t>
            </m:r>
          </m:sub>
        </m:sSub>
      </m:oMath>
      <w:r w:rsidR="00514E88">
        <w:rPr>
          <w:lang w:val="en-GB"/>
        </w:rPr>
        <w:t>)</w:t>
      </w:r>
      <w:r w:rsidRPr="00537148">
        <w:rPr>
          <w:lang w:val="en-GB"/>
        </w:rPr>
        <w:t xml:space="preserve"> (endogenous uncertainty) and uncertain</w:t>
      </w:r>
      <w:r w:rsidR="009E646F">
        <w:rPr>
          <w:lang w:val="en-GB"/>
        </w:rPr>
        <w:t xml:space="preserve"> product</w:t>
      </w:r>
      <w:r w:rsidRPr="00537148">
        <w:rPr>
          <w:lang w:val="en-GB"/>
        </w:rPr>
        <w:t xml:space="preserve"> demand</w:t>
      </w:r>
      <w:r w:rsidR="009E646F">
        <w:rPr>
          <w:lang w:val="en-GB"/>
        </w:rPr>
        <w:t>s</w:t>
      </w:r>
      <w:r w:rsidRPr="00537148">
        <w:rPr>
          <w:lang w:val="en-GB"/>
        </w:rPr>
        <w:t xml:space="preserve"> </w:t>
      </w:r>
      <w:r w:rsidR="00514E88">
        <w:rPr>
          <w:lang w:val="en-GB"/>
        </w:rPr>
        <w:t>(</w:t>
      </w:r>
      <m:oMath>
        <m:sSub>
          <m:sSubPr>
            <m:ctrlPr>
              <w:rPr>
                <w:rFonts w:ascii="Cambria Math" w:hAnsi="Cambria Math"/>
                <w:i/>
                <w:noProof/>
                <w:lang w:eastAsia="zh-CN"/>
              </w:rPr>
            </m:ctrlPr>
          </m:sSubPr>
          <m:e>
            <m:r>
              <w:rPr>
                <w:rFonts w:ascii="Cambria Math" w:hAnsi="Cambria Math"/>
                <w:noProof/>
                <w:lang w:eastAsia="zh-CN"/>
              </w:rPr>
              <m:t>d</m:t>
            </m:r>
          </m:e>
          <m:sub>
            <m:r>
              <w:rPr>
                <w:rFonts w:ascii="Cambria Math" w:hAnsi="Cambria Math"/>
                <w:noProof/>
                <w:lang w:eastAsia="zh-CN"/>
              </w:rPr>
              <m:t>t</m:t>
            </m:r>
          </m:sub>
        </m:sSub>
      </m:oMath>
      <w:r w:rsidR="00514E88">
        <w:rPr>
          <w:lang w:val="en-GB"/>
        </w:rPr>
        <w:t xml:space="preserve">) </w:t>
      </w:r>
      <w:r w:rsidRPr="00537148">
        <w:rPr>
          <w:lang w:val="en-GB"/>
        </w:rPr>
        <w:t xml:space="preserve">(exogenous uncertainty). The goal is to determine optimal design decisions and recourse actions </w:t>
      </w:r>
      <w:r w:rsidR="009E646F">
        <w:rPr>
          <w:lang w:val="en-GB"/>
        </w:rPr>
        <w:t>in pr</w:t>
      </w:r>
      <w:r w:rsidR="00155E2B">
        <w:rPr>
          <w:lang w:val="en-GB"/>
        </w:rPr>
        <w:t xml:space="preserve">oduction planning for </w:t>
      </w:r>
      <w:r w:rsidRPr="00537148">
        <w:rPr>
          <w:lang w:val="en-GB"/>
        </w:rPr>
        <w:t>maximiz</w:t>
      </w:r>
      <w:r w:rsidR="00155E2B">
        <w:rPr>
          <w:lang w:val="en-GB"/>
        </w:rPr>
        <w:t>ing</w:t>
      </w:r>
      <w:r w:rsidRPr="00537148">
        <w:rPr>
          <w:lang w:val="en-GB"/>
        </w:rPr>
        <w:t xml:space="preserve"> the total expected profit from the sales of</w:t>
      </w:r>
      <w:r w:rsidR="00155E2B">
        <w:rPr>
          <w:lang w:val="en-GB"/>
        </w:rPr>
        <w:t xml:space="preserve"> the</w:t>
      </w:r>
      <w:r w:rsidRPr="00537148">
        <w:rPr>
          <w:lang w:val="en-GB"/>
        </w:rPr>
        <w:t xml:space="preserve"> final product. In the case study considered</w:t>
      </w:r>
      <w:r w:rsidR="007A0497">
        <w:rPr>
          <w:lang w:val="en-GB"/>
        </w:rPr>
        <w:t xml:space="preserve"> (Figure 2)</w:t>
      </w:r>
      <w:r w:rsidRPr="00537148">
        <w:rPr>
          <w:lang w:val="en-GB"/>
        </w:rPr>
        <w:t>, the final product A is currently produced using Process 3, which has a known and fixed yield. There are two new processes, Process 1 and Process 2, which are available to be installed for producing the intermediate product used by Process 3. The yields of Process 1 and Process 2 are uncertain, and are assumed to have two possible outcomes, which are only realized once the processes are installed and operated. Demand uncertainty is realized at the end of every time period.</w:t>
      </w:r>
    </w:p>
    <w:p w14:paraId="1F0A6C13" w14:textId="77777777" w:rsidR="001027DF" w:rsidRDefault="001027DF" w:rsidP="001027DF">
      <w:pPr>
        <w:pStyle w:val="CETBodytext"/>
        <w:rPr>
          <w:lang w:val="en-GB"/>
        </w:rPr>
      </w:pPr>
      <w:r>
        <w:t xml:space="preserve">Here-and-now decisions are which processes (indexed by </w:t>
      </w:r>
      <m:oMath>
        <m:r>
          <w:rPr>
            <w:rFonts w:ascii="Cambria Math" w:hAnsi="Cambria Math"/>
          </w:rPr>
          <m:t>i</m:t>
        </m:r>
      </m:oMath>
      <w:r>
        <w:t xml:space="preserve">) should be operated </w:t>
      </w:r>
      <m:oMath>
        <m:r>
          <w:rPr>
            <w:rFonts w:ascii="Cambria Math" w:hAnsi="Cambria Math"/>
          </w:rPr>
          <m:t>(</m:t>
        </m:r>
        <m:sSubSup>
          <m:sSubSupPr>
            <m:ctrlPr>
              <w:rPr>
                <w:rFonts w:ascii="Cambria Math" w:hAnsi="Cambria Math"/>
                <w:i/>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oper</m:t>
            </m:r>
          </m:sup>
        </m:sSubSup>
        <m:r>
          <w:rPr>
            <w:rFonts w:ascii="Cambria Math" w:hAnsi="Cambria Math"/>
            <w:lang w:val="en-GB"/>
          </w:rPr>
          <m:t>)</m:t>
        </m:r>
      </m:oMath>
      <w:r>
        <w:t xml:space="preserve"> and expanded </w:t>
      </w:r>
      <m:oMath>
        <m:r>
          <w:rPr>
            <w:rFonts w:ascii="Cambria Math" w:hAnsi="Cambria Math"/>
          </w:rPr>
          <m:t>(</m:t>
        </m:r>
        <m:sSubSup>
          <m:sSubSupPr>
            <m:ctrlPr>
              <w:rPr>
                <w:rFonts w:ascii="Cambria Math" w:hAnsi="Cambria Math"/>
                <w:i/>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exp</m:t>
            </m:r>
          </m:sup>
        </m:sSubSup>
        <m:r>
          <w:rPr>
            <w:rFonts w:ascii="Cambria Math" w:hAnsi="Cambria Math"/>
            <w:lang w:val="en-GB"/>
          </w:rPr>
          <m:t>)</m:t>
        </m:r>
      </m:oMath>
      <w:r>
        <w:t xml:space="preserve">. Capacity level of expansions </w:t>
      </w:r>
      <m:oMath>
        <m:r>
          <w:rPr>
            <w:rFonts w:ascii="Cambria Math" w:hAnsi="Cambria Math"/>
          </w:rPr>
          <m:t>(</m:t>
        </m:r>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i,t</m:t>
            </m:r>
          </m:sub>
          <m:sup>
            <m:r>
              <w:rPr>
                <w:rFonts w:ascii="Cambria Math" w:hAnsi="Cambria Math"/>
                <w:lang w:val="en-GB"/>
              </w:rPr>
              <m:t>QE,s</m:t>
            </m:r>
          </m:sup>
        </m:sSub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≥0</m:t>
            </m:r>
          </m:sup>
        </m:sSup>
        <m:r>
          <w:rPr>
            <w:rFonts w:ascii="Cambria Math" w:hAnsi="Cambria Math"/>
            <w:lang w:val="en-GB"/>
          </w:rPr>
          <m:t>)</m:t>
        </m:r>
      </m:oMath>
      <w:r>
        <w:rPr>
          <w:lang w:val="en-GB"/>
        </w:rPr>
        <w:t xml:space="preserve"> </w:t>
      </w:r>
      <w:r>
        <w:t>and inflow rates of chemicals B, C, and D (</w:t>
      </w:r>
      <m:oMath>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k,t</m:t>
            </m:r>
          </m:sub>
          <m:sup>
            <m:r>
              <w:rPr>
                <w:rFonts w:ascii="Cambria Math" w:hAnsi="Cambria Math"/>
                <w:lang w:val="en-GB"/>
              </w:rPr>
              <m:t>rate,s</m:t>
            </m:r>
          </m:sup>
        </m:sSub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≥0</m:t>
            </m:r>
          </m:sup>
        </m:sSup>
        <m:r>
          <w:rPr>
            <w:rFonts w:ascii="Cambria Math" w:hAnsi="Cambria Math"/>
            <w:lang w:val="en-GB"/>
          </w:rPr>
          <m:t>, k={1,2,6}</m:t>
        </m:r>
      </m:oMath>
      <w:r>
        <w:t xml:space="preserve">) are also here-and-now decisions. To satisfy the demand at time period </w:t>
      </w:r>
      <m:oMath>
        <m:r>
          <w:rPr>
            <w:rFonts w:ascii="Cambria Math" w:hAnsi="Cambria Math"/>
          </w:rPr>
          <m:t>t</m:t>
        </m:r>
      </m:oMath>
      <w:r>
        <w:t xml:space="preserve"> in scenario </w:t>
      </w:r>
      <m:oMath>
        <m:r>
          <w:rPr>
            <w:rFonts w:ascii="Cambria Math" w:hAnsi="Cambria Math"/>
          </w:rPr>
          <m:t>s</m:t>
        </m:r>
      </m:oMath>
      <w:r>
        <w:t xml:space="preserve"> (</w:t>
      </w:r>
      <m:oMath>
        <m:sSubSup>
          <m:sSubSupPr>
            <m:ctrlPr>
              <w:rPr>
                <w:rFonts w:ascii="Cambria Math" w:hAnsi="Cambria Math"/>
                <w:i/>
              </w:rPr>
            </m:ctrlPr>
          </m:sSubSupPr>
          <m:e>
            <m:r>
              <w:rPr>
                <w:rFonts w:ascii="Cambria Math" w:hAnsi="Cambria Math"/>
              </w:rPr>
              <m:t>d</m:t>
            </m:r>
          </m:e>
          <m:sub>
            <m:r>
              <w:rPr>
                <w:rFonts w:ascii="Cambria Math" w:hAnsi="Cambria Math"/>
              </w:rPr>
              <m:t>t</m:t>
            </m:r>
          </m:sub>
          <m:sup>
            <m:r>
              <w:rPr>
                <w:rFonts w:ascii="Cambria Math" w:hAnsi="Cambria Math"/>
              </w:rPr>
              <m:t>s</m:t>
            </m:r>
          </m:sup>
        </m:sSubSup>
      </m:oMath>
      <w:r>
        <w:t xml:space="preserve">), the recourse actions are inventory level </w:t>
      </w:r>
      <m:oMath>
        <m:r>
          <w:rPr>
            <w:rFonts w:ascii="Cambria Math" w:hAnsi="Cambria Math"/>
          </w:rPr>
          <m:t>(</m:t>
        </m:r>
        <m:sSubSup>
          <m:sSubSupPr>
            <m:ctrlPr>
              <w:rPr>
                <w:rFonts w:ascii="Cambria Math" w:hAnsi="Cambria Math"/>
                <w:i/>
                <w:lang w:val="en-GB" w:bidi="en-US"/>
              </w:rPr>
            </m:ctrlPr>
          </m:sSubSupPr>
          <m:e>
            <m:r>
              <w:rPr>
                <w:rFonts w:ascii="Cambria Math" w:hAnsi="Cambria Math"/>
                <w:lang w:val="en-GB" w:bidi="en-US"/>
              </w:rPr>
              <m:t>w</m:t>
            </m:r>
          </m:e>
          <m:sub>
            <m:r>
              <w:rPr>
                <w:rFonts w:ascii="Cambria Math" w:hAnsi="Cambria Math"/>
                <w:lang w:val="en-GB" w:bidi="en-US"/>
              </w:rPr>
              <m:t>t</m:t>
            </m:r>
          </m:sub>
          <m:sup>
            <m:r>
              <w:rPr>
                <w:rFonts w:ascii="Cambria Math" w:hAnsi="Cambria Math"/>
                <w:lang w:val="en-GB" w:bidi="en-US"/>
              </w:rPr>
              <m:t>inv</m:t>
            </m:r>
          </m:sup>
        </m:sSubSup>
        <m:r>
          <w:rPr>
            <w:rFonts w:ascii="Cambria Math" w:hAnsi="Cambria Math"/>
            <w:lang w:val="en-GB" w:bidi="en-US"/>
          </w:rPr>
          <m:t>)</m:t>
        </m:r>
      </m:oMath>
      <w:r>
        <w:t xml:space="preserve">, purchases </w:t>
      </w:r>
      <m:oMath>
        <m:r>
          <w:rPr>
            <w:rFonts w:ascii="Cambria Math" w:hAnsi="Cambria Math"/>
          </w:rPr>
          <m:t>(</m:t>
        </m:r>
        <m:sSubSup>
          <m:sSubSupPr>
            <m:ctrlPr>
              <w:rPr>
                <w:rFonts w:ascii="Cambria Math" w:hAnsi="Cambria Math"/>
                <w:i/>
                <w:lang w:val="en-GB" w:bidi="en-US"/>
              </w:rPr>
            </m:ctrlPr>
          </m:sSubSupPr>
          <m:e>
            <m:r>
              <w:rPr>
                <w:rFonts w:ascii="Cambria Math" w:hAnsi="Cambria Math"/>
                <w:lang w:val="en-GB" w:bidi="en-US"/>
              </w:rPr>
              <m:t>x</m:t>
            </m:r>
          </m:e>
          <m:sub>
            <m:r>
              <w:rPr>
                <w:rFonts w:ascii="Cambria Math" w:hAnsi="Cambria Math"/>
                <w:lang w:val="en-GB" w:bidi="en-US"/>
              </w:rPr>
              <m:t>t</m:t>
            </m:r>
          </m:sub>
          <m:sup>
            <m:r>
              <w:rPr>
                <w:rFonts w:ascii="Cambria Math" w:hAnsi="Cambria Math"/>
                <w:lang w:val="en-GB" w:bidi="en-US"/>
              </w:rPr>
              <m:t>purch</m:t>
            </m:r>
          </m:sup>
        </m:sSubSup>
        <m:r>
          <w:rPr>
            <w:rFonts w:ascii="Cambria Math" w:hAnsi="Cambria Math"/>
            <w:lang w:val="en-GB" w:bidi="en-US"/>
          </w:rPr>
          <m:t>)</m:t>
        </m:r>
      </m:oMath>
      <w:r>
        <w:rPr>
          <w:lang w:val="en-GB" w:bidi="en-US"/>
        </w:rPr>
        <w:t>, and sales (</w:t>
      </w:r>
      <m:oMath>
        <m:sSubSup>
          <m:sSubSupPr>
            <m:ctrlPr>
              <w:rPr>
                <w:rFonts w:ascii="Cambria Math" w:hAnsi="Cambria Math"/>
                <w:i/>
                <w:lang w:val="en-GB" w:bidi="en-US"/>
              </w:rPr>
            </m:ctrlPr>
          </m:sSubSupPr>
          <m:e>
            <m:r>
              <w:rPr>
                <w:rFonts w:ascii="Cambria Math" w:hAnsi="Cambria Math"/>
                <w:lang w:val="en-GB" w:bidi="en-US"/>
              </w:rPr>
              <m:t>x</m:t>
            </m:r>
          </m:e>
          <m:sub>
            <m:r>
              <w:rPr>
                <w:rFonts w:ascii="Cambria Math" w:hAnsi="Cambria Math"/>
                <w:lang w:val="en-GB" w:bidi="en-US"/>
              </w:rPr>
              <m:t>t</m:t>
            </m:r>
          </m:sub>
          <m:sup>
            <m:r>
              <w:rPr>
                <w:rFonts w:ascii="Cambria Math" w:hAnsi="Cambria Math"/>
                <w:lang w:val="en-GB" w:bidi="en-US"/>
              </w:rPr>
              <m:t>sales</m:t>
            </m:r>
          </m:sup>
        </m:sSubSup>
      </m:oMath>
      <w:r>
        <w:rPr>
          <w:lang w:val="en-GB" w:bidi="en-US"/>
        </w:rPr>
        <w:t>)</w:t>
      </w:r>
      <w:r>
        <w:t xml:space="preserve"> of product A. </w:t>
      </w:r>
      <w:r w:rsidRPr="00A744A4">
        <w:rPr>
          <w:lang w:val="en-GB"/>
        </w:rPr>
        <w:t xml:space="preserve">The original nomenclature and </w:t>
      </w:r>
      <w:r w:rsidRPr="00A744A4">
        <w:rPr>
          <w:lang w:val="en-GB"/>
        </w:rPr>
        <w:lastRenderedPageBreak/>
        <w:t xml:space="preserve">MSSP formulation </w:t>
      </w:r>
      <w:r>
        <w:rPr>
          <w:lang w:val="en-GB"/>
        </w:rPr>
        <w:t>of</w:t>
      </w:r>
      <w:r w:rsidRPr="00A744A4">
        <w:rPr>
          <w:lang w:val="en-GB"/>
        </w:rPr>
        <w:t xml:space="preserve"> the problem</w:t>
      </w:r>
      <w:r>
        <w:rPr>
          <w:lang w:val="en-GB"/>
        </w:rPr>
        <w:t xml:space="preserve"> can be found in </w:t>
      </w:r>
      <w:r w:rsidRPr="00A744A4">
        <w:rPr>
          <w:lang w:val="en-GB"/>
        </w:rPr>
        <w:t>Goel and Grossmann (2006)</w:t>
      </w:r>
      <w:r>
        <w:rPr>
          <w:lang w:val="en-GB"/>
        </w:rPr>
        <w:t>.</w:t>
      </w:r>
      <w:r w:rsidRPr="00A744A4">
        <w:rPr>
          <w:lang w:val="en-GB"/>
        </w:rPr>
        <w:t xml:space="preserve"> The </w:t>
      </w:r>
      <m:oMath>
        <m:r>
          <w:rPr>
            <w:rFonts w:ascii="Cambria Math" w:hAnsi="Cambria Math"/>
            <w:lang w:val="en-GB"/>
          </w:rPr>
          <m:t>DEVS</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n,t</m:t>
            </m:r>
          </m:sub>
          <m:sup>
            <m:r>
              <w:rPr>
                <w:rFonts w:ascii="Cambria Math" w:hAnsi="Cambria Math"/>
                <w:lang w:val="en-GB"/>
              </w:rPr>
              <m:t>synthesis</m:t>
            </m:r>
          </m:sup>
        </m:sSubSup>
      </m:oMath>
      <w:r>
        <w:rPr>
          <w:lang w:val="en-GB"/>
        </w:rPr>
        <w:t xml:space="preserve"> generated and solved by the AEEV framework</w:t>
      </w:r>
      <w:r w:rsidRPr="00A744A4">
        <w:rPr>
          <w:lang w:val="en-GB"/>
        </w:rPr>
        <w:t xml:space="preserve"> are </w:t>
      </w:r>
      <w:r>
        <w:rPr>
          <w:lang w:val="en-GB"/>
        </w:rPr>
        <w:t>obtained using the MSSP formulation and are given in Figure 3</w:t>
      </w:r>
      <w:r w:rsidRPr="00A744A4">
        <w:rPr>
          <w:lang w:val="en-GB"/>
        </w:rPr>
        <w:t>.</w:t>
      </w:r>
    </w:p>
    <w:p w14:paraId="2DACD65A" w14:textId="77777777" w:rsidR="003731CB" w:rsidRDefault="003731CB" w:rsidP="003D755C">
      <w:pPr>
        <w:pStyle w:val="CETBodytext"/>
        <w:jc w:val="center"/>
        <w:rPr>
          <w:lang w:val="en-GB"/>
        </w:rPr>
      </w:pPr>
      <w:r>
        <w:rPr>
          <w:noProof/>
        </w:rPr>
        <w:drawing>
          <wp:inline distT="0" distB="0" distL="0" distR="0" wp14:anchorId="7BBE8AD6" wp14:editId="497CABB8">
            <wp:extent cx="4257820" cy="1489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1505213"/>
                    </a:xfrm>
                    <a:prstGeom prst="rect">
                      <a:avLst/>
                    </a:prstGeom>
                    <a:noFill/>
                  </pic:spPr>
                </pic:pic>
              </a:graphicData>
            </a:graphic>
          </wp:inline>
        </w:drawing>
      </w:r>
    </w:p>
    <w:p w14:paraId="5AA805C6" w14:textId="76684510" w:rsidR="003731CB" w:rsidRDefault="003731CB" w:rsidP="004A7445">
      <w:pPr>
        <w:pStyle w:val="CETCaption"/>
      </w:pPr>
      <w:r w:rsidRPr="003731CB">
        <w:t xml:space="preserve">Figure </w:t>
      </w:r>
      <w:r w:rsidR="001A51D8">
        <w:t>2</w:t>
      </w:r>
      <w:r w:rsidRPr="003731CB">
        <w:t xml:space="preserve">: </w:t>
      </w:r>
      <w:r w:rsidR="00A1420E">
        <w:t>The</w:t>
      </w:r>
      <w:r w:rsidRPr="003731CB">
        <w:t xml:space="preserve"> process network </w:t>
      </w:r>
      <w:r w:rsidR="00A1420E">
        <w:t xml:space="preserve">for the case study </w:t>
      </w:r>
      <w:r w:rsidRPr="003731CB">
        <w:t>(Goel and Grossmann, 2006)</w:t>
      </w:r>
    </w:p>
    <w:p w14:paraId="25D24F33" w14:textId="77777777" w:rsidR="001027DF" w:rsidRDefault="001027DF" w:rsidP="001027DF">
      <w:pPr>
        <w:pStyle w:val="CETBodytext"/>
      </w:pPr>
      <w:r>
        <w:t xml:space="preserve">In Eq(19) of Figure 3, endogenous and exogenous uncertain parameters </w:t>
      </w:r>
      <m:oMath>
        <m:sSub>
          <m:sSubPr>
            <m:ctrlPr>
              <w:rPr>
                <w:rFonts w:ascii="Cambria Math" w:hAnsi="Cambria Math"/>
                <w:noProof/>
                <w:lang w:eastAsia="zh-CN"/>
              </w:rPr>
            </m:ctrlPr>
          </m:sSubPr>
          <m:e>
            <m:r>
              <w:rPr>
                <w:rFonts w:ascii="Cambria Math" w:hAnsi="Cambria Math"/>
                <w:noProof/>
                <w:lang w:eastAsia="zh-CN"/>
              </w:rPr>
              <m:t>θ</m:t>
            </m:r>
          </m:e>
          <m:sub>
            <m:r>
              <m:rPr>
                <m:sty m:val="p"/>
              </m:rPr>
              <w:rPr>
                <w:rFonts w:ascii="Cambria Math" w:hAnsi="Cambria Math"/>
                <w:noProof/>
                <w:lang w:eastAsia="zh-CN"/>
              </w:rPr>
              <m:t>1</m:t>
            </m:r>
          </m:sub>
        </m:sSub>
        <m: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θ</m:t>
            </m:r>
          </m:e>
          <m:sub>
            <m:r>
              <m:rPr>
                <m:sty m:val="p"/>
              </m:rPr>
              <w:rPr>
                <w:rFonts w:ascii="Cambria Math" w:hAnsi="Cambria Math"/>
                <w:noProof/>
                <w:lang w:eastAsia="zh-CN"/>
              </w:rPr>
              <m:t>2</m:t>
            </m:r>
          </m:sub>
        </m:sSub>
        <m:r>
          <w:rPr>
            <w:rFonts w:ascii="Cambria Math" w:hAnsi="Cambria Math"/>
            <w:noProof/>
            <w:lang w:eastAsia="zh-CN"/>
          </w:rPr>
          <m:t>,</m:t>
        </m:r>
        <m:sSub>
          <m:sSubPr>
            <m:ctrlPr>
              <w:rPr>
                <w:rFonts w:ascii="Cambria Math" w:hAnsi="Cambria Math"/>
                <w:i/>
                <w:noProof/>
                <w:lang w:eastAsia="zh-CN"/>
              </w:rPr>
            </m:ctrlPr>
          </m:sSubPr>
          <m:e>
            <m:r>
              <w:rPr>
                <w:rFonts w:ascii="Cambria Math" w:hAnsi="Cambria Math"/>
                <w:noProof/>
                <w:lang w:eastAsia="zh-CN"/>
              </w:rPr>
              <m:t>d</m:t>
            </m:r>
          </m:e>
          <m:sub>
            <m:r>
              <w:rPr>
                <w:rFonts w:ascii="Cambria Math" w:hAnsi="Cambria Math"/>
                <w:noProof/>
                <w:lang w:eastAsia="zh-CN"/>
              </w:rPr>
              <m:t>t</m:t>
            </m:r>
          </m:sub>
        </m:sSub>
      </m:oMath>
      <w:r>
        <w:rPr>
          <w:lang w:eastAsia="zh-CN"/>
        </w:rPr>
        <w:t xml:space="preserve"> are updated using </w:t>
      </w:r>
      <m:oMath>
        <m:sSub>
          <m:sSubPr>
            <m:ctrlPr>
              <w:rPr>
                <w:rFonts w:ascii="Cambria Math" w:hAnsi="Cambria Math"/>
                <w:i/>
                <w:noProof/>
                <w:lang w:eastAsia="zh-CN"/>
              </w:rPr>
            </m:ctrlPr>
          </m:sSubPr>
          <m:e>
            <m:r>
              <w:rPr>
                <w:rFonts w:ascii="Cambria Math" w:hAnsi="Cambria Math"/>
                <w:noProof/>
                <w:lang w:eastAsia="zh-CN"/>
              </w:rPr>
              <m:t>U</m:t>
            </m:r>
          </m:e>
          <m:sub>
            <m:r>
              <w:rPr>
                <w:rFonts w:ascii="Cambria Math" w:hAnsi="Cambria Math"/>
                <w:noProof/>
                <w:lang w:eastAsia="zh-CN"/>
              </w:rPr>
              <m:t>n</m:t>
            </m:r>
          </m:sub>
        </m:sSub>
      </m:oMath>
      <w:r>
        <w:rPr>
          <w:lang w:eastAsia="zh-CN"/>
        </w:rPr>
        <w:t xml:space="preserve">. Here-and-now decisions </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exp</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oper</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k,t</m:t>
            </m:r>
          </m:sub>
          <m:sup>
            <m:r>
              <w:rPr>
                <w:rFonts w:ascii="Cambria Math" w:hAnsi="Cambria Math"/>
                <w:lang w:val="en-GB"/>
              </w:rPr>
              <m:t>rate,s</m:t>
            </m:r>
          </m:sup>
        </m:sSub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≥0</m:t>
            </m:r>
          </m:sup>
        </m:sSup>
        <m:r>
          <w:rPr>
            <w:rFonts w:ascii="Cambria Math" w:hAnsi="Cambria Math"/>
            <w:lang w:val="en-GB"/>
          </w:rPr>
          <m:t>, k={1,2,6},</m:t>
        </m:r>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i,t</m:t>
            </m:r>
          </m:sub>
          <m:sup>
            <m:r>
              <w:rPr>
                <w:rFonts w:ascii="Cambria Math" w:hAnsi="Cambria Math"/>
                <w:lang w:val="en-GB"/>
              </w:rPr>
              <m:t>QE,s</m:t>
            </m:r>
          </m:sup>
        </m:sSub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≥0</m:t>
            </m:r>
          </m:sup>
        </m:sSup>
        <m:r>
          <w:rPr>
            <w:rFonts w:ascii="Cambria Math" w:hAnsi="Cambria Math"/>
            <w:lang w:val="en-GB"/>
          </w:rPr>
          <m:t>)</m:t>
        </m:r>
      </m:oMath>
      <w:r>
        <w:rPr>
          <w:lang w:val="en-GB"/>
        </w:rPr>
        <w:t xml:space="preserve"> are fixed for </w:t>
      </w:r>
      <m:oMath>
        <m:sSup>
          <m:sSupPr>
            <m:ctrlPr>
              <w:rPr>
                <w:rFonts w:ascii="Cambria Math" w:hAnsi="Cambria Math"/>
                <w:i/>
                <w:noProof/>
                <w:lang w:eastAsia="zh-CN"/>
              </w:rPr>
            </m:ctrlPr>
          </m:sSupPr>
          <m:e>
            <m:r>
              <w:rPr>
                <w:rFonts w:ascii="Cambria Math" w:hAnsi="Cambria Math"/>
                <w:noProof/>
                <w:lang w:eastAsia="zh-CN"/>
              </w:rPr>
              <m:t>t</m:t>
            </m:r>
          </m:e>
          <m:sup>
            <m:r>
              <w:rPr>
                <w:rFonts w:ascii="Cambria Math" w:hAnsi="Cambria Math"/>
                <w:noProof/>
                <w:lang w:eastAsia="zh-CN"/>
              </w:rPr>
              <m:t>'</m:t>
            </m:r>
          </m:sup>
        </m:sSup>
        <m:r>
          <w:rPr>
            <w:rFonts w:ascii="Cambria Math" w:hAnsi="Cambria Math"/>
            <w:noProof/>
            <w:lang w:eastAsia="zh-CN"/>
          </w:rPr>
          <m:t>&lt;t</m:t>
        </m:r>
      </m:oMath>
      <w:r>
        <w:rPr>
          <w:lang w:eastAsia="zh-CN"/>
        </w:rPr>
        <w:t xml:space="preserve"> (Figure 3, Eq(20)) using solutions of the parent problems. </w:t>
      </w:r>
      <w:r w:rsidRPr="00B7789A">
        <w:rPr>
          <w:lang w:val="en-GB" w:eastAsia="zh-CN"/>
        </w:rPr>
        <w:t>The</w:t>
      </w:r>
      <w:r>
        <w:rPr>
          <w:lang w:val="en-GB" w:eastAsia="zh-CN"/>
        </w:rPr>
        <w:t xml:space="preserve"> </w:t>
      </w:r>
      <m:oMath>
        <m:sSubSup>
          <m:sSubSupPr>
            <m:ctrlPr>
              <w:rPr>
                <w:rFonts w:ascii="Cambria Math" w:hAnsi="Cambria Math"/>
                <w:i/>
                <w:lang w:val="en-GB" w:eastAsia="zh-CN"/>
              </w:rPr>
            </m:ctrlPr>
          </m:sSubSupPr>
          <m:e>
            <m:r>
              <w:rPr>
                <w:rFonts w:ascii="Cambria Math" w:hAnsi="Cambria Math"/>
                <w:lang w:val="en-GB" w:eastAsia="zh-CN"/>
              </w:rPr>
              <m:t>DEVSP</m:t>
            </m:r>
          </m:e>
          <m:sub>
            <m:r>
              <w:rPr>
                <w:rFonts w:ascii="Cambria Math" w:hAnsi="Cambria Math"/>
                <w:lang w:val="en-GB" w:eastAsia="zh-CN"/>
              </w:rPr>
              <m:t>n,t</m:t>
            </m:r>
          </m:sub>
          <m:sup>
            <m:r>
              <w:rPr>
                <w:rFonts w:ascii="Cambria Math" w:hAnsi="Cambria Math"/>
                <w:lang w:val="en-GB" w:eastAsia="zh-CN"/>
              </w:rPr>
              <m:t>recourse</m:t>
            </m:r>
          </m:sup>
        </m:sSubSup>
      </m:oMath>
      <w:r w:rsidRPr="00B7789A">
        <w:rPr>
          <w:lang w:val="en-GB" w:eastAsia="zh-CN"/>
        </w:rPr>
        <w:t xml:space="preserve"> has the same formulations as </w:t>
      </w:r>
      <m:oMath>
        <m:r>
          <w:rPr>
            <w:rFonts w:ascii="Cambria Math" w:hAnsi="Cambria Math"/>
            <w:lang w:val="en-GB" w:eastAsia="zh-CN"/>
          </w:rPr>
          <m:t>DEVS</m:t>
        </m:r>
        <m:sSubSup>
          <m:sSubSupPr>
            <m:ctrlPr>
              <w:rPr>
                <w:rFonts w:ascii="Cambria Math" w:hAnsi="Cambria Math"/>
                <w:i/>
                <w:lang w:val="en-GB" w:eastAsia="zh-CN"/>
              </w:rPr>
            </m:ctrlPr>
          </m:sSubSupPr>
          <m:e>
            <m:r>
              <w:rPr>
                <w:rFonts w:ascii="Cambria Math" w:hAnsi="Cambria Math"/>
                <w:lang w:val="en-GB" w:eastAsia="zh-CN"/>
              </w:rPr>
              <m:t>P</m:t>
            </m:r>
          </m:e>
          <m:sub>
            <m:r>
              <w:rPr>
                <w:rFonts w:ascii="Cambria Math" w:hAnsi="Cambria Math"/>
                <w:lang w:val="en-GB" w:eastAsia="zh-CN"/>
              </w:rPr>
              <m:t>n,t</m:t>
            </m:r>
          </m:sub>
          <m:sup>
            <m:r>
              <w:rPr>
                <w:rFonts w:ascii="Cambria Math" w:hAnsi="Cambria Math"/>
                <w:lang w:val="en-GB" w:eastAsia="zh-CN"/>
              </w:rPr>
              <m:t>synthesis</m:t>
            </m:r>
          </m:sup>
        </m:sSubSup>
      </m:oMath>
      <w:r>
        <w:rPr>
          <w:lang w:val="en-GB" w:eastAsia="zh-CN"/>
        </w:rPr>
        <w:t>,</w:t>
      </w:r>
      <w:r w:rsidRPr="00B7789A">
        <w:rPr>
          <w:lang w:val="en-GB" w:eastAsia="zh-CN"/>
        </w:rPr>
        <w:t xml:space="preserve"> where the values of here-and-now decision</w:t>
      </w:r>
      <w:r>
        <w:rPr>
          <w:lang w:val="en-GB" w:eastAsia="zh-CN"/>
        </w:rPr>
        <w:t>s</w:t>
      </w:r>
      <w:r w:rsidRPr="00B7789A">
        <w:rPr>
          <w:lang w:val="en-GB" w:eastAsia="zh-CN"/>
        </w:rPr>
        <w:t xml:space="preserve"> are fixed to their corresponding values</w:t>
      </w:r>
      <w:r>
        <w:rPr>
          <w:lang w:val="en-GB" w:eastAsia="zh-CN"/>
        </w:rPr>
        <w:t xml:space="preserve"> in the solution of </w:t>
      </w:r>
      <m:oMath>
        <m:r>
          <w:rPr>
            <w:rFonts w:ascii="Cambria Math" w:hAnsi="Cambria Math"/>
            <w:lang w:val="en-GB" w:eastAsia="zh-CN"/>
          </w:rPr>
          <m:t>DEVS</m:t>
        </m:r>
        <m:sSubSup>
          <m:sSubSupPr>
            <m:ctrlPr>
              <w:rPr>
                <w:rFonts w:ascii="Cambria Math" w:hAnsi="Cambria Math"/>
                <w:i/>
                <w:lang w:val="en-GB" w:eastAsia="zh-CN"/>
              </w:rPr>
            </m:ctrlPr>
          </m:sSubSupPr>
          <m:e>
            <m:r>
              <w:rPr>
                <w:rFonts w:ascii="Cambria Math" w:hAnsi="Cambria Math"/>
                <w:lang w:val="en-GB" w:eastAsia="zh-CN"/>
              </w:rPr>
              <m:t>P</m:t>
            </m:r>
          </m:e>
          <m:sub>
            <m:r>
              <w:rPr>
                <w:rFonts w:ascii="Cambria Math" w:hAnsi="Cambria Math"/>
                <w:lang w:val="en-GB" w:eastAsia="zh-CN"/>
              </w:rPr>
              <m:t>n,t</m:t>
            </m:r>
          </m:sub>
          <m:sup>
            <m:r>
              <w:rPr>
                <w:rFonts w:ascii="Cambria Math" w:hAnsi="Cambria Math"/>
                <w:lang w:val="en-GB" w:eastAsia="zh-CN"/>
              </w:rPr>
              <m:t>synthesis</m:t>
            </m:r>
          </m:sup>
        </m:sSubSup>
      </m:oMath>
      <w:r w:rsidRPr="00B7789A">
        <w:rPr>
          <w:lang w:val="en-GB" w:eastAsia="zh-CN"/>
        </w:rPr>
        <w:t>.</w:t>
      </w:r>
    </w:p>
    <w:p w14:paraId="192E71D9" w14:textId="6257E478" w:rsidR="001027DF" w:rsidRPr="003731CB" w:rsidRDefault="001027DF" w:rsidP="001027DF">
      <w:pPr>
        <w:pStyle w:val="CETBodytext"/>
      </w:pPr>
      <w:r w:rsidRPr="00340F9F">
        <w:t>The algorithm starts by taking the expected value</w:t>
      </w:r>
      <w:r>
        <w:t>s</w:t>
      </w:r>
      <w:r w:rsidRPr="00340F9F">
        <w:t xml:space="preserve"> of the uncertain yields, 0.7</w:t>
      </w:r>
      <w:r>
        <w:t xml:space="preserve"> (for Processes 1 and 2) and uncertain demands for </w:t>
      </w:r>
      <w:r w:rsidRPr="00340F9F">
        <w:t xml:space="preserve">constructing </w:t>
      </w:r>
      <m:oMath>
        <m:sSub>
          <m:sSubPr>
            <m:ctrlPr>
              <w:rPr>
                <w:rFonts w:ascii="Cambria Math" w:hAnsi="Cambria Math"/>
              </w:rPr>
            </m:ctrlPr>
          </m:sSubPr>
          <m:e>
            <m:r>
              <w:rPr>
                <w:rFonts w:ascii="Cambria Math" w:hAnsi="Cambria Math"/>
              </w:rPr>
              <m:t>DEVSP</m:t>
            </m:r>
          </m:e>
          <m:sub>
            <m:r>
              <w:rPr>
                <w:rFonts w:ascii="Cambria Math" w:hAnsi="Cambria Math"/>
              </w:rPr>
              <m:t>0</m:t>
            </m:r>
            <m:r>
              <w:rPr>
                <w:rFonts w:ascii="Cambria Math" w:hAnsi="Cambria Math" w:hint="eastAsia"/>
              </w:rPr>
              <m:t>,</m:t>
            </m:r>
            <m:r>
              <w:rPr>
                <w:rFonts w:ascii="Cambria Math" w:hAnsi="Cambria Math"/>
              </w:rPr>
              <m:t>1</m:t>
            </m:r>
          </m:sub>
        </m:sSub>
      </m:oMath>
      <w:r w:rsidRPr="00340F9F">
        <w:t xml:space="preserve">. After solving </w:t>
      </w:r>
      <m:oMath>
        <m:sSub>
          <m:sSubPr>
            <m:ctrlPr>
              <w:rPr>
                <w:rFonts w:ascii="Cambria Math" w:hAnsi="Cambria Math"/>
              </w:rPr>
            </m:ctrlPr>
          </m:sSubPr>
          <m:e>
            <m:r>
              <w:rPr>
                <w:rFonts w:ascii="Cambria Math" w:hAnsi="Cambria Math"/>
              </w:rPr>
              <m:t>DEVSP</m:t>
            </m:r>
          </m:e>
          <m:sub>
            <m:r>
              <w:rPr>
                <w:rFonts w:ascii="Cambria Math" w:hAnsi="Cambria Math"/>
              </w:rPr>
              <m:t>0</m:t>
            </m:r>
            <m:r>
              <w:rPr>
                <w:rFonts w:ascii="Cambria Math" w:hAnsi="Cambria Math" w:hint="eastAsia"/>
              </w:rPr>
              <m:t>,</m:t>
            </m:r>
            <m:r>
              <w:rPr>
                <w:rFonts w:ascii="Cambria Math" w:hAnsi="Cambria Math"/>
              </w:rPr>
              <m:t>1</m:t>
            </m:r>
          </m:sub>
        </m:sSub>
      </m:oMath>
      <w:r w:rsidRPr="00340F9F">
        <w:t xml:space="preserve">, here-and-now decisions </w:t>
      </w:r>
      <w:r>
        <w:t xml:space="preserve">are obtained </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exp</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y</m:t>
            </m:r>
          </m:e>
          <m:sub>
            <m:r>
              <w:rPr>
                <w:rFonts w:ascii="Cambria Math" w:hAnsi="Cambria Math"/>
                <w:lang w:val="en-GB"/>
              </w:rPr>
              <m:t>i,t</m:t>
            </m:r>
          </m:sub>
          <m:sup>
            <m:r>
              <w:rPr>
                <w:rFonts w:ascii="Cambria Math" w:hAnsi="Cambria Math"/>
                <w:lang w:val="en-GB"/>
              </w:rPr>
              <m:t>oper</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k,t</m:t>
            </m:r>
          </m:sub>
          <m:sup>
            <m:r>
              <w:rPr>
                <w:rFonts w:ascii="Cambria Math" w:hAnsi="Cambria Math"/>
                <w:lang w:val="en-GB"/>
              </w:rPr>
              <m:t>rate,s</m:t>
            </m:r>
          </m:sup>
        </m:sSub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≥0</m:t>
            </m:r>
          </m:sup>
        </m:sSup>
        <m:r>
          <w:rPr>
            <w:rFonts w:ascii="Cambria Math" w:hAnsi="Cambria Math"/>
            <w:lang w:val="en-GB"/>
          </w:rPr>
          <m:t>, k={1,2,6},</m:t>
        </m:r>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i,t</m:t>
            </m:r>
          </m:sub>
          <m:sup>
            <m:r>
              <w:rPr>
                <w:rFonts w:ascii="Cambria Math" w:hAnsi="Cambria Math"/>
                <w:lang w:val="en-GB"/>
              </w:rPr>
              <m:t>QE,s</m:t>
            </m:r>
          </m:sup>
        </m:sSub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≥0</m:t>
            </m:r>
          </m:sup>
        </m:sSup>
        <m:r>
          <w:rPr>
            <w:rFonts w:ascii="Cambria Math" w:hAnsi="Cambria Math"/>
            <w:lang w:val="en-GB"/>
          </w:rPr>
          <m:t>)</m:t>
        </m:r>
      </m:oMath>
      <w:r w:rsidRPr="00C20320">
        <w:t xml:space="preserve"> </w:t>
      </w:r>
      <w:r>
        <w:t xml:space="preserve">for </w:t>
      </w:r>
      <m:oMath>
        <m:r>
          <w:rPr>
            <w:rFonts w:ascii="Cambria Math" w:hAnsi="Cambria Math"/>
          </w:rPr>
          <m:t>t=1</m:t>
        </m:r>
      </m:oMath>
      <w:r w:rsidRPr="00340F9F">
        <w:rPr>
          <w:lang w:val="en-GB"/>
        </w:rPr>
        <w:t xml:space="preserve">. Based on </w:t>
      </w:r>
      <w:r>
        <w:rPr>
          <w:lang w:val="en-GB"/>
        </w:rPr>
        <w:t xml:space="preserve">these </w:t>
      </w:r>
      <w:r w:rsidRPr="00340F9F">
        <w:rPr>
          <w:lang w:val="en-GB"/>
        </w:rPr>
        <w:t>here-and-now decisions</w:t>
      </w:r>
      <w:r w:rsidRPr="00340F9F">
        <w:t xml:space="preserve">, </w:t>
      </w:r>
      <w:r>
        <w:t xml:space="preserve">the algorithm </w:t>
      </w:r>
      <w:r w:rsidRPr="00340F9F">
        <w:t>generate</w:t>
      </w:r>
      <w:r>
        <w:t>s the</w:t>
      </w:r>
      <w:r w:rsidRPr="00340F9F">
        <w:t xml:space="preserve"> corresponding </w:t>
      </w:r>
      <w:r>
        <w:t xml:space="preserve">recourse </w:t>
      </w:r>
      <w:r w:rsidRPr="00340F9F">
        <w:t>sub</w:t>
      </w:r>
      <w:r>
        <w:t>-</w:t>
      </w:r>
      <w:r w:rsidRPr="00340F9F">
        <w:t>problems for realized uncertain parameters and obtain recour</w:t>
      </w:r>
      <w:r>
        <w:t xml:space="preserve">se actions </w:t>
      </w:r>
      <m:oMath>
        <m:r>
          <w:rPr>
            <w:rFonts w:ascii="Cambria Math" w:hAnsi="Cambria Math"/>
          </w:rPr>
          <m:t>(</m:t>
        </m:r>
        <m:sSubSup>
          <m:sSubSupPr>
            <m:ctrlPr>
              <w:rPr>
                <w:rFonts w:ascii="Cambria Math" w:hAnsi="Cambria Math"/>
                <w:i/>
                <w:lang w:val="en-GB" w:bidi="en-US"/>
              </w:rPr>
            </m:ctrlPr>
          </m:sSubSupPr>
          <m:e>
            <m:r>
              <w:rPr>
                <w:rFonts w:ascii="Cambria Math" w:hAnsi="Cambria Math"/>
                <w:lang w:val="en-GB" w:bidi="en-US"/>
              </w:rPr>
              <m:t>x</m:t>
            </m:r>
          </m:e>
          <m:sub>
            <m:r>
              <w:rPr>
                <w:rFonts w:ascii="Cambria Math" w:hAnsi="Cambria Math"/>
                <w:lang w:val="en-GB" w:bidi="en-US"/>
              </w:rPr>
              <m:t>t</m:t>
            </m:r>
          </m:sub>
          <m:sup>
            <m:r>
              <w:rPr>
                <w:rFonts w:ascii="Cambria Math" w:hAnsi="Cambria Math"/>
                <w:lang w:val="en-GB" w:bidi="en-US"/>
              </w:rPr>
              <m:t>purch</m:t>
            </m:r>
          </m:sup>
        </m:sSubSup>
        <m:r>
          <w:rPr>
            <w:rFonts w:ascii="Cambria Math" w:hAnsi="Cambria Math"/>
            <w:lang w:val="en-GB" w:bidi="en-US"/>
          </w:rPr>
          <m:t>,</m:t>
        </m:r>
        <m:sSubSup>
          <m:sSubSupPr>
            <m:ctrlPr>
              <w:rPr>
                <w:rFonts w:ascii="Cambria Math" w:hAnsi="Cambria Math"/>
                <w:i/>
                <w:lang w:val="en-GB" w:bidi="en-US"/>
              </w:rPr>
            </m:ctrlPr>
          </m:sSubSupPr>
          <m:e>
            <m:r>
              <w:rPr>
                <w:rFonts w:ascii="Cambria Math" w:hAnsi="Cambria Math"/>
                <w:lang w:val="en-GB" w:bidi="en-US"/>
              </w:rPr>
              <m:t>x</m:t>
            </m:r>
          </m:e>
          <m:sub>
            <m:r>
              <w:rPr>
                <w:rFonts w:ascii="Cambria Math" w:hAnsi="Cambria Math"/>
                <w:lang w:val="en-GB" w:bidi="en-US"/>
              </w:rPr>
              <m:t>t</m:t>
            </m:r>
          </m:sub>
          <m:sup>
            <m:r>
              <w:rPr>
                <w:rFonts w:ascii="Cambria Math" w:hAnsi="Cambria Math"/>
                <w:lang w:val="en-GB" w:bidi="en-US"/>
              </w:rPr>
              <m:t>sales</m:t>
            </m:r>
          </m:sup>
        </m:sSubSup>
        <m:r>
          <w:rPr>
            <w:rFonts w:ascii="Cambria Math" w:hAnsi="Cambria Math"/>
            <w:lang w:val="en-GB" w:bidi="en-US"/>
          </w:rPr>
          <m:t>,</m:t>
        </m:r>
        <m:sSubSup>
          <m:sSubSupPr>
            <m:ctrlPr>
              <w:rPr>
                <w:rFonts w:ascii="Cambria Math" w:hAnsi="Cambria Math"/>
                <w:i/>
                <w:lang w:val="en-GB" w:bidi="en-US"/>
              </w:rPr>
            </m:ctrlPr>
          </m:sSubSupPr>
          <m:e>
            <m:r>
              <w:rPr>
                <w:rFonts w:ascii="Cambria Math" w:hAnsi="Cambria Math"/>
                <w:lang w:val="en-GB" w:bidi="en-US"/>
              </w:rPr>
              <m:t>w</m:t>
            </m:r>
          </m:e>
          <m:sub>
            <m:r>
              <w:rPr>
                <w:rFonts w:ascii="Cambria Math" w:hAnsi="Cambria Math"/>
                <w:lang w:val="en-GB" w:bidi="en-US"/>
              </w:rPr>
              <m:t>t</m:t>
            </m:r>
          </m:sub>
          <m:sup>
            <m:r>
              <w:rPr>
                <w:rFonts w:ascii="Cambria Math" w:hAnsi="Cambria Math"/>
                <w:lang w:val="en-GB" w:bidi="en-US"/>
              </w:rPr>
              <m:t>inv</m:t>
            </m:r>
          </m:sup>
        </m:sSubSup>
        <m:r>
          <w:rPr>
            <w:rFonts w:ascii="Cambria Math" w:hAnsi="Cambria Math"/>
            <w:lang w:val="en-GB" w:bidi="en-US"/>
          </w:rPr>
          <m:t>,</m:t>
        </m:r>
        <m:sSubSup>
          <m:sSubSupPr>
            <m:ctrlPr>
              <w:rPr>
                <w:rFonts w:ascii="Cambria Math" w:hAnsi="Cambria Math"/>
                <w:i/>
                <w:lang w:val="en-GB" w:bidi="en-US"/>
              </w:rPr>
            </m:ctrlPr>
          </m:sSubSupPr>
          <m:e>
            <m:r>
              <w:rPr>
                <w:rFonts w:ascii="Cambria Math" w:hAnsi="Cambria Math"/>
                <w:lang w:val="en-GB" w:bidi="en-US"/>
              </w:rPr>
              <m:t>w</m:t>
            </m:r>
          </m:e>
          <m:sub>
            <m:r>
              <w:rPr>
                <w:rFonts w:ascii="Cambria Math" w:hAnsi="Cambria Math"/>
                <w:lang w:val="en-GB" w:bidi="en-US"/>
              </w:rPr>
              <m:t>k,t</m:t>
            </m:r>
          </m:sub>
          <m:sup>
            <m:r>
              <w:rPr>
                <w:rFonts w:ascii="Cambria Math" w:hAnsi="Cambria Math"/>
                <w:lang w:val="en-GB" w:bidi="en-US"/>
              </w:rPr>
              <m:t>rate</m:t>
            </m:r>
          </m:sup>
        </m:sSubSup>
        <m:r>
          <w:rPr>
            <w:rFonts w:ascii="Cambria Math" w:hAnsi="Cambria Math"/>
            <w:lang w:val="en-GB" w:bidi="en-US"/>
          </w:rPr>
          <m:t>∈</m:t>
        </m:r>
        <m:sSup>
          <m:sSupPr>
            <m:ctrlPr>
              <w:rPr>
                <w:rFonts w:ascii="Cambria Math" w:hAnsi="Cambria Math"/>
                <w:i/>
                <w:lang w:val="en-GB" w:bidi="en-US"/>
              </w:rPr>
            </m:ctrlPr>
          </m:sSupPr>
          <m:e>
            <m:r>
              <m:rPr>
                <m:scr m:val="double-struck"/>
              </m:rPr>
              <w:rPr>
                <w:rFonts w:ascii="Cambria Math" w:hAnsi="Cambria Math"/>
                <w:lang w:val="en-GB" w:bidi="en-US"/>
              </w:rPr>
              <m:t>R</m:t>
            </m:r>
          </m:e>
          <m:sup>
            <m:r>
              <w:rPr>
                <w:rFonts w:ascii="Cambria Math" w:hAnsi="Cambria Math"/>
                <w:lang w:val="en-GB" w:bidi="en-US"/>
              </w:rPr>
              <m:t>≥0</m:t>
            </m:r>
          </m:sup>
        </m:sSup>
        <m:r>
          <w:rPr>
            <w:rFonts w:ascii="Cambria Math" w:hAnsi="Cambria Math"/>
            <w:lang w:val="en-GB" w:bidi="en-US"/>
          </w:rPr>
          <m:t>, k=</m:t>
        </m:r>
        <m:d>
          <m:dPr>
            <m:begChr m:val="{"/>
            <m:ctrlPr>
              <w:rPr>
                <w:rFonts w:ascii="Cambria Math" w:hAnsi="Cambria Math"/>
                <w:i/>
                <w:lang w:val="en-GB" w:bidi="en-US"/>
              </w:rPr>
            </m:ctrlPr>
          </m:dPr>
          <m:e>
            <m:r>
              <w:rPr>
                <w:rFonts w:ascii="Cambria Math" w:hAnsi="Cambria Math"/>
                <w:lang w:val="en-GB" w:bidi="en-US"/>
              </w:rPr>
              <m:t>3,4,5,7,8</m:t>
            </m:r>
          </m:e>
        </m:d>
        <m:r>
          <w:rPr>
            <w:rFonts w:ascii="Cambria Math" w:hAnsi="Cambria Math"/>
            <w:lang w:val="en-GB" w:bidi="en-US"/>
          </w:rPr>
          <m:t>)</m:t>
        </m:r>
      </m:oMath>
      <w:r>
        <w:rPr>
          <w:lang w:val="en-GB" w:bidi="en-US"/>
        </w:rPr>
        <w:t xml:space="preserve"> for </w:t>
      </w:r>
      <m:oMath>
        <m:r>
          <w:rPr>
            <w:rFonts w:ascii="Cambria Math" w:hAnsi="Cambria Math"/>
          </w:rPr>
          <m:t>t=1</m:t>
        </m:r>
      </m:oMath>
      <w:r>
        <w:t xml:space="preserve"> for each realization</w:t>
      </w:r>
      <w:r w:rsidRPr="00340F9F">
        <w:t xml:space="preserve">. At the next </w:t>
      </w:r>
      <w:r>
        <w:t>time period</w:t>
      </w:r>
      <w:r w:rsidRPr="00340F9F">
        <w:t xml:space="preserve">, </w:t>
      </w:r>
      <m:oMath>
        <m:r>
          <w:rPr>
            <w:rFonts w:ascii="Cambria Math" w:hAnsi="Cambria Math"/>
          </w:rPr>
          <m:t>t=2</m:t>
        </m:r>
      </m:oMath>
      <w:r w:rsidRPr="00340F9F">
        <w:t xml:space="preserve">, all </w:t>
      </w:r>
      <w:r>
        <w:t>decision</w:t>
      </w:r>
      <w:r w:rsidRPr="00340F9F">
        <w:t xml:space="preserve"> variables of the pr</w:t>
      </w:r>
      <w:r>
        <w:t>e</w:t>
      </w:r>
      <w:r w:rsidRPr="00340F9F">
        <w:t xml:space="preserve">vious </w:t>
      </w:r>
      <w:r>
        <w:t>time periods and the realized uncertain parameters</w:t>
      </w:r>
      <w:r w:rsidRPr="00340F9F">
        <w:t xml:space="preserve"> are fixed. </w:t>
      </w:r>
      <w:r>
        <w:t xml:space="preserve">The algorithm continues to generate and solve </w:t>
      </w:r>
      <m:oMath>
        <m:r>
          <w:rPr>
            <w:rFonts w:ascii="Cambria Math" w:hAnsi="Cambria Math"/>
            <w:lang w:val="en-GB"/>
          </w:rPr>
          <m:t>DEVS</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n,t</m:t>
            </m:r>
          </m:sub>
          <m:sup>
            <m:r>
              <w:rPr>
                <w:rFonts w:ascii="Cambria Math" w:hAnsi="Cambria Math"/>
                <w:lang w:val="en-GB"/>
              </w:rPr>
              <m:t>synthesis</m:t>
            </m:r>
          </m:sup>
        </m:sSubSup>
      </m:oMath>
      <w:r>
        <w:t xml:space="preserve"> and </w:t>
      </w:r>
      <m:oMath>
        <m:sSubSup>
          <m:sSubSupPr>
            <m:ctrlPr>
              <w:rPr>
                <w:rFonts w:ascii="Cambria Math" w:hAnsi="Cambria Math"/>
                <w:i/>
                <w:lang w:val="en-GB" w:eastAsia="zh-CN"/>
              </w:rPr>
            </m:ctrlPr>
          </m:sSubSupPr>
          <m:e>
            <m:r>
              <w:rPr>
                <w:rFonts w:ascii="Cambria Math" w:hAnsi="Cambria Math"/>
                <w:lang w:val="en-GB" w:eastAsia="zh-CN"/>
              </w:rPr>
              <m:t>DEVSP</m:t>
            </m:r>
          </m:e>
          <m:sub>
            <m:r>
              <w:rPr>
                <w:rFonts w:ascii="Cambria Math" w:hAnsi="Cambria Math"/>
                <w:lang w:val="en-GB" w:eastAsia="zh-CN"/>
              </w:rPr>
              <m:t>n,t</m:t>
            </m:r>
          </m:sub>
          <m:sup>
            <m:r>
              <w:rPr>
                <w:rFonts w:ascii="Cambria Math" w:hAnsi="Cambria Math"/>
                <w:lang w:val="en-GB" w:eastAsia="zh-CN"/>
              </w:rPr>
              <m:t>recourse</m:t>
            </m:r>
          </m:sup>
        </m:sSubSup>
      </m:oMath>
      <w:r>
        <w:rPr>
          <w:lang w:val="en-GB" w:eastAsia="zh-CN"/>
        </w:rPr>
        <w:t>.</w:t>
      </w:r>
    </w:p>
    <w:p w14:paraId="78BFB313" w14:textId="22F390D4" w:rsidR="00FD15E7" w:rsidRDefault="0075680D" w:rsidP="00600535">
      <w:pPr>
        <w:pStyle w:val="CETBodytext"/>
      </w:pPr>
      <w:r w:rsidRPr="0075680D">
        <w:rPr>
          <w:noProof/>
        </w:rPr>
        <w:drawing>
          <wp:inline distT="0" distB="0" distL="0" distR="0" wp14:anchorId="26F33C53" wp14:editId="625B6DA6">
            <wp:extent cx="5579745" cy="3423393"/>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3423393"/>
                    </a:xfrm>
                    <a:prstGeom prst="rect">
                      <a:avLst/>
                    </a:prstGeom>
                    <a:noFill/>
                    <a:ln>
                      <a:noFill/>
                    </a:ln>
                  </pic:spPr>
                </pic:pic>
              </a:graphicData>
            </a:graphic>
          </wp:inline>
        </w:drawing>
      </w:r>
    </w:p>
    <w:p w14:paraId="7507E809" w14:textId="52784343" w:rsidR="00FA0707" w:rsidRPr="00FA0707" w:rsidRDefault="00FA0707" w:rsidP="00FA0707">
      <w:pPr>
        <w:tabs>
          <w:tab w:val="clear" w:pos="7100"/>
        </w:tabs>
        <w:spacing w:before="240" w:after="240"/>
        <w:rPr>
          <w:i/>
        </w:rPr>
      </w:pPr>
      <w:r w:rsidRPr="00FA0707">
        <w:rPr>
          <w:i/>
        </w:rPr>
        <w:t xml:space="preserve">Figure </w:t>
      </w:r>
      <w:r>
        <w:rPr>
          <w:i/>
        </w:rPr>
        <w:t>3</w:t>
      </w:r>
      <w:r w:rsidRPr="00FA0707">
        <w:rPr>
          <w:i/>
        </w:rPr>
        <w:t xml:space="preserve">: </w:t>
      </w:r>
      <w:r w:rsidR="00530756">
        <w:rPr>
          <w:i/>
        </w:rPr>
        <w:t xml:space="preserve">Deterministic problems solved the AEEV framework for </w:t>
      </w:r>
      <w:r w:rsidRPr="00FA0707">
        <w:rPr>
          <w:i/>
        </w:rPr>
        <w:t>process-network-synthesis problem</w:t>
      </w:r>
    </w:p>
    <w:p w14:paraId="7A80D5E5" w14:textId="0A0B79DE" w:rsidR="00340F9F" w:rsidRDefault="00311FA2" w:rsidP="0013675A">
      <w:pPr>
        <w:pStyle w:val="CETBodytext"/>
      </w:pPr>
      <w:r w:rsidRPr="00311FA2">
        <w:t xml:space="preserve">We </w:t>
      </w:r>
      <w:r w:rsidR="00AB6559">
        <w:t>solve</w:t>
      </w:r>
      <w:r w:rsidR="00C40E80">
        <w:t>d</w:t>
      </w:r>
      <w:r w:rsidR="00AB6559" w:rsidRPr="00311FA2">
        <w:t xml:space="preserve"> </w:t>
      </w:r>
      <w:r w:rsidR="004A1CEB">
        <w:t>three</w:t>
      </w:r>
      <w:r w:rsidRPr="00311FA2">
        <w:t xml:space="preserve"> instances of th</w:t>
      </w:r>
      <w:r w:rsidR="00AB6559">
        <w:t>e process-network-synthesis</w:t>
      </w:r>
      <w:r w:rsidRPr="00311FA2">
        <w:t xml:space="preserve"> problem</w:t>
      </w:r>
      <w:r w:rsidR="00374201">
        <w:t xml:space="preserve"> using the AEEV framework</w:t>
      </w:r>
      <w:r w:rsidRPr="00311FA2">
        <w:t>. The first instance is a two time-period 3-stage problem and has 16 scenarios. The second problem has seven time periods and has 512 scenarios</w:t>
      </w:r>
      <w:r w:rsidR="004A1CEB">
        <w:t>.</w:t>
      </w:r>
      <w:r w:rsidRPr="00311FA2">
        <w:t xml:space="preserve"> </w:t>
      </w:r>
      <w:r w:rsidR="004A1CEB">
        <w:t xml:space="preserve">The third problem has eight time periods with 1024 scenario </w:t>
      </w:r>
      <w:r w:rsidR="004A1CEB" w:rsidRPr="00311FA2">
        <w:t xml:space="preserve">due to increased </w:t>
      </w:r>
      <w:r w:rsidR="004A1CEB" w:rsidRPr="00311FA2">
        <w:lastRenderedPageBreak/>
        <w:t>demand uncertainty outcomes</w:t>
      </w:r>
      <w:r w:rsidR="004A1CEB">
        <w:t xml:space="preserve"> from a</w:t>
      </w:r>
      <w:r w:rsidR="004A1CEB" w:rsidRPr="00311FA2">
        <w:t xml:space="preserve"> longer planning horizon</w:t>
      </w:r>
      <w:r w:rsidR="004A1CEB">
        <w:t xml:space="preserve">. </w:t>
      </w:r>
      <w:r w:rsidR="00374201">
        <w:t xml:space="preserve">The optimum solutions for these instances are obtained by solving the deterministic equivalents of the MSSP models. </w:t>
      </w:r>
      <w:r w:rsidRPr="00795CBF">
        <w:t xml:space="preserve">All models and algorithms were implemented in Pyomo and solved using CPLEX 12.6.3 on a standard node of Auburn University Hopper Cluster. Data for </w:t>
      </w:r>
      <w:r w:rsidR="00374201">
        <w:t xml:space="preserve">both </w:t>
      </w:r>
      <w:r w:rsidRPr="00795CBF">
        <w:t>instances are available upon reques</w:t>
      </w:r>
      <w:r>
        <w:t>t</w:t>
      </w:r>
      <w:r w:rsidRPr="00311FA2">
        <w:t>.</w:t>
      </w:r>
      <w:r w:rsidR="002C7217">
        <w:t xml:space="preserve"> </w:t>
      </w:r>
      <w:r w:rsidR="0013675A">
        <w:rPr>
          <w:lang w:val="en-GB"/>
        </w:rPr>
        <w:t xml:space="preserve">In </w:t>
      </w:r>
      <w:r w:rsidR="0011540E">
        <w:rPr>
          <w:lang w:val="en-GB"/>
        </w:rPr>
        <w:t>first instance</w:t>
      </w:r>
      <w:r w:rsidR="0013675A">
        <w:rPr>
          <w:lang w:val="en-GB"/>
        </w:rPr>
        <w:t>, th</w:t>
      </w:r>
      <w:r w:rsidR="0013675A" w:rsidRPr="0013675A">
        <w:rPr>
          <w:lang w:val="en-GB"/>
        </w:rPr>
        <w:t>e optimum ENPV</w:t>
      </w:r>
      <w:r w:rsidR="0013675A">
        <w:rPr>
          <w:lang w:val="en-GB"/>
        </w:rPr>
        <w:t xml:space="preserve"> </w:t>
      </w:r>
      <w:r w:rsidR="0013675A" w:rsidRPr="0013675A">
        <w:rPr>
          <w:lang w:val="en-GB"/>
        </w:rPr>
        <w:t>is $</w:t>
      </w:r>
      <w:r w:rsidR="005923DC">
        <w:rPr>
          <w:lang w:val="en-GB"/>
        </w:rPr>
        <w:t>-</w:t>
      </w:r>
      <w:r w:rsidR="0013675A" w:rsidRPr="0013675A">
        <w:rPr>
          <w:lang w:val="en-GB"/>
        </w:rPr>
        <w:t>1.</w:t>
      </w:r>
      <w:r w:rsidR="0013675A">
        <w:rPr>
          <w:lang w:val="en-GB"/>
        </w:rPr>
        <w:t>104285</w:t>
      </w:r>
      <w:r w:rsidR="0013675A" w:rsidRPr="0013675A">
        <w:rPr>
          <w:lang w:val="en-GB"/>
        </w:rPr>
        <w:t>×10</w:t>
      </w:r>
      <w:r w:rsidR="0013675A" w:rsidRPr="0013675A">
        <w:rPr>
          <w:vertAlign w:val="superscript"/>
          <w:lang w:val="en-GB"/>
        </w:rPr>
        <w:t>6</w:t>
      </w:r>
      <w:r w:rsidR="0013675A">
        <w:t xml:space="preserve">. </w:t>
      </w:r>
      <w:r w:rsidR="0013675A">
        <w:rPr>
          <w:lang w:val="en-GB"/>
        </w:rPr>
        <w:t>The AEEV is $-</w:t>
      </w:r>
      <w:r w:rsidR="0013675A" w:rsidRPr="0013675A">
        <w:rPr>
          <w:lang w:val="en-GB"/>
        </w:rPr>
        <w:t>1.4</w:t>
      </w:r>
      <w:r w:rsidR="0013675A">
        <w:rPr>
          <w:lang w:val="en-GB"/>
        </w:rPr>
        <w:t>212</w:t>
      </w:r>
      <w:r w:rsidR="0013675A" w:rsidRPr="0013675A">
        <w:rPr>
          <w:lang w:val="en-GB"/>
        </w:rPr>
        <w:t>5×10</w:t>
      </w:r>
      <w:r w:rsidR="0013675A" w:rsidRPr="0013675A">
        <w:rPr>
          <w:vertAlign w:val="superscript"/>
          <w:lang w:val="en-GB"/>
        </w:rPr>
        <w:t>6</w:t>
      </w:r>
      <w:r w:rsidR="0013675A" w:rsidRPr="0013675A">
        <w:rPr>
          <w:lang w:val="en-GB"/>
        </w:rPr>
        <w:t xml:space="preserve"> with </w:t>
      </w:r>
      <w:r w:rsidR="0013675A">
        <w:rPr>
          <w:lang w:val="en-GB"/>
        </w:rPr>
        <w:t>22.3</w:t>
      </w:r>
      <w:r w:rsidR="0013675A" w:rsidRPr="0013675A">
        <w:rPr>
          <w:lang w:val="en-GB"/>
        </w:rPr>
        <w:t>% relative gap.</w:t>
      </w:r>
      <w:r w:rsidR="0013675A">
        <w:rPr>
          <w:lang w:val="en-GB"/>
        </w:rPr>
        <w:t xml:space="preserve"> </w:t>
      </w:r>
      <w:r w:rsidR="0013675A" w:rsidRPr="0013675A">
        <w:rPr>
          <w:lang w:val="en-GB"/>
        </w:rPr>
        <w:t xml:space="preserve">The solution </w:t>
      </w:r>
      <w:r w:rsidR="002C7217">
        <w:rPr>
          <w:lang w:val="en-GB"/>
        </w:rPr>
        <w:t>generated by the AEEV framework</w:t>
      </w:r>
      <w:r w:rsidR="0013675A" w:rsidRPr="0013675A">
        <w:rPr>
          <w:lang w:val="en-GB"/>
        </w:rPr>
        <w:t xml:space="preserve"> has the same </w:t>
      </w:r>
      <w:r w:rsidR="002C7217">
        <w:rPr>
          <w:lang w:val="en-GB"/>
        </w:rPr>
        <w:t xml:space="preserve">capacity expansion and </w:t>
      </w:r>
      <w:r w:rsidR="0013675A" w:rsidRPr="0013675A">
        <w:rPr>
          <w:lang w:val="en-GB"/>
        </w:rPr>
        <w:t xml:space="preserve">operation decisions </w:t>
      </w:r>
      <w:r w:rsidR="000F1D77">
        <w:rPr>
          <w:lang w:val="en-GB"/>
        </w:rPr>
        <w:t xml:space="preserve">included </w:t>
      </w:r>
      <w:r w:rsidR="000F1D77" w:rsidRPr="000F1D77">
        <w:rPr>
          <w:lang w:val="en-GB"/>
        </w:rPr>
        <w:t xml:space="preserve">in </w:t>
      </w:r>
      <w:r w:rsidR="002C7217" w:rsidRPr="000F1D77">
        <w:rPr>
          <w:lang w:val="en-GB"/>
        </w:rPr>
        <w:t>the optimum solution</w:t>
      </w:r>
      <w:r w:rsidR="00EA4E84" w:rsidRPr="000F1D77">
        <w:rPr>
          <w:lang w:val="en-GB"/>
        </w:rPr>
        <w:t>,</w:t>
      </w:r>
      <w:r w:rsidR="002C7217" w:rsidRPr="000F1D77">
        <w:rPr>
          <w:lang w:val="en-GB"/>
        </w:rPr>
        <w:t xml:space="preserve"> b</w:t>
      </w:r>
      <w:r w:rsidR="0013675A" w:rsidRPr="000F1D77">
        <w:rPr>
          <w:lang w:val="en-GB"/>
        </w:rPr>
        <w:t xml:space="preserve">ut </w:t>
      </w:r>
      <w:r w:rsidR="002C7217" w:rsidRPr="000F1D77">
        <w:rPr>
          <w:lang w:val="en-GB"/>
        </w:rPr>
        <w:t>i</w:t>
      </w:r>
      <w:r w:rsidR="002C7217">
        <w:rPr>
          <w:lang w:val="en-GB"/>
        </w:rPr>
        <w:t>t</w:t>
      </w:r>
      <w:r w:rsidR="0013675A">
        <w:rPr>
          <w:lang w:val="en-GB"/>
        </w:rPr>
        <w:t xml:space="preserve"> recommend</w:t>
      </w:r>
      <w:r w:rsidR="002C7217">
        <w:rPr>
          <w:lang w:val="en-GB"/>
        </w:rPr>
        <w:t>s</w:t>
      </w:r>
      <w:r w:rsidR="0013675A">
        <w:rPr>
          <w:lang w:val="en-GB"/>
        </w:rPr>
        <w:t xml:space="preserve"> larger inflow rate</w:t>
      </w:r>
      <w:r w:rsidR="002C7217">
        <w:rPr>
          <w:lang w:val="en-GB"/>
        </w:rPr>
        <w:t>s</w:t>
      </w:r>
      <w:r w:rsidR="0013675A">
        <w:rPr>
          <w:lang w:val="en-GB"/>
        </w:rPr>
        <w:t xml:space="preserve"> than </w:t>
      </w:r>
      <w:r w:rsidR="002C7217">
        <w:rPr>
          <w:lang w:val="en-GB"/>
        </w:rPr>
        <w:t xml:space="preserve">the </w:t>
      </w:r>
      <w:r w:rsidR="0013675A">
        <w:rPr>
          <w:lang w:val="en-GB"/>
        </w:rPr>
        <w:t xml:space="preserve">optimum solution. In </w:t>
      </w:r>
      <w:r w:rsidR="0011540E">
        <w:rPr>
          <w:lang w:val="en-GB"/>
        </w:rPr>
        <w:t>second instance</w:t>
      </w:r>
      <w:r w:rsidR="0013675A">
        <w:rPr>
          <w:lang w:val="en-GB"/>
        </w:rPr>
        <w:t>,</w:t>
      </w:r>
      <w:r w:rsidR="0011540E">
        <w:rPr>
          <w:lang w:val="en-GB"/>
        </w:rPr>
        <w:t xml:space="preserve"> </w:t>
      </w:r>
      <w:r w:rsidR="00A13007">
        <w:rPr>
          <w:lang w:val="en-GB"/>
        </w:rPr>
        <w:t xml:space="preserve">the optimum ENPV </w:t>
      </w:r>
      <w:r w:rsidR="002C7217">
        <w:rPr>
          <w:lang w:val="en-GB"/>
        </w:rPr>
        <w:t xml:space="preserve">is </w:t>
      </w:r>
      <w:r w:rsidR="00A13007" w:rsidRPr="0013675A">
        <w:rPr>
          <w:lang w:val="en-GB"/>
        </w:rPr>
        <w:t>$</w:t>
      </w:r>
      <w:r w:rsidR="00A13007">
        <w:rPr>
          <w:lang w:val="en-GB"/>
        </w:rPr>
        <w:t>4</w:t>
      </w:r>
      <w:r w:rsidR="00A13007" w:rsidRPr="0013675A">
        <w:rPr>
          <w:lang w:val="en-GB"/>
        </w:rPr>
        <w:t>.</w:t>
      </w:r>
      <w:r w:rsidR="00A13007">
        <w:rPr>
          <w:lang w:val="en-GB"/>
        </w:rPr>
        <w:t>7908</w:t>
      </w:r>
      <w:r w:rsidR="00A13007" w:rsidRPr="0013675A">
        <w:rPr>
          <w:lang w:val="en-GB"/>
        </w:rPr>
        <w:t>×10</w:t>
      </w:r>
      <w:r w:rsidR="00A13007" w:rsidRPr="0013675A">
        <w:rPr>
          <w:vertAlign w:val="superscript"/>
          <w:lang w:val="en-GB"/>
        </w:rPr>
        <w:t>6</w:t>
      </w:r>
      <w:r w:rsidR="00A13007">
        <w:t xml:space="preserve">, while </w:t>
      </w:r>
      <w:r w:rsidR="002C7217">
        <w:t xml:space="preserve">the </w:t>
      </w:r>
      <w:r w:rsidR="00A13007">
        <w:t xml:space="preserve">AEEV </w:t>
      </w:r>
      <w:r w:rsidR="002C7217">
        <w:t>is</w:t>
      </w:r>
      <w:r w:rsidR="00A13007">
        <w:t xml:space="preserve"> </w:t>
      </w:r>
      <w:r w:rsidR="00A13007" w:rsidRPr="0013675A">
        <w:rPr>
          <w:lang w:val="en-GB"/>
        </w:rPr>
        <w:t>$</w:t>
      </w:r>
      <w:r w:rsidR="00A13007">
        <w:rPr>
          <w:lang w:val="en-GB"/>
        </w:rPr>
        <w:t>4</w:t>
      </w:r>
      <w:r w:rsidR="00A13007" w:rsidRPr="0013675A">
        <w:rPr>
          <w:lang w:val="en-GB"/>
        </w:rPr>
        <w:t>.</w:t>
      </w:r>
      <w:r w:rsidR="00A13007">
        <w:rPr>
          <w:lang w:val="en-GB"/>
        </w:rPr>
        <w:t>1482</w:t>
      </w:r>
      <w:r w:rsidR="00A13007" w:rsidRPr="0013675A">
        <w:rPr>
          <w:lang w:val="en-GB"/>
        </w:rPr>
        <w:t>×10</w:t>
      </w:r>
      <w:r w:rsidR="00A13007" w:rsidRPr="0013675A">
        <w:rPr>
          <w:vertAlign w:val="superscript"/>
          <w:lang w:val="en-GB"/>
        </w:rPr>
        <w:t>6</w:t>
      </w:r>
      <w:r w:rsidR="002C7217">
        <w:t xml:space="preserve"> yielding a</w:t>
      </w:r>
      <w:r w:rsidR="00A13007">
        <w:t xml:space="preserve"> 13.4% relative gap. </w:t>
      </w:r>
      <w:r w:rsidR="004A1CEB">
        <w:t xml:space="preserve">In the largest third instance, </w:t>
      </w:r>
      <w:r w:rsidR="004A1CEB" w:rsidRPr="004A1CEB">
        <w:rPr>
          <w:lang w:val="en-GB"/>
        </w:rPr>
        <w:t>the optimum ENPV is $7.1548×10</w:t>
      </w:r>
      <w:r w:rsidR="004A1CEB" w:rsidRPr="004A1CEB">
        <w:rPr>
          <w:vertAlign w:val="superscript"/>
          <w:lang w:val="en-GB"/>
        </w:rPr>
        <w:t>6</w:t>
      </w:r>
      <w:r w:rsidR="004A1CEB" w:rsidRPr="004A1CEB">
        <w:rPr>
          <w:lang w:val="en-GB"/>
        </w:rPr>
        <w:t>, while the AEEV is $6.6907×10</w:t>
      </w:r>
      <w:r w:rsidR="004A1CEB" w:rsidRPr="004A1CEB">
        <w:rPr>
          <w:vertAlign w:val="superscript"/>
          <w:lang w:val="en-GB"/>
        </w:rPr>
        <w:t>6</w:t>
      </w:r>
      <w:r w:rsidR="004A1CEB" w:rsidRPr="004A1CEB">
        <w:rPr>
          <w:lang w:val="en-GB"/>
        </w:rPr>
        <w:t xml:space="preserve"> yielding a </w:t>
      </w:r>
      <w:r w:rsidR="004A1CEB">
        <w:rPr>
          <w:lang w:val="en-GB"/>
        </w:rPr>
        <w:t>6</w:t>
      </w:r>
      <w:r w:rsidR="004A1CEB" w:rsidRPr="004A1CEB">
        <w:rPr>
          <w:lang w:val="en-GB"/>
        </w:rPr>
        <w:t>.</w:t>
      </w:r>
      <w:r w:rsidR="004A1CEB">
        <w:rPr>
          <w:lang w:val="en-GB"/>
        </w:rPr>
        <w:t>5</w:t>
      </w:r>
      <w:r w:rsidR="004A1CEB" w:rsidRPr="004A1CEB">
        <w:rPr>
          <w:lang w:val="en-GB"/>
        </w:rPr>
        <w:t>% relative gap.</w:t>
      </w:r>
      <w:r w:rsidR="004A1CEB">
        <w:t xml:space="preserve"> </w:t>
      </w:r>
      <w:r w:rsidR="00A13007">
        <w:t xml:space="preserve">The solution times for first instance </w:t>
      </w:r>
      <w:r w:rsidR="00C40E80">
        <w:t xml:space="preserve">for </w:t>
      </w:r>
      <w:r w:rsidR="00A13007">
        <w:t xml:space="preserve">MSSP and AEEV are </w:t>
      </w:r>
      <w:r w:rsidR="00A32AA2">
        <w:t xml:space="preserve">both within </w:t>
      </w:r>
      <w:r w:rsidR="00C40E80">
        <w:t xml:space="preserve">a </w:t>
      </w:r>
      <w:r w:rsidR="00A32AA2">
        <w:t>second</w:t>
      </w:r>
      <w:r w:rsidR="00A13007">
        <w:t>. For second instance, the A</w:t>
      </w:r>
      <w:bookmarkStart w:id="0" w:name="_GoBack"/>
      <w:bookmarkEnd w:id="0"/>
      <w:r w:rsidR="00A13007">
        <w:t xml:space="preserve">EEV </w:t>
      </w:r>
      <w:r w:rsidR="002C7217">
        <w:t xml:space="preserve">framework </w:t>
      </w:r>
      <w:r w:rsidR="00A13007">
        <w:t xml:space="preserve">obtains </w:t>
      </w:r>
      <w:r w:rsidR="00C40E80">
        <w:t xml:space="preserve">the </w:t>
      </w:r>
      <w:r w:rsidR="00A13007">
        <w:t xml:space="preserve">solution using 46 seconds, while </w:t>
      </w:r>
      <w:r w:rsidR="002C7217">
        <w:t xml:space="preserve">CPLEX takes </w:t>
      </w:r>
      <w:r w:rsidR="00A13007">
        <w:t>4483 seconds</w:t>
      </w:r>
      <w:r w:rsidR="002C7217">
        <w:t xml:space="preserve"> to solve the MSSP</w:t>
      </w:r>
      <w:r w:rsidR="00A13007">
        <w:t>.</w:t>
      </w:r>
      <w:r w:rsidR="004A1CEB">
        <w:t xml:space="preserve"> </w:t>
      </w:r>
      <w:r w:rsidR="005B6355">
        <w:t xml:space="preserve">For </w:t>
      </w:r>
      <w:r w:rsidR="005923DC">
        <w:t xml:space="preserve">the </w:t>
      </w:r>
      <w:r w:rsidR="005B6355">
        <w:t>third instance, the AEEV framework obtains the solution using 140 seconds, while MSSP takes 901937 seconds.</w:t>
      </w:r>
    </w:p>
    <w:p w14:paraId="3B9ABBC3" w14:textId="4E7CA407" w:rsidR="00A13007" w:rsidRPr="00B57B36" w:rsidRDefault="00E33D60" w:rsidP="00E33D60">
      <w:pPr>
        <w:pStyle w:val="CETHeading1"/>
        <w:rPr>
          <w:lang w:val="en-GB"/>
        </w:rPr>
      </w:pPr>
      <w:r w:rsidRPr="00E33D60">
        <w:rPr>
          <w:lang w:val="en-GB"/>
        </w:rPr>
        <w:t>Conclusions</w:t>
      </w:r>
    </w:p>
    <w:p w14:paraId="42BBE382" w14:textId="5A2CF58E" w:rsidR="00A13007" w:rsidRPr="0013675A" w:rsidRDefault="00B9556F" w:rsidP="0013675A">
      <w:pPr>
        <w:pStyle w:val="CETBodytext"/>
        <w:rPr>
          <w:lang w:val="en-GB"/>
        </w:rPr>
      </w:pPr>
      <w:r>
        <w:rPr>
          <w:lang w:val="en-GB"/>
        </w:rPr>
        <w:t xml:space="preserve">This paper presents a new framework for solving </w:t>
      </w:r>
      <w:r w:rsidR="00507A6B">
        <w:rPr>
          <w:lang w:val="en-GB"/>
        </w:rPr>
        <w:t xml:space="preserve">a class of </w:t>
      </w:r>
      <w:r>
        <w:rPr>
          <w:lang w:val="en-GB"/>
        </w:rPr>
        <w:t>large-scale MSSP</w:t>
      </w:r>
      <w:r w:rsidR="00507A6B">
        <w:rPr>
          <w:lang w:val="en-GB"/>
        </w:rPr>
        <w:t xml:space="preserve"> models</w:t>
      </w:r>
      <w:r>
        <w:rPr>
          <w:lang w:val="en-GB"/>
        </w:rPr>
        <w:t xml:space="preserve"> under both endogenous and exogenous uncertainties. The </w:t>
      </w:r>
      <w:r w:rsidR="00507A6B">
        <w:rPr>
          <w:lang w:val="en-GB"/>
        </w:rPr>
        <w:t xml:space="preserve">class </w:t>
      </w:r>
      <w:r>
        <w:rPr>
          <w:lang w:val="en-GB"/>
        </w:rPr>
        <w:t>contain</w:t>
      </w:r>
      <w:r w:rsidR="00507A6B">
        <w:rPr>
          <w:lang w:val="en-GB"/>
        </w:rPr>
        <w:t>s</w:t>
      </w:r>
      <w:r>
        <w:rPr>
          <w:lang w:val="en-GB"/>
        </w:rPr>
        <w:t xml:space="preserve"> here-and-now decisions and complete recourse actions, which can be discrete </w:t>
      </w:r>
      <w:r w:rsidR="000A02F8">
        <w:rPr>
          <w:lang w:val="en-GB"/>
        </w:rPr>
        <w:t>or</w:t>
      </w:r>
      <w:r>
        <w:rPr>
          <w:lang w:val="en-GB"/>
        </w:rPr>
        <w:t xml:space="preserve"> continuous. The proposed framework extend</w:t>
      </w:r>
      <w:r w:rsidR="00507A6B">
        <w:rPr>
          <w:lang w:val="en-GB"/>
        </w:rPr>
        <w:t>s</w:t>
      </w:r>
      <w:r>
        <w:rPr>
          <w:lang w:val="en-GB"/>
        </w:rPr>
        <w:t xml:space="preserve"> the expected </w:t>
      </w:r>
      <w:r w:rsidRPr="000F1D77">
        <w:rPr>
          <w:lang w:val="en-GB"/>
        </w:rPr>
        <w:t xml:space="preserve">value solution </w:t>
      </w:r>
      <w:r w:rsidR="000F1D77" w:rsidRPr="000F1D77">
        <w:rPr>
          <w:lang w:val="en-GB"/>
        </w:rPr>
        <w:t>approa</w:t>
      </w:r>
      <w:r w:rsidR="000F1D77">
        <w:rPr>
          <w:lang w:val="en-GB"/>
        </w:rPr>
        <w:t xml:space="preserve">ch </w:t>
      </w:r>
      <w:r>
        <w:rPr>
          <w:lang w:val="en-GB"/>
        </w:rPr>
        <w:t>and obtain</w:t>
      </w:r>
      <w:r w:rsidR="00507A6B">
        <w:rPr>
          <w:lang w:val="en-GB"/>
        </w:rPr>
        <w:t>s</w:t>
      </w:r>
      <w:r>
        <w:rPr>
          <w:lang w:val="en-GB"/>
        </w:rPr>
        <w:t xml:space="preserve"> a feasible and implementable solution for </w:t>
      </w:r>
      <w:r w:rsidR="00507A6B">
        <w:rPr>
          <w:lang w:val="en-GB"/>
        </w:rPr>
        <w:t xml:space="preserve">this class of </w:t>
      </w:r>
      <w:r>
        <w:rPr>
          <w:lang w:val="en-GB"/>
        </w:rPr>
        <w:t xml:space="preserve">MSSP problems. By generating and solving a series of deterministic problems based on the observation of realized outcomes of uncertain parameters, the framework has a scenario-free structure and </w:t>
      </w:r>
      <w:r w:rsidR="000A02F8">
        <w:rPr>
          <w:lang w:val="en-GB"/>
        </w:rPr>
        <w:t>eliminates</w:t>
      </w:r>
      <w:r w:rsidR="00C66935">
        <w:rPr>
          <w:lang w:val="en-GB"/>
        </w:rPr>
        <w:t xml:space="preserve"> scenario indices and NACs. The proposed AEEV </w:t>
      </w:r>
      <w:r w:rsidR="00507A6B">
        <w:rPr>
          <w:lang w:val="en-GB"/>
        </w:rPr>
        <w:t xml:space="preserve">generates a feasible solution and a </w:t>
      </w:r>
      <w:r w:rsidR="00C66935">
        <w:rPr>
          <w:lang w:val="en-GB"/>
        </w:rPr>
        <w:t xml:space="preserve">primal bound for </w:t>
      </w:r>
      <w:r w:rsidR="00507A6B">
        <w:rPr>
          <w:lang w:val="en-GB"/>
        </w:rPr>
        <w:t xml:space="preserve">this class of </w:t>
      </w:r>
      <w:r w:rsidR="00C66935">
        <w:rPr>
          <w:lang w:val="en-GB"/>
        </w:rPr>
        <w:t xml:space="preserve">MSSP </w:t>
      </w:r>
      <w:r w:rsidR="00507A6B">
        <w:rPr>
          <w:lang w:val="en-GB"/>
        </w:rPr>
        <w:t>models relatively quickly.</w:t>
      </w:r>
      <w:r w:rsidR="0073213A">
        <w:rPr>
          <w:lang w:val="en-GB"/>
        </w:rPr>
        <w:t xml:space="preserve"> </w:t>
      </w:r>
      <w:r>
        <w:rPr>
          <w:lang w:val="en-GB"/>
        </w:rPr>
        <w:t>The proposed framework has been applied to two instances of process</w:t>
      </w:r>
      <w:r w:rsidR="0073213A">
        <w:rPr>
          <w:lang w:val="en-GB"/>
        </w:rPr>
        <w:t>-</w:t>
      </w:r>
      <w:r>
        <w:rPr>
          <w:lang w:val="en-GB"/>
        </w:rPr>
        <w:t>network</w:t>
      </w:r>
      <w:r w:rsidR="0073213A">
        <w:rPr>
          <w:lang w:val="en-GB"/>
        </w:rPr>
        <w:t>-</w:t>
      </w:r>
      <w:r>
        <w:rPr>
          <w:lang w:val="en-GB"/>
        </w:rPr>
        <w:t xml:space="preserve">synthesis problem under uncertain yields and demands with up to </w:t>
      </w:r>
      <w:r w:rsidR="005B6355">
        <w:rPr>
          <w:lang w:val="en-GB"/>
        </w:rPr>
        <w:t>1024</w:t>
      </w:r>
      <w:r>
        <w:rPr>
          <w:lang w:val="en-GB"/>
        </w:rPr>
        <w:t xml:space="preserve"> scenarios. </w:t>
      </w:r>
      <w:r w:rsidR="00BA133B">
        <w:rPr>
          <w:lang w:val="en-GB"/>
        </w:rPr>
        <w:t xml:space="preserve">The results reveal </w:t>
      </w:r>
      <w:r w:rsidR="000F1D77">
        <w:rPr>
          <w:lang w:val="en-GB"/>
        </w:rPr>
        <w:t xml:space="preserve">that </w:t>
      </w:r>
      <w:r w:rsidR="00EA4E84" w:rsidRPr="000F1D77">
        <w:rPr>
          <w:lang w:val="en-GB"/>
        </w:rPr>
        <w:t>the</w:t>
      </w:r>
      <w:r w:rsidR="00BA133B">
        <w:rPr>
          <w:lang w:val="en-GB"/>
        </w:rPr>
        <w:t xml:space="preserve"> proposed framework </w:t>
      </w:r>
      <w:r w:rsidR="005923DC">
        <w:rPr>
          <w:lang w:val="en-GB"/>
        </w:rPr>
        <w:t xml:space="preserve">can obtain </w:t>
      </w:r>
      <w:r w:rsidR="00BA133B">
        <w:rPr>
          <w:lang w:val="en-GB"/>
        </w:rPr>
        <w:t xml:space="preserve">feasible solutions up to </w:t>
      </w:r>
      <w:r w:rsidR="005B6355">
        <w:rPr>
          <w:lang w:val="en-GB"/>
        </w:rPr>
        <w:t>three</w:t>
      </w:r>
      <w:r w:rsidR="00BA133B">
        <w:rPr>
          <w:lang w:val="en-GB"/>
        </w:rPr>
        <w:t xml:space="preserve"> orders of magnitude</w:t>
      </w:r>
      <w:r w:rsidR="006E4188">
        <w:rPr>
          <w:lang w:val="en-GB"/>
        </w:rPr>
        <w:t xml:space="preserve"> faster</w:t>
      </w:r>
      <w:r w:rsidR="005923DC">
        <w:rPr>
          <w:lang w:val="en-GB"/>
        </w:rPr>
        <w:t xml:space="preserve"> and the quality of the solutions improves as the problem becomes larger</w:t>
      </w:r>
      <w:r w:rsidR="005B6355">
        <w:rPr>
          <w:lang w:val="en-GB"/>
        </w:rPr>
        <w:t>.</w:t>
      </w:r>
    </w:p>
    <w:p w14:paraId="3D13C8EB" w14:textId="503B5E23" w:rsidR="00600535" w:rsidRDefault="00600535" w:rsidP="00600535">
      <w:pPr>
        <w:pStyle w:val="CETAcknowledgementstitle"/>
      </w:pPr>
      <w:r w:rsidRPr="00B57B36">
        <w:t>Acknowledgments</w:t>
      </w:r>
    </w:p>
    <w:p w14:paraId="10974800" w14:textId="690814A4" w:rsidR="00964005" w:rsidRPr="004A7445" w:rsidRDefault="00964005" w:rsidP="004A7445">
      <w:pPr>
        <w:pStyle w:val="CETBodytext"/>
        <w:rPr>
          <w:lang w:val="en-GB"/>
        </w:rPr>
      </w:pPr>
      <w:r w:rsidRPr="00964005">
        <w:rPr>
          <w:lang w:val="en-GB"/>
        </w:rPr>
        <w:t>This work was partially funded by RAPID Manufacturing Institute, the U.S.A.</w:t>
      </w:r>
    </w:p>
    <w:p w14:paraId="3B0FBF48" w14:textId="77777777" w:rsidR="00600535" w:rsidRPr="00B57B36" w:rsidRDefault="00600535" w:rsidP="00600535">
      <w:pPr>
        <w:pStyle w:val="CETReference"/>
      </w:pPr>
      <w:r w:rsidRPr="00B57B36">
        <w:t>References</w:t>
      </w:r>
    </w:p>
    <w:p w14:paraId="6629F3D0" w14:textId="42D35D86" w:rsidR="00DD7155" w:rsidRDefault="00DD7155" w:rsidP="00ED0718">
      <w:pPr>
        <w:pStyle w:val="CETReferencetext"/>
        <w:rPr>
          <w:lang w:val="en-US"/>
        </w:rPr>
      </w:pPr>
      <w:r w:rsidRPr="00DD7155">
        <w:rPr>
          <w:lang w:val="en-US"/>
        </w:rPr>
        <w:t xml:space="preserve">Apap, R.M. and Grossmann, I.E., </w:t>
      </w:r>
      <w:r w:rsidR="00C40E80">
        <w:rPr>
          <w:lang w:val="en-US"/>
        </w:rPr>
        <w:t xml:space="preserve">(2017) </w:t>
      </w:r>
      <w:r w:rsidRPr="00DD7155">
        <w:rPr>
          <w:lang w:val="en-US"/>
        </w:rPr>
        <w:t>Models and computational strategies for multistage stochastic programming under endogenous and exogenous uncertainties. Comp &amp; Chem Eng, 103, 233-274.</w:t>
      </w:r>
    </w:p>
    <w:p w14:paraId="727B576A" w14:textId="47C18A8A" w:rsidR="00ED0718" w:rsidRDefault="00ED0718" w:rsidP="00ED0718">
      <w:pPr>
        <w:pStyle w:val="CETReferencetext"/>
        <w:rPr>
          <w:lang w:val="en-US"/>
        </w:rPr>
      </w:pPr>
      <w:r w:rsidRPr="00ED0718">
        <w:rPr>
          <w:lang w:val="en-US"/>
        </w:rPr>
        <w:t>Birge JR, Louveaux F (2011). Introduction to stochastic programming (Springer Science &amp; Business Media)</w:t>
      </w:r>
    </w:p>
    <w:p w14:paraId="66ECB86E" w14:textId="632C6AE4" w:rsidR="002B750E" w:rsidRPr="00ED0718" w:rsidRDefault="002B750E" w:rsidP="00ED0718">
      <w:pPr>
        <w:pStyle w:val="CETReferencetext"/>
        <w:rPr>
          <w:lang w:val="en-US"/>
        </w:rPr>
      </w:pPr>
      <w:r w:rsidRPr="002B750E">
        <w:rPr>
          <w:lang w:val="en-US"/>
        </w:rPr>
        <w:t>Christian, B., Cremaschi, S. (2018). A branch and bound algorithm to solve large</w:t>
      </w:r>
      <w:r w:rsidRPr="002B750E">
        <w:rPr>
          <w:rFonts w:ascii="Cambria Math" w:hAnsi="Cambria Math" w:cs="Cambria Math"/>
          <w:lang w:val="en-US"/>
        </w:rPr>
        <w:t>‐</w:t>
      </w:r>
      <w:r w:rsidRPr="002B750E">
        <w:rPr>
          <w:lang w:val="en-US"/>
        </w:rPr>
        <w:t>scale multistage stochastic programs with endogenous uncertainty. AIChE Journal, 64(4), 1262-1271.</w:t>
      </w:r>
    </w:p>
    <w:p w14:paraId="18001F4B" w14:textId="79D43B8A" w:rsidR="00ED0718" w:rsidRDefault="005B6355" w:rsidP="00ED0718">
      <w:pPr>
        <w:pStyle w:val="CETReferencetext"/>
        <w:rPr>
          <w:lang w:val="en-US"/>
        </w:rPr>
      </w:pPr>
      <w:r>
        <w:rPr>
          <w:lang w:val="en-US"/>
        </w:rPr>
        <w:t>Colvin, M.,</w:t>
      </w:r>
      <w:r w:rsidR="00ED0718" w:rsidRPr="00ED0718">
        <w:rPr>
          <w:lang w:val="en-US"/>
        </w:rPr>
        <w:t xml:space="preserve"> Maravelias, C. T. (2009). Scheduling of testing tasks and resource planning in new product development using stochastic programming. Computers &amp; Chemical Engineering, 33(5), 964-976.</w:t>
      </w:r>
    </w:p>
    <w:p w14:paraId="57BD406C" w14:textId="6C5E0CD7" w:rsidR="00DD7155" w:rsidRPr="00DD7155" w:rsidRDefault="005B6355" w:rsidP="00DD7155">
      <w:pPr>
        <w:pStyle w:val="CETReferencetext"/>
        <w:rPr>
          <w:lang w:val="en-US"/>
        </w:rPr>
      </w:pPr>
      <w:r>
        <w:rPr>
          <w:lang w:val="en-US"/>
        </w:rPr>
        <w:t>Goel, V.,</w:t>
      </w:r>
      <w:r w:rsidR="00DD7155" w:rsidRPr="00DD7155">
        <w:rPr>
          <w:lang w:val="en-US"/>
        </w:rPr>
        <w:t xml:space="preserve"> Grossmann, I. E. (2006). A class of stochastic programs with decision dependent uncertainty. Mathematical programming, 108(2), 355-394.</w:t>
      </w:r>
    </w:p>
    <w:p w14:paraId="125D4BF6" w14:textId="1E484873" w:rsidR="00DD7155" w:rsidRDefault="005B6355" w:rsidP="00DD7155">
      <w:pPr>
        <w:pStyle w:val="CETReferencetext"/>
        <w:rPr>
          <w:lang w:val="en-US"/>
        </w:rPr>
      </w:pPr>
      <w:r>
        <w:rPr>
          <w:lang w:val="en-US"/>
        </w:rPr>
        <w:t>Goel, V.,</w:t>
      </w:r>
      <w:r w:rsidR="00DD7155" w:rsidRPr="00DD7155">
        <w:rPr>
          <w:lang w:val="en-US"/>
        </w:rPr>
        <w:t xml:space="preserve"> Grossmann, I. E. (2004). A stochastic programming approach to planning of offshore gas field developments under uncertainty in reserves. </w:t>
      </w:r>
      <w:r w:rsidR="008652A9" w:rsidRPr="00DD7155">
        <w:rPr>
          <w:lang w:val="en-US"/>
        </w:rPr>
        <w:t>Comp &amp; Chem Eng</w:t>
      </w:r>
      <w:r w:rsidR="00DD7155" w:rsidRPr="00DD7155">
        <w:rPr>
          <w:lang w:val="en-US"/>
        </w:rPr>
        <w:t>, 28(8), 1409-1429.</w:t>
      </w:r>
    </w:p>
    <w:p w14:paraId="2037DA8F" w14:textId="46977966" w:rsidR="00DD7155" w:rsidRPr="00DD7155" w:rsidRDefault="00DD7155" w:rsidP="00DD7155">
      <w:pPr>
        <w:pStyle w:val="CETReferencetext"/>
        <w:rPr>
          <w:lang w:val="en-US"/>
        </w:rPr>
      </w:pPr>
      <w:r w:rsidRPr="00DD7155">
        <w:rPr>
          <w:lang w:val="en-US"/>
        </w:rPr>
        <w:t xml:space="preserve">Gupta, </w:t>
      </w:r>
      <w:r w:rsidR="005B6355">
        <w:rPr>
          <w:lang w:val="en-US"/>
        </w:rPr>
        <w:t>V.,</w:t>
      </w:r>
      <w:r w:rsidRPr="00DD7155">
        <w:rPr>
          <w:lang w:val="en-US"/>
        </w:rPr>
        <w:t xml:space="preserve"> Grossmann, I. E. (2014). A new decomposition algorithm for multistage stochastic programs with endogenous uncertainties. </w:t>
      </w:r>
      <w:r w:rsidR="008652A9" w:rsidRPr="00DD7155">
        <w:rPr>
          <w:lang w:val="en-US"/>
        </w:rPr>
        <w:t>Comp &amp; Chem Eng</w:t>
      </w:r>
      <w:r w:rsidRPr="00DD7155">
        <w:rPr>
          <w:lang w:val="en-US"/>
        </w:rPr>
        <w:t>, 62, 62-79.</w:t>
      </w:r>
    </w:p>
    <w:p w14:paraId="39965BD5" w14:textId="77777777" w:rsidR="00DD7155" w:rsidRPr="00DD7155" w:rsidRDefault="00DD7155" w:rsidP="00DD7155">
      <w:pPr>
        <w:pStyle w:val="CETReferencetext"/>
        <w:rPr>
          <w:lang w:val="en-US"/>
        </w:rPr>
      </w:pPr>
      <w:r w:rsidRPr="00DD7155">
        <w:rPr>
          <w:lang w:val="en-US"/>
        </w:rPr>
        <w:t>Solak, S., Clarke, J. P. B., Johnson, E. L., &amp; Barnes, E. R. (2010). Optimization of R&amp;D project portfolios under endogenous uncertainty. European Journal of Operational Research, 207(1), 420-433</w:t>
      </w:r>
      <w:r>
        <w:rPr>
          <w:lang w:val="en-US"/>
        </w:rPr>
        <w:t>.</w:t>
      </w:r>
    </w:p>
    <w:p w14:paraId="584DD7D0" w14:textId="2BE9E484" w:rsidR="00DD7155" w:rsidRPr="00DD7155" w:rsidRDefault="00DD7155" w:rsidP="00DD7155">
      <w:pPr>
        <w:pStyle w:val="CETReferencetext"/>
        <w:rPr>
          <w:lang w:val="en-US"/>
        </w:rPr>
      </w:pPr>
      <w:r w:rsidRPr="00DD7155">
        <w:rPr>
          <w:lang w:val="en-US"/>
        </w:rPr>
        <w:t xml:space="preserve">Tarhan, B., &amp; Grossmann, I. E. (2008). A multistage stochastic programming approach with strategies for uncertainty reduction in the synthesis of process networks with uncertain yields. </w:t>
      </w:r>
      <w:r w:rsidR="008652A9" w:rsidRPr="00DD7155">
        <w:rPr>
          <w:lang w:val="en-US"/>
        </w:rPr>
        <w:t>Comp &amp; Chem Eng</w:t>
      </w:r>
      <w:r w:rsidRPr="00DD7155">
        <w:rPr>
          <w:lang w:val="en-US"/>
        </w:rPr>
        <w:t>, 32(4), 766-788.</w:t>
      </w:r>
    </w:p>
    <w:p w14:paraId="3D5D33CF" w14:textId="741253AF" w:rsidR="004628D2" w:rsidRDefault="005B6355" w:rsidP="000D1146">
      <w:pPr>
        <w:pStyle w:val="CETReferencetext"/>
        <w:rPr>
          <w:lang w:val="en-US"/>
        </w:rPr>
      </w:pPr>
      <w:r>
        <w:rPr>
          <w:lang w:val="en-US"/>
        </w:rPr>
        <w:t>Zeng, Z.,</w:t>
      </w:r>
      <w:r w:rsidR="00DD7155" w:rsidRPr="00DD7155">
        <w:rPr>
          <w:lang w:val="en-US"/>
        </w:rPr>
        <w:t xml:space="preserve"> Cremaschi, S. (2017). Artificial lift infrastructure planning for shale gas producing horizontal wells. Proceedings of the FOCAPO/CPC, Tuscan, AZ, USA, 8-12.</w:t>
      </w:r>
    </w:p>
    <w:p w14:paraId="2A6E5C22" w14:textId="1AE545CE" w:rsidR="00233621" w:rsidRDefault="005B6355" w:rsidP="000D1146">
      <w:pPr>
        <w:pStyle w:val="CETReferencetext"/>
        <w:rPr>
          <w:lang w:val="en-US"/>
        </w:rPr>
      </w:pPr>
      <w:r>
        <w:rPr>
          <w:lang w:val="en-US"/>
        </w:rPr>
        <w:t>Zeng, Z., Christian, B.,</w:t>
      </w:r>
      <w:r w:rsidR="00233621" w:rsidRPr="00233621">
        <w:rPr>
          <w:lang w:val="en-US"/>
        </w:rPr>
        <w:t xml:space="preserve"> Cremaschi, S. (2018). A generalized knapsack-problem based decomposition heuristic for solving multistage stochastic programs with endogenous and/or exogenous uncertainties. Industrial &amp;</w:t>
      </w:r>
      <w:r>
        <w:rPr>
          <w:lang w:val="en-US"/>
        </w:rPr>
        <w:t xml:space="preserve"> Engineering Chemistry Research,</w:t>
      </w:r>
      <w:r w:rsidRPr="005B6355">
        <w:rPr>
          <w:lang w:val="en-US"/>
        </w:rPr>
        <w:t xml:space="preserve"> 57 (28), pp 9185–9199.</w:t>
      </w:r>
    </w:p>
    <w:p w14:paraId="3B995F98" w14:textId="4D1F1539" w:rsidR="00D614CE" w:rsidRPr="000D1146" w:rsidRDefault="005B6355" w:rsidP="000D1146">
      <w:pPr>
        <w:pStyle w:val="CETReferencetext"/>
        <w:rPr>
          <w:lang w:val="en-US"/>
        </w:rPr>
      </w:pPr>
      <w:r>
        <w:rPr>
          <w:lang w:val="en-US"/>
        </w:rPr>
        <w:t>Zeng, Z.,</w:t>
      </w:r>
      <w:r w:rsidR="00D614CE" w:rsidRPr="00D614CE">
        <w:rPr>
          <w:lang w:val="en-US"/>
        </w:rPr>
        <w:t xml:space="preserve"> Cremaschi, S. (2019). A general primal bounding framework for large-scale multistage stochastic programs under endogenous uncertainties. Chemical Engineering Research and Design, 141, 464-480.</w:t>
      </w:r>
    </w:p>
    <w:sectPr w:rsidR="00D614CE" w:rsidRPr="000D1146" w:rsidSect="008652A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1CD96" w14:textId="77777777" w:rsidR="004767F8" w:rsidRDefault="004767F8" w:rsidP="004F5E36">
      <w:r>
        <w:separator/>
      </w:r>
    </w:p>
  </w:endnote>
  <w:endnote w:type="continuationSeparator" w:id="0">
    <w:p w14:paraId="5DDC81BF" w14:textId="77777777" w:rsidR="004767F8" w:rsidRDefault="004767F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DE4EC" w14:textId="77777777" w:rsidR="004767F8" w:rsidRDefault="004767F8" w:rsidP="004F5E36">
      <w:r>
        <w:separator/>
      </w:r>
    </w:p>
  </w:footnote>
  <w:footnote w:type="continuationSeparator" w:id="0">
    <w:p w14:paraId="218F5AC7" w14:textId="77777777" w:rsidR="004767F8" w:rsidRDefault="004767F8"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6474EA3"/>
    <w:multiLevelType w:val="hybridMultilevel"/>
    <w:tmpl w:val="65A4D658"/>
    <w:lvl w:ilvl="0" w:tplc="F940BC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341D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3"/>
  </w:num>
  <w:num w:numId="22">
    <w:abstractNumId w:val="14"/>
  </w:num>
  <w:num w:numId="23">
    <w:abstractNumId w:val="21"/>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D80"/>
    <w:rsid w:val="000052FB"/>
    <w:rsid w:val="00006558"/>
    <w:rsid w:val="00010F40"/>
    <w:rsid w:val="000117CB"/>
    <w:rsid w:val="0003148D"/>
    <w:rsid w:val="00047D7F"/>
    <w:rsid w:val="00051566"/>
    <w:rsid w:val="000532E3"/>
    <w:rsid w:val="00053B50"/>
    <w:rsid w:val="00062A9A"/>
    <w:rsid w:val="00064589"/>
    <w:rsid w:val="00065058"/>
    <w:rsid w:val="000671C6"/>
    <w:rsid w:val="00071EF8"/>
    <w:rsid w:val="00086C39"/>
    <w:rsid w:val="000A02F8"/>
    <w:rsid w:val="000A03B2"/>
    <w:rsid w:val="000A1C57"/>
    <w:rsid w:val="000A3B79"/>
    <w:rsid w:val="000A7032"/>
    <w:rsid w:val="000B4B20"/>
    <w:rsid w:val="000D1146"/>
    <w:rsid w:val="000D34BE"/>
    <w:rsid w:val="000E102F"/>
    <w:rsid w:val="000E36F1"/>
    <w:rsid w:val="000E3A73"/>
    <w:rsid w:val="000E414A"/>
    <w:rsid w:val="000F093C"/>
    <w:rsid w:val="000F16BD"/>
    <w:rsid w:val="000F1D77"/>
    <w:rsid w:val="000F787B"/>
    <w:rsid w:val="00101C2E"/>
    <w:rsid w:val="001027DF"/>
    <w:rsid w:val="0011540E"/>
    <w:rsid w:val="0012091F"/>
    <w:rsid w:val="00126BC2"/>
    <w:rsid w:val="001308B6"/>
    <w:rsid w:val="0013121F"/>
    <w:rsid w:val="00131FAB"/>
    <w:rsid w:val="00131FE6"/>
    <w:rsid w:val="0013263F"/>
    <w:rsid w:val="00134DE4"/>
    <w:rsid w:val="0013675A"/>
    <w:rsid w:val="0014034D"/>
    <w:rsid w:val="00150E59"/>
    <w:rsid w:val="00152DE3"/>
    <w:rsid w:val="00155E2B"/>
    <w:rsid w:val="00162642"/>
    <w:rsid w:val="00164CF9"/>
    <w:rsid w:val="00167431"/>
    <w:rsid w:val="00184AD6"/>
    <w:rsid w:val="00191B0B"/>
    <w:rsid w:val="001A51D8"/>
    <w:rsid w:val="001B0349"/>
    <w:rsid w:val="001B3E7F"/>
    <w:rsid w:val="001B65C1"/>
    <w:rsid w:val="001C684B"/>
    <w:rsid w:val="001D0515"/>
    <w:rsid w:val="001D065E"/>
    <w:rsid w:val="001D53FC"/>
    <w:rsid w:val="001F3CA6"/>
    <w:rsid w:val="001F42A5"/>
    <w:rsid w:val="001F7510"/>
    <w:rsid w:val="001F7B9D"/>
    <w:rsid w:val="00207042"/>
    <w:rsid w:val="002073DB"/>
    <w:rsid w:val="00211210"/>
    <w:rsid w:val="00217CC0"/>
    <w:rsid w:val="002224B4"/>
    <w:rsid w:val="00233621"/>
    <w:rsid w:val="002341C3"/>
    <w:rsid w:val="002447EF"/>
    <w:rsid w:val="00247CF7"/>
    <w:rsid w:val="00247E73"/>
    <w:rsid w:val="00251550"/>
    <w:rsid w:val="00252C1A"/>
    <w:rsid w:val="00255D84"/>
    <w:rsid w:val="00263B05"/>
    <w:rsid w:val="00266F53"/>
    <w:rsid w:val="0027221A"/>
    <w:rsid w:val="00274D1A"/>
    <w:rsid w:val="00275B1F"/>
    <w:rsid w:val="00275B61"/>
    <w:rsid w:val="00282656"/>
    <w:rsid w:val="00296448"/>
    <w:rsid w:val="00296B83"/>
    <w:rsid w:val="002B4A50"/>
    <w:rsid w:val="002B750E"/>
    <w:rsid w:val="002B78CE"/>
    <w:rsid w:val="002C2FB6"/>
    <w:rsid w:val="002C7217"/>
    <w:rsid w:val="002D5BCD"/>
    <w:rsid w:val="002F3427"/>
    <w:rsid w:val="003009B7"/>
    <w:rsid w:val="00300E56"/>
    <w:rsid w:val="0030469C"/>
    <w:rsid w:val="00311FA2"/>
    <w:rsid w:val="00321CA6"/>
    <w:rsid w:val="00323D48"/>
    <w:rsid w:val="003319D9"/>
    <w:rsid w:val="00334C09"/>
    <w:rsid w:val="003365E3"/>
    <w:rsid w:val="00340F9F"/>
    <w:rsid w:val="00350792"/>
    <w:rsid w:val="003723D4"/>
    <w:rsid w:val="003731CB"/>
    <w:rsid w:val="00374201"/>
    <w:rsid w:val="00374DBA"/>
    <w:rsid w:val="003762C9"/>
    <w:rsid w:val="00384CC8"/>
    <w:rsid w:val="003871FD"/>
    <w:rsid w:val="003874D3"/>
    <w:rsid w:val="003907C4"/>
    <w:rsid w:val="00390EFE"/>
    <w:rsid w:val="003958B0"/>
    <w:rsid w:val="00396C26"/>
    <w:rsid w:val="003A1E30"/>
    <w:rsid w:val="003A5053"/>
    <w:rsid w:val="003A7240"/>
    <w:rsid w:val="003A7D1C"/>
    <w:rsid w:val="003B304B"/>
    <w:rsid w:val="003B3146"/>
    <w:rsid w:val="003B60F3"/>
    <w:rsid w:val="003D755C"/>
    <w:rsid w:val="003E6556"/>
    <w:rsid w:val="003F015E"/>
    <w:rsid w:val="00400414"/>
    <w:rsid w:val="00411A05"/>
    <w:rsid w:val="0041446B"/>
    <w:rsid w:val="00423192"/>
    <w:rsid w:val="0044329C"/>
    <w:rsid w:val="00453B27"/>
    <w:rsid w:val="0045732E"/>
    <w:rsid w:val="004577FE"/>
    <w:rsid w:val="00457B9C"/>
    <w:rsid w:val="0046164A"/>
    <w:rsid w:val="004628D2"/>
    <w:rsid w:val="00462DCD"/>
    <w:rsid w:val="004648AD"/>
    <w:rsid w:val="004703A9"/>
    <w:rsid w:val="00473830"/>
    <w:rsid w:val="004760DE"/>
    <w:rsid w:val="004767F8"/>
    <w:rsid w:val="004846D2"/>
    <w:rsid w:val="004A004E"/>
    <w:rsid w:val="004A1CEB"/>
    <w:rsid w:val="004A24CF"/>
    <w:rsid w:val="004A7445"/>
    <w:rsid w:val="004B6721"/>
    <w:rsid w:val="004C3D1D"/>
    <w:rsid w:val="004C7913"/>
    <w:rsid w:val="004E0898"/>
    <w:rsid w:val="004E1C20"/>
    <w:rsid w:val="004E4DD6"/>
    <w:rsid w:val="004E547D"/>
    <w:rsid w:val="004E64A6"/>
    <w:rsid w:val="004F5E36"/>
    <w:rsid w:val="00500977"/>
    <w:rsid w:val="0050419A"/>
    <w:rsid w:val="00507A6B"/>
    <w:rsid w:val="00507B47"/>
    <w:rsid w:val="00507CC9"/>
    <w:rsid w:val="005119A5"/>
    <w:rsid w:val="00514E88"/>
    <w:rsid w:val="005278B7"/>
    <w:rsid w:val="00530756"/>
    <w:rsid w:val="00532016"/>
    <w:rsid w:val="005346C8"/>
    <w:rsid w:val="00537148"/>
    <w:rsid w:val="005413EE"/>
    <w:rsid w:val="00543E7D"/>
    <w:rsid w:val="00546B05"/>
    <w:rsid w:val="005471E6"/>
    <w:rsid w:val="00547A68"/>
    <w:rsid w:val="00550591"/>
    <w:rsid w:val="005531C9"/>
    <w:rsid w:val="00572AD0"/>
    <w:rsid w:val="005732E8"/>
    <w:rsid w:val="00575051"/>
    <w:rsid w:val="00591E03"/>
    <w:rsid w:val="005923DC"/>
    <w:rsid w:val="00594E69"/>
    <w:rsid w:val="005A317F"/>
    <w:rsid w:val="005B00AD"/>
    <w:rsid w:val="005B2110"/>
    <w:rsid w:val="005B61E6"/>
    <w:rsid w:val="005B6355"/>
    <w:rsid w:val="005C77E1"/>
    <w:rsid w:val="005D2C78"/>
    <w:rsid w:val="005D6A2F"/>
    <w:rsid w:val="005E1A82"/>
    <w:rsid w:val="005E39EC"/>
    <w:rsid w:val="005E794C"/>
    <w:rsid w:val="005F0A28"/>
    <w:rsid w:val="005F0E5E"/>
    <w:rsid w:val="005F2529"/>
    <w:rsid w:val="00600535"/>
    <w:rsid w:val="00602E8E"/>
    <w:rsid w:val="00605039"/>
    <w:rsid w:val="00610CD6"/>
    <w:rsid w:val="0061630A"/>
    <w:rsid w:val="00616B13"/>
    <w:rsid w:val="00620DEE"/>
    <w:rsid w:val="00621F92"/>
    <w:rsid w:val="00623E58"/>
    <w:rsid w:val="00625639"/>
    <w:rsid w:val="00631B33"/>
    <w:rsid w:val="006357C0"/>
    <w:rsid w:val="0063601C"/>
    <w:rsid w:val="0064184D"/>
    <w:rsid w:val="006422CC"/>
    <w:rsid w:val="00642635"/>
    <w:rsid w:val="00642B2A"/>
    <w:rsid w:val="00657E50"/>
    <w:rsid w:val="00660E3E"/>
    <w:rsid w:val="00662E74"/>
    <w:rsid w:val="006646F6"/>
    <w:rsid w:val="00680330"/>
    <w:rsid w:val="00680C23"/>
    <w:rsid w:val="00682275"/>
    <w:rsid w:val="00693766"/>
    <w:rsid w:val="006A3281"/>
    <w:rsid w:val="006B4888"/>
    <w:rsid w:val="006C2E45"/>
    <w:rsid w:val="006C359C"/>
    <w:rsid w:val="006C5579"/>
    <w:rsid w:val="006C5B8B"/>
    <w:rsid w:val="006D6A33"/>
    <w:rsid w:val="006E2BF9"/>
    <w:rsid w:val="006E4188"/>
    <w:rsid w:val="006E737D"/>
    <w:rsid w:val="0070195D"/>
    <w:rsid w:val="00712ACB"/>
    <w:rsid w:val="00720A24"/>
    <w:rsid w:val="0072591E"/>
    <w:rsid w:val="00725F1C"/>
    <w:rsid w:val="0073213A"/>
    <w:rsid w:val="00732386"/>
    <w:rsid w:val="0073560B"/>
    <w:rsid w:val="007447F3"/>
    <w:rsid w:val="00747E1E"/>
    <w:rsid w:val="00752DED"/>
    <w:rsid w:val="0075499F"/>
    <w:rsid w:val="00755064"/>
    <w:rsid w:val="0075680D"/>
    <w:rsid w:val="007661C8"/>
    <w:rsid w:val="00766DEE"/>
    <w:rsid w:val="0077098D"/>
    <w:rsid w:val="007751C9"/>
    <w:rsid w:val="00775F2A"/>
    <w:rsid w:val="00782A57"/>
    <w:rsid w:val="00792764"/>
    <w:rsid w:val="00792FBA"/>
    <w:rsid w:val="007931FA"/>
    <w:rsid w:val="00793BB8"/>
    <w:rsid w:val="007A0497"/>
    <w:rsid w:val="007A7BBA"/>
    <w:rsid w:val="007B0C50"/>
    <w:rsid w:val="007B78F8"/>
    <w:rsid w:val="007C1A43"/>
    <w:rsid w:val="007C6D37"/>
    <w:rsid w:val="007D7A73"/>
    <w:rsid w:val="007E1DC6"/>
    <w:rsid w:val="007E77C7"/>
    <w:rsid w:val="007E7BFE"/>
    <w:rsid w:val="008120EE"/>
    <w:rsid w:val="00813288"/>
    <w:rsid w:val="008168FC"/>
    <w:rsid w:val="00824053"/>
    <w:rsid w:val="00830996"/>
    <w:rsid w:val="008345F1"/>
    <w:rsid w:val="00847618"/>
    <w:rsid w:val="008652A9"/>
    <w:rsid w:val="00865B07"/>
    <w:rsid w:val="008667EA"/>
    <w:rsid w:val="00873FA9"/>
    <w:rsid w:val="0087637F"/>
    <w:rsid w:val="00880A01"/>
    <w:rsid w:val="008865B2"/>
    <w:rsid w:val="008904B9"/>
    <w:rsid w:val="00892AD5"/>
    <w:rsid w:val="008941D8"/>
    <w:rsid w:val="008A1512"/>
    <w:rsid w:val="008B1CE6"/>
    <w:rsid w:val="008B46A7"/>
    <w:rsid w:val="008C0A01"/>
    <w:rsid w:val="008C78C1"/>
    <w:rsid w:val="008D32B9"/>
    <w:rsid w:val="008D433B"/>
    <w:rsid w:val="008D5DEC"/>
    <w:rsid w:val="008E566E"/>
    <w:rsid w:val="0090161A"/>
    <w:rsid w:val="00901EB6"/>
    <w:rsid w:val="009047EC"/>
    <w:rsid w:val="00904C62"/>
    <w:rsid w:val="0092405D"/>
    <w:rsid w:val="00924DAC"/>
    <w:rsid w:val="009251E3"/>
    <w:rsid w:val="00927058"/>
    <w:rsid w:val="009450CE"/>
    <w:rsid w:val="00947179"/>
    <w:rsid w:val="0095164B"/>
    <w:rsid w:val="00954090"/>
    <w:rsid w:val="00955046"/>
    <w:rsid w:val="009564C3"/>
    <w:rsid w:val="009573E7"/>
    <w:rsid w:val="009635B9"/>
    <w:rsid w:val="00963E05"/>
    <w:rsid w:val="00964005"/>
    <w:rsid w:val="00967D54"/>
    <w:rsid w:val="0097270C"/>
    <w:rsid w:val="0097432F"/>
    <w:rsid w:val="00996483"/>
    <w:rsid w:val="00996F5A"/>
    <w:rsid w:val="009A0A3E"/>
    <w:rsid w:val="009A0E55"/>
    <w:rsid w:val="009B041A"/>
    <w:rsid w:val="009C2A29"/>
    <w:rsid w:val="009C4BD2"/>
    <w:rsid w:val="009C51BA"/>
    <w:rsid w:val="009C68FC"/>
    <w:rsid w:val="009C7C86"/>
    <w:rsid w:val="009D2FF7"/>
    <w:rsid w:val="009D7AC8"/>
    <w:rsid w:val="009E0D27"/>
    <w:rsid w:val="009E646F"/>
    <w:rsid w:val="009E7884"/>
    <w:rsid w:val="009E788A"/>
    <w:rsid w:val="009F0E08"/>
    <w:rsid w:val="00A1298E"/>
    <w:rsid w:val="00A13007"/>
    <w:rsid w:val="00A1420E"/>
    <w:rsid w:val="00A1763D"/>
    <w:rsid w:val="00A17CEC"/>
    <w:rsid w:val="00A27EF0"/>
    <w:rsid w:val="00A32AA2"/>
    <w:rsid w:val="00A354ED"/>
    <w:rsid w:val="00A367E7"/>
    <w:rsid w:val="00A503DE"/>
    <w:rsid w:val="00A50B20"/>
    <w:rsid w:val="00A51390"/>
    <w:rsid w:val="00A60D13"/>
    <w:rsid w:val="00A61E7A"/>
    <w:rsid w:val="00A72745"/>
    <w:rsid w:val="00A744A4"/>
    <w:rsid w:val="00A76EFC"/>
    <w:rsid w:val="00A91010"/>
    <w:rsid w:val="00A942F9"/>
    <w:rsid w:val="00A97F29"/>
    <w:rsid w:val="00AA4D99"/>
    <w:rsid w:val="00AA702E"/>
    <w:rsid w:val="00AB0964"/>
    <w:rsid w:val="00AB41F2"/>
    <w:rsid w:val="00AB5011"/>
    <w:rsid w:val="00AB5EF3"/>
    <w:rsid w:val="00AB6559"/>
    <w:rsid w:val="00AB6CA2"/>
    <w:rsid w:val="00AC1C7C"/>
    <w:rsid w:val="00AC7368"/>
    <w:rsid w:val="00AD16B9"/>
    <w:rsid w:val="00AE377D"/>
    <w:rsid w:val="00AF1966"/>
    <w:rsid w:val="00B17FBD"/>
    <w:rsid w:val="00B31000"/>
    <w:rsid w:val="00B315A6"/>
    <w:rsid w:val="00B31813"/>
    <w:rsid w:val="00B33365"/>
    <w:rsid w:val="00B333F2"/>
    <w:rsid w:val="00B57B36"/>
    <w:rsid w:val="00B675EE"/>
    <w:rsid w:val="00B7789A"/>
    <w:rsid w:val="00B8686D"/>
    <w:rsid w:val="00B9556F"/>
    <w:rsid w:val="00BA133B"/>
    <w:rsid w:val="00BA4B3D"/>
    <w:rsid w:val="00BB380E"/>
    <w:rsid w:val="00BC30C9"/>
    <w:rsid w:val="00BE3E58"/>
    <w:rsid w:val="00BF3512"/>
    <w:rsid w:val="00BF5294"/>
    <w:rsid w:val="00C01616"/>
    <w:rsid w:val="00C0162B"/>
    <w:rsid w:val="00C20320"/>
    <w:rsid w:val="00C217A6"/>
    <w:rsid w:val="00C279EB"/>
    <w:rsid w:val="00C3040F"/>
    <w:rsid w:val="00C306DE"/>
    <w:rsid w:val="00C345B1"/>
    <w:rsid w:val="00C40142"/>
    <w:rsid w:val="00C40E80"/>
    <w:rsid w:val="00C57182"/>
    <w:rsid w:val="00C57863"/>
    <w:rsid w:val="00C655FD"/>
    <w:rsid w:val="00C66935"/>
    <w:rsid w:val="00C67849"/>
    <w:rsid w:val="00C757C8"/>
    <w:rsid w:val="00C80FB2"/>
    <w:rsid w:val="00C870A8"/>
    <w:rsid w:val="00C877C4"/>
    <w:rsid w:val="00C94434"/>
    <w:rsid w:val="00C953EC"/>
    <w:rsid w:val="00CA041F"/>
    <w:rsid w:val="00CA0D75"/>
    <w:rsid w:val="00CA1C95"/>
    <w:rsid w:val="00CA3AAE"/>
    <w:rsid w:val="00CA5A9C"/>
    <w:rsid w:val="00CD3517"/>
    <w:rsid w:val="00CD5A00"/>
    <w:rsid w:val="00CD5FE2"/>
    <w:rsid w:val="00CE2376"/>
    <w:rsid w:val="00CE7C68"/>
    <w:rsid w:val="00D02B4C"/>
    <w:rsid w:val="00D040C4"/>
    <w:rsid w:val="00D3227C"/>
    <w:rsid w:val="00D41356"/>
    <w:rsid w:val="00D57C84"/>
    <w:rsid w:val="00D6057D"/>
    <w:rsid w:val="00D614CE"/>
    <w:rsid w:val="00D676C6"/>
    <w:rsid w:val="00D84576"/>
    <w:rsid w:val="00DA1399"/>
    <w:rsid w:val="00DA24C6"/>
    <w:rsid w:val="00DA4D7B"/>
    <w:rsid w:val="00DA5F55"/>
    <w:rsid w:val="00DA6DC6"/>
    <w:rsid w:val="00DB23A8"/>
    <w:rsid w:val="00DD7155"/>
    <w:rsid w:val="00DE2058"/>
    <w:rsid w:val="00DE264A"/>
    <w:rsid w:val="00E02D18"/>
    <w:rsid w:val="00E041E7"/>
    <w:rsid w:val="00E13501"/>
    <w:rsid w:val="00E21802"/>
    <w:rsid w:val="00E23CA1"/>
    <w:rsid w:val="00E23D7D"/>
    <w:rsid w:val="00E260A8"/>
    <w:rsid w:val="00E26995"/>
    <w:rsid w:val="00E273E5"/>
    <w:rsid w:val="00E33D60"/>
    <w:rsid w:val="00E409A8"/>
    <w:rsid w:val="00E50C12"/>
    <w:rsid w:val="00E65B91"/>
    <w:rsid w:val="00E669B5"/>
    <w:rsid w:val="00E7209D"/>
    <w:rsid w:val="00E73D63"/>
    <w:rsid w:val="00E77223"/>
    <w:rsid w:val="00E8528B"/>
    <w:rsid w:val="00E85B94"/>
    <w:rsid w:val="00E978D0"/>
    <w:rsid w:val="00EA4613"/>
    <w:rsid w:val="00EA4E84"/>
    <w:rsid w:val="00EA7F91"/>
    <w:rsid w:val="00EB1523"/>
    <w:rsid w:val="00EC0E49"/>
    <w:rsid w:val="00EC2AFB"/>
    <w:rsid w:val="00ED0718"/>
    <w:rsid w:val="00EE0131"/>
    <w:rsid w:val="00EE1D08"/>
    <w:rsid w:val="00EE6EE8"/>
    <w:rsid w:val="00EF3277"/>
    <w:rsid w:val="00F14F9F"/>
    <w:rsid w:val="00F155B2"/>
    <w:rsid w:val="00F30C64"/>
    <w:rsid w:val="00F31509"/>
    <w:rsid w:val="00F32CDB"/>
    <w:rsid w:val="00F32D82"/>
    <w:rsid w:val="00F51710"/>
    <w:rsid w:val="00F52B02"/>
    <w:rsid w:val="00F63A70"/>
    <w:rsid w:val="00F63EAC"/>
    <w:rsid w:val="00FA0707"/>
    <w:rsid w:val="00FA21D0"/>
    <w:rsid w:val="00FA5F5F"/>
    <w:rsid w:val="00FA72AB"/>
    <w:rsid w:val="00FB730C"/>
    <w:rsid w:val="00FC24C4"/>
    <w:rsid w:val="00FC2695"/>
    <w:rsid w:val="00FC3946"/>
    <w:rsid w:val="00FC3E03"/>
    <w:rsid w:val="00FC3FC1"/>
    <w:rsid w:val="00FD15E7"/>
    <w:rsid w:val="00FE1CA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88B04"/>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PlaceholderText">
    <w:name w:val="Placeholder Text"/>
    <w:basedOn w:val="DefaultParagraphFont"/>
    <w:uiPriority w:val="99"/>
    <w:semiHidden/>
    <w:rsid w:val="00340F9F"/>
    <w:rPr>
      <w:color w:val="808080"/>
    </w:rPr>
  </w:style>
  <w:style w:type="paragraph" w:customStyle="1" w:styleId="Equation">
    <w:name w:val="Equation"/>
    <w:basedOn w:val="Normal"/>
    <w:rsid w:val="00FD15E7"/>
    <w:pPr>
      <w:tabs>
        <w:tab w:val="clear" w:pos="7100"/>
        <w:tab w:val="center" w:pos="2160"/>
        <w:tab w:val="right" w:pos="4320"/>
      </w:tabs>
      <w:spacing w:before="240" w:after="240" w:line="240" w:lineRule="atLeast"/>
      <w:jc w:val="left"/>
    </w:pPr>
    <w:rPr>
      <w:rFonts w:ascii="Times" w:eastAsia="SimSun"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21B9-E62B-4C12-88BF-53F29A46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3614</Words>
  <Characters>20602</Characters>
  <Application>Microsoft Office Word</Application>
  <DocSecurity>0</DocSecurity>
  <Lines>171</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Selen Cremaschi</cp:lastModifiedBy>
  <cp:revision>13</cp:revision>
  <cp:lastPrinted>2015-05-12T18:31:00Z</cp:lastPrinted>
  <dcterms:created xsi:type="dcterms:W3CDTF">2019-01-30T19:29:00Z</dcterms:created>
  <dcterms:modified xsi:type="dcterms:W3CDTF">2019-04-10T18:27:00Z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