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8E5155" w14:paraId="24265745" w14:textId="77777777">
        <w:trPr>
          <w:trHeight w:val="852"/>
          <w:jc w:val="center"/>
        </w:trPr>
        <w:tc>
          <w:tcPr>
            <w:tcW w:w="6946" w:type="dxa"/>
            <w:vMerge w:val="restart"/>
            <w:tcBorders>
              <w:right w:val="single" w:sz="4" w:space="0" w:color="auto"/>
            </w:tcBorders>
          </w:tcPr>
          <w:p w14:paraId="7F954BD7" w14:textId="77777777" w:rsidR="000A03B2" w:rsidRPr="00B57B36" w:rsidRDefault="00D15C66"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5F719375" wp14:editId="2332E1B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908608" name="Picture 13" descr="cetlogo"/>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40080" cy="373380"/>
                          </a:xfrm>
                          <a:prstGeom prst="rect">
                            <a:avLst/>
                          </a:prstGeom>
                          <a:noFill/>
                          <a:ln>
                            <a:noFill/>
                          </a:ln>
                        </pic:spPr>
                      </pic:pic>
                    </a:graphicData>
                  </a:graphic>
                </wp:inline>
              </w:drawing>
            </w:r>
            <w:r>
              <w:rPr>
                <w:rFonts w:ascii="AdvP6960" w:eastAsia="AdvP6960" w:hAnsi="AdvP6960" w:cs="AdvP6960"/>
                <w:color w:val="241F20"/>
                <w:szCs w:val="18"/>
                <w:bdr w:val="nil"/>
                <w:lang w:val="en-US" w:eastAsia="it-IT"/>
              </w:rPr>
              <w:t xml:space="preserve"> </w:t>
            </w:r>
            <w:r>
              <w:rPr>
                <w:rFonts w:eastAsia="Arial" w:cs="Arial"/>
                <w:b/>
                <w:bCs/>
                <w:i/>
                <w:iCs/>
                <w:color w:val="000066"/>
                <w:sz w:val="24"/>
                <w:szCs w:val="24"/>
                <w:bdr w:val="nil"/>
                <w:lang w:val="en-US" w:eastAsia="it-IT"/>
              </w:rPr>
              <w:t>CHEMICAL ENGINEERING</w:t>
            </w:r>
            <w:r>
              <w:rPr>
                <w:rFonts w:eastAsia="Arial" w:cs="Arial"/>
                <w:b/>
                <w:bCs/>
                <w:i/>
                <w:iCs/>
                <w:color w:val="0033FF"/>
                <w:sz w:val="24"/>
                <w:szCs w:val="24"/>
                <w:bdr w:val="nil"/>
                <w:lang w:val="en-US" w:eastAsia="it-IT"/>
              </w:rPr>
              <w:t xml:space="preserve"> </w:t>
            </w:r>
            <w:r>
              <w:rPr>
                <w:rFonts w:eastAsia="Arial" w:cs="Arial"/>
                <w:b/>
                <w:bCs/>
                <w:i/>
                <w:iCs/>
                <w:color w:val="666666"/>
                <w:sz w:val="24"/>
                <w:szCs w:val="24"/>
                <w:bdr w:val="nil"/>
                <w:lang w:val="en-US" w:eastAsia="it-IT"/>
              </w:rPr>
              <w:t>TRANSACTIONS</w:t>
            </w:r>
            <w:r>
              <w:rPr>
                <w:rFonts w:eastAsia="Arial" w:cs="Arial"/>
                <w:color w:val="333333"/>
                <w:sz w:val="24"/>
                <w:szCs w:val="24"/>
                <w:bdr w:val="nil"/>
                <w:lang w:val="en-US" w:eastAsia="it-IT"/>
              </w:rPr>
              <w:t xml:space="preserve"> </w:t>
            </w:r>
            <w:r>
              <w:rPr>
                <w:rFonts w:eastAsia="Arial" w:cs="Arial"/>
                <w:b/>
                <w:bCs/>
                <w:i/>
                <w:iCs/>
                <w:color w:val="000066"/>
                <w:sz w:val="27"/>
                <w:szCs w:val="27"/>
                <w:bdr w:val="nil"/>
                <w:lang w:val="en-US" w:eastAsia="it-IT"/>
              </w:rPr>
              <w:br/>
            </w:r>
          </w:p>
          <w:p w14:paraId="1D8B6D6B" w14:textId="77777777" w:rsidR="000A03B2" w:rsidRPr="00B57B36" w:rsidRDefault="00D15C66" w:rsidP="009635B9">
            <w:pPr>
              <w:tabs>
                <w:tab w:val="left" w:pos="-108"/>
              </w:tabs>
              <w:ind w:left="-108"/>
              <w:rPr>
                <w:rFonts w:cs="Arial"/>
                <w:b/>
                <w:bCs/>
                <w:i/>
                <w:iCs/>
                <w:color w:val="000066"/>
                <w:sz w:val="22"/>
                <w:szCs w:val="22"/>
                <w:lang w:eastAsia="it-IT"/>
              </w:rPr>
            </w:pPr>
            <w:r>
              <w:rPr>
                <w:rFonts w:eastAsia="Arial" w:cs="Arial"/>
                <w:b/>
                <w:bCs/>
                <w:i/>
                <w:iCs/>
                <w:color w:val="000066"/>
                <w:sz w:val="22"/>
                <w:szCs w:val="22"/>
                <w:bdr w:val="nil"/>
                <w:lang w:val="en-US" w:eastAsia="it-IT"/>
              </w:rPr>
              <w:t>VOL. 76, 2019</w:t>
            </w:r>
          </w:p>
        </w:tc>
        <w:tc>
          <w:tcPr>
            <w:tcW w:w="1843" w:type="dxa"/>
            <w:tcBorders>
              <w:left w:val="single" w:sz="4" w:space="0" w:color="auto"/>
              <w:bottom w:val="nil"/>
              <w:right w:val="single" w:sz="4" w:space="0" w:color="auto"/>
            </w:tcBorders>
          </w:tcPr>
          <w:p w14:paraId="08F17485" w14:textId="77777777" w:rsidR="000A03B2" w:rsidRPr="00B57B36" w:rsidRDefault="00D15C66" w:rsidP="00CD5FE2">
            <w:pPr>
              <w:spacing w:line="140" w:lineRule="atLeast"/>
              <w:jc w:val="right"/>
              <w:rPr>
                <w:rFonts w:cs="Arial"/>
                <w:sz w:val="14"/>
                <w:szCs w:val="14"/>
              </w:rPr>
            </w:pPr>
            <w:r>
              <w:rPr>
                <w:rFonts w:eastAsia="Arial" w:cs="Arial"/>
                <w:sz w:val="14"/>
                <w:szCs w:val="14"/>
                <w:bdr w:val="nil"/>
                <w:lang w:val="en-US"/>
              </w:rPr>
              <w:t>A publication of</w:t>
            </w:r>
          </w:p>
          <w:p w14:paraId="320FD335" w14:textId="77777777" w:rsidR="000A03B2" w:rsidRPr="00B57B36" w:rsidRDefault="00D15C66" w:rsidP="00CD5FE2">
            <w:pPr>
              <w:jc w:val="right"/>
            </w:pPr>
            <w:r w:rsidRPr="00B57B36">
              <w:rPr>
                <w:noProof/>
                <w:lang w:val="it-IT" w:eastAsia="it-IT"/>
              </w:rPr>
              <w:drawing>
                <wp:inline distT="0" distB="0" distL="0" distR="0" wp14:anchorId="72093C9B" wp14:editId="6767096E">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158372" name="Picture 14" descr="aidiclogo_grand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70560" cy="358140"/>
                          </a:xfrm>
                          <a:prstGeom prst="rect">
                            <a:avLst/>
                          </a:prstGeom>
                          <a:noFill/>
                          <a:ln>
                            <a:noFill/>
                          </a:ln>
                        </pic:spPr>
                      </pic:pic>
                    </a:graphicData>
                  </a:graphic>
                </wp:inline>
              </w:drawing>
            </w:r>
          </w:p>
        </w:tc>
      </w:tr>
      <w:tr w:rsidR="008E5155" w14:paraId="6454EE7A" w14:textId="77777777">
        <w:trPr>
          <w:trHeight w:val="567"/>
          <w:jc w:val="center"/>
        </w:trPr>
        <w:tc>
          <w:tcPr>
            <w:tcW w:w="6946" w:type="dxa"/>
            <w:vMerge/>
            <w:tcBorders>
              <w:right w:val="single" w:sz="4" w:space="0" w:color="auto"/>
            </w:tcBorders>
          </w:tcPr>
          <w:p w14:paraId="6DEEC2B0"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7BAFC4DB" w14:textId="77777777" w:rsidR="000A03B2" w:rsidRPr="00B57B36" w:rsidRDefault="00D15C66" w:rsidP="00CD5FE2">
            <w:pPr>
              <w:spacing w:line="140" w:lineRule="atLeast"/>
              <w:jc w:val="right"/>
              <w:rPr>
                <w:rFonts w:cs="Arial"/>
                <w:sz w:val="14"/>
                <w:szCs w:val="14"/>
              </w:rPr>
            </w:pPr>
            <w:r>
              <w:rPr>
                <w:rFonts w:eastAsia="Arial" w:cs="Arial"/>
                <w:sz w:val="14"/>
                <w:szCs w:val="14"/>
                <w:bdr w:val="nil"/>
                <w:lang w:val="en-US"/>
              </w:rPr>
              <w:t>The Italian Association</w:t>
            </w:r>
          </w:p>
          <w:p w14:paraId="21200D8E" w14:textId="77777777" w:rsidR="000A03B2" w:rsidRPr="00B57B36" w:rsidRDefault="00D15C66" w:rsidP="00CD5FE2">
            <w:pPr>
              <w:spacing w:line="140" w:lineRule="atLeast"/>
              <w:jc w:val="right"/>
              <w:rPr>
                <w:rFonts w:cs="Arial"/>
                <w:sz w:val="14"/>
                <w:szCs w:val="14"/>
              </w:rPr>
            </w:pPr>
            <w:r>
              <w:rPr>
                <w:rFonts w:eastAsia="Arial" w:cs="Arial"/>
                <w:sz w:val="14"/>
                <w:szCs w:val="14"/>
                <w:bdr w:val="nil"/>
                <w:lang w:val="en-US"/>
              </w:rPr>
              <w:t>of Chemical Engineering</w:t>
            </w:r>
          </w:p>
          <w:p w14:paraId="65B4CE22" w14:textId="77777777" w:rsidR="000A03B2" w:rsidRPr="00B57B36" w:rsidRDefault="00D15C66" w:rsidP="00162642">
            <w:pPr>
              <w:spacing w:line="140" w:lineRule="atLeast"/>
              <w:jc w:val="right"/>
              <w:rPr>
                <w:rFonts w:cs="Arial"/>
                <w:sz w:val="14"/>
                <w:szCs w:val="14"/>
              </w:rPr>
            </w:pPr>
            <w:r>
              <w:rPr>
                <w:rFonts w:eastAsia="Arial" w:cs="Arial"/>
                <w:sz w:val="14"/>
                <w:szCs w:val="14"/>
                <w:bdr w:val="nil"/>
                <w:lang w:val="en-US"/>
              </w:rPr>
              <w:t>Online at www.cetjournal.it</w:t>
            </w:r>
          </w:p>
        </w:tc>
      </w:tr>
      <w:tr w:rsidR="008E5155" w14:paraId="69F2842B" w14:textId="77777777">
        <w:trPr>
          <w:trHeight w:val="68"/>
          <w:jc w:val="center"/>
        </w:trPr>
        <w:tc>
          <w:tcPr>
            <w:tcW w:w="8789" w:type="dxa"/>
            <w:gridSpan w:val="2"/>
          </w:tcPr>
          <w:p w14:paraId="294DAF64" w14:textId="77777777" w:rsidR="00300E56" w:rsidRPr="00252C1A" w:rsidRDefault="00D15C66" w:rsidP="003365E3">
            <w:pPr>
              <w:ind w:left="-107"/>
              <w:rPr>
                <w:lang w:val="it-IT"/>
              </w:rPr>
            </w:pPr>
            <w:r>
              <w:rPr>
                <w:rFonts w:ascii="Tahoma" w:eastAsia="Tahoma" w:hAnsi="Tahoma" w:cs="Tahoma"/>
                <w:iCs/>
                <w:color w:val="333333"/>
                <w:sz w:val="14"/>
                <w:szCs w:val="14"/>
                <w:bdr w:val="nil"/>
                <w:lang w:val="en-US" w:eastAsia="it-IT"/>
              </w:rPr>
              <w:t xml:space="preserve">Guest Editors: </w:t>
            </w:r>
            <w:proofErr w:type="spellStart"/>
            <w:r>
              <w:rPr>
                <w:rFonts w:ascii="Tahoma" w:eastAsia="Tahoma" w:hAnsi="Tahoma" w:cs="Tahoma"/>
                <w:iCs/>
                <w:sz w:val="14"/>
                <w:szCs w:val="14"/>
                <w:bdr w:val="nil"/>
                <w:lang w:val="en-US" w:eastAsia="it-IT"/>
              </w:rPr>
              <w:t>Sauro</w:t>
            </w:r>
            <w:proofErr w:type="spellEnd"/>
            <w:r>
              <w:rPr>
                <w:rFonts w:ascii="Tahoma" w:eastAsia="Tahoma" w:hAnsi="Tahoma" w:cs="Tahoma"/>
                <w:iCs/>
                <w:sz w:val="14"/>
                <w:szCs w:val="14"/>
                <w:bdr w:val="nil"/>
                <w:lang w:val="en-US" w:eastAsia="it-IT"/>
              </w:rPr>
              <w:t xml:space="preserve"> </w:t>
            </w:r>
            <w:proofErr w:type="spellStart"/>
            <w:r>
              <w:rPr>
                <w:rFonts w:ascii="Tahoma" w:eastAsia="Tahoma" w:hAnsi="Tahoma" w:cs="Tahoma"/>
                <w:iCs/>
                <w:sz w:val="14"/>
                <w:szCs w:val="14"/>
                <w:bdr w:val="nil"/>
                <w:lang w:val="en-US" w:eastAsia="it-IT"/>
              </w:rPr>
              <w:t>Pierucci</w:t>
            </w:r>
            <w:proofErr w:type="spellEnd"/>
            <w:r>
              <w:rPr>
                <w:rFonts w:ascii="Tahoma" w:eastAsia="Tahoma" w:hAnsi="Tahoma" w:cs="Tahoma"/>
                <w:iCs/>
                <w:sz w:val="14"/>
                <w:szCs w:val="14"/>
                <w:bdr w:val="nil"/>
                <w:lang w:val="en-US" w:eastAsia="it-IT"/>
              </w:rPr>
              <w:t xml:space="preserve">, </w:t>
            </w:r>
            <w:proofErr w:type="spellStart"/>
            <w:r>
              <w:rPr>
                <w:rFonts w:ascii="Tahoma" w:eastAsia="Tahoma" w:hAnsi="Tahoma" w:cs="Tahoma"/>
                <w:iCs/>
                <w:sz w:val="14"/>
                <w:szCs w:val="14"/>
                <w:bdr w:val="nil"/>
                <w:shd w:val="clear" w:color="auto" w:fill="FFFFFF"/>
                <w:lang w:val="en-US" w:eastAsia="it-IT"/>
              </w:rPr>
              <w:t>Jiří</w:t>
            </w:r>
            <w:proofErr w:type="spellEnd"/>
            <w:r>
              <w:rPr>
                <w:rFonts w:ascii="Tahoma" w:eastAsia="Tahoma" w:hAnsi="Tahoma" w:cs="Tahoma"/>
                <w:iCs/>
                <w:sz w:val="14"/>
                <w:szCs w:val="14"/>
                <w:bdr w:val="nil"/>
                <w:shd w:val="clear" w:color="auto" w:fill="FFFFFF"/>
                <w:lang w:val="en-US" w:eastAsia="it-IT"/>
              </w:rPr>
              <w:t xml:space="preserve"> Jaromír </w:t>
            </w:r>
            <w:proofErr w:type="spellStart"/>
            <w:r>
              <w:rPr>
                <w:rFonts w:ascii="Tahoma" w:eastAsia="Tahoma" w:hAnsi="Tahoma" w:cs="Tahoma"/>
                <w:iCs/>
                <w:sz w:val="14"/>
                <w:szCs w:val="14"/>
                <w:bdr w:val="nil"/>
                <w:shd w:val="clear" w:color="auto" w:fill="FFFFFF"/>
                <w:lang w:val="en-US" w:eastAsia="it-IT"/>
              </w:rPr>
              <w:t>Klemeš</w:t>
            </w:r>
            <w:proofErr w:type="spellEnd"/>
            <w:r>
              <w:rPr>
                <w:rFonts w:ascii="Tahoma" w:eastAsia="Tahoma" w:hAnsi="Tahoma" w:cs="Tahoma"/>
                <w:iCs/>
                <w:sz w:val="14"/>
                <w:szCs w:val="14"/>
                <w:bdr w:val="nil"/>
                <w:shd w:val="clear" w:color="auto" w:fill="FFFFFF"/>
                <w:lang w:val="en-US" w:eastAsia="it-IT"/>
              </w:rPr>
              <w:t>, Laura Piazza</w:t>
            </w:r>
          </w:p>
          <w:p w14:paraId="244E467A" w14:textId="77777777" w:rsidR="000A03B2" w:rsidRPr="00B57B36" w:rsidRDefault="00D15C66" w:rsidP="00131FAB">
            <w:pPr>
              <w:tabs>
                <w:tab w:val="left" w:pos="-108"/>
              </w:tabs>
              <w:spacing w:line="140" w:lineRule="atLeast"/>
              <w:ind w:left="-107"/>
              <w:jc w:val="left"/>
            </w:pPr>
            <w:r>
              <w:rPr>
                <w:rFonts w:ascii="Tahoma" w:eastAsia="Tahoma" w:hAnsi="Tahoma" w:cs="Tahoma"/>
                <w:iCs/>
                <w:color w:val="333333"/>
                <w:sz w:val="14"/>
                <w:szCs w:val="14"/>
                <w:bdr w:val="nil"/>
                <w:lang w:val="en-US" w:eastAsia="it-IT"/>
              </w:rPr>
              <w:t xml:space="preserve">Copyright © 2019, AIDIC </w:t>
            </w:r>
            <w:proofErr w:type="spellStart"/>
            <w:r>
              <w:rPr>
                <w:rFonts w:ascii="Tahoma" w:eastAsia="Tahoma" w:hAnsi="Tahoma" w:cs="Tahoma"/>
                <w:iCs/>
                <w:color w:val="333333"/>
                <w:sz w:val="14"/>
                <w:szCs w:val="14"/>
                <w:bdr w:val="nil"/>
                <w:lang w:val="en-US" w:eastAsia="it-IT"/>
              </w:rPr>
              <w:t>Servizi</w:t>
            </w:r>
            <w:proofErr w:type="spellEnd"/>
            <w:r>
              <w:rPr>
                <w:rFonts w:ascii="Tahoma" w:eastAsia="Tahoma" w:hAnsi="Tahoma" w:cs="Tahoma"/>
                <w:iCs/>
                <w:color w:val="333333"/>
                <w:sz w:val="14"/>
                <w:szCs w:val="14"/>
                <w:bdr w:val="nil"/>
                <w:lang w:val="en-US" w:eastAsia="it-IT"/>
              </w:rPr>
              <w:t xml:space="preserve"> </w:t>
            </w:r>
            <w:proofErr w:type="spellStart"/>
            <w:r>
              <w:rPr>
                <w:rFonts w:ascii="Tahoma" w:eastAsia="Tahoma" w:hAnsi="Tahoma" w:cs="Tahoma"/>
                <w:iCs/>
                <w:color w:val="333333"/>
                <w:sz w:val="14"/>
                <w:szCs w:val="14"/>
                <w:bdr w:val="nil"/>
                <w:lang w:val="en-US" w:eastAsia="it-IT"/>
              </w:rPr>
              <w:t>S.r.l</w:t>
            </w:r>
            <w:proofErr w:type="spellEnd"/>
            <w:r>
              <w:rPr>
                <w:rFonts w:ascii="Tahoma" w:eastAsia="Tahoma" w:hAnsi="Tahoma" w:cs="Tahoma"/>
                <w:iCs/>
                <w:color w:val="333333"/>
                <w:sz w:val="14"/>
                <w:szCs w:val="14"/>
                <w:bdr w:val="nil"/>
                <w:lang w:val="en-US" w:eastAsia="it-IT"/>
              </w:rPr>
              <w:t>.</w:t>
            </w:r>
            <w:r>
              <w:rPr>
                <w:rFonts w:ascii="Tahoma" w:eastAsia="Tahoma" w:hAnsi="Tahoma" w:cs="Tahoma"/>
                <w:iCs/>
                <w:color w:val="333333"/>
                <w:sz w:val="14"/>
                <w:szCs w:val="14"/>
                <w:bdr w:val="nil"/>
                <w:lang w:val="en-US" w:eastAsia="it-IT"/>
              </w:rPr>
              <w:br/>
            </w:r>
            <w:r>
              <w:rPr>
                <w:rFonts w:ascii="Tahoma" w:eastAsia="Tahoma" w:hAnsi="Tahoma" w:cs="Tahoma"/>
                <w:b/>
                <w:bCs/>
                <w:iCs/>
                <w:color w:val="000000"/>
                <w:sz w:val="14"/>
                <w:szCs w:val="14"/>
                <w:bdr w:val="nil"/>
                <w:lang w:val="en-US" w:eastAsia="it-IT"/>
              </w:rPr>
              <w:t>ISBN</w:t>
            </w:r>
            <w:r>
              <w:rPr>
                <w:rFonts w:ascii="Tahoma" w:eastAsia="Tahoma" w:hAnsi="Tahoma" w:cs="Tahoma"/>
                <w:iCs/>
                <w:color w:val="000000"/>
                <w:sz w:val="14"/>
                <w:szCs w:val="14"/>
                <w:bdr w:val="nil"/>
                <w:lang w:val="en-US" w:eastAsia="it-IT"/>
              </w:rPr>
              <w:t xml:space="preserve"> </w:t>
            </w:r>
            <w:r>
              <w:rPr>
                <w:rFonts w:ascii="Tahoma" w:eastAsia="Tahoma" w:hAnsi="Tahoma" w:cs="Tahoma"/>
                <w:iCs/>
                <w:sz w:val="14"/>
                <w:szCs w:val="14"/>
                <w:bdr w:val="nil"/>
                <w:lang w:val="en-US" w:eastAsia="it-IT"/>
              </w:rPr>
              <w:t>978-88-95608-73-0</w:t>
            </w:r>
            <w:r>
              <w:rPr>
                <w:rFonts w:ascii="Tahoma" w:eastAsia="Tahoma" w:hAnsi="Tahoma" w:cs="Tahoma"/>
                <w:iCs/>
                <w:color w:val="333333"/>
                <w:sz w:val="14"/>
                <w:szCs w:val="14"/>
                <w:bdr w:val="nil"/>
                <w:lang w:val="en-US" w:eastAsia="it-IT"/>
              </w:rPr>
              <w:t xml:space="preserve">; </w:t>
            </w:r>
            <w:r>
              <w:rPr>
                <w:rFonts w:ascii="Tahoma" w:eastAsia="Tahoma" w:hAnsi="Tahoma" w:cs="Tahoma"/>
                <w:b/>
                <w:bCs/>
                <w:iCs/>
                <w:color w:val="333333"/>
                <w:sz w:val="14"/>
                <w:szCs w:val="14"/>
                <w:bdr w:val="nil"/>
                <w:lang w:val="en-US" w:eastAsia="it-IT"/>
              </w:rPr>
              <w:t>ISSN</w:t>
            </w:r>
            <w:r>
              <w:rPr>
                <w:rFonts w:ascii="Tahoma" w:eastAsia="Tahoma" w:hAnsi="Tahoma" w:cs="Tahoma"/>
                <w:iCs/>
                <w:color w:val="333333"/>
                <w:sz w:val="14"/>
                <w:szCs w:val="14"/>
                <w:bdr w:val="nil"/>
                <w:lang w:val="en-US" w:eastAsia="it-IT"/>
              </w:rPr>
              <w:t xml:space="preserve"> 2283-9216</w:t>
            </w:r>
          </w:p>
        </w:tc>
      </w:tr>
    </w:tbl>
    <w:p w14:paraId="17C55B43"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094AD390" w14:textId="77777777" w:rsidR="00E978D0" w:rsidRPr="00896B28" w:rsidRDefault="00D15C66" w:rsidP="00E978D0">
      <w:pPr>
        <w:pStyle w:val="CETTitle"/>
        <w:rPr>
          <w:szCs w:val="32"/>
          <w:lang w:val="en-US"/>
        </w:rPr>
      </w:pPr>
      <w:r>
        <w:rPr>
          <w:rFonts w:eastAsia="Arial" w:cs="Arial"/>
          <w:color w:val="000000"/>
          <w:szCs w:val="32"/>
          <w:bdr w:val="nil"/>
          <w:lang w:val="en-US"/>
        </w:rPr>
        <w:t>Stress</w:t>
      </w:r>
      <w:r w:rsidR="0067603D">
        <w:rPr>
          <w:rFonts w:eastAsia="Arial" w:cs="Arial"/>
          <w:color w:val="000000"/>
          <w:szCs w:val="32"/>
          <w:bdr w:val="nil"/>
          <w:lang w:val="en-US"/>
        </w:rPr>
        <w:t>-</w:t>
      </w:r>
      <w:r>
        <w:rPr>
          <w:rFonts w:eastAsia="Arial" w:cs="Arial"/>
          <w:color w:val="000000"/>
          <w:szCs w:val="32"/>
          <w:bdr w:val="nil"/>
          <w:lang w:val="en-US"/>
        </w:rPr>
        <w:t xml:space="preserve">strain curve analysis for the mixture of expanded polystyrene and polypropylene plastic waste </w:t>
      </w:r>
    </w:p>
    <w:p w14:paraId="16A2F3F6" w14:textId="6D951271" w:rsidR="005238C9" w:rsidRPr="006D34B4" w:rsidRDefault="00D15C66" w:rsidP="005238C9">
      <w:pPr>
        <w:pStyle w:val="CETAuthors"/>
        <w:jc w:val="left"/>
        <w:rPr>
          <w:lang w:val="en-US"/>
        </w:rPr>
      </w:pPr>
      <w:r>
        <w:rPr>
          <w:rFonts w:eastAsia="Arial" w:cs="Arial"/>
          <w:szCs w:val="24"/>
          <w:bdr w:val="nil"/>
          <w:lang w:val="en-US"/>
        </w:rPr>
        <w:t>Johanna K. Solano*, David Orjuela, Daylin Betancourt</w:t>
      </w:r>
    </w:p>
    <w:p w14:paraId="0475E423" w14:textId="51AAE54F" w:rsidR="005238C9" w:rsidRDefault="00D15C66" w:rsidP="005238C9">
      <w:pPr>
        <w:pStyle w:val="CETAddress"/>
        <w:rPr>
          <w:rFonts w:eastAsia="Arial" w:cs="Arial"/>
          <w:szCs w:val="16"/>
          <w:bdr w:val="nil"/>
          <w:lang w:val="en-US"/>
        </w:rPr>
      </w:pPr>
      <w:r>
        <w:rPr>
          <w:rFonts w:eastAsia="Arial" w:cs="Arial"/>
          <w:szCs w:val="16"/>
          <w:bdr w:val="nil"/>
          <w:vertAlign w:val="superscript"/>
          <w:lang w:val="en-US"/>
        </w:rPr>
        <w:t>a</w:t>
      </w:r>
      <w:r>
        <w:rPr>
          <w:rFonts w:eastAsia="Arial" w:cs="Arial"/>
          <w:szCs w:val="16"/>
          <w:bdr w:val="nil"/>
          <w:lang w:val="en-US"/>
        </w:rPr>
        <w:t xml:space="preserve"> Faculty of Environmental Engineering, Universidad Santo Tomás, Carrera 9 # 51-11. Bogotá, Colombia</w:t>
      </w:r>
    </w:p>
    <w:p w14:paraId="242BD866" w14:textId="70CCE266" w:rsidR="002272C2" w:rsidRPr="00896B28" w:rsidRDefault="00A2312E" w:rsidP="005238C9">
      <w:pPr>
        <w:pStyle w:val="CETAddress"/>
        <w:rPr>
          <w:lang w:val="en-US"/>
        </w:rPr>
      </w:pPr>
      <w:r>
        <w:t>johannasolano@usantotomas.edu.co</w:t>
      </w:r>
    </w:p>
    <w:p w14:paraId="690347C0" w14:textId="77777777" w:rsidR="006A63E1" w:rsidRDefault="006A63E1" w:rsidP="005238C9">
      <w:pPr>
        <w:shd w:val="clear" w:color="auto" w:fill="FFFFFF"/>
        <w:spacing w:after="200" w:line="240" w:lineRule="auto"/>
        <w:rPr>
          <w:rFonts w:eastAsia="Arial" w:cs="Arial"/>
          <w:szCs w:val="18"/>
          <w:bdr w:val="nil"/>
          <w:lang w:val="en-US"/>
        </w:rPr>
      </w:pPr>
    </w:p>
    <w:p w14:paraId="3DF95389" w14:textId="779631D9" w:rsidR="005238C9" w:rsidRPr="00896B28" w:rsidRDefault="00D15C66" w:rsidP="005238C9">
      <w:pPr>
        <w:shd w:val="clear" w:color="auto" w:fill="FFFFFF"/>
        <w:spacing w:after="200" w:line="240" w:lineRule="auto"/>
        <w:rPr>
          <w:rFonts w:eastAsia="Arial" w:cs="Arial"/>
          <w:szCs w:val="18"/>
          <w:bdr w:val="nil"/>
          <w:lang w:val="en-US"/>
        </w:rPr>
      </w:pPr>
      <w:r>
        <w:rPr>
          <w:rFonts w:eastAsia="Arial" w:cs="Arial"/>
          <w:szCs w:val="18"/>
          <w:bdr w:val="nil"/>
          <w:lang w:val="en-US"/>
        </w:rPr>
        <w:t xml:space="preserve">The environmental problem related to </w:t>
      </w:r>
      <w:r w:rsidR="00E221E9">
        <w:rPr>
          <w:rFonts w:eastAsia="Arial" w:cs="Arial"/>
          <w:szCs w:val="18"/>
          <w:bdr w:val="nil"/>
          <w:lang w:val="en-US"/>
        </w:rPr>
        <w:t>urban solid waste</w:t>
      </w:r>
      <w:r>
        <w:rPr>
          <w:rFonts w:eastAsia="Arial" w:cs="Arial"/>
          <w:szCs w:val="18"/>
          <w:bdr w:val="nil"/>
          <w:lang w:val="en-US"/>
        </w:rPr>
        <w:t xml:space="preserve"> generation and management requires alternatives that enable communities to have appropriate collection, transport and disposal me</w:t>
      </w:r>
      <w:r w:rsidR="00E221E9">
        <w:rPr>
          <w:rFonts w:eastAsia="Arial" w:cs="Arial"/>
          <w:szCs w:val="18"/>
          <w:bdr w:val="nil"/>
          <w:lang w:val="en-US"/>
        </w:rPr>
        <w:t>thods</w:t>
      </w:r>
      <w:r>
        <w:rPr>
          <w:rFonts w:eastAsia="Arial" w:cs="Arial"/>
          <w:szCs w:val="18"/>
          <w:bdr w:val="nil"/>
          <w:lang w:val="en-US"/>
        </w:rPr>
        <w:t xml:space="preserve"> for urban solid waste. Likewise, it is necessary to develop alternative uses as many of the materials generated can be reused or recycled. Plastic waste is among the types of waste most generated by communities, making up approximately 11</w:t>
      </w:r>
      <w:r w:rsidR="00CD1156">
        <w:rPr>
          <w:rFonts w:eastAsia="Arial" w:cs="Arial"/>
          <w:szCs w:val="18"/>
          <w:bdr w:val="nil"/>
          <w:lang w:val="en-US"/>
        </w:rPr>
        <w:t xml:space="preserve"> </w:t>
      </w:r>
      <w:r>
        <w:rPr>
          <w:rFonts w:eastAsia="Arial" w:cs="Arial"/>
          <w:szCs w:val="18"/>
          <w:bdr w:val="nil"/>
          <w:lang w:val="en-US"/>
        </w:rPr>
        <w:t>% of waste in middle income countries, some of which posse</w:t>
      </w:r>
      <w:r w:rsidR="00E221E9">
        <w:rPr>
          <w:rFonts w:eastAsia="Arial" w:cs="Arial"/>
          <w:szCs w:val="18"/>
          <w:bdr w:val="nil"/>
          <w:lang w:val="en-US"/>
        </w:rPr>
        <w:t>s</w:t>
      </w:r>
      <w:r>
        <w:rPr>
          <w:rFonts w:eastAsia="Arial" w:cs="Arial"/>
          <w:szCs w:val="18"/>
          <w:bdr w:val="nil"/>
          <w:lang w:val="en-US"/>
        </w:rPr>
        <w:t xml:space="preserve">s high commercial value </w:t>
      </w:r>
      <w:r w:rsidR="00E221E9">
        <w:rPr>
          <w:rFonts w:eastAsia="Arial" w:cs="Arial"/>
          <w:szCs w:val="18"/>
          <w:bdr w:val="nil"/>
          <w:lang w:val="en-US"/>
        </w:rPr>
        <w:t xml:space="preserve">and </w:t>
      </w:r>
      <w:r w:rsidR="0067603D">
        <w:rPr>
          <w:rFonts w:eastAsia="Arial" w:cs="Arial"/>
          <w:szCs w:val="18"/>
          <w:bdr w:val="nil"/>
          <w:lang w:val="en-US"/>
        </w:rPr>
        <w:t>is</w:t>
      </w:r>
      <w:r w:rsidR="00E221E9">
        <w:rPr>
          <w:rFonts w:eastAsia="Arial" w:cs="Arial"/>
          <w:szCs w:val="18"/>
          <w:bdr w:val="nil"/>
          <w:lang w:val="en-US"/>
        </w:rPr>
        <w:t xml:space="preserve"> </w:t>
      </w:r>
      <w:r>
        <w:rPr>
          <w:rFonts w:eastAsia="Arial" w:cs="Arial"/>
          <w:szCs w:val="18"/>
          <w:bdr w:val="nil"/>
          <w:lang w:val="en-US"/>
        </w:rPr>
        <w:t xml:space="preserve">easy to recover and recycle, while others are more complicated due to their volume-to-weight ratio. This is the case of expanded polystyrene, which has </w:t>
      </w:r>
      <w:r w:rsidR="00E221E9">
        <w:rPr>
          <w:rFonts w:eastAsia="Arial" w:cs="Arial"/>
          <w:szCs w:val="18"/>
          <w:bdr w:val="nil"/>
          <w:lang w:val="en-US"/>
        </w:rPr>
        <w:t xml:space="preserve">a </w:t>
      </w:r>
      <w:r>
        <w:rPr>
          <w:rFonts w:eastAsia="Arial" w:cs="Arial"/>
          <w:szCs w:val="18"/>
          <w:bdr w:val="nil"/>
          <w:lang w:val="en-US"/>
        </w:rPr>
        <w:t>low commercial value and few reuse alternatives, making it an unattractive type of waste for the recycling chain, and as a result, while being 100</w:t>
      </w:r>
      <w:r w:rsidR="00CD1156">
        <w:rPr>
          <w:rFonts w:eastAsia="Arial" w:cs="Arial"/>
          <w:szCs w:val="18"/>
          <w:bdr w:val="nil"/>
          <w:lang w:val="en-US"/>
        </w:rPr>
        <w:t xml:space="preserve"> </w:t>
      </w:r>
      <w:r>
        <w:rPr>
          <w:rFonts w:eastAsia="Arial" w:cs="Arial"/>
          <w:szCs w:val="18"/>
          <w:bdr w:val="nil"/>
          <w:lang w:val="en-US"/>
        </w:rPr>
        <w:t xml:space="preserve">% recyclable, it still ends up in municipal landfills.  </w:t>
      </w:r>
      <w:r w:rsidR="00E221E9">
        <w:rPr>
          <w:rFonts w:eastAsia="Arial" w:cs="Arial"/>
          <w:szCs w:val="18"/>
          <w:bdr w:val="nil"/>
          <w:lang w:val="en-US"/>
        </w:rPr>
        <w:t xml:space="preserve">In order to facilitate the use of this waste, </w:t>
      </w:r>
      <w:r>
        <w:rPr>
          <w:rFonts w:eastAsia="Arial" w:cs="Arial"/>
          <w:szCs w:val="18"/>
          <w:bdr w:val="nil"/>
          <w:lang w:val="en-US"/>
        </w:rPr>
        <w:t>this</w:t>
      </w:r>
      <w:r w:rsidR="0067603D">
        <w:rPr>
          <w:rFonts w:eastAsia="Arial" w:cs="Arial"/>
          <w:szCs w:val="18"/>
          <w:bdr w:val="nil"/>
          <w:lang w:val="en-US"/>
        </w:rPr>
        <w:t xml:space="preserve"> paper presents a</w:t>
      </w:r>
      <w:r>
        <w:rPr>
          <w:rFonts w:eastAsia="Arial" w:cs="Arial"/>
          <w:szCs w:val="18"/>
          <w:bdr w:val="nil"/>
          <w:lang w:val="en-US"/>
        </w:rPr>
        <w:t xml:space="preserve"> stress</w:t>
      </w:r>
      <w:r w:rsidR="0067603D">
        <w:rPr>
          <w:rFonts w:eastAsia="Arial" w:cs="Arial"/>
          <w:szCs w:val="18"/>
          <w:bdr w:val="nil"/>
          <w:lang w:val="en-US"/>
        </w:rPr>
        <w:t>-</w:t>
      </w:r>
      <w:r>
        <w:rPr>
          <w:rFonts w:eastAsia="Arial" w:cs="Arial"/>
          <w:szCs w:val="18"/>
          <w:bdr w:val="nil"/>
          <w:lang w:val="en-US"/>
        </w:rPr>
        <w:t>strain</w:t>
      </w:r>
      <w:r w:rsidR="0067603D">
        <w:rPr>
          <w:rFonts w:eastAsia="Arial" w:cs="Arial"/>
          <w:szCs w:val="18"/>
          <w:bdr w:val="nil"/>
          <w:lang w:val="en-US"/>
        </w:rPr>
        <w:t xml:space="preserve"> </w:t>
      </w:r>
      <w:r>
        <w:rPr>
          <w:rFonts w:eastAsia="Arial" w:cs="Arial"/>
          <w:szCs w:val="18"/>
          <w:bdr w:val="nil"/>
          <w:lang w:val="en-US"/>
        </w:rPr>
        <w:t xml:space="preserve">curve </w:t>
      </w:r>
      <w:r w:rsidR="0067603D">
        <w:rPr>
          <w:rFonts w:eastAsia="Arial" w:cs="Arial"/>
          <w:szCs w:val="18"/>
          <w:bdr w:val="nil"/>
          <w:lang w:val="en-US"/>
        </w:rPr>
        <w:t xml:space="preserve">analysis </w:t>
      </w:r>
      <w:r>
        <w:rPr>
          <w:rFonts w:eastAsia="Arial" w:cs="Arial"/>
          <w:szCs w:val="18"/>
          <w:bdr w:val="nil"/>
          <w:lang w:val="en-US"/>
        </w:rPr>
        <w:t xml:space="preserve">for the mixture of expanded polystyrene (EPS) and polypropylene (PP), both recovered </w:t>
      </w:r>
      <w:r w:rsidR="0067603D">
        <w:rPr>
          <w:rFonts w:eastAsia="Arial" w:cs="Arial"/>
          <w:szCs w:val="18"/>
          <w:bdr w:val="nil"/>
          <w:lang w:val="en-US"/>
        </w:rPr>
        <w:t>wastes</w:t>
      </w:r>
      <w:r>
        <w:rPr>
          <w:rFonts w:eastAsia="Arial" w:cs="Arial"/>
          <w:szCs w:val="18"/>
          <w:bdr w:val="nil"/>
          <w:lang w:val="en-US"/>
        </w:rPr>
        <w:t xml:space="preserve">, </w:t>
      </w:r>
      <w:r w:rsidR="0067603D">
        <w:rPr>
          <w:rFonts w:eastAsia="Arial" w:cs="Arial"/>
          <w:szCs w:val="18"/>
          <w:bdr w:val="nil"/>
          <w:lang w:val="en-US"/>
        </w:rPr>
        <w:t xml:space="preserve">for the purpose of contributing to </w:t>
      </w:r>
      <w:r>
        <w:rPr>
          <w:rFonts w:eastAsia="Arial" w:cs="Arial"/>
          <w:szCs w:val="18"/>
          <w:bdr w:val="nil"/>
          <w:lang w:val="en-US"/>
        </w:rPr>
        <w:t>the physical-mechanical characterization of this mix</w:t>
      </w:r>
      <w:r w:rsidR="0067603D">
        <w:rPr>
          <w:rFonts w:eastAsia="Arial" w:cs="Arial"/>
          <w:szCs w:val="18"/>
          <w:bdr w:val="nil"/>
          <w:lang w:val="en-US"/>
        </w:rPr>
        <w:t>ture</w:t>
      </w:r>
      <w:r>
        <w:rPr>
          <w:rFonts w:eastAsia="Arial" w:cs="Arial"/>
          <w:szCs w:val="18"/>
          <w:bdr w:val="nil"/>
          <w:lang w:val="en-US"/>
        </w:rPr>
        <w:t xml:space="preserve"> to develop future research projects to reincorporate this material in the recycling chain. </w:t>
      </w:r>
    </w:p>
    <w:p w14:paraId="21069413" w14:textId="77777777" w:rsidR="00600535" w:rsidRPr="00B57B36" w:rsidRDefault="00D15C66" w:rsidP="00600535">
      <w:pPr>
        <w:pStyle w:val="CETHeading1"/>
        <w:rPr>
          <w:lang w:val="en-GB"/>
        </w:rPr>
      </w:pPr>
      <w:r>
        <w:rPr>
          <w:rFonts w:eastAsia="Arial" w:cs="Arial"/>
          <w:bCs/>
          <w:bdr w:val="nil"/>
        </w:rPr>
        <w:t xml:space="preserve">Introduction </w:t>
      </w:r>
    </w:p>
    <w:p w14:paraId="146B668F" w14:textId="77777777" w:rsidR="005238C9" w:rsidRPr="00896B28" w:rsidRDefault="00D15C66" w:rsidP="005238C9">
      <w:pPr>
        <w:spacing w:after="200" w:line="240" w:lineRule="auto"/>
        <w:rPr>
          <w:rFonts w:eastAsia="Arial" w:cs="Arial"/>
          <w:szCs w:val="18"/>
          <w:bdr w:val="nil"/>
          <w:lang w:val="en-US"/>
        </w:rPr>
      </w:pPr>
      <w:r>
        <w:rPr>
          <w:rFonts w:eastAsia="Arial" w:cs="Arial"/>
          <w:szCs w:val="18"/>
          <w:bdr w:val="nil"/>
          <w:lang w:val="en-US"/>
        </w:rPr>
        <w:t xml:space="preserve">The generation of plastic waste at the municipal level is a growing problem that requires immediate solutions for the proper management of this type of waste, which by definition, in its majority can be reused or utilized in different ways to produce domestic and industrial products or items. </w:t>
      </w:r>
    </w:p>
    <w:p w14:paraId="774A44A0" w14:textId="14751244" w:rsidR="005238C9" w:rsidRPr="00896B28" w:rsidRDefault="00D15C66" w:rsidP="005238C9">
      <w:pPr>
        <w:spacing w:after="200" w:line="240" w:lineRule="auto"/>
        <w:rPr>
          <w:rFonts w:eastAsia="Arial" w:cs="Arial"/>
          <w:szCs w:val="18"/>
          <w:bdr w:val="nil"/>
          <w:lang w:val="en-US"/>
        </w:rPr>
      </w:pPr>
      <w:r>
        <w:rPr>
          <w:rFonts w:eastAsia="Arial" w:cs="Arial"/>
          <w:szCs w:val="18"/>
          <w:bdr w:val="nil"/>
          <w:lang w:val="en-US"/>
        </w:rPr>
        <w:t xml:space="preserve">Plastics have become an essential part of the modern lifestyle, and global plastic production has increased significantly over the last </w:t>
      </w:r>
      <w:r w:rsidR="0067603D">
        <w:rPr>
          <w:rFonts w:eastAsia="Arial" w:cs="Arial"/>
          <w:szCs w:val="18"/>
          <w:bdr w:val="nil"/>
          <w:lang w:val="en-US"/>
        </w:rPr>
        <w:t>fifty y</w:t>
      </w:r>
      <w:r>
        <w:rPr>
          <w:rFonts w:eastAsia="Arial" w:cs="Arial"/>
          <w:szCs w:val="18"/>
          <w:bdr w:val="nil"/>
          <w:lang w:val="en-US"/>
        </w:rPr>
        <w:t xml:space="preserve">ears (Gu and </w:t>
      </w:r>
      <w:proofErr w:type="spellStart"/>
      <w:r>
        <w:rPr>
          <w:rFonts w:eastAsia="Arial" w:cs="Arial"/>
          <w:szCs w:val="18"/>
          <w:bdr w:val="nil"/>
          <w:lang w:val="en-US"/>
        </w:rPr>
        <w:t>Ozbakkaloglu</w:t>
      </w:r>
      <w:proofErr w:type="spellEnd"/>
      <w:r w:rsidR="0067603D">
        <w:rPr>
          <w:rFonts w:eastAsia="Arial" w:cs="Arial"/>
          <w:szCs w:val="18"/>
          <w:bdr w:val="nil"/>
          <w:lang w:val="en-US"/>
        </w:rPr>
        <w:t>,</w:t>
      </w:r>
      <w:r>
        <w:rPr>
          <w:rFonts w:eastAsia="Arial" w:cs="Arial"/>
          <w:szCs w:val="18"/>
          <w:bdr w:val="nil"/>
          <w:lang w:val="en-US"/>
        </w:rPr>
        <w:t xml:space="preserve"> 2016). However, </w:t>
      </w:r>
      <w:r w:rsidR="0067603D">
        <w:rPr>
          <w:rFonts w:eastAsia="Arial" w:cs="Arial"/>
          <w:szCs w:val="18"/>
          <w:bdr w:val="nil"/>
          <w:lang w:val="en-US"/>
        </w:rPr>
        <w:t xml:space="preserve">using some types of this waste </w:t>
      </w:r>
      <w:r>
        <w:rPr>
          <w:rFonts w:eastAsia="Arial" w:cs="Arial"/>
          <w:szCs w:val="18"/>
          <w:bdr w:val="nil"/>
          <w:lang w:val="en-US"/>
        </w:rPr>
        <w:t>is compl</w:t>
      </w:r>
      <w:r w:rsidR="0067603D">
        <w:rPr>
          <w:rFonts w:eastAsia="Arial" w:cs="Arial"/>
          <w:szCs w:val="18"/>
          <w:bdr w:val="nil"/>
          <w:lang w:val="en-US"/>
        </w:rPr>
        <w:t xml:space="preserve">icated </w:t>
      </w:r>
      <w:r>
        <w:rPr>
          <w:rFonts w:eastAsia="Arial" w:cs="Arial"/>
          <w:szCs w:val="18"/>
          <w:bdr w:val="nil"/>
          <w:lang w:val="en-US"/>
        </w:rPr>
        <w:t xml:space="preserve">given the characteristics of the material itself, such as </w:t>
      </w:r>
      <w:r w:rsidR="0067603D">
        <w:rPr>
          <w:rFonts w:eastAsia="Arial" w:cs="Arial"/>
          <w:szCs w:val="18"/>
          <w:bdr w:val="nil"/>
          <w:lang w:val="en-US"/>
        </w:rPr>
        <w:t xml:space="preserve">a </w:t>
      </w:r>
      <w:r>
        <w:rPr>
          <w:rFonts w:eastAsia="Arial" w:cs="Arial"/>
          <w:szCs w:val="18"/>
          <w:bdr w:val="nil"/>
          <w:lang w:val="en-US"/>
        </w:rPr>
        <w:t xml:space="preserve">quality </w:t>
      </w:r>
      <w:r w:rsidR="0067603D">
        <w:rPr>
          <w:rFonts w:eastAsia="Arial" w:cs="Arial"/>
          <w:szCs w:val="18"/>
          <w:bdr w:val="nil"/>
          <w:lang w:val="en-US"/>
        </w:rPr>
        <w:t>decrease</w:t>
      </w:r>
      <w:r>
        <w:rPr>
          <w:rFonts w:eastAsia="Arial" w:cs="Arial"/>
          <w:szCs w:val="18"/>
          <w:bdr w:val="nil"/>
          <w:lang w:val="en-US"/>
        </w:rPr>
        <w:t xml:space="preserve"> of its mechanical properties </w:t>
      </w:r>
      <w:r w:rsidR="0067603D">
        <w:rPr>
          <w:rFonts w:eastAsia="Arial" w:cs="Arial"/>
          <w:szCs w:val="18"/>
          <w:bdr w:val="nil"/>
          <w:lang w:val="en-US"/>
        </w:rPr>
        <w:t xml:space="preserve">following its </w:t>
      </w:r>
      <w:r w:rsidR="00DA44BE">
        <w:rPr>
          <w:rFonts w:eastAsia="Arial" w:cs="Arial"/>
          <w:szCs w:val="18"/>
          <w:bdr w:val="nil"/>
          <w:lang w:val="en-US"/>
        </w:rPr>
        <w:t>initial</w:t>
      </w:r>
      <w:r w:rsidR="0067603D">
        <w:rPr>
          <w:rFonts w:eastAsia="Arial" w:cs="Arial"/>
          <w:szCs w:val="18"/>
          <w:bdr w:val="nil"/>
          <w:lang w:val="en-US"/>
        </w:rPr>
        <w:t xml:space="preserve"> use, </w:t>
      </w:r>
      <w:r>
        <w:rPr>
          <w:rFonts w:eastAsia="Arial" w:cs="Arial"/>
          <w:szCs w:val="18"/>
          <w:bdr w:val="nil"/>
          <w:lang w:val="en-US"/>
        </w:rPr>
        <w:t xml:space="preserve">the technological possibilities required for its proper use as well as the technical, economic and social approaches and possibilities within the system to recover this specific waste in municipalities, </w:t>
      </w:r>
      <w:r w:rsidR="00DA44BE">
        <w:rPr>
          <w:rFonts w:eastAsia="Arial" w:cs="Arial"/>
          <w:szCs w:val="18"/>
          <w:bdr w:val="nil"/>
          <w:lang w:val="en-US"/>
        </w:rPr>
        <w:t>as</w:t>
      </w:r>
      <w:r>
        <w:rPr>
          <w:rFonts w:eastAsia="Arial" w:cs="Arial"/>
          <w:szCs w:val="18"/>
          <w:bdr w:val="nil"/>
          <w:lang w:val="en-US"/>
        </w:rPr>
        <w:t xml:space="preserve"> the recycling industry does not process recyclable material when it is</w:t>
      </w:r>
      <w:r w:rsidR="00DA44BE">
        <w:rPr>
          <w:rFonts w:eastAsia="Arial" w:cs="Arial"/>
          <w:szCs w:val="18"/>
          <w:bdr w:val="nil"/>
          <w:lang w:val="en-US"/>
        </w:rPr>
        <w:t xml:space="preserve"> financially unattractive </w:t>
      </w:r>
      <w:r>
        <w:rPr>
          <w:rFonts w:eastAsia="Arial" w:cs="Arial"/>
          <w:szCs w:val="18"/>
          <w:bdr w:val="nil"/>
          <w:lang w:val="en-US"/>
        </w:rPr>
        <w:t>(Maldonado</w:t>
      </w:r>
      <w:r w:rsidR="008014F2">
        <w:rPr>
          <w:rFonts w:eastAsia="Arial" w:cs="Arial"/>
          <w:szCs w:val="18"/>
          <w:bdr w:val="nil"/>
          <w:lang w:val="en-US"/>
        </w:rPr>
        <w:t>,</w:t>
      </w:r>
      <w:r>
        <w:rPr>
          <w:rFonts w:eastAsia="Arial" w:cs="Arial"/>
          <w:szCs w:val="18"/>
          <w:bdr w:val="nil"/>
          <w:lang w:val="en-US"/>
        </w:rPr>
        <w:t xml:space="preserve"> 2012). Likewise, not all plastics are recyclable, for example, elastomers and </w:t>
      </w:r>
      <w:r w:rsidR="00A74018" w:rsidRPr="00A74018">
        <w:rPr>
          <w:rFonts w:eastAsia="Arial" w:cs="Arial"/>
          <w:szCs w:val="18"/>
          <w:bdr w:val="nil"/>
          <w:lang w:val="en-US"/>
        </w:rPr>
        <w:t>thermoset</w:t>
      </w:r>
      <w:r>
        <w:rPr>
          <w:rFonts w:eastAsia="Arial" w:cs="Arial"/>
          <w:szCs w:val="18"/>
          <w:bdr w:val="nil"/>
          <w:lang w:val="en-US"/>
        </w:rPr>
        <w:t xml:space="preserve"> have restrictions, even thermoplastics cannot be recycled if they are </w:t>
      </w:r>
      <w:r w:rsidR="00DA44BE">
        <w:rPr>
          <w:rFonts w:eastAsia="Arial" w:cs="Arial"/>
          <w:szCs w:val="18"/>
          <w:bdr w:val="nil"/>
          <w:lang w:val="en-US"/>
        </w:rPr>
        <w:t xml:space="preserve">highly </w:t>
      </w:r>
      <w:r>
        <w:rPr>
          <w:rFonts w:eastAsia="Arial" w:cs="Arial"/>
          <w:szCs w:val="18"/>
          <w:bdr w:val="nil"/>
          <w:lang w:val="en-US"/>
        </w:rPr>
        <w:t xml:space="preserve">contaminated, as it is more expensive to refurbish them than </w:t>
      </w:r>
      <w:r w:rsidR="00DA44BE">
        <w:rPr>
          <w:rFonts w:eastAsia="Arial" w:cs="Arial"/>
          <w:szCs w:val="18"/>
          <w:bdr w:val="nil"/>
          <w:lang w:val="en-US"/>
        </w:rPr>
        <w:t xml:space="preserve">to </w:t>
      </w:r>
      <w:r>
        <w:rPr>
          <w:rFonts w:eastAsia="Arial" w:cs="Arial"/>
          <w:szCs w:val="18"/>
          <w:bdr w:val="nil"/>
          <w:lang w:val="en-US"/>
        </w:rPr>
        <w:t>send them to final disposal</w:t>
      </w:r>
      <w:r w:rsidR="00DA44BE">
        <w:rPr>
          <w:rFonts w:eastAsia="Arial" w:cs="Arial"/>
          <w:szCs w:val="18"/>
          <w:bdr w:val="nil"/>
          <w:lang w:val="en-US"/>
        </w:rPr>
        <w:t xml:space="preserve"> </w:t>
      </w:r>
      <w:r w:rsidR="00DA44BE" w:rsidRPr="00896B28">
        <w:rPr>
          <w:rFonts w:eastAsia="Arial" w:cs="Arial"/>
          <w:szCs w:val="18"/>
          <w:bdr w:val="nil"/>
          <w:lang w:val="en-US"/>
        </w:rPr>
        <w:t>(Maldonado, 2012).</w:t>
      </w:r>
      <w:r>
        <w:rPr>
          <w:rFonts w:eastAsia="Arial" w:cs="Arial"/>
          <w:szCs w:val="18"/>
          <w:bdr w:val="nil"/>
          <w:lang w:val="en-US"/>
        </w:rPr>
        <w:t xml:space="preserve"> </w:t>
      </w:r>
    </w:p>
    <w:p w14:paraId="7737B5AB" w14:textId="77777777" w:rsidR="005238C9" w:rsidRPr="00896B28" w:rsidRDefault="00D15C66" w:rsidP="005238C9">
      <w:pPr>
        <w:spacing w:after="200" w:line="240" w:lineRule="auto"/>
        <w:rPr>
          <w:rFonts w:eastAsia="Arial" w:cs="Arial"/>
          <w:szCs w:val="18"/>
          <w:bdr w:val="nil"/>
          <w:lang w:val="en-US"/>
        </w:rPr>
      </w:pPr>
      <w:r>
        <w:rPr>
          <w:rFonts w:eastAsia="Arial" w:cs="Arial"/>
          <w:szCs w:val="18"/>
          <w:bdr w:val="nil"/>
          <w:lang w:val="en-US"/>
        </w:rPr>
        <w:t>There are different techniques to use this type of waste (see Figure 1), as primary recycling materials are the most used</w:t>
      </w:r>
      <w:r w:rsidR="00F62027">
        <w:rPr>
          <w:rFonts w:eastAsia="Arial" w:cs="Arial"/>
          <w:szCs w:val="18"/>
          <w:bdr w:val="nil"/>
          <w:lang w:val="en-US"/>
        </w:rPr>
        <w:t>.</w:t>
      </w:r>
      <w:r>
        <w:rPr>
          <w:rFonts w:eastAsia="Arial" w:cs="Arial"/>
          <w:szCs w:val="18"/>
          <w:bdr w:val="nil"/>
          <w:lang w:val="en-US"/>
        </w:rPr>
        <w:t xml:space="preserve"> </w:t>
      </w:r>
      <w:r w:rsidR="00F62027">
        <w:rPr>
          <w:rFonts w:eastAsia="Arial" w:cs="Arial"/>
          <w:szCs w:val="18"/>
          <w:bdr w:val="nil"/>
          <w:lang w:val="en-US"/>
        </w:rPr>
        <w:t>D</w:t>
      </w:r>
      <w:r>
        <w:rPr>
          <w:rFonts w:eastAsia="Arial" w:cs="Arial"/>
          <w:szCs w:val="18"/>
          <w:bdr w:val="nil"/>
          <w:lang w:val="en-US"/>
        </w:rPr>
        <w:t xml:space="preserve">ifferent techniques have been developed worldwide to recycle plastic waste, </w:t>
      </w:r>
      <w:r w:rsidR="00F62027">
        <w:rPr>
          <w:rFonts w:eastAsia="Arial" w:cs="Arial"/>
          <w:szCs w:val="18"/>
          <w:bdr w:val="nil"/>
          <w:lang w:val="en-US"/>
        </w:rPr>
        <w:t xml:space="preserve">thus </w:t>
      </w:r>
      <w:r>
        <w:rPr>
          <w:rFonts w:eastAsia="Arial" w:cs="Arial"/>
          <w:szCs w:val="18"/>
          <w:bdr w:val="nil"/>
          <w:lang w:val="en-US"/>
        </w:rPr>
        <w:t xml:space="preserve">reducing its negative impacts and the demand for virgin raw materials. However, it must be taken into account that recycling plastics has restrictions, </w:t>
      </w:r>
      <w:r w:rsidR="00F62027">
        <w:rPr>
          <w:rFonts w:eastAsia="Arial" w:cs="Arial"/>
          <w:szCs w:val="18"/>
          <w:bdr w:val="nil"/>
          <w:lang w:val="en-US"/>
        </w:rPr>
        <w:t xml:space="preserve">therefore </w:t>
      </w:r>
      <w:r>
        <w:rPr>
          <w:rFonts w:eastAsia="Arial" w:cs="Arial"/>
          <w:szCs w:val="18"/>
          <w:bdr w:val="nil"/>
          <w:lang w:val="en-US"/>
        </w:rPr>
        <w:t>it should not be the only solution to the environmental problem generated by the increasing consumption and generation of th</w:t>
      </w:r>
      <w:r w:rsidR="00F62027">
        <w:rPr>
          <w:rFonts w:eastAsia="Arial" w:cs="Arial"/>
          <w:szCs w:val="18"/>
          <w:bdr w:val="nil"/>
          <w:lang w:val="en-US"/>
        </w:rPr>
        <w:t>e</w:t>
      </w:r>
      <w:r>
        <w:rPr>
          <w:rFonts w:eastAsia="Arial" w:cs="Arial"/>
          <w:szCs w:val="18"/>
          <w:bdr w:val="nil"/>
          <w:lang w:val="en-US"/>
        </w:rPr>
        <w:t>s</w:t>
      </w:r>
      <w:r w:rsidR="00F62027">
        <w:rPr>
          <w:rFonts w:eastAsia="Arial" w:cs="Arial"/>
          <w:szCs w:val="18"/>
          <w:bdr w:val="nil"/>
          <w:lang w:val="en-US"/>
        </w:rPr>
        <w:t>e</w:t>
      </w:r>
      <w:r>
        <w:rPr>
          <w:rFonts w:eastAsia="Arial" w:cs="Arial"/>
          <w:szCs w:val="18"/>
          <w:bdr w:val="nil"/>
          <w:lang w:val="en-US"/>
        </w:rPr>
        <w:t xml:space="preserve"> type</w:t>
      </w:r>
      <w:r w:rsidR="00F62027">
        <w:rPr>
          <w:rFonts w:eastAsia="Arial" w:cs="Arial"/>
          <w:szCs w:val="18"/>
          <w:bdr w:val="nil"/>
          <w:lang w:val="en-US"/>
        </w:rPr>
        <w:t>s</w:t>
      </w:r>
      <w:r>
        <w:rPr>
          <w:rFonts w:eastAsia="Arial" w:cs="Arial"/>
          <w:szCs w:val="18"/>
          <w:bdr w:val="nil"/>
          <w:lang w:val="en-US"/>
        </w:rPr>
        <w:t xml:space="preserve"> of materials (Maldonado</w:t>
      </w:r>
      <w:r w:rsidR="00F62027">
        <w:rPr>
          <w:rFonts w:eastAsia="Arial" w:cs="Arial"/>
          <w:szCs w:val="18"/>
          <w:bdr w:val="nil"/>
          <w:lang w:val="en-US"/>
        </w:rPr>
        <w:t>,</w:t>
      </w:r>
      <w:r>
        <w:rPr>
          <w:rFonts w:eastAsia="Arial" w:cs="Arial"/>
          <w:szCs w:val="18"/>
          <w:bdr w:val="nil"/>
          <w:lang w:val="en-US"/>
        </w:rPr>
        <w:t xml:space="preserve"> 2012). It is worth noting that mechanical recycling is the most widely used method to recover used plastics, yet the mixture of different types of waste impacts the quality of the product, and thus its </w:t>
      </w:r>
      <w:r w:rsidR="00F62027">
        <w:rPr>
          <w:rFonts w:eastAsia="Arial" w:cs="Arial"/>
          <w:szCs w:val="18"/>
          <w:bdr w:val="nil"/>
          <w:lang w:val="en-US"/>
        </w:rPr>
        <w:t>monetary</w:t>
      </w:r>
      <w:r>
        <w:rPr>
          <w:rFonts w:eastAsia="Arial" w:cs="Arial"/>
          <w:szCs w:val="18"/>
          <w:bdr w:val="nil"/>
          <w:lang w:val="en-US"/>
        </w:rPr>
        <w:t xml:space="preserve"> value (</w:t>
      </w:r>
      <w:proofErr w:type="spellStart"/>
      <w:r>
        <w:rPr>
          <w:rFonts w:eastAsia="Arial" w:cs="Arial"/>
          <w:szCs w:val="18"/>
          <w:bdr w:val="nil"/>
          <w:lang w:val="en-US"/>
        </w:rPr>
        <w:t>Ragaert</w:t>
      </w:r>
      <w:proofErr w:type="spellEnd"/>
      <w:r>
        <w:rPr>
          <w:rFonts w:eastAsia="Arial" w:cs="Arial"/>
          <w:szCs w:val="18"/>
          <w:bdr w:val="nil"/>
          <w:lang w:val="en-US"/>
        </w:rPr>
        <w:t xml:space="preserve"> et al. 2017). </w:t>
      </w:r>
    </w:p>
    <w:p w14:paraId="2F415197" w14:textId="77777777" w:rsidR="005D1A6C" w:rsidRPr="00896B28" w:rsidRDefault="005D1A6C" w:rsidP="005238C9">
      <w:pPr>
        <w:spacing w:after="200" w:line="240" w:lineRule="auto"/>
        <w:rPr>
          <w:rFonts w:eastAsia="Arial" w:cs="Arial"/>
          <w:szCs w:val="18"/>
          <w:bdr w:val="nil"/>
          <w:lang w:val="en-US"/>
        </w:rPr>
      </w:pPr>
    </w:p>
    <w:p w14:paraId="77E3DA0E" w14:textId="77777777" w:rsidR="00BA0E9D" w:rsidRDefault="00BA0E9D" w:rsidP="00834053">
      <w:pPr>
        <w:pStyle w:val="p11"/>
        <w:rPr>
          <w:rFonts w:ascii="Arial" w:eastAsia="Arial" w:hAnsi="Arial" w:cs="Arial"/>
          <w:i/>
          <w:iCs/>
          <w:sz w:val="18"/>
          <w:szCs w:val="18"/>
          <w:bdr w:val="nil"/>
          <w:lang w:val="en-US" w:eastAsia="en-US"/>
        </w:rPr>
      </w:pPr>
      <w:r w:rsidRPr="00BA0E9D">
        <w:rPr>
          <w:rFonts w:ascii="Arial" w:eastAsia="Arial" w:hAnsi="Arial" w:cs="Arial"/>
          <w:noProof/>
          <w:sz w:val="18"/>
          <w:szCs w:val="18"/>
          <w:bdr w:val="nil"/>
          <w:lang w:val="en-GB" w:eastAsia="en-US"/>
        </w:rPr>
        <w:lastRenderedPageBreak/>
        <w:drawing>
          <wp:inline distT="0" distB="0" distL="0" distR="0" wp14:anchorId="019AB94D" wp14:editId="05681687">
            <wp:extent cx="5579745" cy="3140710"/>
            <wp:effectExtent l="0" t="0" r="0" b="635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579745" cy="3140710"/>
                    </a:xfrm>
                    <a:prstGeom prst="rect">
                      <a:avLst/>
                    </a:prstGeom>
                    <a:noFill/>
                    <a:ln>
                      <a:noFill/>
                    </a:ln>
                    <a:extLst/>
                  </pic:spPr>
                </pic:pic>
              </a:graphicData>
            </a:graphic>
          </wp:inline>
        </w:drawing>
      </w:r>
      <w:r w:rsidRPr="00BA0E9D">
        <w:rPr>
          <w:rFonts w:ascii="Arial" w:eastAsia="Arial" w:hAnsi="Arial" w:cs="Arial"/>
          <w:i/>
          <w:iCs/>
          <w:sz w:val="18"/>
          <w:szCs w:val="18"/>
          <w:bdr w:val="nil"/>
          <w:lang w:val="en-US" w:eastAsia="en-US"/>
        </w:rPr>
        <w:t xml:space="preserve"> </w:t>
      </w:r>
    </w:p>
    <w:p w14:paraId="7B3140DF" w14:textId="77777777" w:rsidR="00C35029" w:rsidRPr="00896B28" w:rsidRDefault="00D15C66" w:rsidP="00834053">
      <w:pPr>
        <w:pStyle w:val="p11"/>
        <w:rPr>
          <w:rFonts w:ascii="Arial" w:eastAsia="Arial" w:hAnsi="Arial" w:cs="Arial"/>
          <w:i/>
          <w:iCs/>
          <w:sz w:val="18"/>
          <w:szCs w:val="18"/>
          <w:bdr w:val="nil"/>
          <w:lang w:val="en-US" w:eastAsia="es-ES"/>
        </w:rPr>
      </w:pPr>
      <w:r>
        <w:rPr>
          <w:rFonts w:ascii="Arial" w:eastAsia="Arial" w:hAnsi="Arial" w:cs="Arial"/>
          <w:i/>
          <w:iCs/>
          <w:sz w:val="18"/>
          <w:szCs w:val="18"/>
          <w:bdr w:val="nil"/>
          <w:lang w:val="en-US" w:eastAsia="es-ES"/>
        </w:rPr>
        <w:t>Figure 1. Plastic waste recycling methods (Singh et al. 2017).</w:t>
      </w:r>
    </w:p>
    <w:p w14:paraId="2B929988" w14:textId="77777777" w:rsidR="005238C9" w:rsidRPr="00896B28" w:rsidRDefault="00D15C66" w:rsidP="005238C9">
      <w:pPr>
        <w:spacing w:after="200" w:line="240" w:lineRule="auto"/>
        <w:rPr>
          <w:rFonts w:eastAsia="Arial" w:cs="Arial"/>
          <w:szCs w:val="18"/>
          <w:bdr w:val="nil"/>
          <w:lang w:val="en-US"/>
        </w:rPr>
      </w:pPr>
      <w:r>
        <w:rPr>
          <w:rFonts w:eastAsia="Arial" w:cs="Arial"/>
          <w:szCs w:val="18"/>
          <w:bdr w:val="nil"/>
          <w:lang w:val="en-US"/>
        </w:rPr>
        <w:t xml:space="preserve">In the case of EPS, even though there are different ways to reuse it in practice, </w:t>
      </w:r>
      <w:r w:rsidR="004D4A2B">
        <w:rPr>
          <w:rFonts w:eastAsia="Arial" w:cs="Arial"/>
          <w:szCs w:val="18"/>
          <w:bdr w:val="nil"/>
          <w:lang w:val="en-US"/>
        </w:rPr>
        <w:t xml:space="preserve">it is not a waste of significant interest </w:t>
      </w:r>
      <w:r>
        <w:rPr>
          <w:rFonts w:eastAsia="Arial" w:cs="Arial"/>
          <w:szCs w:val="18"/>
          <w:bdr w:val="nil"/>
          <w:lang w:val="en-US"/>
        </w:rPr>
        <w:t xml:space="preserve">for the recycling chain, which takes into account factors such as the weight and volume of the material, technologies for its use, amount generated, </w:t>
      </w:r>
      <w:r w:rsidR="004D4A2B" w:rsidRPr="004D4A2B">
        <w:rPr>
          <w:rFonts w:eastAsia="Arial" w:cs="Arial"/>
          <w:szCs w:val="18"/>
          <w:bdr w:val="nil"/>
          <w:lang w:val="en-US"/>
        </w:rPr>
        <w:t>responsibility of stakeholders in the solid waste management process to recover the materia</w:t>
      </w:r>
      <w:r w:rsidR="004D4A2B">
        <w:rPr>
          <w:rFonts w:eastAsia="Arial" w:cs="Arial"/>
          <w:szCs w:val="18"/>
          <w:bdr w:val="nil"/>
          <w:lang w:val="en-US"/>
        </w:rPr>
        <w:t xml:space="preserve">l, and its low </w:t>
      </w:r>
      <w:r>
        <w:rPr>
          <w:rFonts w:eastAsia="Arial" w:cs="Arial"/>
          <w:szCs w:val="18"/>
          <w:bdr w:val="nil"/>
          <w:lang w:val="en-US"/>
        </w:rPr>
        <w:t>commercial value</w:t>
      </w:r>
      <w:r w:rsidR="004D4A2B">
        <w:rPr>
          <w:rFonts w:eastAsia="Arial" w:cs="Arial"/>
          <w:szCs w:val="18"/>
          <w:bdr w:val="nil"/>
          <w:lang w:val="en-US"/>
        </w:rPr>
        <w:t>.</w:t>
      </w:r>
      <w:r>
        <w:rPr>
          <w:rFonts w:eastAsia="Arial" w:cs="Arial"/>
          <w:szCs w:val="18"/>
          <w:bdr w:val="nil"/>
          <w:lang w:val="en-US"/>
        </w:rPr>
        <w:t xml:space="preserve"> The theory suggests that with greater quantities of waste, it is possible to achieve economies of scale, but</w:t>
      </w:r>
      <w:r w:rsidR="004D4A2B">
        <w:rPr>
          <w:rFonts w:eastAsia="Arial" w:cs="Arial"/>
          <w:szCs w:val="18"/>
          <w:bdr w:val="nil"/>
          <w:lang w:val="en-US"/>
        </w:rPr>
        <w:t xml:space="preserve"> the existence of</w:t>
      </w:r>
      <w:r>
        <w:rPr>
          <w:rFonts w:eastAsia="Arial" w:cs="Arial"/>
          <w:szCs w:val="18"/>
          <w:bdr w:val="nil"/>
          <w:lang w:val="en-US"/>
        </w:rPr>
        <w:t xml:space="preserve"> other social costs that </w:t>
      </w:r>
      <w:r w:rsidR="00630D5D">
        <w:rPr>
          <w:rFonts w:eastAsia="Arial" w:cs="Arial"/>
          <w:szCs w:val="18"/>
          <w:bdr w:val="nil"/>
          <w:lang w:val="en-US"/>
        </w:rPr>
        <w:t xml:space="preserve">keep </w:t>
      </w:r>
      <w:r>
        <w:rPr>
          <w:rFonts w:eastAsia="Arial" w:cs="Arial"/>
          <w:szCs w:val="18"/>
          <w:bdr w:val="nil"/>
          <w:lang w:val="en-US"/>
        </w:rPr>
        <w:t>more material recovered</w:t>
      </w:r>
      <w:r w:rsidR="004D4A2B">
        <w:rPr>
          <w:rFonts w:eastAsia="Arial" w:cs="Arial"/>
          <w:szCs w:val="18"/>
          <w:bdr w:val="nil"/>
          <w:lang w:val="en-US"/>
        </w:rPr>
        <w:t xml:space="preserve"> </w:t>
      </w:r>
      <w:r w:rsidR="00630D5D">
        <w:rPr>
          <w:rFonts w:eastAsia="Arial" w:cs="Arial"/>
          <w:szCs w:val="18"/>
          <w:bdr w:val="nil"/>
          <w:lang w:val="en-US"/>
        </w:rPr>
        <w:t>from</w:t>
      </w:r>
      <w:r w:rsidR="004D4A2B">
        <w:rPr>
          <w:rFonts w:eastAsia="Arial" w:cs="Arial"/>
          <w:szCs w:val="18"/>
          <w:bdr w:val="nil"/>
          <w:lang w:val="en-US"/>
        </w:rPr>
        <w:t xml:space="preserve"> meaning more </w:t>
      </w:r>
      <w:r w:rsidR="00630D5D">
        <w:rPr>
          <w:rFonts w:eastAsia="Arial" w:cs="Arial"/>
          <w:szCs w:val="18"/>
          <w:bdr w:val="nil"/>
          <w:lang w:val="en-US"/>
        </w:rPr>
        <w:t>profit</w:t>
      </w:r>
      <w:r w:rsidR="004D4A2B">
        <w:rPr>
          <w:rFonts w:eastAsia="Arial" w:cs="Arial"/>
          <w:szCs w:val="18"/>
          <w:bdr w:val="nil"/>
          <w:lang w:val="en-US"/>
        </w:rPr>
        <w:t xml:space="preserve"> must also be taken into account</w:t>
      </w:r>
      <w:r>
        <w:rPr>
          <w:rFonts w:eastAsia="Arial" w:cs="Arial"/>
          <w:szCs w:val="18"/>
          <w:bdr w:val="nil"/>
          <w:lang w:val="en-US"/>
        </w:rPr>
        <w:t xml:space="preserve"> (Maldonado</w:t>
      </w:r>
      <w:r w:rsidR="004D4A2B">
        <w:rPr>
          <w:rFonts w:eastAsia="Arial" w:cs="Arial"/>
          <w:szCs w:val="18"/>
          <w:bdr w:val="nil"/>
          <w:lang w:val="en-US"/>
        </w:rPr>
        <w:t>,</w:t>
      </w:r>
      <w:r>
        <w:rPr>
          <w:rFonts w:eastAsia="Arial" w:cs="Arial"/>
          <w:szCs w:val="18"/>
          <w:bdr w:val="nil"/>
          <w:lang w:val="en-US"/>
        </w:rPr>
        <w:t xml:space="preserve"> 2012). However, using a material such as EPS and different mixtures of plastic materials will reduce</w:t>
      </w:r>
      <w:r w:rsidR="00630D5D">
        <w:rPr>
          <w:rFonts w:eastAsia="Arial" w:cs="Arial"/>
          <w:szCs w:val="18"/>
          <w:bdr w:val="nil"/>
          <w:lang w:val="en-US"/>
        </w:rPr>
        <w:t xml:space="preserve"> the utilization of</w:t>
      </w:r>
      <w:r>
        <w:rPr>
          <w:rFonts w:eastAsia="Arial" w:cs="Arial"/>
          <w:szCs w:val="18"/>
          <w:bdr w:val="nil"/>
          <w:lang w:val="en-US"/>
        </w:rPr>
        <w:t xml:space="preserve"> virgin material</w:t>
      </w:r>
      <w:r w:rsidR="00630D5D">
        <w:rPr>
          <w:rFonts w:eastAsia="Arial" w:cs="Arial"/>
          <w:szCs w:val="18"/>
          <w:bdr w:val="nil"/>
          <w:lang w:val="en-US"/>
        </w:rPr>
        <w:t>s,</w:t>
      </w:r>
      <w:r>
        <w:rPr>
          <w:rFonts w:eastAsia="Arial" w:cs="Arial"/>
          <w:szCs w:val="18"/>
          <w:bdr w:val="nil"/>
          <w:lang w:val="en-US"/>
        </w:rPr>
        <w:t xml:space="preserve"> and its reuse will contribute to environmental sustainability and </w:t>
      </w:r>
      <w:r w:rsidR="00630D5D">
        <w:rPr>
          <w:rFonts w:eastAsia="Arial" w:cs="Arial"/>
          <w:szCs w:val="18"/>
          <w:bdr w:val="nil"/>
          <w:lang w:val="en-US"/>
        </w:rPr>
        <w:t xml:space="preserve">mitigating </w:t>
      </w:r>
      <w:r>
        <w:rPr>
          <w:rFonts w:eastAsia="Arial" w:cs="Arial"/>
          <w:szCs w:val="18"/>
          <w:bdr w:val="nil"/>
          <w:lang w:val="en-US"/>
        </w:rPr>
        <w:t>global warming (Singh et al. 2017).</w:t>
      </w:r>
    </w:p>
    <w:p w14:paraId="3218CD40" w14:textId="77777777" w:rsidR="005238C9" w:rsidRPr="00896B28" w:rsidRDefault="00D15C66" w:rsidP="005238C9">
      <w:pPr>
        <w:spacing w:after="200" w:line="240" w:lineRule="auto"/>
        <w:rPr>
          <w:rFonts w:eastAsia="Arial" w:cs="Arial"/>
          <w:szCs w:val="18"/>
          <w:bdr w:val="nil"/>
          <w:lang w:val="en-US"/>
        </w:rPr>
      </w:pPr>
      <w:r>
        <w:rPr>
          <w:rFonts w:eastAsia="Arial" w:cs="Arial"/>
          <w:szCs w:val="18"/>
          <w:bdr w:val="nil"/>
          <w:lang w:val="en-US"/>
        </w:rPr>
        <w:t>Moreover, polyolefins (particularly polyethylene and polypropylene) are the most import</w:t>
      </w:r>
      <w:r w:rsidR="00B6483D">
        <w:rPr>
          <w:rFonts w:eastAsia="Arial" w:cs="Arial"/>
          <w:szCs w:val="18"/>
          <w:bdr w:val="nil"/>
          <w:lang w:val="en-US"/>
        </w:rPr>
        <w:t>ant</w:t>
      </w:r>
      <w:r>
        <w:rPr>
          <w:rFonts w:eastAsia="Arial" w:cs="Arial"/>
          <w:szCs w:val="18"/>
          <w:bdr w:val="nil"/>
          <w:lang w:val="en-US"/>
        </w:rPr>
        <w:t xml:space="preserve"> group of plastics, which are</w:t>
      </w:r>
      <w:r w:rsidR="00B6483D">
        <w:rPr>
          <w:rFonts w:eastAsia="Arial" w:cs="Arial"/>
          <w:szCs w:val="18"/>
          <w:bdr w:val="nil"/>
          <w:lang w:val="en-US"/>
        </w:rPr>
        <w:t xml:space="preserve"> characterized by their</w:t>
      </w:r>
      <w:r>
        <w:rPr>
          <w:rFonts w:eastAsia="Arial" w:cs="Arial"/>
          <w:szCs w:val="18"/>
          <w:bdr w:val="nil"/>
          <w:lang w:val="en-US"/>
        </w:rPr>
        <w:t xml:space="preserve"> odorless, non-toxic, and </w:t>
      </w:r>
      <w:r w:rsidR="00B6483D">
        <w:rPr>
          <w:rFonts w:eastAsia="Arial" w:cs="Arial"/>
          <w:szCs w:val="18"/>
          <w:bdr w:val="nil"/>
          <w:lang w:val="en-US"/>
        </w:rPr>
        <w:t>strong c</w:t>
      </w:r>
      <w:r>
        <w:rPr>
          <w:rFonts w:eastAsia="Arial" w:cs="Arial"/>
          <w:szCs w:val="18"/>
          <w:bdr w:val="nil"/>
          <w:lang w:val="en-US"/>
        </w:rPr>
        <w:t>hemical resistance</w:t>
      </w:r>
      <w:r w:rsidR="00B6483D">
        <w:rPr>
          <w:rFonts w:eastAsia="Arial" w:cs="Arial"/>
          <w:szCs w:val="18"/>
          <w:bdr w:val="nil"/>
          <w:lang w:val="en-US"/>
        </w:rPr>
        <w:t xml:space="preserve"> nature</w:t>
      </w:r>
      <w:r>
        <w:rPr>
          <w:rFonts w:eastAsia="Arial" w:cs="Arial"/>
          <w:szCs w:val="18"/>
          <w:bdr w:val="nil"/>
          <w:lang w:val="en-US"/>
        </w:rPr>
        <w:t xml:space="preserve"> (Marek et al. 2015)</w:t>
      </w:r>
      <w:r w:rsidR="00B6483D">
        <w:rPr>
          <w:rFonts w:eastAsia="Arial" w:cs="Arial"/>
          <w:szCs w:val="18"/>
          <w:bdr w:val="nil"/>
          <w:lang w:val="en-US"/>
        </w:rPr>
        <w:t xml:space="preserve">. This </w:t>
      </w:r>
      <w:r>
        <w:rPr>
          <w:rFonts w:eastAsia="Arial" w:cs="Arial"/>
          <w:szCs w:val="18"/>
          <w:bdr w:val="nil"/>
          <w:lang w:val="en-US"/>
        </w:rPr>
        <w:t xml:space="preserve">makes them attractive to use in plastic waste mixtures as a basis for formulating mixtures. </w:t>
      </w:r>
      <w:r w:rsidR="00B6483D" w:rsidRPr="00B6483D">
        <w:rPr>
          <w:rFonts w:eastAsia="Arial" w:cs="Arial"/>
          <w:szCs w:val="18"/>
          <w:bdr w:val="nil"/>
          <w:lang w:val="en-US"/>
        </w:rPr>
        <w:t xml:space="preserve">Studies have found as overall results </w:t>
      </w:r>
      <w:r>
        <w:rPr>
          <w:rFonts w:eastAsia="Arial" w:cs="Arial"/>
          <w:szCs w:val="18"/>
          <w:bdr w:val="nil"/>
          <w:lang w:val="en-US"/>
        </w:rPr>
        <w:t>that recycled solid waste mixtures have acceptable strength and rigidity for light-duty construction applications (</w:t>
      </w:r>
      <w:proofErr w:type="spellStart"/>
      <w:r>
        <w:rPr>
          <w:rFonts w:eastAsia="Arial" w:cs="Arial"/>
          <w:szCs w:val="18"/>
          <w:bdr w:val="nil"/>
          <w:lang w:val="en-US"/>
        </w:rPr>
        <w:t>Bajracharya</w:t>
      </w:r>
      <w:proofErr w:type="spellEnd"/>
      <w:r>
        <w:rPr>
          <w:rFonts w:eastAsia="Arial" w:cs="Arial"/>
          <w:szCs w:val="18"/>
          <w:bdr w:val="nil"/>
          <w:lang w:val="en-US"/>
        </w:rPr>
        <w:t xml:space="preserve"> et al. 2016).</w:t>
      </w:r>
    </w:p>
    <w:p w14:paraId="7C86D7BA" w14:textId="77777777" w:rsidR="005238C9" w:rsidRPr="00896B28" w:rsidRDefault="00C165FE" w:rsidP="005238C9">
      <w:pPr>
        <w:spacing w:after="200" w:line="240" w:lineRule="auto"/>
        <w:rPr>
          <w:rFonts w:eastAsia="Arial" w:cs="Arial"/>
          <w:szCs w:val="18"/>
          <w:bdr w:val="nil"/>
          <w:lang w:val="en-US"/>
        </w:rPr>
      </w:pPr>
      <w:r>
        <w:rPr>
          <w:rFonts w:eastAsia="Arial" w:cs="Arial"/>
          <w:szCs w:val="18"/>
          <w:bdr w:val="nil"/>
          <w:lang w:val="en-US"/>
        </w:rPr>
        <w:t xml:space="preserve">As a result, PP was </w:t>
      </w:r>
      <w:r w:rsidR="00D15C66">
        <w:rPr>
          <w:rFonts w:eastAsia="Arial" w:cs="Arial"/>
          <w:szCs w:val="18"/>
          <w:bdr w:val="nil"/>
          <w:lang w:val="en-US"/>
        </w:rPr>
        <w:t xml:space="preserve">selected to be mixed with EPS, given that the presence of this material (EPS) in </w:t>
      </w:r>
      <w:r>
        <w:rPr>
          <w:rFonts w:eastAsia="Arial" w:cs="Arial"/>
          <w:szCs w:val="18"/>
          <w:bdr w:val="nil"/>
          <w:lang w:val="en-US"/>
        </w:rPr>
        <w:t xml:space="preserve">plastic waste </w:t>
      </w:r>
      <w:r w:rsidR="00D15C66">
        <w:rPr>
          <w:rFonts w:eastAsia="Arial" w:cs="Arial"/>
          <w:szCs w:val="18"/>
          <w:bdr w:val="nil"/>
          <w:lang w:val="en-US"/>
        </w:rPr>
        <w:t xml:space="preserve">mixtures has </w:t>
      </w:r>
      <w:r>
        <w:rPr>
          <w:rFonts w:eastAsia="Arial" w:cs="Arial"/>
          <w:szCs w:val="18"/>
          <w:bdr w:val="nil"/>
          <w:lang w:val="en-US"/>
        </w:rPr>
        <w:t xml:space="preserve">demonstrated </w:t>
      </w:r>
      <w:r w:rsidR="00D15C66">
        <w:rPr>
          <w:rFonts w:eastAsia="Arial" w:cs="Arial"/>
          <w:szCs w:val="18"/>
          <w:bdr w:val="nil"/>
          <w:lang w:val="en-US"/>
        </w:rPr>
        <w:t xml:space="preserve">that although compounds made with secondary material have </w:t>
      </w:r>
      <w:r w:rsidR="00DA063B">
        <w:rPr>
          <w:rFonts w:eastAsia="Arial" w:cs="Arial"/>
          <w:szCs w:val="18"/>
          <w:bdr w:val="nil"/>
          <w:lang w:val="en-US"/>
        </w:rPr>
        <w:t>poor</w:t>
      </w:r>
      <w:r w:rsidR="00D15C66">
        <w:rPr>
          <w:rFonts w:eastAsia="Arial" w:cs="Arial"/>
          <w:szCs w:val="18"/>
          <w:bdr w:val="nil"/>
          <w:lang w:val="en-US"/>
        </w:rPr>
        <w:t xml:space="preserve"> resistance, the presence of PP could reinforce the mixture and its overall </w:t>
      </w:r>
      <w:r w:rsidR="00DA063B">
        <w:rPr>
          <w:rFonts w:eastAsia="Arial" w:cs="Arial"/>
          <w:szCs w:val="18"/>
          <w:bdr w:val="nil"/>
          <w:lang w:val="en-US"/>
        </w:rPr>
        <w:t>resistance</w:t>
      </w:r>
      <w:r w:rsidR="00D15C66">
        <w:rPr>
          <w:rFonts w:eastAsia="Arial" w:cs="Arial"/>
          <w:szCs w:val="18"/>
          <w:bdr w:val="nil"/>
          <w:lang w:val="en-US"/>
        </w:rPr>
        <w:t xml:space="preserve"> properties (Turku et al. 2017); </w:t>
      </w:r>
      <w:r w:rsidR="00DA063B">
        <w:rPr>
          <w:rFonts w:eastAsia="Arial" w:cs="Arial"/>
          <w:szCs w:val="18"/>
          <w:bdr w:val="nil"/>
          <w:lang w:val="en-US"/>
        </w:rPr>
        <w:t xml:space="preserve">which </w:t>
      </w:r>
      <w:r w:rsidR="00D15C66">
        <w:rPr>
          <w:rFonts w:eastAsia="Arial" w:cs="Arial"/>
          <w:szCs w:val="18"/>
          <w:bdr w:val="nil"/>
          <w:lang w:val="en-US"/>
        </w:rPr>
        <w:t>can be derived from the specific mechanical properties of this material.</w:t>
      </w:r>
    </w:p>
    <w:p w14:paraId="5C0F05B6" w14:textId="77777777" w:rsidR="005238C9" w:rsidRPr="00896B28" w:rsidRDefault="00D15C66" w:rsidP="005238C9">
      <w:pPr>
        <w:spacing w:after="200" w:line="240" w:lineRule="auto"/>
        <w:rPr>
          <w:rFonts w:eastAsia="Arial" w:cs="Arial"/>
          <w:szCs w:val="18"/>
          <w:bdr w:val="nil"/>
          <w:lang w:val="en-US"/>
        </w:rPr>
      </w:pPr>
      <w:r>
        <w:rPr>
          <w:rFonts w:eastAsia="Arial" w:cs="Arial"/>
          <w:szCs w:val="18"/>
          <w:bdr w:val="nil"/>
          <w:lang w:val="en-US"/>
        </w:rPr>
        <w:t xml:space="preserve">EPS has also been used as a substitute material for fiberglass in </w:t>
      </w:r>
      <w:r w:rsidR="009A116B">
        <w:rPr>
          <w:rFonts w:eastAsia="Arial" w:cs="Arial"/>
          <w:szCs w:val="18"/>
          <w:bdr w:val="nil"/>
          <w:lang w:val="en-US"/>
        </w:rPr>
        <w:t xml:space="preserve">auto part </w:t>
      </w:r>
      <w:r>
        <w:rPr>
          <w:rFonts w:eastAsia="Arial" w:cs="Arial"/>
          <w:szCs w:val="18"/>
          <w:bdr w:val="nil"/>
          <w:lang w:val="en-US"/>
        </w:rPr>
        <w:t>manufacturing</w:t>
      </w:r>
      <w:r w:rsidR="009A116B">
        <w:rPr>
          <w:rFonts w:eastAsia="Arial" w:cs="Arial"/>
          <w:szCs w:val="18"/>
          <w:bdr w:val="nil"/>
          <w:lang w:val="en-US"/>
        </w:rPr>
        <w:t>. When</w:t>
      </w:r>
      <w:r>
        <w:rPr>
          <w:rFonts w:eastAsia="Arial" w:cs="Arial"/>
          <w:szCs w:val="18"/>
          <w:bdr w:val="nil"/>
          <w:lang w:val="en-US"/>
        </w:rPr>
        <w:t xml:space="preserve"> </w:t>
      </w:r>
      <w:r w:rsidR="009A116B">
        <w:rPr>
          <w:rFonts w:eastAsia="Arial" w:cs="Arial"/>
          <w:szCs w:val="18"/>
          <w:bdr w:val="nil"/>
          <w:lang w:val="en-US"/>
        </w:rPr>
        <w:t>mix</w:t>
      </w:r>
      <w:r>
        <w:rPr>
          <w:rFonts w:eastAsia="Arial" w:cs="Arial"/>
          <w:szCs w:val="18"/>
          <w:bdr w:val="nil"/>
          <w:lang w:val="en-US"/>
        </w:rPr>
        <w:t xml:space="preserve">ed with original PP, </w:t>
      </w:r>
      <w:r w:rsidR="00F06D65">
        <w:rPr>
          <w:rFonts w:eastAsia="Arial" w:cs="Arial"/>
          <w:szCs w:val="18"/>
          <w:bdr w:val="nil"/>
          <w:lang w:val="en-US"/>
        </w:rPr>
        <w:t xml:space="preserve">the mixture with recovered EPS is viable </w:t>
      </w:r>
      <w:r>
        <w:rPr>
          <w:rFonts w:eastAsia="Arial" w:cs="Arial"/>
          <w:szCs w:val="18"/>
          <w:bdr w:val="nil"/>
          <w:lang w:val="en-US"/>
        </w:rPr>
        <w:t>to replace fiberglass, according to stress-strain, hardness and thermal resistance tests (Betancourt and Solano</w:t>
      </w:r>
      <w:r w:rsidR="008D0989">
        <w:rPr>
          <w:rFonts w:eastAsia="Arial" w:cs="Arial"/>
          <w:szCs w:val="18"/>
          <w:bdr w:val="nil"/>
          <w:lang w:val="en-US"/>
        </w:rPr>
        <w:t>,</w:t>
      </w:r>
      <w:r>
        <w:rPr>
          <w:rFonts w:eastAsia="Arial" w:cs="Arial"/>
          <w:szCs w:val="18"/>
          <w:bdr w:val="nil"/>
          <w:lang w:val="en-US"/>
        </w:rPr>
        <w:t xml:space="preserve"> 2016).</w:t>
      </w:r>
    </w:p>
    <w:p w14:paraId="475AFCCB" w14:textId="5A9FF069" w:rsidR="005238C9" w:rsidRPr="00896B28" w:rsidRDefault="00D15C66" w:rsidP="005238C9">
      <w:pPr>
        <w:spacing w:after="200" w:line="240" w:lineRule="auto"/>
        <w:rPr>
          <w:rFonts w:eastAsia="Arial" w:cs="Arial"/>
          <w:szCs w:val="18"/>
          <w:bdr w:val="nil"/>
          <w:lang w:val="en-US"/>
        </w:rPr>
      </w:pPr>
      <w:r>
        <w:rPr>
          <w:rFonts w:eastAsia="Arial" w:cs="Arial"/>
          <w:szCs w:val="18"/>
          <w:bdr w:val="nil"/>
          <w:lang w:val="en-US"/>
        </w:rPr>
        <w:t>Moreover, EPS and PP</w:t>
      </w:r>
      <w:r w:rsidR="008D0989">
        <w:rPr>
          <w:rFonts w:eastAsia="Arial" w:cs="Arial"/>
          <w:szCs w:val="18"/>
          <w:bdr w:val="nil"/>
          <w:lang w:val="en-US"/>
        </w:rPr>
        <w:t xml:space="preserve"> mixture</w:t>
      </w:r>
      <w:r>
        <w:rPr>
          <w:rFonts w:eastAsia="Arial" w:cs="Arial"/>
          <w:szCs w:val="18"/>
          <w:bdr w:val="nil"/>
          <w:lang w:val="en-US"/>
        </w:rPr>
        <w:t xml:space="preserve">, both </w:t>
      </w:r>
      <w:r w:rsidR="008D0989">
        <w:rPr>
          <w:rFonts w:eastAsia="Arial" w:cs="Arial"/>
          <w:szCs w:val="18"/>
          <w:bdr w:val="nil"/>
          <w:lang w:val="en-US"/>
        </w:rPr>
        <w:t xml:space="preserve">of which are </w:t>
      </w:r>
      <w:r>
        <w:rPr>
          <w:rFonts w:eastAsia="Arial" w:cs="Arial"/>
          <w:szCs w:val="18"/>
          <w:bdr w:val="nil"/>
          <w:lang w:val="en-US"/>
        </w:rPr>
        <w:t xml:space="preserve">recovered materials, has yielded positive results in terms of the mixture obtained and in the characterization of </w:t>
      </w:r>
      <w:r w:rsidR="008D0989">
        <w:rPr>
          <w:rFonts w:eastAsia="Arial" w:cs="Arial"/>
          <w:szCs w:val="18"/>
          <w:bdr w:val="nil"/>
          <w:lang w:val="en-US"/>
        </w:rPr>
        <w:t>its</w:t>
      </w:r>
      <w:r>
        <w:rPr>
          <w:rFonts w:eastAsia="Arial" w:cs="Arial"/>
          <w:szCs w:val="18"/>
          <w:bdr w:val="nil"/>
          <w:lang w:val="en-US"/>
        </w:rPr>
        <w:t xml:space="preserve"> physical-mechanical properties</w:t>
      </w:r>
      <w:r w:rsidR="008D0989">
        <w:rPr>
          <w:rFonts w:eastAsia="Arial" w:cs="Arial"/>
          <w:szCs w:val="18"/>
          <w:bdr w:val="nil"/>
          <w:lang w:val="en-US"/>
        </w:rPr>
        <w:t>,</w:t>
      </w:r>
      <w:r>
        <w:rPr>
          <w:rFonts w:eastAsia="Arial" w:cs="Arial"/>
          <w:szCs w:val="18"/>
          <w:bdr w:val="nil"/>
          <w:lang w:val="en-US"/>
        </w:rPr>
        <w:t xml:space="preserve"> such as: flex, impact, flammability and strain</w:t>
      </w:r>
      <w:r w:rsidR="005B1DB4">
        <w:rPr>
          <w:rFonts w:eastAsia="Arial" w:cs="Arial"/>
          <w:szCs w:val="18"/>
          <w:bdr w:val="nil"/>
          <w:lang w:val="en-US"/>
        </w:rPr>
        <w:t>, with the 90</w:t>
      </w:r>
      <w:r w:rsidR="00CD1156">
        <w:rPr>
          <w:rFonts w:eastAsia="Arial" w:cs="Arial"/>
          <w:szCs w:val="18"/>
          <w:bdr w:val="nil"/>
          <w:lang w:val="en-US"/>
        </w:rPr>
        <w:t xml:space="preserve"> </w:t>
      </w:r>
      <w:r w:rsidR="005B1DB4">
        <w:rPr>
          <w:rFonts w:eastAsia="Arial" w:cs="Arial"/>
          <w:szCs w:val="18"/>
          <w:bdr w:val="nil"/>
          <w:lang w:val="en-US"/>
        </w:rPr>
        <w:t>%</w:t>
      </w:r>
      <w:r w:rsidR="00CD1156">
        <w:rPr>
          <w:rFonts w:eastAsia="Arial" w:cs="Arial"/>
          <w:szCs w:val="18"/>
          <w:bdr w:val="nil"/>
          <w:lang w:val="en-US"/>
        </w:rPr>
        <w:t xml:space="preserve"> </w:t>
      </w:r>
      <w:r w:rsidR="005B1DB4">
        <w:rPr>
          <w:rFonts w:eastAsia="Arial" w:cs="Arial"/>
          <w:szCs w:val="18"/>
          <w:bdr w:val="nil"/>
          <w:lang w:val="en-US"/>
        </w:rPr>
        <w:t>PP – 10</w:t>
      </w:r>
      <w:r w:rsidR="00CD1156">
        <w:rPr>
          <w:rFonts w:eastAsia="Arial" w:cs="Arial"/>
          <w:szCs w:val="18"/>
          <w:bdr w:val="nil"/>
          <w:lang w:val="en-US"/>
        </w:rPr>
        <w:t xml:space="preserve"> </w:t>
      </w:r>
      <w:r w:rsidR="005B1DB4">
        <w:rPr>
          <w:rFonts w:eastAsia="Arial" w:cs="Arial"/>
          <w:szCs w:val="18"/>
          <w:bdr w:val="nil"/>
          <w:lang w:val="en-US"/>
        </w:rPr>
        <w:t>%</w:t>
      </w:r>
      <w:r w:rsidR="00CD1156">
        <w:rPr>
          <w:rFonts w:eastAsia="Arial" w:cs="Arial"/>
          <w:szCs w:val="18"/>
          <w:bdr w:val="nil"/>
          <w:lang w:val="en-US"/>
        </w:rPr>
        <w:t xml:space="preserve"> </w:t>
      </w:r>
      <w:r w:rsidR="005B1DB4">
        <w:rPr>
          <w:rFonts w:eastAsia="Arial" w:cs="Arial"/>
          <w:szCs w:val="18"/>
          <w:bdr w:val="nil"/>
          <w:lang w:val="en-US"/>
        </w:rPr>
        <w:t>EPS mixture</w:t>
      </w:r>
      <w:r>
        <w:rPr>
          <w:rFonts w:eastAsia="Arial" w:cs="Arial"/>
          <w:szCs w:val="18"/>
          <w:bdr w:val="nil"/>
          <w:lang w:val="en-US"/>
        </w:rPr>
        <w:t xml:space="preserve"> demonstrat</w:t>
      </w:r>
      <w:r w:rsidR="005B1DB4">
        <w:rPr>
          <w:rFonts w:eastAsia="Arial" w:cs="Arial"/>
          <w:szCs w:val="18"/>
          <w:bdr w:val="nil"/>
          <w:lang w:val="en-US"/>
        </w:rPr>
        <w:t xml:space="preserve">ing its viability </w:t>
      </w:r>
      <w:r>
        <w:rPr>
          <w:rFonts w:eastAsia="Arial" w:cs="Arial"/>
          <w:szCs w:val="18"/>
          <w:bdr w:val="nil"/>
          <w:lang w:val="en-US"/>
        </w:rPr>
        <w:t>(Solano et al. 2017).</w:t>
      </w:r>
    </w:p>
    <w:p w14:paraId="08A0E43F" w14:textId="77777777" w:rsidR="005238C9" w:rsidRPr="00896B28" w:rsidRDefault="00D15C66" w:rsidP="005238C9">
      <w:pPr>
        <w:spacing w:after="200" w:line="240" w:lineRule="auto"/>
        <w:rPr>
          <w:rFonts w:eastAsia="Arial" w:cs="Arial"/>
          <w:szCs w:val="18"/>
          <w:bdr w:val="nil"/>
          <w:lang w:val="en-US"/>
        </w:rPr>
      </w:pPr>
      <w:r>
        <w:rPr>
          <w:rFonts w:eastAsia="Arial" w:cs="Arial"/>
          <w:szCs w:val="18"/>
          <w:bdr w:val="nil"/>
          <w:lang w:val="en-US"/>
        </w:rPr>
        <w:t>These results demonstrate the viability of obtaining a</w:t>
      </w:r>
      <w:r w:rsidR="005B1DB4">
        <w:rPr>
          <w:rFonts w:eastAsia="Arial" w:cs="Arial"/>
          <w:szCs w:val="18"/>
          <w:bdr w:val="nil"/>
          <w:lang w:val="en-US"/>
        </w:rPr>
        <w:t xml:space="preserve">n </w:t>
      </w:r>
      <w:r>
        <w:rPr>
          <w:rFonts w:eastAsia="Arial" w:cs="Arial"/>
          <w:szCs w:val="18"/>
          <w:bdr w:val="nil"/>
          <w:lang w:val="en-US"/>
        </w:rPr>
        <w:t>EPS and PP</w:t>
      </w:r>
      <w:r w:rsidR="005B1DB4">
        <w:rPr>
          <w:rFonts w:eastAsia="Arial" w:cs="Arial"/>
          <w:szCs w:val="18"/>
          <w:bdr w:val="nil"/>
          <w:lang w:val="en-US"/>
        </w:rPr>
        <w:t xml:space="preserve"> mixture</w:t>
      </w:r>
      <w:r>
        <w:rPr>
          <w:rFonts w:eastAsia="Arial" w:cs="Arial"/>
          <w:szCs w:val="18"/>
          <w:bdr w:val="nil"/>
          <w:lang w:val="en-US"/>
        </w:rPr>
        <w:t>. However, pr</w:t>
      </w:r>
      <w:r w:rsidR="005B1DB4">
        <w:rPr>
          <w:rFonts w:eastAsia="Arial" w:cs="Arial"/>
          <w:szCs w:val="18"/>
          <w:bdr w:val="nil"/>
          <w:lang w:val="en-US"/>
        </w:rPr>
        <w:t xml:space="preserve">ior </w:t>
      </w:r>
      <w:r>
        <w:rPr>
          <w:rFonts w:eastAsia="Arial" w:cs="Arial"/>
          <w:szCs w:val="18"/>
          <w:bdr w:val="nil"/>
          <w:lang w:val="en-US"/>
        </w:rPr>
        <w:t xml:space="preserve">studies are not conclusive regarding the possible applications of this material and establish the need to continue characterizing this mixture in order to determine possible applications that will </w:t>
      </w:r>
      <w:r w:rsidR="005B1DB4">
        <w:rPr>
          <w:rFonts w:eastAsia="Arial" w:cs="Arial"/>
          <w:szCs w:val="18"/>
          <w:bdr w:val="nil"/>
          <w:lang w:val="en-US"/>
        </w:rPr>
        <w:t xml:space="preserve">enable the return of </w:t>
      </w:r>
      <w:r>
        <w:rPr>
          <w:rFonts w:eastAsia="Arial" w:cs="Arial"/>
          <w:szCs w:val="18"/>
          <w:bdr w:val="nil"/>
          <w:lang w:val="en-US"/>
        </w:rPr>
        <w:t>these materials to the production cycle.</w:t>
      </w:r>
    </w:p>
    <w:p w14:paraId="1F60F8F7" w14:textId="77777777" w:rsidR="00184579" w:rsidRPr="006D34B4" w:rsidRDefault="00D15C66" w:rsidP="00184579">
      <w:pPr>
        <w:pStyle w:val="CETHeading1"/>
        <w:tabs>
          <w:tab w:val="clear" w:pos="360"/>
        </w:tabs>
      </w:pPr>
      <w:r>
        <w:rPr>
          <w:rFonts w:eastAsia="Arial" w:cs="Arial"/>
          <w:bCs/>
          <w:bdr w:val="nil"/>
        </w:rPr>
        <w:t>Materials and Methods</w:t>
      </w:r>
    </w:p>
    <w:p w14:paraId="663BD86C" w14:textId="77777777" w:rsidR="00184579" w:rsidRPr="00896B28" w:rsidRDefault="002C3166" w:rsidP="00184579">
      <w:pPr>
        <w:spacing w:after="200" w:line="240" w:lineRule="auto"/>
        <w:rPr>
          <w:rFonts w:eastAsia="Arial" w:cs="Arial"/>
          <w:szCs w:val="18"/>
          <w:bdr w:val="nil"/>
          <w:lang w:val="en-US"/>
        </w:rPr>
      </w:pPr>
      <w:r>
        <w:rPr>
          <w:rFonts w:eastAsia="Arial" w:cs="Arial"/>
          <w:szCs w:val="18"/>
          <w:bdr w:val="nil"/>
          <w:lang w:val="en-US"/>
        </w:rPr>
        <w:t>P</w:t>
      </w:r>
      <w:r w:rsidR="00D15C66">
        <w:rPr>
          <w:rFonts w:eastAsia="Arial" w:cs="Arial"/>
          <w:szCs w:val="18"/>
          <w:bdr w:val="nil"/>
          <w:lang w:val="en-US"/>
        </w:rPr>
        <w:t>lastic material recovered from urban solid waste</w:t>
      </w:r>
      <w:r>
        <w:rPr>
          <w:rFonts w:eastAsia="Arial" w:cs="Arial"/>
          <w:szCs w:val="18"/>
          <w:bdr w:val="nil"/>
          <w:lang w:val="en-US"/>
        </w:rPr>
        <w:t xml:space="preserve"> was used to make the mixtures</w:t>
      </w:r>
      <w:r w:rsidR="00D15C66">
        <w:rPr>
          <w:rFonts w:eastAsia="Arial" w:cs="Arial"/>
          <w:szCs w:val="18"/>
          <w:bdr w:val="nil"/>
          <w:lang w:val="en-US"/>
        </w:rPr>
        <w:t xml:space="preserve">, both for EPS and PP, which </w:t>
      </w:r>
      <w:r>
        <w:rPr>
          <w:rFonts w:eastAsia="Arial" w:cs="Arial"/>
          <w:szCs w:val="18"/>
          <w:bdr w:val="nil"/>
          <w:lang w:val="en-US"/>
        </w:rPr>
        <w:t xml:space="preserve">was </w:t>
      </w:r>
      <w:r w:rsidR="00D15C66">
        <w:rPr>
          <w:rFonts w:eastAsia="Arial" w:cs="Arial"/>
          <w:szCs w:val="18"/>
          <w:bdr w:val="nil"/>
          <w:lang w:val="en-US"/>
        </w:rPr>
        <w:t xml:space="preserve">not contaminated with other substances. </w:t>
      </w:r>
    </w:p>
    <w:p w14:paraId="20EA8605" w14:textId="210E6036" w:rsidR="00184579" w:rsidRPr="00896B28" w:rsidRDefault="002C3166" w:rsidP="00184579">
      <w:pPr>
        <w:spacing w:after="200" w:line="240" w:lineRule="auto"/>
        <w:rPr>
          <w:rFonts w:eastAsia="Arial" w:cs="Arial"/>
          <w:szCs w:val="18"/>
          <w:bdr w:val="nil"/>
          <w:lang w:val="en-US"/>
        </w:rPr>
      </w:pPr>
      <w:r>
        <w:rPr>
          <w:rFonts w:eastAsia="Arial" w:cs="Arial"/>
          <w:szCs w:val="18"/>
          <w:bdr w:val="nil"/>
          <w:lang w:val="en-US"/>
        </w:rPr>
        <w:lastRenderedPageBreak/>
        <w:t>Mixture preparation began o</w:t>
      </w:r>
      <w:r w:rsidR="00D15C66">
        <w:rPr>
          <w:rFonts w:eastAsia="Arial" w:cs="Arial"/>
          <w:szCs w:val="18"/>
          <w:bdr w:val="nil"/>
          <w:lang w:val="en-US"/>
        </w:rPr>
        <w:t xml:space="preserve">nce the materials were obtained, </w:t>
      </w:r>
      <w:r>
        <w:rPr>
          <w:rFonts w:eastAsia="Arial" w:cs="Arial"/>
          <w:szCs w:val="18"/>
          <w:bdr w:val="nil"/>
          <w:lang w:val="en-US"/>
        </w:rPr>
        <w:t>w</w:t>
      </w:r>
      <w:r w:rsidR="00D15C66">
        <w:rPr>
          <w:rFonts w:eastAsia="Arial" w:cs="Arial"/>
          <w:szCs w:val="18"/>
          <w:bdr w:val="nil"/>
          <w:lang w:val="en-US"/>
        </w:rPr>
        <w:t>hich</w:t>
      </w:r>
      <w:r>
        <w:rPr>
          <w:rFonts w:eastAsia="Arial" w:cs="Arial"/>
          <w:szCs w:val="18"/>
          <w:bdr w:val="nil"/>
          <w:lang w:val="en-US"/>
        </w:rPr>
        <w:t xml:space="preserve"> for this experiment </w:t>
      </w:r>
      <w:r w:rsidR="00D15C66">
        <w:rPr>
          <w:rFonts w:eastAsia="Arial" w:cs="Arial"/>
          <w:szCs w:val="18"/>
          <w:bdr w:val="nil"/>
          <w:lang w:val="en-US"/>
        </w:rPr>
        <w:t>were established in proportions of</w:t>
      </w:r>
      <w:r>
        <w:rPr>
          <w:rFonts w:eastAsia="Arial" w:cs="Arial"/>
          <w:szCs w:val="18"/>
          <w:bdr w:val="nil"/>
          <w:lang w:val="en-US"/>
        </w:rPr>
        <w:t>:</w:t>
      </w:r>
      <w:r w:rsidR="00D15C66">
        <w:rPr>
          <w:rFonts w:eastAsia="Arial" w:cs="Arial"/>
          <w:szCs w:val="18"/>
          <w:bdr w:val="nil"/>
          <w:lang w:val="en-US"/>
        </w:rPr>
        <w:t xml:space="preserve"> 90</w:t>
      </w:r>
      <w:r w:rsidR="00CD1156">
        <w:rPr>
          <w:rFonts w:eastAsia="Arial" w:cs="Arial"/>
          <w:szCs w:val="18"/>
          <w:bdr w:val="nil"/>
          <w:lang w:val="en-US"/>
        </w:rPr>
        <w:t xml:space="preserve"> </w:t>
      </w:r>
      <w:r w:rsidR="00D15C66">
        <w:rPr>
          <w:rFonts w:eastAsia="Arial" w:cs="Arial"/>
          <w:szCs w:val="18"/>
          <w:bdr w:val="nil"/>
          <w:lang w:val="en-US"/>
        </w:rPr>
        <w:t>%</w:t>
      </w:r>
      <w:r w:rsidR="00CD1156">
        <w:rPr>
          <w:rFonts w:eastAsia="Arial" w:cs="Arial"/>
          <w:szCs w:val="18"/>
          <w:bdr w:val="nil"/>
          <w:lang w:val="en-US"/>
        </w:rPr>
        <w:t xml:space="preserve"> </w:t>
      </w:r>
      <w:r w:rsidR="00D15C66">
        <w:rPr>
          <w:rFonts w:eastAsia="Arial" w:cs="Arial"/>
          <w:szCs w:val="18"/>
          <w:bdr w:val="nil"/>
          <w:lang w:val="en-US"/>
        </w:rPr>
        <w:t>PP</w:t>
      </w:r>
      <w:r>
        <w:rPr>
          <w:rFonts w:eastAsia="Arial" w:cs="Arial"/>
          <w:szCs w:val="18"/>
          <w:bdr w:val="nil"/>
          <w:lang w:val="en-US"/>
        </w:rPr>
        <w:t xml:space="preserve"> – </w:t>
      </w:r>
      <w:r w:rsidR="00D15C66">
        <w:rPr>
          <w:rFonts w:eastAsia="Arial" w:cs="Arial"/>
          <w:szCs w:val="18"/>
          <w:bdr w:val="nil"/>
          <w:lang w:val="en-US"/>
        </w:rPr>
        <w:t>10</w:t>
      </w:r>
      <w:r w:rsidR="00CD1156">
        <w:rPr>
          <w:rFonts w:eastAsia="Arial" w:cs="Arial"/>
          <w:szCs w:val="18"/>
          <w:bdr w:val="nil"/>
          <w:lang w:val="en-US"/>
        </w:rPr>
        <w:t xml:space="preserve"> </w:t>
      </w:r>
      <w:r w:rsidR="00D15C66">
        <w:rPr>
          <w:rFonts w:eastAsia="Arial" w:cs="Arial"/>
          <w:szCs w:val="18"/>
          <w:bdr w:val="nil"/>
          <w:lang w:val="en-US"/>
        </w:rPr>
        <w:t>%</w:t>
      </w:r>
      <w:r w:rsidR="00CD1156">
        <w:rPr>
          <w:rFonts w:eastAsia="Arial" w:cs="Arial"/>
          <w:szCs w:val="18"/>
          <w:bdr w:val="nil"/>
          <w:lang w:val="en-US"/>
        </w:rPr>
        <w:t xml:space="preserve"> </w:t>
      </w:r>
      <w:r w:rsidR="00D15C66">
        <w:rPr>
          <w:rFonts w:eastAsia="Arial" w:cs="Arial"/>
          <w:szCs w:val="18"/>
          <w:bdr w:val="nil"/>
          <w:lang w:val="en-US"/>
        </w:rPr>
        <w:t>EPS, 70</w:t>
      </w:r>
      <w:r w:rsidR="00CD1156">
        <w:rPr>
          <w:rFonts w:eastAsia="Arial" w:cs="Arial"/>
          <w:szCs w:val="18"/>
          <w:bdr w:val="nil"/>
          <w:lang w:val="en-US"/>
        </w:rPr>
        <w:t xml:space="preserve"> </w:t>
      </w:r>
      <w:r w:rsidR="00D15C66">
        <w:rPr>
          <w:rFonts w:eastAsia="Arial" w:cs="Arial"/>
          <w:szCs w:val="18"/>
          <w:bdr w:val="nil"/>
          <w:lang w:val="en-US"/>
        </w:rPr>
        <w:t>%</w:t>
      </w:r>
      <w:r w:rsidR="00CD1156">
        <w:rPr>
          <w:rFonts w:eastAsia="Arial" w:cs="Arial"/>
          <w:szCs w:val="18"/>
          <w:bdr w:val="nil"/>
          <w:lang w:val="en-US"/>
        </w:rPr>
        <w:t xml:space="preserve"> </w:t>
      </w:r>
      <w:r w:rsidR="00D15C66">
        <w:rPr>
          <w:rFonts w:eastAsia="Arial" w:cs="Arial"/>
          <w:szCs w:val="18"/>
          <w:bdr w:val="nil"/>
          <w:lang w:val="en-US"/>
        </w:rPr>
        <w:t>PP</w:t>
      </w:r>
      <w:r>
        <w:rPr>
          <w:rFonts w:eastAsia="Arial" w:cs="Arial"/>
          <w:szCs w:val="18"/>
          <w:bdr w:val="nil"/>
          <w:lang w:val="en-US"/>
        </w:rPr>
        <w:t xml:space="preserve"> – </w:t>
      </w:r>
      <w:r w:rsidR="00D15C66">
        <w:rPr>
          <w:rFonts w:eastAsia="Arial" w:cs="Arial"/>
          <w:szCs w:val="18"/>
          <w:bdr w:val="nil"/>
          <w:lang w:val="en-US"/>
        </w:rPr>
        <w:t>30</w:t>
      </w:r>
      <w:r w:rsidR="00CD1156">
        <w:rPr>
          <w:rFonts w:eastAsia="Arial" w:cs="Arial"/>
          <w:szCs w:val="18"/>
          <w:bdr w:val="nil"/>
          <w:lang w:val="en-US"/>
        </w:rPr>
        <w:t xml:space="preserve"> </w:t>
      </w:r>
      <w:r w:rsidR="00D15C66">
        <w:rPr>
          <w:rFonts w:eastAsia="Arial" w:cs="Arial"/>
          <w:szCs w:val="18"/>
          <w:bdr w:val="nil"/>
          <w:lang w:val="en-US"/>
        </w:rPr>
        <w:t>%</w:t>
      </w:r>
      <w:r w:rsidR="00CD1156">
        <w:rPr>
          <w:rFonts w:eastAsia="Arial" w:cs="Arial"/>
          <w:szCs w:val="18"/>
          <w:bdr w:val="nil"/>
          <w:lang w:val="en-US"/>
        </w:rPr>
        <w:t xml:space="preserve"> </w:t>
      </w:r>
      <w:r w:rsidR="00D15C66">
        <w:rPr>
          <w:rFonts w:eastAsia="Arial" w:cs="Arial"/>
          <w:szCs w:val="18"/>
          <w:bdr w:val="nil"/>
          <w:lang w:val="en-US"/>
        </w:rPr>
        <w:t>EPS, 50</w:t>
      </w:r>
      <w:r w:rsidR="00CD1156">
        <w:rPr>
          <w:rFonts w:eastAsia="Arial" w:cs="Arial"/>
          <w:szCs w:val="18"/>
          <w:bdr w:val="nil"/>
          <w:lang w:val="en-US"/>
        </w:rPr>
        <w:t xml:space="preserve"> </w:t>
      </w:r>
      <w:r w:rsidR="00D15C66">
        <w:rPr>
          <w:rFonts w:eastAsia="Arial" w:cs="Arial"/>
          <w:szCs w:val="18"/>
          <w:bdr w:val="nil"/>
          <w:lang w:val="en-US"/>
        </w:rPr>
        <w:t>%</w:t>
      </w:r>
      <w:r w:rsidR="00CD1156">
        <w:rPr>
          <w:rFonts w:eastAsia="Arial" w:cs="Arial"/>
          <w:szCs w:val="18"/>
          <w:bdr w:val="nil"/>
          <w:lang w:val="en-US"/>
        </w:rPr>
        <w:t xml:space="preserve"> </w:t>
      </w:r>
      <w:r w:rsidR="00D15C66">
        <w:rPr>
          <w:rFonts w:eastAsia="Arial" w:cs="Arial"/>
          <w:szCs w:val="18"/>
          <w:bdr w:val="nil"/>
          <w:lang w:val="en-US"/>
        </w:rPr>
        <w:t>PP</w:t>
      </w:r>
      <w:r>
        <w:rPr>
          <w:rFonts w:eastAsia="Arial" w:cs="Arial"/>
          <w:szCs w:val="18"/>
          <w:bdr w:val="nil"/>
          <w:lang w:val="en-US"/>
        </w:rPr>
        <w:t xml:space="preserve"> – </w:t>
      </w:r>
      <w:r w:rsidR="00D15C66">
        <w:rPr>
          <w:rFonts w:eastAsia="Arial" w:cs="Arial"/>
          <w:szCs w:val="18"/>
          <w:bdr w:val="nil"/>
          <w:lang w:val="en-US"/>
        </w:rPr>
        <w:t>50</w:t>
      </w:r>
      <w:r w:rsidR="00CD1156">
        <w:rPr>
          <w:rFonts w:eastAsia="Arial" w:cs="Arial"/>
          <w:szCs w:val="18"/>
          <w:bdr w:val="nil"/>
          <w:lang w:val="en-US"/>
        </w:rPr>
        <w:t xml:space="preserve"> </w:t>
      </w:r>
      <w:r w:rsidR="00D15C66">
        <w:rPr>
          <w:rFonts w:eastAsia="Arial" w:cs="Arial"/>
          <w:szCs w:val="18"/>
          <w:bdr w:val="nil"/>
          <w:lang w:val="en-US"/>
        </w:rPr>
        <w:t>%</w:t>
      </w:r>
      <w:r w:rsidR="00CD1156">
        <w:rPr>
          <w:rFonts w:eastAsia="Arial" w:cs="Arial"/>
          <w:szCs w:val="18"/>
          <w:bdr w:val="nil"/>
          <w:lang w:val="en-US"/>
        </w:rPr>
        <w:t xml:space="preserve"> </w:t>
      </w:r>
      <w:r w:rsidR="00D15C66">
        <w:rPr>
          <w:rFonts w:eastAsia="Arial" w:cs="Arial"/>
          <w:szCs w:val="18"/>
          <w:bdr w:val="nil"/>
          <w:lang w:val="en-US"/>
        </w:rPr>
        <w:t>EPS, 30</w:t>
      </w:r>
      <w:r w:rsidR="00CD1156">
        <w:rPr>
          <w:rFonts w:eastAsia="Arial" w:cs="Arial"/>
          <w:szCs w:val="18"/>
          <w:bdr w:val="nil"/>
          <w:lang w:val="en-US"/>
        </w:rPr>
        <w:t xml:space="preserve"> </w:t>
      </w:r>
      <w:r w:rsidR="00D15C66">
        <w:rPr>
          <w:rFonts w:eastAsia="Arial" w:cs="Arial"/>
          <w:szCs w:val="18"/>
          <w:bdr w:val="nil"/>
          <w:lang w:val="en-US"/>
        </w:rPr>
        <w:t>%</w:t>
      </w:r>
      <w:r w:rsidR="00CD1156">
        <w:rPr>
          <w:rFonts w:eastAsia="Arial" w:cs="Arial"/>
          <w:szCs w:val="18"/>
          <w:bdr w:val="nil"/>
          <w:lang w:val="en-US"/>
        </w:rPr>
        <w:t xml:space="preserve"> </w:t>
      </w:r>
      <w:r w:rsidR="00D15C66">
        <w:rPr>
          <w:rFonts w:eastAsia="Arial" w:cs="Arial"/>
          <w:szCs w:val="18"/>
          <w:bdr w:val="nil"/>
          <w:lang w:val="en-US"/>
        </w:rPr>
        <w:t>P</w:t>
      </w:r>
      <w:r>
        <w:rPr>
          <w:rFonts w:eastAsia="Arial" w:cs="Arial"/>
          <w:szCs w:val="18"/>
          <w:bdr w:val="nil"/>
          <w:lang w:val="en-US"/>
        </w:rPr>
        <w:t xml:space="preserve">P – </w:t>
      </w:r>
      <w:r w:rsidR="00D15C66">
        <w:rPr>
          <w:rFonts w:eastAsia="Arial" w:cs="Arial"/>
          <w:szCs w:val="18"/>
          <w:bdr w:val="nil"/>
          <w:lang w:val="en-US"/>
        </w:rPr>
        <w:t>70</w:t>
      </w:r>
      <w:r w:rsidR="00CD1156">
        <w:rPr>
          <w:rFonts w:eastAsia="Arial" w:cs="Arial"/>
          <w:szCs w:val="18"/>
          <w:bdr w:val="nil"/>
          <w:lang w:val="en-US"/>
        </w:rPr>
        <w:t xml:space="preserve"> </w:t>
      </w:r>
      <w:r w:rsidR="00D15C66">
        <w:rPr>
          <w:rFonts w:eastAsia="Arial" w:cs="Arial"/>
          <w:szCs w:val="18"/>
          <w:bdr w:val="nil"/>
          <w:lang w:val="en-US"/>
        </w:rPr>
        <w:t>%</w:t>
      </w:r>
      <w:r w:rsidR="00CD1156">
        <w:rPr>
          <w:rFonts w:eastAsia="Arial" w:cs="Arial"/>
          <w:szCs w:val="18"/>
          <w:bdr w:val="nil"/>
          <w:lang w:val="en-US"/>
        </w:rPr>
        <w:t xml:space="preserve"> </w:t>
      </w:r>
      <w:r w:rsidR="00D15C66">
        <w:rPr>
          <w:rFonts w:eastAsia="Arial" w:cs="Arial"/>
          <w:szCs w:val="18"/>
          <w:bdr w:val="nil"/>
          <w:lang w:val="en-US"/>
        </w:rPr>
        <w:t>EPS</w:t>
      </w:r>
      <w:r>
        <w:rPr>
          <w:rFonts w:eastAsia="Arial" w:cs="Arial"/>
          <w:szCs w:val="18"/>
          <w:bdr w:val="nil"/>
          <w:lang w:val="en-US"/>
        </w:rPr>
        <w:t>,</w:t>
      </w:r>
      <w:r w:rsidR="00D15C66">
        <w:rPr>
          <w:rFonts w:eastAsia="Arial" w:cs="Arial"/>
          <w:szCs w:val="18"/>
          <w:bdr w:val="nil"/>
          <w:lang w:val="en-US"/>
        </w:rPr>
        <w:t xml:space="preserve"> and 10</w:t>
      </w:r>
      <w:r w:rsidR="00CD1156">
        <w:rPr>
          <w:rFonts w:eastAsia="Arial" w:cs="Arial"/>
          <w:szCs w:val="18"/>
          <w:bdr w:val="nil"/>
          <w:lang w:val="en-US"/>
        </w:rPr>
        <w:t xml:space="preserve"> </w:t>
      </w:r>
      <w:r w:rsidR="00D15C66">
        <w:rPr>
          <w:rFonts w:eastAsia="Arial" w:cs="Arial"/>
          <w:szCs w:val="18"/>
          <w:bdr w:val="nil"/>
          <w:lang w:val="en-US"/>
        </w:rPr>
        <w:t>%</w:t>
      </w:r>
      <w:r w:rsidR="00CD1156">
        <w:rPr>
          <w:rFonts w:eastAsia="Arial" w:cs="Arial"/>
          <w:szCs w:val="18"/>
          <w:bdr w:val="nil"/>
          <w:lang w:val="en-US"/>
        </w:rPr>
        <w:t xml:space="preserve"> </w:t>
      </w:r>
      <w:r w:rsidR="00D15C66">
        <w:rPr>
          <w:rFonts w:eastAsia="Arial" w:cs="Arial"/>
          <w:szCs w:val="18"/>
          <w:bdr w:val="nil"/>
          <w:lang w:val="en-US"/>
        </w:rPr>
        <w:t>PP</w:t>
      </w:r>
      <w:r>
        <w:rPr>
          <w:rFonts w:eastAsia="Arial" w:cs="Arial"/>
          <w:szCs w:val="18"/>
          <w:bdr w:val="nil"/>
          <w:lang w:val="en-US"/>
        </w:rPr>
        <w:t xml:space="preserve"> – 9</w:t>
      </w:r>
      <w:r w:rsidR="00D15C66">
        <w:rPr>
          <w:rFonts w:eastAsia="Arial" w:cs="Arial"/>
          <w:szCs w:val="18"/>
          <w:bdr w:val="nil"/>
          <w:lang w:val="en-US"/>
        </w:rPr>
        <w:t>0</w:t>
      </w:r>
      <w:r w:rsidR="00CD1156">
        <w:rPr>
          <w:rFonts w:eastAsia="Arial" w:cs="Arial"/>
          <w:szCs w:val="18"/>
          <w:bdr w:val="nil"/>
          <w:lang w:val="en-US"/>
        </w:rPr>
        <w:t xml:space="preserve"> </w:t>
      </w:r>
      <w:r w:rsidR="00D15C66">
        <w:rPr>
          <w:rFonts w:eastAsia="Arial" w:cs="Arial"/>
          <w:szCs w:val="18"/>
          <w:bdr w:val="nil"/>
          <w:lang w:val="en-US"/>
        </w:rPr>
        <w:t>%</w:t>
      </w:r>
      <w:r w:rsidR="00CD1156">
        <w:rPr>
          <w:rFonts w:eastAsia="Arial" w:cs="Arial"/>
          <w:szCs w:val="18"/>
          <w:bdr w:val="nil"/>
          <w:lang w:val="en-US"/>
        </w:rPr>
        <w:t xml:space="preserve"> </w:t>
      </w:r>
      <w:r w:rsidR="00D15C66">
        <w:rPr>
          <w:rFonts w:eastAsia="Arial" w:cs="Arial"/>
          <w:szCs w:val="18"/>
          <w:bdr w:val="nil"/>
          <w:lang w:val="en-US"/>
        </w:rPr>
        <w:t xml:space="preserve">EPS. According to these proportions, the materials were mixed in an internal mixer at a temperature of 190º C in order to obtain a homogeneous mixture of </w:t>
      </w:r>
      <w:r w:rsidR="00996934">
        <w:rPr>
          <w:rFonts w:eastAsia="Arial" w:cs="Arial"/>
          <w:szCs w:val="18"/>
          <w:bdr w:val="nil"/>
          <w:lang w:val="en-US"/>
        </w:rPr>
        <w:t xml:space="preserve">the </w:t>
      </w:r>
      <w:r w:rsidR="00D15C66">
        <w:rPr>
          <w:rFonts w:eastAsia="Arial" w:cs="Arial"/>
          <w:szCs w:val="18"/>
          <w:bdr w:val="nil"/>
          <w:lang w:val="en-US"/>
        </w:rPr>
        <w:t>two materials</w:t>
      </w:r>
      <w:r w:rsidR="00996934">
        <w:rPr>
          <w:rFonts w:eastAsia="Arial" w:cs="Arial"/>
          <w:szCs w:val="18"/>
          <w:bdr w:val="nil"/>
          <w:lang w:val="en-US"/>
        </w:rPr>
        <w:t>, which i</w:t>
      </w:r>
      <w:r w:rsidR="00D15C66">
        <w:rPr>
          <w:rFonts w:eastAsia="Arial" w:cs="Arial"/>
          <w:szCs w:val="18"/>
          <w:bdr w:val="nil"/>
          <w:lang w:val="en-US"/>
        </w:rPr>
        <w:t xml:space="preserve">n their initial conditions </w:t>
      </w:r>
      <w:r w:rsidR="00996934">
        <w:rPr>
          <w:rFonts w:eastAsia="Arial" w:cs="Arial"/>
          <w:szCs w:val="18"/>
          <w:bdr w:val="nil"/>
          <w:lang w:val="en-US"/>
        </w:rPr>
        <w:t xml:space="preserve">had </w:t>
      </w:r>
      <w:r w:rsidR="00D15C66">
        <w:rPr>
          <w:rFonts w:eastAsia="Arial" w:cs="Arial"/>
          <w:szCs w:val="18"/>
          <w:bdr w:val="nil"/>
          <w:lang w:val="en-US"/>
        </w:rPr>
        <w:t>different densities</w:t>
      </w:r>
      <w:r w:rsidR="00996934">
        <w:rPr>
          <w:rFonts w:eastAsia="Arial" w:cs="Arial"/>
          <w:szCs w:val="18"/>
          <w:bdr w:val="nil"/>
          <w:lang w:val="en-US"/>
        </w:rPr>
        <w:t>. T</w:t>
      </w:r>
      <w:r w:rsidR="00D15C66">
        <w:rPr>
          <w:rFonts w:eastAsia="Arial" w:cs="Arial"/>
          <w:szCs w:val="18"/>
          <w:bdr w:val="nil"/>
          <w:lang w:val="en-US"/>
        </w:rPr>
        <w:t xml:space="preserve">his mixture was </w:t>
      </w:r>
      <w:r w:rsidR="00996934">
        <w:rPr>
          <w:rFonts w:eastAsia="Arial" w:cs="Arial"/>
          <w:szCs w:val="18"/>
          <w:bdr w:val="nil"/>
          <w:lang w:val="en-US"/>
        </w:rPr>
        <w:t xml:space="preserve">then ground in a knife mill </w:t>
      </w:r>
      <w:r w:rsidR="00D15C66">
        <w:rPr>
          <w:rFonts w:eastAsia="Arial" w:cs="Arial"/>
          <w:szCs w:val="18"/>
          <w:bdr w:val="nil"/>
          <w:lang w:val="en-US"/>
        </w:rPr>
        <w:t xml:space="preserve">to obtain a granulated material that was later used </w:t>
      </w:r>
      <w:r w:rsidR="00996934">
        <w:rPr>
          <w:rFonts w:eastAsia="Arial" w:cs="Arial"/>
          <w:szCs w:val="18"/>
          <w:bdr w:val="nil"/>
          <w:lang w:val="en-US"/>
        </w:rPr>
        <w:t xml:space="preserve">to develop the rod </w:t>
      </w:r>
      <w:r w:rsidR="00D15C66">
        <w:rPr>
          <w:rFonts w:eastAsia="Arial" w:cs="Arial"/>
          <w:szCs w:val="18"/>
          <w:bdr w:val="nil"/>
          <w:lang w:val="en-US"/>
        </w:rPr>
        <w:t xml:space="preserve">specimens by compression </w:t>
      </w:r>
      <w:r w:rsidR="00996934">
        <w:rPr>
          <w:rFonts w:eastAsia="Arial" w:cs="Arial"/>
          <w:szCs w:val="18"/>
          <w:bdr w:val="nil"/>
          <w:lang w:val="en-US"/>
        </w:rPr>
        <w:t>molding</w:t>
      </w:r>
      <w:r w:rsidR="00D15C66">
        <w:rPr>
          <w:rFonts w:eastAsia="Arial" w:cs="Arial"/>
          <w:szCs w:val="18"/>
          <w:bdr w:val="nil"/>
          <w:lang w:val="en-US"/>
        </w:rPr>
        <w:t xml:space="preserve">.  </w:t>
      </w:r>
    </w:p>
    <w:p w14:paraId="60243F09" w14:textId="777286AA" w:rsidR="00184579" w:rsidRPr="00A2312E" w:rsidRDefault="00D15C66" w:rsidP="00A74018">
      <w:pPr>
        <w:tabs>
          <w:tab w:val="clear" w:pos="7100"/>
        </w:tabs>
        <w:spacing w:line="240" w:lineRule="auto"/>
        <w:rPr>
          <w:rFonts w:ascii="Times New Roman" w:hAnsi="Times New Roman"/>
          <w:sz w:val="24"/>
          <w:lang w:val="en-US"/>
        </w:rPr>
      </w:pPr>
      <w:bookmarkStart w:id="0" w:name="_GoBack"/>
      <w:r>
        <w:rPr>
          <w:rFonts w:eastAsia="Arial" w:cs="Arial"/>
          <w:szCs w:val="18"/>
          <w:bdr w:val="nil"/>
          <w:lang w:val="en-US"/>
        </w:rPr>
        <w:t>To conduct the strain</w:t>
      </w:r>
      <w:r w:rsidR="001A14E5">
        <w:rPr>
          <w:rFonts w:eastAsia="Arial" w:cs="Arial"/>
          <w:szCs w:val="18"/>
          <w:bdr w:val="nil"/>
          <w:lang w:val="en-US"/>
        </w:rPr>
        <w:t>-</w:t>
      </w:r>
      <w:r>
        <w:rPr>
          <w:rFonts w:eastAsia="Arial" w:cs="Arial"/>
          <w:szCs w:val="18"/>
          <w:bdr w:val="nil"/>
          <w:lang w:val="en-US"/>
        </w:rPr>
        <w:t xml:space="preserve">stress test, the ASTM D638 Technical Standard was used as a reference, taking into </w:t>
      </w:r>
      <w:bookmarkEnd w:id="0"/>
      <w:r>
        <w:rPr>
          <w:rFonts w:eastAsia="Arial" w:cs="Arial"/>
          <w:szCs w:val="18"/>
          <w:bdr w:val="nil"/>
          <w:lang w:val="en-US"/>
        </w:rPr>
        <w:t xml:space="preserve">account the following parameters at the time the tests were performed: </w:t>
      </w:r>
      <w:r w:rsidR="001A14E5">
        <w:rPr>
          <w:rFonts w:eastAsia="Arial" w:cs="Arial"/>
          <w:szCs w:val="18"/>
          <w:bdr w:val="nil"/>
          <w:lang w:val="en-US"/>
        </w:rPr>
        <w:t>r</w:t>
      </w:r>
      <w:r>
        <w:rPr>
          <w:rFonts w:eastAsia="Arial" w:cs="Arial"/>
          <w:szCs w:val="18"/>
          <w:bdr w:val="nil"/>
          <w:lang w:val="en-US"/>
        </w:rPr>
        <w:t>elative humidity, ambient temperature, conditioning period, load cell</w:t>
      </w:r>
      <w:r w:rsidR="0010046E">
        <w:rPr>
          <w:rFonts w:eastAsia="Arial" w:cs="Arial"/>
          <w:szCs w:val="18"/>
          <w:bdr w:val="nil"/>
          <w:lang w:val="en-US"/>
        </w:rPr>
        <w:t xml:space="preserve"> or voltage tran</w:t>
      </w:r>
      <w:r w:rsidR="00097586">
        <w:rPr>
          <w:rFonts w:eastAsia="Arial" w:cs="Arial"/>
          <w:szCs w:val="18"/>
          <w:bdr w:val="nil"/>
          <w:lang w:val="en-US"/>
        </w:rPr>
        <w:t>s</w:t>
      </w:r>
      <w:r w:rsidR="0010046E">
        <w:rPr>
          <w:rFonts w:eastAsia="Arial" w:cs="Arial"/>
          <w:szCs w:val="18"/>
          <w:bdr w:val="nil"/>
          <w:lang w:val="en-US"/>
        </w:rPr>
        <w:t>ducers</w:t>
      </w:r>
      <w:r w:rsidR="00A74018" w:rsidRPr="00896B28">
        <w:rPr>
          <w:rFonts w:ascii="Times New Roman" w:hAnsi="Times New Roman"/>
          <w:sz w:val="24"/>
          <w:lang w:val="en-US"/>
        </w:rPr>
        <w:t xml:space="preserve"> </w:t>
      </w:r>
      <w:r>
        <w:rPr>
          <w:rFonts w:eastAsia="Arial" w:cs="Arial"/>
          <w:szCs w:val="18"/>
          <w:bdr w:val="nil"/>
          <w:lang w:val="en-US"/>
        </w:rPr>
        <w:t>(</w:t>
      </w:r>
      <w:proofErr w:type="spellStart"/>
      <w:r>
        <w:rPr>
          <w:rFonts w:eastAsia="Arial" w:cs="Arial"/>
          <w:szCs w:val="18"/>
          <w:bdr w:val="nil"/>
          <w:lang w:val="en-US"/>
        </w:rPr>
        <w:t>kN</w:t>
      </w:r>
      <w:proofErr w:type="spellEnd"/>
      <w:r>
        <w:rPr>
          <w:rFonts w:eastAsia="Arial" w:cs="Arial"/>
          <w:szCs w:val="18"/>
          <w:bdr w:val="nil"/>
          <w:lang w:val="en-US"/>
        </w:rPr>
        <w:t xml:space="preserve">), test speed (mm/min), effective length (mm), nominal width of </w:t>
      </w:r>
      <w:r w:rsidR="001A14E5">
        <w:rPr>
          <w:rFonts w:eastAsia="Arial" w:cs="Arial"/>
          <w:szCs w:val="18"/>
          <w:bdr w:val="nil"/>
          <w:lang w:val="en-US"/>
        </w:rPr>
        <w:t xml:space="preserve">rod </w:t>
      </w:r>
      <w:r>
        <w:rPr>
          <w:rFonts w:eastAsia="Arial" w:cs="Arial"/>
          <w:szCs w:val="18"/>
          <w:bdr w:val="nil"/>
          <w:lang w:val="en-US"/>
        </w:rPr>
        <w:t>specimens (mm)</w:t>
      </w:r>
      <w:r w:rsidR="001A14E5">
        <w:rPr>
          <w:rFonts w:eastAsia="Arial" w:cs="Arial"/>
          <w:szCs w:val="18"/>
          <w:bdr w:val="nil"/>
          <w:lang w:val="en-US"/>
        </w:rPr>
        <w:t>,</w:t>
      </w:r>
      <w:r>
        <w:rPr>
          <w:rFonts w:eastAsia="Arial" w:cs="Arial"/>
          <w:szCs w:val="18"/>
          <w:bdr w:val="nil"/>
          <w:lang w:val="en-US"/>
        </w:rPr>
        <w:t xml:space="preserve"> and nominal thickness of </w:t>
      </w:r>
      <w:r w:rsidR="001A14E5">
        <w:rPr>
          <w:rFonts w:eastAsia="Arial" w:cs="Arial"/>
          <w:szCs w:val="18"/>
          <w:bdr w:val="nil"/>
          <w:lang w:val="en-US"/>
        </w:rPr>
        <w:t xml:space="preserve">rod </w:t>
      </w:r>
      <w:r>
        <w:rPr>
          <w:rFonts w:eastAsia="Arial" w:cs="Arial"/>
          <w:szCs w:val="18"/>
          <w:bdr w:val="nil"/>
          <w:lang w:val="en-US"/>
        </w:rPr>
        <w:t xml:space="preserve">specimens (mm). </w:t>
      </w:r>
      <w:r w:rsidR="001A14E5" w:rsidRPr="00A2312E">
        <w:rPr>
          <w:rFonts w:eastAsia="Arial" w:cs="Arial"/>
          <w:szCs w:val="18"/>
          <w:bdr w:val="nil"/>
          <w:lang w:val="en-US"/>
        </w:rPr>
        <w:t>A</w:t>
      </w:r>
      <w:r w:rsidRPr="00A2312E">
        <w:rPr>
          <w:rFonts w:eastAsia="Arial" w:cs="Arial"/>
          <w:szCs w:val="18"/>
          <w:bdr w:val="nil"/>
          <w:lang w:val="en-US"/>
        </w:rPr>
        <w:t xml:space="preserve"> total of 7 </w:t>
      </w:r>
      <w:r w:rsidR="001A14E5" w:rsidRPr="00A2312E">
        <w:rPr>
          <w:rFonts w:eastAsia="Arial" w:cs="Arial"/>
          <w:szCs w:val="18"/>
          <w:bdr w:val="nil"/>
          <w:lang w:val="en-US"/>
        </w:rPr>
        <w:t>rod</w:t>
      </w:r>
      <w:r w:rsidR="00A74018" w:rsidRPr="00A2312E">
        <w:rPr>
          <w:rFonts w:eastAsia="Arial" w:cs="Arial"/>
          <w:szCs w:val="18"/>
          <w:bdr w:val="nil"/>
          <w:lang w:val="en-US"/>
        </w:rPr>
        <w:t xml:space="preserve"> </w:t>
      </w:r>
      <w:r w:rsidR="001A14E5" w:rsidRPr="00A2312E">
        <w:rPr>
          <w:rFonts w:eastAsia="Arial" w:cs="Arial"/>
          <w:szCs w:val="18"/>
          <w:bdr w:val="nil"/>
          <w:lang w:val="en-US"/>
        </w:rPr>
        <w:t xml:space="preserve">specimens were </w:t>
      </w:r>
      <w:r w:rsidRPr="00A2312E">
        <w:rPr>
          <w:rFonts w:eastAsia="Arial" w:cs="Arial"/>
          <w:szCs w:val="18"/>
          <w:bdr w:val="nil"/>
          <w:lang w:val="en-US"/>
        </w:rPr>
        <w:t>tested</w:t>
      </w:r>
      <w:r w:rsidR="00A74018" w:rsidRPr="00A2312E">
        <w:rPr>
          <w:rFonts w:eastAsia="Arial" w:cs="Arial"/>
          <w:szCs w:val="18"/>
          <w:bdr w:val="nil"/>
          <w:lang w:val="en-US"/>
        </w:rPr>
        <w:t>,</w:t>
      </w:r>
      <w:r w:rsidR="00C92EC1" w:rsidRPr="00A2312E">
        <w:rPr>
          <w:rFonts w:eastAsia="Arial" w:cs="Arial"/>
          <w:szCs w:val="18"/>
          <w:bdr w:val="nil"/>
          <w:lang w:val="en-US"/>
        </w:rPr>
        <w:t xml:space="preserve"> in accordance to the test requirements. </w:t>
      </w:r>
    </w:p>
    <w:p w14:paraId="69933893" w14:textId="77777777" w:rsidR="00184579" w:rsidRPr="006D34B4" w:rsidRDefault="00D15C66" w:rsidP="00184579">
      <w:pPr>
        <w:pStyle w:val="CETHeading1"/>
        <w:tabs>
          <w:tab w:val="clear" w:pos="360"/>
        </w:tabs>
      </w:pPr>
      <w:r>
        <w:rPr>
          <w:rFonts w:eastAsia="Arial" w:cs="Arial"/>
          <w:bCs/>
          <w:bdr w:val="nil"/>
        </w:rPr>
        <w:t>Results and Discussion</w:t>
      </w:r>
    </w:p>
    <w:p w14:paraId="4FEE465A" w14:textId="77777777" w:rsidR="005D1A6C" w:rsidRPr="00896B28" w:rsidRDefault="00D15C66" w:rsidP="005D1A6C">
      <w:pPr>
        <w:spacing w:after="200" w:line="240" w:lineRule="auto"/>
        <w:rPr>
          <w:rFonts w:eastAsia="Arial" w:cs="Arial"/>
          <w:szCs w:val="18"/>
          <w:bdr w:val="nil"/>
          <w:lang w:val="en-US"/>
        </w:rPr>
      </w:pPr>
      <w:r>
        <w:rPr>
          <w:rFonts w:eastAsia="Arial" w:cs="Arial"/>
          <w:szCs w:val="18"/>
          <w:bdr w:val="nil"/>
          <w:lang w:val="en-US"/>
        </w:rPr>
        <w:t>The detailed results of the</w:t>
      </w:r>
      <w:r w:rsidR="00680134">
        <w:rPr>
          <w:rFonts w:eastAsia="Arial" w:cs="Arial"/>
          <w:szCs w:val="18"/>
          <w:bdr w:val="nil"/>
          <w:lang w:val="en-US"/>
        </w:rPr>
        <w:t xml:space="preserve"> following</w:t>
      </w:r>
      <w:r>
        <w:rPr>
          <w:rFonts w:eastAsia="Arial" w:cs="Arial"/>
          <w:szCs w:val="18"/>
          <w:bdr w:val="nil"/>
          <w:lang w:val="en-US"/>
        </w:rPr>
        <w:t xml:space="preserve"> parameters analyzed </w:t>
      </w:r>
      <w:r w:rsidR="00680134">
        <w:rPr>
          <w:rFonts w:eastAsia="Arial" w:cs="Arial"/>
          <w:szCs w:val="18"/>
          <w:bdr w:val="nil"/>
          <w:lang w:val="en-US"/>
        </w:rPr>
        <w:t xml:space="preserve">are presented below: </w:t>
      </w:r>
      <w:r>
        <w:rPr>
          <w:rFonts w:eastAsia="Arial" w:cs="Arial"/>
          <w:szCs w:val="18"/>
          <w:bdr w:val="nil"/>
          <w:lang w:val="en-US"/>
        </w:rPr>
        <w:t xml:space="preserve">maximum stress, elongation </w:t>
      </w:r>
      <w:r w:rsidR="00680134">
        <w:rPr>
          <w:rFonts w:eastAsia="Arial" w:cs="Arial"/>
          <w:szCs w:val="18"/>
          <w:bdr w:val="nil"/>
          <w:lang w:val="en-US"/>
        </w:rPr>
        <w:t xml:space="preserve">at  break, modulus of elasticity; </w:t>
      </w:r>
      <w:r>
        <w:rPr>
          <w:rFonts w:eastAsia="Arial" w:cs="Arial"/>
          <w:szCs w:val="18"/>
          <w:bdr w:val="nil"/>
          <w:lang w:val="en-US"/>
        </w:rPr>
        <w:t xml:space="preserve">according to the </w:t>
      </w:r>
      <w:r w:rsidR="00814899">
        <w:rPr>
          <w:rFonts w:eastAsia="Arial" w:cs="Arial"/>
          <w:szCs w:val="18"/>
          <w:bdr w:val="nil"/>
          <w:lang w:val="en-US"/>
        </w:rPr>
        <w:t xml:space="preserve">experimentation </w:t>
      </w:r>
      <w:r>
        <w:rPr>
          <w:rFonts w:eastAsia="Arial" w:cs="Arial"/>
          <w:szCs w:val="18"/>
          <w:bdr w:val="nil"/>
          <w:lang w:val="en-US"/>
        </w:rPr>
        <w:t xml:space="preserve">percentages </w:t>
      </w:r>
      <w:r w:rsidR="00814899">
        <w:rPr>
          <w:rFonts w:eastAsia="Arial" w:cs="Arial"/>
          <w:szCs w:val="18"/>
          <w:bdr w:val="nil"/>
          <w:lang w:val="en-US"/>
        </w:rPr>
        <w:t>detailed in the M</w:t>
      </w:r>
      <w:r>
        <w:rPr>
          <w:rFonts w:eastAsia="Arial" w:cs="Arial"/>
          <w:szCs w:val="18"/>
          <w:bdr w:val="nil"/>
          <w:lang w:val="en-US"/>
        </w:rPr>
        <w:t xml:space="preserve">aterials and </w:t>
      </w:r>
      <w:r w:rsidR="00814899">
        <w:rPr>
          <w:rFonts w:eastAsia="Arial" w:cs="Arial"/>
          <w:szCs w:val="18"/>
          <w:bdr w:val="nil"/>
          <w:lang w:val="en-US"/>
        </w:rPr>
        <w:t>M</w:t>
      </w:r>
      <w:r>
        <w:rPr>
          <w:rFonts w:eastAsia="Arial" w:cs="Arial"/>
          <w:szCs w:val="18"/>
          <w:bdr w:val="nil"/>
          <w:lang w:val="en-US"/>
        </w:rPr>
        <w:t>ethods</w:t>
      </w:r>
      <w:r w:rsidR="00814899">
        <w:rPr>
          <w:rFonts w:eastAsia="Arial" w:cs="Arial"/>
          <w:szCs w:val="18"/>
          <w:bdr w:val="nil"/>
          <w:lang w:val="en-US"/>
        </w:rPr>
        <w:t xml:space="preserve"> section</w:t>
      </w:r>
      <w:r w:rsidR="00680134">
        <w:rPr>
          <w:rFonts w:eastAsia="Arial" w:cs="Arial"/>
          <w:szCs w:val="18"/>
          <w:bdr w:val="nil"/>
          <w:lang w:val="en-US"/>
        </w:rPr>
        <w:t xml:space="preserve">. </w:t>
      </w:r>
    </w:p>
    <w:p w14:paraId="030DDA91" w14:textId="1BF0ABE4" w:rsidR="00696B15" w:rsidRPr="00A2312E" w:rsidRDefault="00D15C66" w:rsidP="00896B28">
      <w:pPr>
        <w:pStyle w:val="CETBodytext"/>
        <w:rPr>
          <w:rFonts w:eastAsia="Arial" w:cs="Arial"/>
          <w:i/>
          <w:iCs/>
          <w:szCs w:val="18"/>
          <w:highlight w:val="green"/>
          <w:bdr w:val="nil"/>
          <w:lang w:eastAsia="es-ES"/>
        </w:rPr>
      </w:pPr>
      <w:r>
        <w:rPr>
          <w:rFonts w:eastAsia="Arial" w:cs="Arial"/>
          <w:i/>
          <w:iCs/>
          <w:szCs w:val="18"/>
          <w:bdr w:val="nil"/>
          <w:lang w:eastAsia="es-ES"/>
        </w:rPr>
        <w:t>Table 1: Results obtained in the stress test</w:t>
      </w:r>
    </w:p>
    <w:p w14:paraId="4586A76B" w14:textId="77777777" w:rsidR="00696B15" w:rsidRPr="00A2312E" w:rsidRDefault="00696B15" w:rsidP="00600535">
      <w:pPr>
        <w:pStyle w:val="CETBodytext"/>
        <w:rPr>
          <w:rFonts w:eastAsia="Arial" w:cs="Arial"/>
          <w:i/>
          <w:iCs/>
          <w:szCs w:val="18"/>
          <w:bdr w:val="nil"/>
          <w:lang w:eastAsia="es-ES"/>
        </w:rPr>
      </w:pPr>
    </w:p>
    <w:tbl>
      <w:tblPr>
        <w:tblW w:w="5245" w:type="pct"/>
        <w:tblInd w:w="-152" w:type="dxa"/>
        <w:tblBorders>
          <w:top w:val="nil"/>
          <w:left w:val="nil"/>
          <w:right w:val="nil"/>
        </w:tblBorders>
        <w:tblCellMar>
          <w:left w:w="70" w:type="dxa"/>
          <w:right w:w="70" w:type="dxa"/>
        </w:tblCellMar>
        <w:tblLook w:val="0000" w:firstRow="0" w:lastRow="0" w:firstColumn="0" w:lastColumn="0" w:noHBand="0" w:noVBand="0"/>
      </w:tblPr>
      <w:tblGrid>
        <w:gridCol w:w="949"/>
        <w:gridCol w:w="1023"/>
        <w:gridCol w:w="903"/>
        <w:gridCol w:w="903"/>
        <w:gridCol w:w="971"/>
        <w:gridCol w:w="686"/>
        <w:gridCol w:w="940"/>
        <w:gridCol w:w="784"/>
        <w:gridCol w:w="956"/>
        <w:gridCol w:w="1082"/>
      </w:tblGrid>
      <w:tr w:rsidR="000D2234" w14:paraId="309053BD" w14:textId="77777777" w:rsidTr="000D2234">
        <w:tc>
          <w:tcPr>
            <w:tcW w:w="516" w:type="pct"/>
            <w:tcBorders>
              <w:top w:val="single" w:sz="8" w:space="0" w:color="000000"/>
              <w:left w:val="single" w:sz="8" w:space="0" w:color="000000"/>
              <w:bottom w:val="single" w:sz="8" w:space="0" w:color="000000"/>
              <w:right w:val="single" w:sz="8" w:space="0" w:color="000000"/>
            </w:tcBorders>
            <w:vAlign w:val="center"/>
          </w:tcPr>
          <w:p w14:paraId="59D19D4C" w14:textId="77777777" w:rsidR="00C00179" w:rsidRPr="00C00179" w:rsidRDefault="00D15C66" w:rsidP="00834053">
            <w:pPr>
              <w:tabs>
                <w:tab w:val="clear" w:pos="7100"/>
              </w:tabs>
              <w:autoSpaceDE w:val="0"/>
              <w:autoSpaceDN w:val="0"/>
              <w:adjustRightInd w:val="0"/>
              <w:spacing w:line="240" w:lineRule="auto"/>
              <w:jc w:val="center"/>
              <w:rPr>
                <w:rFonts w:ascii="Calibri" w:eastAsiaTheme="minorHAnsi" w:hAnsi="Calibri" w:cs="Calibri"/>
                <w:b/>
                <w:color w:val="000000"/>
                <w:szCs w:val="18"/>
                <w:lang w:val="es-CO"/>
              </w:rPr>
            </w:pPr>
            <w:r>
              <w:rPr>
                <w:rFonts w:ascii="Calibri" w:eastAsia="Calibri" w:hAnsi="Calibri" w:cs="Calibri"/>
                <w:b/>
                <w:bCs/>
                <w:color w:val="000000"/>
                <w:szCs w:val="18"/>
                <w:bdr w:val="nil"/>
                <w:lang w:val="en-US"/>
              </w:rPr>
              <w:t>Mixture</w:t>
            </w:r>
          </w:p>
        </w:tc>
        <w:tc>
          <w:tcPr>
            <w:tcW w:w="556" w:type="pct"/>
            <w:tcBorders>
              <w:top w:val="single" w:sz="8" w:space="0" w:color="000000"/>
              <w:bottom w:val="single" w:sz="8" w:space="0" w:color="000000"/>
              <w:right w:val="single" w:sz="8" w:space="0" w:color="000000"/>
            </w:tcBorders>
            <w:vAlign w:val="center"/>
          </w:tcPr>
          <w:p w14:paraId="598C4CE4" w14:textId="77777777" w:rsidR="00C00179" w:rsidRPr="00C00179" w:rsidRDefault="00D15C66" w:rsidP="00834053">
            <w:pPr>
              <w:tabs>
                <w:tab w:val="clear" w:pos="7100"/>
              </w:tabs>
              <w:autoSpaceDE w:val="0"/>
              <w:autoSpaceDN w:val="0"/>
              <w:adjustRightInd w:val="0"/>
              <w:spacing w:line="240" w:lineRule="auto"/>
              <w:jc w:val="center"/>
              <w:rPr>
                <w:rFonts w:ascii="Calibri" w:eastAsiaTheme="minorHAnsi" w:hAnsi="Calibri" w:cs="Calibri"/>
                <w:b/>
                <w:color w:val="000000"/>
                <w:szCs w:val="18"/>
                <w:lang w:val="es-CO"/>
              </w:rPr>
            </w:pPr>
            <w:r>
              <w:rPr>
                <w:rFonts w:ascii="Calibri" w:eastAsia="Calibri" w:hAnsi="Calibri" w:cs="Calibri"/>
                <w:b/>
                <w:bCs/>
                <w:color w:val="000000"/>
                <w:szCs w:val="18"/>
                <w:bdr w:val="nil"/>
                <w:lang w:val="en-US"/>
              </w:rPr>
              <w:t>Function</w:t>
            </w:r>
          </w:p>
        </w:tc>
        <w:tc>
          <w:tcPr>
            <w:tcW w:w="491" w:type="pct"/>
            <w:tcBorders>
              <w:top w:val="single" w:sz="8" w:space="0" w:color="000000"/>
              <w:bottom w:val="single" w:sz="8" w:space="0" w:color="000000"/>
              <w:right w:val="single" w:sz="8" w:space="0" w:color="000000"/>
            </w:tcBorders>
            <w:vAlign w:val="center"/>
          </w:tcPr>
          <w:p w14:paraId="766EB053" w14:textId="77777777" w:rsidR="00C00179" w:rsidRPr="00C00179" w:rsidRDefault="00D15C66" w:rsidP="00834053">
            <w:pPr>
              <w:tabs>
                <w:tab w:val="clear" w:pos="7100"/>
              </w:tabs>
              <w:autoSpaceDE w:val="0"/>
              <w:autoSpaceDN w:val="0"/>
              <w:adjustRightInd w:val="0"/>
              <w:spacing w:line="240" w:lineRule="auto"/>
              <w:jc w:val="center"/>
              <w:rPr>
                <w:rFonts w:ascii="Calibri" w:eastAsiaTheme="minorHAnsi" w:hAnsi="Calibri" w:cs="Calibri"/>
                <w:b/>
                <w:color w:val="000000"/>
                <w:szCs w:val="18"/>
                <w:lang w:val="es-CO"/>
              </w:rPr>
            </w:pPr>
            <w:r>
              <w:rPr>
                <w:rFonts w:ascii="Calibri" w:eastAsia="Calibri" w:hAnsi="Calibri" w:cs="Calibri"/>
                <w:b/>
                <w:bCs/>
                <w:color w:val="000000"/>
                <w:szCs w:val="18"/>
                <w:bdr w:val="nil"/>
                <w:lang w:val="en-US"/>
              </w:rPr>
              <w:t>Maximum Load [KN]</w:t>
            </w:r>
          </w:p>
        </w:tc>
        <w:tc>
          <w:tcPr>
            <w:tcW w:w="491" w:type="pct"/>
            <w:tcBorders>
              <w:top w:val="single" w:sz="8" w:space="0" w:color="000000"/>
              <w:bottom w:val="single" w:sz="8" w:space="0" w:color="000000"/>
              <w:right w:val="single" w:sz="8" w:space="0" w:color="000000"/>
            </w:tcBorders>
            <w:vAlign w:val="center"/>
          </w:tcPr>
          <w:p w14:paraId="0F6F56C4" w14:textId="77777777" w:rsidR="00C00179" w:rsidRPr="00C00179" w:rsidRDefault="00D15C66" w:rsidP="00834053">
            <w:pPr>
              <w:tabs>
                <w:tab w:val="clear" w:pos="7100"/>
              </w:tabs>
              <w:autoSpaceDE w:val="0"/>
              <w:autoSpaceDN w:val="0"/>
              <w:adjustRightInd w:val="0"/>
              <w:spacing w:line="240" w:lineRule="auto"/>
              <w:jc w:val="center"/>
              <w:rPr>
                <w:rFonts w:ascii="Calibri" w:eastAsiaTheme="minorHAnsi" w:hAnsi="Calibri" w:cs="Calibri"/>
                <w:b/>
                <w:color w:val="000000"/>
                <w:szCs w:val="18"/>
                <w:lang w:val="es-CO"/>
              </w:rPr>
            </w:pPr>
            <w:r>
              <w:rPr>
                <w:rFonts w:ascii="Calibri" w:eastAsia="Calibri" w:hAnsi="Calibri" w:cs="Calibri"/>
                <w:b/>
                <w:bCs/>
                <w:color w:val="000000"/>
                <w:szCs w:val="18"/>
                <w:bdr w:val="nil"/>
                <w:lang w:val="en-US"/>
              </w:rPr>
              <w:t>Maximum Stre</w:t>
            </w:r>
            <w:r w:rsidR="00485E1B">
              <w:rPr>
                <w:rFonts w:ascii="Calibri" w:eastAsia="Calibri" w:hAnsi="Calibri" w:cs="Calibri"/>
                <w:b/>
                <w:bCs/>
                <w:color w:val="000000"/>
                <w:szCs w:val="18"/>
                <w:bdr w:val="nil"/>
                <w:lang w:val="en-US"/>
              </w:rPr>
              <w:t>ngth</w:t>
            </w:r>
            <w:r>
              <w:rPr>
                <w:rFonts w:ascii="Calibri" w:eastAsia="Calibri" w:hAnsi="Calibri" w:cs="Calibri"/>
                <w:b/>
                <w:bCs/>
                <w:color w:val="000000"/>
                <w:szCs w:val="18"/>
                <w:bdr w:val="nil"/>
                <w:lang w:val="en-US"/>
              </w:rPr>
              <w:t xml:space="preserve"> [MPa]</w:t>
            </w:r>
          </w:p>
        </w:tc>
        <w:tc>
          <w:tcPr>
            <w:tcW w:w="528" w:type="pct"/>
            <w:tcBorders>
              <w:top w:val="single" w:sz="8" w:space="0" w:color="000000"/>
              <w:bottom w:val="single" w:sz="8" w:space="0" w:color="000000"/>
              <w:right w:val="single" w:sz="8" w:space="0" w:color="000000"/>
            </w:tcBorders>
            <w:vAlign w:val="center"/>
          </w:tcPr>
          <w:p w14:paraId="3D60655C" w14:textId="77777777" w:rsidR="00C00179" w:rsidRPr="00C00179" w:rsidRDefault="00D15C66" w:rsidP="00834053">
            <w:pPr>
              <w:tabs>
                <w:tab w:val="clear" w:pos="7100"/>
              </w:tabs>
              <w:autoSpaceDE w:val="0"/>
              <w:autoSpaceDN w:val="0"/>
              <w:adjustRightInd w:val="0"/>
              <w:spacing w:line="240" w:lineRule="auto"/>
              <w:jc w:val="center"/>
              <w:rPr>
                <w:rFonts w:ascii="Calibri" w:eastAsiaTheme="minorHAnsi" w:hAnsi="Calibri" w:cs="Calibri"/>
                <w:b/>
                <w:color w:val="000000"/>
                <w:szCs w:val="18"/>
                <w:lang w:val="es-CO"/>
              </w:rPr>
            </w:pPr>
            <w:r>
              <w:rPr>
                <w:rFonts w:ascii="Calibri" w:eastAsia="Calibri" w:hAnsi="Calibri" w:cs="Calibri"/>
                <w:b/>
                <w:bCs/>
                <w:color w:val="000000"/>
                <w:szCs w:val="18"/>
                <w:bdr w:val="nil"/>
                <w:lang w:val="en-US"/>
              </w:rPr>
              <w:t xml:space="preserve">Elongation at </w:t>
            </w:r>
            <w:r w:rsidR="00485E1B">
              <w:rPr>
                <w:rFonts w:ascii="Calibri" w:eastAsia="Calibri" w:hAnsi="Calibri" w:cs="Calibri"/>
                <w:b/>
                <w:bCs/>
                <w:color w:val="000000"/>
                <w:szCs w:val="18"/>
                <w:bdr w:val="nil"/>
                <w:lang w:val="en-US"/>
              </w:rPr>
              <w:t>M</w:t>
            </w:r>
            <w:r>
              <w:rPr>
                <w:rFonts w:ascii="Calibri" w:eastAsia="Calibri" w:hAnsi="Calibri" w:cs="Calibri"/>
                <w:b/>
                <w:bCs/>
                <w:color w:val="000000"/>
                <w:szCs w:val="18"/>
                <w:bdr w:val="nil"/>
                <w:lang w:val="en-US"/>
              </w:rPr>
              <w:t xml:space="preserve">aximum </w:t>
            </w:r>
            <w:r w:rsidR="00485E1B">
              <w:rPr>
                <w:rFonts w:ascii="Calibri" w:eastAsia="Calibri" w:hAnsi="Calibri" w:cs="Calibri"/>
                <w:b/>
                <w:bCs/>
                <w:color w:val="000000"/>
                <w:szCs w:val="18"/>
                <w:bdr w:val="nil"/>
                <w:lang w:val="en-US"/>
              </w:rPr>
              <w:t>L</w:t>
            </w:r>
            <w:r>
              <w:rPr>
                <w:rFonts w:ascii="Calibri" w:eastAsia="Calibri" w:hAnsi="Calibri" w:cs="Calibri"/>
                <w:b/>
                <w:bCs/>
                <w:color w:val="000000"/>
                <w:szCs w:val="18"/>
                <w:bdr w:val="nil"/>
                <w:lang w:val="en-US"/>
              </w:rPr>
              <w:t>oad [%]</w:t>
            </w:r>
          </w:p>
        </w:tc>
        <w:tc>
          <w:tcPr>
            <w:tcW w:w="373" w:type="pct"/>
            <w:tcBorders>
              <w:top w:val="single" w:sz="8" w:space="0" w:color="000000"/>
              <w:bottom w:val="single" w:sz="8" w:space="0" w:color="000000"/>
              <w:right w:val="single" w:sz="8" w:space="0" w:color="000000"/>
            </w:tcBorders>
            <w:vAlign w:val="center"/>
          </w:tcPr>
          <w:p w14:paraId="361D5131" w14:textId="77777777" w:rsidR="00C00179" w:rsidRPr="00C00179" w:rsidRDefault="00D15C66" w:rsidP="00834053">
            <w:pPr>
              <w:tabs>
                <w:tab w:val="clear" w:pos="7100"/>
              </w:tabs>
              <w:autoSpaceDE w:val="0"/>
              <w:autoSpaceDN w:val="0"/>
              <w:adjustRightInd w:val="0"/>
              <w:spacing w:line="240" w:lineRule="auto"/>
              <w:jc w:val="center"/>
              <w:rPr>
                <w:rFonts w:ascii="Calibri" w:eastAsiaTheme="minorHAnsi" w:hAnsi="Calibri" w:cs="Calibri"/>
                <w:b/>
                <w:color w:val="000000"/>
                <w:szCs w:val="18"/>
                <w:lang w:val="es-CO"/>
              </w:rPr>
            </w:pPr>
            <w:r>
              <w:rPr>
                <w:rFonts w:ascii="Calibri" w:eastAsia="Calibri" w:hAnsi="Calibri" w:cs="Calibri"/>
                <w:b/>
                <w:bCs/>
                <w:color w:val="000000"/>
                <w:szCs w:val="18"/>
                <w:bdr w:val="nil"/>
                <w:lang w:val="en-US"/>
              </w:rPr>
              <w:t>Stress at Break [MPa]</w:t>
            </w:r>
          </w:p>
        </w:tc>
        <w:tc>
          <w:tcPr>
            <w:tcW w:w="511" w:type="pct"/>
            <w:tcBorders>
              <w:top w:val="single" w:sz="8" w:space="0" w:color="000000"/>
              <w:bottom w:val="single" w:sz="8" w:space="0" w:color="000000"/>
              <w:right w:val="single" w:sz="8" w:space="0" w:color="000000"/>
            </w:tcBorders>
            <w:vAlign w:val="center"/>
          </w:tcPr>
          <w:p w14:paraId="1DC08551" w14:textId="77777777" w:rsidR="00C00179" w:rsidRPr="00C00179" w:rsidRDefault="00D15C66" w:rsidP="00834053">
            <w:pPr>
              <w:tabs>
                <w:tab w:val="clear" w:pos="7100"/>
              </w:tabs>
              <w:autoSpaceDE w:val="0"/>
              <w:autoSpaceDN w:val="0"/>
              <w:adjustRightInd w:val="0"/>
              <w:spacing w:line="240" w:lineRule="auto"/>
              <w:jc w:val="center"/>
              <w:rPr>
                <w:rFonts w:ascii="Calibri" w:eastAsiaTheme="minorHAnsi" w:hAnsi="Calibri" w:cs="Calibri"/>
                <w:b/>
                <w:color w:val="000000"/>
                <w:szCs w:val="18"/>
                <w:lang w:val="es-CO"/>
              </w:rPr>
            </w:pPr>
            <w:r>
              <w:rPr>
                <w:rFonts w:ascii="Calibri" w:eastAsia="Calibri" w:hAnsi="Calibri" w:cs="Calibri"/>
                <w:b/>
                <w:bCs/>
                <w:color w:val="000000"/>
                <w:szCs w:val="18"/>
                <w:bdr w:val="nil"/>
                <w:lang w:val="en-US"/>
              </w:rPr>
              <w:t>Elongation at Break [%]</w:t>
            </w:r>
          </w:p>
        </w:tc>
        <w:tc>
          <w:tcPr>
            <w:tcW w:w="426" w:type="pct"/>
            <w:tcBorders>
              <w:top w:val="single" w:sz="8" w:space="0" w:color="000000"/>
              <w:bottom w:val="single" w:sz="8" w:space="0" w:color="000000"/>
              <w:right w:val="single" w:sz="8" w:space="0" w:color="000000"/>
            </w:tcBorders>
            <w:vAlign w:val="center"/>
          </w:tcPr>
          <w:p w14:paraId="7DC736F5" w14:textId="77777777" w:rsidR="00C00179" w:rsidRPr="00C00179" w:rsidRDefault="00485E1B" w:rsidP="00834053">
            <w:pPr>
              <w:tabs>
                <w:tab w:val="clear" w:pos="7100"/>
              </w:tabs>
              <w:autoSpaceDE w:val="0"/>
              <w:autoSpaceDN w:val="0"/>
              <w:adjustRightInd w:val="0"/>
              <w:spacing w:line="240" w:lineRule="auto"/>
              <w:jc w:val="center"/>
              <w:rPr>
                <w:rFonts w:ascii="Calibri" w:eastAsiaTheme="minorHAnsi" w:hAnsi="Calibri" w:cs="Calibri"/>
                <w:b/>
                <w:color w:val="000000"/>
                <w:szCs w:val="18"/>
                <w:lang w:val="es-CO"/>
              </w:rPr>
            </w:pPr>
            <w:r>
              <w:rPr>
                <w:rFonts w:ascii="Calibri" w:eastAsia="Calibri" w:hAnsi="Calibri" w:cs="Calibri"/>
                <w:b/>
                <w:bCs/>
                <w:color w:val="000000"/>
                <w:szCs w:val="18"/>
                <w:bdr w:val="nil"/>
                <w:lang w:val="en-US"/>
              </w:rPr>
              <w:t>Yield Strength</w:t>
            </w:r>
            <w:r w:rsidR="00D15C66">
              <w:rPr>
                <w:rFonts w:ascii="Calibri" w:eastAsia="Calibri" w:hAnsi="Calibri" w:cs="Calibri"/>
                <w:b/>
                <w:bCs/>
                <w:color w:val="000000"/>
                <w:szCs w:val="18"/>
                <w:bdr w:val="nil"/>
                <w:lang w:val="en-US"/>
              </w:rPr>
              <w:t xml:space="preserve"> [</w:t>
            </w:r>
            <w:proofErr w:type="spellStart"/>
            <w:r w:rsidR="00D15C66">
              <w:rPr>
                <w:rFonts w:ascii="Calibri" w:eastAsia="Calibri" w:hAnsi="Calibri" w:cs="Calibri"/>
                <w:b/>
                <w:bCs/>
                <w:color w:val="000000"/>
                <w:szCs w:val="18"/>
                <w:bdr w:val="nil"/>
                <w:lang w:val="en-US"/>
              </w:rPr>
              <w:t>Mpa</w:t>
            </w:r>
            <w:proofErr w:type="spellEnd"/>
            <w:r w:rsidR="00D15C66">
              <w:rPr>
                <w:rFonts w:ascii="Calibri" w:eastAsia="Calibri" w:hAnsi="Calibri" w:cs="Calibri"/>
                <w:b/>
                <w:bCs/>
                <w:color w:val="000000"/>
                <w:szCs w:val="18"/>
                <w:bdr w:val="nil"/>
                <w:lang w:val="en-US"/>
              </w:rPr>
              <w:t>]</w:t>
            </w:r>
          </w:p>
        </w:tc>
        <w:tc>
          <w:tcPr>
            <w:tcW w:w="520" w:type="pct"/>
            <w:tcBorders>
              <w:top w:val="single" w:sz="8" w:space="0" w:color="000000"/>
              <w:bottom w:val="single" w:sz="8" w:space="0" w:color="000000"/>
              <w:right w:val="single" w:sz="8" w:space="0" w:color="000000"/>
            </w:tcBorders>
            <w:vAlign w:val="center"/>
          </w:tcPr>
          <w:p w14:paraId="5E946098" w14:textId="77777777" w:rsidR="00C00179" w:rsidRPr="00C00179" w:rsidRDefault="00485E1B" w:rsidP="00834053">
            <w:pPr>
              <w:tabs>
                <w:tab w:val="clear" w:pos="7100"/>
              </w:tabs>
              <w:autoSpaceDE w:val="0"/>
              <w:autoSpaceDN w:val="0"/>
              <w:adjustRightInd w:val="0"/>
              <w:spacing w:line="240" w:lineRule="auto"/>
              <w:jc w:val="center"/>
              <w:rPr>
                <w:rFonts w:ascii="Calibri" w:eastAsiaTheme="minorHAnsi" w:hAnsi="Calibri" w:cs="Calibri"/>
                <w:b/>
                <w:color w:val="000000"/>
                <w:szCs w:val="18"/>
                <w:lang w:val="es-CO"/>
              </w:rPr>
            </w:pPr>
            <w:r>
              <w:rPr>
                <w:rFonts w:ascii="Calibri" w:eastAsia="Calibri" w:hAnsi="Calibri" w:cs="Calibri"/>
                <w:b/>
                <w:bCs/>
                <w:color w:val="000000"/>
                <w:szCs w:val="18"/>
                <w:bdr w:val="nil"/>
                <w:lang w:val="en-US"/>
              </w:rPr>
              <w:t>Yield Point Elongation</w:t>
            </w:r>
            <w:r w:rsidR="00D15C66">
              <w:rPr>
                <w:rFonts w:ascii="Calibri" w:eastAsia="Calibri" w:hAnsi="Calibri" w:cs="Calibri"/>
                <w:b/>
                <w:bCs/>
                <w:color w:val="000000"/>
                <w:szCs w:val="18"/>
                <w:bdr w:val="nil"/>
                <w:lang w:val="en-US"/>
              </w:rPr>
              <w:t xml:space="preserve"> [%]</w:t>
            </w:r>
          </w:p>
        </w:tc>
        <w:tc>
          <w:tcPr>
            <w:tcW w:w="588" w:type="pct"/>
            <w:tcBorders>
              <w:top w:val="single" w:sz="8" w:space="0" w:color="000000"/>
              <w:bottom w:val="single" w:sz="8" w:space="0" w:color="000000"/>
              <w:right w:val="single" w:sz="8" w:space="0" w:color="000000"/>
            </w:tcBorders>
            <w:vAlign w:val="center"/>
          </w:tcPr>
          <w:p w14:paraId="7D4A9057" w14:textId="77777777" w:rsidR="00C00179" w:rsidRPr="00C00179" w:rsidRDefault="00D15C66" w:rsidP="00834053">
            <w:pPr>
              <w:tabs>
                <w:tab w:val="clear" w:pos="7100"/>
              </w:tabs>
              <w:autoSpaceDE w:val="0"/>
              <w:autoSpaceDN w:val="0"/>
              <w:adjustRightInd w:val="0"/>
              <w:spacing w:line="240" w:lineRule="auto"/>
              <w:jc w:val="center"/>
              <w:rPr>
                <w:rFonts w:ascii="Calibri" w:eastAsiaTheme="minorHAnsi" w:hAnsi="Calibri" w:cs="Calibri"/>
                <w:b/>
                <w:color w:val="000000"/>
                <w:szCs w:val="18"/>
                <w:lang w:val="es-CO"/>
              </w:rPr>
            </w:pPr>
            <w:r>
              <w:rPr>
                <w:rFonts w:ascii="Calibri" w:eastAsia="Calibri" w:hAnsi="Calibri" w:cs="Calibri"/>
                <w:b/>
                <w:bCs/>
                <w:color w:val="000000"/>
                <w:szCs w:val="18"/>
                <w:bdr w:val="nil"/>
                <w:lang w:val="en-US"/>
              </w:rPr>
              <w:t xml:space="preserve">Modulus of </w:t>
            </w:r>
            <w:r w:rsidR="00485E1B">
              <w:rPr>
                <w:rFonts w:ascii="Calibri" w:eastAsia="Calibri" w:hAnsi="Calibri" w:cs="Calibri"/>
                <w:b/>
                <w:bCs/>
                <w:color w:val="000000"/>
                <w:szCs w:val="18"/>
                <w:bdr w:val="nil"/>
                <w:lang w:val="en-US"/>
              </w:rPr>
              <w:t>E</w:t>
            </w:r>
            <w:r>
              <w:rPr>
                <w:rFonts w:ascii="Calibri" w:eastAsia="Calibri" w:hAnsi="Calibri" w:cs="Calibri"/>
                <w:b/>
                <w:bCs/>
                <w:color w:val="000000"/>
                <w:szCs w:val="18"/>
                <w:bdr w:val="nil"/>
                <w:lang w:val="en-US"/>
              </w:rPr>
              <w:t>lasticity [</w:t>
            </w:r>
            <w:proofErr w:type="spellStart"/>
            <w:r>
              <w:rPr>
                <w:rFonts w:ascii="Calibri" w:eastAsia="Calibri" w:hAnsi="Calibri" w:cs="Calibri"/>
                <w:b/>
                <w:bCs/>
                <w:color w:val="000000"/>
                <w:szCs w:val="18"/>
                <w:bdr w:val="nil"/>
                <w:lang w:val="en-US"/>
              </w:rPr>
              <w:t>Mpa</w:t>
            </w:r>
            <w:proofErr w:type="spellEnd"/>
            <w:r>
              <w:rPr>
                <w:rFonts w:ascii="Calibri" w:eastAsia="Calibri" w:hAnsi="Calibri" w:cs="Calibri"/>
                <w:b/>
                <w:bCs/>
                <w:color w:val="000000"/>
                <w:szCs w:val="18"/>
                <w:bdr w:val="nil"/>
                <w:lang w:val="en-US"/>
              </w:rPr>
              <w:t>]</w:t>
            </w:r>
          </w:p>
        </w:tc>
      </w:tr>
      <w:tr w:rsidR="000D2234" w14:paraId="39F528CA" w14:textId="77777777" w:rsidTr="000D2234">
        <w:tblPrEx>
          <w:tblBorders>
            <w:top w:val="none" w:sz="0" w:space="0" w:color="auto"/>
          </w:tblBorders>
        </w:tblPrEx>
        <w:tc>
          <w:tcPr>
            <w:tcW w:w="516" w:type="pct"/>
            <w:vMerge w:val="restart"/>
            <w:tcBorders>
              <w:left w:val="single" w:sz="8" w:space="0" w:color="000000"/>
              <w:bottom w:val="single" w:sz="8" w:space="0" w:color="000000"/>
              <w:right w:val="single" w:sz="8" w:space="0" w:color="000000"/>
            </w:tcBorders>
            <w:vAlign w:val="center"/>
          </w:tcPr>
          <w:p w14:paraId="0DCC6CC2" w14:textId="3F8DB62F" w:rsidR="00A74018" w:rsidRPr="005D1A6C" w:rsidRDefault="00A74018" w:rsidP="00A74018">
            <w:pPr>
              <w:tabs>
                <w:tab w:val="clear" w:pos="7100"/>
              </w:tabs>
              <w:autoSpaceDE w:val="0"/>
              <w:autoSpaceDN w:val="0"/>
              <w:adjustRightInd w:val="0"/>
              <w:spacing w:line="360" w:lineRule="atLeast"/>
              <w:jc w:val="center"/>
              <w:rPr>
                <w:rFonts w:ascii="Calibri" w:eastAsiaTheme="minorHAnsi" w:hAnsi="Calibri" w:cs="Calibri"/>
                <w:b/>
                <w:color w:val="000000"/>
                <w:szCs w:val="18"/>
                <w:lang w:val="es-CO"/>
              </w:rPr>
            </w:pPr>
            <w:r>
              <w:rPr>
                <w:rFonts w:ascii="Calibri" w:eastAsia="Calibri" w:hAnsi="Calibri" w:cs="Calibri"/>
                <w:b/>
                <w:bCs/>
                <w:color w:val="000000"/>
                <w:szCs w:val="18"/>
                <w:bdr w:val="nil"/>
                <w:lang w:val="en-US"/>
              </w:rPr>
              <w:t>50</w:t>
            </w:r>
            <w:r w:rsidR="00CD1156">
              <w:rPr>
                <w:rFonts w:ascii="Calibri" w:eastAsia="Calibri" w:hAnsi="Calibri" w:cs="Calibri"/>
                <w:b/>
                <w:bCs/>
                <w:color w:val="000000"/>
                <w:szCs w:val="18"/>
                <w:bdr w:val="nil"/>
                <w:lang w:val="en-US"/>
              </w:rPr>
              <w:t xml:space="preserve"> </w:t>
            </w:r>
            <w:r>
              <w:rPr>
                <w:rFonts w:ascii="Calibri" w:eastAsia="Calibri" w:hAnsi="Calibri" w:cs="Calibri"/>
                <w:b/>
                <w:bCs/>
                <w:color w:val="000000"/>
                <w:szCs w:val="18"/>
                <w:bdr w:val="nil"/>
                <w:lang w:val="en-US"/>
              </w:rPr>
              <w:t>% EPS</w:t>
            </w:r>
          </w:p>
          <w:p w14:paraId="10BFF6F6" w14:textId="3A92F640" w:rsidR="00C00179" w:rsidRPr="00C00179" w:rsidRDefault="00A74018" w:rsidP="00A74018">
            <w:pPr>
              <w:tabs>
                <w:tab w:val="clear" w:pos="7100"/>
              </w:tabs>
              <w:autoSpaceDE w:val="0"/>
              <w:autoSpaceDN w:val="0"/>
              <w:adjustRightInd w:val="0"/>
              <w:spacing w:line="240" w:lineRule="auto"/>
              <w:jc w:val="center"/>
              <w:rPr>
                <w:rFonts w:ascii="Calibri" w:eastAsiaTheme="minorHAnsi" w:hAnsi="Calibri" w:cs="Calibri"/>
                <w:b/>
                <w:color w:val="000000"/>
                <w:szCs w:val="18"/>
                <w:lang w:val="es-CO"/>
              </w:rPr>
            </w:pPr>
            <w:r>
              <w:rPr>
                <w:rFonts w:ascii="Calibri" w:eastAsia="Calibri" w:hAnsi="Calibri" w:cs="Calibri"/>
                <w:b/>
                <w:bCs/>
                <w:color w:val="000000"/>
                <w:szCs w:val="18"/>
                <w:bdr w:val="nil"/>
                <w:lang w:val="en-US"/>
              </w:rPr>
              <w:t>50</w:t>
            </w:r>
            <w:r w:rsidR="00CD1156">
              <w:rPr>
                <w:rFonts w:ascii="Calibri" w:eastAsia="Calibri" w:hAnsi="Calibri" w:cs="Calibri"/>
                <w:b/>
                <w:bCs/>
                <w:color w:val="000000"/>
                <w:szCs w:val="18"/>
                <w:bdr w:val="nil"/>
                <w:lang w:val="en-US"/>
              </w:rPr>
              <w:t xml:space="preserve"> </w:t>
            </w:r>
            <w:r>
              <w:rPr>
                <w:rFonts w:ascii="Calibri" w:eastAsia="Calibri" w:hAnsi="Calibri" w:cs="Calibri"/>
                <w:b/>
                <w:bCs/>
                <w:color w:val="000000"/>
                <w:szCs w:val="18"/>
                <w:bdr w:val="nil"/>
                <w:lang w:val="en-US"/>
              </w:rPr>
              <w:t>% PP</w:t>
            </w:r>
          </w:p>
        </w:tc>
        <w:tc>
          <w:tcPr>
            <w:tcW w:w="556" w:type="pct"/>
            <w:tcBorders>
              <w:bottom w:val="single" w:sz="8" w:space="0" w:color="000000"/>
              <w:right w:val="single" w:sz="8" w:space="0" w:color="000000"/>
            </w:tcBorders>
            <w:vAlign w:val="bottom"/>
          </w:tcPr>
          <w:p w14:paraId="2F71E674" w14:textId="6973DFB7" w:rsidR="00C00179" w:rsidRPr="00C00179" w:rsidRDefault="00072256" w:rsidP="00834053">
            <w:pPr>
              <w:tabs>
                <w:tab w:val="clear" w:pos="7100"/>
              </w:tabs>
              <w:autoSpaceDE w:val="0"/>
              <w:autoSpaceDN w:val="0"/>
              <w:adjustRightInd w:val="0"/>
              <w:spacing w:line="240" w:lineRule="auto"/>
              <w:jc w:val="center"/>
              <w:rPr>
                <w:rFonts w:ascii="Calibri" w:eastAsiaTheme="minorHAnsi" w:hAnsi="Calibri" w:cs="Calibri"/>
                <w:color w:val="000000"/>
                <w:szCs w:val="18"/>
                <w:lang w:val="es-CO"/>
              </w:rPr>
            </w:pPr>
            <w:r>
              <w:rPr>
                <w:rFonts w:ascii="Calibri" w:eastAsia="Calibri" w:hAnsi="Calibri" w:cs="Calibri"/>
                <w:color w:val="000000"/>
                <w:szCs w:val="18"/>
                <w:bdr w:val="nil"/>
                <w:lang w:val="en-US"/>
              </w:rPr>
              <w:t>Standard</w:t>
            </w:r>
            <w:r w:rsidR="00A74018">
              <w:rPr>
                <w:rFonts w:ascii="Calibri" w:eastAsia="Calibri" w:hAnsi="Calibri" w:cs="Calibri"/>
                <w:color w:val="000000"/>
                <w:szCs w:val="18"/>
                <w:bdr w:val="nil"/>
                <w:lang w:val="en-US"/>
              </w:rPr>
              <w:t xml:space="preserve"> Deviation</w:t>
            </w:r>
          </w:p>
        </w:tc>
        <w:tc>
          <w:tcPr>
            <w:tcW w:w="491" w:type="pct"/>
            <w:tcBorders>
              <w:bottom w:val="single" w:sz="8" w:space="0" w:color="000000"/>
              <w:right w:val="single" w:sz="8" w:space="0" w:color="000000"/>
            </w:tcBorders>
            <w:vAlign w:val="bottom"/>
          </w:tcPr>
          <w:p w14:paraId="3FA2B4A0" w14:textId="77777777" w:rsidR="00C00179" w:rsidRPr="00C00179" w:rsidRDefault="00D15C66" w:rsidP="00C00179">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sidR="00485E1B">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060</w:t>
            </w:r>
          </w:p>
        </w:tc>
        <w:tc>
          <w:tcPr>
            <w:tcW w:w="491" w:type="pct"/>
            <w:tcBorders>
              <w:bottom w:val="single" w:sz="8" w:space="0" w:color="000000"/>
              <w:right w:val="single" w:sz="8" w:space="0" w:color="000000"/>
            </w:tcBorders>
            <w:vAlign w:val="bottom"/>
          </w:tcPr>
          <w:p w14:paraId="5FF838B6" w14:textId="77777777" w:rsidR="00C00179" w:rsidRPr="00C00179" w:rsidRDefault="00D15C66" w:rsidP="00C00179">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1</w:t>
            </w:r>
            <w:r w:rsidR="00485E1B">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608</w:t>
            </w:r>
          </w:p>
        </w:tc>
        <w:tc>
          <w:tcPr>
            <w:tcW w:w="528" w:type="pct"/>
            <w:tcBorders>
              <w:bottom w:val="single" w:sz="8" w:space="0" w:color="000000"/>
              <w:right w:val="single" w:sz="8" w:space="0" w:color="000000"/>
            </w:tcBorders>
            <w:vAlign w:val="bottom"/>
          </w:tcPr>
          <w:p w14:paraId="50A48F1C" w14:textId="77777777" w:rsidR="00C00179" w:rsidRPr="00C00179" w:rsidRDefault="00D15C66" w:rsidP="00C00179">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sidR="00485E1B">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075</w:t>
            </w:r>
          </w:p>
        </w:tc>
        <w:tc>
          <w:tcPr>
            <w:tcW w:w="373" w:type="pct"/>
            <w:tcBorders>
              <w:bottom w:val="single" w:sz="8" w:space="0" w:color="000000"/>
              <w:right w:val="single" w:sz="8" w:space="0" w:color="000000"/>
            </w:tcBorders>
            <w:vAlign w:val="bottom"/>
          </w:tcPr>
          <w:p w14:paraId="5412FBB7" w14:textId="77777777" w:rsidR="00C00179" w:rsidRPr="00C00179" w:rsidRDefault="00D15C66" w:rsidP="00C00179">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1</w:t>
            </w:r>
            <w:r w:rsidR="00485E1B">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608</w:t>
            </w:r>
          </w:p>
        </w:tc>
        <w:tc>
          <w:tcPr>
            <w:tcW w:w="511" w:type="pct"/>
            <w:tcBorders>
              <w:bottom w:val="single" w:sz="8" w:space="0" w:color="000000"/>
              <w:right w:val="single" w:sz="8" w:space="0" w:color="000000"/>
            </w:tcBorders>
            <w:vAlign w:val="bottom"/>
          </w:tcPr>
          <w:p w14:paraId="774F6D73" w14:textId="77777777" w:rsidR="00C00179" w:rsidRPr="00C00179" w:rsidRDefault="00D15C66" w:rsidP="00C00179">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sidR="00485E1B">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075</w:t>
            </w:r>
          </w:p>
        </w:tc>
        <w:tc>
          <w:tcPr>
            <w:tcW w:w="426" w:type="pct"/>
            <w:tcBorders>
              <w:bottom w:val="single" w:sz="8" w:space="0" w:color="000000"/>
              <w:right w:val="single" w:sz="8" w:space="0" w:color="000000"/>
            </w:tcBorders>
            <w:vAlign w:val="bottom"/>
          </w:tcPr>
          <w:p w14:paraId="3D26CA0A" w14:textId="77777777" w:rsidR="00C00179" w:rsidRPr="00C00179" w:rsidRDefault="00D15C66" w:rsidP="00C00179">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sidR="00485E1B">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992</w:t>
            </w:r>
          </w:p>
        </w:tc>
        <w:tc>
          <w:tcPr>
            <w:tcW w:w="520" w:type="pct"/>
            <w:tcBorders>
              <w:bottom w:val="single" w:sz="8" w:space="0" w:color="000000"/>
              <w:right w:val="single" w:sz="8" w:space="0" w:color="000000"/>
            </w:tcBorders>
            <w:vAlign w:val="bottom"/>
          </w:tcPr>
          <w:p w14:paraId="1421C5D1" w14:textId="77777777" w:rsidR="00C00179" w:rsidRPr="00C00179" w:rsidRDefault="00D15C66" w:rsidP="00C00179">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sidR="00485E1B">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039</w:t>
            </w:r>
          </w:p>
        </w:tc>
        <w:tc>
          <w:tcPr>
            <w:tcW w:w="588" w:type="pct"/>
            <w:tcBorders>
              <w:bottom w:val="single" w:sz="8" w:space="0" w:color="000000"/>
              <w:right w:val="single" w:sz="8" w:space="0" w:color="000000"/>
            </w:tcBorders>
            <w:vAlign w:val="bottom"/>
          </w:tcPr>
          <w:p w14:paraId="6EAE90C8" w14:textId="77777777" w:rsidR="00C00179" w:rsidRPr="00C00179" w:rsidRDefault="00D15C66" w:rsidP="00C00179">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128</w:t>
            </w:r>
            <w:r w:rsidR="00485E1B">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014</w:t>
            </w:r>
          </w:p>
        </w:tc>
      </w:tr>
      <w:tr w:rsidR="000D2234" w14:paraId="2BE86DC2" w14:textId="77777777" w:rsidTr="000D2234">
        <w:tblPrEx>
          <w:tblBorders>
            <w:top w:val="none" w:sz="0" w:space="0" w:color="auto"/>
          </w:tblBorders>
        </w:tblPrEx>
        <w:tc>
          <w:tcPr>
            <w:tcW w:w="516" w:type="pct"/>
            <w:vMerge/>
            <w:tcBorders>
              <w:left w:val="single" w:sz="8" w:space="0" w:color="000000"/>
              <w:bottom w:val="single" w:sz="8" w:space="0" w:color="000000"/>
              <w:right w:val="single" w:sz="8" w:space="0" w:color="000000"/>
            </w:tcBorders>
            <w:vAlign w:val="center"/>
          </w:tcPr>
          <w:p w14:paraId="17024935" w14:textId="77777777" w:rsidR="00C00179" w:rsidRPr="00C00179" w:rsidRDefault="00C00179" w:rsidP="00430AB0">
            <w:pPr>
              <w:tabs>
                <w:tab w:val="clear" w:pos="7100"/>
              </w:tabs>
              <w:autoSpaceDE w:val="0"/>
              <w:autoSpaceDN w:val="0"/>
              <w:adjustRightInd w:val="0"/>
              <w:spacing w:line="240" w:lineRule="auto"/>
              <w:jc w:val="center"/>
              <w:rPr>
                <w:rFonts w:ascii="Calibri" w:eastAsiaTheme="minorHAnsi" w:hAnsi="Calibri" w:cs="Calibri"/>
                <w:b/>
                <w:color w:val="000000"/>
                <w:szCs w:val="18"/>
                <w:lang w:val="es-CO"/>
              </w:rPr>
            </w:pPr>
          </w:p>
        </w:tc>
        <w:tc>
          <w:tcPr>
            <w:tcW w:w="556" w:type="pct"/>
            <w:tcBorders>
              <w:bottom w:val="single" w:sz="8" w:space="0" w:color="000000"/>
              <w:right w:val="single" w:sz="8" w:space="0" w:color="000000"/>
            </w:tcBorders>
            <w:vAlign w:val="bottom"/>
          </w:tcPr>
          <w:p w14:paraId="4DBF2C6D" w14:textId="77777777" w:rsidR="00C00179" w:rsidRPr="00C00179" w:rsidRDefault="00D15C66" w:rsidP="00834053">
            <w:pPr>
              <w:tabs>
                <w:tab w:val="clear" w:pos="7100"/>
              </w:tabs>
              <w:autoSpaceDE w:val="0"/>
              <w:autoSpaceDN w:val="0"/>
              <w:adjustRightInd w:val="0"/>
              <w:spacing w:line="240" w:lineRule="auto"/>
              <w:jc w:val="center"/>
              <w:rPr>
                <w:rFonts w:ascii="Calibri" w:eastAsiaTheme="minorHAnsi" w:hAnsi="Calibri" w:cs="Calibri"/>
                <w:color w:val="000000"/>
                <w:szCs w:val="18"/>
                <w:lang w:val="es-CO"/>
              </w:rPr>
            </w:pPr>
            <w:r>
              <w:rPr>
                <w:rFonts w:ascii="Calibri" w:eastAsia="Calibri" w:hAnsi="Calibri" w:cs="Calibri"/>
                <w:color w:val="000000"/>
                <w:szCs w:val="18"/>
                <w:bdr w:val="nil"/>
                <w:lang w:val="en-US"/>
              </w:rPr>
              <w:t>Uncertainty</w:t>
            </w:r>
          </w:p>
          <w:p w14:paraId="3A1837F3" w14:textId="32FDD289" w:rsidR="00C00179" w:rsidRPr="00C00179" w:rsidRDefault="00D15C66" w:rsidP="00834053">
            <w:pPr>
              <w:tabs>
                <w:tab w:val="clear" w:pos="7100"/>
              </w:tabs>
              <w:autoSpaceDE w:val="0"/>
              <w:autoSpaceDN w:val="0"/>
              <w:adjustRightInd w:val="0"/>
              <w:spacing w:line="240" w:lineRule="auto"/>
              <w:jc w:val="center"/>
              <w:rPr>
                <w:rFonts w:ascii="Calibri" w:eastAsiaTheme="minorHAnsi" w:hAnsi="Calibri" w:cs="Calibri"/>
                <w:color w:val="000000"/>
                <w:szCs w:val="18"/>
                <w:lang w:val="es-CO"/>
              </w:rPr>
            </w:pPr>
            <w:r>
              <w:rPr>
                <w:rFonts w:ascii="Calibri" w:eastAsia="Calibri" w:hAnsi="Calibri" w:cs="Calibri"/>
                <w:color w:val="000000"/>
                <w:szCs w:val="18"/>
                <w:bdr w:val="nil"/>
                <w:lang w:val="en-US"/>
              </w:rPr>
              <w:t> ( 95</w:t>
            </w:r>
            <w:r w:rsidR="00CD1156">
              <w:rPr>
                <w:rFonts w:ascii="Calibri" w:eastAsia="Calibri" w:hAnsi="Calibri" w:cs="Calibri"/>
                <w:color w:val="000000"/>
                <w:szCs w:val="18"/>
                <w:bdr w:val="nil"/>
                <w:lang w:val="en-US"/>
              </w:rPr>
              <w:t xml:space="preserve"> </w:t>
            </w:r>
            <w:r>
              <w:rPr>
                <w:rFonts w:ascii="Calibri" w:eastAsia="Calibri" w:hAnsi="Calibri" w:cs="Calibri"/>
                <w:color w:val="000000"/>
                <w:szCs w:val="18"/>
                <w:bdr w:val="nil"/>
                <w:lang w:val="en-US"/>
              </w:rPr>
              <w:t xml:space="preserve">% Confidence) </w:t>
            </w:r>
            <w:r>
              <w:rPr>
                <w:rFonts w:ascii="Calibri" w:eastAsia="Calibri" w:hAnsi="Calibri" w:cs="Calibri"/>
                <w:color w:val="000000"/>
                <w:szCs w:val="18"/>
                <w:u w:val="single"/>
                <w:bdr w:val="nil"/>
                <w:lang w:val="en-US"/>
              </w:rPr>
              <w:t>+</w:t>
            </w:r>
          </w:p>
        </w:tc>
        <w:tc>
          <w:tcPr>
            <w:tcW w:w="491" w:type="pct"/>
            <w:tcBorders>
              <w:bottom w:val="single" w:sz="8" w:space="0" w:color="000000"/>
              <w:right w:val="single" w:sz="8" w:space="0" w:color="000000"/>
            </w:tcBorders>
            <w:vAlign w:val="center"/>
          </w:tcPr>
          <w:p w14:paraId="4E2743C3" w14:textId="77777777" w:rsidR="00C00179" w:rsidRPr="00C00179" w:rsidRDefault="00D15C66" w:rsidP="00C00179">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sidR="00485E1B">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117</w:t>
            </w:r>
          </w:p>
        </w:tc>
        <w:tc>
          <w:tcPr>
            <w:tcW w:w="491" w:type="pct"/>
            <w:tcBorders>
              <w:bottom w:val="single" w:sz="8" w:space="0" w:color="000000"/>
              <w:right w:val="single" w:sz="8" w:space="0" w:color="000000"/>
            </w:tcBorders>
            <w:vAlign w:val="center"/>
          </w:tcPr>
          <w:p w14:paraId="535F6B8D" w14:textId="77777777" w:rsidR="00C00179" w:rsidRPr="00C00179" w:rsidRDefault="00D15C66" w:rsidP="00C00179">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3</w:t>
            </w:r>
            <w:r w:rsidR="00485E1B">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747</w:t>
            </w:r>
          </w:p>
        </w:tc>
        <w:tc>
          <w:tcPr>
            <w:tcW w:w="528" w:type="pct"/>
            <w:tcBorders>
              <w:bottom w:val="single" w:sz="8" w:space="0" w:color="000000"/>
              <w:right w:val="single" w:sz="8" w:space="0" w:color="000000"/>
            </w:tcBorders>
            <w:vAlign w:val="center"/>
          </w:tcPr>
          <w:p w14:paraId="0EADE6A7" w14:textId="77777777" w:rsidR="00C00179" w:rsidRPr="00C00179" w:rsidRDefault="00D15C66" w:rsidP="00C00179">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sidR="00485E1B">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148</w:t>
            </w:r>
          </w:p>
        </w:tc>
        <w:tc>
          <w:tcPr>
            <w:tcW w:w="373" w:type="pct"/>
            <w:tcBorders>
              <w:bottom w:val="single" w:sz="8" w:space="0" w:color="000000"/>
              <w:right w:val="single" w:sz="8" w:space="0" w:color="000000"/>
            </w:tcBorders>
            <w:vAlign w:val="center"/>
          </w:tcPr>
          <w:p w14:paraId="407653C2" w14:textId="77777777" w:rsidR="00C00179" w:rsidRPr="00C00179" w:rsidRDefault="00D15C66" w:rsidP="00C00179">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4</w:t>
            </w:r>
            <w:r w:rsidR="00485E1B">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212</w:t>
            </w:r>
          </w:p>
        </w:tc>
        <w:tc>
          <w:tcPr>
            <w:tcW w:w="511" w:type="pct"/>
            <w:tcBorders>
              <w:bottom w:val="single" w:sz="8" w:space="0" w:color="000000"/>
              <w:right w:val="single" w:sz="8" w:space="0" w:color="000000"/>
            </w:tcBorders>
            <w:vAlign w:val="center"/>
          </w:tcPr>
          <w:p w14:paraId="16781112" w14:textId="77777777" w:rsidR="00C00179" w:rsidRPr="00C00179" w:rsidRDefault="00D15C66" w:rsidP="00C00179">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sidR="00485E1B">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148</w:t>
            </w:r>
          </w:p>
        </w:tc>
        <w:tc>
          <w:tcPr>
            <w:tcW w:w="426" w:type="pct"/>
            <w:tcBorders>
              <w:bottom w:val="single" w:sz="8" w:space="0" w:color="000000"/>
              <w:right w:val="single" w:sz="8" w:space="0" w:color="000000"/>
            </w:tcBorders>
            <w:vAlign w:val="center"/>
          </w:tcPr>
          <w:p w14:paraId="17339FFB" w14:textId="77777777" w:rsidR="00C00179" w:rsidRPr="00C00179" w:rsidRDefault="00D15C66" w:rsidP="00C00179">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2</w:t>
            </w:r>
            <w:r w:rsidR="00485E1B">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985</w:t>
            </w:r>
          </w:p>
        </w:tc>
        <w:tc>
          <w:tcPr>
            <w:tcW w:w="520" w:type="pct"/>
            <w:tcBorders>
              <w:bottom w:val="single" w:sz="8" w:space="0" w:color="000000"/>
              <w:right w:val="single" w:sz="8" w:space="0" w:color="000000"/>
            </w:tcBorders>
            <w:vAlign w:val="center"/>
          </w:tcPr>
          <w:p w14:paraId="328D1BC1" w14:textId="77777777" w:rsidR="00C00179" w:rsidRPr="00C00179" w:rsidRDefault="00D15C66" w:rsidP="00C00179">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sidR="00485E1B">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077</w:t>
            </w:r>
          </w:p>
        </w:tc>
        <w:tc>
          <w:tcPr>
            <w:tcW w:w="588" w:type="pct"/>
            <w:tcBorders>
              <w:bottom w:val="single" w:sz="8" w:space="0" w:color="000000"/>
              <w:right w:val="single" w:sz="8" w:space="0" w:color="000000"/>
            </w:tcBorders>
            <w:vAlign w:val="center"/>
          </w:tcPr>
          <w:p w14:paraId="6A6E7E19" w14:textId="77777777" w:rsidR="00C00179" w:rsidRPr="00C00179" w:rsidRDefault="00D15C66" w:rsidP="00C00179">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250</w:t>
            </w:r>
            <w:r w:rsidR="00485E1B">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902</w:t>
            </w:r>
          </w:p>
        </w:tc>
      </w:tr>
      <w:tr w:rsidR="000D2234" w14:paraId="7D5070A3" w14:textId="77777777" w:rsidTr="000D2234">
        <w:tblPrEx>
          <w:tblBorders>
            <w:top w:val="none" w:sz="0" w:space="0" w:color="auto"/>
          </w:tblBorders>
        </w:tblPrEx>
        <w:tc>
          <w:tcPr>
            <w:tcW w:w="516" w:type="pct"/>
            <w:vMerge w:val="restart"/>
            <w:tcBorders>
              <w:left w:val="single" w:sz="8" w:space="0" w:color="000000"/>
              <w:bottom w:val="single" w:sz="8" w:space="0" w:color="000000"/>
              <w:right w:val="single" w:sz="8" w:space="0" w:color="000000"/>
            </w:tcBorders>
            <w:vAlign w:val="center"/>
          </w:tcPr>
          <w:p w14:paraId="18E9A3E6" w14:textId="06D027E8" w:rsidR="00A74018" w:rsidRPr="005D1A6C" w:rsidRDefault="00A74018" w:rsidP="00A74018">
            <w:pPr>
              <w:tabs>
                <w:tab w:val="clear" w:pos="7100"/>
              </w:tabs>
              <w:autoSpaceDE w:val="0"/>
              <w:autoSpaceDN w:val="0"/>
              <w:adjustRightInd w:val="0"/>
              <w:spacing w:line="360" w:lineRule="atLeast"/>
              <w:jc w:val="center"/>
              <w:rPr>
                <w:rFonts w:ascii="Calibri" w:eastAsiaTheme="minorHAnsi" w:hAnsi="Calibri" w:cs="Calibri"/>
                <w:b/>
                <w:color w:val="000000"/>
                <w:szCs w:val="18"/>
                <w:lang w:val="es-CO"/>
              </w:rPr>
            </w:pPr>
            <w:r>
              <w:rPr>
                <w:rFonts w:ascii="Calibri" w:eastAsia="Calibri" w:hAnsi="Calibri" w:cs="Calibri"/>
                <w:b/>
                <w:bCs/>
                <w:color w:val="000000"/>
                <w:szCs w:val="18"/>
                <w:bdr w:val="nil"/>
                <w:lang w:val="en-US"/>
              </w:rPr>
              <w:t>10</w:t>
            </w:r>
            <w:r w:rsidR="00CD1156">
              <w:rPr>
                <w:rFonts w:ascii="Calibri" w:eastAsia="Calibri" w:hAnsi="Calibri" w:cs="Calibri"/>
                <w:b/>
                <w:bCs/>
                <w:color w:val="000000"/>
                <w:szCs w:val="18"/>
                <w:bdr w:val="nil"/>
                <w:lang w:val="en-US"/>
              </w:rPr>
              <w:t xml:space="preserve"> </w:t>
            </w:r>
            <w:r>
              <w:rPr>
                <w:rFonts w:ascii="Calibri" w:eastAsia="Calibri" w:hAnsi="Calibri" w:cs="Calibri"/>
                <w:b/>
                <w:bCs/>
                <w:color w:val="000000"/>
                <w:szCs w:val="18"/>
                <w:bdr w:val="nil"/>
                <w:lang w:val="en-US"/>
              </w:rPr>
              <w:t>% EPS</w:t>
            </w:r>
          </w:p>
          <w:p w14:paraId="6D004D98" w14:textId="7A97A860" w:rsidR="00C00179" w:rsidRPr="00C00179" w:rsidRDefault="00A74018" w:rsidP="00A74018">
            <w:pPr>
              <w:tabs>
                <w:tab w:val="clear" w:pos="7100"/>
              </w:tabs>
              <w:autoSpaceDE w:val="0"/>
              <w:autoSpaceDN w:val="0"/>
              <w:adjustRightInd w:val="0"/>
              <w:spacing w:line="240" w:lineRule="auto"/>
              <w:jc w:val="center"/>
              <w:rPr>
                <w:rFonts w:ascii="Calibri" w:eastAsiaTheme="minorHAnsi" w:hAnsi="Calibri" w:cs="Calibri"/>
                <w:b/>
                <w:color w:val="000000"/>
                <w:szCs w:val="18"/>
                <w:lang w:val="es-CO"/>
              </w:rPr>
            </w:pPr>
            <w:r>
              <w:rPr>
                <w:rFonts w:ascii="Calibri" w:eastAsia="Calibri" w:hAnsi="Calibri" w:cs="Calibri"/>
                <w:b/>
                <w:bCs/>
                <w:color w:val="000000"/>
                <w:szCs w:val="18"/>
                <w:bdr w:val="nil"/>
                <w:lang w:val="en-US"/>
              </w:rPr>
              <w:t>90</w:t>
            </w:r>
            <w:r w:rsidR="00CD1156">
              <w:rPr>
                <w:rFonts w:ascii="Calibri" w:eastAsia="Calibri" w:hAnsi="Calibri" w:cs="Calibri"/>
                <w:b/>
                <w:bCs/>
                <w:color w:val="000000"/>
                <w:szCs w:val="18"/>
                <w:bdr w:val="nil"/>
                <w:lang w:val="en-US"/>
              </w:rPr>
              <w:t xml:space="preserve"> </w:t>
            </w:r>
            <w:r>
              <w:rPr>
                <w:rFonts w:ascii="Calibri" w:eastAsia="Calibri" w:hAnsi="Calibri" w:cs="Calibri"/>
                <w:b/>
                <w:bCs/>
                <w:color w:val="000000"/>
                <w:szCs w:val="18"/>
                <w:bdr w:val="nil"/>
                <w:lang w:val="en-US"/>
              </w:rPr>
              <w:t>% PP</w:t>
            </w:r>
          </w:p>
        </w:tc>
        <w:tc>
          <w:tcPr>
            <w:tcW w:w="556" w:type="pct"/>
            <w:tcBorders>
              <w:bottom w:val="single" w:sz="8" w:space="0" w:color="000000"/>
              <w:right w:val="single" w:sz="8" w:space="0" w:color="000000"/>
            </w:tcBorders>
            <w:vAlign w:val="bottom"/>
          </w:tcPr>
          <w:p w14:paraId="3FADAB84" w14:textId="4B2A117F" w:rsidR="00C00179" w:rsidRPr="00C00179" w:rsidRDefault="00072256" w:rsidP="00834053">
            <w:pPr>
              <w:tabs>
                <w:tab w:val="clear" w:pos="7100"/>
              </w:tabs>
              <w:autoSpaceDE w:val="0"/>
              <w:autoSpaceDN w:val="0"/>
              <w:adjustRightInd w:val="0"/>
              <w:spacing w:line="240" w:lineRule="auto"/>
              <w:jc w:val="center"/>
              <w:rPr>
                <w:rFonts w:ascii="Calibri" w:eastAsiaTheme="minorHAnsi" w:hAnsi="Calibri" w:cs="Calibri"/>
                <w:color w:val="000000"/>
                <w:szCs w:val="18"/>
                <w:lang w:val="es-CO"/>
              </w:rPr>
            </w:pPr>
            <w:r>
              <w:rPr>
                <w:rFonts w:ascii="Calibri" w:eastAsia="Calibri" w:hAnsi="Calibri" w:cs="Calibri"/>
                <w:color w:val="000000"/>
                <w:szCs w:val="18"/>
                <w:bdr w:val="nil"/>
                <w:lang w:val="en-US"/>
              </w:rPr>
              <w:t>Standard Deviation</w:t>
            </w:r>
          </w:p>
        </w:tc>
        <w:tc>
          <w:tcPr>
            <w:tcW w:w="491" w:type="pct"/>
            <w:tcBorders>
              <w:bottom w:val="single" w:sz="8" w:space="0" w:color="000000"/>
              <w:right w:val="single" w:sz="8" w:space="0" w:color="000000"/>
            </w:tcBorders>
            <w:vAlign w:val="bottom"/>
          </w:tcPr>
          <w:p w14:paraId="0499C4FE" w14:textId="77777777" w:rsidR="00C00179" w:rsidRPr="00C00179" w:rsidRDefault="00D15C66" w:rsidP="00C00179">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sidR="00485E1B">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124</w:t>
            </w:r>
          </w:p>
        </w:tc>
        <w:tc>
          <w:tcPr>
            <w:tcW w:w="491" w:type="pct"/>
            <w:tcBorders>
              <w:bottom w:val="single" w:sz="8" w:space="0" w:color="000000"/>
              <w:right w:val="single" w:sz="8" w:space="0" w:color="000000"/>
            </w:tcBorders>
            <w:vAlign w:val="bottom"/>
          </w:tcPr>
          <w:p w14:paraId="1A26F62E" w14:textId="77777777" w:rsidR="00C00179" w:rsidRPr="00C00179" w:rsidRDefault="00D15C66" w:rsidP="00C00179">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2</w:t>
            </w:r>
            <w:r w:rsidR="00485E1B">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875</w:t>
            </w:r>
          </w:p>
        </w:tc>
        <w:tc>
          <w:tcPr>
            <w:tcW w:w="528" w:type="pct"/>
            <w:tcBorders>
              <w:bottom w:val="single" w:sz="8" w:space="0" w:color="000000"/>
              <w:right w:val="single" w:sz="8" w:space="0" w:color="000000"/>
            </w:tcBorders>
            <w:vAlign w:val="bottom"/>
          </w:tcPr>
          <w:p w14:paraId="63BEF523" w14:textId="77777777" w:rsidR="00C00179" w:rsidRPr="00C00179" w:rsidRDefault="00D15C66" w:rsidP="00C00179">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sidR="00485E1B">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492</w:t>
            </w:r>
          </w:p>
        </w:tc>
        <w:tc>
          <w:tcPr>
            <w:tcW w:w="373" w:type="pct"/>
            <w:tcBorders>
              <w:bottom w:val="single" w:sz="8" w:space="0" w:color="000000"/>
              <w:right w:val="single" w:sz="8" w:space="0" w:color="000000"/>
            </w:tcBorders>
            <w:vAlign w:val="bottom"/>
          </w:tcPr>
          <w:p w14:paraId="2FCF22EC" w14:textId="77777777" w:rsidR="00C00179" w:rsidRPr="00C00179" w:rsidRDefault="00D15C66" w:rsidP="00C00179">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2</w:t>
            </w:r>
            <w:r w:rsidR="00485E1B">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756</w:t>
            </w:r>
          </w:p>
        </w:tc>
        <w:tc>
          <w:tcPr>
            <w:tcW w:w="511" w:type="pct"/>
            <w:tcBorders>
              <w:bottom w:val="single" w:sz="8" w:space="0" w:color="000000"/>
              <w:right w:val="single" w:sz="8" w:space="0" w:color="000000"/>
            </w:tcBorders>
            <w:vAlign w:val="bottom"/>
          </w:tcPr>
          <w:p w14:paraId="387B7E18" w14:textId="77777777" w:rsidR="00C00179" w:rsidRPr="00C00179" w:rsidRDefault="00D15C66" w:rsidP="00C00179">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sidR="00485E1B">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581</w:t>
            </w:r>
          </w:p>
        </w:tc>
        <w:tc>
          <w:tcPr>
            <w:tcW w:w="426" w:type="pct"/>
            <w:tcBorders>
              <w:bottom w:val="single" w:sz="8" w:space="0" w:color="000000"/>
              <w:right w:val="single" w:sz="8" w:space="0" w:color="000000"/>
            </w:tcBorders>
            <w:vAlign w:val="bottom"/>
          </w:tcPr>
          <w:p w14:paraId="74A127B2" w14:textId="77777777" w:rsidR="00C00179" w:rsidRPr="00C00179" w:rsidRDefault="00D15C66" w:rsidP="00C00179">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3</w:t>
            </w:r>
            <w:r w:rsidR="00485E1B">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053</w:t>
            </w:r>
          </w:p>
        </w:tc>
        <w:tc>
          <w:tcPr>
            <w:tcW w:w="520" w:type="pct"/>
            <w:tcBorders>
              <w:bottom w:val="single" w:sz="8" w:space="0" w:color="000000"/>
              <w:right w:val="single" w:sz="8" w:space="0" w:color="000000"/>
            </w:tcBorders>
            <w:vAlign w:val="bottom"/>
          </w:tcPr>
          <w:p w14:paraId="657CD4B8" w14:textId="77777777" w:rsidR="00C00179" w:rsidRPr="00C00179" w:rsidRDefault="00D15C66" w:rsidP="00C00179">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sidR="00485E1B">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561</w:t>
            </w:r>
          </w:p>
        </w:tc>
        <w:tc>
          <w:tcPr>
            <w:tcW w:w="588" w:type="pct"/>
            <w:tcBorders>
              <w:bottom w:val="single" w:sz="8" w:space="0" w:color="000000"/>
              <w:right w:val="single" w:sz="8" w:space="0" w:color="000000"/>
            </w:tcBorders>
            <w:vAlign w:val="bottom"/>
          </w:tcPr>
          <w:p w14:paraId="00F976D5" w14:textId="77777777" w:rsidR="00C00179" w:rsidRPr="00C00179" w:rsidRDefault="00D15C66" w:rsidP="00C00179">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307</w:t>
            </w:r>
            <w:r w:rsidR="00485E1B">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071</w:t>
            </w:r>
          </w:p>
        </w:tc>
      </w:tr>
      <w:tr w:rsidR="000D2234" w14:paraId="6C24232C" w14:textId="77777777" w:rsidTr="000D2234">
        <w:tblPrEx>
          <w:tblBorders>
            <w:top w:val="none" w:sz="0" w:space="0" w:color="auto"/>
          </w:tblBorders>
        </w:tblPrEx>
        <w:tc>
          <w:tcPr>
            <w:tcW w:w="516" w:type="pct"/>
            <w:vMerge/>
            <w:tcBorders>
              <w:left w:val="single" w:sz="8" w:space="0" w:color="000000"/>
              <w:bottom w:val="single" w:sz="4" w:space="0" w:color="auto"/>
              <w:right w:val="single" w:sz="8" w:space="0" w:color="000000"/>
            </w:tcBorders>
            <w:vAlign w:val="center"/>
          </w:tcPr>
          <w:p w14:paraId="3BD3F244" w14:textId="77777777" w:rsidR="00C00179" w:rsidRPr="00C00179" w:rsidRDefault="00C00179" w:rsidP="00430AB0">
            <w:pPr>
              <w:tabs>
                <w:tab w:val="clear" w:pos="7100"/>
              </w:tabs>
              <w:autoSpaceDE w:val="0"/>
              <w:autoSpaceDN w:val="0"/>
              <w:adjustRightInd w:val="0"/>
              <w:spacing w:line="240" w:lineRule="auto"/>
              <w:jc w:val="center"/>
              <w:rPr>
                <w:rFonts w:ascii="Calibri" w:eastAsiaTheme="minorHAnsi" w:hAnsi="Calibri" w:cs="Calibri"/>
                <w:b/>
                <w:color w:val="000000"/>
                <w:szCs w:val="18"/>
                <w:lang w:val="es-CO"/>
              </w:rPr>
            </w:pPr>
          </w:p>
        </w:tc>
        <w:tc>
          <w:tcPr>
            <w:tcW w:w="556" w:type="pct"/>
            <w:tcBorders>
              <w:bottom w:val="single" w:sz="4" w:space="0" w:color="auto"/>
              <w:right w:val="single" w:sz="8" w:space="0" w:color="000000"/>
            </w:tcBorders>
            <w:vAlign w:val="bottom"/>
          </w:tcPr>
          <w:p w14:paraId="4D01EF39" w14:textId="77777777" w:rsidR="00C00179" w:rsidRPr="00C00179" w:rsidRDefault="00D15C66" w:rsidP="00834053">
            <w:pPr>
              <w:tabs>
                <w:tab w:val="clear" w:pos="7100"/>
              </w:tabs>
              <w:autoSpaceDE w:val="0"/>
              <w:autoSpaceDN w:val="0"/>
              <w:adjustRightInd w:val="0"/>
              <w:spacing w:line="240" w:lineRule="auto"/>
              <w:jc w:val="center"/>
              <w:rPr>
                <w:rFonts w:ascii="Calibri" w:eastAsiaTheme="minorHAnsi" w:hAnsi="Calibri" w:cs="Calibri"/>
                <w:color w:val="000000"/>
                <w:szCs w:val="18"/>
                <w:lang w:val="es-CO"/>
              </w:rPr>
            </w:pPr>
            <w:r>
              <w:rPr>
                <w:rFonts w:ascii="Calibri" w:eastAsia="Calibri" w:hAnsi="Calibri" w:cs="Calibri"/>
                <w:color w:val="000000"/>
                <w:szCs w:val="18"/>
                <w:bdr w:val="nil"/>
                <w:lang w:val="en-US"/>
              </w:rPr>
              <w:t>Uncertainty</w:t>
            </w:r>
          </w:p>
          <w:p w14:paraId="5E433359" w14:textId="4E82B114" w:rsidR="00C00179" w:rsidRPr="00C00179" w:rsidRDefault="00D15C66" w:rsidP="00834053">
            <w:pPr>
              <w:tabs>
                <w:tab w:val="clear" w:pos="7100"/>
              </w:tabs>
              <w:autoSpaceDE w:val="0"/>
              <w:autoSpaceDN w:val="0"/>
              <w:adjustRightInd w:val="0"/>
              <w:spacing w:line="240" w:lineRule="auto"/>
              <w:jc w:val="center"/>
              <w:rPr>
                <w:rFonts w:ascii="Calibri" w:eastAsiaTheme="minorHAnsi" w:hAnsi="Calibri" w:cs="Calibri"/>
                <w:color w:val="000000"/>
                <w:szCs w:val="18"/>
                <w:lang w:val="es-CO"/>
              </w:rPr>
            </w:pPr>
            <w:r>
              <w:rPr>
                <w:rFonts w:ascii="Calibri" w:eastAsia="Calibri" w:hAnsi="Calibri" w:cs="Calibri"/>
                <w:color w:val="000000"/>
                <w:szCs w:val="18"/>
                <w:bdr w:val="nil"/>
                <w:lang w:val="en-US"/>
              </w:rPr>
              <w:t> ( 95</w:t>
            </w:r>
            <w:r w:rsidR="00CD1156">
              <w:rPr>
                <w:rFonts w:ascii="Calibri" w:eastAsia="Calibri" w:hAnsi="Calibri" w:cs="Calibri"/>
                <w:color w:val="000000"/>
                <w:szCs w:val="18"/>
                <w:bdr w:val="nil"/>
                <w:lang w:val="en-US"/>
              </w:rPr>
              <w:t xml:space="preserve"> </w:t>
            </w:r>
            <w:r>
              <w:rPr>
                <w:rFonts w:ascii="Calibri" w:eastAsia="Calibri" w:hAnsi="Calibri" w:cs="Calibri"/>
                <w:color w:val="000000"/>
                <w:szCs w:val="18"/>
                <w:bdr w:val="nil"/>
                <w:lang w:val="en-US"/>
              </w:rPr>
              <w:t xml:space="preserve">% Confidence) </w:t>
            </w:r>
            <w:r>
              <w:rPr>
                <w:rFonts w:ascii="Calibri" w:eastAsia="Calibri" w:hAnsi="Calibri" w:cs="Calibri"/>
                <w:color w:val="000000"/>
                <w:szCs w:val="18"/>
                <w:u w:val="single"/>
                <w:bdr w:val="nil"/>
                <w:lang w:val="en-US"/>
              </w:rPr>
              <w:t>+</w:t>
            </w:r>
          </w:p>
        </w:tc>
        <w:tc>
          <w:tcPr>
            <w:tcW w:w="491" w:type="pct"/>
            <w:tcBorders>
              <w:bottom w:val="single" w:sz="4" w:space="0" w:color="auto"/>
              <w:right w:val="single" w:sz="8" w:space="0" w:color="000000"/>
            </w:tcBorders>
            <w:vAlign w:val="center"/>
          </w:tcPr>
          <w:p w14:paraId="5315CEC6" w14:textId="77777777" w:rsidR="00C00179" w:rsidRPr="00C00179" w:rsidRDefault="00D15C66" w:rsidP="00C00179">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sidR="00485E1B">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242</w:t>
            </w:r>
          </w:p>
        </w:tc>
        <w:tc>
          <w:tcPr>
            <w:tcW w:w="491" w:type="pct"/>
            <w:tcBorders>
              <w:bottom w:val="single" w:sz="4" w:space="0" w:color="auto"/>
              <w:right w:val="single" w:sz="8" w:space="0" w:color="000000"/>
            </w:tcBorders>
            <w:vAlign w:val="center"/>
          </w:tcPr>
          <w:p w14:paraId="06AA5BEC" w14:textId="77777777" w:rsidR="00C00179" w:rsidRPr="00C00179" w:rsidRDefault="00D15C66" w:rsidP="00C00179">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7</w:t>
            </w:r>
            <w:r w:rsidR="00485E1B">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686</w:t>
            </w:r>
          </w:p>
        </w:tc>
        <w:tc>
          <w:tcPr>
            <w:tcW w:w="528" w:type="pct"/>
            <w:tcBorders>
              <w:bottom w:val="single" w:sz="4" w:space="0" w:color="auto"/>
              <w:right w:val="single" w:sz="8" w:space="0" w:color="000000"/>
            </w:tcBorders>
            <w:vAlign w:val="center"/>
          </w:tcPr>
          <w:p w14:paraId="509525FB" w14:textId="77777777" w:rsidR="00C00179" w:rsidRPr="00C00179" w:rsidRDefault="00D15C66" w:rsidP="00C00179">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sidR="00485E1B">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965</w:t>
            </w:r>
          </w:p>
        </w:tc>
        <w:tc>
          <w:tcPr>
            <w:tcW w:w="373" w:type="pct"/>
            <w:tcBorders>
              <w:bottom w:val="single" w:sz="4" w:space="0" w:color="auto"/>
              <w:right w:val="single" w:sz="8" w:space="0" w:color="000000"/>
            </w:tcBorders>
            <w:vAlign w:val="center"/>
          </w:tcPr>
          <w:p w14:paraId="04DEDF56" w14:textId="77777777" w:rsidR="00C00179" w:rsidRPr="00C00179" w:rsidRDefault="00D15C66" w:rsidP="00C00179">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4</w:t>
            </w:r>
            <w:r w:rsidR="00485E1B">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866</w:t>
            </w:r>
          </w:p>
        </w:tc>
        <w:tc>
          <w:tcPr>
            <w:tcW w:w="511" w:type="pct"/>
            <w:tcBorders>
              <w:bottom w:val="single" w:sz="4" w:space="0" w:color="auto"/>
              <w:right w:val="single" w:sz="8" w:space="0" w:color="000000"/>
            </w:tcBorders>
            <w:vAlign w:val="center"/>
          </w:tcPr>
          <w:p w14:paraId="752A8EDA" w14:textId="77777777" w:rsidR="00C00179" w:rsidRPr="00C00179" w:rsidRDefault="00D15C66" w:rsidP="00C00179">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1</w:t>
            </w:r>
            <w:r w:rsidR="00485E1B">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138</w:t>
            </w:r>
          </w:p>
        </w:tc>
        <w:tc>
          <w:tcPr>
            <w:tcW w:w="426" w:type="pct"/>
            <w:tcBorders>
              <w:bottom w:val="single" w:sz="4" w:space="0" w:color="auto"/>
              <w:right w:val="single" w:sz="8" w:space="0" w:color="000000"/>
            </w:tcBorders>
            <w:vAlign w:val="center"/>
          </w:tcPr>
          <w:p w14:paraId="7CB72C44" w14:textId="77777777" w:rsidR="00C00179" w:rsidRPr="00C00179" w:rsidRDefault="00D15C66" w:rsidP="00C00179">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9</w:t>
            </w:r>
            <w:r w:rsidR="00485E1B">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067</w:t>
            </w:r>
          </w:p>
        </w:tc>
        <w:tc>
          <w:tcPr>
            <w:tcW w:w="520" w:type="pct"/>
            <w:tcBorders>
              <w:bottom w:val="single" w:sz="4" w:space="0" w:color="auto"/>
              <w:right w:val="single" w:sz="8" w:space="0" w:color="000000"/>
            </w:tcBorders>
            <w:vAlign w:val="center"/>
          </w:tcPr>
          <w:p w14:paraId="1A2A1C46" w14:textId="77777777" w:rsidR="00C00179" w:rsidRPr="00C00179" w:rsidRDefault="00D15C66" w:rsidP="00C00179">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1</w:t>
            </w:r>
            <w:r w:rsidR="00485E1B">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266</w:t>
            </w:r>
          </w:p>
        </w:tc>
        <w:tc>
          <w:tcPr>
            <w:tcW w:w="588" w:type="pct"/>
            <w:tcBorders>
              <w:bottom w:val="single" w:sz="4" w:space="0" w:color="auto"/>
              <w:right w:val="single" w:sz="8" w:space="0" w:color="000000"/>
            </w:tcBorders>
            <w:vAlign w:val="center"/>
          </w:tcPr>
          <w:p w14:paraId="5C8B6EBD" w14:textId="77777777" w:rsidR="00C00179" w:rsidRPr="00C00179" w:rsidRDefault="00D15C66" w:rsidP="00C00179">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601</w:t>
            </w:r>
            <w:r w:rsidR="00485E1B">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847</w:t>
            </w:r>
          </w:p>
        </w:tc>
      </w:tr>
      <w:tr w:rsidR="000D2234" w14:paraId="3BA694CA" w14:textId="77777777" w:rsidTr="000D2234">
        <w:tblPrEx>
          <w:tblBorders>
            <w:top w:val="none" w:sz="0" w:space="0" w:color="auto"/>
          </w:tblBorders>
        </w:tblPrEx>
        <w:tc>
          <w:tcPr>
            <w:tcW w:w="516" w:type="pct"/>
            <w:vMerge w:val="restart"/>
            <w:tcBorders>
              <w:top w:val="single" w:sz="8" w:space="0" w:color="000000"/>
              <w:left w:val="single" w:sz="8" w:space="0" w:color="000000"/>
              <w:bottom w:val="single" w:sz="8" w:space="0" w:color="000000"/>
              <w:right w:val="single" w:sz="8" w:space="0" w:color="000000"/>
            </w:tcBorders>
            <w:vAlign w:val="center"/>
          </w:tcPr>
          <w:p w14:paraId="006D254B" w14:textId="116B9712" w:rsidR="000D2234" w:rsidRPr="005D1A6C" w:rsidRDefault="000D2234" w:rsidP="000D2234">
            <w:pPr>
              <w:tabs>
                <w:tab w:val="clear" w:pos="7100"/>
              </w:tabs>
              <w:autoSpaceDE w:val="0"/>
              <w:autoSpaceDN w:val="0"/>
              <w:adjustRightInd w:val="0"/>
              <w:spacing w:line="360" w:lineRule="atLeast"/>
              <w:jc w:val="center"/>
              <w:rPr>
                <w:rFonts w:ascii="Calibri" w:eastAsiaTheme="minorHAnsi" w:hAnsi="Calibri" w:cs="Calibri"/>
                <w:b/>
                <w:color w:val="000000"/>
                <w:szCs w:val="18"/>
                <w:lang w:val="es-CO"/>
              </w:rPr>
            </w:pPr>
            <w:r>
              <w:rPr>
                <w:rFonts w:ascii="Calibri" w:eastAsia="Calibri" w:hAnsi="Calibri" w:cs="Calibri"/>
                <w:b/>
                <w:bCs/>
                <w:color w:val="000000"/>
                <w:szCs w:val="18"/>
                <w:bdr w:val="nil"/>
                <w:lang w:val="en-US"/>
              </w:rPr>
              <w:t>30</w:t>
            </w:r>
            <w:r w:rsidR="00CD1156">
              <w:rPr>
                <w:rFonts w:ascii="Calibri" w:eastAsia="Calibri" w:hAnsi="Calibri" w:cs="Calibri"/>
                <w:b/>
                <w:bCs/>
                <w:color w:val="000000"/>
                <w:szCs w:val="18"/>
                <w:bdr w:val="nil"/>
                <w:lang w:val="en-US"/>
              </w:rPr>
              <w:t xml:space="preserve"> </w:t>
            </w:r>
            <w:r>
              <w:rPr>
                <w:rFonts w:ascii="Calibri" w:eastAsia="Calibri" w:hAnsi="Calibri" w:cs="Calibri"/>
                <w:b/>
                <w:bCs/>
                <w:color w:val="000000"/>
                <w:szCs w:val="18"/>
                <w:bdr w:val="nil"/>
                <w:lang w:val="en-US"/>
              </w:rPr>
              <w:t>% EPS</w:t>
            </w:r>
          </w:p>
          <w:p w14:paraId="2140D1EF" w14:textId="678F5877" w:rsidR="000D2234" w:rsidRPr="00C00179" w:rsidRDefault="000D2234" w:rsidP="000D2234">
            <w:pPr>
              <w:tabs>
                <w:tab w:val="clear" w:pos="7100"/>
              </w:tabs>
              <w:autoSpaceDE w:val="0"/>
              <w:autoSpaceDN w:val="0"/>
              <w:adjustRightInd w:val="0"/>
              <w:spacing w:line="240" w:lineRule="auto"/>
              <w:jc w:val="center"/>
              <w:rPr>
                <w:rFonts w:ascii="Calibri" w:eastAsiaTheme="minorHAnsi" w:hAnsi="Calibri" w:cs="Calibri"/>
                <w:b/>
                <w:color w:val="000000"/>
                <w:szCs w:val="18"/>
                <w:lang w:val="es-CO"/>
              </w:rPr>
            </w:pPr>
            <w:r>
              <w:rPr>
                <w:rFonts w:ascii="Calibri" w:eastAsia="Calibri" w:hAnsi="Calibri" w:cs="Calibri"/>
                <w:b/>
                <w:bCs/>
                <w:color w:val="000000"/>
                <w:szCs w:val="18"/>
                <w:bdr w:val="nil"/>
                <w:lang w:val="en-US"/>
              </w:rPr>
              <w:t>70</w:t>
            </w:r>
            <w:r w:rsidR="00CD1156">
              <w:rPr>
                <w:rFonts w:ascii="Calibri" w:eastAsia="Calibri" w:hAnsi="Calibri" w:cs="Calibri"/>
                <w:b/>
                <w:bCs/>
                <w:color w:val="000000"/>
                <w:szCs w:val="18"/>
                <w:bdr w:val="nil"/>
                <w:lang w:val="en-US"/>
              </w:rPr>
              <w:t xml:space="preserve"> </w:t>
            </w:r>
            <w:r>
              <w:rPr>
                <w:rFonts w:ascii="Calibri" w:eastAsia="Calibri" w:hAnsi="Calibri" w:cs="Calibri"/>
                <w:b/>
                <w:bCs/>
                <w:color w:val="000000"/>
                <w:szCs w:val="18"/>
                <w:bdr w:val="nil"/>
                <w:lang w:val="en-US"/>
              </w:rPr>
              <w:t>% PP</w:t>
            </w:r>
          </w:p>
        </w:tc>
        <w:tc>
          <w:tcPr>
            <w:tcW w:w="556" w:type="pct"/>
            <w:tcBorders>
              <w:top w:val="single" w:sz="8" w:space="0" w:color="000000"/>
              <w:bottom w:val="single" w:sz="8" w:space="0" w:color="000000"/>
              <w:right w:val="single" w:sz="8" w:space="0" w:color="000000"/>
            </w:tcBorders>
            <w:vAlign w:val="bottom"/>
          </w:tcPr>
          <w:p w14:paraId="4EC28036" w14:textId="0CA4CFD0" w:rsidR="000D2234" w:rsidRPr="00C00179" w:rsidRDefault="00072256" w:rsidP="000D2234">
            <w:pPr>
              <w:tabs>
                <w:tab w:val="clear" w:pos="7100"/>
              </w:tabs>
              <w:autoSpaceDE w:val="0"/>
              <w:autoSpaceDN w:val="0"/>
              <w:adjustRightInd w:val="0"/>
              <w:spacing w:line="240" w:lineRule="auto"/>
              <w:jc w:val="center"/>
              <w:rPr>
                <w:rFonts w:ascii="Calibri" w:eastAsiaTheme="minorHAnsi" w:hAnsi="Calibri" w:cs="Calibri"/>
                <w:color w:val="000000"/>
                <w:szCs w:val="18"/>
                <w:lang w:val="es-CO"/>
              </w:rPr>
            </w:pPr>
            <w:r>
              <w:rPr>
                <w:rFonts w:ascii="Calibri" w:eastAsia="Calibri" w:hAnsi="Calibri" w:cs="Calibri"/>
                <w:color w:val="000000"/>
                <w:szCs w:val="18"/>
                <w:bdr w:val="nil"/>
                <w:lang w:val="en-US"/>
              </w:rPr>
              <w:t>Standard</w:t>
            </w:r>
            <w:r w:rsidR="000D2234">
              <w:rPr>
                <w:rFonts w:ascii="Calibri" w:eastAsia="Calibri" w:hAnsi="Calibri" w:cs="Calibri"/>
                <w:color w:val="000000"/>
                <w:szCs w:val="18"/>
                <w:bdr w:val="nil"/>
                <w:lang w:val="en-US"/>
              </w:rPr>
              <w:t xml:space="preserve"> Deviation</w:t>
            </w:r>
          </w:p>
        </w:tc>
        <w:tc>
          <w:tcPr>
            <w:tcW w:w="491" w:type="pct"/>
            <w:tcBorders>
              <w:top w:val="single" w:sz="8" w:space="0" w:color="000000"/>
              <w:bottom w:val="single" w:sz="8" w:space="0" w:color="000000"/>
              <w:right w:val="single" w:sz="8" w:space="0" w:color="000000"/>
            </w:tcBorders>
            <w:vAlign w:val="bottom"/>
          </w:tcPr>
          <w:p w14:paraId="16BD6EE9"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082</w:t>
            </w:r>
          </w:p>
        </w:tc>
        <w:tc>
          <w:tcPr>
            <w:tcW w:w="491" w:type="pct"/>
            <w:tcBorders>
              <w:top w:val="single" w:sz="8" w:space="0" w:color="000000"/>
              <w:bottom w:val="single" w:sz="8" w:space="0" w:color="000000"/>
              <w:right w:val="single" w:sz="8" w:space="0" w:color="000000"/>
            </w:tcBorders>
            <w:vAlign w:val="bottom"/>
          </w:tcPr>
          <w:p w14:paraId="7C54AB92"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2</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332</w:t>
            </w:r>
          </w:p>
        </w:tc>
        <w:tc>
          <w:tcPr>
            <w:tcW w:w="528" w:type="pct"/>
            <w:tcBorders>
              <w:top w:val="single" w:sz="8" w:space="0" w:color="000000"/>
              <w:bottom w:val="single" w:sz="8" w:space="0" w:color="000000"/>
              <w:right w:val="single" w:sz="8" w:space="0" w:color="000000"/>
            </w:tcBorders>
            <w:vAlign w:val="bottom"/>
          </w:tcPr>
          <w:p w14:paraId="5746F274"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087</w:t>
            </w:r>
          </w:p>
        </w:tc>
        <w:tc>
          <w:tcPr>
            <w:tcW w:w="373" w:type="pct"/>
            <w:tcBorders>
              <w:top w:val="single" w:sz="8" w:space="0" w:color="000000"/>
              <w:bottom w:val="single" w:sz="8" w:space="0" w:color="000000"/>
              <w:right w:val="single" w:sz="8" w:space="0" w:color="000000"/>
            </w:tcBorders>
            <w:vAlign w:val="bottom"/>
          </w:tcPr>
          <w:p w14:paraId="57D03411"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2</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332</w:t>
            </w:r>
          </w:p>
        </w:tc>
        <w:tc>
          <w:tcPr>
            <w:tcW w:w="511" w:type="pct"/>
            <w:tcBorders>
              <w:top w:val="single" w:sz="8" w:space="0" w:color="000000"/>
              <w:bottom w:val="single" w:sz="8" w:space="0" w:color="000000"/>
              <w:right w:val="single" w:sz="8" w:space="0" w:color="000000"/>
            </w:tcBorders>
            <w:vAlign w:val="bottom"/>
          </w:tcPr>
          <w:p w14:paraId="696A478A"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087</w:t>
            </w:r>
          </w:p>
        </w:tc>
        <w:tc>
          <w:tcPr>
            <w:tcW w:w="426" w:type="pct"/>
            <w:tcBorders>
              <w:top w:val="single" w:sz="8" w:space="0" w:color="000000"/>
              <w:bottom w:val="single" w:sz="8" w:space="0" w:color="000000"/>
              <w:right w:val="single" w:sz="8" w:space="0" w:color="000000"/>
            </w:tcBorders>
            <w:vAlign w:val="bottom"/>
          </w:tcPr>
          <w:p w14:paraId="2D477165"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1</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886</w:t>
            </w:r>
          </w:p>
        </w:tc>
        <w:tc>
          <w:tcPr>
            <w:tcW w:w="520" w:type="pct"/>
            <w:tcBorders>
              <w:top w:val="single" w:sz="8" w:space="0" w:color="000000"/>
              <w:bottom w:val="single" w:sz="8" w:space="0" w:color="000000"/>
              <w:right w:val="single" w:sz="8" w:space="0" w:color="000000"/>
            </w:tcBorders>
            <w:vAlign w:val="bottom"/>
          </w:tcPr>
          <w:p w14:paraId="28D5F7A0"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069</w:t>
            </w:r>
          </w:p>
        </w:tc>
        <w:tc>
          <w:tcPr>
            <w:tcW w:w="588" w:type="pct"/>
            <w:tcBorders>
              <w:top w:val="single" w:sz="8" w:space="0" w:color="000000"/>
              <w:bottom w:val="single" w:sz="8" w:space="0" w:color="000000"/>
              <w:right w:val="single" w:sz="8" w:space="0" w:color="000000"/>
            </w:tcBorders>
            <w:vAlign w:val="bottom"/>
          </w:tcPr>
          <w:p w14:paraId="338976FD"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244</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985</w:t>
            </w:r>
          </w:p>
        </w:tc>
      </w:tr>
      <w:tr w:rsidR="000D2234" w14:paraId="4DBFE267" w14:textId="77777777" w:rsidTr="000D2234">
        <w:tblPrEx>
          <w:tblBorders>
            <w:top w:val="none" w:sz="0" w:space="0" w:color="auto"/>
          </w:tblBorders>
        </w:tblPrEx>
        <w:tc>
          <w:tcPr>
            <w:tcW w:w="516" w:type="pct"/>
            <w:vMerge/>
            <w:tcBorders>
              <w:top w:val="single" w:sz="8" w:space="0" w:color="000000"/>
              <w:left w:val="single" w:sz="8" w:space="0" w:color="000000"/>
              <w:bottom w:val="single" w:sz="8" w:space="0" w:color="000000"/>
              <w:right w:val="single" w:sz="8" w:space="0" w:color="000000"/>
            </w:tcBorders>
            <w:vAlign w:val="center"/>
          </w:tcPr>
          <w:p w14:paraId="33ED1B9C" w14:textId="77777777" w:rsidR="000D2234" w:rsidRPr="00C00179" w:rsidRDefault="000D2234" w:rsidP="000D2234">
            <w:pPr>
              <w:tabs>
                <w:tab w:val="clear" w:pos="7100"/>
              </w:tabs>
              <w:autoSpaceDE w:val="0"/>
              <w:autoSpaceDN w:val="0"/>
              <w:adjustRightInd w:val="0"/>
              <w:spacing w:line="240" w:lineRule="auto"/>
              <w:jc w:val="center"/>
              <w:rPr>
                <w:rFonts w:ascii="Calibri" w:eastAsiaTheme="minorHAnsi" w:hAnsi="Calibri" w:cs="Calibri"/>
                <w:b/>
                <w:color w:val="000000"/>
                <w:szCs w:val="18"/>
                <w:lang w:val="es-CO"/>
              </w:rPr>
            </w:pPr>
          </w:p>
        </w:tc>
        <w:tc>
          <w:tcPr>
            <w:tcW w:w="556" w:type="pct"/>
            <w:tcBorders>
              <w:top w:val="single" w:sz="8" w:space="0" w:color="000000"/>
              <w:bottom w:val="single" w:sz="8" w:space="0" w:color="000000"/>
              <w:right w:val="single" w:sz="8" w:space="0" w:color="000000"/>
            </w:tcBorders>
            <w:vAlign w:val="bottom"/>
          </w:tcPr>
          <w:p w14:paraId="2A4911D4" w14:textId="77777777" w:rsidR="000D2234" w:rsidRPr="00C00179" w:rsidRDefault="000D2234" w:rsidP="000D2234">
            <w:pPr>
              <w:tabs>
                <w:tab w:val="clear" w:pos="7100"/>
              </w:tabs>
              <w:autoSpaceDE w:val="0"/>
              <w:autoSpaceDN w:val="0"/>
              <w:adjustRightInd w:val="0"/>
              <w:spacing w:line="240" w:lineRule="auto"/>
              <w:jc w:val="center"/>
              <w:rPr>
                <w:rFonts w:ascii="Calibri" w:eastAsiaTheme="minorHAnsi" w:hAnsi="Calibri" w:cs="Calibri"/>
                <w:color w:val="000000"/>
                <w:szCs w:val="18"/>
                <w:lang w:val="es-CO"/>
              </w:rPr>
            </w:pPr>
            <w:r>
              <w:rPr>
                <w:rFonts w:ascii="Calibri" w:eastAsia="Calibri" w:hAnsi="Calibri" w:cs="Calibri"/>
                <w:color w:val="000000"/>
                <w:szCs w:val="18"/>
                <w:bdr w:val="nil"/>
                <w:lang w:val="en-US"/>
              </w:rPr>
              <w:t>Uncertainty</w:t>
            </w:r>
          </w:p>
          <w:p w14:paraId="503DC9E8" w14:textId="27235473" w:rsidR="000D2234" w:rsidRPr="00C00179" w:rsidRDefault="000D2234" w:rsidP="000D2234">
            <w:pPr>
              <w:tabs>
                <w:tab w:val="clear" w:pos="7100"/>
              </w:tabs>
              <w:autoSpaceDE w:val="0"/>
              <w:autoSpaceDN w:val="0"/>
              <w:adjustRightInd w:val="0"/>
              <w:spacing w:line="240" w:lineRule="auto"/>
              <w:jc w:val="center"/>
              <w:rPr>
                <w:rFonts w:ascii="Calibri" w:eastAsiaTheme="minorHAnsi" w:hAnsi="Calibri" w:cs="Calibri"/>
                <w:color w:val="000000"/>
                <w:szCs w:val="18"/>
                <w:lang w:val="es-CO"/>
              </w:rPr>
            </w:pPr>
            <w:r>
              <w:rPr>
                <w:rFonts w:ascii="Calibri" w:eastAsia="Calibri" w:hAnsi="Calibri" w:cs="Calibri"/>
                <w:color w:val="000000"/>
                <w:szCs w:val="18"/>
                <w:bdr w:val="nil"/>
                <w:lang w:val="en-US"/>
              </w:rPr>
              <w:t> ( 95</w:t>
            </w:r>
            <w:r w:rsidR="00CD1156">
              <w:rPr>
                <w:rFonts w:ascii="Calibri" w:eastAsia="Calibri" w:hAnsi="Calibri" w:cs="Calibri"/>
                <w:color w:val="000000"/>
                <w:szCs w:val="18"/>
                <w:bdr w:val="nil"/>
                <w:lang w:val="en-US"/>
              </w:rPr>
              <w:t xml:space="preserve"> </w:t>
            </w:r>
            <w:r>
              <w:rPr>
                <w:rFonts w:ascii="Calibri" w:eastAsia="Calibri" w:hAnsi="Calibri" w:cs="Calibri"/>
                <w:color w:val="000000"/>
                <w:szCs w:val="18"/>
                <w:bdr w:val="nil"/>
                <w:lang w:val="en-US"/>
              </w:rPr>
              <w:t xml:space="preserve">% Confidence) </w:t>
            </w:r>
            <w:r>
              <w:rPr>
                <w:rFonts w:ascii="Calibri" w:eastAsia="Calibri" w:hAnsi="Calibri" w:cs="Calibri"/>
                <w:color w:val="000000"/>
                <w:szCs w:val="18"/>
                <w:u w:val="single"/>
                <w:bdr w:val="nil"/>
                <w:lang w:val="en-US"/>
              </w:rPr>
              <w:t>+</w:t>
            </w:r>
          </w:p>
        </w:tc>
        <w:tc>
          <w:tcPr>
            <w:tcW w:w="491" w:type="pct"/>
            <w:tcBorders>
              <w:top w:val="single" w:sz="8" w:space="0" w:color="000000"/>
              <w:bottom w:val="single" w:sz="8" w:space="0" w:color="000000"/>
              <w:right w:val="single" w:sz="8" w:space="0" w:color="000000"/>
            </w:tcBorders>
            <w:vAlign w:val="center"/>
          </w:tcPr>
          <w:p w14:paraId="6D77A597"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160</w:t>
            </w:r>
          </w:p>
        </w:tc>
        <w:tc>
          <w:tcPr>
            <w:tcW w:w="491" w:type="pct"/>
            <w:tcBorders>
              <w:top w:val="single" w:sz="8" w:space="0" w:color="000000"/>
              <w:bottom w:val="single" w:sz="8" w:space="0" w:color="000000"/>
              <w:right w:val="single" w:sz="8" w:space="0" w:color="000000"/>
            </w:tcBorders>
            <w:vAlign w:val="center"/>
          </w:tcPr>
          <w:p w14:paraId="221889AB"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5</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177</w:t>
            </w:r>
          </w:p>
        </w:tc>
        <w:tc>
          <w:tcPr>
            <w:tcW w:w="528" w:type="pct"/>
            <w:tcBorders>
              <w:top w:val="single" w:sz="8" w:space="0" w:color="000000"/>
              <w:bottom w:val="single" w:sz="8" w:space="0" w:color="000000"/>
              <w:right w:val="single" w:sz="8" w:space="0" w:color="000000"/>
            </w:tcBorders>
            <w:vAlign w:val="center"/>
          </w:tcPr>
          <w:p w14:paraId="226629AF"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171</w:t>
            </w:r>
          </w:p>
        </w:tc>
        <w:tc>
          <w:tcPr>
            <w:tcW w:w="373" w:type="pct"/>
            <w:tcBorders>
              <w:top w:val="single" w:sz="8" w:space="0" w:color="000000"/>
              <w:bottom w:val="single" w:sz="8" w:space="0" w:color="000000"/>
              <w:right w:val="single" w:sz="8" w:space="0" w:color="000000"/>
            </w:tcBorders>
            <w:vAlign w:val="center"/>
          </w:tcPr>
          <w:p w14:paraId="4459D9C5"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3</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780</w:t>
            </w:r>
          </w:p>
        </w:tc>
        <w:tc>
          <w:tcPr>
            <w:tcW w:w="511" w:type="pct"/>
            <w:tcBorders>
              <w:top w:val="single" w:sz="8" w:space="0" w:color="000000"/>
              <w:bottom w:val="single" w:sz="8" w:space="0" w:color="000000"/>
              <w:right w:val="single" w:sz="8" w:space="0" w:color="000000"/>
            </w:tcBorders>
            <w:vAlign w:val="center"/>
          </w:tcPr>
          <w:p w14:paraId="46042113"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171</w:t>
            </w:r>
          </w:p>
        </w:tc>
        <w:tc>
          <w:tcPr>
            <w:tcW w:w="426" w:type="pct"/>
            <w:tcBorders>
              <w:top w:val="single" w:sz="8" w:space="0" w:color="000000"/>
              <w:bottom w:val="single" w:sz="8" w:space="0" w:color="000000"/>
              <w:right w:val="single" w:sz="8" w:space="0" w:color="000000"/>
            </w:tcBorders>
            <w:vAlign w:val="center"/>
          </w:tcPr>
          <w:p w14:paraId="2775ACD2"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3</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666</w:t>
            </w:r>
          </w:p>
        </w:tc>
        <w:tc>
          <w:tcPr>
            <w:tcW w:w="520" w:type="pct"/>
            <w:tcBorders>
              <w:top w:val="single" w:sz="8" w:space="0" w:color="000000"/>
              <w:bottom w:val="single" w:sz="8" w:space="0" w:color="000000"/>
              <w:right w:val="single" w:sz="8" w:space="0" w:color="000000"/>
            </w:tcBorders>
            <w:vAlign w:val="center"/>
          </w:tcPr>
          <w:p w14:paraId="6873C2BD"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136</w:t>
            </w:r>
          </w:p>
        </w:tc>
        <w:tc>
          <w:tcPr>
            <w:tcW w:w="588" w:type="pct"/>
            <w:tcBorders>
              <w:top w:val="single" w:sz="8" w:space="0" w:color="000000"/>
              <w:bottom w:val="single" w:sz="8" w:space="0" w:color="000000"/>
              <w:right w:val="single" w:sz="8" w:space="0" w:color="000000"/>
            </w:tcBorders>
            <w:vAlign w:val="center"/>
          </w:tcPr>
          <w:p w14:paraId="3C02AD51"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480</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162</w:t>
            </w:r>
          </w:p>
        </w:tc>
      </w:tr>
      <w:tr w:rsidR="000D2234" w14:paraId="63364A7C" w14:textId="77777777" w:rsidTr="000D2234">
        <w:tblPrEx>
          <w:tblBorders>
            <w:top w:val="none" w:sz="0" w:space="0" w:color="auto"/>
          </w:tblBorders>
        </w:tblPrEx>
        <w:tc>
          <w:tcPr>
            <w:tcW w:w="516" w:type="pct"/>
            <w:vMerge w:val="restart"/>
            <w:tcBorders>
              <w:left w:val="single" w:sz="8" w:space="0" w:color="000000"/>
              <w:bottom w:val="single" w:sz="8" w:space="0" w:color="000000"/>
              <w:right w:val="single" w:sz="8" w:space="0" w:color="000000"/>
            </w:tcBorders>
            <w:vAlign w:val="center"/>
          </w:tcPr>
          <w:p w14:paraId="2E794F12" w14:textId="526204CB" w:rsidR="000D2234" w:rsidRPr="005D1A6C" w:rsidRDefault="000D2234" w:rsidP="000D2234">
            <w:pPr>
              <w:tabs>
                <w:tab w:val="clear" w:pos="7100"/>
              </w:tabs>
              <w:autoSpaceDE w:val="0"/>
              <w:autoSpaceDN w:val="0"/>
              <w:adjustRightInd w:val="0"/>
              <w:spacing w:line="360" w:lineRule="atLeast"/>
              <w:jc w:val="center"/>
              <w:rPr>
                <w:rFonts w:ascii="Calibri" w:eastAsiaTheme="minorHAnsi" w:hAnsi="Calibri" w:cs="Calibri"/>
                <w:b/>
                <w:color w:val="000000"/>
                <w:szCs w:val="18"/>
                <w:lang w:val="es-CO"/>
              </w:rPr>
            </w:pPr>
            <w:r>
              <w:rPr>
                <w:rFonts w:ascii="Calibri" w:eastAsia="Calibri" w:hAnsi="Calibri" w:cs="Calibri"/>
                <w:b/>
                <w:bCs/>
                <w:color w:val="000000"/>
                <w:szCs w:val="18"/>
                <w:bdr w:val="nil"/>
                <w:lang w:val="en-US"/>
              </w:rPr>
              <w:t>90</w:t>
            </w:r>
            <w:r w:rsidR="00CD1156">
              <w:rPr>
                <w:rFonts w:ascii="Calibri" w:eastAsia="Calibri" w:hAnsi="Calibri" w:cs="Calibri"/>
                <w:b/>
                <w:bCs/>
                <w:color w:val="000000"/>
                <w:szCs w:val="18"/>
                <w:bdr w:val="nil"/>
                <w:lang w:val="en-US"/>
              </w:rPr>
              <w:t xml:space="preserve"> </w:t>
            </w:r>
            <w:r>
              <w:rPr>
                <w:rFonts w:ascii="Calibri" w:eastAsia="Calibri" w:hAnsi="Calibri" w:cs="Calibri"/>
                <w:b/>
                <w:bCs/>
                <w:color w:val="000000"/>
                <w:szCs w:val="18"/>
                <w:bdr w:val="nil"/>
                <w:lang w:val="en-US"/>
              </w:rPr>
              <w:t>% EPS</w:t>
            </w:r>
          </w:p>
          <w:p w14:paraId="3B661B54" w14:textId="155EB026" w:rsidR="000D2234" w:rsidRPr="00C00179" w:rsidRDefault="000D2234" w:rsidP="000D2234">
            <w:pPr>
              <w:tabs>
                <w:tab w:val="clear" w:pos="7100"/>
              </w:tabs>
              <w:autoSpaceDE w:val="0"/>
              <w:autoSpaceDN w:val="0"/>
              <w:adjustRightInd w:val="0"/>
              <w:spacing w:line="240" w:lineRule="auto"/>
              <w:jc w:val="center"/>
              <w:rPr>
                <w:rFonts w:ascii="Calibri" w:eastAsiaTheme="minorHAnsi" w:hAnsi="Calibri" w:cs="Calibri"/>
                <w:b/>
                <w:color w:val="000000"/>
                <w:szCs w:val="18"/>
                <w:lang w:val="es-CO"/>
              </w:rPr>
            </w:pPr>
            <w:r>
              <w:rPr>
                <w:rFonts w:ascii="Calibri" w:eastAsia="Calibri" w:hAnsi="Calibri" w:cs="Calibri"/>
                <w:b/>
                <w:bCs/>
                <w:color w:val="000000"/>
                <w:szCs w:val="18"/>
                <w:bdr w:val="nil"/>
                <w:lang w:val="en-US"/>
              </w:rPr>
              <w:t>10</w:t>
            </w:r>
            <w:r w:rsidR="00CD1156">
              <w:rPr>
                <w:rFonts w:ascii="Calibri" w:eastAsia="Calibri" w:hAnsi="Calibri" w:cs="Calibri"/>
                <w:b/>
                <w:bCs/>
                <w:color w:val="000000"/>
                <w:szCs w:val="18"/>
                <w:bdr w:val="nil"/>
                <w:lang w:val="en-US"/>
              </w:rPr>
              <w:t xml:space="preserve"> </w:t>
            </w:r>
            <w:r>
              <w:rPr>
                <w:rFonts w:ascii="Calibri" w:eastAsia="Calibri" w:hAnsi="Calibri" w:cs="Calibri"/>
                <w:b/>
                <w:bCs/>
                <w:color w:val="000000"/>
                <w:szCs w:val="18"/>
                <w:bdr w:val="nil"/>
                <w:lang w:val="en-US"/>
              </w:rPr>
              <w:t>% PP</w:t>
            </w:r>
          </w:p>
        </w:tc>
        <w:tc>
          <w:tcPr>
            <w:tcW w:w="556" w:type="pct"/>
            <w:tcBorders>
              <w:bottom w:val="single" w:sz="8" w:space="0" w:color="000000"/>
              <w:right w:val="single" w:sz="8" w:space="0" w:color="000000"/>
            </w:tcBorders>
            <w:vAlign w:val="bottom"/>
          </w:tcPr>
          <w:p w14:paraId="57333FBA" w14:textId="7AC9690E" w:rsidR="000D2234" w:rsidRPr="00C00179" w:rsidRDefault="00072256" w:rsidP="000D2234">
            <w:pPr>
              <w:tabs>
                <w:tab w:val="clear" w:pos="7100"/>
              </w:tabs>
              <w:autoSpaceDE w:val="0"/>
              <w:autoSpaceDN w:val="0"/>
              <w:adjustRightInd w:val="0"/>
              <w:spacing w:line="240" w:lineRule="auto"/>
              <w:jc w:val="center"/>
              <w:rPr>
                <w:rFonts w:ascii="Calibri" w:eastAsiaTheme="minorHAnsi" w:hAnsi="Calibri" w:cs="Calibri"/>
                <w:color w:val="000000"/>
                <w:szCs w:val="18"/>
                <w:lang w:val="es-CO"/>
              </w:rPr>
            </w:pPr>
            <w:r>
              <w:rPr>
                <w:rFonts w:ascii="Calibri" w:eastAsia="Calibri" w:hAnsi="Calibri" w:cs="Calibri"/>
                <w:color w:val="000000"/>
                <w:szCs w:val="18"/>
                <w:bdr w:val="nil"/>
                <w:lang w:val="en-US"/>
              </w:rPr>
              <w:t>Standard Deviation</w:t>
            </w:r>
          </w:p>
        </w:tc>
        <w:tc>
          <w:tcPr>
            <w:tcW w:w="491" w:type="pct"/>
            <w:tcBorders>
              <w:bottom w:val="single" w:sz="8" w:space="0" w:color="000000"/>
              <w:right w:val="single" w:sz="8" w:space="0" w:color="000000"/>
            </w:tcBorders>
            <w:vAlign w:val="bottom"/>
          </w:tcPr>
          <w:p w14:paraId="6420B715"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082</w:t>
            </w:r>
          </w:p>
        </w:tc>
        <w:tc>
          <w:tcPr>
            <w:tcW w:w="491" w:type="pct"/>
            <w:tcBorders>
              <w:bottom w:val="single" w:sz="8" w:space="0" w:color="000000"/>
              <w:right w:val="single" w:sz="8" w:space="0" w:color="000000"/>
            </w:tcBorders>
            <w:vAlign w:val="bottom"/>
          </w:tcPr>
          <w:p w14:paraId="561C8BC6"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2</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075</w:t>
            </w:r>
          </w:p>
        </w:tc>
        <w:tc>
          <w:tcPr>
            <w:tcW w:w="528" w:type="pct"/>
            <w:tcBorders>
              <w:bottom w:val="single" w:sz="8" w:space="0" w:color="000000"/>
              <w:right w:val="single" w:sz="8" w:space="0" w:color="000000"/>
            </w:tcBorders>
            <w:vAlign w:val="bottom"/>
          </w:tcPr>
          <w:p w14:paraId="202B2165"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039</w:t>
            </w:r>
          </w:p>
        </w:tc>
        <w:tc>
          <w:tcPr>
            <w:tcW w:w="373" w:type="pct"/>
            <w:tcBorders>
              <w:bottom w:val="single" w:sz="8" w:space="0" w:color="000000"/>
              <w:right w:val="single" w:sz="8" w:space="0" w:color="000000"/>
            </w:tcBorders>
            <w:vAlign w:val="bottom"/>
          </w:tcPr>
          <w:p w14:paraId="31ACD9D6"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2</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075</w:t>
            </w:r>
          </w:p>
        </w:tc>
        <w:tc>
          <w:tcPr>
            <w:tcW w:w="511" w:type="pct"/>
            <w:tcBorders>
              <w:bottom w:val="single" w:sz="8" w:space="0" w:color="000000"/>
              <w:right w:val="single" w:sz="8" w:space="0" w:color="000000"/>
            </w:tcBorders>
            <w:vAlign w:val="bottom"/>
          </w:tcPr>
          <w:p w14:paraId="4F2DBEC8"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039</w:t>
            </w:r>
          </w:p>
        </w:tc>
        <w:tc>
          <w:tcPr>
            <w:tcW w:w="426" w:type="pct"/>
            <w:tcBorders>
              <w:bottom w:val="single" w:sz="8" w:space="0" w:color="000000"/>
              <w:right w:val="single" w:sz="8" w:space="0" w:color="000000"/>
            </w:tcBorders>
            <w:vAlign w:val="bottom"/>
          </w:tcPr>
          <w:p w14:paraId="28FCE8E8"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1</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239</w:t>
            </w:r>
          </w:p>
        </w:tc>
        <w:tc>
          <w:tcPr>
            <w:tcW w:w="520" w:type="pct"/>
            <w:tcBorders>
              <w:bottom w:val="single" w:sz="8" w:space="0" w:color="000000"/>
              <w:right w:val="single" w:sz="8" w:space="0" w:color="000000"/>
            </w:tcBorders>
            <w:vAlign w:val="bottom"/>
          </w:tcPr>
          <w:p w14:paraId="097FD57D"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020</w:t>
            </w:r>
          </w:p>
        </w:tc>
        <w:tc>
          <w:tcPr>
            <w:tcW w:w="588" w:type="pct"/>
            <w:tcBorders>
              <w:bottom w:val="single" w:sz="8" w:space="0" w:color="000000"/>
              <w:right w:val="single" w:sz="8" w:space="0" w:color="000000"/>
            </w:tcBorders>
            <w:vAlign w:val="bottom"/>
          </w:tcPr>
          <w:p w14:paraId="082DE1A6"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83</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298</w:t>
            </w:r>
          </w:p>
        </w:tc>
      </w:tr>
      <w:tr w:rsidR="000D2234" w14:paraId="2B14D3E2" w14:textId="77777777" w:rsidTr="000D2234">
        <w:tblPrEx>
          <w:tblBorders>
            <w:top w:val="none" w:sz="0" w:space="0" w:color="auto"/>
          </w:tblBorders>
        </w:tblPrEx>
        <w:tc>
          <w:tcPr>
            <w:tcW w:w="516" w:type="pct"/>
            <w:vMerge/>
            <w:tcBorders>
              <w:left w:val="single" w:sz="8" w:space="0" w:color="000000"/>
              <w:bottom w:val="single" w:sz="8" w:space="0" w:color="000000"/>
              <w:right w:val="single" w:sz="8" w:space="0" w:color="000000"/>
            </w:tcBorders>
            <w:vAlign w:val="center"/>
          </w:tcPr>
          <w:p w14:paraId="7A0CD5EB" w14:textId="77777777" w:rsidR="000D2234" w:rsidRPr="00C00179" w:rsidRDefault="000D2234" w:rsidP="000D2234">
            <w:pPr>
              <w:tabs>
                <w:tab w:val="clear" w:pos="7100"/>
              </w:tabs>
              <w:autoSpaceDE w:val="0"/>
              <w:autoSpaceDN w:val="0"/>
              <w:adjustRightInd w:val="0"/>
              <w:spacing w:line="240" w:lineRule="auto"/>
              <w:jc w:val="center"/>
              <w:rPr>
                <w:rFonts w:ascii="Calibri" w:eastAsiaTheme="minorHAnsi" w:hAnsi="Calibri" w:cs="Calibri"/>
                <w:b/>
                <w:color w:val="000000"/>
                <w:szCs w:val="18"/>
                <w:lang w:val="es-CO"/>
              </w:rPr>
            </w:pPr>
          </w:p>
        </w:tc>
        <w:tc>
          <w:tcPr>
            <w:tcW w:w="556" w:type="pct"/>
            <w:tcBorders>
              <w:bottom w:val="single" w:sz="8" w:space="0" w:color="000000"/>
              <w:right w:val="single" w:sz="8" w:space="0" w:color="000000"/>
            </w:tcBorders>
            <w:vAlign w:val="bottom"/>
          </w:tcPr>
          <w:p w14:paraId="5977895D" w14:textId="77777777" w:rsidR="000D2234" w:rsidRPr="00C00179" w:rsidRDefault="000D2234" w:rsidP="000D2234">
            <w:pPr>
              <w:tabs>
                <w:tab w:val="clear" w:pos="7100"/>
              </w:tabs>
              <w:autoSpaceDE w:val="0"/>
              <w:autoSpaceDN w:val="0"/>
              <w:adjustRightInd w:val="0"/>
              <w:spacing w:line="240" w:lineRule="auto"/>
              <w:jc w:val="center"/>
              <w:rPr>
                <w:rFonts w:ascii="Calibri" w:eastAsiaTheme="minorHAnsi" w:hAnsi="Calibri" w:cs="Calibri"/>
                <w:color w:val="000000"/>
                <w:szCs w:val="18"/>
                <w:lang w:val="es-CO"/>
              </w:rPr>
            </w:pPr>
            <w:r>
              <w:rPr>
                <w:rFonts w:ascii="Calibri" w:eastAsia="Calibri" w:hAnsi="Calibri" w:cs="Calibri"/>
                <w:color w:val="000000"/>
                <w:szCs w:val="18"/>
                <w:bdr w:val="nil"/>
                <w:lang w:val="en-US"/>
              </w:rPr>
              <w:t>Uncertainty</w:t>
            </w:r>
          </w:p>
          <w:p w14:paraId="59DD8B53" w14:textId="0141BFA6" w:rsidR="000D2234" w:rsidRPr="00C00179" w:rsidRDefault="000D2234" w:rsidP="000D2234">
            <w:pPr>
              <w:tabs>
                <w:tab w:val="clear" w:pos="7100"/>
              </w:tabs>
              <w:autoSpaceDE w:val="0"/>
              <w:autoSpaceDN w:val="0"/>
              <w:adjustRightInd w:val="0"/>
              <w:spacing w:line="240" w:lineRule="auto"/>
              <w:jc w:val="center"/>
              <w:rPr>
                <w:rFonts w:ascii="Calibri" w:eastAsiaTheme="minorHAnsi" w:hAnsi="Calibri" w:cs="Calibri"/>
                <w:color w:val="000000"/>
                <w:szCs w:val="18"/>
                <w:lang w:val="es-CO"/>
              </w:rPr>
            </w:pPr>
            <w:r>
              <w:rPr>
                <w:rFonts w:ascii="Calibri" w:eastAsia="Calibri" w:hAnsi="Calibri" w:cs="Calibri"/>
                <w:color w:val="000000"/>
                <w:szCs w:val="18"/>
                <w:bdr w:val="nil"/>
                <w:lang w:val="en-US"/>
              </w:rPr>
              <w:t> ( 95</w:t>
            </w:r>
            <w:r w:rsidR="00CD1156">
              <w:rPr>
                <w:rFonts w:ascii="Calibri" w:eastAsia="Calibri" w:hAnsi="Calibri" w:cs="Calibri"/>
                <w:color w:val="000000"/>
                <w:szCs w:val="18"/>
                <w:bdr w:val="nil"/>
                <w:lang w:val="en-US"/>
              </w:rPr>
              <w:t xml:space="preserve"> </w:t>
            </w:r>
            <w:r>
              <w:rPr>
                <w:rFonts w:ascii="Calibri" w:eastAsia="Calibri" w:hAnsi="Calibri" w:cs="Calibri"/>
                <w:color w:val="000000"/>
                <w:szCs w:val="18"/>
                <w:bdr w:val="nil"/>
                <w:lang w:val="en-US"/>
              </w:rPr>
              <w:t xml:space="preserve">% Confidence) </w:t>
            </w:r>
            <w:r>
              <w:rPr>
                <w:rFonts w:ascii="Calibri" w:eastAsia="Calibri" w:hAnsi="Calibri" w:cs="Calibri"/>
                <w:color w:val="000000"/>
                <w:szCs w:val="18"/>
                <w:u w:val="single"/>
                <w:bdr w:val="nil"/>
                <w:lang w:val="en-US"/>
              </w:rPr>
              <w:t>+</w:t>
            </w:r>
          </w:p>
        </w:tc>
        <w:tc>
          <w:tcPr>
            <w:tcW w:w="491" w:type="pct"/>
            <w:tcBorders>
              <w:bottom w:val="single" w:sz="8" w:space="0" w:color="000000"/>
              <w:right w:val="single" w:sz="8" w:space="0" w:color="000000"/>
            </w:tcBorders>
            <w:vAlign w:val="center"/>
          </w:tcPr>
          <w:p w14:paraId="2336E77D"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161</w:t>
            </w:r>
          </w:p>
        </w:tc>
        <w:tc>
          <w:tcPr>
            <w:tcW w:w="491" w:type="pct"/>
            <w:tcBorders>
              <w:bottom w:val="single" w:sz="8" w:space="0" w:color="000000"/>
              <w:right w:val="single" w:sz="8" w:space="0" w:color="000000"/>
            </w:tcBorders>
            <w:vAlign w:val="center"/>
          </w:tcPr>
          <w:p w14:paraId="0C5B7550"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4</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718</w:t>
            </w:r>
          </w:p>
        </w:tc>
        <w:tc>
          <w:tcPr>
            <w:tcW w:w="528" w:type="pct"/>
            <w:tcBorders>
              <w:bottom w:val="single" w:sz="8" w:space="0" w:color="000000"/>
              <w:right w:val="single" w:sz="8" w:space="0" w:color="000000"/>
            </w:tcBorders>
            <w:vAlign w:val="center"/>
          </w:tcPr>
          <w:p w14:paraId="2BB03BCE"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077</w:t>
            </w:r>
          </w:p>
        </w:tc>
        <w:tc>
          <w:tcPr>
            <w:tcW w:w="373" w:type="pct"/>
            <w:tcBorders>
              <w:bottom w:val="single" w:sz="8" w:space="0" w:color="000000"/>
              <w:right w:val="single" w:sz="8" w:space="0" w:color="000000"/>
            </w:tcBorders>
            <w:vAlign w:val="center"/>
          </w:tcPr>
          <w:p w14:paraId="22F31B17"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4</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277</w:t>
            </w:r>
          </w:p>
        </w:tc>
        <w:tc>
          <w:tcPr>
            <w:tcW w:w="511" w:type="pct"/>
            <w:tcBorders>
              <w:bottom w:val="single" w:sz="8" w:space="0" w:color="000000"/>
              <w:right w:val="single" w:sz="8" w:space="0" w:color="000000"/>
            </w:tcBorders>
            <w:vAlign w:val="center"/>
          </w:tcPr>
          <w:p w14:paraId="6362FF3F"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077</w:t>
            </w:r>
          </w:p>
        </w:tc>
        <w:tc>
          <w:tcPr>
            <w:tcW w:w="426" w:type="pct"/>
            <w:tcBorders>
              <w:bottom w:val="single" w:sz="8" w:space="0" w:color="000000"/>
              <w:right w:val="single" w:sz="8" w:space="0" w:color="000000"/>
            </w:tcBorders>
            <w:vAlign w:val="center"/>
          </w:tcPr>
          <w:p w14:paraId="67E6EF13"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4</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111</w:t>
            </w:r>
          </w:p>
        </w:tc>
        <w:tc>
          <w:tcPr>
            <w:tcW w:w="520" w:type="pct"/>
            <w:tcBorders>
              <w:bottom w:val="single" w:sz="8" w:space="0" w:color="000000"/>
              <w:right w:val="single" w:sz="8" w:space="0" w:color="000000"/>
            </w:tcBorders>
            <w:vAlign w:val="center"/>
          </w:tcPr>
          <w:p w14:paraId="216E87EB"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040</w:t>
            </w:r>
          </w:p>
        </w:tc>
        <w:tc>
          <w:tcPr>
            <w:tcW w:w="588" w:type="pct"/>
            <w:tcBorders>
              <w:bottom w:val="single" w:sz="8" w:space="0" w:color="000000"/>
              <w:right w:val="single" w:sz="8" w:space="0" w:color="000000"/>
            </w:tcBorders>
            <w:vAlign w:val="center"/>
          </w:tcPr>
          <w:p w14:paraId="2860F7F2"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163</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262</w:t>
            </w:r>
          </w:p>
        </w:tc>
      </w:tr>
      <w:tr w:rsidR="000D2234" w14:paraId="491DB44F" w14:textId="77777777" w:rsidTr="000D2234">
        <w:tblPrEx>
          <w:tblBorders>
            <w:top w:val="none" w:sz="0" w:space="0" w:color="auto"/>
          </w:tblBorders>
        </w:tblPrEx>
        <w:tc>
          <w:tcPr>
            <w:tcW w:w="516" w:type="pct"/>
            <w:vMerge w:val="restart"/>
            <w:tcBorders>
              <w:left w:val="single" w:sz="8" w:space="0" w:color="000000"/>
              <w:bottom w:val="single" w:sz="8" w:space="0" w:color="000000"/>
              <w:right w:val="single" w:sz="8" w:space="0" w:color="000000"/>
            </w:tcBorders>
            <w:vAlign w:val="center"/>
          </w:tcPr>
          <w:p w14:paraId="3CB4749A" w14:textId="6C985CEC" w:rsidR="000D2234" w:rsidRPr="005D1A6C" w:rsidRDefault="000D2234" w:rsidP="000D2234">
            <w:pPr>
              <w:tabs>
                <w:tab w:val="clear" w:pos="7100"/>
              </w:tabs>
              <w:autoSpaceDE w:val="0"/>
              <w:autoSpaceDN w:val="0"/>
              <w:adjustRightInd w:val="0"/>
              <w:spacing w:line="360" w:lineRule="atLeast"/>
              <w:jc w:val="center"/>
              <w:rPr>
                <w:rFonts w:ascii="Calibri" w:eastAsiaTheme="minorHAnsi" w:hAnsi="Calibri" w:cs="Calibri"/>
                <w:b/>
                <w:color w:val="000000"/>
                <w:szCs w:val="18"/>
                <w:lang w:val="es-CO"/>
              </w:rPr>
            </w:pPr>
            <w:r>
              <w:rPr>
                <w:rFonts w:ascii="Calibri" w:eastAsia="Calibri" w:hAnsi="Calibri" w:cs="Calibri"/>
                <w:b/>
                <w:bCs/>
                <w:color w:val="000000"/>
                <w:szCs w:val="18"/>
                <w:bdr w:val="nil"/>
                <w:lang w:val="en-US"/>
              </w:rPr>
              <w:t>70</w:t>
            </w:r>
            <w:r w:rsidR="00CD1156">
              <w:rPr>
                <w:rFonts w:ascii="Calibri" w:eastAsia="Calibri" w:hAnsi="Calibri" w:cs="Calibri"/>
                <w:b/>
                <w:bCs/>
                <w:color w:val="000000"/>
                <w:szCs w:val="18"/>
                <w:bdr w:val="nil"/>
                <w:lang w:val="en-US"/>
              </w:rPr>
              <w:t xml:space="preserve"> </w:t>
            </w:r>
            <w:r>
              <w:rPr>
                <w:rFonts w:ascii="Calibri" w:eastAsia="Calibri" w:hAnsi="Calibri" w:cs="Calibri"/>
                <w:b/>
                <w:bCs/>
                <w:color w:val="000000"/>
                <w:szCs w:val="18"/>
                <w:bdr w:val="nil"/>
                <w:lang w:val="en-US"/>
              </w:rPr>
              <w:t>% EPS</w:t>
            </w:r>
          </w:p>
          <w:p w14:paraId="311868DF" w14:textId="2C31AFA3" w:rsidR="000D2234" w:rsidRPr="00C00179" w:rsidRDefault="000D2234" w:rsidP="000D2234">
            <w:pPr>
              <w:tabs>
                <w:tab w:val="clear" w:pos="7100"/>
              </w:tabs>
              <w:autoSpaceDE w:val="0"/>
              <w:autoSpaceDN w:val="0"/>
              <w:adjustRightInd w:val="0"/>
              <w:spacing w:line="240" w:lineRule="auto"/>
              <w:jc w:val="left"/>
              <w:rPr>
                <w:rFonts w:ascii="Calibri" w:eastAsiaTheme="minorHAnsi" w:hAnsi="Calibri" w:cs="Calibri"/>
                <w:color w:val="000000"/>
                <w:szCs w:val="18"/>
                <w:lang w:val="es-CO"/>
              </w:rPr>
            </w:pPr>
            <w:r>
              <w:rPr>
                <w:rFonts w:ascii="Calibri" w:eastAsia="Calibri" w:hAnsi="Calibri" w:cs="Calibri"/>
                <w:b/>
                <w:bCs/>
                <w:color w:val="000000"/>
                <w:szCs w:val="18"/>
                <w:bdr w:val="nil"/>
                <w:lang w:val="en-US"/>
              </w:rPr>
              <w:t xml:space="preserve">   30</w:t>
            </w:r>
            <w:r w:rsidR="00CD1156">
              <w:rPr>
                <w:rFonts w:ascii="Calibri" w:eastAsia="Calibri" w:hAnsi="Calibri" w:cs="Calibri"/>
                <w:b/>
                <w:bCs/>
                <w:color w:val="000000"/>
                <w:szCs w:val="18"/>
                <w:bdr w:val="nil"/>
                <w:lang w:val="en-US"/>
              </w:rPr>
              <w:t xml:space="preserve"> </w:t>
            </w:r>
            <w:r>
              <w:rPr>
                <w:rFonts w:ascii="Calibri" w:eastAsia="Calibri" w:hAnsi="Calibri" w:cs="Calibri"/>
                <w:b/>
                <w:bCs/>
                <w:color w:val="000000"/>
                <w:szCs w:val="18"/>
                <w:bdr w:val="nil"/>
                <w:lang w:val="en-US"/>
              </w:rPr>
              <w:t>% PP</w:t>
            </w:r>
          </w:p>
        </w:tc>
        <w:tc>
          <w:tcPr>
            <w:tcW w:w="556" w:type="pct"/>
            <w:tcBorders>
              <w:bottom w:val="single" w:sz="8" w:space="0" w:color="000000"/>
              <w:right w:val="single" w:sz="8" w:space="0" w:color="000000"/>
            </w:tcBorders>
            <w:vAlign w:val="bottom"/>
          </w:tcPr>
          <w:p w14:paraId="107BEEBC" w14:textId="27FCA4A5" w:rsidR="000D2234" w:rsidRPr="00C00179" w:rsidRDefault="00072256" w:rsidP="000D2234">
            <w:pPr>
              <w:tabs>
                <w:tab w:val="clear" w:pos="7100"/>
              </w:tabs>
              <w:autoSpaceDE w:val="0"/>
              <w:autoSpaceDN w:val="0"/>
              <w:adjustRightInd w:val="0"/>
              <w:spacing w:line="240" w:lineRule="auto"/>
              <w:jc w:val="center"/>
              <w:rPr>
                <w:rFonts w:ascii="Calibri" w:eastAsiaTheme="minorHAnsi" w:hAnsi="Calibri" w:cs="Calibri"/>
                <w:color w:val="000000"/>
                <w:szCs w:val="18"/>
                <w:lang w:val="es-CO"/>
              </w:rPr>
            </w:pPr>
            <w:r>
              <w:rPr>
                <w:rFonts w:ascii="Calibri" w:eastAsia="Calibri" w:hAnsi="Calibri" w:cs="Calibri"/>
                <w:color w:val="000000"/>
                <w:szCs w:val="18"/>
                <w:bdr w:val="nil"/>
                <w:lang w:val="en-US"/>
              </w:rPr>
              <w:t>Standard Deviation</w:t>
            </w:r>
          </w:p>
        </w:tc>
        <w:tc>
          <w:tcPr>
            <w:tcW w:w="491" w:type="pct"/>
            <w:tcBorders>
              <w:bottom w:val="single" w:sz="8" w:space="0" w:color="000000"/>
              <w:right w:val="single" w:sz="8" w:space="0" w:color="000000"/>
            </w:tcBorders>
            <w:vAlign w:val="bottom"/>
          </w:tcPr>
          <w:p w14:paraId="7D824CDA"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055</w:t>
            </w:r>
          </w:p>
        </w:tc>
        <w:tc>
          <w:tcPr>
            <w:tcW w:w="491" w:type="pct"/>
            <w:tcBorders>
              <w:bottom w:val="single" w:sz="8" w:space="0" w:color="000000"/>
              <w:right w:val="single" w:sz="8" w:space="0" w:color="000000"/>
            </w:tcBorders>
            <w:vAlign w:val="bottom"/>
          </w:tcPr>
          <w:p w14:paraId="0ACB4DFF"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1</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682</w:t>
            </w:r>
          </w:p>
        </w:tc>
        <w:tc>
          <w:tcPr>
            <w:tcW w:w="528" w:type="pct"/>
            <w:tcBorders>
              <w:bottom w:val="single" w:sz="8" w:space="0" w:color="000000"/>
              <w:right w:val="single" w:sz="8" w:space="0" w:color="000000"/>
            </w:tcBorders>
            <w:vAlign w:val="bottom"/>
          </w:tcPr>
          <w:p w14:paraId="347BDA6C"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066</w:t>
            </w:r>
          </w:p>
        </w:tc>
        <w:tc>
          <w:tcPr>
            <w:tcW w:w="373" w:type="pct"/>
            <w:tcBorders>
              <w:bottom w:val="single" w:sz="8" w:space="0" w:color="000000"/>
              <w:right w:val="single" w:sz="8" w:space="0" w:color="000000"/>
            </w:tcBorders>
            <w:vAlign w:val="bottom"/>
          </w:tcPr>
          <w:p w14:paraId="0E773036"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1</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682</w:t>
            </w:r>
          </w:p>
        </w:tc>
        <w:tc>
          <w:tcPr>
            <w:tcW w:w="511" w:type="pct"/>
            <w:tcBorders>
              <w:bottom w:val="single" w:sz="8" w:space="0" w:color="000000"/>
              <w:right w:val="single" w:sz="8" w:space="0" w:color="000000"/>
            </w:tcBorders>
            <w:vAlign w:val="bottom"/>
          </w:tcPr>
          <w:p w14:paraId="0D814C54"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066</w:t>
            </w:r>
          </w:p>
        </w:tc>
        <w:tc>
          <w:tcPr>
            <w:tcW w:w="426" w:type="pct"/>
            <w:tcBorders>
              <w:bottom w:val="single" w:sz="8" w:space="0" w:color="000000"/>
              <w:right w:val="single" w:sz="8" w:space="0" w:color="000000"/>
            </w:tcBorders>
            <w:vAlign w:val="bottom"/>
          </w:tcPr>
          <w:p w14:paraId="3459FBA6"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305</w:t>
            </w:r>
          </w:p>
        </w:tc>
        <w:tc>
          <w:tcPr>
            <w:tcW w:w="520" w:type="pct"/>
            <w:tcBorders>
              <w:bottom w:val="single" w:sz="8" w:space="0" w:color="000000"/>
              <w:right w:val="single" w:sz="8" w:space="0" w:color="000000"/>
            </w:tcBorders>
            <w:vAlign w:val="bottom"/>
          </w:tcPr>
          <w:p w14:paraId="7B17CD91"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001</w:t>
            </w:r>
          </w:p>
        </w:tc>
        <w:tc>
          <w:tcPr>
            <w:tcW w:w="588" w:type="pct"/>
            <w:tcBorders>
              <w:bottom w:val="single" w:sz="8" w:space="0" w:color="000000"/>
              <w:right w:val="single" w:sz="8" w:space="0" w:color="000000"/>
            </w:tcBorders>
            <w:vAlign w:val="bottom"/>
          </w:tcPr>
          <w:p w14:paraId="5B3631B4"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184</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213</w:t>
            </w:r>
          </w:p>
        </w:tc>
      </w:tr>
      <w:tr w:rsidR="000D2234" w14:paraId="397C4C9B" w14:textId="77777777" w:rsidTr="000D2234">
        <w:tc>
          <w:tcPr>
            <w:tcW w:w="516" w:type="pct"/>
            <w:vMerge/>
            <w:tcBorders>
              <w:left w:val="single" w:sz="8" w:space="0" w:color="000000"/>
              <w:bottom w:val="single" w:sz="8" w:space="0" w:color="000000"/>
              <w:right w:val="single" w:sz="8" w:space="0" w:color="000000"/>
            </w:tcBorders>
            <w:vAlign w:val="center"/>
          </w:tcPr>
          <w:p w14:paraId="6BF82E65" w14:textId="77777777" w:rsidR="000D2234" w:rsidRPr="00C00179" w:rsidRDefault="000D2234" w:rsidP="000D2234">
            <w:pPr>
              <w:tabs>
                <w:tab w:val="clear" w:pos="7100"/>
              </w:tabs>
              <w:autoSpaceDE w:val="0"/>
              <w:autoSpaceDN w:val="0"/>
              <w:adjustRightInd w:val="0"/>
              <w:spacing w:line="240" w:lineRule="auto"/>
              <w:jc w:val="left"/>
              <w:rPr>
                <w:rFonts w:ascii="Calibri" w:eastAsiaTheme="minorHAnsi" w:hAnsi="Calibri" w:cs="Calibri"/>
                <w:color w:val="000000"/>
                <w:szCs w:val="18"/>
                <w:lang w:val="es-CO"/>
              </w:rPr>
            </w:pPr>
          </w:p>
        </w:tc>
        <w:tc>
          <w:tcPr>
            <w:tcW w:w="556" w:type="pct"/>
            <w:tcBorders>
              <w:bottom w:val="single" w:sz="8" w:space="0" w:color="000000"/>
              <w:right w:val="single" w:sz="8" w:space="0" w:color="000000"/>
            </w:tcBorders>
            <w:vAlign w:val="bottom"/>
          </w:tcPr>
          <w:p w14:paraId="2B18DA2B" w14:textId="77777777" w:rsidR="000D2234" w:rsidRPr="00C00179" w:rsidRDefault="000D2234" w:rsidP="000D2234">
            <w:pPr>
              <w:tabs>
                <w:tab w:val="clear" w:pos="7100"/>
              </w:tabs>
              <w:autoSpaceDE w:val="0"/>
              <w:autoSpaceDN w:val="0"/>
              <w:adjustRightInd w:val="0"/>
              <w:spacing w:line="240" w:lineRule="auto"/>
              <w:jc w:val="center"/>
              <w:rPr>
                <w:rFonts w:ascii="Calibri" w:eastAsiaTheme="minorHAnsi" w:hAnsi="Calibri" w:cs="Calibri"/>
                <w:color w:val="000000"/>
                <w:szCs w:val="18"/>
                <w:lang w:val="es-CO"/>
              </w:rPr>
            </w:pPr>
            <w:r>
              <w:rPr>
                <w:rFonts w:ascii="Calibri" w:eastAsia="Calibri" w:hAnsi="Calibri" w:cs="Calibri"/>
                <w:color w:val="000000"/>
                <w:szCs w:val="18"/>
                <w:bdr w:val="nil"/>
                <w:lang w:val="en-US"/>
              </w:rPr>
              <w:t>Uncertainty</w:t>
            </w:r>
          </w:p>
          <w:p w14:paraId="737678A9" w14:textId="092BDB42" w:rsidR="000D2234" w:rsidRPr="00C00179" w:rsidRDefault="000D2234" w:rsidP="000D2234">
            <w:pPr>
              <w:tabs>
                <w:tab w:val="clear" w:pos="7100"/>
              </w:tabs>
              <w:autoSpaceDE w:val="0"/>
              <w:autoSpaceDN w:val="0"/>
              <w:adjustRightInd w:val="0"/>
              <w:spacing w:line="240" w:lineRule="auto"/>
              <w:jc w:val="center"/>
              <w:rPr>
                <w:rFonts w:ascii="Calibri" w:eastAsiaTheme="minorHAnsi" w:hAnsi="Calibri" w:cs="Calibri"/>
                <w:color w:val="000000"/>
                <w:szCs w:val="18"/>
                <w:lang w:val="es-CO"/>
              </w:rPr>
            </w:pPr>
            <w:r>
              <w:rPr>
                <w:rFonts w:ascii="Calibri" w:eastAsia="Calibri" w:hAnsi="Calibri" w:cs="Calibri"/>
                <w:color w:val="000000"/>
                <w:szCs w:val="18"/>
                <w:bdr w:val="nil"/>
                <w:lang w:val="en-US"/>
              </w:rPr>
              <w:t> ( 95</w:t>
            </w:r>
            <w:r w:rsidR="00CD1156">
              <w:rPr>
                <w:rFonts w:ascii="Calibri" w:eastAsia="Calibri" w:hAnsi="Calibri" w:cs="Calibri"/>
                <w:color w:val="000000"/>
                <w:szCs w:val="18"/>
                <w:bdr w:val="nil"/>
                <w:lang w:val="en-US"/>
              </w:rPr>
              <w:t xml:space="preserve"> </w:t>
            </w:r>
            <w:r>
              <w:rPr>
                <w:rFonts w:ascii="Calibri" w:eastAsia="Calibri" w:hAnsi="Calibri" w:cs="Calibri"/>
                <w:color w:val="000000"/>
                <w:szCs w:val="18"/>
                <w:bdr w:val="nil"/>
                <w:lang w:val="en-US"/>
              </w:rPr>
              <w:t xml:space="preserve">% Confidence) </w:t>
            </w:r>
            <w:r>
              <w:rPr>
                <w:rFonts w:ascii="Calibri" w:eastAsia="Calibri" w:hAnsi="Calibri" w:cs="Calibri"/>
                <w:color w:val="000000"/>
                <w:szCs w:val="18"/>
                <w:u w:val="single"/>
                <w:bdr w:val="nil"/>
                <w:lang w:val="en-US"/>
              </w:rPr>
              <w:t>+</w:t>
            </w:r>
          </w:p>
        </w:tc>
        <w:tc>
          <w:tcPr>
            <w:tcW w:w="491" w:type="pct"/>
            <w:tcBorders>
              <w:bottom w:val="single" w:sz="8" w:space="0" w:color="000000"/>
              <w:right w:val="single" w:sz="8" w:space="0" w:color="000000"/>
            </w:tcBorders>
            <w:vAlign w:val="center"/>
          </w:tcPr>
          <w:p w14:paraId="22FFF1D1"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108</w:t>
            </w:r>
          </w:p>
        </w:tc>
        <w:tc>
          <w:tcPr>
            <w:tcW w:w="491" w:type="pct"/>
            <w:tcBorders>
              <w:bottom w:val="single" w:sz="8" w:space="0" w:color="000000"/>
              <w:right w:val="single" w:sz="8" w:space="0" w:color="000000"/>
            </w:tcBorders>
            <w:vAlign w:val="center"/>
          </w:tcPr>
          <w:p w14:paraId="4FECB3AB"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3</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368</w:t>
            </w:r>
          </w:p>
        </w:tc>
        <w:tc>
          <w:tcPr>
            <w:tcW w:w="528" w:type="pct"/>
            <w:tcBorders>
              <w:bottom w:val="single" w:sz="8" w:space="0" w:color="000000"/>
              <w:right w:val="single" w:sz="8" w:space="0" w:color="000000"/>
            </w:tcBorders>
            <w:vAlign w:val="center"/>
          </w:tcPr>
          <w:p w14:paraId="46B591AB"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137</w:t>
            </w:r>
          </w:p>
        </w:tc>
        <w:tc>
          <w:tcPr>
            <w:tcW w:w="373" w:type="pct"/>
            <w:tcBorders>
              <w:bottom w:val="single" w:sz="8" w:space="0" w:color="000000"/>
              <w:right w:val="single" w:sz="8" w:space="0" w:color="000000"/>
            </w:tcBorders>
            <w:vAlign w:val="center"/>
          </w:tcPr>
          <w:p w14:paraId="3EA23233"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4</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904</w:t>
            </w:r>
          </w:p>
        </w:tc>
        <w:tc>
          <w:tcPr>
            <w:tcW w:w="511" w:type="pct"/>
            <w:tcBorders>
              <w:bottom w:val="single" w:sz="8" w:space="0" w:color="000000"/>
              <w:right w:val="single" w:sz="8" w:space="0" w:color="000000"/>
            </w:tcBorders>
            <w:vAlign w:val="center"/>
          </w:tcPr>
          <w:p w14:paraId="6F6CA9A3"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137</w:t>
            </w:r>
          </w:p>
        </w:tc>
        <w:tc>
          <w:tcPr>
            <w:tcW w:w="426" w:type="pct"/>
            <w:tcBorders>
              <w:bottom w:val="single" w:sz="8" w:space="0" w:color="000000"/>
              <w:right w:val="single" w:sz="8" w:space="0" w:color="000000"/>
            </w:tcBorders>
            <w:vAlign w:val="center"/>
          </w:tcPr>
          <w:p w14:paraId="36B4CD9F"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2</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254</w:t>
            </w:r>
          </w:p>
        </w:tc>
        <w:tc>
          <w:tcPr>
            <w:tcW w:w="520" w:type="pct"/>
            <w:tcBorders>
              <w:bottom w:val="single" w:sz="8" w:space="0" w:color="000000"/>
              <w:right w:val="single" w:sz="8" w:space="0" w:color="000000"/>
            </w:tcBorders>
            <w:vAlign w:val="center"/>
          </w:tcPr>
          <w:p w14:paraId="51412CE5"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0</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001</w:t>
            </w:r>
          </w:p>
        </w:tc>
        <w:tc>
          <w:tcPr>
            <w:tcW w:w="588" w:type="pct"/>
            <w:tcBorders>
              <w:bottom w:val="single" w:sz="8" w:space="0" w:color="000000"/>
              <w:right w:val="single" w:sz="8" w:space="0" w:color="000000"/>
            </w:tcBorders>
            <w:vAlign w:val="center"/>
          </w:tcPr>
          <w:p w14:paraId="4C6428C1" w14:textId="77777777" w:rsidR="000D2234" w:rsidRPr="00C00179" w:rsidRDefault="000D2234" w:rsidP="000D2234">
            <w:pPr>
              <w:tabs>
                <w:tab w:val="clear" w:pos="7100"/>
              </w:tabs>
              <w:autoSpaceDE w:val="0"/>
              <w:autoSpaceDN w:val="0"/>
              <w:adjustRightInd w:val="0"/>
              <w:spacing w:line="360" w:lineRule="atLeast"/>
              <w:jc w:val="center"/>
              <w:rPr>
                <w:rFonts w:ascii="Calibri" w:eastAsiaTheme="minorHAnsi" w:hAnsi="Calibri" w:cs="Calibri"/>
                <w:color w:val="000000"/>
                <w:szCs w:val="18"/>
                <w:lang w:val="es-CO"/>
              </w:rPr>
            </w:pPr>
            <w:r w:rsidRPr="00C00179">
              <w:rPr>
                <w:rFonts w:ascii="Calibri" w:eastAsiaTheme="minorHAnsi" w:hAnsi="Calibri" w:cs="Calibri"/>
                <w:color w:val="000000"/>
                <w:szCs w:val="18"/>
                <w:lang w:val="es-CO"/>
              </w:rPr>
              <w:t>361</w:t>
            </w:r>
            <w:r>
              <w:rPr>
                <w:rFonts w:ascii="Calibri" w:eastAsiaTheme="minorHAnsi" w:hAnsi="Calibri" w:cs="Calibri"/>
                <w:color w:val="000000"/>
                <w:szCs w:val="18"/>
                <w:lang w:val="es-CO"/>
              </w:rPr>
              <w:t>.</w:t>
            </w:r>
            <w:r w:rsidRPr="00C00179">
              <w:rPr>
                <w:rFonts w:ascii="Calibri" w:eastAsiaTheme="minorHAnsi" w:hAnsi="Calibri" w:cs="Calibri"/>
                <w:color w:val="000000"/>
                <w:szCs w:val="18"/>
                <w:lang w:val="es-CO"/>
              </w:rPr>
              <w:t>050</w:t>
            </w:r>
          </w:p>
        </w:tc>
      </w:tr>
    </w:tbl>
    <w:p w14:paraId="70939DA3" w14:textId="77777777" w:rsidR="00696B15" w:rsidRPr="005D1A6C" w:rsidRDefault="00696B15" w:rsidP="00600535">
      <w:pPr>
        <w:pStyle w:val="CETBodytext"/>
        <w:rPr>
          <w:rFonts w:eastAsia="Arial" w:cs="Arial"/>
          <w:szCs w:val="18"/>
          <w:bdr w:val="nil"/>
        </w:rPr>
      </w:pPr>
    </w:p>
    <w:p w14:paraId="6A13736B" w14:textId="269FB225" w:rsidR="00E56800" w:rsidRPr="00896B28" w:rsidRDefault="00D15C66" w:rsidP="00E56800">
      <w:pPr>
        <w:spacing w:after="200" w:line="240" w:lineRule="auto"/>
        <w:rPr>
          <w:rFonts w:eastAsia="Arial" w:cs="Arial"/>
          <w:szCs w:val="18"/>
          <w:bdr w:val="nil"/>
          <w:lang w:val="en-US"/>
        </w:rPr>
      </w:pPr>
      <w:r>
        <w:rPr>
          <w:rFonts w:eastAsia="Arial" w:cs="Arial"/>
          <w:szCs w:val="18"/>
          <w:bdr w:val="nil"/>
          <w:lang w:val="en-US"/>
        </w:rPr>
        <w:t>According to the results obtained in Table 1, the 50</w:t>
      </w:r>
      <w:r w:rsidR="00CD1156">
        <w:rPr>
          <w:rFonts w:eastAsia="Arial" w:cs="Arial"/>
          <w:szCs w:val="18"/>
          <w:bdr w:val="nil"/>
          <w:lang w:val="en-US"/>
        </w:rPr>
        <w:t xml:space="preserve"> </w:t>
      </w:r>
      <w:r>
        <w:rPr>
          <w:rFonts w:eastAsia="Arial" w:cs="Arial"/>
          <w:szCs w:val="18"/>
          <w:bdr w:val="nil"/>
          <w:lang w:val="en-US"/>
        </w:rPr>
        <w:t>%</w:t>
      </w:r>
      <w:r w:rsidR="00CD1156">
        <w:rPr>
          <w:rFonts w:eastAsia="Arial" w:cs="Arial"/>
          <w:szCs w:val="18"/>
          <w:bdr w:val="nil"/>
          <w:lang w:val="en-US"/>
        </w:rPr>
        <w:t xml:space="preserve"> </w:t>
      </w:r>
      <w:r>
        <w:rPr>
          <w:rFonts w:eastAsia="Arial" w:cs="Arial"/>
          <w:szCs w:val="18"/>
          <w:bdr w:val="nil"/>
          <w:lang w:val="en-US"/>
        </w:rPr>
        <w:t>EPS – 50</w:t>
      </w:r>
      <w:r w:rsidR="00CD1156">
        <w:rPr>
          <w:rFonts w:eastAsia="Arial" w:cs="Arial"/>
          <w:szCs w:val="18"/>
          <w:bdr w:val="nil"/>
          <w:lang w:val="en-US"/>
        </w:rPr>
        <w:t xml:space="preserve"> </w:t>
      </w:r>
      <w:r>
        <w:rPr>
          <w:rFonts w:eastAsia="Arial" w:cs="Arial"/>
          <w:szCs w:val="18"/>
          <w:bdr w:val="nil"/>
          <w:lang w:val="en-US"/>
        </w:rPr>
        <w:t>%</w:t>
      </w:r>
      <w:r w:rsidR="00CD1156">
        <w:rPr>
          <w:rFonts w:eastAsia="Arial" w:cs="Arial"/>
          <w:szCs w:val="18"/>
          <w:bdr w:val="nil"/>
          <w:lang w:val="en-US"/>
        </w:rPr>
        <w:t xml:space="preserve"> </w:t>
      </w:r>
      <w:r>
        <w:rPr>
          <w:rFonts w:eastAsia="Arial" w:cs="Arial"/>
          <w:szCs w:val="18"/>
          <w:bdr w:val="nil"/>
          <w:lang w:val="en-US"/>
        </w:rPr>
        <w:t>PP, 30</w:t>
      </w:r>
      <w:r w:rsidR="00CD1156">
        <w:rPr>
          <w:rFonts w:eastAsia="Arial" w:cs="Arial"/>
          <w:szCs w:val="18"/>
          <w:bdr w:val="nil"/>
          <w:lang w:val="en-US"/>
        </w:rPr>
        <w:t xml:space="preserve"> </w:t>
      </w:r>
      <w:r>
        <w:rPr>
          <w:rFonts w:eastAsia="Arial" w:cs="Arial"/>
          <w:szCs w:val="18"/>
          <w:bdr w:val="nil"/>
          <w:lang w:val="en-US"/>
        </w:rPr>
        <w:t>%</w:t>
      </w:r>
      <w:r w:rsidR="00CD1156">
        <w:rPr>
          <w:rFonts w:eastAsia="Arial" w:cs="Arial"/>
          <w:szCs w:val="18"/>
          <w:bdr w:val="nil"/>
          <w:lang w:val="en-US"/>
        </w:rPr>
        <w:t xml:space="preserve"> </w:t>
      </w:r>
      <w:r>
        <w:rPr>
          <w:rFonts w:eastAsia="Arial" w:cs="Arial"/>
          <w:szCs w:val="18"/>
          <w:bdr w:val="nil"/>
          <w:lang w:val="en-US"/>
        </w:rPr>
        <w:t>EPS – 70</w:t>
      </w:r>
      <w:r w:rsidR="00CD1156">
        <w:rPr>
          <w:rFonts w:eastAsia="Arial" w:cs="Arial"/>
          <w:szCs w:val="18"/>
          <w:bdr w:val="nil"/>
          <w:lang w:val="en-US"/>
        </w:rPr>
        <w:t xml:space="preserve"> </w:t>
      </w:r>
      <w:r>
        <w:rPr>
          <w:rFonts w:eastAsia="Arial" w:cs="Arial"/>
          <w:szCs w:val="18"/>
          <w:bdr w:val="nil"/>
          <w:lang w:val="en-US"/>
        </w:rPr>
        <w:t>%</w:t>
      </w:r>
      <w:r w:rsidR="00CD1156">
        <w:rPr>
          <w:rFonts w:eastAsia="Arial" w:cs="Arial"/>
          <w:szCs w:val="18"/>
          <w:bdr w:val="nil"/>
          <w:lang w:val="en-US"/>
        </w:rPr>
        <w:t xml:space="preserve"> </w:t>
      </w:r>
      <w:r>
        <w:rPr>
          <w:rFonts w:eastAsia="Arial" w:cs="Arial"/>
          <w:szCs w:val="18"/>
          <w:bdr w:val="nil"/>
          <w:lang w:val="en-US"/>
        </w:rPr>
        <w:t>PP,  90</w:t>
      </w:r>
      <w:r w:rsidR="00CD1156">
        <w:rPr>
          <w:rFonts w:eastAsia="Arial" w:cs="Arial"/>
          <w:szCs w:val="18"/>
          <w:bdr w:val="nil"/>
          <w:lang w:val="en-US"/>
        </w:rPr>
        <w:t xml:space="preserve"> </w:t>
      </w:r>
      <w:r>
        <w:rPr>
          <w:rFonts w:eastAsia="Arial" w:cs="Arial"/>
          <w:szCs w:val="18"/>
          <w:bdr w:val="nil"/>
          <w:lang w:val="en-US"/>
        </w:rPr>
        <w:t>%</w:t>
      </w:r>
      <w:r w:rsidR="00CD1156">
        <w:rPr>
          <w:rFonts w:eastAsia="Arial" w:cs="Arial"/>
          <w:szCs w:val="18"/>
          <w:bdr w:val="nil"/>
          <w:lang w:val="en-US"/>
        </w:rPr>
        <w:t xml:space="preserve"> </w:t>
      </w:r>
      <w:r>
        <w:rPr>
          <w:rFonts w:eastAsia="Arial" w:cs="Arial"/>
          <w:szCs w:val="18"/>
          <w:bdr w:val="nil"/>
          <w:lang w:val="en-US"/>
        </w:rPr>
        <w:t>EPS – 10</w:t>
      </w:r>
      <w:r w:rsidR="00CD1156">
        <w:rPr>
          <w:rFonts w:eastAsia="Arial" w:cs="Arial"/>
          <w:szCs w:val="18"/>
          <w:bdr w:val="nil"/>
          <w:lang w:val="en-US"/>
        </w:rPr>
        <w:t xml:space="preserve"> </w:t>
      </w:r>
      <w:r>
        <w:rPr>
          <w:rFonts w:eastAsia="Arial" w:cs="Arial"/>
          <w:szCs w:val="18"/>
          <w:bdr w:val="nil"/>
          <w:lang w:val="en-US"/>
        </w:rPr>
        <w:t>%</w:t>
      </w:r>
      <w:r w:rsidR="00CD1156">
        <w:rPr>
          <w:rFonts w:eastAsia="Arial" w:cs="Arial"/>
          <w:szCs w:val="18"/>
          <w:bdr w:val="nil"/>
          <w:lang w:val="en-US"/>
        </w:rPr>
        <w:t xml:space="preserve"> </w:t>
      </w:r>
      <w:r>
        <w:rPr>
          <w:rFonts w:eastAsia="Arial" w:cs="Arial"/>
          <w:szCs w:val="18"/>
          <w:bdr w:val="nil"/>
          <w:lang w:val="en-US"/>
        </w:rPr>
        <w:t>PP, and 70</w:t>
      </w:r>
      <w:r w:rsidR="00CD1156">
        <w:rPr>
          <w:rFonts w:eastAsia="Arial" w:cs="Arial"/>
          <w:szCs w:val="18"/>
          <w:bdr w:val="nil"/>
          <w:lang w:val="en-US"/>
        </w:rPr>
        <w:t xml:space="preserve"> </w:t>
      </w:r>
      <w:r>
        <w:rPr>
          <w:rFonts w:eastAsia="Arial" w:cs="Arial"/>
          <w:szCs w:val="18"/>
          <w:bdr w:val="nil"/>
          <w:lang w:val="en-US"/>
        </w:rPr>
        <w:t>%</w:t>
      </w:r>
      <w:r w:rsidR="00CD1156">
        <w:rPr>
          <w:rFonts w:eastAsia="Arial" w:cs="Arial"/>
          <w:szCs w:val="18"/>
          <w:bdr w:val="nil"/>
          <w:lang w:val="en-US"/>
        </w:rPr>
        <w:t xml:space="preserve"> </w:t>
      </w:r>
      <w:r>
        <w:rPr>
          <w:rFonts w:eastAsia="Arial" w:cs="Arial"/>
          <w:szCs w:val="18"/>
          <w:bdr w:val="nil"/>
          <w:lang w:val="en-US"/>
        </w:rPr>
        <w:t>EPS</w:t>
      </w:r>
      <w:r w:rsidR="00422FCA">
        <w:rPr>
          <w:rFonts w:eastAsia="Arial" w:cs="Arial"/>
          <w:szCs w:val="18"/>
          <w:bdr w:val="nil"/>
          <w:lang w:val="en-US"/>
        </w:rPr>
        <w:t xml:space="preserve"> – </w:t>
      </w:r>
      <w:r>
        <w:rPr>
          <w:rFonts w:eastAsia="Arial" w:cs="Arial"/>
          <w:szCs w:val="18"/>
          <w:bdr w:val="nil"/>
          <w:lang w:val="en-US"/>
        </w:rPr>
        <w:t>30</w:t>
      </w:r>
      <w:r w:rsidR="00CD1156">
        <w:rPr>
          <w:rFonts w:eastAsia="Arial" w:cs="Arial"/>
          <w:szCs w:val="18"/>
          <w:bdr w:val="nil"/>
          <w:lang w:val="en-US"/>
        </w:rPr>
        <w:t xml:space="preserve"> </w:t>
      </w:r>
      <w:r>
        <w:rPr>
          <w:rFonts w:eastAsia="Arial" w:cs="Arial"/>
          <w:szCs w:val="18"/>
          <w:bdr w:val="nil"/>
          <w:lang w:val="en-US"/>
        </w:rPr>
        <w:t>%</w:t>
      </w:r>
      <w:r w:rsidR="00CD1156">
        <w:rPr>
          <w:rFonts w:eastAsia="Arial" w:cs="Arial"/>
          <w:szCs w:val="18"/>
          <w:bdr w:val="nil"/>
          <w:lang w:val="en-US"/>
        </w:rPr>
        <w:t xml:space="preserve"> </w:t>
      </w:r>
      <w:r>
        <w:rPr>
          <w:rFonts w:eastAsia="Arial" w:cs="Arial"/>
          <w:szCs w:val="18"/>
          <w:bdr w:val="nil"/>
          <w:lang w:val="en-US"/>
        </w:rPr>
        <w:t>PP</w:t>
      </w:r>
      <w:r w:rsidR="00422FCA">
        <w:rPr>
          <w:rFonts w:eastAsia="Arial" w:cs="Arial"/>
          <w:szCs w:val="18"/>
          <w:bdr w:val="nil"/>
          <w:lang w:val="en-US"/>
        </w:rPr>
        <w:t xml:space="preserve"> compositions</w:t>
      </w:r>
      <w:r w:rsidR="005A0952">
        <w:rPr>
          <w:rFonts w:eastAsia="Arial" w:cs="Arial"/>
          <w:szCs w:val="18"/>
          <w:bdr w:val="nil"/>
          <w:lang w:val="en-US"/>
        </w:rPr>
        <w:t>;</w:t>
      </w:r>
      <w:r>
        <w:rPr>
          <w:rFonts w:eastAsia="Arial" w:cs="Arial"/>
          <w:szCs w:val="18"/>
          <w:bdr w:val="nil"/>
          <w:lang w:val="en-US"/>
        </w:rPr>
        <w:t xml:space="preserve"> at a speed of 3.75 mm/min</w:t>
      </w:r>
      <w:r w:rsidR="00422FCA">
        <w:rPr>
          <w:rFonts w:eastAsia="Arial" w:cs="Arial"/>
          <w:szCs w:val="18"/>
          <w:bdr w:val="nil"/>
          <w:lang w:val="en-US"/>
        </w:rPr>
        <w:t>, the</w:t>
      </w:r>
      <w:r w:rsidR="005A0952">
        <w:rPr>
          <w:rFonts w:eastAsia="Arial" w:cs="Arial"/>
          <w:szCs w:val="18"/>
          <w:bdr w:val="nil"/>
          <w:lang w:val="en-US"/>
        </w:rPr>
        <w:t xml:space="preserve"> 7 rod specimens failed</w:t>
      </w:r>
      <w:r>
        <w:rPr>
          <w:rFonts w:eastAsia="Arial" w:cs="Arial"/>
          <w:szCs w:val="18"/>
          <w:bdr w:val="nil"/>
          <w:lang w:val="en-US"/>
        </w:rPr>
        <w:t xml:space="preserve">, </w:t>
      </w:r>
      <w:r w:rsidR="005A0952">
        <w:rPr>
          <w:rFonts w:eastAsia="Arial" w:cs="Arial"/>
          <w:szCs w:val="18"/>
          <w:bdr w:val="nil"/>
          <w:lang w:val="en-US"/>
        </w:rPr>
        <w:t xml:space="preserve">demonstrating that these mixtures are </w:t>
      </w:r>
      <w:r>
        <w:rPr>
          <w:rFonts w:eastAsia="Arial" w:cs="Arial"/>
          <w:szCs w:val="18"/>
          <w:bdr w:val="nil"/>
          <w:lang w:val="en-US"/>
        </w:rPr>
        <w:t>fragil</w:t>
      </w:r>
      <w:r w:rsidR="005A0952">
        <w:rPr>
          <w:rFonts w:eastAsia="Arial" w:cs="Arial"/>
          <w:szCs w:val="18"/>
          <w:bdr w:val="nil"/>
          <w:lang w:val="en-US"/>
        </w:rPr>
        <w:t>e</w:t>
      </w:r>
      <w:r>
        <w:rPr>
          <w:rFonts w:eastAsia="Arial" w:cs="Arial"/>
          <w:szCs w:val="18"/>
          <w:bdr w:val="nil"/>
          <w:lang w:val="en-US"/>
        </w:rPr>
        <w:t xml:space="preserve">. </w:t>
      </w:r>
      <w:r w:rsidR="005A0952">
        <w:rPr>
          <w:rFonts w:eastAsia="Arial" w:cs="Arial"/>
          <w:szCs w:val="18"/>
          <w:bdr w:val="nil"/>
          <w:lang w:val="en-US"/>
        </w:rPr>
        <w:t xml:space="preserve">Under the same conditions with respect to speed and </w:t>
      </w:r>
      <w:r w:rsidR="00422FCA">
        <w:rPr>
          <w:rFonts w:eastAsia="Arial" w:cs="Arial"/>
          <w:szCs w:val="18"/>
          <w:bdr w:val="nil"/>
          <w:lang w:val="en-US"/>
        </w:rPr>
        <w:t xml:space="preserve">the </w:t>
      </w:r>
      <w:r w:rsidR="005A0952">
        <w:rPr>
          <w:rFonts w:eastAsia="Arial" w:cs="Arial"/>
          <w:szCs w:val="18"/>
          <w:bdr w:val="nil"/>
          <w:lang w:val="en-US"/>
        </w:rPr>
        <w:t xml:space="preserve">number of rod specimens used, </w:t>
      </w:r>
      <w:r>
        <w:rPr>
          <w:rFonts w:eastAsia="Arial" w:cs="Arial"/>
          <w:szCs w:val="18"/>
          <w:bdr w:val="nil"/>
          <w:lang w:val="en-US"/>
        </w:rPr>
        <w:t xml:space="preserve">the </w:t>
      </w:r>
      <w:r w:rsidR="005A0952">
        <w:rPr>
          <w:rFonts w:eastAsia="Arial" w:cs="Arial"/>
          <w:szCs w:val="18"/>
          <w:bdr w:val="nil"/>
          <w:lang w:val="en-US"/>
        </w:rPr>
        <w:t>1</w:t>
      </w:r>
      <w:r>
        <w:rPr>
          <w:rFonts w:eastAsia="Arial" w:cs="Arial"/>
          <w:szCs w:val="18"/>
          <w:bdr w:val="nil"/>
          <w:lang w:val="en-US"/>
        </w:rPr>
        <w:t>0</w:t>
      </w:r>
      <w:r w:rsidR="00CD1156">
        <w:rPr>
          <w:rFonts w:eastAsia="Arial" w:cs="Arial"/>
          <w:szCs w:val="18"/>
          <w:bdr w:val="nil"/>
          <w:lang w:val="en-US"/>
        </w:rPr>
        <w:t xml:space="preserve"> </w:t>
      </w:r>
      <w:r>
        <w:rPr>
          <w:rFonts w:eastAsia="Arial" w:cs="Arial"/>
          <w:szCs w:val="18"/>
          <w:bdr w:val="nil"/>
          <w:lang w:val="en-US"/>
        </w:rPr>
        <w:t>%</w:t>
      </w:r>
      <w:r w:rsidR="00CD1156">
        <w:rPr>
          <w:rFonts w:eastAsia="Arial" w:cs="Arial"/>
          <w:szCs w:val="18"/>
          <w:bdr w:val="nil"/>
          <w:lang w:val="en-US"/>
        </w:rPr>
        <w:t xml:space="preserve"> </w:t>
      </w:r>
      <w:r>
        <w:rPr>
          <w:rFonts w:eastAsia="Arial" w:cs="Arial"/>
          <w:szCs w:val="18"/>
          <w:bdr w:val="nil"/>
          <w:lang w:val="en-US"/>
        </w:rPr>
        <w:t>EPS</w:t>
      </w:r>
      <w:r w:rsidR="005A0952">
        <w:rPr>
          <w:rFonts w:eastAsia="Arial" w:cs="Arial"/>
          <w:szCs w:val="18"/>
          <w:bdr w:val="nil"/>
          <w:lang w:val="en-US"/>
        </w:rPr>
        <w:t xml:space="preserve"> – </w:t>
      </w:r>
      <w:r>
        <w:rPr>
          <w:rFonts w:eastAsia="Arial" w:cs="Arial"/>
          <w:szCs w:val="18"/>
          <w:bdr w:val="nil"/>
          <w:lang w:val="en-US"/>
        </w:rPr>
        <w:t>90</w:t>
      </w:r>
      <w:r w:rsidR="00CD1156">
        <w:rPr>
          <w:rFonts w:eastAsia="Arial" w:cs="Arial"/>
          <w:szCs w:val="18"/>
          <w:bdr w:val="nil"/>
          <w:lang w:val="en-US"/>
        </w:rPr>
        <w:t xml:space="preserve"> </w:t>
      </w:r>
      <w:r>
        <w:rPr>
          <w:rFonts w:eastAsia="Arial" w:cs="Arial"/>
          <w:szCs w:val="18"/>
          <w:bdr w:val="nil"/>
          <w:lang w:val="en-US"/>
        </w:rPr>
        <w:t>%</w:t>
      </w:r>
      <w:r w:rsidR="00CD1156">
        <w:rPr>
          <w:rFonts w:eastAsia="Arial" w:cs="Arial"/>
          <w:szCs w:val="18"/>
          <w:bdr w:val="nil"/>
          <w:lang w:val="en-US"/>
        </w:rPr>
        <w:t xml:space="preserve"> </w:t>
      </w:r>
      <w:r>
        <w:rPr>
          <w:rFonts w:eastAsia="Arial" w:cs="Arial"/>
          <w:szCs w:val="18"/>
          <w:bdr w:val="nil"/>
          <w:lang w:val="en-US"/>
        </w:rPr>
        <w:t>PP mixtur</w:t>
      </w:r>
      <w:r w:rsidR="00422FCA">
        <w:rPr>
          <w:rFonts w:eastAsia="Arial" w:cs="Arial"/>
          <w:szCs w:val="18"/>
          <w:bdr w:val="nil"/>
          <w:lang w:val="en-US"/>
        </w:rPr>
        <w:t>e</w:t>
      </w:r>
      <w:r>
        <w:rPr>
          <w:rFonts w:eastAsia="Arial" w:cs="Arial"/>
          <w:szCs w:val="18"/>
          <w:bdr w:val="nil"/>
          <w:lang w:val="en-US"/>
        </w:rPr>
        <w:t xml:space="preserve"> </w:t>
      </w:r>
      <w:r w:rsidR="005A0952">
        <w:rPr>
          <w:rFonts w:eastAsia="Arial" w:cs="Arial"/>
          <w:szCs w:val="18"/>
          <w:bdr w:val="nil"/>
          <w:lang w:val="en-US"/>
        </w:rPr>
        <w:t>demonstrated its</w:t>
      </w:r>
      <w:r>
        <w:rPr>
          <w:rFonts w:eastAsia="Arial" w:cs="Arial"/>
          <w:szCs w:val="18"/>
          <w:bdr w:val="nil"/>
          <w:lang w:val="en-US"/>
        </w:rPr>
        <w:t xml:space="preserve"> ductile </w:t>
      </w:r>
      <w:r w:rsidR="005A0952">
        <w:rPr>
          <w:rFonts w:eastAsia="Arial" w:cs="Arial"/>
          <w:szCs w:val="18"/>
          <w:bdr w:val="nil"/>
          <w:lang w:val="en-US"/>
        </w:rPr>
        <w:t xml:space="preserve">nature, indicating </w:t>
      </w:r>
      <w:r>
        <w:rPr>
          <w:rFonts w:eastAsia="Arial" w:cs="Arial"/>
          <w:szCs w:val="18"/>
          <w:bdr w:val="nil"/>
          <w:lang w:val="en-US"/>
        </w:rPr>
        <w:t>that the greater the amount of EPS in the mixture, the</w:t>
      </w:r>
      <w:r w:rsidR="005A0952">
        <w:rPr>
          <w:rFonts w:eastAsia="Arial" w:cs="Arial"/>
          <w:szCs w:val="18"/>
          <w:bdr w:val="nil"/>
          <w:lang w:val="en-US"/>
        </w:rPr>
        <w:t xml:space="preserve"> more fragile the </w:t>
      </w:r>
      <w:r>
        <w:rPr>
          <w:rFonts w:eastAsia="Arial" w:cs="Arial"/>
          <w:szCs w:val="18"/>
          <w:bdr w:val="nil"/>
          <w:lang w:val="en-US"/>
        </w:rPr>
        <w:t>material tends to be.</w:t>
      </w:r>
    </w:p>
    <w:p w14:paraId="073FBDCB" w14:textId="7583F646" w:rsidR="00E56800" w:rsidRPr="00A2312E" w:rsidRDefault="00D15C66" w:rsidP="00E56800">
      <w:pPr>
        <w:spacing w:after="200" w:line="240" w:lineRule="auto"/>
        <w:rPr>
          <w:rFonts w:eastAsia="Arial" w:cs="Arial"/>
          <w:szCs w:val="18"/>
          <w:bdr w:val="nil"/>
          <w:lang w:val="en-US"/>
        </w:rPr>
      </w:pPr>
      <w:r w:rsidRPr="00A2312E">
        <w:rPr>
          <w:rFonts w:eastAsia="Arial" w:cs="Arial"/>
          <w:szCs w:val="18"/>
          <w:bdr w:val="nil"/>
          <w:lang w:val="en-US"/>
        </w:rPr>
        <w:lastRenderedPageBreak/>
        <w:t xml:space="preserve">The </w:t>
      </w:r>
      <w:r w:rsidR="003A2420" w:rsidRPr="00A2312E">
        <w:rPr>
          <w:rFonts w:eastAsia="Arial" w:cs="Arial"/>
          <w:szCs w:val="18"/>
          <w:bdr w:val="nil"/>
          <w:lang w:val="en-US"/>
        </w:rPr>
        <w:t xml:space="preserve">maximum values </w:t>
      </w:r>
      <w:r w:rsidRPr="00A2312E">
        <w:rPr>
          <w:rFonts w:eastAsia="Arial" w:cs="Arial"/>
          <w:szCs w:val="18"/>
          <w:bdr w:val="nil"/>
          <w:lang w:val="en-US"/>
        </w:rPr>
        <w:t xml:space="preserve">behavior curve corresponding to the percentage of tensile strain vs. stress </w:t>
      </w:r>
      <w:r w:rsidR="003A2420" w:rsidRPr="00A2312E">
        <w:rPr>
          <w:rFonts w:eastAsia="Arial" w:cs="Arial"/>
          <w:szCs w:val="18"/>
          <w:bdr w:val="nil"/>
          <w:lang w:val="en-US"/>
        </w:rPr>
        <w:t>is</w:t>
      </w:r>
      <w:r w:rsidRPr="00A2312E">
        <w:rPr>
          <w:rFonts w:eastAsia="Arial" w:cs="Arial"/>
          <w:szCs w:val="18"/>
          <w:bdr w:val="nil"/>
          <w:lang w:val="en-US"/>
        </w:rPr>
        <w:t xml:space="preserve"> presented below</w:t>
      </w:r>
      <w:r w:rsidR="00422FCA" w:rsidRPr="00A2312E">
        <w:rPr>
          <w:rFonts w:eastAsia="Arial" w:cs="Arial"/>
          <w:szCs w:val="18"/>
          <w:bdr w:val="nil"/>
          <w:lang w:val="en-US"/>
        </w:rPr>
        <w:t xml:space="preserve"> in F</w:t>
      </w:r>
      <w:r w:rsidRPr="00A2312E">
        <w:rPr>
          <w:rFonts w:eastAsia="Arial" w:cs="Arial"/>
          <w:szCs w:val="18"/>
          <w:bdr w:val="nil"/>
          <w:lang w:val="en-US"/>
        </w:rPr>
        <w:t xml:space="preserve">igure </w:t>
      </w:r>
      <w:r w:rsidR="00823B4E" w:rsidRPr="00A2312E">
        <w:rPr>
          <w:rFonts w:eastAsia="Arial" w:cs="Arial"/>
          <w:szCs w:val="18"/>
          <w:bdr w:val="nil"/>
          <w:lang w:val="en-US"/>
        </w:rPr>
        <w:t>2</w:t>
      </w:r>
      <w:r w:rsidR="00E4176B" w:rsidRPr="00A2312E">
        <w:rPr>
          <w:rFonts w:eastAsia="Arial" w:cs="Arial"/>
          <w:szCs w:val="18"/>
          <w:bdr w:val="nil"/>
          <w:lang w:val="en-US"/>
        </w:rPr>
        <w:t>, while the graph in Figure 3 displays the standard deviation of the maximum force of each mixture, to analyze the data variability for this result.</w:t>
      </w:r>
    </w:p>
    <w:p w14:paraId="3360DA21" w14:textId="77777777" w:rsidR="00AD23B3" w:rsidRPr="00A2312E" w:rsidRDefault="00AD23B3" w:rsidP="00AD23B3">
      <w:pPr>
        <w:pStyle w:val="CETBodytext"/>
        <w:rPr>
          <w:rFonts w:eastAsia="Arial" w:cs="Arial"/>
          <w:i/>
          <w:iCs/>
          <w:szCs w:val="18"/>
          <w:bdr w:val="nil"/>
          <w:lang w:eastAsia="es-ES"/>
        </w:rPr>
      </w:pPr>
    </w:p>
    <w:p w14:paraId="259D0579" w14:textId="77777777" w:rsidR="00AD23B3" w:rsidRPr="003932CC" w:rsidRDefault="00D15C66" w:rsidP="007232F5">
      <w:pPr>
        <w:pStyle w:val="CETBodytext"/>
        <w:jc w:val="left"/>
        <w:rPr>
          <w:rFonts w:eastAsia="Arial" w:cs="Arial"/>
          <w:i/>
          <w:iCs/>
          <w:szCs w:val="18"/>
          <w:bdr w:val="nil"/>
          <w:lang w:val="es-CO" w:eastAsia="es-ES"/>
        </w:rPr>
      </w:pPr>
      <w:r>
        <w:rPr>
          <w:noProof/>
        </w:rPr>
        <w:drawing>
          <wp:inline distT="0" distB="0" distL="0" distR="0" wp14:anchorId="376CC000" wp14:editId="25067FF8">
            <wp:extent cx="4879025" cy="2823293"/>
            <wp:effectExtent l="0" t="0" r="10795" b="8890"/>
            <wp:docPr id="2" name="Gráfico 2">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3E7B280" w14:textId="77777777" w:rsidR="00AD23B3" w:rsidRPr="003932CC" w:rsidRDefault="00AD23B3" w:rsidP="00AD23B3">
      <w:pPr>
        <w:pStyle w:val="CETBodytext"/>
        <w:rPr>
          <w:rFonts w:eastAsia="Arial" w:cs="Arial"/>
          <w:i/>
          <w:iCs/>
          <w:szCs w:val="18"/>
          <w:bdr w:val="nil"/>
          <w:lang w:val="es-CO" w:eastAsia="es-ES"/>
        </w:rPr>
      </w:pPr>
    </w:p>
    <w:p w14:paraId="3AB78D2D" w14:textId="77777777" w:rsidR="00665538" w:rsidRPr="003932CC" w:rsidRDefault="00665538" w:rsidP="00AD23B3">
      <w:pPr>
        <w:pStyle w:val="CETBodytext"/>
        <w:rPr>
          <w:rFonts w:eastAsia="Arial" w:cs="Arial"/>
          <w:i/>
          <w:iCs/>
          <w:szCs w:val="18"/>
          <w:bdr w:val="nil"/>
          <w:lang w:val="es-CO" w:eastAsia="es-ES"/>
        </w:rPr>
      </w:pPr>
    </w:p>
    <w:p w14:paraId="2EAFC56D" w14:textId="59290BB8" w:rsidR="00AD23B3" w:rsidRPr="00896B28" w:rsidRDefault="00D15C66" w:rsidP="00AD23B3">
      <w:pPr>
        <w:pStyle w:val="CETBodytext"/>
        <w:rPr>
          <w:rFonts w:eastAsia="Arial" w:cs="Arial"/>
          <w:i/>
          <w:iCs/>
          <w:szCs w:val="18"/>
          <w:bdr w:val="nil"/>
          <w:lang w:eastAsia="es-ES"/>
        </w:rPr>
      </w:pPr>
      <w:r>
        <w:rPr>
          <w:rFonts w:eastAsia="Arial" w:cs="Arial"/>
          <w:i/>
          <w:iCs/>
          <w:szCs w:val="18"/>
          <w:bdr w:val="nil"/>
          <w:lang w:eastAsia="es-ES"/>
        </w:rPr>
        <w:t xml:space="preserve">Figure </w:t>
      </w:r>
      <w:r w:rsidR="00823B4E">
        <w:rPr>
          <w:rFonts w:eastAsia="Arial" w:cs="Arial"/>
          <w:i/>
          <w:iCs/>
          <w:szCs w:val="18"/>
          <w:bdr w:val="nil"/>
          <w:lang w:eastAsia="es-ES"/>
        </w:rPr>
        <w:t>2</w:t>
      </w:r>
      <w:r>
        <w:rPr>
          <w:rFonts w:eastAsia="Arial" w:cs="Arial"/>
          <w:i/>
          <w:iCs/>
          <w:szCs w:val="18"/>
          <w:bdr w:val="nil"/>
          <w:lang w:eastAsia="es-ES"/>
        </w:rPr>
        <w:t xml:space="preserve">. Maximum values obtained from the </w:t>
      </w:r>
      <w:r w:rsidR="003A2420">
        <w:rPr>
          <w:rFonts w:eastAsia="Arial" w:cs="Arial"/>
          <w:i/>
          <w:iCs/>
          <w:szCs w:val="18"/>
          <w:bdr w:val="nil"/>
          <w:lang w:eastAsia="es-ES"/>
        </w:rPr>
        <w:t>stress-</w:t>
      </w:r>
      <w:r>
        <w:rPr>
          <w:rFonts w:eastAsia="Arial" w:cs="Arial"/>
          <w:i/>
          <w:iCs/>
          <w:szCs w:val="18"/>
          <w:bdr w:val="nil"/>
          <w:lang w:eastAsia="es-ES"/>
        </w:rPr>
        <w:t xml:space="preserve">strain tests. </w:t>
      </w:r>
    </w:p>
    <w:p w14:paraId="2F4D196B" w14:textId="65BB628F" w:rsidR="00665538" w:rsidRDefault="00665538" w:rsidP="00665538">
      <w:pPr>
        <w:pStyle w:val="CETBodytext"/>
        <w:rPr>
          <w:rFonts w:eastAsia="Arial" w:cs="Arial"/>
          <w:szCs w:val="18"/>
          <w:bdr w:val="nil"/>
        </w:rPr>
      </w:pPr>
    </w:p>
    <w:p w14:paraId="1D464FB3" w14:textId="4D9CF486" w:rsidR="005202DE" w:rsidRDefault="00F26F69" w:rsidP="007232F5">
      <w:pPr>
        <w:pStyle w:val="CETBodytext"/>
        <w:jc w:val="left"/>
        <w:rPr>
          <w:rFonts w:eastAsia="Arial" w:cs="Arial"/>
          <w:szCs w:val="18"/>
          <w:bdr w:val="nil"/>
        </w:rPr>
      </w:pPr>
      <w:r>
        <w:rPr>
          <w:noProof/>
        </w:rPr>
        <w:drawing>
          <wp:inline distT="0" distB="0" distL="0" distR="0" wp14:anchorId="195D906C" wp14:editId="37700AD1">
            <wp:extent cx="4919071" cy="2783205"/>
            <wp:effectExtent l="0" t="0" r="8890" b="12700"/>
            <wp:docPr id="9" name="Gráfico 9">
              <a:extLst xmlns:a="http://schemas.openxmlformats.org/drawingml/2006/main">
                <a:ext uri="{FF2B5EF4-FFF2-40B4-BE49-F238E27FC236}">
                  <a16:creationId xmlns:a16="http://schemas.microsoft.com/office/drawing/2014/main" id="{A4F6FBAE-6510-C941-9143-9E929A96E2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4182FDB" w14:textId="3D18B64B" w:rsidR="00896B28" w:rsidRPr="00865549" w:rsidRDefault="00896B28" w:rsidP="005202DE">
      <w:pPr>
        <w:pStyle w:val="CETBodytext"/>
        <w:rPr>
          <w:rFonts w:eastAsia="Arial" w:cs="Arial"/>
          <w:i/>
          <w:iCs/>
          <w:szCs w:val="18"/>
          <w:bdr w:val="nil"/>
          <w:lang w:eastAsia="es-ES"/>
        </w:rPr>
      </w:pPr>
    </w:p>
    <w:p w14:paraId="4DA0176A" w14:textId="4B52B5BC" w:rsidR="005202DE" w:rsidRPr="00A2312E" w:rsidRDefault="005202DE" w:rsidP="005202DE">
      <w:pPr>
        <w:pStyle w:val="CETBodytext"/>
        <w:rPr>
          <w:rFonts w:eastAsia="Arial" w:cs="Arial"/>
          <w:i/>
          <w:iCs/>
          <w:szCs w:val="18"/>
          <w:bdr w:val="nil"/>
          <w:lang w:eastAsia="es-ES"/>
        </w:rPr>
      </w:pPr>
      <w:r w:rsidRPr="00A2312E">
        <w:rPr>
          <w:rFonts w:eastAsia="Arial" w:cs="Arial"/>
          <w:i/>
          <w:iCs/>
          <w:szCs w:val="18"/>
          <w:bdr w:val="nil"/>
          <w:lang w:eastAsia="es-ES"/>
        </w:rPr>
        <w:t xml:space="preserve">Figure 3. </w:t>
      </w:r>
      <w:r w:rsidR="00865549" w:rsidRPr="00A2312E">
        <w:rPr>
          <w:rFonts w:eastAsia="Arial" w:cs="Arial"/>
          <w:i/>
          <w:iCs/>
          <w:szCs w:val="18"/>
          <w:bdr w:val="nil"/>
          <w:lang w:eastAsia="es-ES"/>
        </w:rPr>
        <w:t xml:space="preserve">Standard Deviation of the Maximum Force  </w:t>
      </w:r>
      <w:r w:rsidRPr="00A2312E">
        <w:rPr>
          <w:rFonts w:eastAsia="Arial" w:cs="Arial"/>
          <w:i/>
          <w:iCs/>
          <w:szCs w:val="18"/>
          <w:bdr w:val="nil"/>
          <w:lang w:eastAsia="es-ES"/>
        </w:rPr>
        <w:t xml:space="preserve"> </w:t>
      </w:r>
    </w:p>
    <w:p w14:paraId="6B1EAF44" w14:textId="77777777" w:rsidR="0011526E" w:rsidRPr="00A2312E" w:rsidRDefault="0011526E" w:rsidP="0011526E">
      <w:pPr>
        <w:pStyle w:val="CETBodytext"/>
        <w:rPr>
          <w:rFonts w:eastAsia="Arial" w:cs="Arial"/>
          <w:szCs w:val="18"/>
          <w:bdr w:val="nil"/>
        </w:rPr>
      </w:pPr>
    </w:p>
    <w:p w14:paraId="60C10095" w14:textId="0708EEDE" w:rsidR="0011526E" w:rsidRPr="00896B28" w:rsidRDefault="0011526E" w:rsidP="0011526E">
      <w:pPr>
        <w:pStyle w:val="CETBodytext"/>
        <w:rPr>
          <w:rFonts w:eastAsia="Arial" w:cs="Arial"/>
          <w:szCs w:val="18"/>
          <w:bdr w:val="nil"/>
        </w:rPr>
      </w:pPr>
      <w:r>
        <w:rPr>
          <w:rFonts w:eastAsia="Arial" w:cs="Arial"/>
          <w:szCs w:val="18"/>
          <w:bdr w:val="nil"/>
        </w:rPr>
        <w:t>The 10</w:t>
      </w:r>
      <w:r w:rsidR="00CD1156">
        <w:rPr>
          <w:rFonts w:eastAsia="Arial" w:cs="Arial"/>
          <w:szCs w:val="18"/>
          <w:bdr w:val="nil"/>
        </w:rPr>
        <w:t xml:space="preserve"> </w:t>
      </w:r>
      <w:r>
        <w:rPr>
          <w:rFonts w:eastAsia="Arial" w:cs="Arial"/>
          <w:szCs w:val="18"/>
          <w:bdr w:val="nil"/>
        </w:rPr>
        <w:t>%</w:t>
      </w:r>
      <w:r w:rsidR="00CD1156">
        <w:rPr>
          <w:rFonts w:eastAsia="Arial" w:cs="Arial"/>
          <w:szCs w:val="18"/>
          <w:bdr w:val="nil"/>
        </w:rPr>
        <w:t xml:space="preserve"> </w:t>
      </w:r>
      <w:r>
        <w:rPr>
          <w:rFonts w:eastAsia="Arial" w:cs="Arial"/>
          <w:szCs w:val="18"/>
          <w:bdr w:val="nil"/>
        </w:rPr>
        <w:t>EPS – 90</w:t>
      </w:r>
      <w:r w:rsidR="00CD1156">
        <w:rPr>
          <w:rFonts w:eastAsia="Arial" w:cs="Arial"/>
          <w:szCs w:val="18"/>
          <w:bdr w:val="nil"/>
        </w:rPr>
        <w:t xml:space="preserve"> </w:t>
      </w:r>
      <w:r>
        <w:rPr>
          <w:rFonts w:eastAsia="Arial" w:cs="Arial"/>
          <w:szCs w:val="18"/>
          <w:bdr w:val="nil"/>
        </w:rPr>
        <w:t>%</w:t>
      </w:r>
      <w:r w:rsidR="00CD1156">
        <w:rPr>
          <w:rFonts w:eastAsia="Arial" w:cs="Arial"/>
          <w:szCs w:val="18"/>
          <w:bdr w:val="nil"/>
        </w:rPr>
        <w:t xml:space="preserve"> </w:t>
      </w:r>
      <w:r>
        <w:rPr>
          <w:rFonts w:eastAsia="Arial" w:cs="Arial"/>
          <w:szCs w:val="18"/>
          <w:bdr w:val="nil"/>
        </w:rPr>
        <w:t xml:space="preserve">PP composition sample obtained the maximum value during the tests carried out (Figure 2), </w:t>
      </w:r>
      <w:r w:rsidRPr="001A1610">
        <w:rPr>
          <w:rFonts w:eastAsia="Arial" w:cs="Arial"/>
          <w:szCs w:val="18"/>
          <w:bdr w:val="nil"/>
        </w:rPr>
        <w:t>which implies that the higher quality characteristics of the sample are due to the larger quantity of PP, given the characteristics of this material.</w:t>
      </w:r>
    </w:p>
    <w:p w14:paraId="67403EE6" w14:textId="77777777" w:rsidR="0011526E" w:rsidRPr="00896B28" w:rsidRDefault="0011526E" w:rsidP="0011526E">
      <w:pPr>
        <w:pStyle w:val="CETBodytext"/>
        <w:rPr>
          <w:rFonts w:eastAsia="Arial" w:cs="Arial"/>
          <w:szCs w:val="18"/>
          <w:bdr w:val="nil"/>
        </w:rPr>
      </w:pPr>
      <w:r w:rsidRPr="00896B28">
        <w:rPr>
          <w:rFonts w:eastAsia="Arial" w:cs="Arial"/>
          <w:szCs w:val="18"/>
          <w:bdr w:val="nil"/>
        </w:rPr>
        <w:t xml:space="preserve"> </w:t>
      </w:r>
    </w:p>
    <w:p w14:paraId="7082687A" w14:textId="7AC0A3A9" w:rsidR="005202DE" w:rsidRPr="00896B28" w:rsidRDefault="0011526E" w:rsidP="0011526E">
      <w:pPr>
        <w:pStyle w:val="CETBodytext"/>
        <w:rPr>
          <w:rFonts w:eastAsia="Arial" w:cs="Arial"/>
          <w:szCs w:val="18"/>
          <w:bdr w:val="nil"/>
        </w:rPr>
      </w:pPr>
      <w:r>
        <w:rPr>
          <w:rFonts w:eastAsia="Arial" w:cs="Arial"/>
          <w:szCs w:val="18"/>
          <w:bdr w:val="nil"/>
        </w:rPr>
        <w:t>However, the curve also shows that the 90</w:t>
      </w:r>
      <w:r w:rsidR="00CD1156">
        <w:rPr>
          <w:rFonts w:eastAsia="Arial" w:cs="Arial"/>
          <w:szCs w:val="18"/>
          <w:bdr w:val="nil"/>
        </w:rPr>
        <w:t xml:space="preserve"> </w:t>
      </w:r>
      <w:r>
        <w:rPr>
          <w:rFonts w:eastAsia="Arial" w:cs="Arial"/>
          <w:szCs w:val="18"/>
          <w:bdr w:val="nil"/>
        </w:rPr>
        <w:t>%</w:t>
      </w:r>
      <w:r w:rsidR="00CD1156">
        <w:rPr>
          <w:rFonts w:eastAsia="Arial" w:cs="Arial"/>
          <w:szCs w:val="18"/>
          <w:bdr w:val="nil"/>
        </w:rPr>
        <w:t xml:space="preserve"> </w:t>
      </w:r>
      <w:r>
        <w:rPr>
          <w:rFonts w:eastAsia="Arial" w:cs="Arial"/>
          <w:szCs w:val="18"/>
          <w:bdr w:val="nil"/>
        </w:rPr>
        <w:t>EPS – 10</w:t>
      </w:r>
      <w:r w:rsidR="00CD1156">
        <w:rPr>
          <w:rFonts w:eastAsia="Arial" w:cs="Arial"/>
          <w:szCs w:val="18"/>
          <w:bdr w:val="nil"/>
        </w:rPr>
        <w:t xml:space="preserve"> </w:t>
      </w:r>
      <w:r>
        <w:rPr>
          <w:rFonts w:eastAsia="Arial" w:cs="Arial"/>
          <w:szCs w:val="18"/>
          <w:bdr w:val="nil"/>
        </w:rPr>
        <w:t>%</w:t>
      </w:r>
      <w:r w:rsidR="00CD1156">
        <w:rPr>
          <w:rFonts w:eastAsia="Arial" w:cs="Arial"/>
          <w:szCs w:val="18"/>
          <w:bdr w:val="nil"/>
        </w:rPr>
        <w:t xml:space="preserve"> </w:t>
      </w:r>
      <w:r>
        <w:rPr>
          <w:rFonts w:eastAsia="Arial" w:cs="Arial"/>
          <w:szCs w:val="18"/>
          <w:bdr w:val="nil"/>
        </w:rPr>
        <w:t xml:space="preserve">PP composition, even though it had the least amount of PP, was not the lowest quality according to its material behavior performance in the tests. </w:t>
      </w:r>
      <w:r w:rsidRPr="009F7C29">
        <w:rPr>
          <w:rFonts w:eastAsia="Arial" w:cs="Arial"/>
          <w:szCs w:val="18"/>
          <w:bdr w:val="nil"/>
        </w:rPr>
        <w:t xml:space="preserve">It could therefore be presumed that it is possible to have a suitable composition with intermediate mixing percentages of these materials (EPS </w:t>
      </w:r>
      <w:r>
        <w:rPr>
          <w:rFonts w:eastAsia="Arial" w:cs="Arial"/>
          <w:szCs w:val="18"/>
          <w:bdr w:val="nil"/>
        </w:rPr>
        <w:t>–</w:t>
      </w:r>
      <w:r w:rsidRPr="009F7C29">
        <w:rPr>
          <w:rFonts w:eastAsia="Arial" w:cs="Arial"/>
          <w:szCs w:val="18"/>
          <w:bdr w:val="nil"/>
        </w:rPr>
        <w:t xml:space="preserve"> PP)</w:t>
      </w:r>
      <w:r>
        <w:rPr>
          <w:rFonts w:eastAsia="Arial" w:cs="Arial"/>
          <w:szCs w:val="18"/>
          <w:bdr w:val="nil"/>
        </w:rPr>
        <w:t xml:space="preserve">, which would enable the use of these two types of plastic waste in considerable quantities, </w:t>
      </w:r>
      <w:r>
        <w:rPr>
          <w:rFonts w:eastAsia="Arial" w:cs="Arial"/>
          <w:szCs w:val="18"/>
          <w:bdr w:val="nil"/>
        </w:rPr>
        <w:lastRenderedPageBreak/>
        <w:t xml:space="preserve">thus </w:t>
      </w:r>
      <w:r w:rsidRPr="009F7C29">
        <w:rPr>
          <w:rFonts w:eastAsia="Arial" w:cs="Arial"/>
          <w:szCs w:val="18"/>
          <w:bdr w:val="nil"/>
        </w:rPr>
        <w:t xml:space="preserve">making </w:t>
      </w:r>
      <w:r>
        <w:rPr>
          <w:rFonts w:eastAsia="Arial" w:cs="Arial"/>
          <w:szCs w:val="18"/>
          <w:bdr w:val="nil"/>
        </w:rPr>
        <w:t xml:space="preserve">attractive the </w:t>
      </w:r>
      <w:r w:rsidRPr="009F7C29">
        <w:rPr>
          <w:rFonts w:eastAsia="Arial" w:cs="Arial"/>
          <w:szCs w:val="18"/>
          <w:bdr w:val="nil"/>
        </w:rPr>
        <w:t>continued experimentation and exploration of possible use applications for the material obtained.</w:t>
      </w:r>
    </w:p>
    <w:p w14:paraId="3BD4E55A" w14:textId="77777777" w:rsidR="00665538" w:rsidRPr="00896B28" w:rsidRDefault="00665538" w:rsidP="00665538">
      <w:pPr>
        <w:pStyle w:val="CETBodytext"/>
        <w:rPr>
          <w:rFonts w:eastAsia="Arial" w:cs="Arial"/>
          <w:i/>
          <w:iCs/>
          <w:szCs w:val="18"/>
          <w:bdr w:val="nil"/>
          <w:lang w:eastAsia="es-ES"/>
        </w:rPr>
      </w:pPr>
    </w:p>
    <w:p w14:paraId="691FE635" w14:textId="61BDC8C7" w:rsidR="0011526E" w:rsidRPr="00A2312E" w:rsidRDefault="00865549" w:rsidP="00D05CF6">
      <w:pPr>
        <w:pStyle w:val="CETBodytext"/>
      </w:pPr>
      <w:r w:rsidRPr="00A2312E">
        <w:t>Figure 3 shows that four of the mixtures have the lowest standard deviation values, with 50</w:t>
      </w:r>
      <w:r w:rsidR="00CD1156" w:rsidRPr="00A2312E">
        <w:t xml:space="preserve"> </w:t>
      </w:r>
      <w:r w:rsidRPr="00A2312E">
        <w:t>%</w:t>
      </w:r>
      <w:r w:rsidR="00CD1156" w:rsidRPr="00A2312E">
        <w:t xml:space="preserve"> </w:t>
      </w:r>
      <w:r w:rsidRPr="00A2312E">
        <w:t>EPS</w:t>
      </w:r>
      <w:r w:rsidR="002F4278" w:rsidRPr="00A2312E">
        <w:t xml:space="preserve"> –</w:t>
      </w:r>
      <w:r w:rsidRPr="00A2312E">
        <w:t xml:space="preserve"> 50</w:t>
      </w:r>
      <w:r w:rsidR="00CD1156" w:rsidRPr="00A2312E">
        <w:t xml:space="preserve"> </w:t>
      </w:r>
      <w:r w:rsidRPr="00A2312E">
        <w:t>%</w:t>
      </w:r>
      <w:r w:rsidR="00CD1156" w:rsidRPr="00A2312E">
        <w:t xml:space="preserve"> </w:t>
      </w:r>
      <w:r w:rsidRPr="00A2312E">
        <w:t>PP and 70</w:t>
      </w:r>
      <w:r w:rsidR="00CD1156" w:rsidRPr="00A2312E">
        <w:t xml:space="preserve"> </w:t>
      </w:r>
      <w:r w:rsidRPr="00A2312E">
        <w:t>%</w:t>
      </w:r>
      <w:r w:rsidR="00CD1156" w:rsidRPr="00A2312E">
        <w:t xml:space="preserve"> </w:t>
      </w:r>
      <w:r w:rsidRPr="00A2312E">
        <w:t>EPS</w:t>
      </w:r>
      <w:r w:rsidR="003E2247" w:rsidRPr="00A2312E">
        <w:t xml:space="preserve"> –</w:t>
      </w:r>
      <w:r w:rsidRPr="00A2312E">
        <w:t xml:space="preserve"> 30</w:t>
      </w:r>
      <w:r w:rsidR="00CD1156" w:rsidRPr="00A2312E">
        <w:t xml:space="preserve"> </w:t>
      </w:r>
      <w:r w:rsidRPr="00A2312E">
        <w:t>%</w:t>
      </w:r>
      <w:r w:rsidR="00CD1156" w:rsidRPr="00A2312E">
        <w:t xml:space="preserve"> </w:t>
      </w:r>
      <w:r w:rsidRPr="00A2312E">
        <w:t>PP with the lowest data variability. The mixture with the highest data variability for</w:t>
      </w:r>
      <w:r w:rsidR="003E2247" w:rsidRPr="00A2312E">
        <w:t xml:space="preserve"> its</w:t>
      </w:r>
      <w:r w:rsidRPr="00A2312E">
        <w:t xml:space="preserve"> </w:t>
      </w:r>
      <w:proofErr w:type="gramStart"/>
      <w:r w:rsidRPr="00A2312E">
        <w:t xml:space="preserve">maximum </w:t>
      </w:r>
      <w:r w:rsidR="003E2247" w:rsidRPr="00A2312E">
        <w:t xml:space="preserve"> force</w:t>
      </w:r>
      <w:proofErr w:type="gramEnd"/>
      <w:r w:rsidR="003E2247" w:rsidRPr="00A2312E">
        <w:t xml:space="preserve"> </w:t>
      </w:r>
      <w:r w:rsidRPr="00A2312E">
        <w:t>is 10</w:t>
      </w:r>
      <w:r w:rsidR="00CD1156" w:rsidRPr="00A2312E">
        <w:t xml:space="preserve"> </w:t>
      </w:r>
      <w:r w:rsidRPr="00A2312E">
        <w:t>%</w:t>
      </w:r>
      <w:r w:rsidR="00CD1156" w:rsidRPr="00A2312E">
        <w:t xml:space="preserve"> </w:t>
      </w:r>
      <w:r w:rsidRPr="00A2312E">
        <w:t xml:space="preserve">EPS </w:t>
      </w:r>
      <w:r w:rsidR="003E2247" w:rsidRPr="00A2312E">
        <w:t>–</w:t>
      </w:r>
      <w:r w:rsidRPr="00A2312E">
        <w:t xml:space="preserve"> 90</w:t>
      </w:r>
      <w:r w:rsidR="00CD1156" w:rsidRPr="00A2312E">
        <w:t xml:space="preserve"> </w:t>
      </w:r>
      <w:r w:rsidRPr="00A2312E">
        <w:t>%</w:t>
      </w:r>
      <w:r w:rsidR="00CD1156" w:rsidRPr="00A2312E">
        <w:t xml:space="preserve"> </w:t>
      </w:r>
      <w:r w:rsidRPr="00A2312E">
        <w:t>PP, which indicates that highe</w:t>
      </w:r>
      <w:r w:rsidR="003E2247" w:rsidRPr="00A2312E">
        <w:t>r</w:t>
      </w:r>
      <w:r w:rsidRPr="00A2312E">
        <w:t xml:space="preserve"> PP content does not necessarily increase the quality of the mixture. Therefore, </w:t>
      </w:r>
      <w:r w:rsidR="003E2247" w:rsidRPr="00A2312E">
        <w:t>mixtures with 30</w:t>
      </w:r>
      <w:r w:rsidR="00CD1156" w:rsidRPr="00A2312E">
        <w:t xml:space="preserve"> </w:t>
      </w:r>
      <w:r w:rsidR="003E2247" w:rsidRPr="00A2312E">
        <w:t>% - 90</w:t>
      </w:r>
      <w:r w:rsidR="00CD1156" w:rsidRPr="00A2312E">
        <w:t xml:space="preserve"> </w:t>
      </w:r>
      <w:r w:rsidR="003E2247" w:rsidRPr="00A2312E">
        <w:t xml:space="preserve">% EPS content </w:t>
      </w:r>
      <w:r w:rsidRPr="00A2312E">
        <w:t>should be evaluated, which would enable greater use of this problem waste.</w:t>
      </w:r>
    </w:p>
    <w:p w14:paraId="6053118F" w14:textId="306C3855" w:rsidR="00665538" w:rsidRDefault="00D15C66" w:rsidP="00665538">
      <w:pPr>
        <w:pStyle w:val="CETHeading1"/>
        <w:tabs>
          <w:tab w:val="clear" w:pos="360"/>
        </w:tabs>
        <w:rPr>
          <w:rFonts w:eastAsia="Arial" w:cs="Arial"/>
          <w:bCs/>
          <w:bdr w:val="nil"/>
        </w:rPr>
      </w:pPr>
      <w:r>
        <w:rPr>
          <w:rFonts w:eastAsia="Arial" w:cs="Arial"/>
          <w:bCs/>
          <w:bdr w:val="nil"/>
        </w:rPr>
        <w:t xml:space="preserve">Conclusions </w:t>
      </w:r>
    </w:p>
    <w:p w14:paraId="24FC1E23" w14:textId="771CDA96" w:rsidR="007B641C" w:rsidRDefault="007B641C" w:rsidP="007B641C">
      <w:pPr>
        <w:pStyle w:val="CETBodytext"/>
      </w:pPr>
    </w:p>
    <w:p w14:paraId="230B5742" w14:textId="0491D054" w:rsidR="00632857" w:rsidRPr="00A2312E" w:rsidRDefault="00632857" w:rsidP="00632857">
      <w:pPr>
        <w:spacing w:after="200" w:line="240" w:lineRule="auto"/>
        <w:rPr>
          <w:rFonts w:eastAsia="Arial" w:cs="Arial"/>
          <w:szCs w:val="18"/>
          <w:bdr w:val="nil"/>
          <w:lang w:val="en-US"/>
        </w:rPr>
      </w:pPr>
      <w:r w:rsidRPr="00A2312E">
        <w:rPr>
          <w:rFonts w:eastAsia="Arial" w:cs="Arial"/>
          <w:szCs w:val="18"/>
          <w:bdr w:val="nil"/>
          <w:lang w:val="en-US"/>
        </w:rPr>
        <w:t>The maximum values obtained that represent the best material behavior in the stress-strain test correspond to the mixture with the highest content of PP (10</w:t>
      </w:r>
      <w:r w:rsidR="00CD1156" w:rsidRPr="00A2312E">
        <w:rPr>
          <w:rFonts w:eastAsia="Arial" w:cs="Arial"/>
          <w:szCs w:val="18"/>
          <w:bdr w:val="nil"/>
          <w:lang w:val="en-US"/>
        </w:rPr>
        <w:t xml:space="preserve"> </w:t>
      </w:r>
      <w:r w:rsidRPr="00A2312E">
        <w:rPr>
          <w:rFonts w:eastAsia="Arial" w:cs="Arial"/>
          <w:szCs w:val="18"/>
          <w:bdr w:val="nil"/>
          <w:lang w:val="en-US"/>
        </w:rPr>
        <w:t>%</w:t>
      </w:r>
      <w:r w:rsidR="00CD1156" w:rsidRPr="00A2312E">
        <w:rPr>
          <w:rFonts w:eastAsia="Arial" w:cs="Arial"/>
          <w:szCs w:val="18"/>
          <w:bdr w:val="nil"/>
          <w:lang w:val="en-US"/>
        </w:rPr>
        <w:t xml:space="preserve"> </w:t>
      </w:r>
      <w:r w:rsidRPr="00A2312E">
        <w:rPr>
          <w:rFonts w:eastAsia="Arial" w:cs="Arial"/>
          <w:szCs w:val="18"/>
          <w:bdr w:val="nil"/>
          <w:lang w:val="en-US"/>
        </w:rPr>
        <w:t>EPS – 90</w:t>
      </w:r>
      <w:r w:rsidR="00CD1156" w:rsidRPr="00A2312E">
        <w:rPr>
          <w:rFonts w:eastAsia="Arial" w:cs="Arial"/>
          <w:szCs w:val="18"/>
          <w:bdr w:val="nil"/>
          <w:lang w:val="en-US"/>
        </w:rPr>
        <w:t xml:space="preserve"> </w:t>
      </w:r>
      <w:r w:rsidRPr="00A2312E">
        <w:rPr>
          <w:rFonts w:eastAsia="Arial" w:cs="Arial"/>
          <w:szCs w:val="18"/>
          <w:bdr w:val="nil"/>
          <w:lang w:val="en-US"/>
        </w:rPr>
        <w:t>%</w:t>
      </w:r>
      <w:r w:rsidR="00CD1156" w:rsidRPr="00A2312E">
        <w:rPr>
          <w:rFonts w:eastAsia="Arial" w:cs="Arial"/>
          <w:szCs w:val="18"/>
          <w:bdr w:val="nil"/>
          <w:lang w:val="en-US"/>
        </w:rPr>
        <w:t xml:space="preserve"> </w:t>
      </w:r>
      <w:r w:rsidRPr="00A2312E">
        <w:rPr>
          <w:rFonts w:eastAsia="Arial" w:cs="Arial"/>
          <w:szCs w:val="18"/>
          <w:bdr w:val="nil"/>
          <w:lang w:val="en-US"/>
        </w:rPr>
        <w:t>PP)</w:t>
      </w:r>
      <w:r w:rsidR="0048459D" w:rsidRPr="00A2312E">
        <w:rPr>
          <w:rFonts w:eastAsia="Arial" w:cs="Arial"/>
          <w:szCs w:val="18"/>
          <w:bdr w:val="nil"/>
          <w:lang w:val="en-US"/>
        </w:rPr>
        <w:t>.</w:t>
      </w:r>
      <w:r w:rsidRPr="00A2312E">
        <w:rPr>
          <w:rFonts w:eastAsia="Arial" w:cs="Arial"/>
          <w:szCs w:val="18"/>
          <w:bdr w:val="nil"/>
          <w:lang w:val="en-US"/>
        </w:rPr>
        <w:t xml:space="preserve"> </w:t>
      </w:r>
      <w:r w:rsidR="0048459D" w:rsidRPr="00A2312E">
        <w:rPr>
          <w:rFonts w:eastAsia="Arial" w:cs="Arial"/>
          <w:szCs w:val="18"/>
          <w:bdr w:val="nil"/>
          <w:lang w:val="en-US"/>
        </w:rPr>
        <w:t>H</w:t>
      </w:r>
      <w:r w:rsidRPr="00A2312E">
        <w:rPr>
          <w:rFonts w:eastAsia="Arial" w:cs="Arial"/>
          <w:szCs w:val="18"/>
          <w:bdr w:val="nil"/>
          <w:lang w:val="en-US"/>
        </w:rPr>
        <w:t>owever, the curve analysis and the histogram of the standard deviation of the maximum force show that mixtures with an average EPS content of 30</w:t>
      </w:r>
      <w:r w:rsidR="00CD1156" w:rsidRPr="00A2312E">
        <w:rPr>
          <w:rFonts w:eastAsia="Arial" w:cs="Arial"/>
          <w:szCs w:val="18"/>
          <w:bdr w:val="nil"/>
          <w:lang w:val="en-US"/>
        </w:rPr>
        <w:t xml:space="preserve"> </w:t>
      </w:r>
      <w:r w:rsidRPr="00A2312E">
        <w:rPr>
          <w:rFonts w:eastAsia="Arial" w:cs="Arial"/>
          <w:szCs w:val="18"/>
          <w:bdr w:val="nil"/>
          <w:lang w:val="en-US"/>
        </w:rPr>
        <w:t>% - 90</w:t>
      </w:r>
      <w:r w:rsidR="00CD1156" w:rsidRPr="00A2312E">
        <w:rPr>
          <w:rFonts w:eastAsia="Arial" w:cs="Arial"/>
          <w:szCs w:val="18"/>
          <w:bdr w:val="nil"/>
          <w:lang w:val="en-US"/>
        </w:rPr>
        <w:t xml:space="preserve"> </w:t>
      </w:r>
      <w:r w:rsidRPr="00A2312E">
        <w:rPr>
          <w:rFonts w:eastAsia="Arial" w:cs="Arial"/>
          <w:szCs w:val="18"/>
          <w:bdr w:val="nil"/>
          <w:lang w:val="en-US"/>
        </w:rPr>
        <w:t xml:space="preserve">% </w:t>
      </w:r>
      <w:r w:rsidR="0048459D" w:rsidRPr="00A2312E">
        <w:rPr>
          <w:rFonts w:eastAsia="Arial" w:cs="Arial"/>
          <w:szCs w:val="18"/>
          <w:bdr w:val="nil"/>
          <w:lang w:val="en-US"/>
        </w:rPr>
        <w:t>are of interest to further develop the physical, mechanical and chemical characterization of the mixtures</w:t>
      </w:r>
      <w:r w:rsidRPr="00A2312E">
        <w:rPr>
          <w:rFonts w:eastAsia="Arial" w:cs="Arial"/>
          <w:szCs w:val="18"/>
          <w:bdr w:val="nil"/>
          <w:lang w:val="en-US"/>
        </w:rPr>
        <w:t>.</w:t>
      </w:r>
    </w:p>
    <w:p w14:paraId="32AEA6E2" w14:textId="77777777" w:rsidR="00430AB0" w:rsidRPr="00896B28" w:rsidRDefault="00D15C66" w:rsidP="00430AB0">
      <w:pPr>
        <w:pStyle w:val="CETAcknowledgementstitle"/>
        <w:rPr>
          <w:lang w:val="en-US"/>
        </w:rPr>
      </w:pPr>
      <w:r>
        <w:rPr>
          <w:rFonts w:eastAsia="Arial" w:cs="Arial"/>
          <w:bCs/>
          <w:szCs w:val="18"/>
          <w:bdr w:val="nil"/>
          <w:lang w:val="en-US"/>
        </w:rPr>
        <w:t>Acknowledgments</w:t>
      </w:r>
    </w:p>
    <w:p w14:paraId="7144E891" w14:textId="77777777" w:rsidR="00430AB0" w:rsidRPr="00896B28" w:rsidRDefault="00D15C66" w:rsidP="00430AB0">
      <w:pPr>
        <w:pStyle w:val="CETBodytext"/>
        <w:rPr>
          <w:rFonts w:eastAsia="Arial" w:cs="Arial"/>
          <w:szCs w:val="18"/>
          <w:bdr w:val="nil"/>
        </w:rPr>
      </w:pPr>
      <w:r>
        <w:rPr>
          <w:rFonts w:eastAsia="Arial" w:cs="Arial"/>
          <w:szCs w:val="18"/>
          <w:bdr w:val="nil"/>
        </w:rPr>
        <w:t xml:space="preserve">The authors thank the Office of the Vice-Rectorate of General Academic Affairs and the Research Unit of the Universidad Santo Tomás (Colombia) for financing this project and the Mechanical Engineering Department of the Universidad de los Andes for their support in the production of the samples.  </w:t>
      </w:r>
    </w:p>
    <w:p w14:paraId="7B9AF2EA" w14:textId="77777777" w:rsidR="00430AB0" w:rsidRPr="00896B28" w:rsidRDefault="00430AB0" w:rsidP="00430AB0">
      <w:pPr>
        <w:pStyle w:val="CETBodytext"/>
        <w:spacing w:after="120" w:line="240" w:lineRule="auto"/>
        <w:rPr>
          <w:rFonts w:eastAsia="Arial" w:cs="Arial"/>
          <w:szCs w:val="18"/>
          <w:bdr w:val="nil"/>
        </w:rPr>
      </w:pPr>
    </w:p>
    <w:p w14:paraId="0265FF1C" w14:textId="77777777" w:rsidR="00665538" w:rsidRPr="008E70A1" w:rsidRDefault="00D15C66" w:rsidP="00430AB0">
      <w:pPr>
        <w:pStyle w:val="CETBodytext"/>
        <w:spacing w:after="120" w:line="240" w:lineRule="auto"/>
        <w:rPr>
          <w:b/>
          <w:sz w:val="20"/>
          <w:lang w:val="es-CO"/>
        </w:rPr>
      </w:pPr>
      <w:r w:rsidRPr="00896B28">
        <w:rPr>
          <w:rFonts w:eastAsia="Arial" w:cs="Arial"/>
          <w:b/>
          <w:bCs/>
          <w:sz w:val="20"/>
          <w:bdr w:val="nil"/>
          <w:lang w:val="es-CO"/>
        </w:rPr>
        <w:t>References</w:t>
      </w:r>
    </w:p>
    <w:p w14:paraId="1DF891A4" w14:textId="560D7AE5" w:rsidR="00665538" w:rsidRPr="003932CC" w:rsidRDefault="00D15C66" w:rsidP="00665538">
      <w:pPr>
        <w:tabs>
          <w:tab w:val="clear" w:pos="7100"/>
        </w:tabs>
        <w:spacing w:line="240" w:lineRule="auto"/>
        <w:ind w:left="482" w:hanging="482"/>
        <w:jc w:val="left"/>
        <w:rPr>
          <w:rFonts w:eastAsia="Arial" w:cs="Arial"/>
          <w:szCs w:val="18"/>
          <w:bdr w:val="nil"/>
          <w:lang w:val="en-US" w:eastAsia="es-CO"/>
        </w:rPr>
      </w:pPr>
      <w:r w:rsidRPr="00896B28">
        <w:rPr>
          <w:rFonts w:eastAsia="Arial" w:cs="Arial"/>
          <w:szCs w:val="18"/>
          <w:bdr w:val="nil"/>
          <w:lang w:val="es-CO" w:eastAsia="es-CO"/>
        </w:rPr>
        <w:t xml:space="preserve">Bajracharya, R. M., Manalo, A. C., Karunasena, W., &amp; Lau, K. tak. 2016. </w:t>
      </w:r>
      <w:proofErr w:type="spellStart"/>
      <w:r>
        <w:rPr>
          <w:rFonts w:eastAsia="Arial" w:cs="Arial"/>
          <w:szCs w:val="18"/>
          <w:bdr w:val="nil"/>
          <w:lang w:val="en-US" w:eastAsia="es-CO"/>
        </w:rPr>
        <w:t>Characterisation</w:t>
      </w:r>
      <w:proofErr w:type="spellEnd"/>
      <w:r>
        <w:rPr>
          <w:rFonts w:eastAsia="Arial" w:cs="Arial"/>
          <w:szCs w:val="18"/>
          <w:bdr w:val="nil"/>
          <w:lang w:val="en-US" w:eastAsia="es-CO"/>
        </w:rPr>
        <w:t xml:space="preserve"> of recycled mixed plastic solid wastes: Coupon and full-scale investigation. Waste Management, 48, 72–80. Waste Management</w:t>
      </w:r>
      <w:hyperlink r:id="rId11" w:history="1">
        <w:r>
          <w:rPr>
            <w:rFonts w:eastAsia="Arial" w:cs="Arial"/>
            <w:szCs w:val="18"/>
            <w:bdr w:val="nil"/>
            <w:lang w:val="en-US" w:eastAsia="es-CO"/>
          </w:rPr>
          <w:t xml:space="preserve">, </w:t>
        </w:r>
      </w:hyperlink>
      <w:r>
        <w:rPr>
          <w:rFonts w:eastAsia="Arial" w:cs="Arial"/>
          <w:szCs w:val="18"/>
          <w:bdr w:val="nil"/>
          <w:lang w:val="en-US" w:eastAsia="es-CO"/>
        </w:rPr>
        <w:t>51, 19–42. https://doi.org/10.1016/j.wasman.2016.03.005</w:t>
      </w:r>
    </w:p>
    <w:p w14:paraId="63F80A75" w14:textId="6CF48978" w:rsidR="00665538" w:rsidRPr="00665538" w:rsidRDefault="00D15C66" w:rsidP="00665538">
      <w:pPr>
        <w:tabs>
          <w:tab w:val="clear" w:pos="7100"/>
        </w:tabs>
        <w:spacing w:line="240" w:lineRule="auto"/>
        <w:ind w:left="482" w:hanging="482"/>
        <w:jc w:val="left"/>
        <w:rPr>
          <w:rFonts w:eastAsia="Arial" w:cs="Arial"/>
          <w:szCs w:val="18"/>
          <w:bdr w:val="nil"/>
          <w:lang w:val="es-CO" w:eastAsia="es-CO"/>
        </w:rPr>
      </w:pPr>
      <w:r>
        <w:rPr>
          <w:rFonts w:eastAsia="Arial" w:cs="Arial"/>
          <w:szCs w:val="18"/>
          <w:bdr w:val="nil"/>
          <w:lang w:val="en-US" w:eastAsia="es-CO"/>
        </w:rPr>
        <w:t xml:space="preserve">Betancourt, S., </w:t>
      </w:r>
      <w:proofErr w:type="spellStart"/>
      <w:r>
        <w:rPr>
          <w:rFonts w:eastAsia="Arial" w:cs="Arial"/>
          <w:szCs w:val="18"/>
          <w:bdr w:val="nil"/>
          <w:lang w:val="en-US" w:eastAsia="es-CO"/>
        </w:rPr>
        <w:t>Julieth</w:t>
      </w:r>
      <w:proofErr w:type="spellEnd"/>
      <w:r>
        <w:rPr>
          <w:rFonts w:eastAsia="Arial" w:cs="Arial"/>
          <w:szCs w:val="18"/>
          <w:bdr w:val="nil"/>
          <w:lang w:val="en-US" w:eastAsia="es-CO"/>
        </w:rPr>
        <w:t xml:space="preserve">, D., Solano, M., &amp; Karina, J. 2016. </w:t>
      </w:r>
      <w:r w:rsidRPr="00896B28">
        <w:rPr>
          <w:rFonts w:eastAsia="Arial" w:cs="Arial"/>
          <w:szCs w:val="18"/>
          <w:bdr w:val="nil"/>
          <w:lang w:val="es-CO" w:eastAsia="es-CO"/>
        </w:rPr>
        <w:t>Síntesis y caracterización de la mezcla polipropileno-poliestireno expandido (icopor) reciclado como alternativa para el proceso de producción de autopartes. Luna Azul, (43), 286-310. DOI: http://dx.doi.org/10.17151/luaz.2016.43.13.</w:t>
      </w:r>
    </w:p>
    <w:p w14:paraId="3DB61F18" w14:textId="48863D9D" w:rsidR="00665538" w:rsidRPr="003932CC" w:rsidRDefault="00D15C66" w:rsidP="00665538">
      <w:pPr>
        <w:tabs>
          <w:tab w:val="clear" w:pos="7100"/>
        </w:tabs>
        <w:spacing w:line="240" w:lineRule="auto"/>
        <w:ind w:left="482" w:hanging="482"/>
        <w:jc w:val="left"/>
        <w:rPr>
          <w:rFonts w:eastAsia="Arial" w:cs="Arial"/>
          <w:szCs w:val="18"/>
          <w:bdr w:val="nil"/>
          <w:lang w:val="en-US" w:eastAsia="es-CO"/>
        </w:rPr>
      </w:pPr>
      <w:r w:rsidRPr="00896B28">
        <w:rPr>
          <w:rFonts w:eastAsia="Arial" w:cs="Arial"/>
          <w:szCs w:val="18"/>
          <w:bdr w:val="nil"/>
          <w:lang w:val="es-CO" w:eastAsia="es-CO"/>
        </w:rPr>
        <w:t xml:space="preserve">Gu, L., &amp; Ozbakkaloglu, T. 2016. </w:t>
      </w:r>
      <w:r>
        <w:rPr>
          <w:rFonts w:eastAsia="Arial" w:cs="Arial"/>
          <w:szCs w:val="18"/>
          <w:bdr w:val="nil"/>
          <w:lang w:val="en-US" w:eastAsia="es-CO"/>
        </w:rPr>
        <w:t xml:space="preserve">Use of recycled plastics in concrete : A critical review. Waste Management, 51, 19–42. DOI: </w:t>
      </w:r>
      <w:hyperlink r:id="rId12" w:history="1">
        <w:r>
          <w:rPr>
            <w:rFonts w:eastAsia="Arial" w:cs="Arial"/>
            <w:szCs w:val="18"/>
            <w:bdr w:val="nil"/>
            <w:lang w:val="en-US" w:eastAsia="es-CO"/>
          </w:rPr>
          <w:t>https://doi.org/10.1016/j.wasman.2016.03.005</w:t>
        </w:r>
      </w:hyperlink>
    </w:p>
    <w:p w14:paraId="0ED3A779" w14:textId="1B1C57D7" w:rsidR="00665538" w:rsidRPr="00665538" w:rsidRDefault="00D15C66" w:rsidP="00665538">
      <w:pPr>
        <w:tabs>
          <w:tab w:val="clear" w:pos="7100"/>
        </w:tabs>
        <w:spacing w:line="240" w:lineRule="auto"/>
        <w:ind w:left="482" w:hanging="482"/>
        <w:jc w:val="left"/>
        <w:rPr>
          <w:rFonts w:eastAsia="Arial" w:cs="Arial"/>
          <w:szCs w:val="18"/>
          <w:bdr w:val="nil"/>
          <w:lang w:val="es-CO" w:eastAsia="es-CO"/>
        </w:rPr>
      </w:pPr>
      <w:r>
        <w:rPr>
          <w:rFonts w:eastAsia="Arial" w:cs="Arial"/>
          <w:szCs w:val="18"/>
          <w:bdr w:val="nil"/>
          <w:lang w:val="en-US" w:eastAsia="es-CO"/>
        </w:rPr>
        <w:t xml:space="preserve">Maldonado, A. T. 2012. </w:t>
      </w:r>
      <w:r w:rsidRPr="00896B28">
        <w:rPr>
          <w:rFonts w:eastAsia="Arial" w:cs="Arial"/>
          <w:szCs w:val="18"/>
          <w:bdr w:val="nil"/>
          <w:lang w:val="es-CO" w:eastAsia="es-CO"/>
        </w:rPr>
        <w:t>La complejidad de la problemática ambiental de los residuos plásticos : Una aproximación al análisis narrativo de política pública en Bogotá. Magister en Medio Ambiente y Desarrollo. Universidad Nacional de Colombia,  Facultad de Ciencias Económicas,  Instituto de Estudios Ambientales-IDEA . Bogotá, Colombia</w:t>
      </w:r>
    </w:p>
    <w:p w14:paraId="68CC98EF" w14:textId="743CE561" w:rsidR="00665538" w:rsidRPr="003932CC" w:rsidRDefault="00D15C66" w:rsidP="00665538">
      <w:pPr>
        <w:tabs>
          <w:tab w:val="clear" w:pos="7100"/>
        </w:tabs>
        <w:spacing w:line="240" w:lineRule="auto"/>
        <w:ind w:left="482" w:hanging="482"/>
        <w:jc w:val="left"/>
        <w:rPr>
          <w:rFonts w:eastAsia="Arial" w:cs="Arial"/>
          <w:szCs w:val="18"/>
          <w:bdr w:val="nil"/>
          <w:lang w:val="en-US" w:eastAsia="es-CO"/>
        </w:rPr>
      </w:pPr>
      <w:r w:rsidRPr="00896B28">
        <w:rPr>
          <w:rFonts w:eastAsia="Arial" w:cs="Arial"/>
          <w:szCs w:val="18"/>
          <w:bdr w:val="nil"/>
          <w:lang w:val="es-CO" w:eastAsia="es-CO"/>
        </w:rPr>
        <w:t xml:space="preserve">Marek, A. A., Zawadiak, J., Piotrowski, T., &amp;Hefczyc, B. 2015. </w:t>
      </w:r>
      <w:r>
        <w:rPr>
          <w:rFonts w:eastAsia="Arial" w:cs="Arial"/>
          <w:szCs w:val="18"/>
          <w:bdr w:val="nil"/>
          <w:lang w:val="en-US" w:eastAsia="es-CO"/>
        </w:rPr>
        <w:t>A new efficient method for the processing of post-consumer polypropylene and other polyolefin wastes into polar waxes. Waste Management, 46, 62–67. DOI: https://doi.org/10.1016/j.wasman.2015.08.042</w:t>
      </w:r>
    </w:p>
    <w:p w14:paraId="0C13E9B6" w14:textId="08C8BC7C" w:rsidR="00665538" w:rsidRPr="003932CC" w:rsidRDefault="00D15C66" w:rsidP="00665538">
      <w:pPr>
        <w:tabs>
          <w:tab w:val="clear" w:pos="7100"/>
        </w:tabs>
        <w:spacing w:line="240" w:lineRule="auto"/>
        <w:ind w:left="482" w:hanging="482"/>
        <w:jc w:val="left"/>
        <w:rPr>
          <w:rFonts w:eastAsia="Arial" w:cs="Arial"/>
          <w:szCs w:val="18"/>
          <w:bdr w:val="nil"/>
          <w:lang w:val="en-US" w:eastAsia="es-CO"/>
        </w:rPr>
      </w:pPr>
      <w:proofErr w:type="spellStart"/>
      <w:r>
        <w:rPr>
          <w:rFonts w:eastAsia="Arial" w:cs="Arial"/>
          <w:szCs w:val="18"/>
          <w:bdr w:val="nil"/>
          <w:lang w:val="en-US" w:eastAsia="es-CO"/>
        </w:rPr>
        <w:t>Ragaert</w:t>
      </w:r>
      <w:proofErr w:type="spellEnd"/>
      <w:r>
        <w:rPr>
          <w:rFonts w:eastAsia="Arial" w:cs="Arial"/>
          <w:szCs w:val="18"/>
          <w:bdr w:val="nil"/>
          <w:lang w:val="en-US" w:eastAsia="es-CO"/>
        </w:rPr>
        <w:t xml:space="preserve">, K., </w:t>
      </w:r>
      <w:proofErr w:type="spellStart"/>
      <w:r>
        <w:rPr>
          <w:rFonts w:eastAsia="Arial" w:cs="Arial"/>
          <w:szCs w:val="18"/>
          <w:bdr w:val="nil"/>
          <w:lang w:val="en-US" w:eastAsia="es-CO"/>
        </w:rPr>
        <w:t>Delva</w:t>
      </w:r>
      <w:proofErr w:type="spellEnd"/>
      <w:r>
        <w:rPr>
          <w:rFonts w:eastAsia="Arial" w:cs="Arial"/>
          <w:szCs w:val="18"/>
          <w:bdr w:val="nil"/>
          <w:lang w:val="en-US" w:eastAsia="es-CO"/>
        </w:rPr>
        <w:t>, L., &amp;</w:t>
      </w:r>
      <w:proofErr w:type="spellStart"/>
      <w:r>
        <w:rPr>
          <w:rFonts w:eastAsia="Arial" w:cs="Arial"/>
          <w:szCs w:val="18"/>
          <w:bdr w:val="nil"/>
          <w:lang w:val="en-US" w:eastAsia="es-CO"/>
        </w:rPr>
        <w:t>Geem</w:t>
      </w:r>
      <w:proofErr w:type="spellEnd"/>
      <w:r>
        <w:rPr>
          <w:rFonts w:eastAsia="Arial" w:cs="Arial"/>
          <w:szCs w:val="18"/>
          <w:bdr w:val="nil"/>
          <w:lang w:val="en-US" w:eastAsia="es-CO"/>
        </w:rPr>
        <w:t xml:space="preserve">, K. Van. 2017. Mechanical and chemical recycling of solid plastic </w:t>
      </w:r>
      <w:proofErr w:type="spellStart"/>
      <w:r>
        <w:rPr>
          <w:rFonts w:eastAsia="Arial" w:cs="Arial"/>
          <w:szCs w:val="18"/>
          <w:bdr w:val="nil"/>
          <w:lang w:val="en-US" w:eastAsia="es-CO"/>
        </w:rPr>
        <w:t>waste.Waste</w:t>
      </w:r>
      <w:proofErr w:type="spellEnd"/>
      <w:r>
        <w:rPr>
          <w:rFonts w:eastAsia="Arial" w:cs="Arial"/>
          <w:szCs w:val="18"/>
          <w:bdr w:val="nil"/>
          <w:lang w:val="en-US" w:eastAsia="es-CO"/>
        </w:rPr>
        <w:t xml:space="preserve"> Management. DOI: </w:t>
      </w:r>
      <w:hyperlink r:id="rId13" w:history="1">
        <w:r>
          <w:rPr>
            <w:rFonts w:eastAsia="Arial" w:cs="Arial"/>
            <w:szCs w:val="18"/>
            <w:bdr w:val="nil"/>
            <w:lang w:val="en-US" w:eastAsia="es-CO"/>
          </w:rPr>
          <w:t>https://doi.org/10.1016/j.wasman.2017.07.044</w:t>
        </w:r>
      </w:hyperlink>
    </w:p>
    <w:p w14:paraId="72F99945" w14:textId="5F0B8D52" w:rsidR="00665538" w:rsidRPr="003932CC" w:rsidRDefault="00D15C66" w:rsidP="00665538">
      <w:pPr>
        <w:tabs>
          <w:tab w:val="clear" w:pos="7100"/>
        </w:tabs>
        <w:spacing w:line="240" w:lineRule="auto"/>
        <w:ind w:left="482" w:hanging="482"/>
        <w:jc w:val="left"/>
        <w:rPr>
          <w:rFonts w:eastAsia="Arial" w:cs="Arial"/>
          <w:szCs w:val="18"/>
          <w:bdr w:val="nil"/>
          <w:lang w:val="en-US" w:eastAsia="es-CO"/>
        </w:rPr>
      </w:pPr>
      <w:r>
        <w:rPr>
          <w:rFonts w:eastAsia="Arial" w:cs="Arial"/>
          <w:szCs w:val="18"/>
          <w:bdr w:val="nil"/>
          <w:lang w:val="en-US" w:eastAsia="es-CO"/>
        </w:rPr>
        <w:t xml:space="preserve">Singh, N., Hui, D., Singh, R., Ahuja, I. P. S., </w:t>
      </w:r>
      <w:proofErr w:type="spellStart"/>
      <w:r>
        <w:rPr>
          <w:rFonts w:eastAsia="Arial" w:cs="Arial"/>
          <w:szCs w:val="18"/>
          <w:bdr w:val="nil"/>
          <w:lang w:val="en-US" w:eastAsia="es-CO"/>
        </w:rPr>
        <w:t>Feo</w:t>
      </w:r>
      <w:proofErr w:type="spellEnd"/>
      <w:r>
        <w:rPr>
          <w:rFonts w:eastAsia="Arial" w:cs="Arial"/>
          <w:szCs w:val="18"/>
          <w:bdr w:val="nil"/>
          <w:lang w:val="en-US" w:eastAsia="es-CO"/>
        </w:rPr>
        <w:t xml:space="preserve">, L., &amp; </w:t>
      </w:r>
      <w:proofErr w:type="spellStart"/>
      <w:r>
        <w:rPr>
          <w:rFonts w:eastAsia="Arial" w:cs="Arial"/>
          <w:szCs w:val="18"/>
          <w:bdr w:val="nil"/>
          <w:lang w:val="en-US" w:eastAsia="es-CO"/>
        </w:rPr>
        <w:t>Fraternali</w:t>
      </w:r>
      <w:proofErr w:type="spellEnd"/>
      <w:r>
        <w:rPr>
          <w:rFonts w:eastAsia="Arial" w:cs="Arial"/>
          <w:szCs w:val="18"/>
          <w:bdr w:val="nil"/>
          <w:lang w:val="en-US" w:eastAsia="es-CO"/>
        </w:rPr>
        <w:t xml:space="preserve">, F. 2017. Recycling of plastic solid waste : A state of art review and future applications. </w:t>
      </w:r>
      <w:proofErr w:type="spellStart"/>
      <w:r>
        <w:rPr>
          <w:rFonts w:eastAsia="Arial" w:cs="Arial"/>
          <w:szCs w:val="18"/>
          <w:bdr w:val="nil"/>
          <w:lang w:val="en-US" w:eastAsia="es-CO"/>
        </w:rPr>
        <w:t>CompositesPart</w:t>
      </w:r>
      <w:proofErr w:type="spellEnd"/>
      <w:r>
        <w:rPr>
          <w:rFonts w:eastAsia="Arial" w:cs="Arial"/>
          <w:szCs w:val="18"/>
          <w:bdr w:val="nil"/>
          <w:lang w:val="en-US" w:eastAsia="es-CO"/>
        </w:rPr>
        <w:t xml:space="preserve"> B, 115, 409–422. DOI: </w:t>
      </w:r>
      <w:hyperlink r:id="rId14" w:history="1">
        <w:r>
          <w:rPr>
            <w:rFonts w:eastAsia="Arial" w:cs="Arial"/>
            <w:szCs w:val="18"/>
            <w:bdr w:val="nil"/>
            <w:lang w:val="en-US" w:eastAsia="es-CO"/>
          </w:rPr>
          <w:t>https://doi.org/10.1016/j.compositesb.2016.09.013</w:t>
        </w:r>
      </w:hyperlink>
    </w:p>
    <w:p w14:paraId="6C79E812" w14:textId="3A51237A" w:rsidR="00665538" w:rsidRPr="003932CC" w:rsidRDefault="00D15C66" w:rsidP="00665538">
      <w:pPr>
        <w:tabs>
          <w:tab w:val="clear" w:pos="7100"/>
        </w:tabs>
        <w:spacing w:line="240" w:lineRule="auto"/>
        <w:ind w:left="482" w:hanging="482"/>
        <w:jc w:val="left"/>
        <w:rPr>
          <w:rFonts w:eastAsia="Arial" w:cs="Arial"/>
          <w:szCs w:val="18"/>
          <w:bdr w:val="nil"/>
          <w:lang w:val="en-US" w:eastAsia="es-CO"/>
        </w:rPr>
      </w:pPr>
      <w:r>
        <w:rPr>
          <w:rFonts w:eastAsia="Arial" w:cs="Arial"/>
          <w:szCs w:val="18"/>
          <w:bdr w:val="nil"/>
          <w:lang w:val="en-US" w:eastAsia="es-CO"/>
        </w:rPr>
        <w:t xml:space="preserve">Solano J.K.M., </w:t>
      </w:r>
      <w:proofErr w:type="spellStart"/>
      <w:r>
        <w:rPr>
          <w:rFonts w:eastAsia="Arial" w:cs="Arial"/>
          <w:szCs w:val="18"/>
          <w:bdr w:val="nil"/>
          <w:lang w:val="en-US" w:eastAsia="es-CO"/>
        </w:rPr>
        <w:t>Orjuela</w:t>
      </w:r>
      <w:proofErr w:type="spellEnd"/>
      <w:r>
        <w:rPr>
          <w:rFonts w:eastAsia="Arial" w:cs="Arial"/>
          <w:szCs w:val="18"/>
          <w:bdr w:val="nil"/>
          <w:lang w:val="en-US" w:eastAsia="es-CO"/>
        </w:rPr>
        <w:t xml:space="preserve"> D.Y., Betancourt D.J.S. 2017. Determination and evaluation of flexural strength and impact, flammability and creep test through </w:t>
      </w:r>
      <w:proofErr w:type="spellStart"/>
      <w:r>
        <w:rPr>
          <w:rFonts w:eastAsia="Arial" w:cs="Arial"/>
          <w:szCs w:val="18"/>
          <w:bdr w:val="nil"/>
          <w:lang w:val="en-US" w:eastAsia="es-CO"/>
        </w:rPr>
        <w:t>dma</w:t>
      </w:r>
      <w:proofErr w:type="spellEnd"/>
      <w:r>
        <w:rPr>
          <w:rFonts w:eastAsia="Arial" w:cs="Arial"/>
          <w:szCs w:val="18"/>
          <w:bdr w:val="nil"/>
          <w:lang w:val="en-US" w:eastAsia="es-CO"/>
        </w:rPr>
        <w:t xml:space="preserve">, (dynamic mechanical analysis) for mixing expanded polystyrene and polypropylene from municipal solid waste, Chemical Engineering Transactions, 57, 1339-1344 DOI: 10.3303/CET1757224 </w:t>
      </w:r>
    </w:p>
    <w:p w14:paraId="1BC8EC0F" w14:textId="02C1EF0B" w:rsidR="00665538" w:rsidRPr="00665538" w:rsidRDefault="00D15C66" w:rsidP="00665538">
      <w:pPr>
        <w:tabs>
          <w:tab w:val="clear" w:pos="7100"/>
        </w:tabs>
        <w:spacing w:line="240" w:lineRule="auto"/>
        <w:ind w:left="482" w:hanging="482"/>
        <w:jc w:val="left"/>
        <w:rPr>
          <w:rFonts w:eastAsia="Arial" w:cs="Arial"/>
          <w:szCs w:val="18"/>
          <w:bdr w:val="nil"/>
          <w:lang w:val="es-CO" w:eastAsia="es-CO"/>
        </w:rPr>
      </w:pPr>
      <w:r>
        <w:rPr>
          <w:rFonts w:eastAsia="Arial" w:cs="Arial"/>
          <w:szCs w:val="18"/>
          <w:bdr w:val="nil"/>
          <w:lang w:val="en-US" w:eastAsia="es-CO"/>
        </w:rPr>
        <w:t xml:space="preserve">Turku, I., </w:t>
      </w:r>
      <w:proofErr w:type="spellStart"/>
      <w:r>
        <w:rPr>
          <w:rFonts w:eastAsia="Arial" w:cs="Arial"/>
          <w:szCs w:val="18"/>
          <w:bdr w:val="nil"/>
          <w:lang w:val="en-US" w:eastAsia="es-CO"/>
        </w:rPr>
        <w:t>Keskisaari</w:t>
      </w:r>
      <w:proofErr w:type="spellEnd"/>
      <w:r>
        <w:rPr>
          <w:rFonts w:eastAsia="Arial" w:cs="Arial"/>
          <w:szCs w:val="18"/>
          <w:bdr w:val="nil"/>
          <w:lang w:val="en-US" w:eastAsia="es-CO"/>
        </w:rPr>
        <w:t xml:space="preserve">, A., </w:t>
      </w:r>
      <w:proofErr w:type="spellStart"/>
      <w:r>
        <w:rPr>
          <w:rFonts w:eastAsia="Arial" w:cs="Arial"/>
          <w:szCs w:val="18"/>
          <w:bdr w:val="nil"/>
          <w:lang w:val="en-US" w:eastAsia="es-CO"/>
        </w:rPr>
        <w:t>Kärki</w:t>
      </w:r>
      <w:proofErr w:type="spellEnd"/>
      <w:r>
        <w:rPr>
          <w:rFonts w:eastAsia="Arial" w:cs="Arial"/>
          <w:szCs w:val="18"/>
          <w:bdr w:val="nil"/>
          <w:lang w:val="en-US" w:eastAsia="es-CO"/>
        </w:rPr>
        <w:t xml:space="preserve">, T., </w:t>
      </w:r>
      <w:proofErr w:type="spellStart"/>
      <w:r>
        <w:rPr>
          <w:rFonts w:eastAsia="Arial" w:cs="Arial"/>
          <w:szCs w:val="18"/>
          <w:bdr w:val="nil"/>
          <w:lang w:val="en-US" w:eastAsia="es-CO"/>
        </w:rPr>
        <w:t>Puurtinen</w:t>
      </w:r>
      <w:proofErr w:type="spellEnd"/>
      <w:r>
        <w:rPr>
          <w:rFonts w:eastAsia="Arial" w:cs="Arial"/>
          <w:szCs w:val="18"/>
          <w:bdr w:val="nil"/>
          <w:lang w:val="en-US" w:eastAsia="es-CO"/>
        </w:rPr>
        <w:t>, A., &amp;</w:t>
      </w:r>
      <w:proofErr w:type="spellStart"/>
      <w:r>
        <w:rPr>
          <w:rFonts w:eastAsia="Arial" w:cs="Arial"/>
          <w:szCs w:val="18"/>
          <w:bdr w:val="nil"/>
          <w:lang w:val="en-US" w:eastAsia="es-CO"/>
        </w:rPr>
        <w:t>Marttila</w:t>
      </w:r>
      <w:proofErr w:type="spellEnd"/>
      <w:r>
        <w:rPr>
          <w:rFonts w:eastAsia="Arial" w:cs="Arial"/>
          <w:szCs w:val="18"/>
          <w:bdr w:val="nil"/>
          <w:lang w:val="en-US" w:eastAsia="es-CO"/>
        </w:rPr>
        <w:t>, P. 2017. Characterization of wood plastic composites manufactured from recycled plastic blends. Composite Structures, 161, 469–476. DOI: https://doi.org/10.1016/j.compstruct.2016.11.073</w:t>
      </w:r>
    </w:p>
    <w:p w14:paraId="0614B61F" w14:textId="77777777" w:rsidR="00665538" w:rsidRPr="00665538" w:rsidRDefault="00665538" w:rsidP="00665538">
      <w:pPr>
        <w:tabs>
          <w:tab w:val="clear" w:pos="7100"/>
        </w:tabs>
        <w:spacing w:line="240" w:lineRule="auto"/>
        <w:ind w:left="482" w:hanging="482"/>
        <w:jc w:val="left"/>
        <w:rPr>
          <w:rFonts w:eastAsia="Arial" w:cs="Arial"/>
          <w:szCs w:val="18"/>
          <w:bdr w:val="nil"/>
          <w:lang w:val="es-CO" w:eastAsia="es-CO"/>
        </w:rPr>
      </w:pPr>
    </w:p>
    <w:p w14:paraId="639B7F5A" w14:textId="77777777" w:rsidR="00AD23B3" w:rsidRPr="00E56800" w:rsidRDefault="00AD23B3" w:rsidP="00E56800">
      <w:pPr>
        <w:spacing w:after="200" w:line="240" w:lineRule="auto"/>
        <w:rPr>
          <w:rFonts w:eastAsia="Arial" w:cs="Arial"/>
          <w:szCs w:val="18"/>
          <w:bdr w:val="nil"/>
          <w:lang w:val="en-US"/>
        </w:rPr>
      </w:pPr>
    </w:p>
    <w:sectPr w:rsidR="00AD23B3" w:rsidRPr="00E56800" w:rsidSect="0077098D">
      <w:type w:val="continuous"/>
      <w:pgSz w:w="11906" w:h="16838" w:code="9"/>
      <w:pgMar w:top="1701" w:right="1418" w:bottom="1701" w:left="1701" w:header="1701" w:footer="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7258F626">
      <w:start w:val="1"/>
      <w:numFmt w:val="bullet"/>
      <w:lvlText w:val=""/>
      <w:lvlJc w:val="left"/>
      <w:pPr>
        <w:ind w:left="720" w:hanging="360"/>
      </w:pPr>
      <w:rPr>
        <w:rFonts w:ascii="Symbol" w:hAnsi="Symbol" w:hint="default"/>
      </w:rPr>
    </w:lvl>
    <w:lvl w:ilvl="1" w:tplc="9DF68FFC" w:tentative="1">
      <w:start w:val="1"/>
      <w:numFmt w:val="bullet"/>
      <w:lvlText w:val="o"/>
      <w:lvlJc w:val="left"/>
      <w:pPr>
        <w:ind w:left="1440" w:hanging="360"/>
      </w:pPr>
      <w:rPr>
        <w:rFonts w:ascii="Courier New" w:hAnsi="Courier New" w:cs="Courier New" w:hint="default"/>
      </w:rPr>
    </w:lvl>
    <w:lvl w:ilvl="2" w:tplc="2BA8325C" w:tentative="1">
      <w:start w:val="1"/>
      <w:numFmt w:val="bullet"/>
      <w:lvlText w:val=""/>
      <w:lvlJc w:val="left"/>
      <w:pPr>
        <w:ind w:left="2160" w:hanging="360"/>
      </w:pPr>
      <w:rPr>
        <w:rFonts w:ascii="Wingdings" w:hAnsi="Wingdings" w:hint="default"/>
      </w:rPr>
    </w:lvl>
    <w:lvl w:ilvl="3" w:tplc="764A7CD4" w:tentative="1">
      <w:start w:val="1"/>
      <w:numFmt w:val="bullet"/>
      <w:lvlText w:val=""/>
      <w:lvlJc w:val="left"/>
      <w:pPr>
        <w:ind w:left="2880" w:hanging="360"/>
      </w:pPr>
      <w:rPr>
        <w:rFonts w:ascii="Symbol" w:hAnsi="Symbol" w:hint="default"/>
      </w:rPr>
    </w:lvl>
    <w:lvl w:ilvl="4" w:tplc="2EC233D4" w:tentative="1">
      <w:start w:val="1"/>
      <w:numFmt w:val="bullet"/>
      <w:lvlText w:val="o"/>
      <w:lvlJc w:val="left"/>
      <w:pPr>
        <w:ind w:left="3600" w:hanging="360"/>
      </w:pPr>
      <w:rPr>
        <w:rFonts w:ascii="Courier New" w:hAnsi="Courier New" w:cs="Courier New" w:hint="default"/>
      </w:rPr>
    </w:lvl>
    <w:lvl w:ilvl="5" w:tplc="C2886080" w:tentative="1">
      <w:start w:val="1"/>
      <w:numFmt w:val="bullet"/>
      <w:lvlText w:val=""/>
      <w:lvlJc w:val="left"/>
      <w:pPr>
        <w:ind w:left="4320" w:hanging="360"/>
      </w:pPr>
      <w:rPr>
        <w:rFonts w:ascii="Wingdings" w:hAnsi="Wingdings" w:hint="default"/>
      </w:rPr>
    </w:lvl>
    <w:lvl w:ilvl="6" w:tplc="88127B54" w:tentative="1">
      <w:start w:val="1"/>
      <w:numFmt w:val="bullet"/>
      <w:lvlText w:val=""/>
      <w:lvlJc w:val="left"/>
      <w:pPr>
        <w:ind w:left="5040" w:hanging="360"/>
      </w:pPr>
      <w:rPr>
        <w:rFonts w:ascii="Symbol" w:hAnsi="Symbol" w:hint="default"/>
      </w:rPr>
    </w:lvl>
    <w:lvl w:ilvl="7" w:tplc="A84296B2" w:tentative="1">
      <w:start w:val="1"/>
      <w:numFmt w:val="bullet"/>
      <w:lvlText w:val="o"/>
      <w:lvlJc w:val="left"/>
      <w:pPr>
        <w:ind w:left="5760" w:hanging="360"/>
      </w:pPr>
      <w:rPr>
        <w:rFonts w:ascii="Courier New" w:hAnsi="Courier New" w:cs="Courier New" w:hint="default"/>
      </w:rPr>
    </w:lvl>
    <w:lvl w:ilvl="8" w:tplc="AF90C970"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48CE8B08">
      <w:start w:val="1"/>
      <w:numFmt w:val="bullet"/>
      <w:pStyle w:val="CETnumberingbullets"/>
      <w:lvlText w:val=""/>
      <w:lvlJc w:val="left"/>
      <w:pPr>
        <w:ind w:left="340" w:hanging="227"/>
      </w:pPr>
      <w:rPr>
        <w:rFonts w:ascii="Symbol" w:hAnsi="Symbol" w:hint="default"/>
      </w:rPr>
    </w:lvl>
    <w:lvl w:ilvl="1" w:tplc="2EB0838E" w:tentative="1">
      <w:start w:val="1"/>
      <w:numFmt w:val="bullet"/>
      <w:lvlText w:val="o"/>
      <w:lvlJc w:val="left"/>
      <w:pPr>
        <w:ind w:left="1440" w:hanging="360"/>
      </w:pPr>
      <w:rPr>
        <w:rFonts w:ascii="Courier New" w:hAnsi="Courier New" w:cs="Courier New" w:hint="default"/>
      </w:rPr>
    </w:lvl>
    <w:lvl w:ilvl="2" w:tplc="47448288" w:tentative="1">
      <w:start w:val="1"/>
      <w:numFmt w:val="bullet"/>
      <w:lvlText w:val=""/>
      <w:lvlJc w:val="left"/>
      <w:pPr>
        <w:ind w:left="2160" w:hanging="360"/>
      </w:pPr>
      <w:rPr>
        <w:rFonts w:ascii="Wingdings" w:hAnsi="Wingdings" w:hint="default"/>
      </w:rPr>
    </w:lvl>
    <w:lvl w:ilvl="3" w:tplc="110A1A48" w:tentative="1">
      <w:start w:val="1"/>
      <w:numFmt w:val="bullet"/>
      <w:lvlText w:val=""/>
      <w:lvlJc w:val="left"/>
      <w:pPr>
        <w:ind w:left="2880" w:hanging="360"/>
      </w:pPr>
      <w:rPr>
        <w:rFonts w:ascii="Symbol" w:hAnsi="Symbol" w:hint="default"/>
      </w:rPr>
    </w:lvl>
    <w:lvl w:ilvl="4" w:tplc="94587844" w:tentative="1">
      <w:start w:val="1"/>
      <w:numFmt w:val="bullet"/>
      <w:lvlText w:val="o"/>
      <w:lvlJc w:val="left"/>
      <w:pPr>
        <w:ind w:left="3600" w:hanging="360"/>
      </w:pPr>
      <w:rPr>
        <w:rFonts w:ascii="Courier New" w:hAnsi="Courier New" w:cs="Courier New" w:hint="default"/>
      </w:rPr>
    </w:lvl>
    <w:lvl w:ilvl="5" w:tplc="488A6998" w:tentative="1">
      <w:start w:val="1"/>
      <w:numFmt w:val="bullet"/>
      <w:lvlText w:val=""/>
      <w:lvlJc w:val="left"/>
      <w:pPr>
        <w:ind w:left="4320" w:hanging="360"/>
      </w:pPr>
      <w:rPr>
        <w:rFonts w:ascii="Wingdings" w:hAnsi="Wingdings" w:hint="default"/>
      </w:rPr>
    </w:lvl>
    <w:lvl w:ilvl="6" w:tplc="6ABAD81A" w:tentative="1">
      <w:start w:val="1"/>
      <w:numFmt w:val="bullet"/>
      <w:lvlText w:val=""/>
      <w:lvlJc w:val="left"/>
      <w:pPr>
        <w:ind w:left="5040" w:hanging="360"/>
      </w:pPr>
      <w:rPr>
        <w:rFonts w:ascii="Symbol" w:hAnsi="Symbol" w:hint="default"/>
      </w:rPr>
    </w:lvl>
    <w:lvl w:ilvl="7" w:tplc="1ADCC91A" w:tentative="1">
      <w:start w:val="1"/>
      <w:numFmt w:val="bullet"/>
      <w:lvlText w:val="o"/>
      <w:lvlJc w:val="left"/>
      <w:pPr>
        <w:ind w:left="5760" w:hanging="360"/>
      </w:pPr>
      <w:rPr>
        <w:rFonts w:ascii="Courier New" w:hAnsi="Courier New" w:cs="Courier New" w:hint="default"/>
      </w:rPr>
    </w:lvl>
    <w:lvl w:ilvl="8" w:tplc="862E18D6"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60893F2">
      <w:start w:val="1"/>
      <w:numFmt w:val="decimal"/>
      <w:lvlText w:val="%1)"/>
      <w:lvlJc w:val="left"/>
      <w:pPr>
        <w:ind w:left="720" w:hanging="360"/>
      </w:pPr>
      <w:rPr>
        <w:rFonts w:hint="default"/>
      </w:rPr>
    </w:lvl>
    <w:lvl w:ilvl="1" w:tplc="2390A33A" w:tentative="1">
      <w:start w:val="1"/>
      <w:numFmt w:val="lowerLetter"/>
      <w:lvlText w:val="%2."/>
      <w:lvlJc w:val="left"/>
      <w:pPr>
        <w:ind w:left="1440" w:hanging="360"/>
      </w:pPr>
    </w:lvl>
    <w:lvl w:ilvl="2" w:tplc="53CC52D8" w:tentative="1">
      <w:start w:val="1"/>
      <w:numFmt w:val="lowerRoman"/>
      <w:lvlText w:val="%3."/>
      <w:lvlJc w:val="right"/>
      <w:pPr>
        <w:ind w:left="2160" w:hanging="180"/>
      </w:pPr>
    </w:lvl>
    <w:lvl w:ilvl="3" w:tplc="993AE97C" w:tentative="1">
      <w:start w:val="1"/>
      <w:numFmt w:val="decimal"/>
      <w:lvlText w:val="%4."/>
      <w:lvlJc w:val="left"/>
      <w:pPr>
        <w:ind w:left="2880" w:hanging="360"/>
      </w:pPr>
    </w:lvl>
    <w:lvl w:ilvl="4" w:tplc="F6D888A4" w:tentative="1">
      <w:start w:val="1"/>
      <w:numFmt w:val="lowerLetter"/>
      <w:lvlText w:val="%5."/>
      <w:lvlJc w:val="left"/>
      <w:pPr>
        <w:ind w:left="3600" w:hanging="360"/>
      </w:pPr>
    </w:lvl>
    <w:lvl w:ilvl="5" w:tplc="A300DA06" w:tentative="1">
      <w:start w:val="1"/>
      <w:numFmt w:val="lowerRoman"/>
      <w:lvlText w:val="%6."/>
      <w:lvlJc w:val="right"/>
      <w:pPr>
        <w:ind w:left="4320" w:hanging="180"/>
      </w:pPr>
    </w:lvl>
    <w:lvl w:ilvl="6" w:tplc="A2B45720" w:tentative="1">
      <w:start w:val="1"/>
      <w:numFmt w:val="decimal"/>
      <w:lvlText w:val="%7."/>
      <w:lvlJc w:val="left"/>
      <w:pPr>
        <w:ind w:left="5040" w:hanging="360"/>
      </w:pPr>
    </w:lvl>
    <w:lvl w:ilvl="7" w:tplc="EA4E5402" w:tentative="1">
      <w:start w:val="1"/>
      <w:numFmt w:val="lowerLetter"/>
      <w:lvlText w:val="%8."/>
      <w:lvlJc w:val="left"/>
      <w:pPr>
        <w:ind w:left="5760" w:hanging="360"/>
      </w:pPr>
    </w:lvl>
    <w:lvl w:ilvl="8" w:tplc="2828139E"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228A62A0">
      <w:start w:val="1"/>
      <w:numFmt w:val="bullet"/>
      <w:lvlText w:val=""/>
      <w:lvlJc w:val="left"/>
      <w:pPr>
        <w:ind w:left="340" w:hanging="227"/>
      </w:pPr>
      <w:rPr>
        <w:rFonts w:ascii="Symbol" w:hAnsi="Symbol" w:hint="default"/>
      </w:rPr>
    </w:lvl>
    <w:lvl w:ilvl="1" w:tplc="0C463AF2" w:tentative="1">
      <w:start w:val="1"/>
      <w:numFmt w:val="bullet"/>
      <w:lvlText w:val="o"/>
      <w:lvlJc w:val="left"/>
      <w:pPr>
        <w:ind w:left="1440" w:hanging="360"/>
      </w:pPr>
      <w:rPr>
        <w:rFonts w:ascii="Courier New" w:hAnsi="Courier New" w:cs="Courier New" w:hint="default"/>
      </w:rPr>
    </w:lvl>
    <w:lvl w:ilvl="2" w:tplc="A4B2EFB6" w:tentative="1">
      <w:start w:val="1"/>
      <w:numFmt w:val="bullet"/>
      <w:lvlText w:val=""/>
      <w:lvlJc w:val="left"/>
      <w:pPr>
        <w:ind w:left="2160" w:hanging="360"/>
      </w:pPr>
      <w:rPr>
        <w:rFonts w:ascii="Wingdings" w:hAnsi="Wingdings" w:hint="default"/>
      </w:rPr>
    </w:lvl>
    <w:lvl w:ilvl="3" w:tplc="C03438E0" w:tentative="1">
      <w:start w:val="1"/>
      <w:numFmt w:val="bullet"/>
      <w:lvlText w:val=""/>
      <w:lvlJc w:val="left"/>
      <w:pPr>
        <w:ind w:left="2880" w:hanging="360"/>
      </w:pPr>
      <w:rPr>
        <w:rFonts w:ascii="Symbol" w:hAnsi="Symbol" w:hint="default"/>
      </w:rPr>
    </w:lvl>
    <w:lvl w:ilvl="4" w:tplc="382EB88A" w:tentative="1">
      <w:start w:val="1"/>
      <w:numFmt w:val="bullet"/>
      <w:lvlText w:val="o"/>
      <w:lvlJc w:val="left"/>
      <w:pPr>
        <w:ind w:left="3600" w:hanging="360"/>
      </w:pPr>
      <w:rPr>
        <w:rFonts w:ascii="Courier New" w:hAnsi="Courier New" w:cs="Courier New" w:hint="default"/>
      </w:rPr>
    </w:lvl>
    <w:lvl w:ilvl="5" w:tplc="21A89F46" w:tentative="1">
      <w:start w:val="1"/>
      <w:numFmt w:val="bullet"/>
      <w:lvlText w:val=""/>
      <w:lvlJc w:val="left"/>
      <w:pPr>
        <w:ind w:left="4320" w:hanging="360"/>
      </w:pPr>
      <w:rPr>
        <w:rFonts w:ascii="Wingdings" w:hAnsi="Wingdings" w:hint="default"/>
      </w:rPr>
    </w:lvl>
    <w:lvl w:ilvl="6" w:tplc="BF1E76CE" w:tentative="1">
      <w:start w:val="1"/>
      <w:numFmt w:val="bullet"/>
      <w:lvlText w:val=""/>
      <w:lvlJc w:val="left"/>
      <w:pPr>
        <w:ind w:left="5040" w:hanging="360"/>
      </w:pPr>
      <w:rPr>
        <w:rFonts w:ascii="Symbol" w:hAnsi="Symbol" w:hint="default"/>
      </w:rPr>
    </w:lvl>
    <w:lvl w:ilvl="7" w:tplc="23783A9E" w:tentative="1">
      <w:start w:val="1"/>
      <w:numFmt w:val="bullet"/>
      <w:lvlText w:val="o"/>
      <w:lvlJc w:val="left"/>
      <w:pPr>
        <w:ind w:left="5760" w:hanging="360"/>
      </w:pPr>
      <w:rPr>
        <w:rFonts w:ascii="Courier New" w:hAnsi="Courier New" w:cs="Courier New" w:hint="default"/>
      </w:rPr>
    </w:lvl>
    <w:lvl w:ilvl="8" w:tplc="43240B72"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D91EE32E">
      <w:start w:val="1"/>
      <w:numFmt w:val="decimal"/>
      <w:lvlText w:val="%1)"/>
      <w:lvlJc w:val="left"/>
      <w:pPr>
        <w:ind w:left="340" w:hanging="227"/>
      </w:pPr>
      <w:rPr>
        <w:rFonts w:hint="default"/>
      </w:rPr>
    </w:lvl>
    <w:lvl w:ilvl="1" w:tplc="15887E96" w:tentative="1">
      <w:start w:val="1"/>
      <w:numFmt w:val="bullet"/>
      <w:lvlText w:val="o"/>
      <w:lvlJc w:val="left"/>
      <w:pPr>
        <w:ind w:left="1440" w:hanging="360"/>
      </w:pPr>
      <w:rPr>
        <w:rFonts w:ascii="Courier New" w:hAnsi="Courier New" w:cs="Courier New" w:hint="default"/>
      </w:rPr>
    </w:lvl>
    <w:lvl w:ilvl="2" w:tplc="B08EEACC" w:tentative="1">
      <w:start w:val="1"/>
      <w:numFmt w:val="bullet"/>
      <w:lvlText w:val=""/>
      <w:lvlJc w:val="left"/>
      <w:pPr>
        <w:ind w:left="2160" w:hanging="360"/>
      </w:pPr>
      <w:rPr>
        <w:rFonts w:ascii="Wingdings" w:hAnsi="Wingdings" w:hint="default"/>
      </w:rPr>
    </w:lvl>
    <w:lvl w:ilvl="3" w:tplc="518CD5E8" w:tentative="1">
      <w:start w:val="1"/>
      <w:numFmt w:val="bullet"/>
      <w:lvlText w:val=""/>
      <w:lvlJc w:val="left"/>
      <w:pPr>
        <w:ind w:left="2880" w:hanging="360"/>
      </w:pPr>
      <w:rPr>
        <w:rFonts w:ascii="Symbol" w:hAnsi="Symbol" w:hint="default"/>
      </w:rPr>
    </w:lvl>
    <w:lvl w:ilvl="4" w:tplc="E66A23DE" w:tentative="1">
      <w:start w:val="1"/>
      <w:numFmt w:val="bullet"/>
      <w:lvlText w:val="o"/>
      <w:lvlJc w:val="left"/>
      <w:pPr>
        <w:ind w:left="3600" w:hanging="360"/>
      </w:pPr>
      <w:rPr>
        <w:rFonts w:ascii="Courier New" w:hAnsi="Courier New" w:cs="Courier New" w:hint="default"/>
      </w:rPr>
    </w:lvl>
    <w:lvl w:ilvl="5" w:tplc="60646D06" w:tentative="1">
      <w:start w:val="1"/>
      <w:numFmt w:val="bullet"/>
      <w:lvlText w:val=""/>
      <w:lvlJc w:val="left"/>
      <w:pPr>
        <w:ind w:left="4320" w:hanging="360"/>
      </w:pPr>
      <w:rPr>
        <w:rFonts w:ascii="Wingdings" w:hAnsi="Wingdings" w:hint="default"/>
      </w:rPr>
    </w:lvl>
    <w:lvl w:ilvl="6" w:tplc="1F5E9F56" w:tentative="1">
      <w:start w:val="1"/>
      <w:numFmt w:val="bullet"/>
      <w:lvlText w:val=""/>
      <w:lvlJc w:val="left"/>
      <w:pPr>
        <w:ind w:left="5040" w:hanging="360"/>
      </w:pPr>
      <w:rPr>
        <w:rFonts w:ascii="Symbol" w:hAnsi="Symbol" w:hint="default"/>
      </w:rPr>
    </w:lvl>
    <w:lvl w:ilvl="7" w:tplc="12DAB332" w:tentative="1">
      <w:start w:val="1"/>
      <w:numFmt w:val="bullet"/>
      <w:lvlText w:val="o"/>
      <w:lvlJc w:val="left"/>
      <w:pPr>
        <w:ind w:left="5760" w:hanging="360"/>
      </w:pPr>
      <w:rPr>
        <w:rFonts w:ascii="Courier New" w:hAnsi="Courier New" w:cs="Courier New" w:hint="default"/>
      </w:rPr>
    </w:lvl>
    <w:lvl w:ilvl="8" w:tplc="1954F7A0"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30965634">
      <w:start w:val="1"/>
      <w:numFmt w:val="decimal"/>
      <w:pStyle w:val="CETnumbering1"/>
      <w:lvlText w:val="%1."/>
      <w:lvlJc w:val="left"/>
      <w:pPr>
        <w:ind w:left="720" w:hanging="360"/>
      </w:pPr>
    </w:lvl>
    <w:lvl w:ilvl="1" w:tplc="67E2B212" w:tentative="1">
      <w:start w:val="1"/>
      <w:numFmt w:val="lowerLetter"/>
      <w:lvlText w:val="%2."/>
      <w:lvlJc w:val="left"/>
      <w:pPr>
        <w:ind w:left="1440" w:hanging="360"/>
      </w:pPr>
    </w:lvl>
    <w:lvl w:ilvl="2" w:tplc="DE2017AC" w:tentative="1">
      <w:start w:val="1"/>
      <w:numFmt w:val="lowerRoman"/>
      <w:lvlText w:val="%3."/>
      <w:lvlJc w:val="right"/>
      <w:pPr>
        <w:ind w:left="2160" w:hanging="180"/>
      </w:pPr>
    </w:lvl>
    <w:lvl w:ilvl="3" w:tplc="89AABDB6" w:tentative="1">
      <w:start w:val="1"/>
      <w:numFmt w:val="decimal"/>
      <w:lvlText w:val="%4."/>
      <w:lvlJc w:val="left"/>
      <w:pPr>
        <w:ind w:left="2880" w:hanging="360"/>
      </w:pPr>
    </w:lvl>
    <w:lvl w:ilvl="4" w:tplc="7924EBBE" w:tentative="1">
      <w:start w:val="1"/>
      <w:numFmt w:val="lowerLetter"/>
      <w:lvlText w:val="%5."/>
      <w:lvlJc w:val="left"/>
      <w:pPr>
        <w:ind w:left="3600" w:hanging="360"/>
      </w:pPr>
    </w:lvl>
    <w:lvl w:ilvl="5" w:tplc="7A660208" w:tentative="1">
      <w:start w:val="1"/>
      <w:numFmt w:val="lowerRoman"/>
      <w:lvlText w:val="%6."/>
      <w:lvlJc w:val="right"/>
      <w:pPr>
        <w:ind w:left="4320" w:hanging="180"/>
      </w:pPr>
    </w:lvl>
    <w:lvl w:ilvl="6" w:tplc="31F009A8" w:tentative="1">
      <w:start w:val="1"/>
      <w:numFmt w:val="decimal"/>
      <w:lvlText w:val="%7."/>
      <w:lvlJc w:val="left"/>
      <w:pPr>
        <w:ind w:left="5040" w:hanging="360"/>
      </w:pPr>
    </w:lvl>
    <w:lvl w:ilvl="7" w:tplc="BC76B0E6" w:tentative="1">
      <w:start w:val="1"/>
      <w:numFmt w:val="lowerLetter"/>
      <w:lvlText w:val="%8."/>
      <w:lvlJc w:val="left"/>
      <w:pPr>
        <w:ind w:left="5760" w:hanging="360"/>
      </w:pPr>
    </w:lvl>
    <w:lvl w:ilvl="8" w:tplc="F48A1224"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4BF0A28C">
      <w:start w:val="1"/>
      <w:numFmt w:val="bullet"/>
      <w:lvlText w:val=""/>
      <w:lvlJc w:val="left"/>
      <w:pPr>
        <w:ind w:left="720" w:hanging="360"/>
      </w:pPr>
      <w:rPr>
        <w:rFonts w:ascii="Symbol" w:hAnsi="Symbol" w:hint="default"/>
      </w:rPr>
    </w:lvl>
    <w:lvl w:ilvl="1" w:tplc="86BEA360" w:tentative="1">
      <w:start w:val="1"/>
      <w:numFmt w:val="bullet"/>
      <w:lvlText w:val="o"/>
      <w:lvlJc w:val="left"/>
      <w:pPr>
        <w:ind w:left="1440" w:hanging="360"/>
      </w:pPr>
      <w:rPr>
        <w:rFonts w:ascii="Courier New" w:hAnsi="Courier New" w:cs="Courier New" w:hint="default"/>
      </w:rPr>
    </w:lvl>
    <w:lvl w:ilvl="2" w:tplc="4BB24C54" w:tentative="1">
      <w:start w:val="1"/>
      <w:numFmt w:val="bullet"/>
      <w:lvlText w:val=""/>
      <w:lvlJc w:val="left"/>
      <w:pPr>
        <w:ind w:left="2160" w:hanging="360"/>
      </w:pPr>
      <w:rPr>
        <w:rFonts w:ascii="Wingdings" w:hAnsi="Wingdings" w:hint="default"/>
      </w:rPr>
    </w:lvl>
    <w:lvl w:ilvl="3" w:tplc="A57C3A6E" w:tentative="1">
      <w:start w:val="1"/>
      <w:numFmt w:val="bullet"/>
      <w:lvlText w:val=""/>
      <w:lvlJc w:val="left"/>
      <w:pPr>
        <w:ind w:left="2880" w:hanging="360"/>
      </w:pPr>
      <w:rPr>
        <w:rFonts w:ascii="Symbol" w:hAnsi="Symbol" w:hint="default"/>
      </w:rPr>
    </w:lvl>
    <w:lvl w:ilvl="4" w:tplc="DA800946" w:tentative="1">
      <w:start w:val="1"/>
      <w:numFmt w:val="bullet"/>
      <w:lvlText w:val="o"/>
      <w:lvlJc w:val="left"/>
      <w:pPr>
        <w:ind w:left="3600" w:hanging="360"/>
      </w:pPr>
      <w:rPr>
        <w:rFonts w:ascii="Courier New" w:hAnsi="Courier New" w:cs="Courier New" w:hint="default"/>
      </w:rPr>
    </w:lvl>
    <w:lvl w:ilvl="5" w:tplc="1CF2E050" w:tentative="1">
      <w:start w:val="1"/>
      <w:numFmt w:val="bullet"/>
      <w:lvlText w:val=""/>
      <w:lvlJc w:val="left"/>
      <w:pPr>
        <w:ind w:left="4320" w:hanging="360"/>
      </w:pPr>
      <w:rPr>
        <w:rFonts w:ascii="Wingdings" w:hAnsi="Wingdings" w:hint="default"/>
      </w:rPr>
    </w:lvl>
    <w:lvl w:ilvl="6" w:tplc="016CDF84" w:tentative="1">
      <w:start w:val="1"/>
      <w:numFmt w:val="bullet"/>
      <w:lvlText w:val=""/>
      <w:lvlJc w:val="left"/>
      <w:pPr>
        <w:ind w:left="5040" w:hanging="360"/>
      </w:pPr>
      <w:rPr>
        <w:rFonts w:ascii="Symbol" w:hAnsi="Symbol" w:hint="default"/>
      </w:rPr>
    </w:lvl>
    <w:lvl w:ilvl="7" w:tplc="86225E64" w:tentative="1">
      <w:start w:val="1"/>
      <w:numFmt w:val="bullet"/>
      <w:lvlText w:val="o"/>
      <w:lvlJc w:val="left"/>
      <w:pPr>
        <w:ind w:left="5760" w:hanging="360"/>
      </w:pPr>
      <w:rPr>
        <w:rFonts w:ascii="Courier New" w:hAnsi="Courier New" w:cs="Courier New" w:hint="default"/>
      </w:rPr>
    </w:lvl>
    <w:lvl w:ilvl="8" w:tplc="90162162"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43C6768C">
      <w:start w:val="1"/>
      <w:numFmt w:val="lowerLetter"/>
      <w:pStyle w:val="CETnumberinga"/>
      <w:lvlText w:val="%1."/>
      <w:lvlJc w:val="left"/>
      <w:pPr>
        <w:ind w:left="340" w:hanging="227"/>
      </w:pPr>
      <w:rPr>
        <w:rFonts w:hint="default"/>
      </w:rPr>
    </w:lvl>
    <w:lvl w:ilvl="1" w:tplc="51A479DC" w:tentative="1">
      <w:start w:val="1"/>
      <w:numFmt w:val="bullet"/>
      <w:lvlText w:val="o"/>
      <w:lvlJc w:val="left"/>
      <w:pPr>
        <w:ind w:left="1440" w:hanging="360"/>
      </w:pPr>
      <w:rPr>
        <w:rFonts w:ascii="Courier New" w:hAnsi="Courier New" w:cs="Courier New" w:hint="default"/>
      </w:rPr>
    </w:lvl>
    <w:lvl w:ilvl="2" w:tplc="518E22DE" w:tentative="1">
      <w:start w:val="1"/>
      <w:numFmt w:val="bullet"/>
      <w:lvlText w:val=""/>
      <w:lvlJc w:val="left"/>
      <w:pPr>
        <w:ind w:left="2160" w:hanging="360"/>
      </w:pPr>
      <w:rPr>
        <w:rFonts w:ascii="Wingdings" w:hAnsi="Wingdings" w:hint="default"/>
      </w:rPr>
    </w:lvl>
    <w:lvl w:ilvl="3" w:tplc="1D501068" w:tentative="1">
      <w:start w:val="1"/>
      <w:numFmt w:val="bullet"/>
      <w:lvlText w:val=""/>
      <w:lvlJc w:val="left"/>
      <w:pPr>
        <w:ind w:left="2880" w:hanging="360"/>
      </w:pPr>
      <w:rPr>
        <w:rFonts w:ascii="Symbol" w:hAnsi="Symbol" w:hint="default"/>
      </w:rPr>
    </w:lvl>
    <w:lvl w:ilvl="4" w:tplc="EC4A9A78" w:tentative="1">
      <w:start w:val="1"/>
      <w:numFmt w:val="bullet"/>
      <w:lvlText w:val="o"/>
      <w:lvlJc w:val="left"/>
      <w:pPr>
        <w:ind w:left="3600" w:hanging="360"/>
      </w:pPr>
      <w:rPr>
        <w:rFonts w:ascii="Courier New" w:hAnsi="Courier New" w:cs="Courier New" w:hint="default"/>
      </w:rPr>
    </w:lvl>
    <w:lvl w:ilvl="5" w:tplc="9866F0EC" w:tentative="1">
      <w:start w:val="1"/>
      <w:numFmt w:val="bullet"/>
      <w:lvlText w:val=""/>
      <w:lvlJc w:val="left"/>
      <w:pPr>
        <w:ind w:left="4320" w:hanging="360"/>
      </w:pPr>
      <w:rPr>
        <w:rFonts w:ascii="Wingdings" w:hAnsi="Wingdings" w:hint="default"/>
      </w:rPr>
    </w:lvl>
    <w:lvl w:ilvl="6" w:tplc="1BB2FEA0" w:tentative="1">
      <w:start w:val="1"/>
      <w:numFmt w:val="bullet"/>
      <w:lvlText w:val=""/>
      <w:lvlJc w:val="left"/>
      <w:pPr>
        <w:ind w:left="5040" w:hanging="360"/>
      </w:pPr>
      <w:rPr>
        <w:rFonts w:ascii="Symbol" w:hAnsi="Symbol" w:hint="default"/>
      </w:rPr>
    </w:lvl>
    <w:lvl w:ilvl="7" w:tplc="037269BC" w:tentative="1">
      <w:start w:val="1"/>
      <w:numFmt w:val="bullet"/>
      <w:lvlText w:val="o"/>
      <w:lvlJc w:val="left"/>
      <w:pPr>
        <w:ind w:left="5760" w:hanging="360"/>
      </w:pPr>
      <w:rPr>
        <w:rFonts w:ascii="Courier New" w:hAnsi="Courier New" w:cs="Courier New" w:hint="default"/>
      </w:rPr>
    </w:lvl>
    <w:lvl w:ilvl="8" w:tplc="D2EEA4D8"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62A9A"/>
    <w:rsid w:val="00065058"/>
    <w:rsid w:val="00067A80"/>
    <w:rsid w:val="00072256"/>
    <w:rsid w:val="00086C39"/>
    <w:rsid w:val="00097586"/>
    <w:rsid w:val="000A03B2"/>
    <w:rsid w:val="000A3B79"/>
    <w:rsid w:val="000D2234"/>
    <w:rsid w:val="000D34BE"/>
    <w:rsid w:val="000E102F"/>
    <w:rsid w:val="000E36F1"/>
    <w:rsid w:val="000E3A73"/>
    <w:rsid w:val="000E414A"/>
    <w:rsid w:val="000F093C"/>
    <w:rsid w:val="000F16BD"/>
    <w:rsid w:val="000F787B"/>
    <w:rsid w:val="0010046E"/>
    <w:rsid w:val="0011526E"/>
    <w:rsid w:val="0012091F"/>
    <w:rsid w:val="00126BC2"/>
    <w:rsid w:val="001308B6"/>
    <w:rsid w:val="0013121F"/>
    <w:rsid w:val="00131FAB"/>
    <w:rsid w:val="00131FE6"/>
    <w:rsid w:val="0013263F"/>
    <w:rsid w:val="00134DE4"/>
    <w:rsid w:val="0014034D"/>
    <w:rsid w:val="00150E59"/>
    <w:rsid w:val="00152DE3"/>
    <w:rsid w:val="00162642"/>
    <w:rsid w:val="00164CF9"/>
    <w:rsid w:val="00184579"/>
    <w:rsid w:val="00184AD6"/>
    <w:rsid w:val="001A14E5"/>
    <w:rsid w:val="001A1610"/>
    <w:rsid w:val="001B0349"/>
    <w:rsid w:val="001B65C1"/>
    <w:rsid w:val="001C684B"/>
    <w:rsid w:val="001D53FC"/>
    <w:rsid w:val="001F42A5"/>
    <w:rsid w:val="001F7B9D"/>
    <w:rsid w:val="002224B4"/>
    <w:rsid w:val="002272C2"/>
    <w:rsid w:val="002447EF"/>
    <w:rsid w:val="00251550"/>
    <w:rsid w:val="00252C1A"/>
    <w:rsid w:val="00263B05"/>
    <w:rsid w:val="0027221A"/>
    <w:rsid w:val="00275B61"/>
    <w:rsid w:val="00282656"/>
    <w:rsid w:val="00296B83"/>
    <w:rsid w:val="002B2D3F"/>
    <w:rsid w:val="002B78CE"/>
    <w:rsid w:val="002C2FB6"/>
    <w:rsid w:val="002C3166"/>
    <w:rsid w:val="002D5BCD"/>
    <w:rsid w:val="002F4278"/>
    <w:rsid w:val="003009B7"/>
    <w:rsid w:val="00300E56"/>
    <w:rsid w:val="0030469C"/>
    <w:rsid w:val="00304997"/>
    <w:rsid w:val="00321CA6"/>
    <w:rsid w:val="00334C09"/>
    <w:rsid w:val="003365E3"/>
    <w:rsid w:val="00351635"/>
    <w:rsid w:val="003723D4"/>
    <w:rsid w:val="00384CC8"/>
    <w:rsid w:val="003871FD"/>
    <w:rsid w:val="003932CC"/>
    <w:rsid w:val="003A1E30"/>
    <w:rsid w:val="003A209D"/>
    <w:rsid w:val="003A2420"/>
    <w:rsid w:val="003A7D1C"/>
    <w:rsid w:val="003B304B"/>
    <w:rsid w:val="003B3146"/>
    <w:rsid w:val="003B60F3"/>
    <w:rsid w:val="003C539B"/>
    <w:rsid w:val="003E2247"/>
    <w:rsid w:val="003F015E"/>
    <w:rsid w:val="00400414"/>
    <w:rsid w:val="0041446B"/>
    <w:rsid w:val="00422FCA"/>
    <w:rsid w:val="00430AB0"/>
    <w:rsid w:val="0044329C"/>
    <w:rsid w:val="004577FE"/>
    <w:rsid w:val="00457B9C"/>
    <w:rsid w:val="0046164A"/>
    <w:rsid w:val="004628D2"/>
    <w:rsid w:val="00462DCD"/>
    <w:rsid w:val="004648AD"/>
    <w:rsid w:val="004703A9"/>
    <w:rsid w:val="004760DE"/>
    <w:rsid w:val="0048459D"/>
    <w:rsid w:val="00485E1B"/>
    <w:rsid w:val="004A004E"/>
    <w:rsid w:val="004A24CF"/>
    <w:rsid w:val="004B2F15"/>
    <w:rsid w:val="004B6721"/>
    <w:rsid w:val="004C3D1D"/>
    <w:rsid w:val="004C7913"/>
    <w:rsid w:val="004D4A2B"/>
    <w:rsid w:val="004E4DD6"/>
    <w:rsid w:val="004F5E36"/>
    <w:rsid w:val="005047F1"/>
    <w:rsid w:val="00507B47"/>
    <w:rsid w:val="00507CC9"/>
    <w:rsid w:val="005119A5"/>
    <w:rsid w:val="005202DE"/>
    <w:rsid w:val="005238C9"/>
    <w:rsid w:val="005278B7"/>
    <w:rsid w:val="00532016"/>
    <w:rsid w:val="005346C8"/>
    <w:rsid w:val="00543E7D"/>
    <w:rsid w:val="0054407D"/>
    <w:rsid w:val="00546B05"/>
    <w:rsid w:val="00547A68"/>
    <w:rsid w:val="00547D60"/>
    <w:rsid w:val="005531C9"/>
    <w:rsid w:val="00580989"/>
    <w:rsid w:val="005835EA"/>
    <w:rsid w:val="005A0952"/>
    <w:rsid w:val="005B1DB4"/>
    <w:rsid w:val="005B2110"/>
    <w:rsid w:val="005B61E6"/>
    <w:rsid w:val="005C77E1"/>
    <w:rsid w:val="005D1A6C"/>
    <w:rsid w:val="005D6A2F"/>
    <w:rsid w:val="005E1A82"/>
    <w:rsid w:val="005E787A"/>
    <w:rsid w:val="005E794C"/>
    <w:rsid w:val="005F0A28"/>
    <w:rsid w:val="005F0E5E"/>
    <w:rsid w:val="00600535"/>
    <w:rsid w:val="00605705"/>
    <w:rsid w:val="00610CD6"/>
    <w:rsid w:val="00620DEE"/>
    <w:rsid w:val="00621F92"/>
    <w:rsid w:val="006226B8"/>
    <w:rsid w:val="00625639"/>
    <w:rsid w:val="00630D5D"/>
    <w:rsid w:val="00631B33"/>
    <w:rsid w:val="00632857"/>
    <w:rsid w:val="0064184D"/>
    <w:rsid w:val="006422CC"/>
    <w:rsid w:val="00660C6E"/>
    <w:rsid w:val="00660E3E"/>
    <w:rsid w:val="00662E74"/>
    <w:rsid w:val="00665538"/>
    <w:rsid w:val="0067603D"/>
    <w:rsid w:val="00680134"/>
    <w:rsid w:val="00680C23"/>
    <w:rsid w:val="00687BE2"/>
    <w:rsid w:val="00693766"/>
    <w:rsid w:val="00696B15"/>
    <w:rsid w:val="006A3281"/>
    <w:rsid w:val="006A63E1"/>
    <w:rsid w:val="006B4888"/>
    <w:rsid w:val="006C2E45"/>
    <w:rsid w:val="006C359C"/>
    <w:rsid w:val="006C5579"/>
    <w:rsid w:val="006C6D55"/>
    <w:rsid w:val="006D34B4"/>
    <w:rsid w:val="006E737D"/>
    <w:rsid w:val="0070195D"/>
    <w:rsid w:val="00720A24"/>
    <w:rsid w:val="007232F5"/>
    <w:rsid w:val="00730EAE"/>
    <w:rsid w:val="00732386"/>
    <w:rsid w:val="007447F3"/>
    <w:rsid w:val="0075499F"/>
    <w:rsid w:val="0076308E"/>
    <w:rsid w:val="007661C8"/>
    <w:rsid w:val="0077098D"/>
    <w:rsid w:val="007931FA"/>
    <w:rsid w:val="007A7BBA"/>
    <w:rsid w:val="007B0C50"/>
    <w:rsid w:val="007B641C"/>
    <w:rsid w:val="007C1A43"/>
    <w:rsid w:val="007E1DC6"/>
    <w:rsid w:val="008014F2"/>
    <w:rsid w:val="00813288"/>
    <w:rsid w:val="00814899"/>
    <w:rsid w:val="008168FC"/>
    <w:rsid w:val="00823B4E"/>
    <w:rsid w:val="00830996"/>
    <w:rsid w:val="00834053"/>
    <w:rsid w:val="008345F1"/>
    <w:rsid w:val="00865549"/>
    <w:rsid w:val="00865B07"/>
    <w:rsid w:val="008667EA"/>
    <w:rsid w:val="0087637F"/>
    <w:rsid w:val="008901D9"/>
    <w:rsid w:val="008904B9"/>
    <w:rsid w:val="00892AD5"/>
    <w:rsid w:val="00896B28"/>
    <w:rsid w:val="008A1512"/>
    <w:rsid w:val="008C2EE9"/>
    <w:rsid w:val="008C78C1"/>
    <w:rsid w:val="008D0989"/>
    <w:rsid w:val="008D32B9"/>
    <w:rsid w:val="008D376D"/>
    <w:rsid w:val="008D433B"/>
    <w:rsid w:val="008E5155"/>
    <w:rsid w:val="008E566E"/>
    <w:rsid w:val="008E70A1"/>
    <w:rsid w:val="008F2518"/>
    <w:rsid w:val="0090161A"/>
    <w:rsid w:val="00901EB6"/>
    <w:rsid w:val="00904C62"/>
    <w:rsid w:val="00924DAC"/>
    <w:rsid w:val="00927058"/>
    <w:rsid w:val="00944197"/>
    <w:rsid w:val="009450CE"/>
    <w:rsid w:val="00947179"/>
    <w:rsid w:val="0095164B"/>
    <w:rsid w:val="00954090"/>
    <w:rsid w:val="009573E7"/>
    <w:rsid w:val="009635B9"/>
    <w:rsid w:val="00963E05"/>
    <w:rsid w:val="00967D54"/>
    <w:rsid w:val="00993484"/>
    <w:rsid w:val="00996483"/>
    <w:rsid w:val="00996934"/>
    <w:rsid w:val="00996F5A"/>
    <w:rsid w:val="009A0A3E"/>
    <w:rsid w:val="009A116B"/>
    <w:rsid w:val="009B041A"/>
    <w:rsid w:val="009B16A3"/>
    <w:rsid w:val="009C7C86"/>
    <w:rsid w:val="009D2FF7"/>
    <w:rsid w:val="009E279B"/>
    <w:rsid w:val="009E7884"/>
    <w:rsid w:val="009E788A"/>
    <w:rsid w:val="009F0E08"/>
    <w:rsid w:val="009F7C29"/>
    <w:rsid w:val="00A01E25"/>
    <w:rsid w:val="00A1352A"/>
    <w:rsid w:val="00A1763D"/>
    <w:rsid w:val="00A17CEC"/>
    <w:rsid w:val="00A2312E"/>
    <w:rsid w:val="00A27EF0"/>
    <w:rsid w:val="00A50B20"/>
    <w:rsid w:val="00A51390"/>
    <w:rsid w:val="00A60D13"/>
    <w:rsid w:val="00A62AEF"/>
    <w:rsid w:val="00A72745"/>
    <w:rsid w:val="00A74018"/>
    <w:rsid w:val="00A76EFC"/>
    <w:rsid w:val="00A91010"/>
    <w:rsid w:val="00A97F29"/>
    <w:rsid w:val="00AA702E"/>
    <w:rsid w:val="00AB0964"/>
    <w:rsid w:val="00AB5011"/>
    <w:rsid w:val="00AC7368"/>
    <w:rsid w:val="00AD16B9"/>
    <w:rsid w:val="00AD23B3"/>
    <w:rsid w:val="00AE377D"/>
    <w:rsid w:val="00B17FBD"/>
    <w:rsid w:val="00B21E88"/>
    <w:rsid w:val="00B315A6"/>
    <w:rsid w:val="00B31813"/>
    <w:rsid w:val="00B33365"/>
    <w:rsid w:val="00B57B36"/>
    <w:rsid w:val="00B6483D"/>
    <w:rsid w:val="00B8686D"/>
    <w:rsid w:val="00BA0E9D"/>
    <w:rsid w:val="00BC30C9"/>
    <w:rsid w:val="00BE0B94"/>
    <w:rsid w:val="00BE3E58"/>
    <w:rsid w:val="00C00179"/>
    <w:rsid w:val="00C01616"/>
    <w:rsid w:val="00C0162B"/>
    <w:rsid w:val="00C165FE"/>
    <w:rsid w:val="00C2446C"/>
    <w:rsid w:val="00C345B1"/>
    <w:rsid w:val="00C35029"/>
    <w:rsid w:val="00C40142"/>
    <w:rsid w:val="00C43E3F"/>
    <w:rsid w:val="00C47337"/>
    <w:rsid w:val="00C57182"/>
    <w:rsid w:val="00C57863"/>
    <w:rsid w:val="00C655FD"/>
    <w:rsid w:val="00C870A8"/>
    <w:rsid w:val="00C90F56"/>
    <w:rsid w:val="00C92EC1"/>
    <w:rsid w:val="00C94434"/>
    <w:rsid w:val="00CA0D75"/>
    <w:rsid w:val="00CA1C95"/>
    <w:rsid w:val="00CA5A9C"/>
    <w:rsid w:val="00CD1156"/>
    <w:rsid w:val="00CD3517"/>
    <w:rsid w:val="00CD54BB"/>
    <w:rsid w:val="00CD5A00"/>
    <w:rsid w:val="00CD5FE2"/>
    <w:rsid w:val="00CE7C68"/>
    <w:rsid w:val="00D02B4C"/>
    <w:rsid w:val="00D040C4"/>
    <w:rsid w:val="00D05CF6"/>
    <w:rsid w:val="00D15C66"/>
    <w:rsid w:val="00D57C84"/>
    <w:rsid w:val="00D6057D"/>
    <w:rsid w:val="00D84576"/>
    <w:rsid w:val="00DA063B"/>
    <w:rsid w:val="00DA1399"/>
    <w:rsid w:val="00DA24C6"/>
    <w:rsid w:val="00DA44BE"/>
    <w:rsid w:val="00DA4D7B"/>
    <w:rsid w:val="00DE264A"/>
    <w:rsid w:val="00E02D18"/>
    <w:rsid w:val="00E041E7"/>
    <w:rsid w:val="00E221E9"/>
    <w:rsid w:val="00E23CA1"/>
    <w:rsid w:val="00E26995"/>
    <w:rsid w:val="00E409A8"/>
    <w:rsid w:val="00E4176B"/>
    <w:rsid w:val="00E50C12"/>
    <w:rsid w:val="00E56800"/>
    <w:rsid w:val="00E60E6F"/>
    <w:rsid w:val="00E65B91"/>
    <w:rsid w:val="00E7209D"/>
    <w:rsid w:val="00E77223"/>
    <w:rsid w:val="00E8528B"/>
    <w:rsid w:val="00E85B94"/>
    <w:rsid w:val="00E978D0"/>
    <w:rsid w:val="00EA4613"/>
    <w:rsid w:val="00EA7F91"/>
    <w:rsid w:val="00EB1523"/>
    <w:rsid w:val="00EC0E49"/>
    <w:rsid w:val="00EC7B58"/>
    <w:rsid w:val="00ED0144"/>
    <w:rsid w:val="00EE0131"/>
    <w:rsid w:val="00EF04EA"/>
    <w:rsid w:val="00F016AC"/>
    <w:rsid w:val="00F06D65"/>
    <w:rsid w:val="00F155B2"/>
    <w:rsid w:val="00F26F69"/>
    <w:rsid w:val="00F30C64"/>
    <w:rsid w:val="00F32CDB"/>
    <w:rsid w:val="00F62027"/>
    <w:rsid w:val="00F63A70"/>
    <w:rsid w:val="00FA21D0"/>
    <w:rsid w:val="00FA5F5F"/>
    <w:rsid w:val="00FB7116"/>
    <w:rsid w:val="00FB730C"/>
    <w:rsid w:val="00FC2695"/>
    <w:rsid w:val="00FC308A"/>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D843"/>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UnresolvedMention1">
    <w:name w:val="Unresolved Mention1"/>
    <w:basedOn w:val="Fuentedeprrafopredeter"/>
    <w:uiPriority w:val="99"/>
    <w:semiHidden/>
    <w:unhideWhenUsed/>
    <w:rsid w:val="005238C9"/>
    <w:rPr>
      <w:color w:val="808080"/>
      <w:shd w:val="clear" w:color="auto" w:fill="E6E6E6"/>
    </w:rPr>
  </w:style>
  <w:style w:type="paragraph" w:styleId="Prrafodelista">
    <w:name w:val="List Paragraph"/>
    <w:basedOn w:val="Normal"/>
    <w:uiPriority w:val="34"/>
    <w:rsid w:val="005238C9"/>
    <w:pPr>
      <w:ind w:left="720"/>
      <w:contextualSpacing/>
    </w:pPr>
  </w:style>
  <w:style w:type="paragraph" w:customStyle="1" w:styleId="p11">
    <w:name w:val="p11"/>
    <w:basedOn w:val="Normal"/>
    <w:rsid w:val="00C35029"/>
    <w:pPr>
      <w:tabs>
        <w:tab w:val="clear" w:pos="7100"/>
      </w:tabs>
      <w:spacing w:after="150" w:line="240" w:lineRule="auto"/>
      <w:jc w:val="center"/>
    </w:pPr>
    <w:rPr>
      <w:rFonts w:ascii="Helvetica" w:eastAsia="Calibri" w:hAnsi="Helvetica"/>
      <w:sz w:val="16"/>
      <w:szCs w:val="16"/>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79249">
      <w:bodyDiv w:val="1"/>
      <w:marLeft w:val="0"/>
      <w:marRight w:val="0"/>
      <w:marTop w:val="0"/>
      <w:marBottom w:val="0"/>
      <w:divBdr>
        <w:top w:val="none" w:sz="0" w:space="0" w:color="auto"/>
        <w:left w:val="none" w:sz="0" w:space="0" w:color="auto"/>
        <w:bottom w:val="none" w:sz="0" w:space="0" w:color="auto"/>
        <w:right w:val="none" w:sz="0" w:space="0" w:color="auto"/>
      </w:divBdr>
    </w:div>
    <w:div w:id="114415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i.org/10.1016/j.wasman.2017.07.044"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doi.org/10.1016/j.wasman.2016.03.00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oi.org/10.1016/j.wasman.2015.11.0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doi.org/10.1016/j.compositesb.2016.09.01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rina\Desktop\10-90%20drive.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Users\imac\Downloads\matr0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a:pPr>
            <a:r>
              <a:rPr lang="es-CO" sz="1400"/>
              <a:t>Maximum values stress-strain curve </a:t>
            </a:r>
          </a:p>
          <a:p>
            <a:pPr algn="ctr">
              <a:defRPr sz="1400"/>
            </a:pPr>
            <a:r>
              <a:rPr lang="es-CO" sz="1400"/>
              <a:t>for the EPS-PP mixture</a:t>
            </a:r>
          </a:p>
        </c:rich>
      </c:tx>
      <c:overlay val="0"/>
    </c:title>
    <c:autoTitleDeleted val="0"/>
    <c:plotArea>
      <c:layout/>
      <c:scatterChart>
        <c:scatterStyle val="smoothMarker"/>
        <c:varyColors val="0"/>
        <c:ser>
          <c:idx val="6"/>
          <c:order val="0"/>
          <c:tx>
            <c:v>10%EPS-90%PP</c:v>
          </c:tx>
          <c:marker>
            <c:symbol val="none"/>
          </c:marker>
          <c:xVal>
            <c:numRef>
              <c:f>'10-90'!$M$3:$M$473</c:f>
              <c:numCache>
                <c:formatCode>General</c:formatCode>
                <c:ptCount val="471"/>
                <c:pt idx="0">
                  <c:v>0</c:v>
                </c:pt>
                <c:pt idx="1">
                  <c:v>4.0000000000000001E-3</c:v>
                </c:pt>
                <c:pt idx="2">
                  <c:v>1.2E-2</c:v>
                </c:pt>
                <c:pt idx="3">
                  <c:v>1.9E-2</c:v>
                </c:pt>
                <c:pt idx="4">
                  <c:v>2.5999999999999999E-2</c:v>
                </c:pt>
                <c:pt idx="5">
                  <c:v>3.3000000000000002E-2</c:v>
                </c:pt>
                <c:pt idx="6">
                  <c:v>3.9E-2</c:v>
                </c:pt>
                <c:pt idx="7">
                  <c:v>4.5999999999999999E-2</c:v>
                </c:pt>
                <c:pt idx="8">
                  <c:v>5.1999999999999998E-2</c:v>
                </c:pt>
                <c:pt idx="9">
                  <c:v>5.9000000000000004E-2</c:v>
                </c:pt>
                <c:pt idx="10">
                  <c:v>6.5000000000000002E-2</c:v>
                </c:pt>
                <c:pt idx="11">
                  <c:v>7.1000000000000008E-2</c:v>
                </c:pt>
                <c:pt idx="12">
                  <c:v>7.6999999999999999E-2</c:v>
                </c:pt>
                <c:pt idx="13">
                  <c:v>8.3000000000000004E-2</c:v>
                </c:pt>
                <c:pt idx="14">
                  <c:v>8.8999999999999996E-2</c:v>
                </c:pt>
                <c:pt idx="15">
                  <c:v>9.4E-2</c:v>
                </c:pt>
                <c:pt idx="16">
                  <c:v>0.1</c:v>
                </c:pt>
                <c:pt idx="17">
                  <c:v>0.106</c:v>
                </c:pt>
                <c:pt idx="18">
                  <c:v>0.11199999999999999</c:v>
                </c:pt>
                <c:pt idx="19">
                  <c:v>0.11800000000000001</c:v>
                </c:pt>
                <c:pt idx="20">
                  <c:v>0.124</c:v>
                </c:pt>
                <c:pt idx="21">
                  <c:v>0.129</c:v>
                </c:pt>
                <c:pt idx="22">
                  <c:v>0.13500000000000001</c:v>
                </c:pt>
                <c:pt idx="23">
                  <c:v>0.13999999999999999</c:v>
                </c:pt>
                <c:pt idx="24">
                  <c:v>0.14499999999999999</c:v>
                </c:pt>
                <c:pt idx="25">
                  <c:v>0.151</c:v>
                </c:pt>
                <c:pt idx="26">
                  <c:v>0.156</c:v>
                </c:pt>
                <c:pt idx="27">
                  <c:v>0.16199999999999998</c:v>
                </c:pt>
                <c:pt idx="28">
                  <c:v>0.16700000000000001</c:v>
                </c:pt>
                <c:pt idx="29">
                  <c:v>0.17199999999999999</c:v>
                </c:pt>
                <c:pt idx="30">
                  <c:v>0.17799999999999999</c:v>
                </c:pt>
                <c:pt idx="31">
                  <c:v>0.183</c:v>
                </c:pt>
                <c:pt idx="32">
                  <c:v>0.188</c:v>
                </c:pt>
                <c:pt idx="33">
                  <c:v>0.19400000000000001</c:v>
                </c:pt>
                <c:pt idx="34">
                  <c:v>0.19900000000000001</c:v>
                </c:pt>
                <c:pt idx="35">
                  <c:v>0.20400000000000001</c:v>
                </c:pt>
                <c:pt idx="36">
                  <c:v>0.20899999999999999</c:v>
                </c:pt>
                <c:pt idx="37">
                  <c:v>0.215</c:v>
                </c:pt>
                <c:pt idx="38">
                  <c:v>0.22</c:v>
                </c:pt>
                <c:pt idx="39">
                  <c:v>0.22499999999999998</c:v>
                </c:pt>
                <c:pt idx="40">
                  <c:v>0.22999999999999998</c:v>
                </c:pt>
                <c:pt idx="41">
                  <c:v>0.23500000000000001</c:v>
                </c:pt>
                <c:pt idx="42">
                  <c:v>0.24099999999999999</c:v>
                </c:pt>
                <c:pt idx="43">
                  <c:v>0.246</c:v>
                </c:pt>
                <c:pt idx="44">
                  <c:v>0.251</c:v>
                </c:pt>
                <c:pt idx="45">
                  <c:v>0.25600000000000001</c:v>
                </c:pt>
                <c:pt idx="46">
                  <c:v>0.26100000000000001</c:v>
                </c:pt>
                <c:pt idx="47">
                  <c:v>0.26600000000000001</c:v>
                </c:pt>
                <c:pt idx="48">
                  <c:v>0.27200000000000002</c:v>
                </c:pt>
                <c:pt idx="49">
                  <c:v>0.27699999999999997</c:v>
                </c:pt>
                <c:pt idx="50">
                  <c:v>0.28200000000000003</c:v>
                </c:pt>
                <c:pt idx="51">
                  <c:v>0.28700000000000003</c:v>
                </c:pt>
                <c:pt idx="52">
                  <c:v>0.29199999999999998</c:v>
                </c:pt>
                <c:pt idx="53">
                  <c:v>0.29699999999999999</c:v>
                </c:pt>
                <c:pt idx="54">
                  <c:v>0.30199999999999999</c:v>
                </c:pt>
                <c:pt idx="55">
                  <c:v>0.307</c:v>
                </c:pt>
                <c:pt idx="56">
                  <c:v>0.312</c:v>
                </c:pt>
                <c:pt idx="57">
                  <c:v>0.317</c:v>
                </c:pt>
                <c:pt idx="58">
                  <c:v>0.32200000000000001</c:v>
                </c:pt>
                <c:pt idx="59">
                  <c:v>0.32700000000000001</c:v>
                </c:pt>
                <c:pt idx="60">
                  <c:v>0.33200000000000002</c:v>
                </c:pt>
                <c:pt idx="61">
                  <c:v>0.33700000000000002</c:v>
                </c:pt>
                <c:pt idx="62">
                  <c:v>0.34199999999999997</c:v>
                </c:pt>
                <c:pt idx="63">
                  <c:v>0.34699999999999998</c:v>
                </c:pt>
                <c:pt idx="64">
                  <c:v>0.35200000000000004</c:v>
                </c:pt>
                <c:pt idx="65">
                  <c:v>0.35699999999999998</c:v>
                </c:pt>
                <c:pt idx="66">
                  <c:v>0.36199999999999999</c:v>
                </c:pt>
                <c:pt idx="67">
                  <c:v>0.36699999999999999</c:v>
                </c:pt>
                <c:pt idx="68">
                  <c:v>0.372</c:v>
                </c:pt>
                <c:pt idx="69">
                  <c:v>0.377</c:v>
                </c:pt>
                <c:pt idx="70">
                  <c:v>0.38200000000000001</c:v>
                </c:pt>
                <c:pt idx="71">
                  <c:v>0.38600000000000001</c:v>
                </c:pt>
                <c:pt idx="72">
                  <c:v>0.39200000000000002</c:v>
                </c:pt>
                <c:pt idx="73">
                  <c:v>0.39600000000000002</c:v>
                </c:pt>
                <c:pt idx="74">
                  <c:v>0.40099999999999997</c:v>
                </c:pt>
                <c:pt idx="75">
                  <c:v>0.40600000000000003</c:v>
                </c:pt>
                <c:pt idx="76">
                  <c:v>0.41099999999999998</c:v>
                </c:pt>
                <c:pt idx="77">
                  <c:v>0.41599999999999998</c:v>
                </c:pt>
                <c:pt idx="78">
                  <c:v>0.42100000000000004</c:v>
                </c:pt>
                <c:pt idx="79">
                  <c:v>0.42599999999999999</c:v>
                </c:pt>
                <c:pt idx="80">
                  <c:v>0.43099999999999994</c:v>
                </c:pt>
                <c:pt idx="81">
                  <c:v>0.43499999999999994</c:v>
                </c:pt>
                <c:pt idx="82">
                  <c:v>0.441</c:v>
                </c:pt>
                <c:pt idx="83">
                  <c:v>0.44500000000000001</c:v>
                </c:pt>
                <c:pt idx="84">
                  <c:v>0.44999999999999996</c:v>
                </c:pt>
                <c:pt idx="85">
                  <c:v>0.45500000000000002</c:v>
                </c:pt>
                <c:pt idx="86">
                  <c:v>0.45999999999999996</c:v>
                </c:pt>
                <c:pt idx="87">
                  <c:v>0.46499999999999997</c:v>
                </c:pt>
                <c:pt idx="88">
                  <c:v>0.47000000000000003</c:v>
                </c:pt>
                <c:pt idx="89">
                  <c:v>0.47499999999999998</c:v>
                </c:pt>
                <c:pt idx="90">
                  <c:v>0.48</c:v>
                </c:pt>
                <c:pt idx="91">
                  <c:v>0.48399999999999999</c:v>
                </c:pt>
                <c:pt idx="92">
                  <c:v>0.48900000000000005</c:v>
                </c:pt>
                <c:pt idx="93">
                  <c:v>0.49399999999999999</c:v>
                </c:pt>
                <c:pt idx="94">
                  <c:v>0.49899999999999994</c:v>
                </c:pt>
                <c:pt idx="95">
                  <c:v>0.504</c:v>
                </c:pt>
                <c:pt idx="96">
                  <c:v>0.50900000000000001</c:v>
                </c:pt>
                <c:pt idx="97">
                  <c:v>0.51400000000000001</c:v>
                </c:pt>
                <c:pt idx="98">
                  <c:v>0.51900000000000002</c:v>
                </c:pt>
                <c:pt idx="99">
                  <c:v>0.52400000000000002</c:v>
                </c:pt>
                <c:pt idx="100">
                  <c:v>0.52900000000000003</c:v>
                </c:pt>
                <c:pt idx="101">
                  <c:v>0.53299999999999992</c:v>
                </c:pt>
                <c:pt idx="102">
                  <c:v>0.53800000000000003</c:v>
                </c:pt>
                <c:pt idx="103">
                  <c:v>0.54300000000000004</c:v>
                </c:pt>
                <c:pt idx="104">
                  <c:v>0.54799999999999993</c:v>
                </c:pt>
                <c:pt idx="105">
                  <c:v>0.55300000000000005</c:v>
                </c:pt>
                <c:pt idx="106">
                  <c:v>0.55799999999999994</c:v>
                </c:pt>
                <c:pt idx="107">
                  <c:v>0.56299999999999994</c:v>
                </c:pt>
                <c:pt idx="108">
                  <c:v>0.56800000000000006</c:v>
                </c:pt>
                <c:pt idx="109">
                  <c:v>0.57299999999999995</c:v>
                </c:pt>
                <c:pt idx="110">
                  <c:v>0.57800000000000007</c:v>
                </c:pt>
                <c:pt idx="111">
                  <c:v>0.58199999999999996</c:v>
                </c:pt>
                <c:pt idx="112">
                  <c:v>0.58699999999999997</c:v>
                </c:pt>
                <c:pt idx="113">
                  <c:v>0.59199999999999997</c:v>
                </c:pt>
                <c:pt idx="114">
                  <c:v>0.59699999999999998</c:v>
                </c:pt>
                <c:pt idx="115">
                  <c:v>0.60199999999999998</c:v>
                </c:pt>
                <c:pt idx="116">
                  <c:v>0.60599999999999998</c:v>
                </c:pt>
                <c:pt idx="117">
                  <c:v>0.61099999999999999</c:v>
                </c:pt>
                <c:pt idx="118">
                  <c:v>0.61599999999999999</c:v>
                </c:pt>
                <c:pt idx="119">
                  <c:v>0.621</c:v>
                </c:pt>
                <c:pt idx="120">
                  <c:v>0.626</c:v>
                </c:pt>
                <c:pt idx="121">
                  <c:v>0.63100000000000001</c:v>
                </c:pt>
                <c:pt idx="122">
                  <c:v>0.63500000000000001</c:v>
                </c:pt>
                <c:pt idx="123">
                  <c:v>0.64</c:v>
                </c:pt>
                <c:pt idx="124">
                  <c:v>0.64500000000000002</c:v>
                </c:pt>
                <c:pt idx="125">
                  <c:v>0.65</c:v>
                </c:pt>
                <c:pt idx="126">
                  <c:v>0.65400000000000003</c:v>
                </c:pt>
                <c:pt idx="127">
                  <c:v>0.65900000000000003</c:v>
                </c:pt>
                <c:pt idx="128">
                  <c:v>0.66400000000000003</c:v>
                </c:pt>
                <c:pt idx="129">
                  <c:v>0.66899999999999993</c:v>
                </c:pt>
                <c:pt idx="130">
                  <c:v>0.67400000000000004</c:v>
                </c:pt>
                <c:pt idx="131">
                  <c:v>0.67900000000000005</c:v>
                </c:pt>
                <c:pt idx="132">
                  <c:v>0.68399999999999994</c:v>
                </c:pt>
                <c:pt idx="133">
                  <c:v>0.68900000000000006</c:v>
                </c:pt>
                <c:pt idx="134">
                  <c:v>0.69399999999999995</c:v>
                </c:pt>
                <c:pt idx="135">
                  <c:v>0.69899999999999995</c:v>
                </c:pt>
                <c:pt idx="136">
                  <c:v>0.70400000000000007</c:v>
                </c:pt>
                <c:pt idx="137">
                  <c:v>0.70899999999999996</c:v>
                </c:pt>
                <c:pt idx="138">
                  <c:v>0.71399999999999997</c:v>
                </c:pt>
                <c:pt idx="139">
                  <c:v>0.71899999999999997</c:v>
                </c:pt>
                <c:pt idx="140">
                  <c:v>0.72399999999999998</c:v>
                </c:pt>
                <c:pt idx="141">
                  <c:v>0.72799999999999998</c:v>
                </c:pt>
                <c:pt idx="142">
                  <c:v>0.73299999999999998</c:v>
                </c:pt>
                <c:pt idx="143">
                  <c:v>0.73799999999999999</c:v>
                </c:pt>
                <c:pt idx="144">
                  <c:v>0.74299999999999999</c:v>
                </c:pt>
                <c:pt idx="145">
                  <c:v>0.748</c:v>
                </c:pt>
                <c:pt idx="146">
                  <c:v>0.753</c:v>
                </c:pt>
                <c:pt idx="147">
                  <c:v>0.75800000000000001</c:v>
                </c:pt>
                <c:pt idx="148">
                  <c:v>0.76300000000000001</c:v>
                </c:pt>
                <c:pt idx="149">
                  <c:v>0.76800000000000002</c:v>
                </c:pt>
                <c:pt idx="150">
                  <c:v>0.77300000000000002</c:v>
                </c:pt>
                <c:pt idx="151">
                  <c:v>0.77700000000000002</c:v>
                </c:pt>
                <c:pt idx="152">
                  <c:v>0.78200000000000003</c:v>
                </c:pt>
                <c:pt idx="153">
                  <c:v>0.78700000000000003</c:v>
                </c:pt>
                <c:pt idx="154">
                  <c:v>0.79200000000000004</c:v>
                </c:pt>
                <c:pt idx="155">
                  <c:v>0.79699999999999993</c:v>
                </c:pt>
                <c:pt idx="156">
                  <c:v>0.80199999999999994</c:v>
                </c:pt>
                <c:pt idx="157">
                  <c:v>0.80700000000000005</c:v>
                </c:pt>
                <c:pt idx="158">
                  <c:v>0.81200000000000006</c:v>
                </c:pt>
                <c:pt idx="159">
                  <c:v>0.81700000000000006</c:v>
                </c:pt>
                <c:pt idx="160">
                  <c:v>0.82100000000000006</c:v>
                </c:pt>
                <c:pt idx="161">
                  <c:v>0.82599999999999996</c:v>
                </c:pt>
                <c:pt idx="162">
                  <c:v>0.83199999999999996</c:v>
                </c:pt>
                <c:pt idx="163">
                  <c:v>0.83599999999999997</c:v>
                </c:pt>
                <c:pt idx="164">
                  <c:v>0.84100000000000008</c:v>
                </c:pt>
                <c:pt idx="165">
                  <c:v>0.84699999999999998</c:v>
                </c:pt>
                <c:pt idx="166">
                  <c:v>0.85099999999999998</c:v>
                </c:pt>
                <c:pt idx="167">
                  <c:v>0.85599999999999998</c:v>
                </c:pt>
                <c:pt idx="168">
                  <c:v>0.86099999999999999</c:v>
                </c:pt>
                <c:pt idx="169">
                  <c:v>0.86599999999999988</c:v>
                </c:pt>
                <c:pt idx="170">
                  <c:v>0.87100000000000011</c:v>
                </c:pt>
                <c:pt idx="171">
                  <c:v>0.876</c:v>
                </c:pt>
                <c:pt idx="172">
                  <c:v>0.88200000000000001</c:v>
                </c:pt>
                <c:pt idx="173">
                  <c:v>0.8869999999999999</c:v>
                </c:pt>
                <c:pt idx="174">
                  <c:v>0.89200000000000013</c:v>
                </c:pt>
                <c:pt idx="175">
                  <c:v>0.89700000000000002</c:v>
                </c:pt>
                <c:pt idx="176">
                  <c:v>0.90100000000000002</c:v>
                </c:pt>
                <c:pt idx="177">
                  <c:v>0.90700000000000003</c:v>
                </c:pt>
                <c:pt idx="178">
                  <c:v>0.91199999999999992</c:v>
                </c:pt>
                <c:pt idx="179">
                  <c:v>0.91699999999999993</c:v>
                </c:pt>
                <c:pt idx="180">
                  <c:v>0.92200000000000004</c:v>
                </c:pt>
                <c:pt idx="181">
                  <c:v>0.92599999999999993</c:v>
                </c:pt>
                <c:pt idx="182">
                  <c:v>0.93200000000000005</c:v>
                </c:pt>
                <c:pt idx="183">
                  <c:v>0.93699999999999994</c:v>
                </c:pt>
                <c:pt idx="184">
                  <c:v>0.94199999999999995</c:v>
                </c:pt>
                <c:pt idx="185">
                  <c:v>0.94699999999999995</c:v>
                </c:pt>
                <c:pt idx="186">
                  <c:v>0.95200000000000007</c:v>
                </c:pt>
                <c:pt idx="187">
                  <c:v>0.95700000000000007</c:v>
                </c:pt>
                <c:pt idx="188">
                  <c:v>0.96199999999999997</c:v>
                </c:pt>
                <c:pt idx="189">
                  <c:v>0.96699999999999997</c:v>
                </c:pt>
                <c:pt idx="190">
                  <c:v>0.97199999999999998</c:v>
                </c:pt>
                <c:pt idx="191">
                  <c:v>0.97699999999999987</c:v>
                </c:pt>
                <c:pt idx="192">
                  <c:v>0.9820000000000001</c:v>
                </c:pt>
                <c:pt idx="193">
                  <c:v>0.98799999999999999</c:v>
                </c:pt>
                <c:pt idx="194">
                  <c:v>0.99299999999999999</c:v>
                </c:pt>
                <c:pt idx="195">
                  <c:v>0.99799999999999989</c:v>
                </c:pt>
                <c:pt idx="196">
                  <c:v>1.0030000000000001</c:v>
                </c:pt>
                <c:pt idx="197">
                  <c:v>1.008</c:v>
                </c:pt>
                <c:pt idx="198">
                  <c:v>1.0129999999999999</c:v>
                </c:pt>
                <c:pt idx="199">
                  <c:v>1.018</c:v>
                </c:pt>
                <c:pt idx="200">
                  <c:v>1.0229999999999999</c:v>
                </c:pt>
                <c:pt idx="201">
                  <c:v>1.028</c:v>
                </c:pt>
                <c:pt idx="202">
                  <c:v>1.034</c:v>
                </c:pt>
                <c:pt idx="203">
                  <c:v>1.0389999999999999</c:v>
                </c:pt>
                <c:pt idx="204">
                  <c:v>1.044</c:v>
                </c:pt>
                <c:pt idx="205">
                  <c:v>1.0489999999999999</c:v>
                </c:pt>
                <c:pt idx="206">
                  <c:v>1.054</c:v>
                </c:pt>
                <c:pt idx="207">
                  <c:v>1.0589999999999999</c:v>
                </c:pt>
                <c:pt idx="208">
                  <c:v>1.0649999999999999</c:v>
                </c:pt>
                <c:pt idx="209">
                  <c:v>1.0699999999999998</c:v>
                </c:pt>
                <c:pt idx="210">
                  <c:v>1.075</c:v>
                </c:pt>
                <c:pt idx="211">
                  <c:v>1.08</c:v>
                </c:pt>
                <c:pt idx="212">
                  <c:v>1.0860000000000001</c:v>
                </c:pt>
                <c:pt idx="213">
                  <c:v>1.091</c:v>
                </c:pt>
                <c:pt idx="214">
                  <c:v>1.0959999999999999</c:v>
                </c:pt>
                <c:pt idx="215">
                  <c:v>1.101</c:v>
                </c:pt>
                <c:pt idx="216">
                  <c:v>1.1060000000000001</c:v>
                </c:pt>
                <c:pt idx="217">
                  <c:v>1.111</c:v>
                </c:pt>
                <c:pt idx="218">
                  <c:v>1.117</c:v>
                </c:pt>
                <c:pt idx="219">
                  <c:v>1.1220000000000001</c:v>
                </c:pt>
                <c:pt idx="220">
                  <c:v>1.127</c:v>
                </c:pt>
                <c:pt idx="221">
                  <c:v>1.1320000000000001</c:v>
                </c:pt>
                <c:pt idx="222">
                  <c:v>1.137</c:v>
                </c:pt>
                <c:pt idx="223">
                  <c:v>1.143</c:v>
                </c:pt>
                <c:pt idx="224">
                  <c:v>1.1480000000000001</c:v>
                </c:pt>
                <c:pt idx="225">
                  <c:v>1.153</c:v>
                </c:pt>
                <c:pt idx="226">
                  <c:v>1.1579999999999999</c:v>
                </c:pt>
                <c:pt idx="227">
                  <c:v>1.1639999999999999</c:v>
                </c:pt>
                <c:pt idx="228">
                  <c:v>1.169</c:v>
                </c:pt>
                <c:pt idx="229">
                  <c:v>1.1739999999999999</c:v>
                </c:pt>
                <c:pt idx="230">
                  <c:v>1.18</c:v>
                </c:pt>
                <c:pt idx="231">
                  <c:v>1.1850000000000001</c:v>
                </c:pt>
                <c:pt idx="232">
                  <c:v>1.1900000000000002</c:v>
                </c:pt>
                <c:pt idx="233">
                  <c:v>1.196</c:v>
                </c:pt>
                <c:pt idx="234">
                  <c:v>1.2010000000000001</c:v>
                </c:pt>
                <c:pt idx="235">
                  <c:v>1.206</c:v>
                </c:pt>
                <c:pt idx="236">
                  <c:v>1.212</c:v>
                </c:pt>
                <c:pt idx="237">
                  <c:v>1.2170000000000001</c:v>
                </c:pt>
                <c:pt idx="238">
                  <c:v>1.222</c:v>
                </c:pt>
                <c:pt idx="239">
                  <c:v>1.228</c:v>
                </c:pt>
                <c:pt idx="240">
                  <c:v>1.2330000000000001</c:v>
                </c:pt>
                <c:pt idx="241">
                  <c:v>1.238</c:v>
                </c:pt>
                <c:pt idx="242">
                  <c:v>1.244</c:v>
                </c:pt>
                <c:pt idx="243">
                  <c:v>1.2489999999999999</c:v>
                </c:pt>
                <c:pt idx="244">
                  <c:v>1.254</c:v>
                </c:pt>
                <c:pt idx="245">
                  <c:v>1.26</c:v>
                </c:pt>
                <c:pt idx="246">
                  <c:v>1.2649999999999999</c:v>
                </c:pt>
                <c:pt idx="247">
                  <c:v>1.2710000000000001</c:v>
                </c:pt>
                <c:pt idx="248">
                  <c:v>1.276</c:v>
                </c:pt>
                <c:pt idx="249">
                  <c:v>1.2809999999999999</c:v>
                </c:pt>
                <c:pt idx="250">
                  <c:v>1.2869999999999999</c:v>
                </c:pt>
                <c:pt idx="251">
                  <c:v>1.2919999999999998</c:v>
                </c:pt>
                <c:pt idx="252">
                  <c:v>1.298</c:v>
                </c:pt>
                <c:pt idx="253">
                  <c:v>1.3029999999999999</c:v>
                </c:pt>
                <c:pt idx="254">
                  <c:v>1.3080000000000001</c:v>
                </c:pt>
                <c:pt idx="255">
                  <c:v>1.3129999999999999</c:v>
                </c:pt>
                <c:pt idx="256">
                  <c:v>1.319</c:v>
                </c:pt>
                <c:pt idx="257">
                  <c:v>1.3240000000000001</c:v>
                </c:pt>
                <c:pt idx="258">
                  <c:v>1.3299999999999998</c:v>
                </c:pt>
                <c:pt idx="259">
                  <c:v>1.335</c:v>
                </c:pt>
                <c:pt idx="260">
                  <c:v>1.341</c:v>
                </c:pt>
                <c:pt idx="261">
                  <c:v>1.3460000000000001</c:v>
                </c:pt>
                <c:pt idx="262">
                  <c:v>1.3520000000000001</c:v>
                </c:pt>
                <c:pt idx="263">
                  <c:v>1.3580000000000001</c:v>
                </c:pt>
                <c:pt idx="264">
                  <c:v>1.363</c:v>
                </c:pt>
                <c:pt idx="265">
                  <c:v>1.369</c:v>
                </c:pt>
                <c:pt idx="266">
                  <c:v>1.3740000000000001</c:v>
                </c:pt>
                <c:pt idx="267">
                  <c:v>1.38</c:v>
                </c:pt>
                <c:pt idx="268">
                  <c:v>1.385</c:v>
                </c:pt>
                <c:pt idx="269">
                  <c:v>1.391</c:v>
                </c:pt>
                <c:pt idx="270">
                  <c:v>1.3959999999999999</c:v>
                </c:pt>
                <c:pt idx="271">
                  <c:v>1.4019999999999999</c:v>
                </c:pt>
                <c:pt idx="272">
                  <c:v>1.4080000000000001</c:v>
                </c:pt>
                <c:pt idx="273">
                  <c:v>1.413</c:v>
                </c:pt>
                <c:pt idx="274">
                  <c:v>1.419</c:v>
                </c:pt>
                <c:pt idx="275">
                  <c:v>1.4239999999999999</c:v>
                </c:pt>
                <c:pt idx="276">
                  <c:v>1.429</c:v>
                </c:pt>
                <c:pt idx="277">
                  <c:v>1.4350000000000001</c:v>
                </c:pt>
                <c:pt idx="278">
                  <c:v>1.4409999999999998</c:v>
                </c:pt>
                <c:pt idx="279">
                  <c:v>1.4470000000000001</c:v>
                </c:pt>
                <c:pt idx="280">
                  <c:v>1.452</c:v>
                </c:pt>
                <c:pt idx="281">
                  <c:v>1.458</c:v>
                </c:pt>
                <c:pt idx="282">
                  <c:v>1.4630000000000001</c:v>
                </c:pt>
                <c:pt idx="283">
                  <c:v>1.4690000000000001</c:v>
                </c:pt>
                <c:pt idx="284">
                  <c:v>1.4749999999999999</c:v>
                </c:pt>
                <c:pt idx="285">
                  <c:v>1.48</c:v>
                </c:pt>
                <c:pt idx="286">
                  <c:v>1.486</c:v>
                </c:pt>
                <c:pt idx="287">
                  <c:v>1.492</c:v>
                </c:pt>
                <c:pt idx="288">
                  <c:v>1.4970000000000001</c:v>
                </c:pt>
                <c:pt idx="289">
                  <c:v>1.5029999999999999</c:v>
                </c:pt>
                <c:pt idx="290">
                  <c:v>1.508</c:v>
                </c:pt>
                <c:pt idx="291">
                  <c:v>1.514</c:v>
                </c:pt>
                <c:pt idx="292">
                  <c:v>1.52</c:v>
                </c:pt>
                <c:pt idx="293">
                  <c:v>1.5249999999999999</c:v>
                </c:pt>
                <c:pt idx="294">
                  <c:v>1.5310000000000001</c:v>
                </c:pt>
                <c:pt idx="295">
                  <c:v>1.5369999999999999</c:v>
                </c:pt>
                <c:pt idx="296">
                  <c:v>1.5429999999999999</c:v>
                </c:pt>
                <c:pt idx="297">
                  <c:v>1.5489999999999999</c:v>
                </c:pt>
                <c:pt idx="298">
                  <c:v>1.554</c:v>
                </c:pt>
                <c:pt idx="299">
                  <c:v>1.5599999999999998</c:v>
                </c:pt>
                <c:pt idx="300">
                  <c:v>1.5660000000000001</c:v>
                </c:pt>
                <c:pt idx="301">
                  <c:v>1.5709999999999997</c:v>
                </c:pt>
                <c:pt idx="302">
                  <c:v>1.577</c:v>
                </c:pt>
                <c:pt idx="303">
                  <c:v>1.583</c:v>
                </c:pt>
                <c:pt idx="304">
                  <c:v>1.5890000000000002</c:v>
                </c:pt>
                <c:pt idx="305">
                  <c:v>1.595</c:v>
                </c:pt>
                <c:pt idx="306">
                  <c:v>1.601</c:v>
                </c:pt>
                <c:pt idx="307">
                  <c:v>1.6070000000000002</c:v>
                </c:pt>
                <c:pt idx="308">
                  <c:v>1.6129999999999998</c:v>
                </c:pt>
                <c:pt idx="309">
                  <c:v>1.619</c:v>
                </c:pt>
                <c:pt idx="310">
                  <c:v>1.625</c:v>
                </c:pt>
                <c:pt idx="311">
                  <c:v>1.63</c:v>
                </c:pt>
                <c:pt idx="312">
                  <c:v>1.6359999999999999</c:v>
                </c:pt>
                <c:pt idx="313">
                  <c:v>1.6420000000000001</c:v>
                </c:pt>
                <c:pt idx="314">
                  <c:v>1.6480000000000001</c:v>
                </c:pt>
                <c:pt idx="315">
                  <c:v>1.6549999999999998</c:v>
                </c:pt>
                <c:pt idx="316">
                  <c:v>1.66</c:v>
                </c:pt>
                <c:pt idx="317">
                  <c:v>1.667</c:v>
                </c:pt>
                <c:pt idx="318">
                  <c:v>1.6719999999999999</c:v>
                </c:pt>
                <c:pt idx="319">
                  <c:v>1.6789999999999998</c:v>
                </c:pt>
                <c:pt idx="320">
                  <c:v>1.6840000000000002</c:v>
                </c:pt>
                <c:pt idx="321">
                  <c:v>1.69</c:v>
                </c:pt>
                <c:pt idx="322">
                  <c:v>1.6969999999999998</c:v>
                </c:pt>
                <c:pt idx="323">
                  <c:v>1.7030000000000001</c:v>
                </c:pt>
                <c:pt idx="324">
                  <c:v>1.7090000000000001</c:v>
                </c:pt>
                <c:pt idx="325">
                  <c:v>1.7149999999999999</c:v>
                </c:pt>
                <c:pt idx="326">
                  <c:v>1.7209999999999999</c:v>
                </c:pt>
                <c:pt idx="327">
                  <c:v>1.7270000000000001</c:v>
                </c:pt>
                <c:pt idx="328">
                  <c:v>1.7330000000000001</c:v>
                </c:pt>
                <c:pt idx="329">
                  <c:v>1.7389999999999999</c:v>
                </c:pt>
                <c:pt idx="330">
                  <c:v>1.746</c:v>
                </c:pt>
                <c:pt idx="331">
                  <c:v>1.752</c:v>
                </c:pt>
                <c:pt idx="332">
                  <c:v>1.7579999999999998</c:v>
                </c:pt>
                <c:pt idx="333">
                  <c:v>1.764</c:v>
                </c:pt>
                <c:pt idx="334">
                  <c:v>1.77</c:v>
                </c:pt>
                <c:pt idx="335">
                  <c:v>1.7770000000000001</c:v>
                </c:pt>
                <c:pt idx="336">
                  <c:v>1.7829999999999999</c:v>
                </c:pt>
                <c:pt idx="337">
                  <c:v>1.7889999999999999</c:v>
                </c:pt>
                <c:pt idx="338">
                  <c:v>1.7950000000000002</c:v>
                </c:pt>
                <c:pt idx="339">
                  <c:v>1.802</c:v>
                </c:pt>
                <c:pt idx="340">
                  <c:v>1.8079999999999998</c:v>
                </c:pt>
                <c:pt idx="341">
                  <c:v>1.8140000000000001</c:v>
                </c:pt>
                <c:pt idx="342">
                  <c:v>1.821</c:v>
                </c:pt>
                <c:pt idx="343">
                  <c:v>1.8270000000000002</c:v>
                </c:pt>
                <c:pt idx="344">
                  <c:v>1.8339999999999999</c:v>
                </c:pt>
                <c:pt idx="345">
                  <c:v>1.8399999999999999</c:v>
                </c:pt>
                <c:pt idx="346">
                  <c:v>1.8460000000000001</c:v>
                </c:pt>
                <c:pt idx="347">
                  <c:v>1.8530000000000002</c:v>
                </c:pt>
                <c:pt idx="348">
                  <c:v>1.8599999999999999</c:v>
                </c:pt>
                <c:pt idx="349">
                  <c:v>1.8659999999999999</c:v>
                </c:pt>
                <c:pt idx="350">
                  <c:v>1.873</c:v>
                </c:pt>
                <c:pt idx="351">
                  <c:v>1.879</c:v>
                </c:pt>
                <c:pt idx="352">
                  <c:v>1.8859999999999999</c:v>
                </c:pt>
                <c:pt idx="353">
                  <c:v>1.8929999999999998</c:v>
                </c:pt>
                <c:pt idx="354">
                  <c:v>1.899</c:v>
                </c:pt>
                <c:pt idx="355">
                  <c:v>1.9060000000000001</c:v>
                </c:pt>
                <c:pt idx="356">
                  <c:v>1.913</c:v>
                </c:pt>
                <c:pt idx="357">
                  <c:v>1.92</c:v>
                </c:pt>
                <c:pt idx="358">
                  <c:v>1.9259999999999999</c:v>
                </c:pt>
                <c:pt idx="359">
                  <c:v>1.9330000000000001</c:v>
                </c:pt>
                <c:pt idx="360">
                  <c:v>1.94</c:v>
                </c:pt>
                <c:pt idx="361">
                  <c:v>1.9460000000000002</c:v>
                </c:pt>
                <c:pt idx="362">
                  <c:v>1.9529999999999998</c:v>
                </c:pt>
                <c:pt idx="363">
                  <c:v>1.96</c:v>
                </c:pt>
                <c:pt idx="364">
                  <c:v>1.9670000000000001</c:v>
                </c:pt>
                <c:pt idx="365">
                  <c:v>1.974</c:v>
                </c:pt>
                <c:pt idx="366">
                  <c:v>1.9800000000000002</c:v>
                </c:pt>
                <c:pt idx="367">
                  <c:v>1.9879999999999998</c:v>
                </c:pt>
                <c:pt idx="368">
                  <c:v>1.994</c:v>
                </c:pt>
                <c:pt idx="369">
                  <c:v>2.0009999999999999</c:v>
                </c:pt>
                <c:pt idx="370">
                  <c:v>2.008</c:v>
                </c:pt>
                <c:pt idx="371">
                  <c:v>2.0150000000000001</c:v>
                </c:pt>
                <c:pt idx="372">
                  <c:v>2.0219999999999998</c:v>
                </c:pt>
                <c:pt idx="373">
                  <c:v>2.0289999999999999</c:v>
                </c:pt>
                <c:pt idx="374">
                  <c:v>2.036</c:v>
                </c:pt>
                <c:pt idx="375">
                  <c:v>2.0430000000000001</c:v>
                </c:pt>
                <c:pt idx="376">
                  <c:v>2.0500000000000003</c:v>
                </c:pt>
                <c:pt idx="377">
                  <c:v>2.0580000000000003</c:v>
                </c:pt>
                <c:pt idx="378">
                  <c:v>2.0650000000000004</c:v>
                </c:pt>
                <c:pt idx="379">
                  <c:v>2.0720000000000001</c:v>
                </c:pt>
                <c:pt idx="380">
                  <c:v>2.0789999999999997</c:v>
                </c:pt>
                <c:pt idx="381">
                  <c:v>2.0859999999999999</c:v>
                </c:pt>
                <c:pt idx="382">
                  <c:v>2.0939999999999999</c:v>
                </c:pt>
                <c:pt idx="383">
                  <c:v>2.101</c:v>
                </c:pt>
                <c:pt idx="384">
                  <c:v>2.109</c:v>
                </c:pt>
                <c:pt idx="385">
                  <c:v>2.1160000000000001</c:v>
                </c:pt>
                <c:pt idx="386">
                  <c:v>2.1229999999999998</c:v>
                </c:pt>
                <c:pt idx="387">
                  <c:v>2.13</c:v>
                </c:pt>
                <c:pt idx="388">
                  <c:v>2.1379999999999999</c:v>
                </c:pt>
                <c:pt idx="389">
                  <c:v>2.145</c:v>
                </c:pt>
                <c:pt idx="390">
                  <c:v>2.153</c:v>
                </c:pt>
                <c:pt idx="391">
                  <c:v>2.16</c:v>
                </c:pt>
                <c:pt idx="392">
                  <c:v>2.1680000000000001</c:v>
                </c:pt>
                <c:pt idx="393">
                  <c:v>2.1749999999999998</c:v>
                </c:pt>
                <c:pt idx="394">
                  <c:v>2.1829999999999998</c:v>
                </c:pt>
                <c:pt idx="395">
                  <c:v>2.19</c:v>
                </c:pt>
                <c:pt idx="396">
                  <c:v>2.198</c:v>
                </c:pt>
                <c:pt idx="397">
                  <c:v>2.2050000000000001</c:v>
                </c:pt>
                <c:pt idx="398">
                  <c:v>2.2130000000000001</c:v>
                </c:pt>
                <c:pt idx="399">
                  <c:v>2.2210000000000001</c:v>
                </c:pt>
                <c:pt idx="400">
                  <c:v>2.2280000000000002</c:v>
                </c:pt>
                <c:pt idx="401">
                  <c:v>2.2360000000000002</c:v>
                </c:pt>
                <c:pt idx="402">
                  <c:v>2.2440000000000002</c:v>
                </c:pt>
                <c:pt idx="403">
                  <c:v>2.2509999999999999</c:v>
                </c:pt>
                <c:pt idx="404">
                  <c:v>2.2589999999999999</c:v>
                </c:pt>
                <c:pt idx="405">
                  <c:v>2.2669999999999999</c:v>
                </c:pt>
                <c:pt idx="406">
                  <c:v>2.2749999999999999</c:v>
                </c:pt>
                <c:pt idx="407">
                  <c:v>2.2829999999999999</c:v>
                </c:pt>
                <c:pt idx="408">
                  <c:v>2.29</c:v>
                </c:pt>
                <c:pt idx="409">
                  <c:v>2.298</c:v>
                </c:pt>
                <c:pt idx="410">
                  <c:v>2.306</c:v>
                </c:pt>
                <c:pt idx="411">
                  <c:v>2.3130000000000002</c:v>
                </c:pt>
                <c:pt idx="412">
                  <c:v>2.3210000000000002</c:v>
                </c:pt>
                <c:pt idx="413">
                  <c:v>2.3290000000000002</c:v>
                </c:pt>
                <c:pt idx="414">
                  <c:v>2.3369999999999997</c:v>
                </c:pt>
                <c:pt idx="415">
                  <c:v>2.3449999999999998</c:v>
                </c:pt>
                <c:pt idx="416">
                  <c:v>2.3529999999999998</c:v>
                </c:pt>
                <c:pt idx="417">
                  <c:v>2.3609999999999998</c:v>
                </c:pt>
                <c:pt idx="418">
                  <c:v>2.3689999999999998</c:v>
                </c:pt>
                <c:pt idx="419">
                  <c:v>2.3769999999999998</c:v>
                </c:pt>
                <c:pt idx="420">
                  <c:v>2.3849999999999998</c:v>
                </c:pt>
                <c:pt idx="421">
                  <c:v>2.3929999999999998</c:v>
                </c:pt>
                <c:pt idx="422">
                  <c:v>2.4009999999999998</c:v>
                </c:pt>
                <c:pt idx="423">
                  <c:v>2.4089999999999998</c:v>
                </c:pt>
                <c:pt idx="424">
                  <c:v>2.4170000000000003</c:v>
                </c:pt>
                <c:pt idx="425">
                  <c:v>2.4260000000000002</c:v>
                </c:pt>
                <c:pt idx="426">
                  <c:v>2.4340000000000002</c:v>
                </c:pt>
                <c:pt idx="427">
                  <c:v>2.4420000000000002</c:v>
                </c:pt>
                <c:pt idx="428">
                  <c:v>2.4500000000000002</c:v>
                </c:pt>
                <c:pt idx="429">
                  <c:v>2.4580000000000002</c:v>
                </c:pt>
                <c:pt idx="430">
                  <c:v>2.4660000000000002</c:v>
                </c:pt>
                <c:pt idx="431">
                  <c:v>2.4740000000000002</c:v>
                </c:pt>
                <c:pt idx="432">
                  <c:v>2.4830000000000001</c:v>
                </c:pt>
                <c:pt idx="433">
                  <c:v>2.4910000000000001</c:v>
                </c:pt>
                <c:pt idx="434">
                  <c:v>2.4989999999999997</c:v>
                </c:pt>
                <c:pt idx="435">
                  <c:v>2.5069999999999997</c:v>
                </c:pt>
                <c:pt idx="436">
                  <c:v>2.516</c:v>
                </c:pt>
                <c:pt idx="437">
                  <c:v>2.524</c:v>
                </c:pt>
                <c:pt idx="438">
                  <c:v>2.532</c:v>
                </c:pt>
                <c:pt idx="439">
                  <c:v>2.5409999999999999</c:v>
                </c:pt>
                <c:pt idx="440">
                  <c:v>2.5489999999999999</c:v>
                </c:pt>
                <c:pt idx="441">
                  <c:v>2.5569999999999999</c:v>
                </c:pt>
                <c:pt idx="442">
                  <c:v>2.5659999999999998</c:v>
                </c:pt>
                <c:pt idx="443">
                  <c:v>2.5739999999999998</c:v>
                </c:pt>
                <c:pt idx="444">
                  <c:v>2.5819999999999999</c:v>
                </c:pt>
                <c:pt idx="445">
                  <c:v>2.5909999999999997</c:v>
                </c:pt>
                <c:pt idx="446">
                  <c:v>2.5989999999999998</c:v>
                </c:pt>
                <c:pt idx="447">
                  <c:v>2.6069999999999998</c:v>
                </c:pt>
                <c:pt idx="448">
                  <c:v>2.6149999999999998</c:v>
                </c:pt>
                <c:pt idx="449">
                  <c:v>2.6240000000000001</c:v>
                </c:pt>
                <c:pt idx="450">
                  <c:v>2.6320000000000001</c:v>
                </c:pt>
                <c:pt idx="451">
                  <c:v>2.641</c:v>
                </c:pt>
                <c:pt idx="452">
                  <c:v>2.649</c:v>
                </c:pt>
                <c:pt idx="453">
                  <c:v>2.657</c:v>
                </c:pt>
                <c:pt idx="454">
                  <c:v>2.665</c:v>
                </c:pt>
                <c:pt idx="455">
                  <c:v>2.673</c:v>
                </c:pt>
                <c:pt idx="456">
                  <c:v>2.6819999999999999</c:v>
                </c:pt>
                <c:pt idx="457">
                  <c:v>2.69</c:v>
                </c:pt>
                <c:pt idx="458">
                  <c:v>2.6970000000000001</c:v>
                </c:pt>
                <c:pt idx="459">
                  <c:v>2.7050000000000001</c:v>
                </c:pt>
                <c:pt idx="460">
                  <c:v>2.7130000000000001</c:v>
                </c:pt>
                <c:pt idx="461">
                  <c:v>2.7199999999999998</c:v>
                </c:pt>
                <c:pt idx="462">
                  <c:v>2.7269999999999999</c:v>
                </c:pt>
                <c:pt idx="463">
                  <c:v>2.7330000000000001</c:v>
                </c:pt>
                <c:pt idx="464">
                  <c:v>2.7359999999999998</c:v>
                </c:pt>
              </c:numCache>
            </c:numRef>
          </c:xVal>
          <c:yVal>
            <c:numRef>
              <c:f>'10-90'!$N$3:$N$473</c:f>
              <c:numCache>
                <c:formatCode>General</c:formatCode>
                <c:ptCount val="471"/>
                <c:pt idx="0">
                  <c:v>1.64E-3</c:v>
                </c:pt>
                <c:pt idx="1">
                  <c:v>5.8549999999999998E-2</c:v>
                </c:pt>
                <c:pt idx="2">
                  <c:v>0.188</c:v>
                </c:pt>
                <c:pt idx="3">
                  <c:v>0.29366999999999999</c:v>
                </c:pt>
                <c:pt idx="4">
                  <c:v>0.40135999999999999</c:v>
                </c:pt>
                <c:pt idx="5">
                  <c:v>0.51197000000000004</c:v>
                </c:pt>
                <c:pt idx="6">
                  <c:v>0.61180999999999996</c:v>
                </c:pt>
                <c:pt idx="7">
                  <c:v>0.71924999999999994</c:v>
                </c:pt>
                <c:pt idx="8">
                  <c:v>0.82411000000000001</c:v>
                </c:pt>
                <c:pt idx="9">
                  <c:v>0.92873000000000006</c:v>
                </c:pt>
                <c:pt idx="10">
                  <c:v>1.0373699999999999</c:v>
                </c:pt>
                <c:pt idx="11">
                  <c:v>1.1397999999999999</c:v>
                </c:pt>
                <c:pt idx="12">
                  <c:v>1.2416499999999999</c:v>
                </c:pt>
                <c:pt idx="13">
                  <c:v>1.3422799999999999</c:v>
                </c:pt>
                <c:pt idx="14">
                  <c:v>1.44757</c:v>
                </c:pt>
                <c:pt idx="15">
                  <c:v>1.5467200000000001</c:v>
                </c:pt>
                <c:pt idx="16">
                  <c:v>1.64662</c:v>
                </c:pt>
                <c:pt idx="17">
                  <c:v>1.7518899999999999</c:v>
                </c:pt>
                <c:pt idx="18">
                  <c:v>1.8535900000000001</c:v>
                </c:pt>
                <c:pt idx="19">
                  <c:v>1.95662</c:v>
                </c:pt>
                <c:pt idx="20">
                  <c:v>2.0604399999999998</c:v>
                </c:pt>
                <c:pt idx="21">
                  <c:v>2.1533199999999999</c:v>
                </c:pt>
                <c:pt idx="22">
                  <c:v>2.2567200000000001</c:v>
                </c:pt>
                <c:pt idx="23">
                  <c:v>2.3615699999999999</c:v>
                </c:pt>
                <c:pt idx="24">
                  <c:v>2.4531299999999998</c:v>
                </c:pt>
                <c:pt idx="25">
                  <c:v>2.5577299999999998</c:v>
                </c:pt>
                <c:pt idx="26">
                  <c:v>2.6579700000000002</c:v>
                </c:pt>
                <c:pt idx="27">
                  <c:v>2.75129</c:v>
                </c:pt>
                <c:pt idx="28">
                  <c:v>2.8437999999999999</c:v>
                </c:pt>
                <c:pt idx="29">
                  <c:v>2.9379599999999999</c:v>
                </c:pt>
                <c:pt idx="30">
                  <c:v>3.04325</c:v>
                </c:pt>
                <c:pt idx="31">
                  <c:v>3.13592</c:v>
                </c:pt>
                <c:pt idx="32">
                  <c:v>3.2373699999999999</c:v>
                </c:pt>
                <c:pt idx="33">
                  <c:v>3.33704</c:v>
                </c:pt>
                <c:pt idx="34">
                  <c:v>3.4275500000000001</c:v>
                </c:pt>
                <c:pt idx="35">
                  <c:v>3.5321099999999999</c:v>
                </c:pt>
                <c:pt idx="36">
                  <c:v>3.6222699999999999</c:v>
                </c:pt>
                <c:pt idx="37">
                  <c:v>3.7275800000000001</c:v>
                </c:pt>
                <c:pt idx="38">
                  <c:v>3.82979</c:v>
                </c:pt>
                <c:pt idx="39">
                  <c:v>3.9126500000000002</c:v>
                </c:pt>
                <c:pt idx="40">
                  <c:v>4.0171400000000004</c:v>
                </c:pt>
                <c:pt idx="41">
                  <c:v>4.1069100000000001</c:v>
                </c:pt>
                <c:pt idx="42">
                  <c:v>4.1970400000000003</c:v>
                </c:pt>
                <c:pt idx="43">
                  <c:v>4.2990599999999999</c:v>
                </c:pt>
                <c:pt idx="44">
                  <c:v>4.3890599999999997</c:v>
                </c:pt>
                <c:pt idx="45">
                  <c:v>4.4870700000000001</c:v>
                </c:pt>
                <c:pt idx="46">
                  <c:v>4.5806800000000001</c:v>
                </c:pt>
                <c:pt idx="47">
                  <c:v>4.6717399999999998</c:v>
                </c:pt>
                <c:pt idx="48">
                  <c:v>4.7669499999999996</c:v>
                </c:pt>
                <c:pt idx="49">
                  <c:v>4.8658099999999997</c:v>
                </c:pt>
                <c:pt idx="50">
                  <c:v>4.9526000000000003</c:v>
                </c:pt>
                <c:pt idx="51">
                  <c:v>5.0401899999999999</c:v>
                </c:pt>
                <c:pt idx="52">
                  <c:v>5.1364099999999997</c:v>
                </c:pt>
                <c:pt idx="53">
                  <c:v>5.2366799999999998</c:v>
                </c:pt>
                <c:pt idx="54">
                  <c:v>5.3257599999999998</c:v>
                </c:pt>
                <c:pt idx="55">
                  <c:v>5.4167300000000003</c:v>
                </c:pt>
                <c:pt idx="56">
                  <c:v>5.5103</c:v>
                </c:pt>
                <c:pt idx="57">
                  <c:v>5.6004100000000001</c:v>
                </c:pt>
                <c:pt idx="58">
                  <c:v>5.69475</c:v>
                </c:pt>
                <c:pt idx="59">
                  <c:v>5.7932199999999998</c:v>
                </c:pt>
                <c:pt idx="60">
                  <c:v>5.8757599999999996</c:v>
                </c:pt>
                <c:pt idx="61">
                  <c:v>5.96577</c:v>
                </c:pt>
                <c:pt idx="62">
                  <c:v>6.0620200000000004</c:v>
                </c:pt>
                <c:pt idx="63">
                  <c:v>6.1467799999999997</c:v>
                </c:pt>
                <c:pt idx="64">
                  <c:v>6.2392799999999999</c:v>
                </c:pt>
                <c:pt idx="65">
                  <c:v>6.3239099999999997</c:v>
                </c:pt>
                <c:pt idx="66">
                  <c:v>6.4136800000000003</c:v>
                </c:pt>
                <c:pt idx="67">
                  <c:v>6.5047499999999996</c:v>
                </c:pt>
                <c:pt idx="68">
                  <c:v>6.58927</c:v>
                </c:pt>
                <c:pt idx="69">
                  <c:v>6.6811999999999996</c:v>
                </c:pt>
                <c:pt idx="70">
                  <c:v>6.7679299999999998</c:v>
                </c:pt>
                <c:pt idx="71">
                  <c:v>6.8549899999999999</c:v>
                </c:pt>
                <c:pt idx="72">
                  <c:v>6.94217</c:v>
                </c:pt>
                <c:pt idx="73">
                  <c:v>7.0263600000000004</c:v>
                </c:pt>
                <c:pt idx="74">
                  <c:v>7.1212999999999997</c:v>
                </c:pt>
                <c:pt idx="75">
                  <c:v>7.20425</c:v>
                </c:pt>
                <c:pt idx="76">
                  <c:v>7.2841199999999997</c:v>
                </c:pt>
                <c:pt idx="77">
                  <c:v>7.3734599999999997</c:v>
                </c:pt>
                <c:pt idx="78">
                  <c:v>7.4577099999999996</c:v>
                </c:pt>
                <c:pt idx="79">
                  <c:v>7.5458600000000002</c:v>
                </c:pt>
                <c:pt idx="80">
                  <c:v>7.6281800000000004</c:v>
                </c:pt>
                <c:pt idx="81">
                  <c:v>7.7180299999999997</c:v>
                </c:pt>
                <c:pt idx="82">
                  <c:v>7.80145</c:v>
                </c:pt>
                <c:pt idx="83">
                  <c:v>7.8879799999999998</c:v>
                </c:pt>
                <c:pt idx="84">
                  <c:v>7.9724500000000003</c:v>
                </c:pt>
                <c:pt idx="85">
                  <c:v>8.0610199999999992</c:v>
                </c:pt>
                <c:pt idx="86">
                  <c:v>8.1398600000000005</c:v>
                </c:pt>
                <c:pt idx="87">
                  <c:v>8.2258600000000008</c:v>
                </c:pt>
                <c:pt idx="88">
                  <c:v>8.3078000000000003</c:v>
                </c:pt>
                <c:pt idx="89">
                  <c:v>8.3885100000000001</c:v>
                </c:pt>
                <c:pt idx="90">
                  <c:v>8.4781600000000008</c:v>
                </c:pt>
                <c:pt idx="91">
                  <c:v>8.5554699999999997</c:v>
                </c:pt>
                <c:pt idx="92">
                  <c:v>8.6338299999999997</c:v>
                </c:pt>
                <c:pt idx="93">
                  <c:v>8.7201599999999999</c:v>
                </c:pt>
                <c:pt idx="94">
                  <c:v>8.8004999999999995</c:v>
                </c:pt>
                <c:pt idx="95">
                  <c:v>8.8841400000000004</c:v>
                </c:pt>
                <c:pt idx="96">
                  <c:v>8.9621300000000002</c:v>
                </c:pt>
                <c:pt idx="97">
                  <c:v>9.0468100000000007</c:v>
                </c:pt>
                <c:pt idx="98">
                  <c:v>9.1305899999999998</c:v>
                </c:pt>
                <c:pt idx="99">
                  <c:v>9.2070900000000009</c:v>
                </c:pt>
                <c:pt idx="100">
                  <c:v>9.2968299999999999</c:v>
                </c:pt>
                <c:pt idx="101">
                  <c:v>9.3718900000000005</c:v>
                </c:pt>
                <c:pt idx="102">
                  <c:v>9.4529899999999998</c:v>
                </c:pt>
                <c:pt idx="103">
                  <c:v>9.5359599999999993</c:v>
                </c:pt>
                <c:pt idx="104">
                  <c:v>9.6176600000000008</c:v>
                </c:pt>
                <c:pt idx="105">
                  <c:v>9.6981000000000002</c:v>
                </c:pt>
                <c:pt idx="106">
                  <c:v>9.7792200000000005</c:v>
                </c:pt>
                <c:pt idx="107">
                  <c:v>9.8601200000000002</c:v>
                </c:pt>
                <c:pt idx="108">
                  <c:v>9.9318600000000004</c:v>
                </c:pt>
                <c:pt idx="109">
                  <c:v>10.0123</c:v>
                </c:pt>
                <c:pt idx="110">
                  <c:v>10.098850000000001</c:v>
                </c:pt>
                <c:pt idx="111">
                  <c:v>10.17188</c:v>
                </c:pt>
                <c:pt idx="112">
                  <c:v>10.24769</c:v>
                </c:pt>
                <c:pt idx="113">
                  <c:v>10.326309999999999</c:v>
                </c:pt>
                <c:pt idx="114">
                  <c:v>10.40024</c:v>
                </c:pt>
                <c:pt idx="115">
                  <c:v>10.48109</c:v>
                </c:pt>
                <c:pt idx="116">
                  <c:v>10.54951</c:v>
                </c:pt>
                <c:pt idx="117">
                  <c:v>10.628159999999999</c:v>
                </c:pt>
                <c:pt idx="118">
                  <c:v>10.70158</c:v>
                </c:pt>
                <c:pt idx="119">
                  <c:v>10.78471</c:v>
                </c:pt>
                <c:pt idx="120">
                  <c:v>10.86266</c:v>
                </c:pt>
                <c:pt idx="121">
                  <c:v>10.929880000000001</c:v>
                </c:pt>
                <c:pt idx="122">
                  <c:v>11.00225</c:v>
                </c:pt>
                <c:pt idx="123">
                  <c:v>11.08</c:v>
                </c:pt>
                <c:pt idx="124">
                  <c:v>11.15873</c:v>
                </c:pt>
                <c:pt idx="125">
                  <c:v>11.23424</c:v>
                </c:pt>
                <c:pt idx="126">
                  <c:v>11.310460000000001</c:v>
                </c:pt>
                <c:pt idx="127">
                  <c:v>11.378410000000001</c:v>
                </c:pt>
                <c:pt idx="128">
                  <c:v>11.46421</c:v>
                </c:pt>
                <c:pt idx="129">
                  <c:v>11.53485</c:v>
                </c:pt>
                <c:pt idx="130">
                  <c:v>11.61439</c:v>
                </c:pt>
                <c:pt idx="131">
                  <c:v>11.682090000000001</c:v>
                </c:pt>
                <c:pt idx="132">
                  <c:v>11.76014</c:v>
                </c:pt>
                <c:pt idx="133">
                  <c:v>11.832050000000001</c:v>
                </c:pt>
                <c:pt idx="134">
                  <c:v>11.906560000000001</c:v>
                </c:pt>
                <c:pt idx="135">
                  <c:v>11.977349999999999</c:v>
                </c:pt>
                <c:pt idx="136">
                  <c:v>12.047840000000001</c:v>
                </c:pt>
                <c:pt idx="137">
                  <c:v>12.12424</c:v>
                </c:pt>
                <c:pt idx="138">
                  <c:v>12.20031</c:v>
                </c:pt>
                <c:pt idx="139">
                  <c:v>12.27209</c:v>
                </c:pt>
                <c:pt idx="140">
                  <c:v>12.34863</c:v>
                </c:pt>
                <c:pt idx="141">
                  <c:v>12.41821</c:v>
                </c:pt>
                <c:pt idx="142">
                  <c:v>12.48569</c:v>
                </c:pt>
                <c:pt idx="143">
                  <c:v>12.557980000000001</c:v>
                </c:pt>
                <c:pt idx="144">
                  <c:v>12.63341</c:v>
                </c:pt>
                <c:pt idx="145">
                  <c:v>12.69956</c:v>
                </c:pt>
                <c:pt idx="146">
                  <c:v>12.77413</c:v>
                </c:pt>
                <c:pt idx="147">
                  <c:v>12.836360000000001</c:v>
                </c:pt>
                <c:pt idx="148">
                  <c:v>12.91146</c:v>
                </c:pt>
                <c:pt idx="149">
                  <c:v>12.983879999999999</c:v>
                </c:pt>
                <c:pt idx="150">
                  <c:v>13.05048</c:v>
                </c:pt>
                <c:pt idx="151">
                  <c:v>13.11251</c:v>
                </c:pt>
                <c:pt idx="152">
                  <c:v>13.176299999999999</c:v>
                </c:pt>
                <c:pt idx="153">
                  <c:v>13.241</c:v>
                </c:pt>
                <c:pt idx="154">
                  <c:v>13.309990000000001</c:v>
                </c:pt>
                <c:pt idx="155">
                  <c:v>13.380509999999999</c:v>
                </c:pt>
                <c:pt idx="156">
                  <c:v>13.448040000000001</c:v>
                </c:pt>
                <c:pt idx="157">
                  <c:v>13.516249999999999</c:v>
                </c:pt>
                <c:pt idx="158">
                  <c:v>13.58437</c:v>
                </c:pt>
                <c:pt idx="159">
                  <c:v>13.64185</c:v>
                </c:pt>
                <c:pt idx="160">
                  <c:v>13.71102</c:v>
                </c:pt>
                <c:pt idx="161">
                  <c:v>13.78023</c:v>
                </c:pt>
                <c:pt idx="162">
                  <c:v>13.84802</c:v>
                </c:pt>
                <c:pt idx="163">
                  <c:v>13.91445</c:v>
                </c:pt>
                <c:pt idx="164">
                  <c:v>13.97569</c:v>
                </c:pt>
                <c:pt idx="165">
                  <c:v>14.043659999999999</c:v>
                </c:pt>
                <c:pt idx="166">
                  <c:v>14.10731</c:v>
                </c:pt>
                <c:pt idx="167">
                  <c:v>14.178890000000001</c:v>
                </c:pt>
                <c:pt idx="168">
                  <c:v>14.241709999999999</c:v>
                </c:pt>
                <c:pt idx="169">
                  <c:v>14.30076</c:v>
                </c:pt>
                <c:pt idx="170">
                  <c:v>14.37058</c:v>
                </c:pt>
                <c:pt idx="171">
                  <c:v>14.426909999999999</c:v>
                </c:pt>
                <c:pt idx="172">
                  <c:v>14.497070000000001</c:v>
                </c:pt>
                <c:pt idx="173">
                  <c:v>14.55387</c:v>
                </c:pt>
                <c:pt idx="174">
                  <c:v>14.624779999999999</c:v>
                </c:pt>
                <c:pt idx="175">
                  <c:v>14.68798</c:v>
                </c:pt>
                <c:pt idx="176">
                  <c:v>14.741809999999999</c:v>
                </c:pt>
                <c:pt idx="177">
                  <c:v>14.811109999999999</c:v>
                </c:pt>
                <c:pt idx="178">
                  <c:v>14.87697</c:v>
                </c:pt>
                <c:pt idx="179">
                  <c:v>14.933310000000001</c:v>
                </c:pt>
                <c:pt idx="180">
                  <c:v>14.99668</c:v>
                </c:pt>
                <c:pt idx="181">
                  <c:v>15.055289999999999</c:v>
                </c:pt>
                <c:pt idx="182">
                  <c:v>15.11551</c:v>
                </c:pt>
                <c:pt idx="183">
                  <c:v>15.18023</c:v>
                </c:pt>
                <c:pt idx="184">
                  <c:v>15.236739999999999</c:v>
                </c:pt>
                <c:pt idx="185">
                  <c:v>15.28912</c:v>
                </c:pt>
                <c:pt idx="186">
                  <c:v>15.351710000000001</c:v>
                </c:pt>
                <c:pt idx="187">
                  <c:v>15.4102</c:v>
                </c:pt>
                <c:pt idx="188">
                  <c:v>15.464980000000001</c:v>
                </c:pt>
                <c:pt idx="189">
                  <c:v>15.52145</c:v>
                </c:pt>
                <c:pt idx="190">
                  <c:v>15.586869999999999</c:v>
                </c:pt>
                <c:pt idx="191">
                  <c:v>15.64672</c:v>
                </c:pt>
                <c:pt idx="192">
                  <c:v>15.705970000000001</c:v>
                </c:pt>
                <c:pt idx="193">
                  <c:v>15.76488</c:v>
                </c:pt>
                <c:pt idx="194">
                  <c:v>15.82377</c:v>
                </c:pt>
                <c:pt idx="195">
                  <c:v>15.883279999999999</c:v>
                </c:pt>
                <c:pt idx="196">
                  <c:v>15.936629999999999</c:v>
                </c:pt>
                <c:pt idx="197">
                  <c:v>15.99597</c:v>
                </c:pt>
                <c:pt idx="198">
                  <c:v>16.052430000000001</c:v>
                </c:pt>
                <c:pt idx="199">
                  <c:v>16.10613</c:v>
                </c:pt>
                <c:pt idx="200">
                  <c:v>16.161180000000002</c:v>
                </c:pt>
                <c:pt idx="201">
                  <c:v>16.216940000000001</c:v>
                </c:pt>
                <c:pt idx="202">
                  <c:v>16.27749</c:v>
                </c:pt>
                <c:pt idx="203">
                  <c:v>16.331869999999999</c:v>
                </c:pt>
                <c:pt idx="204">
                  <c:v>16.38522</c:v>
                </c:pt>
                <c:pt idx="205">
                  <c:v>16.446650000000002</c:v>
                </c:pt>
                <c:pt idx="206">
                  <c:v>16.499890000000001</c:v>
                </c:pt>
                <c:pt idx="207">
                  <c:v>16.557670000000002</c:v>
                </c:pt>
                <c:pt idx="208">
                  <c:v>16.608139999999999</c:v>
                </c:pt>
                <c:pt idx="209">
                  <c:v>16.662310000000002</c:v>
                </c:pt>
                <c:pt idx="210">
                  <c:v>16.714780000000001</c:v>
                </c:pt>
                <c:pt idx="211">
                  <c:v>16.767209999999999</c:v>
                </c:pt>
                <c:pt idx="212">
                  <c:v>16.819659999999999</c:v>
                </c:pt>
                <c:pt idx="213">
                  <c:v>16.872060000000001</c:v>
                </c:pt>
                <c:pt idx="214">
                  <c:v>16.925360000000001</c:v>
                </c:pt>
                <c:pt idx="215">
                  <c:v>16.9755</c:v>
                </c:pt>
                <c:pt idx="216">
                  <c:v>17.026230000000002</c:v>
                </c:pt>
                <c:pt idx="217">
                  <c:v>17.078499999999998</c:v>
                </c:pt>
                <c:pt idx="218">
                  <c:v>17.12659</c:v>
                </c:pt>
                <c:pt idx="219">
                  <c:v>17.171279999999999</c:v>
                </c:pt>
                <c:pt idx="220">
                  <c:v>17.218710000000002</c:v>
                </c:pt>
                <c:pt idx="221">
                  <c:v>17.274899999999999</c:v>
                </c:pt>
                <c:pt idx="222">
                  <c:v>17.324850000000001</c:v>
                </c:pt>
                <c:pt idx="223">
                  <c:v>17.3748</c:v>
                </c:pt>
                <c:pt idx="224">
                  <c:v>17.422630000000002</c:v>
                </c:pt>
                <c:pt idx="225">
                  <c:v>17.468599999999999</c:v>
                </c:pt>
                <c:pt idx="226">
                  <c:v>17.525099999999998</c:v>
                </c:pt>
                <c:pt idx="227">
                  <c:v>17.57479</c:v>
                </c:pt>
                <c:pt idx="228">
                  <c:v>17.627700000000001</c:v>
                </c:pt>
                <c:pt idx="229">
                  <c:v>17.678920000000002</c:v>
                </c:pt>
                <c:pt idx="230">
                  <c:v>17.72072</c:v>
                </c:pt>
                <c:pt idx="231">
                  <c:v>17.766010000000001</c:v>
                </c:pt>
                <c:pt idx="232">
                  <c:v>17.819050000000001</c:v>
                </c:pt>
                <c:pt idx="233">
                  <c:v>17.866810000000001</c:v>
                </c:pt>
                <c:pt idx="234">
                  <c:v>17.916920000000001</c:v>
                </c:pt>
                <c:pt idx="235">
                  <c:v>17.963280000000001</c:v>
                </c:pt>
                <c:pt idx="236">
                  <c:v>18.0092</c:v>
                </c:pt>
                <c:pt idx="237">
                  <c:v>18.06053</c:v>
                </c:pt>
                <c:pt idx="238">
                  <c:v>18.10521</c:v>
                </c:pt>
                <c:pt idx="239">
                  <c:v>18.155539999999998</c:v>
                </c:pt>
                <c:pt idx="240">
                  <c:v>18.19997</c:v>
                </c:pt>
                <c:pt idx="241">
                  <c:v>18.248339999999999</c:v>
                </c:pt>
                <c:pt idx="242">
                  <c:v>18.289280000000002</c:v>
                </c:pt>
                <c:pt idx="243">
                  <c:v>18.33286</c:v>
                </c:pt>
                <c:pt idx="244">
                  <c:v>18.38317</c:v>
                </c:pt>
                <c:pt idx="245">
                  <c:v>18.420269999999999</c:v>
                </c:pt>
                <c:pt idx="246">
                  <c:v>18.469069999999999</c:v>
                </c:pt>
                <c:pt idx="247">
                  <c:v>18.520130000000002</c:v>
                </c:pt>
                <c:pt idx="248">
                  <c:v>18.557490000000001</c:v>
                </c:pt>
                <c:pt idx="249">
                  <c:v>18.603000000000002</c:v>
                </c:pt>
                <c:pt idx="250">
                  <c:v>18.644369999999999</c:v>
                </c:pt>
                <c:pt idx="251">
                  <c:v>18.68704</c:v>
                </c:pt>
                <c:pt idx="252">
                  <c:v>18.72851</c:v>
                </c:pt>
                <c:pt idx="253">
                  <c:v>18.767669999999999</c:v>
                </c:pt>
                <c:pt idx="254">
                  <c:v>18.816839999999999</c:v>
                </c:pt>
                <c:pt idx="255">
                  <c:v>18.853560000000002</c:v>
                </c:pt>
                <c:pt idx="256">
                  <c:v>18.90071</c:v>
                </c:pt>
                <c:pt idx="257">
                  <c:v>18.939879999999999</c:v>
                </c:pt>
                <c:pt idx="258">
                  <c:v>18.976600000000001</c:v>
                </c:pt>
                <c:pt idx="259">
                  <c:v>19.015689999999999</c:v>
                </c:pt>
                <c:pt idx="260">
                  <c:v>19.059529999999999</c:v>
                </c:pt>
                <c:pt idx="261">
                  <c:v>19.098389999999998</c:v>
                </c:pt>
                <c:pt idx="262">
                  <c:v>19.135449999999999</c:v>
                </c:pt>
                <c:pt idx="263">
                  <c:v>19.177820000000001</c:v>
                </c:pt>
                <c:pt idx="264">
                  <c:v>19.218050000000002</c:v>
                </c:pt>
                <c:pt idx="265">
                  <c:v>19.26765</c:v>
                </c:pt>
                <c:pt idx="266">
                  <c:v>19.299230000000001</c:v>
                </c:pt>
                <c:pt idx="267">
                  <c:v>19.344169999999998</c:v>
                </c:pt>
                <c:pt idx="268">
                  <c:v>19.38438</c:v>
                </c:pt>
                <c:pt idx="269">
                  <c:v>19.41525</c:v>
                </c:pt>
                <c:pt idx="270">
                  <c:v>19.462589999999999</c:v>
                </c:pt>
                <c:pt idx="271">
                  <c:v>19.501090000000001</c:v>
                </c:pt>
                <c:pt idx="272">
                  <c:v>19.53858</c:v>
                </c:pt>
                <c:pt idx="273">
                  <c:v>19.577539999999999</c:v>
                </c:pt>
                <c:pt idx="274">
                  <c:v>19.615469999999998</c:v>
                </c:pt>
                <c:pt idx="275">
                  <c:v>19.652180000000001</c:v>
                </c:pt>
                <c:pt idx="276">
                  <c:v>19.687190000000001</c:v>
                </c:pt>
                <c:pt idx="277">
                  <c:v>19.726469999999999</c:v>
                </c:pt>
                <c:pt idx="278">
                  <c:v>19.765049999999999</c:v>
                </c:pt>
                <c:pt idx="279">
                  <c:v>19.801490000000001</c:v>
                </c:pt>
                <c:pt idx="280">
                  <c:v>19.838039999999999</c:v>
                </c:pt>
                <c:pt idx="281">
                  <c:v>19.879490000000001</c:v>
                </c:pt>
                <c:pt idx="282">
                  <c:v>19.914100000000001</c:v>
                </c:pt>
                <c:pt idx="283">
                  <c:v>19.955469999999998</c:v>
                </c:pt>
                <c:pt idx="284">
                  <c:v>19.987130000000001</c:v>
                </c:pt>
                <c:pt idx="285">
                  <c:v>20.022279999999999</c:v>
                </c:pt>
                <c:pt idx="286">
                  <c:v>20.057729999999999</c:v>
                </c:pt>
                <c:pt idx="287">
                  <c:v>20.091139999999999</c:v>
                </c:pt>
                <c:pt idx="288">
                  <c:v>20.12585</c:v>
                </c:pt>
                <c:pt idx="289">
                  <c:v>20.151879999999998</c:v>
                </c:pt>
                <c:pt idx="290">
                  <c:v>20.187519999999999</c:v>
                </c:pt>
                <c:pt idx="291">
                  <c:v>20.224340000000002</c:v>
                </c:pt>
                <c:pt idx="292">
                  <c:v>20.252649999999999</c:v>
                </c:pt>
                <c:pt idx="293">
                  <c:v>20.293320000000001</c:v>
                </c:pt>
                <c:pt idx="294">
                  <c:v>20.326239999999999</c:v>
                </c:pt>
                <c:pt idx="295">
                  <c:v>20.360420000000001</c:v>
                </c:pt>
                <c:pt idx="296">
                  <c:v>20.390899999999998</c:v>
                </c:pt>
                <c:pt idx="297">
                  <c:v>20.425640000000001</c:v>
                </c:pt>
                <c:pt idx="298">
                  <c:v>20.448309999999999</c:v>
                </c:pt>
                <c:pt idx="299">
                  <c:v>20.487780000000001</c:v>
                </c:pt>
                <c:pt idx="300">
                  <c:v>20.518509999999999</c:v>
                </c:pt>
                <c:pt idx="301">
                  <c:v>20.55265</c:v>
                </c:pt>
                <c:pt idx="302">
                  <c:v>20.582789999999999</c:v>
                </c:pt>
                <c:pt idx="303">
                  <c:v>20.612780000000001</c:v>
                </c:pt>
                <c:pt idx="304">
                  <c:v>20.64331</c:v>
                </c:pt>
                <c:pt idx="305">
                  <c:v>20.673999999999999</c:v>
                </c:pt>
                <c:pt idx="306">
                  <c:v>20.706469999999999</c:v>
                </c:pt>
                <c:pt idx="307">
                  <c:v>20.7392</c:v>
                </c:pt>
                <c:pt idx="308">
                  <c:v>20.767880000000002</c:v>
                </c:pt>
                <c:pt idx="309">
                  <c:v>20.798670000000001</c:v>
                </c:pt>
                <c:pt idx="310">
                  <c:v>20.821960000000001</c:v>
                </c:pt>
                <c:pt idx="311">
                  <c:v>20.854179999999999</c:v>
                </c:pt>
                <c:pt idx="312">
                  <c:v>20.886800000000001</c:v>
                </c:pt>
                <c:pt idx="313">
                  <c:v>20.91133</c:v>
                </c:pt>
                <c:pt idx="314">
                  <c:v>20.944759999999999</c:v>
                </c:pt>
                <c:pt idx="315">
                  <c:v>20.97419</c:v>
                </c:pt>
                <c:pt idx="316">
                  <c:v>20.99644</c:v>
                </c:pt>
                <c:pt idx="317">
                  <c:v>21.026129999999998</c:v>
                </c:pt>
                <c:pt idx="318">
                  <c:v>21.049569999999999</c:v>
                </c:pt>
                <c:pt idx="319">
                  <c:v>21.083300000000001</c:v>
                </c:pt>
                <c:pt idx="320">
                  <c:v>21.103259999999999</c:v>
                </c:pt>
                <c:pt idx="321">
                  <c:v>21.135929999999998</c:v>
                </c:pt>
                <c:pt idx="322">
                  <c:v>21.155239999999999</c:v>
                </c:pt>
                <c:pt idx="323">
                  <c:v>21.177520000000001</c:v>
                </c:pt>
                <c:pt idx="324">
                  <c:v>21.21453</c:v>
                </c:pt>
                <c:pt idx="325">
                  <c:v>21.239519999999999</c:v>
                </c:pt>
                <c:pt idx="326">
                  <c:v>21.259930000000001</c:v>
                </c:pt>
                <c:pt idx="327">
                  <c:v>21.280329999999999</c:v>
                </c:pt>
                <c:pt idx="328">
                  <c:v>21.307780000000001</c:v>
                </c:pt>
                <c:pt idx="329">
                  <c:v>21.334340000000001</c:v>
                </c:pt>
                <c:pt idx="330">
                  <c:v>21.354710000000001</c:v>
                </c:pt>
                <c:pt idx="331">
                  <c:v>21.378489999999999</c:v>
                </c:pt>
                <c:pt idx="332">
                  <c:v>21.406179999999999</c:v>
                </c:pt>
                <c:pt idx="333">
                  <c:v>21.418430000000001</c:v>
                </c:pt>
                <c:pt idx="334">
                  <c:v>21.44528</c:v>
                </c:pt>
                <c:pt idx="335">
                  <c:v>21.46753</c:v>
                </c:pt>
                <c:pt idx="336">
                  <c:v>21.492909999999998</c:v>
                </c:pt>
                <c:pt idx="337">
                  <c:v>21.516459999999999</c:v>
                </c:pt>
                <c:pt idx="338">
                  <c:v>21.528130000000001</c:v>
                </c:pt>
                <c:pt idx="339">
                  <c:v>21.548030000000001</c:v>
                </c:pt>
                <c:pt idx="340">
                  <c:v>21.573789999999999</c:v>
                </c:pt>
                <c:pt idx="341">
                  <c:v>21.591259999999998</c:v>
                </c:pt>
                <c:pt idx="342">
                  <c:v>21.614909999999998</c:v>
                </c:pt>
                <c:pt idx="343">
                  <c:v>21.63419</c:v>
                </c:pt>
                <c:pt idx="344">
                  <c:v>21.653860000000002</c:v>
                </c:pt>
                <c:pt idx="345">
                  <c:v>21.67774</c:v>
                </c:pt>
                <c:pt idx="346">
                  <c:v>21.691579999999998</c:v>
                </c:pt>
                <c:pt idx="347">
                  <c:v>21.7103</c:v>
                </c:pt>
                <c:pt idx="348">
                  <c:v>21.730149999999998</c:v>
                </c:pt>
                <c:pt idx="349">
                  <c:v>21.751670000000001</c:v>
                </c:pt>
                <c:pt idx="350">
                  <c:v>21.764690000000002</c:v>
                </c:pt>
                <c:pt idx="351">
                  <c:v>21.780339999999999</c:v>
                </c:pt>
                <c:pt idx="352">
                  <c:v>21.804469999999998</c:v>
                </c:pt>
                <c:pt idx="353">
                  <c:v>21.815660000000001</c:v>
                </c:pt>
                <c:pt idx="354">
                  <c:v>21.836760000000002</c:v>
                </c:pt>
                <c:pt idx="355">
                  <c:v>21.854179999999999</c:v>
                </c:pt>
                <c:pt idx="356">
                  <c:v>21.864940000000001</c:v>
                </c:pt>
                <c:pt idx="357">
                  <c:v>21.88598</c:v>
                </c:pt>
                <c:pt idx="358">
                  <c:v>21.901520000000001</c:v>
                </c:pt>
                <c:pt idx="359">
                  <c:v>21.909469999999999</c:v>
                </c:pt>
                <c:pt idx="360">
                  <c:v>21.934640000000002</c:v>
                </c:pt>
                <c:pt idx="361">
                  <c:v>21.94097</c:v>
                </c:pt>
                <c:pt idx="362">
                  <c:v>21.95749</c:v>
                </c:pt>
                <c:pt idx="363">
                  <c:v>21.968900000000001</c:v>
                </c:pt>
                <c:pt idx="364">
                  <c:v>21.983440000000002</c:v>
                </c:pt>
                <c:pt idx="365">
                  <c:v>21.995159999999998</c:v>
                </c:pt>
                <c:pt idx="366">
                  <c:v>22.008199999999999</c:v>
                </c:pt>
                <c:pt idx="367">
                  <c:v>22.02299</c:v>
                </c:pt>
                <c:pt idx="368">
                  <c:v>22.035160000000001</c:v>
                </c:pt>
                <c:pt idx="369">
                  <c:v>22.04589</c:v>
                </c:pt>
                <c:pt idx="370">
                  <c:v>22.058959999999999</c:v>
                </c:pt>
                <c:pt idx="371">
                  <c:v>22.070730000000001</c:v>
                </c:pt>
                <c:pt idx="372">
                  <c:v>22.076219999999999</c:v>
                </c:pt>
                <c:pt idx="373">
                  <c:v>22.093109999999999</c:v>
                </c:pt>
                <c:pt idx="374">
                  <c:v>22.107060000000001</c:v>
                </c:pt>
                <c:pt idx="375">
                  <c:v>22.109120000000001</c:v>
                </c:pt>
                <c:pt idx="376">
                  <c:v>22.122440000000001</c:v>
                </c:pt>
                <c:pt idx="377">
                  <c:v>22.127030000000001</c:v>
                </c:pt>
                <c:pt idx="378">
                  <c:v>22.141739999999999</c:v>
                </c:pt>
                <c:pt idx="379">
                  <c:v>22.153220000000001</c:v>
                </c:pt>
                <c:pt idx="380">
                  <c:v>22.152560000000001</c:v>
                </c:pt>
                <c:pt idx="381">
                  <c:v>22.170670000000001</c:v>
                </c:pt>
                <c:pt idx="382">
                  <c:v>22.172280000000001</c:v>
                </c:pt>
                <c:pt idx="383">
                  <c:v>22.177350000000001</c:v>
                </c:pt>
                <c:pt idx="384">
                  <c:v>22.188179999999999</c:v>
                </c:pt>
                <c:pt idx="385">
                  <c:v>22.191949999999999</c:v>
                </c:pt>
                <c:pt idx="386">
                  <c:v>22.205670000000001</c:v>
                </c:pt>
                <c:pt idx="387">
                  <c:v>22.210159999999998</c:v>
                </c:pt>
                <c:pt idx="388">
                  <c:v>22.212630000000001</c:v>
                </c:pt>
                <c:pt idx="389">
                  <c:v>22.22297</c:v>
                </c:pt>
                <c:pt idx="390">
                  <c:v>22.224779999999999</c:v>
                </c:pt>
                <c:pt idx="391">
                  <c:v>22.231919999999999</c:v>
                </c:pt>
                <c:pt idx="392">
                  <c:v>22.23715</c:v>
                </c:pt>
                <c:pt idx="393">
                  <c:v>22.241050000000001</c:v>
                </c:pt>
                <c:pt idx="394">
                  <c:v>22.249849999999999</c:v>
                </c:pt>
                <c:pt idx="395">
                  <c:v>22.253609999999998</c:v>
                </c:pt>
                <c:pt idx="396">
                  <c:v>22.25572</c:v>
                </c:pt>
                <c:pt idx="397">
                  <c:v>22.259239999999998</c:v>
                </c:pt>
                <c:pt idx="398">
                  <c:v>22.262139999999999</c:v>
                </c:pt>
                <c:pt idx="399">
                  <c:v>22.268730000000001</c:v>
                </c:pt>
                <c:pt idx="400">
                  <c:v>22.270679999999999</c:v>
                </c:pt>
                <c:pt idx="401">
                  <c:v>22.269950000000001</c:v>
                </c:pt>
                <c:pt idx="402">
                  <c:v>22.2744</c:v>
                </c:pt>
                <c:pt idx="403">
                  <c:v>22.276450000000001</c:v>
                </c:pt>
                <c:pt idx="404">
                  <c:v>22.288039999999999</c:v>
                </c:pt>
                <c:pt idx="405">
                  <c:v>22.283010000000001</c:v>
                </c:pt>
                <c:pt idx="406">
                  <c:v>22.285419999999998</c:v>
                </c:pt>
                <c:pt idx="407">
                  <c:v>22.286629999999999</c:v>
                </c:pt>
                <c:pt idx="408">
                  <c:v>22.282920000000001</c:v>
                </c:pt>
                <c:pt idx="409">
                  <c:v>22.283049999999999</c:v>
                </c:pt>
                <c:pt idx="410">
                  <c:v>22.284949999999998</c:v>
                </c:pt>
                <c:pt idx="411">
                  <c:v>22.28397</c:v>
                </c:pt>
                <c:pt idx="412">
                  <c:v>22.28642</c:v>
                </c:pt>
                <c:pt idx="413">
                  <c:v>22.28856</c:v>
                </c:pt>
                <c:pt idx="414">
                  <c:v>22.284490000000002</c:v>
                </c:pt>
                <c:pt idx="415">
                  <c:v>22.286539999999999</c:v>
                </c:pt>
                <c:pt idx="416">
                  <c:v>22.286809999999999</c:v>
                </c:pt>
                <c:pt idx="417">
                  <c:v>22.288329999999998</c:v>
                </c:pt>
                <c:pt idx="418">
                  <c:v>22.28529</c:v>
                </c:pt>
                <c:pt idx="419">
                  <c:v>22.28436</c:v>
                </c:pt>
                <c:pt idx="420">
                  <c:v>22.292210000000001</c:v>
                </c:pt>
                <c:pt idx="421">
                  <c:v>22.286239999999999</c:v>
                </c:pt>
                <c:pt idx="422">
                  <c:v>22.285530000000001</c:v>
                </c:pt>
                <c:pt idx="423">
                  <c:v>22.286180000000002</c:v>
                </c:pt>
                <c:pt idx="424">
                  <c:v>22.28182</c:v>
                </c:pt>
                <c:pt idx="425">
                  <c:v>22.279869999999999</c:v>
                </c:pt>
                <c:pt idx="426">
                  <c:v>22.273700000000002</c:v>
                </c:pt>
                <c:pt idx="427">
                  <c:v>22.276070000000001</c:v>
                </c:pt>
                <c:pt idx="428">
                  <c:v>22.274349999999998</c:v>
                </c:pt>
                <c:pt idx="429">
                  <c:v>22.266539999999999</c:v>
                </c:pt>
                <c:pt idx="430">
                  <c:v>22.265989999999999</c:v>
                </c:pt>
                <c:pt idx="431">
                  <c:v>22.258959999999998</c:v>
                </c:pt>
                <c:pt idx="432">
                  <c:v>22.264659999999999</c:v>
                </c:pt>
                <c:pt idx="433">
                  <c:v>22.260290000000001</c:v>
                </c:pt>
                <c:pt idx="434">
                  <c:v>22.25469</c:v>
                </c:pt>
                <c:pt idx="435">
                  <c:v>22.25292</c:v>
                </c:pt>
                <c:pt idx="436">
                  <c:v>22.245930000000001</c:v>
                </c:pt>
                <c:pt idx="437">
                  <c:v>22.24268</c:v>
                </c:pt>
                <c:pt idx="438">
                  <c:v>22.236899999999999</c:v>
                </c:pt>
                <c:pt idx="439">
                  <c:v>22.228480000000001</c:v>
                </c:pt>
                <c:pt idx="440">
                  <c:v>22.2258</c:v>
                </c:pt>
                <c:pt idx="441">
                  <c:v>22.223099999999999</c:v>
                </c:pt>
                <c:pt idx="442">
                  <c:v>22.215959999999999</c:v>
                </c:pt>
                <c:pt idx="443">
                  <c:v>22.214770000000001</c:v>
                </c:pt>
                <c:pt idx="444">
                  <c:v>22.205549999999999</c:v>
                </c:pt>
                <c:pt idx="445">
                  <c:v>22.20121</c:v>
                </c:pt>
                <c:pt idx="446">
                  <c:v>22.191050000000001</c:v>
                </c:pt>
                <c:pt idx="447">
                  <c:v>22.180219999999998</c:v>
                </c:pt>
                <c:pt idx="448">
                  <c:v>22.177219999999998</c:v>
                </c:pt>
                <c:pt idx="449">
                  <c:v>22.163599999999999</c:v>
                </c:pt>
                <c:pt idx="450">
                  <c:v>22.158080000000002</c:v>
                </c:pt>
                <c:pt idx="451">
                  <c:v>22.15119</c:v>
                </c:pt>
                <c:pt idx="452">
                  <c:v>22.136330000000001</c:v>
                </c:pt>
                <c:pt idx="453">
                  <c:v>22.128609999999998</c:v>
                </c:pt>
                <c:pt idx="454">
                  <c:v>22.116029999999999</c:v>
                </c:pt>
                <c:pt idx="455">
                  <c:v>22.09796</c:v>
                </c:pt>
                <c:pt idx="456">
                  <c:v>22.087</c:v>
                </c:pt>
                <c:pt idx="457">
                  <c:v>22.065519999999999</c:v>
                </c:pt>
                <c:pt idx="458">
                  <c:v>22.05546</c:v>
                </c:pt>
                <c:pt idx="459">
                  <c:v>22.031479999999998</c:v>
                </c:pt>
                <c:pt idx="460">
                  <c:v>22.007529999999999</c:v>
                </c:pt>
                <c:pt idx="461">
                  <c:v>21.983519999999999</c:v>
                </c:pt>
                <c:pt idx="462">
                  <c:v>21.937449999999998</c:v>
                </c:pt>
                <c:pt idx="463">
                  <c:v>21.88165</c:v>
                </c:pt>
                <c:pt idx="464">
                  <c:v>21.77083</c:v>
                </c:pt>
              </c:numCache>
            </c:numRef>
          </c:yVal>
          <c:smooth val="1"/>
          <c:extLst>
            <c:ext xmlns:c16="http://schemas.microsoft.com/office/drawing/2014/chart" uri="{C3380CC4-5D6E-409C-BE32-E72D297353CC}">
              <c16:uniqueId val="{00000000-8F17-4C32-943B-7C21BA6FB287}"/>
            </c:ext>
          </c:extLst>
        </c:ser>
        <c:ser>
          <c:idx val="0"/>
          <c:order val="1"/>
          <c:tx>
            <c:v>30%ESP-70%PP</c:v>
          </c:tx>
          <c:marker>
            <c:symbol val="none"/>
          </c:marker>
          <c:xVal>
            <c:numRef>
              <c:f>Resumen!$C$3:$C$17</c:f>
              <c:numCache>
                <c:formatCode>General</c:formatCode>
                <c:ptCount val="15"/>
                <c:pt idx="0">
                  <c:v>0</c:v>
                </c:pt>
                <c:pt idx="1">
                  <c:v>4.3999999999999997E-2</c:v>
                </c:pt>
                <c:pt idx="2">
                  <c:v>0.126</c:v>
                </c:pt>
                <c:pt idx="3">
                  <c:v>0.19500000000000001</c:v>
                </c:pt>
                <c:pt idx="4">
                  <c:v>0.26</c:v>
                </c:pt>
                <c:pt idx="5">
                  <c:v>0.32400000000000001</c:v>
                </c:pt>
                <c:pt idx="6">
                  <c:v>0.38700000000000001</c:v>
                </c:pt>
                <c:pt idx="7">
                  <c:v>0.45</c:v>
                </c:pt>
                <c:pt idx="8">
                  <c:v>0.51200000000000001</c:v>
                </c:pt>
                <c:pt idx="9">
                  <c:v>0.57399999999999995</c:v>
                </c:pt>
                <c:pt idx="10">
                  <c:v>0.63400000000000001</c:v>
                </c:pt>
                <c:pt idx="11">
                  <c:v>0.69499999999999995</c:v>
                </c:pt>
                <c:pt idx="12">
                  <c:v>0.755</c:v>
                </c:pt>
                <c:pt idx="13">
                  <c:v>0.81499999999999995</c:v>
                </c:pt>
                <c:pt idx="14">
                  <c:v>0.875</c:v>
                </c:pt>
              </c:numCache>
            </c:numRef>
          </c:xVal>
          <c:yVal>
            <c:numRef>
              <c:f>Resumen!$D$3:$D$17</c:f>
              <c:numCache>
                <c:formatCode>General</c:formatCode>
                <c:ptCount val="15"/>
                <c:pt idx="0">
                  <c:v>2.8900000000000002E-3</c:v>
                </c:pt>
                <c:pt idx="1">
                  <c:v>0.98775000000000002</c:v>
                </c:pt>
                <c:pt idx="2">
                  <c:v>2.9008699999999998</c:v>
                </c:pt>
                <c:pt idx="3">
                  <c:v>4.5056399999999996</c:v>
                </c:pt>
                <c:pt idx="4">
                  <c:v>6.04373</c:v>
                </c:pt>
                <c:pt idx="5">
                  <c:v>7.5257699999999996</c:v>
                </c:pt>
                <c:pt idx="6">
                  <c:v>8.9607200000000002</c:v>
                </c:pt>
                <c:pt idx="7">
                  <c:v>10.351330000000001</c:v>
                </c:pt>
                <c:pt idx="8">
                  <c:v>11.692909999999999</c:v>
                </c:pt>
                <c:pt idx="9">
                  <c:v>12.997120000000001</c:v>
                </c:pt>
                <c:pt idx="10">
                  <c:v>14.23296</c:v>
                </c:pt>
                <c:pt idx="11">
                  <c:v>15.411519999999999</c:v>
                </c:pt>
                <c:pt idx="12">
                  <c:v>16.557569999999998</c:v>
                </c:pt>
                <c:pt idx="13">
                  <c:v>17.636690000000002</c:v>
                </c:pt>
                <c:pt idx="14">
                  <c:v>18.648289999999999</c:v>
                </c:pt>
              </c:numCache>
            </c:numRef>
          </c:yVal>
          <c:smooth val="1"/>
          <c:extLst>
            <c:ext xmlns:c16="http://schemas.microsoft.com/office/drawing/2014/chart" uri="{C3380CC4-5D6E-409C-BE32-E72D297353CC}">
              <c16:uniqueId val="{00000001-8F17-4C32-943B-7C21BA6FB287}"/>
            </c:ext>
          </c:extLst>
        </c:ser>
        <c:ser>
          <c:idx val="1"/>
          <c:order val="2"/>
          <c:tx>
            <c:v>50%EPS-50%PP</c:v>
          </c:tx>
          <c:marker>
            <c:symbol val="none"/>
          </c:marker>
          <c:xVal>
            <c:numRef>
              <c:f>Resumen!$E$3:$E$150</c:f>
              <c:numCache>
                <c:formatCode>General</c:formatCode>
                <c:ptCount val="148"/>
                <c:pt idx="0">
                  <c:v>0</c:v>
                </c:pt>
                <c:pt idx="1">
                  <c:v>2E-3</c:v>
                </c:pt>
                <c:pt idx="2">
                  <c:v>0.01</c:v>
                </c:pt>
                <c:pt idx="3">
                  <c:v>1.6E-2</c:v>
                </c:pt>
                <c:pt idx="4">
                  <c:v>2.1999999999999999E-2</c:v>
                </c:pt>
                <c:pt idx="5">
                  <c:v>2.7E-2</c:v>
                </c:pt>
                <c:pt idx="6">
                  <c:v>3.3000000000000002E-2</c:v>
                </c:pt>
                <c:pt idx="7">
                  <c:v>3.9E-2</c:v>
                </c:pt>
                <c:pt idx="8">
                  <c:v>4.3999999999999997E-2</c:v>
                </c:pt>
                <c:pt idx="9">
                  <c:v>0.05</c:v>
                </c:pt>
                <c:pt idx="10">
                  <c:v>5.5E-2</c:v>
                </c:pt>
                <c:pt idx="11">
                  <c:v>6.0999999999999999E-2</c:v>
                </c:pt>
                <c:pt idx="12">
                  <c:v>6.6000000000000003E-2</c:v>
                </c:pt>
                <c:pt idx="13">
                  <c:v>7.1999999999999995E-2</c:v>
                </c:pt>
                <c:pt idx="14">
                  <c:v>7.6999999999999999E-2</c:v>
                </c:pt>
                <c:pt idx="15">
                  <c:v>8.2000000000000003E-2</c:v>
                </c:pt>
                <c:pt idx="16">
                  <c:v>8.7999999999999995E-2</c:v>
                </c:pt>
                <c:pt idx="17">
                  <c:v>9.2999999999999999E-2</c:v>
                </c:pt>
                <c:pt idx="18">
                  <c:v>9.8000000000000004E-2</c:v>
                </c:pt>
                <c:pt idx="19">
                  <c:v>0.10299999999999999</c:v>
                </c:pt>
                <c:pt idx="20">
                  <c:v>0.109</c:v>
                </c:pt>
                <c:pt idx="21">
                  <c:v>0.114</c:v>
                </c:pt>
                <c:pt idx="22">
                  <c:v>0.11899999999999999</c:v>
                </c:pt>
                <c:pt idx="23">
                  <c:v>0.124</c:v>
                </c:pt>
                <c:pt idx="24">
                  <c:v>0.129</c:v>
                </c:pt>
                <c:pt idx="25">
                  <c:v>0.13500000000000001</c:v>
                </c:pt>
                <c:pt idx="26">
                  <c:v>0.13900000000000001</c:v>
                </c:pt>
                <c:pt idx="27">
                  <c:v>0.14499999999999999</c:v>
                </c:pt>
                <c:pt idx="28">
                  <c:v>0.15</c:v>
                </c:pt>
                <c:pt idx="29">
                  <c:v>0.155</c:v>
                </c:pt>
                <c:pt idx="30">
                  <c:v>0.16</c:v>
                </c:pt>
                <c:pt idx="31">
                  <c:v>0.16500000000000001</c:v>
                </c:pt>
                <c:pt idx="32">
                  <c:v>0.17</c:v>
                </c:pt>
                <c:pt idx="33">
                  <c:v>0.17499999999999999</c:v>
                </c:pt>
                <c:pt idx="34">
                  <c:v>0.18</c:v>
                </c:pt>
                <c:pt idx="35">
                  <c:v>0.185</c:v>
                </c:pt>
                <c:pt idx="36">
                  <c:v>0.19</c:v>
                </c:pt>
                <c:pt idx="37">
                  <c:v>0.19500000000000001</c:v>
                </c:pt>
                <c:pt idx="38">
                  <c:v>0.2</c:v>
                </c:pt>
                <c:pt idx="39">
                  <c:v>0.20499999999999999</c:v>
                </c:pt>
                <c:pt idx="40">
                  <c:v>0.21099999999999999</c:v>
                </c:pt>
                <c:pt idx="41">
                  <c:v>0.215</c:v>
                </c:pt>
                <c:pt idx="42">
                  <c:v>0.22</c:v>
                </c:pt>
                <c:pt idx="43">
                  <c:v>0.22600000000000001</c:v>
                </c:pt>
                <c:pt idx="44">
                  <c:v>0.23</c:v>
                </c:pt>
                <c:pt idx="45">
                  <c:v>0.23499999999999999</c:v>
                </c:pt>
                <c:pt idx="46">
                  <c:v>0.24</c:v>
                </c:pt>
                <c:pt idx="47">
                  <c:v>0.245</c:v>
                </c:pt>
                <c:pt idx="48">
                  <c:v>0.25</c:v>
                </c:pt>
                <c:pt idx="49">
                  <c:v>0.255</c:v>
                </c:pt>
                <c:pt idx="50">
                  <c:v>0.26</c:v>
                </c:pt>
                <c:pt idx="51">
                  <c:v>0.26500000000000001</c:v>
                </c:pt>
                <c:pt idx="52">
                  <c:v>0.27</c:v>
                </c:pt>
                <c:pt idx="53">
                  <c:v>0.27500000000000002</c:v>
                </c:pt>
                <c:pt idx="54">
                  <c:v>0.27900000000000003</c:v>
                </c:pt>
                <c:pt idx="55">
                  <c:v>0.28399999999999997</c:v>
                </c:pt>
                <c:pt idx="56">
                  <c:v>0.28899999999999998</c:v>
                </c:pt>
                <c:pt idx="57">
                  <c:v>0.29399999999999998</c:v>
                </c:pt>
                <c:pt idx="58">
                  <c:v>0.29899999999999999</c:v>
                </c:pt>
                <c:pt idx="59">
                  <c:v>0.30299999999999999</c:v>
                </c:pt>
                <c:pt idx="60">
                  <c:v>0.308</c:v>
                </c:pt>
                <c:pt idx="61">
                  <c:v>0.313</c:v>
                </c:pt>
                <c:pt idx="62">
                  <c:v>0.318</c:v>
                </c:pt>
                <c:pt idx="63">
                  <c:v>0.32300000000000001</c:v>
                </c:pt>
                <c:pt idx="64">
                  <c:v>0.32800000000000001</c:v>
                </c:pt>
                <c:pt idx="65">
                  <c:v>0.33300000000000002</c:v>
                </c:pt>
                <c:pt idx="66">
                  <c:v>0.33700000000000002</c:v>
                </c:pt>
                <c:pt idx="67">
                  <c:v>0.34200000000000003</c:v>
                </c:pt>
                <c:pt idx="68">
                  <c:v>0.34599999999999997</c:v>
                </c:pt>
                <c:pt idx="69">
                  <c:v>0.35199999999999998</c:v>
                </c:pt>
                <c:pt idx="70">
                  <c:v>0.35599999999999998</c:v>
                </c:pt>
                <c:pt idx="71">
                  <c:v>0.36099999999999999</c:v>
                </c:pt>
                <c:pt idx="72">
                  <c:v>0.36599999999999999</c:v>
                </c:pt>
                <c:pt idx="73">
                  <c:v>0.37</c:v>
                </c:pt>
                <c:pt idx="74">
                  <c:v>0.375</c:v>
                </c:pt>
                <c:pt idx="75">
                  <c:v>0.38</c:v>
                </c:pt>
                <c:pt idx="76">
                  <c:v>0.38400000000000001</c:v>
                </c:pt>
                <c:pt idx="77">
                  <c:v>0.38900000000000001</c:v>
                </c:pt>
                <c:pt idx="78">
                  <c:v>0.39400000000000002</c:v>
                </c:pt>
                <c:pt idx="79">
                  <c:v>0.39900000000000002</c:v>
                </c:pt>
                <c:pt idx="80">
                  <c:v>0.40400000000000003</c:v>
                </c:pt>
                <c:pt idx="81">
                  <c:v>0.40799999999999997</c:v>
                </c:pt>
                <c:pt idx="82">
                  <c:v>0.41299999999999998</c:v>
                </c:pt>
                <c:pt idx="83">
                  <c:v>0.41799999999999998</c:v>
                </c:pt>
                <c:pt idx="84">
                  <c:v>0.42199999999999999</c:v>
                </c:pt>
                <c:pt idx="85">
                  <c:v>0.42699999999999999</c:v>
                </c:pt>
                <c:pt idx="86">
                  <c:v>0.432</c:v>
                </c:pt>
                <c:pt idx="87">
                  <c:v>0.436</c:v>
                </c:pt>
                <c:pt idx="88">
                  <c:v>0.441</c:v>
                </c:pt>
                <c:pt idx="89">
                  <c:v>0.44600000000000001</c:v>
                </c:pt>
                <c:pt idx="90">
                  <c:v>0.45</c:v>
                </c:pt>
                <c:pt idx="91">
                  <c:v>0.45500000000000002</c:v>
                </c:pt>
                <c:pt idx="92">
                  <c:v>0.46</c:v>
                </c:pt>
                <c:pt idx="93">
                  <c:v>0.46500000000000002</c:v>
                </c:pt>
                <c:pt idx="94">
                  <c:v>0.46899999999999997</c:v>
                </c:pt>
                <c:pt idx="95">
                  <c:v>0.47399999999999998</c:v>
                </c:pt>
                <c:pt idx="96">
                  <c:v>0.47799999999999998</c:v>
                </c:pt>
                <c:pt idx="97">
                  <c:v>0.48299999999999998</c:v>
                </c:pt>
                <c:pt idx="98">
                  <c:v>0.48799999999999999</c:v>
                </c:pt>
                <c:pt idx="99">
                  <c:v>0.49199999999999999</c:v>
                </c:pt>
                <c:pt idx="100">
                  <c:v>0.497</c:v>
                </c:pt>
                <c:pt idx="101">
                  <c:v>0.502</c:v>
                </c:pt>
                <c:pt idx="102">
                  <c:v>0.50600000000000001</c:v>
                </c:pt>
                <c:pt idx="103">
                  <c:v>0.51100000000000001</c:v>
                </c:pt>
                <c:pt idx="104">
                  <c:v>0.51600000000000001</c:v>
                </c:pt>
                <c:pt idx="105">
                  <c:v>0.52100000000000002</c:v>
                </c:pt>
                <c:pt idx="106">
                  <c:v>0.52500000000000002</c:v>
                </c:pt>
                <c:pt idx="107">
                  <c:v>0.53</c:v>
                </c:pt>
                <c:pt idx="108">
                  <c:v>0.53400000000000003</c:v>
                </c:pt>
                <c:pt idx="109">
                  <c:v>0.53900000000000003</c:v>
                </c:pt>
                <c:pt idx="110">
                  <c:v>0.54300000000000004</c:v>
                </c:pt>
                <c:pt idx="111">
                  <c:v>0.54800000000000004</c:v>
                </c:pt>
                <c:pt idx="112">
                  <c:v>0.55300000000000005</c:v>
                </c:pt>
                <c:pt idx="113">
                  <c:v>0.55800000000000005</c:v>
                </c:pt>
                <c:pt idx="114">
                  <c:v>0.56200000000000006</c:v>
                </c:pt>
                <c:pt idx="115">
                  <c:v>0.56699999999999995</c:v>
                </c:pt>
                <c:pt idx="116">
                  <c:v>0.57099999999999995</c:v>
                </c:pt>
                <c:pt idx="117">
                  <c:v>0.57599999999999996</c:v>
                </c:pt>
                <c:pt idx="118">
                  <c:v>0.57999999999999996</c:v>
                </c:pt>
                <c:pt idx="119">
                  <c:v>0.58499999999999996</c:v>
                </c:pt>
                <c:pt idx="120">
                  <c:v>0.59</c:v>
                </c:pt>
                <c:pt idx="121">
                  <c:v>0.59399999999999997</c:v>
                </c:pt>
                <c:pt idx="122">
                  <c:v>0.59899999999999998</c:v>
                </c:pt>
                <c:pt idx="123">
                  <c:v>0.60399999999999998</c:v>
                </c:pt>
                <c:pt idx="124">
                  <c:v>0.60799999999999998</c:v>
                </c:pt>
                <c:pt idx="125">
                  <c:v>0.61299999999999999</c:v>
                </c:pt>
                <c:pt idx="126">
                  <c:v>0.61699999999999999</c:v>
                </c:pt>
                <c:pt idx="127">
                  <c:v>0.622</c:v>
                </c:pt>
                <c:pt idx="128">
                  <c:v>0.626</c:v>
                </c:pt>
                <c:pt idx="129">
                  <c:v>0.63100000000000001</c:v>
                </c:pt>
                <c:pt idx="130">
                  <c:v>0.63600000000000001</c:v>
                </c:pt>
                <c:pt idx="131">
                  <c:v>0.64</c:v>
                </c:pt>
                <c:pt idx="132">
                  <c:v>0.64500000000000002</c:v>
                </c:pt>
                <c:pt idx="133">
                  <c:v>0.64900000000000002</c:v>
                </c:pt>
                <c:pt idx="134">
                  <c:v>0.65400000000000003</c:v>
                </c:pt>
                <c:pt idx="135">
                  <c:v>0.65800000000000003</c:v>
                </c:pt>
                <c:pt idx="136">
                  <c:v>0.66300000000000003</c:v>
                </c:pt>
                <c:pt idx="137">
                  <c:v>0.66800000000000004</c:v>
                </c:pt>
                <c:pt idx="138">
                  <c:v>0.67200000000000004</c:v>
                </c:pt>
                <c:pt idx="139">
                  <c:v>0.67700000000000005</c:v>
                </c:pt>
                <c:pt idx="140">
                  <c:v>0.68100000000000005</c:v>
                </c:pt>
                <c:pt idx="141">
                  <c:v>0.68500000000000005</c:v>
                </c:pt>
                <c:pt idx="142">
                  <c:v>0.69</c:v>
                </c:pt>
                <c:pt idx="143">
                  <c:v>0.69399999999999995</c:v>
                </c:pt>
                <c:pt idx="144">
                  <c:v>0.69899999999999995</c:v>
                </c:pt>
                <c:pt idx="145">
                  <c:v>0.70299999999999996</c:v>
                </c:pt>
                <c:pt idx="146">
                  <c:v>0.70799999999999996</c:v>
                </c:pt>
                <c:pt idx="147">
                  <c:v>0.71199999999999997</c:v>
                </c:pt>
              </c:numCache>
            </c:numRef>
          </c:xVal>
          <c:yVal>
            <c:numRef>
              <c:f>Resumen!$F$3:$F$150</c:f>
              <c:numCache>
                <c:formatCode>General</c:formatCode>
                <c:ptCount val="148"/>
                <c:pt idx="0">
                  <c:v>9.3999999999999997E-4</c:v>
                </c:pt>
                <c:pt idx="1">
                  <c:v>5.2650000000000002E-2</c:v>
                </c:pt>
                <c:pt idx="2">
                  <c:v>0.21661</c:v>
                </c:pt>
                <c:pt idx="3">
                  <c:v>0.34783999999999998</c:v>
                </c:pt>
                <c:pt idx="4">
                  <c:v>0.49553999999999998</c:v>
                </c:pt>
                <c:pt idx="5">
                  <c:v>0.61604999999999999</c:v>
                </c:pt>
                <c:pt idx="6">
                  <c:v>0.74314999999999998</c:v>
                </c:pt>
                <c:pt idx="7">
                  <c:v>0.87660000000000005</c:v>
                </c:pt>
                <c:pt idx="8">
                  <c:v>1.0052300000000001</c:v>
                </c:pt>
                <c:pt idx="9">
                  <c:v>1.1309800000000001</c:v>
                </c:pt>
                <c:pt idx="10">
                  <c:v>1.2544900000000001</c:v>
                </c:pt>
                <c:pt idx="11">
                  <c:v>1.38324</c:v>
                </c:pt>
                <c:pt idx="12">
                  <c:v>1.5160199999999999</c:v>
                </c:pt>
                <c:pt idx="13">
                  <c:v>1.63531</c:v>
                </c:pt>
                <c:pt idx="14">
                  <c:v>1.7578100000000001</c:v>
                </c:pt>
                <c:pt idx="15">
                  <c:v>1.8931199999999999</c:v>
                </c:pt>
                <c:pt idx="16">
                  <c:v>2.0093000000000001</c:v>
                </c:pt>
                <c:pt idx="17">
                  <c:v>2.1391200000000001</c:v>
                </c:pt>
                <c:pt idx="18">
                  <c:v>2.2592099999999999</c:v>
                </c:pt>
                <c:pt idx="19">
                  <c:v>2.3877299999999999</c:v>
                </c:pt>
                <c:pt idx="20">
                  <c:v>2.51057</c:v>
                </c:pt>
                <c:pt idx="21">
                  <c:v>2.6258400000000002</c:v>
                </c:pt>
                <c:pt idx="22">
                  <c:v>2.7505899999999999</c:v>
                </c:pt>
                <c:pt idx="23">
                  <c:v>2.86761</c:v>
                </c:pt>
                <c:pt idx="24">
                  <c:v>2.9890500000000002</c:v>
                </c:pt>
                <c:pt idx="25">
                  <c:v>3.1090499999999999</c:v>
                </c:pt>
                <c:pt idx="26">
                  <c:v>3.2269700000000001</c:v>
                </c:pt>
                <c:pt idx="27">
                  <c:v>3.34856</c:v>
                </c:pt>
                <c:pt idx="28">
                  <c:v>3.47254</c:v>
                </c:pt>
                <c:pt idx="29">
                  <c:v>3.5916399999999999</c:v>
                </c:pt>
                <c:pt idx="30">
                  <c:v>3.7157800000000001</c:v>
                </c:pt>
                <c:pt idx="31">
                  <c:v>3.8306399999999998</c:v>
                </c:pt>
                <c:pt idx="32">
                  <c:v>3.9464999999999999</c:v>
                </c:pt>
                <c:pt idx="33">
                  <c:v>4.0731099999999998</c:v>
                </c:pt>
                <c:pt idx="34">
                  <c:v>4.1890700000000001</c:v>
                </c:pt>
                <c:pt idx="35">
                  <c:v>4.3143500000000001</c:v>
                </c:pt>
                <c:pt idx="36">
                  <c:v>4.4277199999999999</c:v>
                </c:pt>
                <c:pt idx="37">
                  <c:v>4.5514799999999997</c:v>
                </c:pt>
                <c:pt idx="38">
                  <c:v>4.6638299999999999</c:v>
                </c:pt>
                <c:pt idx="39">
                  <c:v>4.7738300000000002</c:v>
                </c:pt>
                <c:pt idx="40">
                  <c:v>4.8943899999999996</c:v>
                </c:pt>
                <c:pt idx="41">
                  <c:v>5.0128599999999999</c:v>
                </c:pt>
                <c:pt idx="42">
                  <c:v>5.12615</c:v>
                </c:pt>
                <c:pt idx="43">
                  <c:v>5.2410100000000002</c:v>
                </c:pt>
                <c:pt idx="44">
                  <c:v>5.3551200000000003</c:v>
                </c:pt>
                <c:pt idx="45">
                  <c:v>5.4729599999999996</c:v>
                </c:pt>
                <c:pt idx="46">
                  <c:v>5.5826399999999996</c:v>
                </c:pt>
                <c:pt idx="47">
                  <c:v>5.7042099999999998</c:v>
                </c:pt>
                <c:pt idx="48">
                  <c:v>5.8254400000000004</c:v>
                </c:pt>
                <c:pt idx="49">
                  <c:v>5.9358000000000004</c:v>
                </c:pt>
                <c:pt idx="50">
                  <c:v>6.0449700000000002</c:v>
                </c:pt>
                <c:pt idx="51">
                  <c:v>6.1614699999999996</c:v>
                </c:pt>
                <c:pt idx="52">
                  <c:v>6.2722899999999999</c:v>
                </c:pt>
                <c:pt idx="53">
                  <c:v>6.3966200000000004</c:v>
                </c:pt>
                <c:pt idx="54">
                  <c:v>6.50467</c:v>
                </c:pt>
                <c:pt idx="55">
                  <c:v>6.6104099999999999</c:v>
                </c:pt>
                <c:pt idx="56">
                  <c:v>6.7283400000000002</c:v>
                </c:pt>
                <c:pt idx="57">
                  <c:v>6.8383900000000004</c:v>
                </c:pt>
                <c:pt idx="58">
                  <c:v>6.9537699999999996</c:v>
                </c:pt>
                <c:pt idx="59">
                  <c:v>7.0575599999999996</c:v>
                </c:pt>
                <c:pt idx="60">
                  <c:v>7.1664899999999996</c:v>
                </c:pt>
                <c:pt idx="61">
                  <c:v>7.2755000000000001</c:v>
                </c:pt>
                <c:pt idx="62">
                  <c:v>7.3827800000000003</c:v>
                </c:pt>
                <c:pt idx="63">
                  <c:v>7.4994699999999996</c:v>
                </c:pt>
                <c:pt idx="64">
                  <c:v>7.6126300000000002</c:v>
                </c:pt>
                <c:pt idx="65">
                  <c:v>7.7230499999999997</c:v>
                </c:pt>
                <c:pt idx="66">
                  <c:v>7.8335100000000004</c:v>
                </c:pt>
                <c:pt idx="67">
                  <c:v>7.9393200000000004</c:v>
                </c:pt>
                <c:pt idx="68">
                  <c:v>8.0405700000000007</c:v>
                </c:pt>
                <c:pt idx="69">
                  <c:v>8.1607000000000003</c:v>
                </c:pt>
                <c:pt idx="70">
                  <c:v>8.2646599999999992</c:v>
                </c:pt>
                <c:pt idx="71">
                  <c:v>8.37852</c:v>
                </c:pt>
                <c:pt idx="72">
                  <c:v>8.4889700000000001</c:v>
                </c:pt>
                <c:pt idx="73">
                  <c:v>8.5913500000000003</c:v>
                </c:pt>
                <c:pt idx="74">
                  <c:v>8.7031100000000006</c:v>
                </c:pt>
                <c:pt idx="75">
                  <c:v>8.8054000000000006</c:v>
                </c:pt>
                <c:pt idx="76">
                  <c:v>8.9071800000000003</c:v>
                </c:pt>
                <c:pt idx="77">
                  <c:v>9.0099900000000002</c:v>
                </c:pt>
                <c:pt idx="78">
                  <c:v>9.1118199999999998</c:v>
                </c:pt>
                <c:pt idx="79">
                  <c:v>9.2156300000000009</c:v>
                </c:pt>
                <c:pt idx="80">
                  <c:v>9.3222100000000001</c:v>
                </c:pt>
                <c:pt idx="81">
                  <c:v>9.4202499999999993</c:v>
                </c:pt>
                <c:pt idx="82">
                  <c:v>9.5272299999999994</c:v>
                </c:pt>
                <c:pt idx="83">
                  <c:v>9.6265900000000002</c:v>
                </c:pt>
                <c:pt idx="84">
                  <c:v>9.7325999999999997</c:v>
                </c:pt>
                <c:pt idx="85">
                  <c:v>9.8391500000000001</c:v>
                </c:pt>
                <c:pt idx="86">
                  <c:v>9.9409600000000005</c:v>
                </c:pt>
                <c:pt idx="87">
                  <c:v>10.04471</c:v>
                </c:pt>
                <c:pt idx="88">
                  <c:v>10.148569999999999</c:v>
                </c:pt>
                <c:pt idx="89">
                  <c:v>10.24982</c:v>
                </c:pt>
                <c:pt idx="90">
                  <c:v>10.350110000000001</c:v>
                </c:pt>
                <c:pt idx="91">
                  <c:v>10.458119999999999</c:v>
                </c:pt>
                <c:pt idx="92">
                  <c:v>10.55912</c:v>
                </c:pt>
                <c:pt idx="93">
                  <c:v>10.660970000000001</c:v>
                </c:pt>
                <c:pt idx="94">
                  <c:v>10.76299</c:v>
                </c:pt>
                <c:pt idx="95">
                  <c:v>10.861660000000001</c:v>
                </c:pt>
                <c:pt idx="96">
                  <c:v>10.95776</c:v>
                </c:pt>
                <c:pt idx="97">
                  <c:v>11.06053</c:v>
                </c:pt>
                <c:pt idx="98">
                  <c:v>11.15732</c:v>
                </c:pt>
                <c:pt idx="99">
                  <c:v>11.26083</c:v>
                </c:pt>
                <c:pt idx="100">
                  <c:v>11.3607</c:v>
                </c:pt>
                <c:pt idx="101">
                  <c:v>11.454750000000001</c:v>
                </c:pt>
                <c:pt idx="102">
                  <c:v>11.54514</c:v>
                </c:pt>
                <c:pt idx="103">
                  <c:v>11.651149999999999</c:v>
                </c:pt>
                <c:pt idx="104">
                  <c:v>11.750830000000001</c:v>
                </c:pt>
                <c:pt idx="105">
                  <c:v>11.856730000000001</c:v>
                </c:pt>
                <c:pt idx="106">
                  <c:v>11.951169999999999</c:v>
                </c:pt>
                <c:pt idx="107">
                  <c:v>12.046559999999999</c:v>
                </c:pt>
                <c:pt idx="108">
                  <c:v>12.146380000000001</c:v>
                </c:pt>
                <c:pt idx="109">
                  <c:v>12.241630000000001</c:v>
                </c:pt>
                <c:pt idx="110">
                  <c:v>12.34254</c:v>
                </c:pt>
                <c:pt idx="111">
                  <c:v>12.43346</c:v>
                </c:pt>
                <c:pt idx="112">
                  <c:v>12.528689999999999</c:v>
                </c:pt>
                <c:pt idx="113">
                  <c:v>12.62585</c:v>
                </c:pt>
                <c:pt idx="114">
                  <c:v>12.72</c:v>
                </c:pt>
                <c:pt idx="115">
                  <c:v>12.823880000000001</c:v>
                </c:pt>
                <c:pt idx="116">
                  <c:v>12.918049999999999</c:v>
                </c:pt>
                <c:pt idx="117">
                  <c:v>13.00874</c:v>
                </c:pt>
                <c:pt idx="118">
                  <c:v>13.10735</c:v>
                </c:pt>
                <c:pt idx="119">
                  <c:v>13.191319999999999</c:v>
                </c:pt>
                <c:pt idx="120">
                  <c:v>13.29494</c:v>
                </c:pt>
                <c:pt idx="121">
                  <c:v>13.38578</c:v>
                </c:pt>
                <c:pt idx="122">
                  <c:v>13.478070000000001</c:v>
                </c:pt>
                <c:pt idx="123">
                  <c:v>13.568099999999999</c:v>
                </c:pt>
                <c:pt idx="124">
                  <c:v>13.664720000000001</c:v>
                </c:pt>
                <c:pt idx="125">
                  <c:v>13.756169999999999</c:v>
                </c:pt>
                <c:pt idx="126">
                  <c:v>13.842169999999999</c:v>
                </c:pt>
                <c:pt idx="127">
                  <c:v>13.93224</c:v>
                </c:pt>
                <c:pt idx="128">
                  <c:v>14.0281</c:v>
                </c:pt>
                <c:pt idx="129">
                  <c:v>14.11496</c:v>
                </c:pt>
                <c:pt idx="130">
                  <c:v>14.20412</c:v>
                </c:pt>
                <c:pt idx="131">
                  <c:v>14.300470000000001</c:v>
                </c:pt>
                <c:pt idx="132">
                  <c:v>14.38513</c:v>
                </c:pt>
                <c:pt idx="133">
                  <c:v>14.478669999999999</c:v>
                </c:pt>
                <c:pt idx="134">
                  <c:v>14.56906</c:v>
                </c:pt>
                <c:pt idx="135">
                  <c:v>14.66118</c:v>
                </c:pt>
                <c:pt idx="136">
                  <c:v>14.74072</c:v>
                </c:pt>
                <c:pt idx="137">
                  <c:v>14.822010000000001</c:v>
                </c:pt>
                <c:pt idx="138">
                  <c:v>14.91283</c:v>
                </c:pt>
                <c:pt idx="139">
                  <c:v>14.99634</c:v>
                </c:pt>
                <c:pt idx="140">
                  <c:v>15.085509999999999</c:v>
                </c:pt>
                <c:pt idx="141">
                  <c:v>15.17069</c:v>
                </c:pt>
                <c:pt idx="142">
                  <c:v>15.25624</c:v>
                </c:pt>
                <c:pt idx="143">
                  <c:v>15.33853</c:v>
                </c:pt>
                <c:pt idx="144">
                  <c:v>15.431979999999999</c:v>
                </c:pt>
                <c:pt idx="145">
                  <c:v>15.50567</c:v>
                </c:pt>
                <c:pt idx="146">
                  <c:v>15.58935</c:v>
                </c:pt>
                <c:pt idx="147">
                  <c:v>15.670529999999999</c:v>
                </c:pt>
              </c:numCache>
            </c:numRef>
          </c:yVal>
          <c:smooth val="1"/>
          <c:extLst>
            <c:ext xmlns:c16="http://schemas.microsoft.com/office/drawing/2014/chart" uri="{C3380CC4-5D6E-409C-BE32-E72D297353CC}">
              <c16:uniqueId val="{00000002-8F17-4C32-943B-7C21BA6FB287}"/>
            </c:ext>
          </c:extLst>
        </c:ser>
        <c:ser>
          <c:idx val="2"/>
          <c:order val="3"/>
          <c:tx>
            <c:v>70%EPS-30%PP</c:v>
          </c:tx>
          <c:marker>
            <c:symbol val="none"/>
          </c:marker>
          <c:xVal>
            <c:numRef>
              <c:f>Resumen!$G$3:$G$106</c:f>
              <c:numCache>
                <c:formatCode>General</c:formatCode>
                <c:ptCount val="104"/>
                <c:pt idx="0">
                  <c:v>0</c:v>
                </c:pt>
                <c:pt idx="1">
                  <c:v>3.0000000000000001E-3</c:v>
                </c:pt>
                <c:pt idx="2">
                  <c:v>0.01</c:v>
                </c:pt>
                <c:pt idx="3">
                  <c:v>1.6E-2</c:v>
                </c:pt>
                <c:pt idx="4">
                  <c:v>2.1000000000000001E-2</c:v>
                </c:pt>
                <c:pt idx="5">
                  <c:v>2.5999999999999999E-2</c:v>
                </c:pt>
                <c:pt idx="6">
                  <c:v>3.1E-2</c:v>
                </c:pt>
                <c:pt idx="7">
                  <c:v>3.6999999999999998E-2</c:v>
                </c:pt>
                <c:pt idx="8">
                  <c:v>4.2000000000000003E-2</c:v>
                </c:pt>
                <c:pt idx="9">
                  <c:v>4.7E-2</c:v>
                </c:pt>
                <c:pt idx="10">
                  <c:v>5.2999999999999999E-2</c:v>
                </c:pt>
                <c:pt idx="11">
                  <c:v>5.7000000000000002E-2</c:v>
                </c:pt>
                <c:pt idx="12">
                  <c:v>6.3E-2</c:v>
                </c:pt>
                <c:pt idx="13">
                  <c:v>6.8000000000000005E-2</c:v>
                </c:pt>
                <c:pt idx="14">
                  <c:v>7.2999999999999995E-2</c:v>
                </c:pt>
                <c:pt idx="15">
                  <c:v>7.9000000000000001E-2</c:v>
                </c:pt>
                <c:pt idx="16">
                  <c:v>8.3000000000000004E-2</c:v>
                </c:pt>
                <c:pt idx="17">
                  <c:v>8.8999999999999996E-2</c:v>
                </c:pt>
                <c:pt idx="18">
                  <c:v>9.4E-2</c:v>
                </c:pt>
                <c:pt idx="19">
                  <c:v>9.9000000000000005E-2</c:v>
                </c:pt>
                <c:pt idx="20">
                  <c:v>0.104</c:v>
                </c:pt>
                <c:pt idx="21">
                  <c:v>0.108</c:v>
                </c:pt>
                <c:pt idx="22">
                  <c:v>0.114</c:v>
                </c:pt>
                <c:pt idx="23">
                  <c:v>0.11899999999999999</c:v>
                </c:pt>
                <c:pt idx="24">
                  <c:v>0.124</c:v>
                </c:pt>
                <c:pt idx="25">
                  <c:v>0.129</c:v>
                </c:pt>
                <c:pt idx="26">
                  <c:v>0.13300000000000001</c:v>
                </c:pt>
                <c:pt idx="27">
                  <c:v>0.13900000000000001</c:v>
                </c:pt>
                <c:pt idx="28">
                  <c:v>0.14399999999999999</c:v>
                </c:pt>
                <c:pt idx="29">
                  <c:v>0.14899999999999999</c:v>
                </c:pt>
                <c:pt idx="30">
                  <c:v>0.153</c:v>
                </c:pt>
                <c:pt idx="31">
                  <c:v>0.158</c:v>
                </c:pt>
                <c:pt idx="32">
                  <c:v>0.16300000000000001</c:v>
                </c:pt>
                <c:pt idx="33">
                  <c:v>0.16800000000000001</c:v>
                </c:pt>
                <c:pt idx="34">
                  <c:v>0.17299999999999999</c:v>
                </c:pt>
                <c:pt idx="35">
                  <c:v>0.17799999999999999</c:v>
                </c:pt>
                <c:pt idx="36">
                  <c:v>0.183</c:v>
                </c:pt>
                <c:pt idx="37">
                  <c:v>0.188</c:v>
                </c:pt>
                <c:pt idx="38">
                  <c:v>0.193</c:v>
                </c:pt>
                <c:pt idx="39">
                  <c:v>0.19700000000000001</c:v>
                </c:pt>
                <c:pt idx="40">
                  <c:v>0.20200000000000001</c:v>
                </c:pt>
                <c:pt idx="41">
                  <c:v>0.20699999999999999</c:v>
                </c:pt>
                <c:pt idx="42">
                  <c:v>0.21199999999999999</c:v>
                </c:pt>
                <c:pt idx="43">
                  <c:v>0.217</c:v>
                </c:pt>
                <c:pt idx="44">
                  <c:v>0.221</c:v>
                </c:pt>
                <c:pt idx="45">
                  <c:v>0.22600000000000001</c:v>
                </c:pt>
                <c:pt idx="46">
                  <c:v>0.23100000000000001</c:v>
                </c:pt>
                <c:pt idx="47">
                  <c:v>0.23599999999999999</c:v>
                </c:pt>
                <c:pt idx="48">
                  <c:v>0.24099999999999999</c:v>
                </c:pt>
                <c:pt idx="49">
                  <c:v>0.246</c:v>
                </c:pt>
                <c:pt idx="50">
                  <c:v>0.251</c:v>
                </c:pt>
                <c:pt idx="51">
                  <c:v>0.255</c:v>
                </c:pt>
                <c:pt idx="52">
                  <c:v>0.26</c:v>
                </c:pt>
                <c:pt idx="53">
                  <c:v>0.26500000000000001</c:v>
                </c:pt>
                <c:pt idx="54">
                  <c:v>0.26900000000000002</c:v>
                </c:pt>
                <c:pt idx="55">
                  <c:v>0.27400000000000002</c:v>
                </c:pt>
                <c:pt idx="56">
                  <c:v>0.27900000000000003</c:v>
                </c:pt>
                <c:pt idx="57">
                  <c:v>0.28399999999999997</c:v>
                </c:pt>
                <c:pt idx="58">
                  <c:v>0.28899999999999998</c:v>
                </c:pt>
                <c:pt idx="59">
                  <c:v>0.29299999999999998</c:v>
                </c:pt>
                <c:pt idx="60">
                  <c:v>0.29799999999999999</c:v>
                </c:pt>
                <c:pt idx="61">
                  <c:v>0.30199999999999999</c:v>
                </c:pt>
                <c:pt idx="62">
                  <c:v>0.307</c:v>
                </c:pt>
                <c:pt idx="63">
                  <c:v>0.312</c:v>
                </c:pt>
                <c:pt idx="64">
                  <c:v>0.317</c:v>
                </c:pt>
                <c:pt idx="65">
                  <c:v>0.32100000000000001</c:v>
                </c:pt>
                <c:pt idx="66">
                  <c:v>0.32600000000000001</c:v>
                </c:pt>
                <c:pt idx="67">
                  <c:v>0.33100000000000002</c:v>
                </c:pt>
                <c:pt idx="68">
                  <c:v>0.33600000000000002</c:v>
                </c:pt>
                <c:pt idx="69">
                  <c:v>0.34</c:v>
                </c:pt>
                <c:pt idx="70">
                  <c:v>0.34499999999999997</c:v>
                </c:pt>
                <c:pt idx="71">
                  <c:v>0.34899999999999998</c:v>
                </c:pt>
                <c:pt idx="72">
                  <c:v>0.35399999999999998</c:v>
                </c:pt>
                <c:pt idx="73">
                  <c:v>0.35899999999999999</c:v>
                </c:pt>
                <c:pt idx="74">
                  <c:v>0.36299999999999999</c:v>
                </c:pt>
                <c:pt idx="75">
                  <c:v>0.36799999999999999</c:v>
                </c:pt>
                <c:pt idx="76">
                  <c:v>0.372</c:v>
                </c:pt>
                <c:pt idx="77">
                  <c:v>0.378</c:v>
                </c:pt>
                <c:pt idx="78">
                  <c:v>0.38200000000000001</c:v>
                </c:pt>
                <c:pt idx="79">
                  <c:v>0.38700000000000001</c:v>
                </c:pt>
                <c:pt idx="80">
                  <c:v>0.39200000000000002</c:v>
                </c:pt>
                <c:pt idx="81">
                  <c:v>0.39600000000000002</c:v>
                </c:pt>
                <c:pt idx="82">
                  <c:v>0.40100000000000002</c:v>
                </c:pt>
                <c:pt idx="83">
                  <c:v>0.40600000000000003</c:v>
                </c:pt>
                <c:pt idx="84">
                  <c:v>0.41099999999999998</c:v>
                </c:pt>
                <c:pt idx="85">
                  <c:v>0.41499999999999998</c:v>
                </c:pt>
                <c:pt idx="86">
                  <c:v>0.42</c:v>
                </c:pt>
                <c:pt idx="87">
                  <c:v>0.42499999999999999</c:v>
                </c:pt>
                <c:pt idx="88">
                  <c:v>0.43</c:v>
                </c:pt>
                <c:pt idx="89">
                  <c:v>0.434</c:v>
                </c:pt>
                <c:pt idx="90">
                  <c:v>0.439</c:v>
                </c:pt>
                <c:pt idx="91">
                  <c:v>0.443</c:v>
                </c:pt>
                <c:pt idx="92">
                  <c:v>0.44800000000000001</c:v>
                </c:pt>
                <c:pt idx="93">
                  <c:v>0.45300000000000001</c:v>
                </c:pt>
                <c:pt idx="94">
                  <c:v>0.45700000000000002</c:v>
                </c:pt>
                <c:pt idx="95">
                  <c:v>0.46200000000000002</c:v>
                </c:pt>
                <c:pt idx="96">
                  <c:v>0.46600000000000003</c:v>
                </c:pt>
                <c:pt idx="97">
                  <c:v>0.47099999999999997</c:v>
                </c:pt>
                <c:pt idx="98">
                  <c:v>0.47599999999999998</c:v>
                </c:pt>
                <c:pt idx="99">
                  <c:v>0.48</c:v>
                </c:pt>
                <c:pt idx="100">
                  <c:v>0.48399999999999999</c:v>
                </c:pt>
                <c:pt idx="101">
                  <c:v>0.48899999999999999</c:v>
                </c:pt>
                <c:pt idx="102">
                  <c:v>0.49399999999999999</c:v>
                </c:pt>
                <c:pt idx="103">
                  <c:v>0.499</c:v>
                </c:pt>
              </c:numCache>
            </c:numRef>
          </c:xVal>
          <c:yVal>
            <c:numRef>
              <c:f>Resumen!$H$3:$H$106</c:f>
              <c:numCache>
                <c:formatCode>General</c:formatCode>
                <c:ptCount val="104"/>
                <c:pt idx="0">
                  <c:v>1.83E-3</c:v>
                </c:pt>
                <c:pt idx="1">
                  <c:v>6.7710000000000006E-2</c:v>
                </c:pt>
                <c:pt idx="2">
                  <c:v>0.23566000000000001</c:v>
                </c:pt>
                <c:pt idx="3">
                  <c:v>0.37586000000000003</c:v>
                </c:pt>
                <c:pt idx="4">
                  <c:v>0.50446000000000002</c:v>
                </c:pt>
                <c:pt idx="5">
                  <c:v>0.64158999999999999</c:v>
                </c:pt>
                <c:pt idx="6">
                  <c:v>0.78107000000000004</c:v>
                </c:pt>
                <c:pt idx="7">
                  <c:v>0.90910999999999997</c:v>
                </c:pt>
                <c:pt idx="8">
                  <c:v>1.04254</c:v>
                </c:pt>
                <c:pt idx="9">
                  <c:v>1.1714</c:v>
                </c:pt>
                <c:pt idx="10">
                  <c:v>1.30141</c:v>
                </c:pt>
                <c:pt idx="11">
                  <c:v>1.4309400000000001</c:v>
                </c:pt>
                <c:pt idx="12">
                  <c:v>1.55589</c:v>
                </c:pt>
                <c:pt idx="13">
                  <c:v>1.69048</c:v>
                </c:pt>
                <c:pt idx="14">
                  <c:v>1.8159099999999999</c:v>
                </c:pt>
                <c:pt idx="15">
                  <c:v>1.9402299999999999</c:v>
                </c:pt>
                <c:pt idx="16">
                  <c:v>2.06975</c:v>
                </c:pt>
                <c:pt idx="17">
                  <c:v>2.1888100000000001</c:v>
                </c:pt>
                <c:pt idx="18">
                  <c:v>2.3250999999999999</c:v>
                </c:pt>
                <c:pt idx="19">
                  <c:v>2.44706</c:v>
                </c:pt>
                <c:pt idx="20">
                  <c:v>2.5697999999999999</c:v>
                </c:pt>
                <c:pt idx="21">
                  <c:v>2.6931799999999999</c:v>
                </c:pt>
                <c:pt idx="22">
                  <c:v>2.8130199999999999</c:v>
                </c:pt>
                <c:pt idx="23">
                  <c:v>2.9373</c:v>
                </c:pt>
                <c:pt idx="24">
                  <c:v>3.0583999999999998</c:v>
                </c:pt>
                <c:pt idx="25">
                  <c:v>3.1820900000000001</c:v>
                </c:pt>
                <c:pt idx="26">
                  <c:v>3.3036500000000002</c:v>
                </c:pt>
                <c:pt idx="27">
                  <c:v>3.4267599999999998</c:v>
                </c:pt>
                <c:pt idx="28">
                  <c:v>3.5478700000000001</c:v>
                </c:pt>
                <c:pt idx="29">
                  <c:v>3.6729699999999998</c:v>
                </c:pt>
                <c:pt idx="30">
                  <c:v>3.7930100000000002</c:v>
                </c:pt>
                <c:pt idx="31">
                  <c:v>3.9119700000000002</c:v>
                </c:pt>
                <c:pt idx="32">
                  <c:v>4.0362600000000004</c:v>
                </c:pt>
                <c:pt idx="33">
                  <c:v>4.1590299999999996</c:v>
                </c:pt>
                <c:pt idx="34">
                  <c:v>4.2710299999999997</c:v>
                </c:pt>
                <c:pt idx="35">
                  <c:v>4.3885899999999998</c:v>
                </c:pt>
                <c:pt idx="36">
                  <c:v>4.5082700000000004</c:v>
                </c:pt>
                <c:pt idx="37">
                  <c:v>4.6257099999999998</c:v>
                </c:pt>
                <c:pt idx="38">
                  <c:v>4.7418199999999997</c:v>
                </c:pt>
                <c:pt idx="39">
                  <c:v>4.8672899999999997</c:v>
                </c:pt>
                <c:pt idx="40">
                  <c:v>4.9757199999999999</c:v>
                </c:pt>
                <c:pt idx="41">
                  <c:v>5.0955599999999999</c:v>
                </c:pt>
                <c:pt idx="42">
                  <c:v>5.2098100000000001</c:v>
                </c:pt>
                <c:pt idx="43">
                  <c:v>5.3223000000000003</c:v>
                </c:pt>
                <c:pt idx="44">
                  <c:v>5.4408300000000001</c:v>
                </c:pt>
                <c:pt idx="45">
                  <c:v>5.5520800000000001</c:v>
                </c:pt>
                <c:pt idx="46">
                  <c:v>5.6764299999999999</c:v>
                </c:pt>
                <c:pt idx="47">
                  <c:v>5.7885900000000001</c:v>
                </c:pt>
                <c:pt idx="48">
                  <c:v>5.9024400000000004</c:v>
                </c:pt>
                <c:pt idx="49">
                  <c:v>6.0205799999999998</c:v>
                </c:pt>
                <c:pt idx="50">
                  <c:v>6.1307299999999998</c:v>
                </c:pt>
                <c:pt idx="51">
                  <c:v>6.2431299999999998</c:v>
                </c:pt>
                <c:pt idx="52">
                  <c:v>6.35215</c:v>
                </c:pt>
                <c:pt idx="53">
                  <c:v>6.4681300000000004</c:v>
                </c:pt>
                <c:pt idx="54">
                  <c:v>6.5793699999999999</c:v>
                </c:pt>
                <c:pt idx="55">
                  <c:v>6.6886000000000001</c:v>
                </c:pt>
                <c:pt idx="56">
                  <c:v>6.8011799999999996</c:v>
                </c:pt>
                <c:pt idx="57">
                  <c:v>6.9134000000000002</c:v>
                </c:pt>
                <c:pt idx="58">
                  <c:v>7.0173500000000004</c:v>
                </c:pt>
                <c:pt idx="59">
                  <c:v>7.1238599999999996</c:v>
                </c:pt>
                <c:pt idx="60">
                  <c:v>7.2304599999999999</c:v>
                </c:pt>
                <c:pt idx="61">
                  <c:v>7.34328</c:v>
                </c:pt>
                <c:pt idx="62">
                  <c:v>7.45838</c:v>
                </c:pt>
                <c:pt idx="63">
                  <c:v>7.5634499999999996</c:v>
                </c:pt>
                <c:pt idx="64">
                  <c:v>7.6748200000000004</c:v>
                </c:pt>
                <c:pt idx="65">
                  <c:v>7.7771600000000003</c:v>
                </c:pt>
                <c:pt idx="66">
                  <c:v>7.8872299999999997</c:v>
                </c:pt>
                <c:pt idx="67">
                  <c:v>7.9966900000000001</c:v>
                </c:pt>
                <c:pt idx="68">
                  <c:v>8.0958199999999998</c:v>
                </c:pt>
                <c:pt idx="69">
                  <c:v>8.2090499999999995</c:v>
                </c:pt>
                <c:pt idx="70">
                  <c:v>8.3068000000000008</c:v>
                </c:pt>
                <c:pt idx="71">
                  <c:v>8.4148999999999994</c:v>
                </c:pt>
                <c:pt idx="72">
                  <c:v>8.52088</c:v>
                </c:pt>
                <c:pt idx="73">
                  <c:v>8.6238200000000003</c:v>
                </c:pt>
                <c:pt idx="74">
                  <c:v>8.7318899999999999</c:v>
                </c:pt>
                <c:pt idx="75">
                  <c:v>8.8383299999999991</c:v>
                </c:pt>
                <c:pt idx="76">
                  <c:v>8.9391800000000003</c:v>
                </c:pt>
                <c:pt idx="77">
                  <c:v>9.0517199999999995</c:v>
                </c:pt>
                <c:pt idx="78">
                  <c:v>9.1472200000000008</c:v>
                </c:pt>
                <c:pt idx="79">
                  <c:v>9.2507300000000008</c:v>
                </c:pt>
                <c:pt idx="80">
                  <c:v>9.3494200000000003</c:v>
                </c:pt>
                <c:pt idx="81">
                  <c:v>9.4508799999999997</c:v>
                </c:pt>
                <c:pt idx="82">
                  <c:v>9.5509799999999991</c:v>
                </c:pt>
                <c:pt idx="83">
                  <c:v>9.6520100000000006</c:v>
                </c:pt>
                <c:pt idx="84">
                  <c:v>9.7598099999999999</c:v>
                </c:pt>
                <c:pt idx="85">
                  <c:v>9.8574099999999998</c:v>
                </c:pt>
                <c:pt idx="86">
                  <c:v>9.9502500000000005</c:v>
                </c:pt>
                <c:pt idx="87">
                  <c:v>10.0596</c:v>
                </c:pt>
                <c:pt idx="88">
                  <c:v>10.16095</c:v>
                </c:pt>
                <c:pt idx="89">
                  <c:v>10.263030000000001</c:v>
                </c:pt>
                <c:pt idx="90">
                  <c:v>10.36853</c:v>
                </c:pt>
                <c:pt idx="91">
                  <c:v>10.464079999999999</c:v>
                </c:pt>
                <c:pt idx="92">
                  <c:v>10.56039</c:v>
                </c:pt>
                <c:pt idx="93">
                  <c:v>10.656779999999999</c:v>
                </c:pt>
                <c:pt idx="94">
                  <c:v>10.7559</c:v>
                </c:pt>
                <c:pt idx="95">
                  <c:v>10.8529</c:v>
                </c:pt>
                <c:pt idx="96">
                  <c:v>10.94642</c:v>
                </c:pt>
                <c:pt idx="97">
                  <c:v>11.03664</c:v>
                </c:pt>
                <c:pt idx="98">
                  <c:v>11.14132</c:v>
                </c:pt>
                <c:pt idx="99">
                  <c:v>11.20346</c:v>
                </c:pt>
                <c:pt idx="100">
                  <c:v>11.304489999999999</c:v>
                </c:pt>
                <c:pt idx="101">
                  <c:v>11.393319999999999</c:v>
                </c:pt>
                <c:pt idx="102">
                  <c:v>11.4962</c:v>
                </c:pt>
                <c:pt idx="103">
                  <c:v>11.59201</c:v>
                </c:pt>
              </c:numCache>
            </c:numRef>
          </c:yVal>
          <c:smooth val="1"/>
          <c:extLst>
            <c:ext xmlns:c16="http://schemas.microsoft.com/office/drawing/2014/chart" uri="{C3380CC4-5D6E-409C-BE32-E72D297353CC}">
              <c16:uniqueId val="{00000003-8F17-4C32-943B-7C21BA6FB287}"/>
            </c:ext>
          </c:extLst>
        </c:ser>
        <c:ser>
          <c:idx val="3"/>
          <c:order val="4"/>
          <c:tx>
            <c:v>90%EPS-10%PP</c:v>
          </c:tx>
          <c:marker>
            <c:symbol val="none"/>
          </c:marker>
          <c:xVal>
            <c:numRef>
              <c:f>Resumen!$I$3:$I$147</c:f>
              <c:numCache>
                <c:formatCode>General</c:formatCode>
                <c:ptCount val="145"/>
                <c:pt idx="0">
                  <c:v>0</c:v>
                </c:pt>
                <c:pt idx="1">
                  <c:v>2E-3</c:v>
                </c:pt>
                <c:pt idx="2">
                  <c:v>2E-3</c:v>
                </c:pt>
                <c:pt idx="3">
                  <c:v>2E-3</c:v>
                </c:pt>
                <c:pt idx="4">
                  <c:v>3.0000000000000001E-3</c:v>
                </c:pt>
                <c:pt idx="5">
                  <c:v>4.0000000000000001E-3</c:v>
                </c:pt>
                <c:pt idx="6">
                  <c:v>7.0000000000000001E-3</c:v>
                </c:pt>
                <c:pt idx="7">
                  <c:v>0.01</c:v>
                </c:pt>
                <c:pt idx="8">
                  <c:v>1.2999999999999999E-2</c:v>
                </c:pt>
                <c:pt idx="9">
                  <c:v>1.7000000000000001E-2</c:v>
                </c:pt>
                <c:pt idx="10">
                  <c:v>2.1000000000000001E-2</c:v>
                </c:pt>
                <c:pt idx="11">
                  <c:v>2.5999999999999999E-2</c:v>
                </c:pt>
                <c:pt idx="12">
                  <c:v>3.1E-2</c:v>
                </c:pt>
                <c:pt idx="13">
                  <c:v>3.5000000000000003E-2</c:v>
                </c:pt>
                <c:pt idx="14">
                  <c:v>0.04</c:v>
                </c:pt>
                <c:pt idx="15">
                  <c:v>4.4999999999999998E-2</c:v>
                </c:pt>
                <c:pt idx="16">
                  <c:v>4.9000000000000002E-2</c:v>
                </c:pt>
                <c:pt idx="17">
                  <c:v>5.3999999999999999E-2</c:v>
                </c:pt>
                <c:pt idx="18">
                  <c:v>5.8999999999999997E-2</c:v>
                </c:pt>
                <c:pt idx="19">
                  <c:v>6.4000000000000001E-2</c:v>
                </c:pt>
                <c:pt idx="20">
                  <c:v>6.9000000000000006E-2</c:v>
                </c:pt>
                <c:pt idx="21">
                  <c:v>7.3999999999999996E-2</c:v>
                </c:pt>
                <c:pt idx="22">
                  <c:v>7.9000000000000001E-2</c:v>
                </c:pt>
                <c:pt idx="23">
                  <c:v>8.4000000000000005E-2</c:v>
                </c:pt>
                <c:pt idx="24">
                  <c:v>8.8999999999999996E-2</c:v>
                </c:pt>
                <c:pt idx="25">
                  <c:v>9.2999999999999999E-2</c:v>
                </c:pt>
                <c:pt idx="26">
                  <c:v>9.8000000000000004E-2</c:v>
                </c:pt>
                <c:pt idx="27">
                  <c:v>0.10299999999999999</c:v>
                </c:pt>
                <c:pt idx="28">
                  <c:v>0.108</c:v>
                </c:pt>
                <c:pt idx="29">
                  <c:v>0.113</c:v>
                </c:pt>
                <c:pt idx="30">
                  <c:v>0.11700000000000001</c:v>
                </c:pt>
                <c:pt idx="31">
                  <c:v>0.122</c:v>
                </c:pt>
                <c:pt idx="32">
                  <c:v>0.127</c:v>
                </c:pt>
                <c:pt idx="33">
                  <c:v>0.13100000000000001</c:v>
                </c:pt>
                <c:pt idx="34">
                  <c:v>0.13600000000000001</c:v>
                </c:pt>
                <c:pt idx="35">
                  <c:v>0.14099999999999999</c:v>
                </c:pt>
                <c:pt idx="36">
                  <c:v>0.14599999999999999</c:v>
                </c:pt>
                <c:pt idx="37">
                  <c:v>0.15</c:v>
                </c:pt>
                <c:pt idx="38">
                  <c:v>0.155</c:v>
                </c:pt>
                <c:pt idx="39">
                  <c:v>0.16</c:v>
                </c:pt>
                <c:pt idx="40">
                  <c:v>0.16500000000000001</c:v>
                </c:pt>
                <c:pt idx="41">
                  <c:v>0.16900000000000001</c:v>
                </c:pt>
                <c:pt idx="42">
                  <c:v>0.17399999999999999</c:v>
                </c:pt>
                <c:pt idx="43">
                  <c:v>0.17899999999999999</c:v>
                </c:pt>
                <c:pt idx="44">
                  <c:v>0.183</c:v>
                </c:pt>
                <c:pt idx="45">
                  <c:v>0.188</c:v>
                </c:pt>
                <c:pt idx="46">
                  <c:v>0.192</c:v>
                </c:pt>
                <c:pt idx="47">
                  <c:v>0.19700000000000001</c:v>
                </c:pt>
                <c:pt idx="48">
                  <c:v>0.20200000000000001</c:v>
                </c:pt>
                <c:pt idx="49">
                  <c:v>0.20599999999999999</c:v>
                </c:pt>
                <c:pt idx="50">
                  <c:v>0.21099999999999999</c:v>
                </c:pt>
                <c:pt idx="51">
                  <c:v>0.216</c:v>
                </c:pt>
                <c:pt idx="52">
                  <c:v>0.22</c:v>
                </c:pt>
                <c:pt idx="53">
                  <c:v>0.22500000000000001</c:v>
                </c:pt>
                <c:pt idx="54">
                  <c:v>0.23</c:v>
                </c:pt>
                <c:pt idx="55">
                  <c:v>0.23400000000000001</c:v>
                </c:pt>
                <c:pt idx="56">
                  <c:v>0.23899999999999999</c:v>
                </c:pt>
                <c:pt idx="57">
                  <c:v>0.24399999999999999</c:v>
                </c:pt>
                <c:pt idx="58">
                  <c:v>0.248</c:v>
                </c:pt>
                <c:pt idx="59">
                  <c:v>0.253</c:v>
                </c:pt>
                <c:pt idx="60">
                  <c:v>0.25700000000000001</c:v>
                </c:pt>
                <c:pt idx="61">
                  <c:v>0.26200000000000001</c:v>
                </c:pt>
                <c:pt idx="62">
                  <c:v>0.26700000000000002</c:v>
                </c:pt>
                <c:pt idx="63">
                  <c:v>0.27100000000000002</c:v>
                </c:pt>
                <c:pt idx="64">
                  <c:v>0.27600000000000002</c:v>
                </c:pt>
                <c:pt idx="65">
                  <c:v>0.28000000000000003</c:v>
                </c:pt>
                <c:pt idx="66">
                  <c:v>0.28499999999999998</c:v>
                </c:pt>
                <c:pt idx="67">
                  <c:v>0.28899999999999998</c:v>
                </c:pt>
                <c:pt idx="68">
                  <c:v>0.29399999999999998</c:v>
                </c:pt>
                <c:pt idx="69">
                  <c:v>0.29799999999999999</c:v>
                </c:pt>
                <c:pt idx="70">
                  <c:v>0.30299999999999999</c:v>
                </c:pt>
                <c:pt idx="71">
                  <c:v>0.308</c:v>
                </c:pt>
                <c:pt idx="72">
                  <c:v>0.312</c:v>
                </c:pt>
                <c:pt idx="73">
                  <c:v>0.317</c:v>
                </c:pt>
                <c:pt idx="74">
                  <c:v>0.32200000000000001</c:v>
                </c:pt>
                <c:pt idx="75">
                  <c:v>0.32600000000000001</c:v>
                </c:pt>
                <c:pt idx="76">
                  <c:v>0.33100000000000002</c:v>
                </c:pt>
                <c:pt idx="77">
                  <c:v>0.33500000000000002</c:v>
                </c:pt>
                <c:pt idx="78">
                  <c:v>0.34</c:v>
                </c:pt>
                <c:pt idx="79">
                  <c:v>0.34399999999999997</c:v>
                </c:pt>
                <c:pt idx="80">
                  <c:v>0.34799999999999998</c:v>
                </c:pt>
                <c:pt idx="81">
                  <c:v>0.35299999999999998</c:v>
                </c:pt>
                <c:pt idx="82">
                  <c:v>0.35699999999999998</c:v>
                </c:pt>
                <c:pt idx="83">
                  <c:v>0.36199999999999999</c:v>
                </c:pt>
                <c:pt idx="84">
                  <c:v>0.36699999999999999</c:v>
                </c:pt>
                <c:pt idx="85">
                  <c:v>0.371</c:v>
                </c:pt>
                <c:pt idx="86">
                  <c:v>0.376</c:v>
                </c:pt>
                <c:pt idx="87">
                  <c:v>0.38</c:v>
                </c:pt>
                <c:pt idx="88">
                  <c:v>0.38500000000000001</c:v>
                </c:pt>
                <c:pt idx="89">
                  <c:v>0.38900000000000001</c:v>
                </c:pt>
                <c:pt idx="90">
                  <c:v>0.39400000000000002</c:v>
                </c:pt>
                <c:pt idx="91">
                  <c:v>0.39800000000000002</c:v>
                </c:pt>
                <c:pt idx="92">
                  <c:v>0.40300000000000002</c:v>
                </c:pt>
                <c:pt idx="93">
                  <c:v>0.40699999999999997</c:v>
                </c:pt>
                <c:pt idx="94">
                  <c:v>0.41199999999999998</c:v>
                </c:pt>
                <c:pt idx="95">
                  <c:v>0.41599999999999998</c:v>
                </c:pt>
                <c:pt idx="96">
                  <c:v>0.42099999999999999</c:v>
                </c:pt>
                <c:pt idx="97">
                  <c:v>0.42499999999999999</c:v>
                </c:pt>
                <c:pt idx="98">
                  <c:v>0.43</c:v>
                </c:pt>
                <c:pt idx="99">
                  <c:v>0.435</c:v>
                </c:pt>
                <c:pt idx="100">
                  <c:v>0.439</c:v>
                </c:pt>
                <c:pt idx="101">
                  <c:v>0.443</c:v>
                </c:pt>
                <c:pt idx="102">
                  <c:v>0.44800000000000001</c:v>
                </c:pt>
                <c:pt idx="103">
                  <c:v>0.45200000000000001</c:v>
                </c:pt>
                <c:pt idx="104">
                  <c:v>0.45700000000000002</c:v>
                </c:pt>
                <c:pt idx="105">
                  <c:v>0.46200000000000002</c:v>
                </c:pt>
                <c:pt idx="106">
                  <c:v>0.46600000000000003</c:v>
                </c:pt>
                <c:pt idx="107">
                  <c:v>0.47099999999999997</c:v>
                </c:pt>
                <c:pt idx="108">
                  <c:v>0.47499999999999998</c:v>
                </c:pt>
                <c:pt idx="109">
                  <c:v>0.48</c:v>
                </c:pt>
                <c:pt idx="110">
                  <c:v>0.48499999999999999</c:v>
                </c:pt>
                <c:pt idx="111">
                  <c:v>0.48899999999999999</c:v>
                </c:pt>
                <c:pt idx="112">
                  <c:v>0.49399999999999999</c:v>
                </c:pt>
                <c:pt idx="113">
                  <c:v>0.498</c:v>
                </c:pt>
                <c:pt idx="114">
                  <c:v>0.503</c:v>
                </c:pt>
                <c:pt idx="115">
                  <c:v>0.50700000000000001</c:v>
                </c:pt>
                <c:pt idx="116">
                  <c:v>0.51200000000000001</c:v>
                </c:pt>
                <c:pt idx="117">
                  <c:v>0.51600000000000001</c:v>
                </c:pt>
                <c:pt idx="118">
                  <c:v>0.52100000000000002</c:v>
                </c:pt>
                <c:pt idx="119">
                  <c:v>0.52500000000000002</c:v>
                </c:pt>
                <c:pt idx="120">
                  <c:v>0.53</c:v>
                </c:pt>
                <c:pt idx="121">
                  <c:v>0.53400000000000003</c:v>
                </c:pt>
                <c:pt idx="122">
                  <c:v>0.53900000000000003</c:v>
                </c:pt>
                <c:pt idx="123">
                  <c:v>0.54300000000000004</c:v>
                </c:pt>
                <c:pt idx="124">
                  <c:v>0.54700000000000004</c:v>
                </c:pt>
                <c:pt idx="125">
                  <c:v>0.55200000000000005</c:v>
                </c:pt>
                <c:pt idx="126">
                  <c:v>0.55700000000000005</c:v>
                </c:pt>
                <c:pt idx="127">
                  <c:v>0.56100000000000005</c:v>
                </c:pt>
                <c:pt idx="128">
                  <c:v>0.56599999999999995</c:v>
                </c:pt>
                <c:pt idx="129">
                  <c:v>0.56999999999999995</c:v>
                </c:pt>
                <c:pt idx="130">
                  <c:v>0.57499999999999996</c:v>
                </c:pt>
                <c:pt idx="131">
                  <c:v>0.57899999999999996</c:v>
                </c:pt>
                <c:pt idx="132">
                  <c:v>0.58399999999999996</c:v>
                </c:pt>
                <c:pt idx="133">
                  <c:v>0.58799999999999997</c:v>
                </c:pt>
                <c:pt idx="134">
                  <c:v>0.59299999999999997</c:v>
                </c:pt>
                <c:pt idx="135">
                  <c:v>0.59699999999999998</c:v>
                </c:pt>
                <c:pt idx="136">
                  <c:v>0.60099999999999998</c:v>
                </c:pt>
                <c:pt idx="137">
                  <c:v>0.60599999999999998</c:v>
                </c:pt>
                <c:pt idx="138">
                  <c:v>0.61</c:v>
                </c:pt>
                <c:pt idx="139">
                  <c:v>0.61499999999999999</c:v>
                </c:pt>
                <c:pt idx="140">
                  <c:v>0.62</c:v>
                </c:pt>
                <c:pt idx="141">
                  <c:v>0.624</c:v>
                </c:pt>
                <c:pt idx="142">
                  <c:v>0.629</c:v>
                </c:pt>
                <c:pt idx="143">
                  <c:v>0.63300000000000001</c:v>
                </c:pt>
                <c:pt idx="144">
                  <c:v>0.63700000000000001</c:v>
                </c:pt>
              </c:numCache>
            </c:numRef>
          </c:xVal>
          <c:yVal>
            <c:numRef>
              <c:f>Resumen!$J$3:$J$147</c:f>
              <c:numCache>
                <c:formatCode>General</c:formatCode>
                <c:ptCount val="145"/>
                <c:pt idx="0">
                  <c:v>0.15478</c:v>
                </c:pt>
                <c:pt idx="1">
                  <c:v>0.20119999999999999</c:v>
                </c:pt>
                <c:pt idx="2">
                  <c:v>0.20441999999999999</c:v>
                </c:pt>
                <c:pt idx="3">
                  <c:v>0.21425</c:v>
                </c:pt>
                <c:pt idx="4">
                  <c:v>0.25463999999999998</c:v>
                </c:pt>
                <c:pt idx="5">
                  <c:v>0.28081</c:v>
                </c:pt>
                <c:pt idx="6">
                  <c:v>0.35075000000000001</c:v>
                </c:pt>
                <c:pt idx="7">
                  <c:v>0.44389000000000001</c:v>
                </c:pt>
                <c:pt idx="8">
                  <c:v>0.53449000000000002</c:v>
                </c:pt>
                <c:pt idx="9">
                  <c:v>0.63207000000000002</c:v>
                </c:pt>
                <c:pt idx="10">
                  <c:v>0.75333000000000006</c:v>
                </c:pt>
                <c:pt idx="11">
                  <c:v>0.89104000000000005</c:v>
                </c:pt>
                <c:pt idx="12">
                  <c:v>1.01789</c:v>
                </c:pt>
                <c:pt idx="13">
                  <c:v>1.1485099999999999</c:v>
                </c:pt>
                <c:pt idx="14">
                  <c:v>1.28393</c:v>
                </c:pt>
                <c:pt idx="15">
                  <c:v>1.40781</c:v>
                </c:pt>
                <c:pt idx="16">
                  <c:v>1.5441800000000001</c:v>
                </c:pt>
                <c:pt idx="17">
                  <c:v>1.6831100000000001</c:v>
                </c:pt>
                <c:pt idx="18">
                  <c:v>1.8215699999999999</c:v>
                </c:pt>
                <c:pt idx="19">
                  <c:v>1.96865</c:v>
                </c:pt>
                <c:pt idx="20">
                  <c:v>2.10547</c:v>
                </c:pt>
                <c:pt idx="21">
                  <c:v>2.2533500000000002</c:v>
                </c:pt>
                <c:pt idx="22">
                  <c:v>2.3992900000000001</c:v>
                </c:pt>
                <c:pt idx="23">
                  <c:v>2.54365</c:v>
                </c:pt>
                <c:pt idx="24">
                  <c:v>2.6833100000000001</c:v>
                </c:pt>
                <c:pt idx="25">
                  <c:v>2.8255400000000002</c:v>
                </c:pt>
                <c:pt idx="26">
                  <c:v>2.9676800000000001</c:v>
                </c:pt>
                <c:pt idx="27">
                  <c:v>3.12601</c:v>
                </c:pt>
                <c:pt idx="28">
                  <c:v>3.26884</c:v>
                </c:pt>
                <c:pt idx="29">
                  <c:v>3.4067500000000002</c:v>
                </c:pt>
                <c:pt idx="30">
                  <c:v>3.5476800000000002</c:v>
                </c:pt>
                <c:pt idx="31">
                  <c:v>3.6882899999999998</c:v>
                </c:pt>
                <c:pt idx="32">
                  <c:v>3.8298800000000002</c:v>
                </c:pt>
                <c:pt idx="33">
                  <c:v>3.9696600000000002</c:v>
                </c:pt>
                <c:pt idx="34">
                  <c:v>4.1062500000000002</c:v>
                </c:pt>
                <c:pt idx="35">
                  <c:v>4.2554699999999999</c:v>
                </c:pt>
                <c:pt idx="36">
                  <c:v>4.3921599999999996</c:v>
                </c:pt>
                <c:pt idx="37">
                  <c:v>4.5359600000000002</c:v>
                </c:pt>
                <c:pt idx="38">
                  <c:v>4.6744300000000001</c:v>
                </c:pt>
                <c:pt idx="39">
                  <c:v>4.8152499999999998</c:v>
                </c:pt>
                <c:pt idx="40">
                  <c:v>4.9550900000000002</c:v>
                </c:pt>
                <c:pt idx="41">
                  <c:v>5.0933299999999999</c:v>
                </c:pt>
                <c:pt idx="42">
                  <c:v>5.23611</c:v>
                </c:pt>
                <c:pt idx="43">
                  <c:v>5.3751199999999999</c:v>
                </c:pt>
                <c:pt idx="44">
                  <c:v>5.5075700000000003</c:v>
                </c:pt>
                <c:pt idx="45">
                  <c:v>5.6497099999999998</c:v>
                </c:pt>
                <c:pt idx="46">
                  <c:v>5.7830700000000004</c:v>
                </c:pt>
                <c:pt idx="47">
                  <c:v>5.9195000000000002</c:v>
                </c:pt>
                <c:pt idx="48">
                  <c:v>6.0576400000000001</c:v>
                </c:pt>
                <c:pt idx="49">
                  <c:v>6.1950599999999998</c:v>
                </c:pt>
                <c:pt idx="50">
                  <c:v>6.3363699999999996</c:v>
                </c:pt>
                <c:pt idx="51">
                  <c:v>6.4741</c:v>
                </c:pt>
                <c:pt idx="52">
                  <c:v>6.6115700000000004</c:v>
                </c:pt>
                <c:pt idx="53">
                  <c:v>6.7493499999999997</c:v>
                </c:pt>
                <c:pt idx="54">
                  <c:v>6.8883799999999997</c:v>
                </c:pt>
                <c:pt idx="55">
                  <c:v>7.0297400000000003</c:v>
                </c:pt>
                <c:pt idx="56">
                  <c:v>7.1761999999999997</c:v>
                </c:pt>
                <c:pt idx="57">
                  <c:v>7.3025700000000002</c:v>
                </c:pt>
                <c:pt idx="58">
                  <c:v>7.4385899999999996</c:v>
                </c:pt>
                <c:pt idx="59">
                  <c:v>7.5731999999999999</c:v>
                </c:pt>
                <c:pt idx="60">
                  <c:v>7.7109300000000003</c:v>
                </c:pt>
                <c:pt idx="61">
                  <c:v>7.84023</c:v>
                </c:pt>
                <c:pt idx="62">
                  <c:v>7.9728500000000002</c:v>
                </c:pt>
                <c:pt idx="63">
                  <c:v>8.1159700000000008</c:v>
                </c:pt>
                <c:pt idx="64">
                  <c:v>8.2480100000000007</c:v>
                </c:pt>
                <c:pt idx="65">
                  <c:v>8.3861299999999996</c:v>
                </c:pt>
                <c:pt idx="66">
                  <c:v>8.5216799999999999</c:v>
                </c:pt>
                <c:pt idx="67">
                  <c:v>8.6571099999999994</c:v>
                </c:pt>
                <c:pt idx="68">
                  <c:v>8.8000000000000007</c:v>
                </c:pt>
                <c:pt idx="69">
                  <c:v>8.9234200000000001</c:v>
                </c:pt>
                <c:pt idx="70">
                  <c:v>9.0636600000000005</c:v>
                </c:pt>
                <c:pt idx="71">
                  <c:v>9.1991700000000005</c:v>
                </c:pt>
                <c:pt idx="72">
                  <c:v>9.3279499999999995</c:v>
                </c:pt>
                <c:pt idx="73">
                  <c:v>9.4592700000000001</c:v>
                </c:pt>
                <c:pt idx="74">
                  <c:v>9.5925399999999996</c:v>
                </c:pt>
                <c:pt idx="75">
                  <c:v>9.7274200000000004</c:v>
                </c:pt>
                <c:pt idx="76">
                  <c:v>9.8682200000000009</c:v>
                </c:pt>
                <c:pt idx="77">
                  <c:v>9.9983000000000004</c:v>
                </c:pt>
                <c:pt idx="78">
                  <c:v>10.13228</c:v>
                </c:pt>
                <c:pt idx="79">
                  <c:v>10.265409999999999</c:v>
                </c:pt>
                <c:pt idx="80">
                  <c:v>10.39805</c:v>
                </c:pt>
                <c:pt idx="81">
                  <c:v>10.53496</c:v>
                </c:pt>
                <c:pt idx="82">
                  <c:v>10.66358</c:v>
                </c:pt>
                <c:pt idx="83">
                  <c:v>10.795719999999999</c:v>
                </c:pt>
                <c:pt idx="84">
                  <c:v>10.93074</c:v>
                </c:pt>
                <c:pt idx="85">
                  <c:v>11.05903</c:v>
                </c:pt>
                <c:pt idx="86">
                  <c:v>11.201359999999999</c:v>
                </c:pt>
                <c:pt idx="87">
                  <c:v>11.326420000000001</c:v>
                </c:pt>
                <c:pt idx="88">
                  <c:v>11.453709999999999</c:v>
                </c:pt>
                <c:pt idx="89">
                  <c:v>11.58512</c:v>
                </c:pt>
                <c:pt idx="90">
                  <c:v>11.72031</c:v>
                </c:pt>
                <c:pt idx="91">
                  <c:v>11.85042</c:v>
                </c:pt>
                <c:pt idx="92">
                  <c:v>11.980930000000001</c:v>
                </c:pt>
                <c:pt idx="93">
                  <c:v>12.109859999999999</c:v>
                </c:pt>
                <c:pt idx="94">
                  <c:v>12.241809999999999</c:v>
                </c:pt>
                <c:pt idx="95">
                  <c:v>12.37518</c:v>
                </c:pt>
                <c:pt idx="96">
                  <c:v>12.496420000000001</c:v>
                </c:pt>
                <c:pt idx="97">
                  <c:v>12.62745</c:v>
                </c:pt>
                <c:pt idx="98">
                  <c:v>12.75225</c:v>
                </c:pt>
                <c:pt idx="99">
                  <c:v>12.88898</c:v>
                </c:pt>
                <c:pt idx="100">
                  <c:v>13.017239999999999</c:v>
                </c:pt>
                <c:pt idx="101">
                  <c:v>13.14184</c:v>
                </c:pt>
                <c:pt idx="102">
                  <c:v>13.272500000000001</c:v>
                </c:pt>
                <c:pt idx="103">
                  <c:v>13.40541</c:v>
                </c:pt>
                <c:pt idx="104">
                  <c:v>13.53335</c:v>
                </c:pt>
                <c:pt idx="105">
                  <c:v>13.65958</c:v>
                </c:pt>
                <c:pt idx="106">
                  <c:v>13.78917</c:v>
                </c:pt>
                <c:pt idx="107">
                  <c:v>13.918430000000001</c:v>
                </c:pt>
                <c:pt idx="108">
                  <c:v>14.03889</c:v>
                </c:pt>
                <c:pt idx="109">
                  <c:v>14.16877</c:v>
                </c:pt>
                <c:pt idx="110">
                  <c:v>14.301869999999999</c:v>
                </c:pt>
                <c:pt idx="111">
                  <c:v>14.427300000000001</c:v>
                </c:pt>
                <c:pt idx="112">
                  <c:v>14.5595</c:v>
                </c:pt>
                <c:pt idx="113">
                  <c:v>14.68571</c:v>
                </c:pt>
                <c:pt idx="114">
                  <c:v>14.81385</c:v>
                </c:pt>
                <c:pt idx="115">
                  <c:v>14.9415</c:v>
                </c:pt>
                <c:pt idx="116">
                  <c:v>15.072179999999999</c:v>
                </c:pt>
                <c:pt idx="117">
                  <c:v>15.194660000000001</c:v>
                </c:pt>
                <c:pt idx="118">
                  <c:v>15.31906</c:v>
                </c:pt>
                <c:pt idx="119">
                  <c:v>15.44275</c:v>
                </c:pt>
                <c:pt idx="120">
                  <c:v>15.56711</c:v>
                </c:pt>
                <c:pt idx="121">
                  <c:v>15.693099999999999</c:v>
                </c:pt>
                <c:pt idx="122">
                  <c:v>15.820639999999999</c:v>
                </c:pt>
                <c:pt idx="123">
                  <c:v>15.93749</c:v>
                </c:pt>
                <c:pt idx="124">
                  <c:v>16.064139999999998</c:v>
                </c:pt>
                <c:pt idx="125">
                  <c:v>16.18657</c:v>
                </c:pt>
                <c:pt idx="126">
                  <c:v>16.318549999999998</c:v>
                </c:pt>
                <c:pt idx="127">
                  <c:v>16.440770000000001</c:v>
                </c:pt>
                <c:pt idx="128">
                  <c:v>16.568549999999998</c:v>
                </c:pt>
                <c:pt idx="129">
                  <c:v>16.68637</c:v>
                </c:pt>
                <c:pt idx="130">
                  <c:v>16.820830000000001</c:v>
                </c:pt>
                <c:pt idx="131">
                  <c:v>16.936959999999999</c:v>
                </c:pt>
                <c:pt idx="132">
                  <c:v>17.060790000000001</c:v>
                </c:pt>
                <c:pt idx="133">
                  <c:v>17.188639999999999</c:v>
                </c:pt>
                <c:pt idx="134">
                  <c:v>17.30725</c:v>
                </c:pt>
                <c:pt idx="135">
                  <c:v>17.42633</c:v>
                </c:pt>
                <c:pt idx="136">
                  <c:v>17.545079999999999</c:v>
                </c:pt>
                <c:pt idx="137">
                  <c:v>17.669640000000001</c:v>
                </c:pt>
                <c:pt idx="138">
                  <c:v>17.783719999999999</c:v>
                </c:pt>
                <c:pt idx="139">
                  <c:v>17.903400000000001</c:v>
                </c:pt>
                <c:pt idx="140">
                  <c:v>18.032209999999999</c:v>
                </c:pt>
                <c:pt idx="141">
                  <c:v>18.149730000000002</c:v>
                </c:pt>
                <c:pt idx="142">
                  <c:v>18.26313</c:v>
                </c:pt>
                <c:pt idx="143">
                  <c:v>18.393660000000001</c:v>
                </c:pt>
                <c:pt idx="144">
                  <c:v>18.503969999999999</c:v>
                </c:pt>
              </c:numCache>
            </c:numRef>
          </c:yVal>
          <c:smooth val="1"/>
          <c:extLst>
            <c:ext xmlns:c16="http://schemas.microsoft.com/office/drawing/2014/chart" uri="{C3380CC4-5D6E-409C-BE32-E72D297353CC}">
              <c16:uniqueId val="{00000004-8F17-4C32-943B-7C21BA6FB287}"/>
            </c:ext>
          </c:extLst>
        </c:ser>
        <c:dLbls>
          <c:showLegendKey val="0"/>
          <c:showVal val="0"/>
          <c:showCatName val="0"/>
          <c:showSerName val="0"/>
          <c:showPercent val="0"/>
          <c:showBubbleSize val="0"/>
        </c:dLbls>
        <c:axId val="75817344"/>
        <c:axId val="88724224"/>
      </c:scatterChart>
      <c:valAx>
        <c:axId val="75817344"/>
        <c:scaling>
          <c:orientation val="minMax"/>
          <c:max val="3"/>
        </c:scaling>
        <c:delete val="0"/>
        <c:axPos val="b"/>
        <c:title>
          <c:tx>
            <c:rich>
              <a:bodyPr/>
              <a:lstStyle/>
              <a:p>
                <a:pPr>
                  <a:defRPr/>
                </a:pPr>
                <a:r>
                  <a:rPr lang="es-CO"/>
                  <a:t>Deformación %</a:t>
                </a:r>
              </a:p>
            </c:rich>
          </c:tx>
          <c:overlay val="0"/>
        </c:title>
        <c:numFmt formatCode="General" sourceLinked="1"/>
        <c:majorTickMark val="none"/>
        <c:minorTickMark val="none"/>
        <c:tickLblPos val="nextTo"/>
        <c:crossAx val="88724224"/>
        <c:crosses val="autoZero"/>
        <c:crossBetween val="midCat"/>
        <c:majorUnit val="0.2"/>
      </c:valAx>
      <c:valAx>
        <c:axId val="88724224"/>
        <c:scaling>
          <c:orientation val="minMax"/>
          <c:max val="25"/>
          <c:min val="0"/>
        </c:scaling>
        <c:delete val="0"/>
        <c:axPos val="l"/>
        <c:majorGridlines>
          <c:spPr>
            <a:ln>
              <a:noFill/>
            </a:ln>
          </c:spPr>
        </c:majorGridlines>
        <c:title>
          <c:tx>
            <c:rich>
              <a:bodyPr/>
              <a:lstStyle/>
              <a:p>
                <a:pPr>
                  <a:defRPr/>
                </a:pPr>
                <a:r>
                  <a:rPr lang="es-CO"/>
                  <a:t>Esfuerzo de Tensión ( Mpa)</a:t>
                </a:r>
              </a:p>
            </c:rich>
          </c:tx>
          <c:overlay val="0"/>
        </c:title>
        <c:numFmt formatCode="General" sourceLinked="1"/>
        <c:majorTickMark val="none"/>
        <c:minorTickMark val="none"/>
        <c:tickLblPos val="nextTo"/>
        <c:crossAx val="75817344"/>
        <c:crosses val="autoZero"/>
        <c:crossBetween val="midCat"/>
        <c:majorUnit val="2"/>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s-CO" sz="1400" b="1" i="0" u="none" strike="noStrike" baseline="0">
                <a:effectLst/>
              </a:rPr>
              <a:t>Standard Deviation of the Maximum Force </a:t>
            </a:r>
            <a:r>
              <a:rPr lang="en-US" sz="1400" b="1" i="0" u="none" strike="noStrike" baseline="0">
                <a:solidFill>
                  <a:schemeClr val="tx1"/>
                </a:solidFill>
                <a:effectLst/>
              </a:rPr>
              <a:t> [MPa] </a:t>
            </a:r>
            <a:endParaRPr lang="es-ES_tradnl" sz="1400">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s-CO"/>
        </a:p>
      </c:txPr>
    </c:title>
    <c:autoTitleDeleted val="0"/>
    <c:plotArea>
      <c:layout/>
      <c:barChart>
        <c:barDir val="col"/>
        <c:grouping val="clustered"/>
        <c:varyColors val="0"/>
        <c:ser>
          <c:idx val="0"/>
          <c:order val="0"/>
          <c:tx>
            <c:strRef>
              <c:f>Hoja1!$B$23</c:f>
              <c:strCache>
                <c:ptCount val="1"/>
                <c:pt idx="0">
                  <c:v>Maximum Strength [MPa]           Stan  Deviation</c:v>
                </c:pt>
              </c:strCache>
            </c:strRef>
          </c:tx>
          <c:spPr>
            <a:solidFill>
              <a:schemeClr val="accent1"/>
            </a:solidFill>
            <a:ln>
              <a:noFill/>
            </a:ln>
            <a:effectLst/>
          </c:spPr>
          <c:invertIfNegative val="0"/>
          <c:cat>
            <c:strRef>
              <c:f>Hoja1!$A$24:$A$28</c:f>
              <c:strCache>
                <c:ptCount val="5"/>
                <c:pt idx="0">
                  <c:v>50% EPS 50% PP</c:v>
                </c:pt>
                <c:pt idx="1">
                  <c:v>70% EPS 30% PP</c:v>
                </c:pt>
                <c:pt idx="2">
                  <c:v>90% EPS 10% PP</c:v>
                </c:pt>
                <c:pt idx="3">
                  <c:v>30% EPS 70% PP</c:v>
                </c:pt>
                <c:pt idx="4">
                  <c:v>10% EPS 90% PP</c:v>
                </c:pt>
              </c:strCache>
            </c:strRef>
          </c:cat>
          <c:val>
            <c:numRef>
              <c:f>Hoja1!$B$24:$B$28</c:f>
              <c:numCache>
                <c:formatCode>General</c:formatCode>
                <c:ptCount val="5"/>
                <c:pt idx="0">
                  <c:v>1.6080000000000001</c:v>
                </c:pt>
                <c:pt idx="1">
                  <c:v>1.6819999999999999</c:v>
                </c:pt>
                <c:pt idx="2">
                  <c:v>2.0750000000000002</c:v>
                </c:pt>
                <c:pt idx="3">
                  <c:v>2.3319999999999999</c:v>
                </c:pt>
                <c:pt idx="4">
                  <c:v>2.875</c:v>
                </c:pt>
              </c:numCache>
            </c:numRef>
          </c:val>
          <c:extLst>
            <c:ext xmlns:c16="http://schemas.microsoft.com/office/drawing/2014/chart" uri="{C3380CC4-5D6E-409C-BE32-E72D297353CC}">
              <c16:uniqueId val="{00000000-90CF-D545-9229-8D8868C96961}"/>
            </c:ext>
          </c:extLst>
        </c:ser>
        <c:dLbls>
          <c:showLegendKey val="0"/>
          <c:showVal val="0"/>
          <c:showCatName val="0"/>
          <c:showSerName val="0"/>
          <c:showPercent val="0"/>
          <c:showBubbleSize val="0"/>
        </c:dLbls>
        <c:gapWidth val="12"/>
        <c:overlap val="-27"/>
        <c:axId val="1585151840"/>
        <c:axId val="1525396848"/>
      </c:barChart>
      <c:catAx>
        <c:axId val="158515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25396848"/>
        <c:crosses val="autoZero"/>
        <c:auto val="1"/>
        <c:lblAlgn val="ctr"/>
        <c:lblOffset val="100"/>
        <c:noMultiLvlLbl val="0"/>
      </c:catAx>
      <c:valAx>
        <c:axId val="1525396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85151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901C6-A5F7-4195-913B-E5ABF5B85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2294</Words>
  <Characters>12621</Characters>
  <Application>Microsoft Office Word</Application>
  <DocSecurity>0</DocSecurity>
  <Lines>105</Lines>
  <Paragraphs>29</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Karina</cp:lastModifiedBy>
  <cp:revision>5</cp:revision>
  <cp:lastPrinted>2015-05-12T18:31:00Z</cp:lastPrinted>
  <dcterms:created xsi:type="dcterms:W3CDTF">2019-04-13T20:41:00Z</dcterms:created>
  <dcterms:modified xsi:type="dcterms:W3CDTF">2019-04-13T20:42:00Z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