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43DCD0BA" w14:textId="77777777">
        <w:trPr>
          <w:trHeight w:val="852"/>
          <w:jc w:val="center"/>
        </w:trPr>
        <w:tc>
          <w:tcPr>
            <w:tcW w:w="6946" w:type="dxa"/>
            <w:vMerge w:val="restart"/>
            <w:tcBorders>
              <w:right w:val="single" w:sz="4" w:space="0" w:color="auto"/>
            </w:tcBorders>
          </w:tcPr>
          <w:p w14:paraId="74CFCC95"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46FF6289" wp14:editId="4E73F131">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2E86D42"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09B4640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86D4AD6" w14:textId="77777777" w:rsidR="000A03B2" w:rsidRPr="00B57B36" w:rsidRDefault="000A03B2" w:rsidP="00CD5FE2">
            <w:pPr>
              <w:jc w:val="right"/>
            </w:pPr>
            <w:r w:rsidRPr="00B57B36">
              <w:rPr>
                <w:noProof/>
                <w:lang w:val="it-IT" w:eastAsia="it-IT"/>
              </w:rPr>
              <w:drawing>
                <wp:inline distT="0" distB="0" distL="0" distR="0" wp14:anchorId="50F8D352" wp14:editId="74CFC78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8CCAE04" w14:textId="77777777">
        <w:trPr>
          <w:trHeight w:val="567"/>
          <w:jc w:val="center"/>
        </w:trPr>
        <w:tc>
          <w:tcPr>
            <w:tcW w:w="6946" w:type="dxa"/>
            <w:vMerge/>
            <w:tcBorders>
              <w:right w:val="single" w:sz="4" w:space="0" w:color="auto"/>
            </w:tcBorders>
          </w:tcPr>
          <w:p w14:paraId="0940595F"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04B15746"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26DD007"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9D26DD7"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w:t>
            </w:r>
            <w:r w:rsidR="00892AD5" w:rsidRPr="0037612D">
              <w:rPr>
                <w:rFonts w:cs="Arial"/>
                <w:noProof/>
                <w:sz w:val="14"/>
                <w:szCs w:val="14"/>
              </w:rPr>
              <w:t>cet</w:t>
            </w:r>
          </w:p>
        </w:tc>
      </w:tr>
      <w:tr w:rsidR="000A03B2" w:rsidRPr="00B57B36" w14:paraId="6C687ACA" w14:textId="77777777">
        <w:trPr>
          <w:trHeight w:val="68"/>
          <w:jc w:val="center"/>
        </w:trPr>
        <w:tc>
          <w:tcPr>
            <w:tcW w:w="8789" w:type="dxa"/>
            <w:gridSpan w:val="2"/>
          </w:tcPr>
          <w:p w14:paraId="6F3CB248"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06906467"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7F3B7A23"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27C97A24" w14:textId="2BC96FEB" w:rsidR="00E978D0" w:rsidRPr="00B57B36" w:rsidRDefault="00377700" w:rsidP="00E978D0">
      <w:pPr>
        <w:pStyle w:val="CETTitle"/>
      </w:pPr>
      <w:r w:rsidRPr="00377700">
        <w:t>Microbial lead(II) precipitation: The influence of Aqueous Zn(II) and Cu(II)</w:t>
      </w:r>
    </w:p>
    <w:p w14:paraId="5DBE3FD7" w14:textId="1A6AD64C" w:rsidR="006F73A1" w:rsidRPr="006F73A1" w:rsidRDefault="006F73A1" w:rsidP="002F222A">
      <w:pPr>
        <w:pStyle w:val="CETAuthors"/>
        <w:jc w:val="left"/>
        <w:rPr>
          <w:b/>
          <w:bCs/>
        </w:rPr>
      </w:pPr>
      <w:r w:rsidRPr="006F73A1">
        <w:t xml:space="preserve">Carla Hörstmann, Hendrik </w:t>
      </w:r>
      <w:r w:rsidR="00957732">
        <w:t xml:space="preserve">G. </w:t>
      </w:r>
      <w:r w:rsidRPr="006F73A1">
        <w:t>Brink*</w:t>
      </w:r>
    </w:p>
    <w:p w14:paraId="0FACD498" w14:textId="097251DE" w:rsidR="00E978D0" w:rsidRPr="00B57B36" w:rsidRDefault="006F73A1" w:rsidP="002F222A">
      <w:pPr>
        <w:pStyle w:val="CETAddress"/>
      </w:pPr>
      <w:r w:rsidRPr="006F73A1">
        <w:t>Department of Chemical Engineering, Faculty of Engineering, Built Environment and Information Technology, University of Pretoria, Pretoria, South Africa</w:t>
      </w:r>
    </w:p>
    <w:p w14:paraId="4DDBEA28" w14:textId="01BB741D" w:rsidR="00CA05FA" w:rsidRDefault="002D2656" w:rsidP="002F222A">
      <w:pPr>
        <w:pStyle w:val="CETemail"/>
      </w:pPr>
      <w:r w:rsidRPr="002D2656">
        <w:t xml:space="preserve">*Corresponding Author. E-mail: </w:t>
      </w:r>
      <w:hyperlink r:id="rId10" w:history="1">
        <w:r w:rsidRPr="002D2656">
          <w:rPr>
            <w:rStyle w:val="Hyperlink"/>
          </w:rPr>
          <w:t>deon.brink@up.ac.za</w:t>
        </w:r>
      </w:hyperlink>
      <w:r w:rsidRPr="002D2656">
        <w:t>, Tel: +27124203569</w:t>
      </w:r>
      <w:bookmarkStart w:id="0" w:name="_Hlk495475023"/>
    </w:p>
    <w:p w14:paraId="42CDBC33" w14:textId="655B4948" w:rsidR="00CA05FA" w:rsidRPr="00CA05FA" w:rsidRDefault="00CA05FA" w:rsidP="00CA05FA">
      <w:pPr>
        <w:pStyle w:val="CETBodytext"/>
        <w:rPr>
          <w:lang w:val="en-GB"/>
        </w:rPr>
      </w:pPr>
      <w:r w:rsidRPr="00CA05FA">
        <w:rPr>
          <w:lang w:val="en-GB"/>
        </w:rPr>
        <w:t xml:space="preserve">The current study focused on the impact of heavy metals </w:t>
      </w:r>
      <w:proofErr w:type="gramStart"/>
      <w:r w:rsidRPr="00CA05FA">
        <w:rPr>
          <w:lang w:val="en-GB"/>
        </w:rPr>
        <w:t>Zn(</w:t>
      </w:r>
      <w:proofErr w:type="gramEnd"/>
      <w:r w:rsidRPr="00CA05FA">
        <w:rPr>
          <w:lang w:val="en-GB"/>
        </w:rPr>
        <w:t xml:space="preserve">II) and Cu(II), regularly found </w:t>
      </w:r>
      <w:r w:rsidR="00E70919">
        <w:rPr>
          <w:lang w:val="en-GB"/>
        </w:rPr>
        <w:t>in conjunction with</w:t>
      </w:r>
      <w:r w:rsidRPr="00CA05FA">
        <w:rPr>
          <w:lang w:val="en-GB"/>
        </w:rPr>
        <w:t xml:space="preserve"> lead </w:t>
      </w:r>
      <w:r w:rsidR="003B18D5">
        <w:rPr>
          <w:lang w:val="en-GB"/>
        </w:rPr>
        <w:t>in</w:t>
      </w:r>
      <w:r w:rsidRPr="00CA05FA">
        <w:rPr>
          <w:lang w:val="en-GB"/>
        </w:rPr>
        <w:t xml:space="preserve"> industrially polluted </w:t>
      </w:r>
      <w:r w:rsidR="00E70919">
        <w:rPr>
          <w:lang w:val="en-GB"/>
        </w:rPr>
        <w:t>areas</w:t>
      </w:r>
      <w:r w:rsidRPr="00CA05FA">
        <w:rPr>
          <w:lang w:val="en-GB"/>
        </w:rPr>
        <w:t>, on</w:t>
      </w:r>
      <w:r w:rsidR="00E70919">
        <w:rPr>
          <w:lang w:val="en-GB"/>
        </w:rPr>
        <w:t xml:space="preserve"> the</w:t>
      </w:r>
      <w:r w:rsidRPr="00CA05FA">
        <w:rPr>
          <w:lang w:val="en-GB"/>
        </w:rPr>
        <w:t xml:space="preserve"> Pb(II) </w:t>
      </w:r>
      <w:r w:rsidRPr="00A522AC">
        <w:rPr>
          <w:noProof/>
          <w:lang w:val="en-GB"/>
        </w:rPr>
        <w:t>bioprecipitation</w:t>
      </w:r>
      <w:r w:rsidRPr="00CA05FA">
        <w:rPr>
          <w:lang w:val="en-GB"/>
        </w:rPr>
        <w:t xml:space="preserve"> capabilities and metabolic activity of </w:t>
      </w:r>
      <w:r w:rsidR="00E70919">
        <w:rPr>
          <w:lang w:val="en-GB"/>
        </w:rPr>
        <w:t>a</w:t>
      </w:r>
      <w:r w:rsidR="00833A76">
        <w:rPr>
          <w:lang w:val="en-GB"/>
        </w:rPr>
        <w:t xml:space="preserve">n industrially isolated </w:t>
      </w:r>
      <w:r w:rsidR="00E70919">
        <w:rPr>
          <w:lang w:val="en-GB"/>
        </w:rPr>
        <w:t>microbial</w:t>
      </w:r>
      <w:r w:rsidRPr="00CA05FA">
        <w:rPr>
          <w:lang w:val="en-GB"/>
        </w:rPr>
        <w:t xml:space="preserve"> consortium. The experiments were performed </w:t>
      </w:r>
      <w:r w:rsidR="00CB5424">
        <w:rPr>
          <w:lang w:val="en-GB"/>
        </w:rPr>
        <w:t xml:space="preserve">with </w:t>
      </w:r>
      <w:r w:rsidRPr="00CA05FA">
        <w:rPr>
          <w:lang w:val="en-GB"/>
        </w:rPr>
        <w:t>Pb(II) concentration</w:t>
      </w:r>
      <w:r w:rsidR="00CB5424">
        <w:rPr>
          <w:lang w:val="en-GB"/>
        </w:rPr>
        <w:t>s</w:t>
      </w:r>
      <w:r w:rsidRPr="00CA05FA">
        <w:rPr>
          <w:lang w:val="en-GB"/>
        </w:rPr>
        <w:t xml:space="preserve"> of 80 ppm and varying concentrations of Zn(II) (40</w:t>
      </w:r>
      <w:r w:rsidR="00B75D83">
        <w:rPr>
          <w:lang w:val="en-GB"/>
        </w:rPr>
        <w:t xml:space="preserve"> </w:t>
      </w:r>
      <w:r w:rsidR="007775A4">
        <w:rPr>
          <w:lang w:val="en-GB"/>
        </w:rPr>
        <w:t>ppm</w:t>
      </w:r>
      <w:r w:rsidRPr="00CA05FA">
        <w:rPr>
          <w:lang w:val="en-GB"/>
        </w:rPr>
        <w:t xml:space="preserve"> and 80  ppm) and Cu(II) (40 ppm, 100 ppm, and 150 ppm). Different conditions were tested</w:t>
      </w:r>
      <w:r w:rsidR="002B5CC7">
        <w:rPr>
          <w:lang w:val="en-GB"/>
        </w:rPr>
        <w:t xml:space="preserve"> namely;</w:t>
      </w:r>
      <w:r w:rsidRPr="00CA05FA">
        <w:rPr>
          <w:lang w:val="en-GB"/>
        </w:rPr>
        <w:t xml:space="preserve"> </w:t>
      </w:r>
      <w:proofErr w:type="gramStart"/>
      <w:r w:rsidRPr="00CA05FA">
        <w:rPr>
          <w:lang w:val="en-GB"/>
        </w:rPr>
        <w:t>Pb(</w:t>
      </w:r>
      <w:proofErr w:type="gramEnd"/>
      <w:r w:rsidRPr="00CA05FA">
        <w:rPr>
          <w:lang w:val="en-GB"/>
        </w:rPr>
        <w:t>II)&amp;Zn(II), Pb(II)&amp;Cu(II), Zn(II) only, and Cu(II) only. The experiments were run for a period of 7 days</w:t>
      </w:r>
      <w:r w:rsidR="00C11BBE">
        <w:rPr>
          <w:lang w:val="en-GB"/>
        </w:rPr>
        <w:t>, where</w:t>
      </w:r>
      <w:r w:rsidRPr="00CA05FA">
        <w:rPr>
          <w:lang w:val="en-GB"/>
        </w:rPr>
        <w:t xml:space="preserve"> the residual aqueous Pb(II), Zn(II), and Cu(II) measured the degree of removal of each metal. The growth activities for each combination of metals were quantified using CFU plate count analysis by plating the final sample of the 40 ppm Zn(II) and Cu(II) runs (including and excluding Pb(II)) on agar plates spiked with </w:t>
      </w:r>
      <w:r w:rsidR="003B18D5">
        <w:rPr>
          <w:lang w:val="en-GB"/>
        </w:rPr>
        <w:t xml:space="preserve">a constant </w:t>
      </w:r>
      <w:r w:rsidRPr="00CA05FA">
        <w:rPr>
          <w:lang w:val="en-GB"/>
        </w:rPr>
        <w:t>80 ppm</w:t>
      </w:r>
      <w:r w:rsidR="003B18D5">
        <w:rPr>
          <w:lang w:val="en-GB"/>
        </w:rPr>
        <w:t xml:space="preserve"> Pb</w:t>
      </w:r>
      <w:r w:rsidR="00EA21E1">
        <w:rPr>
          <w:lang w:val="en-GB"/>
        </w:rPr>
        <w:t>(II)</w:t>
      </w:r>
      <w:r w:rsidRPr="00CA05FA">
        <w:rPr>
          <w:lang w:val="en-GB"/>
        </w:rPr>
        <w:t xml:space="preserve">. </w:t>
      </w:r>
      <w:r w:rsidR="002B5CC7">
        <w:rPr>
          <w:lang w:val="en-GB"/>
        </w:rPr>
        <w:t>The results</w:t>
      </w:r>
      <w:r w:rsidR="007775A4">
        <w:rPr>
          <w:lang w:val="en-GB"/>
        </w:rPr>
        <w:t xml:space="preserve"> </w:t>
      </w:r>
      <w:r w:rsidR="00C524A9">
        <w:rPr>
          <w:lang w:val="en-GB"/>
        </w:rPr>
        <w:t>were</w:t>
      </w:r>
      <w:r w:rsidR="007775A4">
        <w:rPr>
          <w:lang w:val="en-GB"/>
        </w:rPr>
        <w:t xml:space="preserve"> compared to previous experiments conducted with samples containing only 80ppm </w:t>
      </w:r>
      <w:proofErr w:type="gramStart"/>
      <w:r w:rsidR="007775A4">
        <w:rPr>
          <w:lang w:val="en-GB"/>
        </w:rPr>
        <w:t>Pb(</w:t>
      </w:r>
      <w:proofErr w:type="gramEnd"/>
      <w:r w:rsidR="007775A4">
        <w:rPr>
          <w:lang w:val="en-GB"/>
        </w:rPr>
        <w:t>II).</w:t>
      </w:r>
    </w:p>
    <w:p w14:paraId="69B9BE9A" w14:textId="4C66986E" w:rsidR="00CA05FA" w:rsidRPr="00CA05FA" w:rsidRDefault="00CA05FA" w:rsidP="00CA05FA">
      <w:pPr>
        <w:pStyle w:val="CETBodytext"/>
        <w:rPr>
          <w:lang w:val="en-GB"/>
        </w:rPr>
      </w:pPr>
      <w:proofErr w:type="gramStart"/>
      <w:r w:rsidRPr="00CA05FA">
        <w:rPr>
          <w:lang w:val="en-GB"/>
        </w:rPr>
        <w:t>Pb(</w:t>
      </w:r>
      <w:proofErr w:type="gramEnd"/>
      <w:r w:rsidRPr="00CA05FA">
        <w:rPr>
          <w:lang w:val="en-GB"/>
        </w:rPr>
        <w:t>II) concentrations decreased by 69%</w:t>
      </w:r>
      <w:r w:rsidR="0059247D">
        <w:rPr>
          <w:lang w:val="en-GB"/>
        </w:rPr>
        <w:t xml:space="preserve"> and 25%</w:t>
      </w:r>
      <w:r w:rsidRPr="00CA05FA">
        <w:rPr>
          <w:lang w:val="en-GB"/>
        </w:rPr>
        <w:t xml:space="preserve"> in the presence of 40 ppm </w:t>
      </w:r>
      <w:r w:rsidR="0059247D">
        <w:rPr>
          <w:lang w:val="en-GB"/>
        </w:rPr>
        <w:t xml:space="preserve">and </w:t>
      </w:r>
      <w:r w:rsidRPr="00CA05FA">
        <w:rPr>
          <w:lang w:val="en-GB"/>
        </w:rPr>
        <w:t>80 ppm Zn(II)</w:t>
      </w:r>
      <w:r w:rsidR="0059247D">
        <w:rPr>
          <w:lang w:val="en-GB"/>
        </w:rPr>
        <w:t>, respectively</w:t>
      </w:r>
      <w:r w:rsidRPr="00CA05FA">
        <w:rPr>
          <w:lang w:val="en-GB"/>
        </w:rPr>
        <w:t xml:space="preserve">. A grey precipitate was only observed in the presence of 40 ppm Zn, with no precipitate observed </w:t>
      </w:r>
      <w:r w:rsidR="002B5CC7">
        <w:rPr>
          <w:lang w:val="en-GB"/>
        </w:rPr>
        <w:t>with</w:t>
      </w:r>
      <w:r w:rsidRPr="00CA05FA">
        <w:rPr>
          <w:lang w:val="en-GB"/>
        </w:rPr>
        <w:t xml:space="preserve"> 80 ppm </w:t>
      </w:r>
      <w:proofErr w:type="gramStart"/>
      <w:r w:rsidRPr="00CA05FA">
        <w:rPr>
          <w:lang w:val="en-GB"/>
        </w:rPr>
        <w:t>Zn(</w:t>
      </w:r>
      <w:proofErr w:type="gramEnd"/>
      <w:r w:rsidRPr="00CA05FA">
        <w:rPr>
          <w:lang w:val="en-GB"/>
        </w:rPr>
        <w:t xml:space="preserve">II). </w:t>
      </w:r>
      <w:r w:rsidR="0059247D">
        <w:rPr>
          <w:lang w:val="en-GB"/>
        </w:rPr>
        <w:t>Additionally</w:t>
      </w:r>
      <w:r w:rsidRPr="00CA05FA">
        <w:rPr>
          <w:lang w:val="en-GB"/>
        </w:rPr>
        <w:t xml:space="preserve">, a limited attenuation in the </w:t>
      </w:r>
      <w:proofErr w:type="gramStart"/>
      <w:r w:rsidRPr="00CA05FA">
        <w:rPr>
          <w:lang w:val="en-GB"/>
        </w:rPr>
        <w:t>Zn(</w:t>
      </w:r>
      <w:proofErr w:type="gramEnd"/>
      <w:r w:rsidRPr="00CA05FA">
        <w:rPr>
          <w:lang w:val="en-GB"/>
        </w:rPr>
        <w:t xml:space="preserve">II) concentrations of </w:t>
      </w:r>
      <w:r w:rsidR="00B27748">
        <w:rPr>
          <w:lang w:val="en-GB"/>
        </w:rPr>
        <w:t>1</w:t>
      </w:r>
      <w:r w:rsidRPr="00CA05FA">
        <w:rPr>
          <w:lang w:val="en-GB"/>
        </w:rPr>
        <w:t>2 % and 7% were measured for the 40 ppm Zn(II)&amp;Pb(II)</w:t>
      </w:r>
      <w:r w:rsidR="002B5CC7">
        <w:rPr>
          <w:lang w:val="en-GB"/>
        </w:rPr>
        <w:t xml:space="preserve"> </w:t>
      </w:r>
      <w:r w:rsidRPr="00CA05FA">
        <w:rPr>
          <w:lang w:val="en-GB"/>
        </w:rPr>
        <w:t xml:space="preserve">and 80 ppm Zn(II)&amp;Pb(II) runs respectively. The results suggest different removal mechanisms present in the 40 ppm and 80 ppm </w:t>
      </w:r>
      <w:proofErr w:type="gramStart"/>
      <w:r w:rsidRPr="00CA05FA">
        <w:rPr>
          <w:lang w:val="en-GB"/>
        </w:rPr>
        <w:t>Zn(</w:t>
      </w:r>
      <w:proofErr w:type="gramEnd"/>
      <w:r w:rsidRPr="00CA05FA">
        <w:rPr>
          <w:lang w:val="en-GB"/>
        </w:rPr>
        <w:t>II)</w:t>
      </w:r>
      <w:r w:rsidR="002B5CC7">
        <w:rPr>
          <w:lang w:val="en-GB"/>
        </w:rPr>
        <w:t xml:space="preserve"> runs</w:t>
      </w:r>
      <w:r w:rsidRPr="00CA05FA">
        <w:rPr>
          <w:lang w:val="en-GB"/>
        </w:rPr>
        <w:t xml:space="preserve">, with a precipitation mechanism at 40 ppm Zn and a biosorption mechanism at 80 ppm of Zn(II). </w:t>
      </w:r>
    </w:p>
    <w:p w14:paraId="15D1FE21" w14:textId="748AACEA" w:rsidR="00CA05FA" w:rsidRPr="00CA05FA" w:rsidRDefault="00CA05FA" w:rsidP="00CA05FA">
      <w:pPr>
        <w:pStyle w:val="CETBodytext"/>
        <w:rPr>
          <w:lang w:val="en-GB"/>
        </w:rPr>
      </w:pPr>
      <w:proofErr w:type="gramStart"/>
      <w:r w:rsidRPr="00CA05FA">
        <w:rPr>
          <w:lang w:val="en-GB"/>
        </w:rPr>
        <w:t>Pb(</w:t>
      </w:r>
      <w:proofErr w:type="gramEnd"/>
      <w:r w:rsidRPr="00CA05FA">
        <w:rPr>
          <w:lang w:val="en-GB"/>
        </w:rPr>
        <w:t xml:space="preserve">II) concentrations </w:t>
      </w:r>
      <w:r w:rsidR="00F411B9">
        <w:rPr>
          <w:lang w:val="en-GB"/>
        </w:rPr>
        <w:t>decreased</w:t>
      </w:r>
      <w:r w:rsidRPr="00CA05FA">
        <w:rPr>
          <w:lang w:val="en-GB"/>
        </w:rPr>
        <w:t xml:space="preserve"> by </w:t>
      </w:r>
      <w:r w:rsidR="00BF75EE">
        <w:rPr>
          <w:lang w:val="en-GB"/>
        </w:rPr>
        <w:t>0</w:t>
      </w:r>
      <w:r w:rsidRPr="00CA05FA">
        <w:rPr>
          <w:lang w:val="en-GB"/>
        </w:rPr>
        <w:t xml:space="preserve">%, 32%, and 26% for the 40 ppm, 100 ppm, and 150 ppm Cu(II)&amp;Pb(II) runs respectively. The corresponding </w:t>
      </w:r>
      <w:proofErr w:type="gramStart"/>
      <w:r w:rsidRPr="00CA05FA">
        <w:rPr>
          <w:lang w:val="en-GB"/>
        </w:rPr>
        <w:t>Cu(</w:t>
      </w:r>
      <w:proofErr w:type="gramEnd"/>
      <w:r w:rsidRPr="00CA05FA">
        <w:rPr>
          <w:lang w:val="en-GB"/>
        </w:rPr>
        <w:t xml:space="preserve">II) concentrations decreased by 50%, 63%, and </w:t>
      </w:r>
      <w:r w:rsidR="00FE5B27">
        <w:rPr>
          <w:lang w:val="en-GB"/>
        </w:rPr>
        <w:t>71</w:t>
      </w:r>
      <w:r w:rsidRPr="00CA05FA">
        <w:rPr>
          <w:lang w:val="en-GB"/>
        </w:rPr>
        <w:t>% respectively, indicating a competitive removal mechanism</w:t>
      </w:r>
      <w:r w:rsidR="00EA21E1">
        <w:rPr>
          <w:lang w:val="en-GB"/>
        </w:rPr>
        <w:t xml:space="preserve"> with no observed production of </w:t>
      </w:r>
      <w:r w:rsidR="00B90210">
        <w:rPr>
          <w:lang w:val="en-GB"/>
        </w:rPr>
        <w:t>colo</w:t>
      </w:r>
      <w:r w:rsidR="00F5030B">
        <w:rPr>
          <w:lang w:val="en-GB"/>
        </w:rPr>
        <w:t>u</w:t>
      </w:r>
      <w:r w:rsidR="00B90210">
        <w:rPr>
          <w:lang w:val="en-GB"/>
        </w:rPr>
        <w:t>red</w:t>
      </w:r>
      <w:r w:rsidR="00EA21E1">
        <w:rPr>
          <w:lang w:val="en-GB"/>
        </w:rPr>
        <w:t xml:space="preserve"> precipitate,</w:t>
      </w:r>
      <w:r w:rsidRPr="00CA05FA">
        <w:rPr>
          <w:lang w:val="en-GB"/>
        </w:rPr>
        <w:t xml:space="preserve"> such as biosorption. The </w:t>
      </w:r>
      <w:proofErr w:type="gramStart"/>
      <w:r w:rsidRPr="00CA05FA">
        <w:rPr>
          <w:lang w:val="en-GB"/>
        </w:rPr>
        <w:t>Cu(</w:t>
      </w:r>
      <w:proofErr w:type="gramEnd"/>
      <w:r w:rsidRPr="00CA05FA">
        <w:rPr>
          <w:lang w:val="en-GB"/>
        </w:rPr>
        <w:t xml:space="preserve">II) only runs </w:t>
      </w:r>
      <w:r w:rsidR="004704BB">
        <w:rPr>
          <w:lang w:val="en-GB"/>
        </w:rPr>
        <w:t>exhibited</w:t>
      </w:r>
      <w:r w:rsidRPr="00CA05FA">
        <w:rPr>
          <w:lang w:val="en-GB"/>
        </w:rPr>
        <w:t xml:space="preserve"> removal</w:t>
      </w:r>
      <w:r w:rsidR="00CB5424">
        <w:rPr>
          <w:lang w:val="en-GB"/>
        </w:rPr>
        <w:t xml:space="preserve"> percentages</w:t>
      </w:r>
      <w:r w:rsidRPr="00CA05FA">
        <w:rPr>
          <w:lang w:val="en-GB"/>
        </w:rPr>
        <w:t xml:space="preserve"> of 64%, 63%, and 53% for the 40 ppm, 100 ppm, and 150 ppm runs. </w:t>
      </w:r>
    </w:p>
    <w:p w14:paraId="340EE5D8" w14:textId="4A343A69" w:rsidR="00CA05FA" w:rsidRPr="00CA05FA" w:rsidRDefault="00CB5424" w:rsidP="00CA05FA">
      <w:pPr>
        <w:pStyle w:val="CETBodytext"/>
        <w:rPr>
          <w:lang w:val="en-GB"/>
        </w:rPr>
      </w:pPr>
      <w:r>
        <w:rPr>
          <w:lang w:val="en-GB"/>
        </w:rPr>
        <w:t>During</w:t>
      </w:r>
      <w:r w:rsidR="00CA05FA" w:rsidRPr="00CA05FA">
        <w:rPr>
          <w:lang w:val="en-GB"/>
        </w:rPr>
        <w:t xml:space="preserve"> growth activity analysis </w:t>
      </w:r>
      <w:r>
        <w:rPr>
          <w:lang w:val="en-GB"/>
        </w:rPr>
        <w:t>it was observed t</w:t>
      </w:r>
      <w:r w:rsidR="00CA05FA" w:rsidRPr="00CA05FA">
        <w:rPr>
          <w:lang w:val="en-GB"/>
        </w:rPr>
        <w:t xml:space="preserve">hat the samples containing </w:t>
      </w:r>
      <w:proofErr w:type="gramStart"/>
      <w:r w:rsidR="00CA05FA" w:rsidRPr="00CA05FA">
        <w:rPr>
          <w:lang w:val="en-GB"/>
        </w:rPr>
        <w:t>Pb(</w:t>
      </w:r>
      <w:proofErr w:type="gramEnd"/>
      <w:r w:rsidR="00CA05FA" w:rsidRPr="00CA05FA">
        <w:rPr>
          <w:lang w:val="en-GB"/>
        </w:rPr>
        <w:t xml:space="preserve">II)&amp;Zn(II) and Pb(II)&amp;Cu(II) showed significantly less </w:t>
      </w:r>
      <w:r>
        <w:rPr>
          <w:lang w:val="en-GB"/>
        </w:rPr>
        <w:t>growth</w:t>
      </w:r>
      <w:r w:rsidR="00CA05FA" w:rsidRPr="00CA05FA">
        <w:rPr>
          <w:lang w:val="en-GB"/>
        </w:rPr>
        <w:t xml:space="preserve"> than th</w:t>
      </w:r>
      <w:r>
        <w:rPr>
          <w:lang w:val="en-GB"/>
        </w:rPr>
        <w:t>at of the</w:t>
      </w:r>
      <w:r w:rsidR="00CA05FA" w:rsidRPr="00CA05FA">
        <w:rPr>
          <w:lang w:val="en-GB"/>
        </w:rPr>
        <w:t xml:space="preserve"> Pb(II)</w:t>
      </w:r>
      <w:r>
        <w:rPr>
          <w:lang w:val="en-GB"/>
        </w:rPr>
        <w:t xml:space="preserve"> only</w:t>
      </w:r>
      <w:r w:rsidR="00CA05FA" w:rsidRPr="00CA05FA">
        <w:rPr>
          <w:lang w:val="en-GB"/>
        </w:rPr>
        <w:t xml:space="preserve"> plates previously tested</w:t>
      </w:r>
      <w:r w:rsidR="00901118">
        <w:rPr>
          <w:lang w:val="en-GB"/>
        </w:rPr>
        <w:t xml:space="preserve"> at </w:t>
      </w:r>
      <w:r w:rsidR="00901118" w:rsidRPr="00A949E8">
        <w:rPr>
          <w:lang w:val="en-GB"/>
        </w:rPr>
        <w:t>5</w:t>
      </w:r>
      <w:r w:rsidR="004637E2">
        <w:rPr>
          <w:lang w:val="en-GB"/>
        </w:rPr>
        <w:t>.</w:t>
      </w:r>
      <w:r w:rsidR="00901118" w:rsidRPr="00A949E8">
        <w:rPr>
          <w:lang w:val="en-GB"/>
        </w:rPr>
        <w:t>47</w:t>
      </w:r>
      <w:r w:rsidR="004637E2" w:rsidRPr="00CA05FA">
        <w:rPr>
          <w:lang w:val="en-GB"/>
        </w:rPr>
        <w:t>±</w:t>
      </w:r>
      <w:r w:rsidR="004637E2">
        <w:rPr>
          <w:lang w:val="en-GB"/>
        </w:rPr>
        <w:t>0.</w:t>
      </w:r>
      <w:r w:rsidR="004637E2" w:rsidRPr="00CA05FA">
        <w:rPr>
          <w:lang w:val="en-GB"/>
        </w:rPr>
        <w:t>83</w:t>
      </w:r>
      <w:r w:rsidR="00901118">
        <w:rPr>
          <w:lang w:val="en-GB"/>
        </w:rPr>
        <w:t xml:space="preserve"> </w:t>
      </w:r>
      <w:r w:rsidR="00901118" w:rsidRPr="00CA05FA">
        <w:rPr>
          <w:lang w:val="en-GB"/>
        </w:rPr>
        <w:t>×</w:t>
      </w:r>
      <w:r w:rsidR="00901118">
        <w:rPr>
          <w:lang w:val="en-GB"/>
        </w:rPr>
        <w:t xml:space="preserve"> 10</w:t>
      </w:r>
      <w:r w:rsidR="00901118">
        <w:rPr>
          <w:vertAlign w:val="superscript"/>
          <w:lang w:val="en-GB"/>
        </w:rPr>
        <w:t>8</w:t>
      </w:r>
      <w:r w:rsidR="00901118">
        <w:rPr>
          <w:lang w:val="en-GB"/>
        </w:rPr>
        <w:t xml:space="preserve"> CFU/m</w:t>
      </w:r>
      <w:r w:rsidR="00511DDE">
        <w:rPr>
          <w:lang w:val="en-GB"/>
        </w:rPr>
        <w:t>L</w:t>
      </w:r>
      <w:r w:rsidR="00CA05FA" w:rsidRPr="00CA05FA">
        <w:rPr>
          <w:lang w:val="en-GB"/>
        </w:rPr>
        <w:t xml:space="preserve">, </w:t>
      </w:r>
      <w:r>
        <w:rPr>
          <w:lang w:val="en-GB"/>
        </w:rPr>
        <w:t>compared to</w:t>
      </w:r>
      <w:r w:rsidR="00CA05FA" w:rsidRPr="00CA05FA">
        <w:rPr>
          <w:lang w:val="en-GB"/>
        </w:rPr>
        <w:t xml:space="preserve"> 1.131±</w:t>
      </w:r>
      <w:r w:rsidR="004637E2">
        <w:rPr>
          <w:lang w:val="en-GB"/>
        </w:rPr>
        <w:t>0.</w:t>
      </w:r>
      <w:r w:rsidR="00BF2AD3">
        <w:rPr>
          <w:lang w:val="en-GB"/>
        </w:rPr>
        <w:t>0</w:t>
      </w:r>
      <w:r w:rsidR="00CA05FA" w:rsidRPr="00CA05FA">
        <w:rPr>
          <w:lang w:val="en-GB"/>
        </w:rPr>
        <w:t>65</w:t>
      </w:r>
      <w:r w:rsidR="00CA05FA">
        <w:rPr>
          <w:lang w:val="en-GB"/>
        </w:rPr>
        <w:t xml:space="preserve"> </w:t>
      </w:r>
      <w:r w:rsidR="00CA05FA" w:rsidRPr="00CA05FA">
        <w:rPr>
          <w:lang w:val="en-GB"/>
        </w:rPr>
        <w:t>×</w:t>
      </w:r>
      <w:r w:rsidR="00CA05FA">
        <w:rPr>
          <w:lang w:val="en-GB"/>
        </w:rPr>
        <w:t xml:space="preserve"> </w:t>
      </w:r>
      <w:r w:rsidR="00CA05FA" w:rsidRPr="00CA05FA">
        <w:rPr>
          <w:lang w:val="en-GB"/>
        </w:rPr>
        <w:t>10</w:t>
      </w:r>
      <w:r w:rsidR="00CA05FA" w:rsidRPr="00CA05FA">
        <w:rPr>
          <w:vertAlign w:val="superscript"/>
          <w:lang w:val="en-GB"/>
        </w:rPr>
        <w:t>7</w:t>
      </w:r>
      <w:r w:rsidR="00CA05FA" w:rsidRPr="00CA05FA">
        <w:rPr>
          <w:lang w:val="en-GB"/>
        </w:rPr>
        <w:t xml:space="preserve"> CFU/mL and 5.98±1</w:t>
      </w:r>
      <w:r w:rsidR="004637E2">
        <w:rPr>
          <w:lang w:val="en-GB"/>
        </w:rPr>
        <w:t>.</w:t>
      </w:r>
      <w:r w:rsidR="00CA05FA" w:rsidRPr="00CA05FA">
        <w:rPr>
          <w:lang w:val="en-GB"/>
        </w:rPr>
        <w:t>86  × 10</w:t>
      </w:r>
      <w:r w:rsidR="00CA05FA" w:rsidRPr="00CA05FA">
        <w:rPr>
          <w:vertAlign w:val="superscript"/>
          <w:lang w:val="en-GB"/>
        </w:rPr>
        <w:t>6</w:t>
      </w:r>
      <w:r w:rsidR="00CA05FA" w:rsidRPr="00CA05FA">
        <w:rPr>
          <w:lang w:val="en-GB"/>
        </w:rPr>
        <w:t xml:space="preserve"> CFU/mL respectively. </w:t>
      </w:r>
      <w:r w:rsidR="00A949E8">
        <w:rPr>
          <w:lang w:val="en-GB"/>
        </w:rPr>
        <w:t xml:space="preserve"> </w:t>
      </w:r>
    </w:p>
    <w:p w14:paraId="3A946F9A" w14:textId="77777777" w:rsidR="00CA05FA" w:rsidRPr="00CA05FA" w:rsidRDefault="00CA05FA" w:rsidP="00CA05FA">
      <w:pPr>
        <w:pStyle w:val="CETBodytext"/>
        <w:rPr>
          <w:lang w:val="en-GB"/>
        </w:rPr>
      </w:pPr>
      <w:r w:rsidRPr="00CA05FA">
        <w:rPr>
          <w:lang w:val="en-GB"/>
        </w:rPr>
        <w:t xml:space="preserve">It can be concluded that the </w:t>
      </w:r>
      <w:r w:rsidRPr="0037612D">
        <w:rPr>
          <w:noProof/>
          <w:lang w:val="en-GB"/>
        </w:rPr>
        <w:t>bioprecipitation</w:t>
      </w:r>
      <w:r w:rsidRPr="00CA05FA">
        <w:rPr>
          <w:lang w:val="en-GB"/>
        </w:rPr>
        <w:t xml:space="preserve"> mechanism of </w:t>
      </w:r>
      <w:proofErr w:type="gramStart"/>
      <w:r w:rsidRPr="00CA05FA">
        <w:rPr>
          <w:lang w:val="en-GB"/>
        </w:rPr>
        <w:t>Pb(</w:t>
      </w:r>
      <w:proofErr w:type="gramEnd"/>
      <w:r w:rsidRPr="00CA05FA">
        <w:rPr>
          <w:lang w:val="en-GB"/>
        </w:rPr>
        <w:t xml:space="preserve">II) as previously observed are severely inhibited by elevated concentrations of Zn(II) and Cu(II), resulting in an adsorption mechanism dominating. Additionally, it was found that </w:t>
      </w:r>
      <w:proofErr w:type="gramStart"/>
      <w:r w:rsidRPr="00CA05FA">
        <w:rPr>
          <w:lang w:val="en-GB"/>
        </w:rPr>
        <w:t>Pb(</w:t>
      </w:r>
      <w:proofErr w:type="gramEnd"/>
      <w:r w:rsidRPr="00CA05FA">
        <w:rPr>
          <w:lang w:val="en-GB"/>
        </w:rPr>
        <w:t xml:space="preserve">II) promotes metabolic activity while Zn(II) and Cu(II) inhibits metabolic activity. This is </w:t>
      </w:r>
      <w:r w:rsidRPr="0005028D">
        <w:rPr>
          <w:noProof/>
          <w:lang w:val="en-GB"/>
        </w:rPr>
        <w:t>possibly</w:t>
      </w:r>
      <w:r w:rsidRPr="00CA05FA">
        <w:rPr>
          <w:lang w:val="en-GB"/>
        </w:rPr>
        <w:t xml:space="preserve"> as a result of inhibition of the </w:t>
      </w:r>
      <w:proofErr w:type="gramStart"/>
      <w:r w:rsidRPr="00CA05FA">
        <w:rPr>
          <w:lang w:val="en-GB"/>
        </w:rPr>
        <w:t>Pb(</w:t>
      </w:r>
      <w:proofErr w:type="gramEnd"/>
      <w:r w:rsidRPr="00CA05FA">
        <w:rPr>
          <w:lang w:val="en-GB"/>
        </w:rPr>
        <w:t xml:space="preserve">II) precipitation mechanism. These results indicate that </w:t>
      </w:r>
      <w:proofErr w:type="gramStart"/>
      <w:r w:rsidRPr="00CA05FA">
        <w:rPr>
          <w:lang w:val="en-GB"/>
        </w:rPr>
        <w:t>Zn(</w:t>
      </w:r>
      <w:proofErr w:type="gramEnd"/>
      <w:r w:rsidRPr="00CA05FA">
        <w:rPr>
          <w:lang w:val="en-GB"/>
        </w:rPr>
        <w:t xml:space="preserve">II) and Cu(II) ions need to be removed prior to </w:t>
      </w:r>
      <w:r w:rsidRPr="0037612D">
        <w:rPr>
          <w:noProof/>
          <w:lang w:val="en-GB"/>
        </w:rPr>
        <w:t>bioprecipitation</w:t>
      </w:r>
      <w:r w:rsidRPr="00CA05FA">
        <w:rPr>
          <w:lang w:val="en-GB"/>
        </w:rPr>
        <w:t xml:space="preserve"> and recovery of Pb(II) using the specific industrial consortium.</w:t>
      </w:r>
    </w:p>
    <w:bookmarkEnd w:id="0"/>
    <w:p w14:paraId="3FAC242B" w14:textId="0283EFA9" w:rsidR="007931FA" w:rsidRPr="00CA05FA" w:rsidRDefault="00600535" w:rsidP="00CA05FA">
      <w:pPr>
        <w:pStyle w:val="CETHeading1"/>
        <w:rPr>
          <w:lang w:val="en-GB"/>
        </w:rPr>
      </w:pPr>
      <w:r w:rsidRPr="00B57B36">
        <w:rPr>
          <w:lang w:val="en-GB"/>
        </w:rPr>
        <w:t>Introduction</w:t>
      </w:r>
    </w:p>
    <w:p w14:paraId="0C052C02" w14:textId="1158EDD6" w:rsidR="00CA05FA" w:rsidRPr="00CA05FA" w:rsidRDefault="00CA05FA" w:rsidP="00CA05FA">
      <w:pPr>
        <w:pStyle w:val="CETBodytext"/>
        <w:rPr>
          <w:lang w:val="en-ZA"/>
        </w:rPr>
      </w:pPr>
      <w:r w:rsidRPr="00CA05FA">
        <w:rPr>
          <w:lang w:val="en-ZA"/>
        </w:rPr>
        <w:t xml:space="preserve">Lead is a well-documented environmental pollutant. It is an extremely toxic heavy metal found rarely in pure form in nature </w:t>
      </w:r>
      <w:r w:rsidRPr="00CA05FA">
        <w:rPr>
          <w:lang w:val="en-ZA"/>
        </w:rPr>
        <w:fldChar w:fldCharType="begin" w:fldLock="1"/>
      </w:r>
      <w:r w:rsidR="000C13B1">
        <w:rPr>
          <w:lang w:val="en-ZA"/>
        </w:rPr>
        <w:instrText>ADDIN CSL_CITATION {"citationItems":[{"id":"ITEM-1","itemData":{"DOI":"10.1111/j.1572-0241.1979.tb04725.x","ISBN":"978-1-4200-6188-8","ISSN":"15720241","PMID":"23118587","abstract":"Toxicologocal Profile for Lead","author":[{"dropping-particle":"","family":"Rosenberg","given":"LAWRENCE S.","non-dropping-particle":"","parse-names":false,"suffix":""},{"dropping-particle":"","family":"Silverman","given":"ARNOLD","non-dropping-particle":"","parse-names":false,"suffix":""},{"dropping-particle":"","family":"Strain","given":"JAMES E.","non-dropping-particle":"","parse-names":false,"suffix":""}],"container-title":"The American Journal of Gastroenterology","id":"ITEM-1","issue":"4","issued":{"date-parts":[["1979"]]},"page":"427-432","title":"The Pediatric Corner: Primary Hypertension Presenting as Portal Hypertension","type":"article-journal","volume":"71"},"uris":["http://www.mendeley.com/documents/?uuid=26d02c65-2695-413d-aee5-58e8d5445e54"]}],"mendeley":{"formattedCitation":"(Rosenberg, Silverman &amp; Strain, 1979)","plainTextFormattedCitation":"(Rosenberg, Silverman &amp; Strain, 1979)","previouslyFormattedCitation":"(Rosenberg, Silverman &amp; Strain, 1979)"},"properties":{"noteIndex":0},"schema":"https://github.com/citation-style-language/schema/raw/master/csl-citation.json"}</w:instrText>
      </w:r>
      <w:r w:rsidRPr="00CA05FA">
        <w:rPr>
          <w:lang w:val="en-ZA"/>
        </w:rPr>
        <w:fldChar w:fldCharType="separate"/>
      </w:r>
      <w:r w:rsidR="000C13B1" w:rsidRPr="000C13B1">
        <w:rPr>
          <w:noProof/>
          <w:lang w:val="en-ZA"/>
        </w:rPr>
        <w:t>(Rosenberg, Silverman &amp; Strain, 1979)</w:t>
      </w:r>
      <w:r w:rsidRPr="00CA05FA">
        <w:fldChar w:fldCharType="end"/>
      </w:r>
      <w:r w:rsidRPr="00CA05FA">
        <w:rPr>
          <w:lang w:val="en-ZA"/>
        </w:rPr>
        <w:t xml:space="preserve">. </w:t>
      </w:r>
      <w:r w:rsidR="00856CB2" w:rsidRPr="00856CB2">
        <w:rPr>
          <w:lang w:val="en-ZA"/>
        </w:rPr>
        <w:t>Pb is considered one of the most nefarious human neurotoxins; small children are the most vulnerable to Pb exposure with the effects of Pb poisoning evident even at relatively low concentrations (</w:t>
      </w:r>
      <w:proofErr w:type="spellStart"/>
      <w:r w:rsidR="00856CB2" w:rsidRPr="00856CB2">
        <w:rPr>
          <w:lang w:val="en-ZA"/>
        </w:rPr>
        <w:t>Mathee</w:t>
      </w:r>
      <w:proofErr w:type="spellEnd"/>
      <w:r w:rsidR="00856CB2" w:rsidRPr="00856CB2">
        <w:rPr>
          <w:lang w:val="en-ZA"/>
        </w:rPr>
        <w:t xml:space="preserve"> et al., 2013).  </w:t>
      </w:r>
    </w:p>
    <w:p w14:paraId="52360111" w14:textId="5710759A" w:rsidR="00130EA5" w:rsidRDefault="00CE1B30" w:rsidP="00CA05FA">
      <w:pPr>
        <w:pStyle w:val="CETBodytext"/>
        <w:rPr>
          <w:lang w:val="en-ZA"/>
        </w:rPr>
      </w:pPr>
      <w:r>
        <w:rPr>
          <w:lang w:val="en-ZA"/>
        </w:rPr>
        <w:lastRenderedPageBreak/>
        <w:t>The amount of g</w:t>
      </w:r>
      <w:r w:rsidR="00CA05FA" w:rsidRPr="00CA05FA">
        <w:rPr>
          <w:lang w:val="en-ZA"/>
        </w:rPr>
        <w:t xml:space="preserve">lobal lead reserves </w:t>
      </w:r>
      <w:r>
        <w:rPr>
          <w:lang w:val="en-ZA"/>
        </w:rPr>
        <w:t>decreases</w:t>
      </w:r>
      <w:r w:rsidR="00CA05FA" w:rsidRPr="00CA05FA">
        <w:rPr>
          <w:lang w:val="en-ZA"/>
        </w:rPr>
        <w:t xml:space="preserve"> </w:t>
      </w:r>
      <w:r w:rsidR="00FD1B30" w:rsidRPr="00CA05FA">
        <w:rPr>
          <w:lang w:val="en-ZA"/>
        </w:rPr>
        <w:t>daily,</w:t>
      </w:r>
      <w:r>
        <w:rPr>
          <w:lang w:val="en-ZA"/>
        </w:rPr>
        <w:t xml:space="preserve"> and it is</w:t>
      </w:r>
      <w:r w:rsidR="00CA05FA" w:rsidRPr="00CA05FA">
        <w:rPr>
          <w:lang w:val="en-ZA"/>
        </w:rPr>
        <w:t xml:space="preserve"> </w:t>
      </w:r>
      <w:r w:rsidR="004E307F">
        <w:rPr>
          <w:lang w:val="en-ZA"/>
        </w:rPr>
        <w:t>estimated</w:t>
      </w:r>
      <w:r w:rsidR="00CA05FA" w:rsidRPr="00CA05FA">
        <w:rPr>
          <w:lang w:val="en-ZA"/>
        </w:rPr>
        <w:t xml:space="preserve"> that </w:t>
      </w:r>
      <w:r w:rsidR="00CA05FA" w:rsidRPr="00376D75">
        <w:rPr>
          <w:noProof/>
          <w:lang w:val="en-ZA"/>
        </w:rPr>
        <w:t>17</w:t>
      </w:r>
      <w:r w:rsidR="00CA05FA" w:rsidRPr="00CA05FA">
        <w:rPr>
          <w:lang w:val="en-ZA"/>
        </w:rPr>
        <w:t xml:space="preserve"> years’ </w:t>
      </w:r>
      <w:r w:rsidR="000B7B80">
        <w:rPr>
          <w:lang w:val="en-ZA"/>
        </w:rPr>
        <w:t>supply</w:t>
      </w:r>
      <w:r w:rsidR="00F0780E">
        <w:rPr>
          <w:lang w:val="en-ZA"/>
        </w:rPr>
        <w:t xml:space="preserve"> of global reserves</w:t>
      </w:r>
      <w:r w:rsidR="00CA05FA" w:rsidRPr="00CA05FA">
        <w:rPr>
          <w:lang w:val="en-ZA"/>
        </w:rPr>
        <w:t xml:space="preserve"> </w:t>
      </w:r>
      <w:r w:rsidR="00CA05FA" w:rsidRPr="00376D75">
        <w:rPr>
          <w:noProof/>
          <w:lang w:val="en-ZA"/>
        </w:rPr>
        <w:t>remain</w:t>
      </w:r>
      <w:r w:rsidR="00376D75">
        <w:rPr>
          <w:noProof/>
          <w:lang w:val="en-ZA"/>
        </w:rPr>
        <w:t>s</w:t>
      </w:r>
      <w:r w:rsidR="00CB624E">
        <w:rPr>
          <w:lang w:val="en-ZA"/>
        </w:rPr>
        <w:t xml:space="preserve"> </w:t>
      </w:r>
      <w:r w:rsidR="00CA05FA" w:rsidRPr="00CA05FA">
        <w:rPr>
          <w:lang w:val="en-ZA"/>
        </w:rPr>
        <w:t xml:space="preserve">(Statista, 2017). </w:t>
      </w:r>
      <w:r w:rsidR="00F0780E">
        <w:rPr>
          <w:lang w:val="en-ZA"/>
        </w:rPr>
        <w:t>Major application of</w:t>
      </w:r>
      <w:r w:rsidR="00130EA5" w:rsidRPr="00130EA5">
        <w:rPr>
          <w:lang w:val="en-ZA"/>
        </w:rPr>
        <w:t xml:space="preserve"> lead </w:t>
      </w:r>
      <w:proofErr w:type="gramStart"/>
      <w:r w:rsidR="00F0780E">
        <w:rPr>
          <w:lang w:val="en-ZA"/>
        </w:rPr>
        <w:t>include</w:t>
      </w:r>
      <w:proofErr w:type="gramEnd"/>
      <w:r w:rsidR="00130EA5" w:rsidRPr="00130EA5">
        <w:rPr>
          <w:lang w:val="en-ZA"/>
        </w:rPr>
        <w:t xml:space="preserve"> rechargeable batteries</w:t>
      </w:r>
      <w:r>
        <w:rPr>
          <w:lang w:val="en-ZA"/>
        </w:rPr>
        <w:t>, a</w:t>
      </w:r>
      <w:r w:rsidR="00130EA5" w:rsidRPr="00130EA5">
        <w:rPr>
          <w:lang w:val="en-ZA"/>
        </w:rPr>
        <w:t>ntiknock agents in gasoline</w:t>
      </w:r>
      <w:r>
        <w:rPr>
          <w:lang w:val="en-ZA"/>
        </w:rPr>
        <w:t xml:space="preserve">, </w:t>
      </w:r>
      <w:r w:rsidR="00130EA5" w:rsidRPr="00130EA5">
        <w:rPr>
          <w:lang w:val="en-ZA"/>
        </w:rPr>
        <w:t>soldering</w:t>
      </w:r>
      <w:r w:rsidR="00F0780E">
        <w:rPr>
          <w:lang w:val="en-ZA"/>
        </w:rPr>
        <w:t xml:space="preserve"> wire</w:t>
      </w:r>
      <w:r w:rsidR="00130EA5" w:rsidRPr="00130EA5">
        <w:rPr>
          <w:lang w:val="en-ZA"/>
        </w:rPr>
        <w:t>, wire insulation</w:t>
      </w:r>
      <w:r w:rsidR="00F0780E">
        <w:rPr>
          <w:lang w:val="en-ZA"/>
        </w:rPr>
        <w:t>,</w:t>
      </w:r>
      <w:r w:rsidR="00130EA5" w:rsidRPr="00130EA5">
        <w:rPr>
          <w:lang w:val="en-ZA"/>
        </w:rPr>
        <w:t xml:space="preserve"> and</w:t>
      </w:r>
      <w:r>
        <w:rPr>
          <w:lang w:val="en-ZA"/>
        </w:rPr>
        <w:t xml:space="preserve"> for</w:t>
      </w:r>
      <w:r w:rsidR="00130EA5" w:rsidRPr="00130EA5">
        <w:rPr>
          <w:lang w:val="en-ZA"/>
        </w:rPr>
        <w:t xml:space="preserve"> radiation shields. </w:t>
      </w:r>
      <w:r>
        <w:rPr>
          <w:lang w:val="en-ZA"/>
        </w:rPr>
        <w:t xml:space="preserve">It </w:t>
      </w:r>
      <w:r w:rsidR="00130EA5" w:rsidRPr="00130EA5">
        <w:rPr>
          <w:lang w:val="en-ZA"/>
        </w:rPr>
        <w:t xml:space="preserve">is </w:t>
      </w:r>
      <w:r>
        <w:rPr>
          <w:lang w:val="en-ZA"/>
        </w:rPr>
        <w:t xml:space="preserve">also </w:t>
      </w:r>
      <w:r w:rsidR="00130EA5" w:rsidRPr="00130EA5">
        <w:rPr>
          <w:lang w:val="en-ZA"/>
        </w:rPr>
        <w:t xml:space="preserve">used for ammunition and pigments </w:t>
      </w:r>
      <w:r w:rsidR="00130EA5">
        <w:rPr>
          <w:lang w:val="en-ZA"/>
        </w:rPr>
        <w:fldChar w:fldCharType="begin" w:fldLock="1"/>
      </w:r>
      <w:r w:rsidR="000C13B1">
        <w:rPr>
          <w:lang w:val="en-ZA"/>
        </w:rPr>
        <w:instrText>ADDIN CSL_CITATION {"citationItems":[{"id":"ITEM-1","itemData":{"DOI":"10.13130/2283-3927/4785","ISSN":"2283-3927","abstract":"Lead is a well-known toxic heavy metal, which can have serious public health hazards at very low levels, especially for young children. This report summarized the background information on lead as well as its applications, pollution sources, poisoning pathways, biomarkers of exposure and effect, toxicities, poisoning mechanisms, preventive actions, decontamination strategies, and detoxification methods.","author":[{"dropping-particle":"","family":"Zhang","given":"Rui","non-dropping-particle":"","parse-names":false,"suffix":""},{"dropping-particle":"","family":"Wilson","given":"Vincent L.","non-dropping-particle":"","parse-names":false,"suffix":""},{"dropping-particle":"","family":"Hou","given":"Aixin","non-dropping-particle":"","parse-names":false,"suffix":""},{"dropping-particle":"","family":"Meng","given":"Ge","non-dropping-particle":"","parse-names":false,"suffix":""}],"container-title":"International Journal of Health, Animal Science and Food Safety","id":"ITEM-1","issue":"1","issued":{"date-parts":[["2015"]]},"page":"18-31","title":"Source of lead pollution, its influence on public health and the countermeasures","type":"article-journal","volume":"2"},"uris":["http://www.mendeley.com/documents/?uuid=8f2bf7c5-4a48-4117-9260-d690c548d7fa"]}],"mendeley":{"formattedCitation":"(Zhang, Wilson, Hou &amp; Meng, 2015)","plainTextFormattedCitation":"(Zhang, Wilson, Hou &amp; Meng, 2015)","previouslyFormattedCitation":"(Zhang, Wilson, Hou &amp; Meng, 2015)"},"properties":{"noteIndex":0},"schema":"https://github.com/citation-style-language/schema/raw/master/csl-citation.json"}</w:instrText>
      </w:r>
      <w:r w:rsidR="00130EA5">
        <w:rPr>
          <w:lang w:val="en-ZA"/>
        </w:rPr>
        <w:fldChar w:fldCharType="separate"/>
      </w:r>
      <w:r w:rsidR="000C13B1" w:rsidRPr="000C13B1">
        <w:rPr>
          <w:noProof/>
          <w:lang w:val="en-ZA"/>
        </w:rPr>
        <w:t>(Zhang, Wilson, Hou &amp; Meng, 2015)</w:t>
      </w:r>
      <w:r w:rsidR="00130EA5">
        <w:rPr>
          <w:lang w:val="en-ZA"/>
        </w:rPr>
        <w:fldChar w:fldCharType="end"/>
      </w:r>
      <w:r w:rsidR="00130EA5">
        <w:rPr>
          <w:lang w:val="en-ZA"/>
        </w:rPr>
        <w:t>.</w:t>
      </w:r>
    </w:p>
    <w:p w14:paraId="617C523C" w14:textId="70E01D25" w:rsidR="000000D1" w:rsidRDefault="00CA05FA" w:rsidP="00CA05FA">
      <w:pPr>
        <w:pStyle w:val="CETBodytext"/>
        <w:rPr>
          <w:lang w:val="en-ZA"/>
        </w:rPr>
      </w:pPr>
      <w:r w:rsidRPr="00CA05FA">
        <w:rPr>
          <w:lang w:val="en-ZA"/>
        </w:rPr>
        <w:t xml:space="preserve">Lead is </w:t>
      </w:r>
      <w:r w:rsidR="00FD1B30" w:rsidRPr="0037612D">
        <w:rPr>
          <w:noProof/>
          <w:lang w:val="en-ZA"/>
        </w:rPr>
        <w:t>comm</w:t>
      </w:r>
      <w:r w:rsidR="0037612D">
        <w:rPr>
          <w:noProof/>
          <w:lang w:val="en-ZA"/>
        </w:rPr>
        <w:t>o</w:t>
      </w:r>
      <w:r w:rsidR="00FD1B30" w:rsidRPr="0037612D">
        <w:rPr>
          <w:noProof/>
          <w:lang w:val="en-ZA"/>
        </w:rPr>
        <w:t>nly</w:t>
      </w:r>
      <w:r w:rsidRPr="00CA05FA">
        <w:rPr>
          <w:lang w:val="en-ZA"/>
        </w:rPr>
        <w:t xml:space="preserve"> found in ores in conjunction with zinc, copper</w:t>
      </w:r>
      <w:r w:rsidR="0037612D">
        <w:rPr>
          <w:lang w:val="en-ZA"/>
        </w:rPr>
        <w:t>,</w:t>
      </w:r>
      <w:r w:rsidRPr="00CA05FA">
        <w:rPr>
          <w:lang w:val="en-ZA"/>
        </w:rPr>
        <w:t xml:space="preserve"> </w:t>
      </w:r>
      <w:r w:rsidRPr="0037612D">
        <w:rPr>
          <w:noProof/>
          <w:lang w:val="en-ZA"/>
        </w:rPr>
        <w:t>and</w:t>
      </w:r>
      <w:r w:rsidRPr="00CA05FA">
        <w:rPr>
          <w:lang w:val="en-ZA"/>
        </w:rPr>
        <w:t xml:space="preserve"> silver </w:t>
      </w:r>
      <w:r w:rsidRPr="00CA05FA">
        <w:rPr>
          <w:lang w:val="en-ZA"/>
        </w:rPr>
        <w:fldChar w:fldCharType="begin" w:fldLock="1"/>
      </w:r>
      <w:r w:rsidR="000C13B1">
        <w:rPr>
          <w:lang w:val="en-ZA"/>
        </w:rPr>
        <w:instrText>ADDIN CSL_CITATION {"citationItems":[{"id":"ITEM-1","itemData":{"ISSN":"00382353","author":[{"dropping-particle":"","family":"Turner","given":"G. S.M.","non-dropping-particle":"","parse-names":false,"suffix":""},{"dropping-particle":"","family":"Briggs","given":"A. B.","non-dropping-particle":"","parse-names":false,"suffix":""},{"dropping-particle":"","family":"Wells","given":"R. B.","non-dropping-particle":"","parse-names":false,"suffix":""},{"dropping-particle":"","family":"Hair","given":"D.","non-dropping-particle":"","parse-names":false,"suffix":""}],"container-title":"South African Journal of Science","id":"ITEM-1","issue":"3","issued":{"date-parts":[["1986"]]},"page":"156-159","title":"Lead in South African petrol.","type":"article-journal","volume":"82"},"uris":["http://www.mendeley.com/documents/?uuid=fefd9f05-1a16-416f-950d-4234bd3af211"]}],"mendeley":{"formattedCitation":"(Turner, Briggs, Wells &amp; Hair, 1986)","manualFormatting":"(Snodgrass, 1986)","plainTextFormattedCitation":"(Turner, Briggs, Wells &amp; Hair, 1986)","previouslyFormattedCitation":"(Turner, Briggs, Wells &amp; Hair, 1986)"},"properties":{"noteIndex":0},"schema":"https://github.com/citation-style-language/schema/raw/master/csl-citation.json"}</w:instrText>
      </w:r>
      <w:r w:rsidRPr="00CA05FA">
        <w:rPr>
          <w:lang w:val="en-ZA"/>
        </w:rPr>
        <w:fldChar w:fldCharType="separate"/>
      </w:r>
      <w:r w:rsidRPr="00CA05FA">
        <w:rPr>
          <w:noProof/>
          <w:lang w:val="en-ZA"/>
        </w:rPr>
        <w:t>(</w:t>
      </w:r>
      <w:r w:rsidR="00AE68C3">
        <w:rPr>
          <w:noProof/>
          <w:lang w:val="en-ZA"/>
        </w:rPr>
        <w:t>Snodgrass</w:t>
      </w:r>
      <w:r w:rsidRPr="00CA05FA">
        <w:rPr>
          <w:noProof/>
          <w:lang w:val="en-ZA"/>
        </w:rPr>
        <w:t>, 1986)</w:t>
      </w:r>
      <w:r w:rsidRPr="00CA05FA">
        <w:fldChar w:fldCharType="end"/>
      </w:r>
      <w:r w:rsidRPr="00CA05FA">
        <w:rPr>
          <w:lang w:val="en-ZA"/>
        </w:rPr>
        <w:t>. Lead, zinc</w:t>
      </w:r>
      <w:r w:rsidR="0037612D">
        <w:rPr>
          <w:lang w:val="en-ZA"/>
        </w:rPr>
        <w:t>,</w:t>
      </w:r>
      <w:r w:rsidRPr="00CA05FA">
        <w:rPr>
          <w:lang w:val="en-ZA"/>
        </w:rPr>
        <w:t xml:space="preserve"> </w:t>
      </w:r>
      <w:r w:rsidRPr="0037612D">
        <w:rPr>
          <w:noProof/>
          <w:lang w:val="en-ZA"/>
        </w:rPr>
        <w:t>and</w:t>
      </w:r>
      <w:r w:rsidRPr="00CA05FA">
        <w:rPr>
          <w:lang w:val="en-ZA"/>
        </w:rPr>
        <w:t xml:space="preserve"> copper are thus commonly found in wastewater streams together and bioremediation of this water will entail an interaction of these metals. </w:t>
      </w:r>
      <w:r w:rsidR="000B7B80">
        <w:rPr>
          <w:lang w:val="en-ZA"/>
        </w:rPr>
        <w:t>Bioremediation</w:t>
      </w:r>
      <w:r w:rsidRPr="00CA05FA">
        <w:rPr>
          <w:lang w:val="en-ZA"/>
        </w:rPr>
        <w:t xml:space="preserve"> </w:t>
      </w:r>
      <w:r w:rsidR="00F0780E">
        <w:rPr>
          <w:lang w:val="en-ZA"/>
        </w:rPr>
        <w:t>i</w:t>
      </w:r>
      <w:r w:rsidRPr="00CA05FA">
        <w:rPr>
          <w:lang w:val="en-ZA"/>
        </w:rPr>
        <w:t xml:space="preserve">s </w:t>
      </w:r>
      <w:r w:rsidR="00F0780E">
        <w:rPr>
          <w:lang w:val="en-ZA"/>
        </w:rPr>
        <w:t>considered</w:t>
      </w:r>
      <w:r w:rsidRPr="00CA05FA">
        <w:rPr>
          <w:lang w:val="en-ZA"/>
        </w:rPr>
        <w:t xml:space="preserve"> a cost-effective alternative to existing remediation technologies for the removal and/or recovery of toxic metals from </w:t>
      </w:r>
      <w:r w:rsidRPr="0037612D">
        <w:rPr>
          <w:noProof/>
          <w:lang w:val="en-ZA"/>
        </w:rPr>
        <w:t>wastewaters</w:t>
      </w:r>
      <w:r w:rsidRPr="00CA05FA">
        <w:rPr>
          <w:lang w:val="en-ZA"/>
        </w:rPr>
        <w:t xml:space="preserve"> before releasing the recovered water into natural water bodies</w:t>
      </w:r>
      <w:r w:rsidR="00F0780E">
        <w:rPr>
          <w:lang w:val="en-ZA"/>
        </w:rPr>
        <w:t xml:space="preserve"> </w:t>
      </w:r>
      <w:r w:rsidR="00B73300">
        <w:rPr>
          <w:lang w:val="en-ZA"/>
        </w:rPr>
        <w:t>(</w:t>
      </w:r>
      <w:proofErr w:type="spellStart"/>
      <w:r w:rsidR="00B73300">
        <w:rPr>
          <w:lang w:val="en-ZA"/>
        </w:rPr>
        <w:t>Mtimunye</w:t>
      </w:r>
      <w:proofErr w:type="spellEnd"/>
      <w:r w:rsidR="00B73300">
        <w:rPr>
          <w:lang w:val="en-ZA"/>
        </w:rPr>
        <w:t xml:space="preserve"> </w:t>
      </w:r>
      <w:r w:rsidR="0033305D">
        <w:rPr>
          <w:lang w:val="en-ZA"/>
        </w:rPr>
        <w:t>&amp;</w:t>
      </w:r>
      <w:r w:rsidR="00B73300">
        <w:rPr>
          <w:lang w:val="en-ZA"/>
        </w:rPr>
        <w:t xml:space="preserve"> Chirwa, 2014)</w:t>
      </w:r>
      <w:r w:rsidRPr="00CA05FA">
        <w:rPr>
          <w:lang w:val="en-ZA"/>
        </w:rPr>
        <w:t xml:space="preserve">. </w:t>
      </w:r>
    </w:p>
    <w:p w14:paraId="32C6F91C" w14:textId="17E105FC" w:rsidR="000000D1" w:rsidRDefault="00CA05FA" w:rsidP="00CA05FA">
      <w:pPr>
        <w:pStyle w:val="CETBodytext"/>
        <w:rPr>
          <w:lang w:val="en-ZA"/>
        </w:rPr>
      </w:pPr>
      <w:r w:rsidRPr="00CA05FA">
        <w:rPr>
          <w:lang w:val="en-ZA"/>
        </w:rPr>
        <w:t xml:space="preserve">Previous studies have been published on the </w:t>
      </w:r>
      <w:r w:rsidRPr="00A522AC">
        <w:rPr>
          <w:noProof/>
          <w:lang w:val="en-ZA"/>
        </w:rPr>
        <w:t>bioprecipitation</w:t>
      </w:r>
      <w:r w:rsidRPr="00CA05FA">
        <w:rPr>
          <w:lang w:val="en-ZA"/>
        </w:rPr>
        <w:t xml:space="preserve"> of lead(II) especially under anaerobic conditions which </w:t>
      </w:r>
      <w:r w:rsidRPr="0037612D">
        <w:rPr>
          <w:noProof/>
          <w:lang w:val="en-ZA"/>
        </w:rPr>
        <w:t>w</w:t>
      </w:r>
      <w:r w:rsidR="0037612D">
        <w:rPr>
          <w:noProof/>
          <w:lang w:val="en-ZA"/>
        </w:rPr>
        <w:t>ere</w:t>
      </w:r>
      <w:r w:rsidRPr="00CA05FA">
        <w:rPr>
          <w:lang w:val="en-ZA"/>
        </w:rPr>
        <w:t xml:space="preserve"> highly effective with the use of a rich growth medium LB (Luria Bertani) broth </w:t>
      </w:r>
      <w:r w:rsidRPr="00CA05FA">
        <w:rPr>
          <w:lang w:val="en-ZA"/>
        </w:rPr>
        <w:fldChar w:fldCharType="begin" w:fldLock="1"/>
      </w:r>
      <w:r w:rsidR="000C13B1">
        <w:rPr>
          <w:lang w:val="en-ZA"/>
        </w:rPr>
        <w:instrText>ADDIN CSL_CITATION {"citationItems":[{"id":"ITEM-1","itemData":{"DOI":"10.3303/CET1864074","ISBN":"9788895608563","ISSN":"22839216","abstract":"Copyright © 2018, AIDIC Servizi S.r.l. The objective of the study was to explore the influence of various growth substrates on the removal of aqueous lead from solution. The fermentation media tested consisted of glucose- and xylose-supplemented LB-broth, with and without CaCO 3 as pH buffer. In addition, combinations of the various constituents of LB-broth, i.e. yeast extract, tryptone, and NaCl, were tested. Results from the sugar-supplement runs showed that significant removal of lead, without observable precipitation, was measured both with and without pH buffering (75-90% in 48-72 hours). Significant gas build-up in all runs, and a drop in pH in the unbufferred runs, indicate an anaerobic digestion mechanism with either internal or external sequestration of lead. The LB-broth constituent experiments indicate that even though the commercial growth medium LB-broth exhibited the best performance in terms of lead(II) removal (89%), yeast extract-NaCl complex medium performed nearly as well (80%). Results show that substituting the tryptone with corn steep liquor provided minimal gains in lead removal performance, compared to the yeast extract-NaCl medium. The aqueous lead removed by the yeast extract-only medium was limited to 56% in 144 hours. Dark grey precipitates and pH values greater than 5 indicate that the lead(II) were reduced to elemental lead. The observations also suggest that the growth factors in the LB broth, required by the consortium, can be largely replaced by the yeast extract-NaCl medium.","author":[{"dropping-particle":"","family":"Brink","given":"H.G.","non-dropping-particle":"","parse-names":false,"suffix":""},{"dropping-particle":"","family":"Mahlangu","given":"Z.","non-dropping-particle":"","parse-names":false,"suffix":""}],"container-title":"Chemical Engineering Transactions","id":"ITEM-1","issued":{"date-parts":[["2018"]]},"title":"Microbial Lead(II) precipitation: the influence of growth substrate","type":"article-journal","volume":"64"},"uris":["http://www.mendeley.com/documents/?uuid=392f4a7d-1a26-4fea-8af0-5e18300a88f5"]}],"mendeley":{"formattedCitation":"(Brink &amp; Mahlangu, 2018)","manualFormatting":"(Brink &amp; Mahlangu, 2018)","plainTextFormattedCitation":"(Brink &amp; Mahlangu, 2018)","previouslyFormattedCitation":"(Brink &amp; Mahlangu, 2018)"},"properties":{"noteIndex":0},"schema":"https://github.com/citation-style-language/schema/raw/master/csl-citation.json"}</w:instrText>
      </w:r>
      <w:r w:rsidRPr="00CA05FA">
        <w:rPr>
          <w:lang w:val="en-ZA"/>
        </w:rPr>
        <w:fldChar w:fldCharType="separate"/>
      </w:r>
      <w:r w:rsidRPr="00CA05FA">
        <w:rPr>
          <w:noProof/>
          <w:lang w:val="en-ZA"/>
        </w:rPr>
        <w:t>(Brink &amp; Mahlangu, 2018)</w:t>
      </w:r>
      <w:r w:rsidRPr="00CA05FA">
        <w:fldChar w:fldCharType="end"/>
      </w:r>
      <w:r w:rsidRPr="0037612D">
        <w:rPr>
          <w:noProof/>
          <w:lang w:val="en-ZA"/>
        </w:rPr>
        <w:t>.</w:t>
      </w:r>
      <w:r w:rsidR="0037612D">
        <w:rPr>
          <w:noProof/>
          <w:lang w:val="en-ZA"/>
        </w:rPr>
        <w:t xml:space="preserve"> </w:t>
      </w:r>
      <w:r w:rsidR="000000D1" w:rsidRPr="0037612D">
        <w:rPr>
          <w:noProof/>
          <w:lang w:val="en-GB"/>
        </w:rPr>
        <w:t>Previous</w:t>
      </w:r>
      <w:r w:rsidR="000000D1" w:rsidRPr="00CA05FA">
        <w:rPr>
          <w:lang w:val="en-GB"/>
        </w:rPr>
        <w:t xml:space="preserve"> work</w:t>
      </w:r>
      <w:r w:rsidR="000000D1">
        <w:rPr>
          <w:lang w:val="en-GB"/>
        </w:rPr>
        <w:t xml:space="preserve"> also</w:t>
      </w:r>
      <w:r w:rsidR="000000D1" w:rsidRPr="00CA05FA">
        <w:rPr>
          <w:lang w:val="en-GB"/>
        </w:rPr>
        <w:t xml:space="preserve"> demonstrated the potential of an industrially obtained consortium to precipitate Pb(II) ions from </w:t>
      </w:r>
      <w:r w:rsidR="000000D1" w:rsidRPr="0005028D">
        <w:rPr>
          <w:noProof/>
          <w:lang w:val="en-GB"/>
        </w:rPr>
        <w:t>solution</w:t>
      </w:r>
      <w:r w:rsidR="000000D1" w:rsidRPr="00CA05FA">
        <w:rPr>
          <w:lang w:val="en-GB"/>
        </w:rPr>
        <w:t xml:space="preserve"> under</w:t>
      </w:r>
      <w:r w:rsidR="000000D1">
        <w:rPr>
          <w:lang w:val="en-GB"/>
        </w:rPr>
        <w:t xml:space="preserve"> the same conditions as the previously mentioned study</w:t>
      </w:r>
      <w:r w:rsidR="000000D1" w:rsidRPr="00CA05FA">
        <w:rPr>
          <w:lang w:val="en-GB"/>
        </w:rPr>
        <w:t>, for concentrations of up to 1000 ppm</w:t>
      </w:r>
      <w:r w:rsidR="0037612D">
        <w:rPr>
          <w:lang w:val="en-GB"/>
        </w:rPr>
        <w:t xml:space="preserve"> </w:t>
      </w:r>
      <w:r w:rsidR="000B7B80">
        <w:rPr>
          <w:lang w:val="en-GB"/>
        </w:rPr>
        <w:t xml:space="preserve">Pb(II) </w:t>
      </w:r>
      <w:r w:rsidR="00323D90">
        <w:rPr>
          <w:lang w:val="en-GB"/>
        </w:rPr>
        <w:fldChar w:fldCharType="begin" w:fldLock="1"/>
      </w:r>
      <w:r w:rsidR="000C13B1">
        <w:rPr>
          <w:lang w:val="en-GB"/>
        </w:rPr>
        <w:instrText>ADDIN CSL_CITATION {"citationItems":[{"id":"ITEM-1","itemData":{"author":[{"dropping-particle":"","family":"Peens","given":"Jané","non-dropping-particle":"","parse-names":false,"suffix":""},{"dropping-particle":"","family":"Wu","given":"Yun W","non-dropping-particle":"","parse-names":false,"suffix":""},{"dropping-particle":"","family":"Brink","given":"Hendrik G","non-dropping-particle":"","parse-names":false,"suffix":""}],"id":"ITEM-1","issue":"2016","issued":{"date-parts":[["2018"]]},"title":"Microbial Pb ( II ) Precipitation : The Influence of Elevated Pb ( II ) Concentrations","type":"article-journal","volume":"64"},"uris":["http://www.mendeley.com/documents/?uuid=ac801d84-ce02-4c53-8dce-42f293c02dc3"]}],"mendeley":{"formattedCitation":"(Peens, Wu &amp; Brink, 2018)","plainTextFormattedCitation":"(Peens, Wu &amp; Brink, 2018)","previouslyFormattedCitation":"(Peens, Wu &amp; Brink, 2018)"},"properties":{"noteIndex":0},"schema":"https://github.com/citation-style-language/schema/raw/master/csl-citation.json"}</w:instrText>
      </w:r>
      <w:r w:rsidR="00323D90">
        <w:rPr>
          <w:lang w:val="en-GB"/>
        </w:rPr>
        <w:fldChar w:fldCharType="separate"/>
      </w:r>
      <w:r w:rsidR="000C13B1" w:rsidRPr="000C13B1">
        <w:rPr>
          <w:noProof/>
          <w:lang w:val="en-GB"/>
        </w:rPr>
        <w:t>(Peens, Wu &amp; Brink, 2018)</w:t>
      </w:r>
      <w:r w:rsidR="00323D90">
        <w:rPr>
          <w:lang w:val="en-GB"/>
        </w:rPr>
        <w:fldChar w:fldCharType="end"/>
      </w:r>
      <w:r w:rsidR="000000D1" w:rsidRPr="00CA05FA">
        <w:rPr>
          <w:lang w:val="en-GB"/>
        </w:rPr>
        <w:t xml:space="preserve">. </w:t>
      </w:r>
      <w:r w:rsidR="0074082F">
        <w:rPr>
          <w:lang w:val="en-GB"/>
        </w:rPr>
        <w:t>Previously a</w:t>
      </w:r>
      <w:r w:rsidR="000000D1" w:rsidRPr="00CA05FA">
        <w:rPr>
          <w:lang w:val="en-GB"/>
        </w:rPr>
        <w:t xml:space="preserve"> 90% – 95% removal of 80 ppm </w:t>
      </w:r>
      <w:proofErr w:type="gramStart"/>
      <w:r w:rsidR="000000D1" w:rsidRPr="00CA05FA">
        <w:rPr>
          <w:lang w:val="en-GB"/>
        </w:rPr>
        <w:t>Pb(</w:t>
      </w:r>
      <w:proofErr w:type="gramEnd"/>
      <w:r w:rsidR="000000D1" w:rsidRPr="00CA05FA">
        <w:rPr>
          <w:lang w:val="en-GB"/>
        </w:rPr>
        <w:t xml:space="preserve">II) </w:t>
      </w:r>
      <w:r w:rsidR="0074082F">
        <w:rPr>
          <w:lang w:val="en-GB"/>
        </w:rPr>
        <w:t xml:space="preserve">was observed </w:t>
      </w:r>
      <w:r w:rsidR="000000D1" w:rsidRPr="00CA05FA">
        <w:rPr>
          <w:lang w:val="en-GB"/>
        </w:rPr>
        <w:t>in 7 days under these conditions with a final metabolic activity of 5.47±</w:t>
      </w:r>
      <w:r w:rsidR="00BF2AD3">
        <w:rPr>
          <w:lang w:val="en-GB"/>
        </w:rPr>
        <w:t>0.</w:t>
      </w:r>
      <w:r w:rsidR="000000D1" w:rsidRPr="00CA05FA">
        <w:rPr>
          <w:lang w:val="en-GB"/>
        </w:rPr>
        <w:t>83  × 10</w:t>
      </w:r>
      <w:r w:rsidR="000000D1" w:rsidRPr="00CA05FA">
        <w:rPr>
          <w:vertAlign w:val="superscript"/>
          <w:lang w:val="en-GB"/>
        </w:rPr>
        <w:t>8</w:t>
      </w:r>
      <w:r w:rsidR="000000D1" w:rsidRPr="00CA05FA">
        <w:rPr>
          <w:lang w:val="en-GB"/>
        </w:rPr>
        <w:t xml:space="preserve"> CFU</w:t>
      </w:r>
      <w:r w:rsidR="00B73300">
        <w:rPr>
          <w:lang w:val="en-GB"/>
        </w:rPr>
        <w:t>.</w:t>
      </w:r>
      <w:r w:rsidR="000000D1" w:rsidRPr="00CA05FA">
        <w:rPr>
          <w:lang w:val="en-GB"/>
        </w:rPr>
        <w:t>mL</w:t>
      </w:r>
      <w:r w:rsidR="00B73300">
        <w:rPr>
          <w:vertAlign w:val="superscript"/>
          <w:lang w:val="en-GB"/>
        </w:rPr>
        <w:t>-1</w:t>
      </w:r>
      <w:r w:rsidR="00B73300">
        <w:rPr>
          <w:lang w:val="en-GB"/>
        </w:rPr>
        <w:t>.Currently there are no research available on</w:t>
      </w:r>
      <w:r w:rsidRPr="00CA05FA">
        <w:rPr>
          <w:lang w:val="en-ZA"/>
        </w:rPr>
        <w:t xml:space="preserve"> the effects of other heavy metals, </w:t>
      </w:r>
      <w:r w:rsidR="00B73300">
        <w:rPr>
          <w:lang w:val="en-ZA"/>
        </w:rPr>
        <w:t>specifically</w:t>
      </w:r>
      <w:r w:rsidRPr="00CA05FA">
        <w:rPr>
          <w:lang w:val="en-ZA"/>
        </w:rPr>
        <w:t xml:space="preserve"> </w:t>
      </w:r>
      <w:r w:rsidR="0074082F">
        <w:rPr>
          <w:lang w:val="en-ZA"/>
        </w:rPr>
        <w:t>z</w:t>
      </w:r>
      <w:r w:rsidRPr="00CA05FA">
        <w:rPr>
          <w:lang w:val="en-ZA"/>
        </w:rPr>
        <w:t xml:space="preserve">inc and </w:t>
      </w:r>
      <w:r w:rsidR="0074082F">
        <w:rPr>
          <w:lang w:val="en-ZA"/>
        </w:rPr>
        <w:t>c</w:t>
      </w:r>
      <w:r w:rsidRPr="00CA05FA">
        <w:rPr>
          <w:lang w:val="en-ZA"/>
        </w:rPr>
        <w:t xml:space="preserve">opper on the </w:t>
      </w:r>
      <w:r w:rsidRPr="00F2295D">
        <w:rPr>
          <w:noProof/>
          <w:lang w:val="en-ZA"/>
        </w:rPr>
        <w:t>bioprecipitation</w:t>
      </w:r>
      <w:r w:rsidR="00B73300">
        <w:rPr>
          <w:noProof/>
          <w:lang w:val="en-ZA"/>
        </w:rPr>
        <w:t xml:space="preserve"> </w:t>
      </w:r>
      <w:bookmarkStart w:id="1" w:name="_GoBack"/>
      <w:bookmarkEnd w:id="1"/>
      <w:r w:rsidR="00B73300">
        <w:rPr>
          <w:noProof/>
          <w:lang w:val="en-ZA"/>
        </w:rPr>
        <w:t>capabilities</w:t>
      </w:r>
      <w:r w:rsidRPr="00CA05FA">
        <w:rPr>
          <w:lang w:val="en-ZA"/>
        </w:rPr>
        <w:t xml:space="preserve"> </w:t>
      </w:r>
      <w:r w:rsidR="00DA3937">
        <w:rPr>
          <w:lang w:val="en-ZA"/>
        </w:rPr>
        <w:t>by</w:t>
      </w:r>
      <w:r w:rsidRPr="00CA05FA">
        <w:rPr>
          <w:lang w:val="en-ZA"/>
        </w:rPr>
        <w:t xml:space="preserve"> this microbial consortium o</w:t>
      </w:r>
      <w:r w:rsidR="00DA3937">
        <w:rPr>
          <w:lang w:val="en-ZA"/>
        </w:rPr>
        <w:t>f</w:t>
      </w:r>
      <w:r w:rsidRPr="00CA05FA">
        <w:rPr>
          <w:lang w:val="en-ZA"/>
        </w:rPr>
        <w:t xml:space="preserve"> lead(II).</w:t>
      </w:r>
    </w:p>
    <w:p w14:paraId="5145EC56" w14:textId="08AB1E37" w:rsidR="00CA05FA" w:rsidRDefault="00CA05FA" w:rsidP="00CA05FA">
      <w:pPr>
        <w:pStyle w:val="CETBodytext"/>
        <w:rPr>
          <w:lang w:val="en-ZA"/>
        </w:rPr>
      </w:pPr>
      <w:r w:rsidRPr="00CA05FA">
        <w:rPr>
          <w:lang w:val="en-ZA"/>
        </w:rPr>
        <w:t>The experiments were conducted</w:t>
      </w:r>
      <w:r w:rsidR="00B73300">
        <w:rPr>
          <w:lang w:val="en-ZA"/>
        </w:rPr>
        <w:t xml:space="preserve"> using the previously isolate consortium (</w:t>
      </w:r>
      <w:r w:rsidR="00B73300">
        <w:rPr>
          <w:lang w:val="en-GB"/>
        </w:rPr>
        <w:fldChar w:fldCharType="begin" w:fldLock="1"/>
      </w:r>
      <w:r w:rsidR="00B73300">
        <w:rPr>
          <w:lang w:val="en-GB"/>
        </w:rPr>
        <w:instrText>ADDIN CSL_CITATION {"citationItems":[{"id":"ITEM-1","itemData":{"author":[{"dropping-particle":"","family":"Peens","given":"Jané","non-dropping-particle":"","parse-names":false,"suffix":""},{"dropping-particle":"","family":"Wu","given":"Yun W","non-dropping-particle":"","parse-names":false,"suffix":""},{"dropping-particle":"","family":"Brink","given":"Hendrik G","non-dropping-particle":"","parse-names":false,"suffix":""}],"id":"ITEM-1","issue":"2016","issued":{"date-parts":[["2018"]]},"title":"Microbial Pb ( II ) Precipitation : The Influence of Elevated Pb ( II ) Concentrations","type":"article-journal","volume":"64"},"uris":["http://www.mendeley.com/documents/?uuid=ac801d84-ce02-4c53-8dce-42f293c02dc3"]}],"mendeley":{"formattedCitation":"(Peens, Wu &amp; Brink, 2018)","plainTextFormattedCitation":"(Peens, Wu &amp; Brink, 2018)","previouslyFormattedCitation":"(Peens, Wu &amp; Brink, 2018)"},"properties":{"noteIndex":0},"schema":"https://github.com/citation-style-language/schema/raw/master/csl-citation.json"}</w:instrText>
      </w:r>
      <w:r w:rsidR="00B73300">
        <w:rPr>
          <w:lang w:val="en-GB"/>
        </w:rPr>
        <w:fldChar w:fldCharType="separate"/>
      </w:r>
      <w:r w:rsidR="00B73300" w:rsidRPr="000C13B1">
        <w:rPr>
          <w:noProof/>
          <w:lang w:val="en-GB"/>
        </w:rPr>
        <w:t>Peens, Wu &amp; Brink, 2018)</w:t>
      </w:r>
      <w:r w:rsidR="00B73300">
        <w:rPr>
          <w:lang w:val="en-GB"/>
        </w:rPr>
        <w:fldChar w:fldCharType="end"/>
      </w:r>
      <w:r w:rsidRPr="00CA05FA">
        <w:rPr>
          <w:lang w:val="en-ZA"/>
        </w:rPr>
        <w:t xml:space="preserve"> under anaerobic conditions in 100 m</w:t>
      </w:r>
      <w:r w:rsidR="00036581">
        <w:rPr>
          <w:lang w:val="en-ZA"/>
        </w:rPr>
        <w:t>L</w:t>
      </w:r>
      <w:r w:rsidRPr="00CA05FA">
        <w:rPr>
          <w:lang w:val="en-ZA"/>
        </w:rPr>
        <w:t xml:space="preserve"> </w:t>
      </w:r>
      <w:r w:rsidR="00B73300">
        <w:rPr>
          <w:lang w:val="en-ZA"/>
        </w:rPr>
        <w:t>batch reactors</w:t>
      </w:r>
      <w:r w:rsidRPr="00CA05FA">
        <w:rPr>
          <w:lang w:val="en-ZA"/>
        </w:rPr>
        <w:t xml:space="preserve"> using commercial LB (Luria Bertani) broth. Different conditions were tested: Pb(II)&amp;Zn(II), Pb(II)&amp;Cu(II), Zn(II) only,</w:t>
      </w:r>
      <w:r w:rsidR="00D31252">
        <w:rPr>
          <w:lang w:val="en-ZA"/>
        </w:rPr>
        <w:t xml:space="preserve"> and</w:t>
      </w:r>
      <w:r w:rsidRPr="00CA05FA">
        <w:rPr>
          <w:lang w:val="en-ZA"/>
        </w:rPr>
        <w:t xml:space="preserve"> Cu(II) only. The experiments were run for a period of 7 days and the residual aqueous Pb(II), Zn(II) and Cu(II) concentrations were measured as the degree of removal of each metal. Atomic absorption spectroscopy was used to </w:t>
      </w:r>
      <w:r w:rsidR="00CB624E">
        <w:rPr>
          <w:lang w:val="en-ZA"/>
        </w:rPr>
        <w:t>determine</w:t>
      </w:r>
      <w:r w:rsidRPr="00CA05FA">
        <w:rPr>
          <w:lang w:val="en-ZA"/>
        </w:rPr>
        <w:t xml:space="preserve"> the remaining individual metal concentrations in solution at various time intervals.</w:t>
      </w:r>
      <w:r w:rsidR="00E547EA">
        <w:rPr>
          <w:lang w:val="en-ZA"/>
        </w:rPr>
        <w:t xml:space="preserve"> The removal capabilities were compared to results previously gathered</w:t>
      </w:r>
      <w:r w:rsidR="003C4D19">
        <w:rPr>
          <w:lang w:val="en-ZA"/>
        </w:rPr>
        <w:t xml:space="preserve"> on samples containing only 80</w:t>
      </w:r>
      <w:r w:rsidR="00EA0B94">
        <w:rPr>
          <w:lang w:val="en-ZA"/>
        </w:rPr>
        <w:t xml:space="preserve"> </w:t>
      </w:r>
      <w:r w:rsidR="003C4D19">
        <w:rPr>
          <w:lang w:val="en-ZA"/>
        </w:rPr>
        <w:t>ppm lead</w:t>
      </w:r>
      <w:r w:rsidR="00C63884">
        <w:rPr>
          <w:lang w:val="en-ZA"/>
        </w:rPr>
        <w:t xml:space="preserve"> (II)</w:t>
      </w:r>
      <w:r w:rsidR="00E547EA">
        <w:rPr>
          <w:lang w:val="en-ZA"/>
        </w:rPr>
        <w:t xml:space="preserve"> by a masters student from this research team (Peens, 2019).</w:t>
      </w:r>
      <w:r w:rsidRPr="00CA05FA">
        <w:rPr>
          <w:lang w:val="en-ZA"/>
        </w:rPr>
        <w:t xml:space="preserve"> The growth activity for each of the combinations of metals </w:t>
      </w:r>
      <w:r w:rsidRPr="00376D75">
        <w:rPr>
          <w:noProof/>
          <w:lang w:val="en-ZA"/>
        </w:rPr>
        <w:t>w</w:t>
      </w:r>
      <w:r w:rsidR="00376D75">
        <w:rPr>
          <w:noProof/>
          <w:lang w:val="en-ZA"/>
        </w:rPr>
        <w:t>as</w:t>
      </w:r>
      <w:r w:rsidRPr="00CA05FA">
        <w:rPr>
          <w:lang w:val="en-ZA"/>
        </w:rPr>
        <w:t xml:space="preserve"> quantified using CFU plate count analysis by plating the samples taken on the last day of the 40 ppm Zn(II) and 40</w:t>
      </w:r>
      <w:r w:rsidR="00EA0B94">
        <w:rPr>
          <w:lang w:val="en-ZA"/>
        </w:rPr>
        <w:t xml:space="preserve"> </w:t>
      </w:r>
      <w:r w:rsidRPr="00CA05FA">
        <w:rPr>
          <w:lang w:val="en-ZA"/>
        </w:rPr>
        <w:t>ppm Cu(II) runs, in combination with and without Pb(II)</w:t>
      </w:r>
      <w:r w:rsidR="00C63884">
        <w:rPr>
          <w:lang w:val="en-ZA"/>
        </w:rPr>
        <w:t>. All the runs were plated</w:t>
      </w:r>
      <w:r w:rsidRPr="00CA05FA">
        <w:rPr>
          <w:lang w:val="en-ZA"/>
        </w:rPr>
        <w:t xml:space="preserve"> on agar plates spiked with a constant 80 ppm Pb(II). </w:t>
      </w:r>
      <w:r w:rsidR="00622F9B">
        <w:rPr>
          <w:lang w:val="en-ZA"/>
        </w:rPr>
        <w:t>The CFU results found were finally compared to a previous experiment conducted in the same way as the current, but only using samples containing 80 ppm Pb(II).</w:t>
      </w:r>
    </w:p>
    <w:p w14:paraId="71856115" w14:textId="7079499E" w:rsidR="00CA05FA" w:rsidRDefault="00CA05FA" w:rsidP="00CA05FA">
      <w:pPr>
        <w:pStyle w:val="CETHeading1"/>
      </w:pPr>
      <w:r>
        <w:t>Materials and methods</w:t>
      </w:r>
    </w:p>
    <w:p w14:paraId="7B843514" w14:textId="2385C16B" w:rsidR="00C44200" w:rsidRDefault="00C44200" w:rsidP="00C715CE">
      <w:pPr>
        <w:pStyle w:val="CETheadingx"/>
      </w:pPr>
      <w:r>
        <w:t>Materials</w:t>
      </w:r>
    </w:p>
    <w:p w14:paraId="5EF50520" w14:textId="6EC8069D" w:rsidR="00C44200" w:rsidRPr="00C44200" w:rsidRDefault="00C44200" w:rsidP="00C44200">
      <w:pPr>
        <w:pStyle w:val="CETBodytext"/>
        <w:rPr>
          <w:lang w:val="en-ZA"/>
        </w:rPr>
      </w:pPr>
      <w:r w:rsidRPr="00C44200">
        <w:rPr>
          <w:lang w:val="en-ZA"/>
        </w:rPr>
        <w:t xml:space="preserve">Each of the batch reactors </w:t>
      </w:r>
      <w:r w:rsidRPr="0037612D">
        <w:rPr>
          <w:noProof/>
          <w:lang w:val="en-ZA"/>
        </w:rPr>
        <w:t>w</w:t>
      </w:r>
      <w:r w:rsidR="0037612D">
        <w:rPr>
          <w:noProof/>
          <w:lang w:val="en-ZA"/>
        </w:rPr>
        <w:t>as</w:t>
      </w:r>
      <w:r w:rsidRPr="00C44200">
        <w:rPr>
          <w:lang w:val="en-ZA"/>
        </w:rPr>
        <w:t xml:space="preserve"> set up with the use of 100 m</w:t>
      </w:r>
      <w:r w:rsidR="00E673D5">
        <w:rPr>
          <w:lang w:val="en-ZA"/>
        </w:rPr>
        <w:t>L</w:t>
      </w:r>
      <w:r w:rsidRPr="00C44200">
        <w:rPr>
          <w:lang w:val="en-ZA"/>
        </w:rPr>
        <w:t xml:space="preserve"> serum bottles. A rich growth media, standard Miller Luria Bertani Broth (LB broth sourced from Sigma Aldrich, St Louis, MO) was used, with a final concentration of 25 mg/L. The lead stock solution was prepared using Pb(NO</w:t>
      </w:r>
      <w:r w:rsidRPr="00C44200">
        <w:rPr>
          <w:vertAlign w:val="subscript"/>
          <w:lang w:val="en-ZA"/>
        </w:rPr>
        <w:t>3</w:t>
      </w:r>
      <w:r w:rsidRPr="00C44200">
        <w:rPr>
          <w:lang w:val="en-ZA"/>
        </w:rPr>
        <w:t>)</w:t>
      </w:r>
      <w:r w:rsidRPr="00C44200">
        <w:rPr>
          <w:vertAlign w:val="subscript"/>
          <w:lang w:val="en-ZA"/>
        </w:rPr>
        <w:t>2</w:t>
      </w:r>
      <w:r w:rsidRPr="00C44200">
        <w:rPr>
          <w:lang w:val="en-ZA"/>
        </w:rPr>
        <w:t>, the copper with Cu(NO</w:t>
      </w:r>
      <w:r w:rsidRPr="00C44200">
        <w:rPr>
          <w:vertAlign w:val="subscript"/>
          <w:lang w:val="en-ZA"/>
        </w:rPr>
        <w:t>3</w:t>
      </w:r>
      <w:r w:rsidRPr="00C44200">
        <w:rPr>
          <w:lang w:val="en-ZA"/>
        </w:rPr>
        <w:t>)</w:t>
      </w:r>
      <w:r w:rsidRPr="00C44200">
        <w:rPr>
          <w:vertAlign w:val="subscript"/>
          <w:lang w:val="en-ZA"/>
        </w:rPr>
        <w:t>2</w:t>
      </w:r>
      <w:r w:rsidRPr="00C44200">
        <w:rPr>
          <w:lang w:val="en-ZA"/>
        </w:rPr>
        <w:t>∙3H</w:t>
      </w:r>
      <w:r w:rsidRPr="00C44200">
        <w:rPr>
          <w:vertAlign w:val="subscript"/>
          <w:lang w:val="en-ZA"/>
        </w:rPr>
        <w:t>2</w:t>
      </w:r>
      <w:r w:rsidRPr="00C44200">
        <w:rPr>
          <w:lang w:val="en-ZA"/>
        </w:rPr>
        <w:t>O, and the zinc with Zn(NO</w:t>
      </w:r>
      <w:r w:rsidRPr="00C44200">
        <w:rPr>
          <w:vertAlign w:val="subscript"/>
          <w:lang w:val="en-ZA"/>
        </w:rPr>
        <w:t>3</w:t>
      </w:r>
      <w:r w:rsidRPr="00C44200">
        <w:rPr>
          <w:lang w:val="en-ZA"/>
        </w:rPr>
        <w:t>)</w:t>
      </w:r>
      <w:r w:rsidRPr="00C44200">
        <w:rPr>
          <w:vertAlign w:val="subscript"/>
          <w:lang w:val="en-ZA"/>
        </w:rPr>
        <w:t>2</w:t>
      </w:r>
      <w:r w:rsidRPr="00C44200">
        <w:rPr>
          <w:lang w:val="en-ZA"/>
        </w:rPr>
        <w:t>∙6H</w:t>
      </w:r>
      <w:r w:rsidRPr="00C44200">
        <w:rPr>
          <w:vertAlign w:val="subscript"/>
          <w:lang w:val="en-ZA"/>
        </w:rPr>
        <w:t>2</w:t>
      </w:r>
      <w:r w:rsidRPr="00C44200">
        <w:rPr>
          <w:lang w:val="en-ZA"/>
        </w:rPr>
        <w:t>O.</w:t>
      </w:r>
    </w:p>
    <w:p w14:paraId="28DFE94A" w14:textId="5296A58A" w:rsidR="00C44200" w:rsidRDefault="00C44200" w:rsidP="00C44200">
      <w:pPr>
        <w:pStyle w:val="CETheadingx"/>
      </w:pPr>
      <w:r w:rsidRPr="00C44200">
        <w:t>Microbial culture preparation</w:t>
      </w:r>
    </w:p>
    <w:p w14:paraId="3DEC3B55" w14:textId="34BFAD38" w:rsidR="00C44200" w:rsidRPr="00C44200" w:rsidRDefault="00C44200" w:rsidP="00C44200">
      <w:pPr>
        <w:pStyle w:val="CETBodytext"/>
        <w:rPr>
          <w:lang w:val="en-ZA"/>
        </w:rPr>
      </w:pPr>
      <w:r w:rsidRPr="00C44200">
        <w:rPr>
          <w:lang w:val="en-ZA"/>
        </w:rPr>
        <w:t xml:space="preserve">A lead resistant consortium was </w:t>
      </w:r>
      <w:r w:rsidR="00B73300">
        <w:rPr>
          <w:lang w:val="en-ZA"/>
        </w:rPr>
        <w:t>obtained</w:t>
      </w:r>
      <w:r w:rsidRPr="00C44200">
        <w:rPr>
          <w:lang w:val="en-ZA"/>
        </w:rPr>
        <w:t xml:space="preserve"> from a borehole at an automotive-battery recycling plant in Gauteng, South Africa. </w:t>
      </w:r>
      <w:r w:rsidR="00C21690">
        <w:rPr>
          <w:lang w:val="en-ZA"/>
        </w:rPr>
        <w:t>An</w:t>
      </w:r>
      <w:r w:rsidRPr="00C44200">
        <w:rPr>
          <w:lang w:val="en-ZA"/>
        </w:rPr>
        <w:t xml:space="preserve"> inoculum was prepared by adding 1 g of Pb contaminated soil to a mixture of LB (Luria Bertani) broth </w:t>
      </w:r>
      <w:r w:rsidR="00C21690">
        <w:rPr>
          <w:lang w:val="en-ZA"/>
        </w:rPr>
        <w:t>and</w:t>
      </w:r>
      <w:r w:rsidRPr="00C44200">
        <w:rPr>
          <w:lang w:val="en-ZA"/>
        </w:rPr>
        <w:t xml:space="preserve"> 80 ppm Pb</w:t>
      </w:r>
      <w:r w:rsidR="00C21690">
        <w:rPr>
          <w:lang w:val="en-ZA"/>
        </w:rPr>
        <w:t>(II)</w:t>
      </w:r>
      <w:r w:rsidRPr="00C44200">
        <w:rPr>
          <w:lang w:val="en-ZA"/>
        </w:rPr>
        <w:t xml:space="preserve"> in a 100 m</w:t>
      </w:r>
      <w:r w:rsidR="00C21690">
        <w:rPr>
          <w:lang w:val="en-ZA"/>
        </w:rPr>
        <w:t>L</w:t>
      </w:r>
      <w:r w:rsidRPr="00C44200">
        <w:rPr>
          <w:lang w:val="en-ZA"/>
        </w:rPr>
        <w:t xml:space="preserve"> serum bottle, </w:t>
      </w:r>
      <w:r w:rsidR="00C21690">
        <w:rPr>
          <w:lang w:val="en-ZA"/>
        </w:rPr>
        <w:t xml:space="preserve">which was then </w:t>
      </w:r>
      <w:r w:rsidRPr="00C44200">
        <w:rPr>
          <w:lang w:val="en-ZA"/>
        </w:rPr>
        <w:t>incubat</w:t>
      </w:r>
      <w:r w:rsidR="00C21690">
        <w:rPr>
          <w:lang w:val="en-ZA"/>
        </w:rPr>
        <w:t>ed</w:t>
      </w:r>
      <w:r w:rsidRPr="00C44200">
        <w:rPr>
          <w:lang w:val="en-ZA"/>
        </w:rPr>
        <w:t xml:space="preserve"> for 24 hours at 32 °C under anaerobic conditions at 120 rpm. Glycerol was added to a final ratio of 20% v/v and </w:t>
      </w:r>
      <w:r w:rsidR="00C21690">
        <w:rPr>
          <w:lang w:val="en-ZA"/>
        </w:rPr>
        <w:t>cryogenically</w:t>
      </w:r>
      <w:r w:rsidRPr="00C44200">
        <w:rPr>
          <w:lang w:val="en-ZA"/>
        </w:rPr>
        <w:t xml:space="preserve"> stored at </w:t>
      </w:r>
      <w:r w:rsidR="00B73300">
        <w:rPr>
          <w:rFonts w:cs="Arial"/>
          <w:lang w:val="en-ZA"/>
        </w:rPr>
        <w:t>−</w:t>
      </w:r>
      <w:r w:rsidR="00B73300">
        <w:rPr>
          <w:lang w:val="en-ZA"/>
        </w:rPr>
        <w:t>7</w:t>
      </w:r>
      <w:r w:rsidRPr="00C44200">
        <w:rPr>
          <w:lang w:val="en-ZA"/>
        </w:rPr>
        <w:t>7</w:t>
      </w:r>
      <w:r w:rsidR="00B73300">
        <w:rPr>
          <w:lang w:val="en-ZA"/>
        </w:rPr>
        <w:t> </w:t>
      </w:r>
      <w:r w:rsidRPr="00C44200">
        <w:rPr>
          <w:lang w:val="en-ZA"/>
        </w:rPr>
        <w:t>°C</w:t>
      </w:r>
      <w:r w:rsidR="00B73300">
        <w:rPr>
          <w:lang w:val="en-ZA"/>
        </w:rPr>
        <w:t xml:space="preserve"> </w:t>
      </w:r>
      <w:r w:rsidR="00B73300" w:rsidRPr="00B73300">
        <w:rPr>
          <w:lang w:val="en-ZA"/>
        </w:rPr>
        <w:t>(Peens, Wu &amp; Brink, 2018)</w:t>
      </w:r>
      <w:r w:rsidRPr="00C44200">
        <w:rPr>
          <w:lang w:val="en-ZA"/>
        </w:rPr>
        <w:t>.</w:t>
      </w:r>
    </w:p>
    <w:p w14:paraId="2AAD0738" w14:textId="1DF33210" w:rsidR="00C44200" w:rsidRDefault="00C44200" w:rsidP="00C44200">
      <w:pPr>
        <w:pStyle w:val="CETBodytext"/>
        <w:rPr>
          <w:lang w:val="en-ZA"/>
        </w:rPr>
      </w:pPr>
      <w:r w:rsidRPr="00C44200">
        <w:rPr>
          <w:lang w:val="en-ZA"/>
        </w:rPr>
        <w:t>A preculture was prepared from</w:t>
      </w:r>
      <w:r w:rsidR="00376D75">
        <w:rPr>
          <w:lang w:val="en-ZA"/>
        </w:rPr>
        <w:t xml:space="preserve"> the</w:t>
      </w:r>
      <w:r w:rsidR="00115514">
        <w:rPr>
          <w:lang w:val="en-ZA"/>
        </w:rPr>
        <w:t xml:space="preserve"> abovementioned</w:t>
      </w:r>
      <w:r w:rsidRPr="00C44200">
        <w:rPr>
          <w:lang w:val="en-ZA"/>
        </w:rPr>
        <w:t xml:space="preserve"> cryogenically stored stock cultures. The preculture, which was used in all the experiments was prepared by adding one loop of the stock culture to a mixture of LB broth and 80 ppm Pb</w:t>
      </w:r>
      <w:r w:rsidR="00CB624E">
        <w:rPr>
          <w:lang w:val="en-ZA"/>
        </w:rPr>
        <w:t>(II)</w:t>
      </w:r>
      <w:r w:rsidRPr="00C44200">
        <w:rPr>
          <w:lang w:val="en-ZA"/>
        </w:rPr>
        <w:t xml:space="preserve"> in a 100 m</w:t>
      </w:r>
      <w:r w:rsidR="00376D75">
        <w:rPr>
          <w:lang w:val="en-ZA"/>
        </w:rPr>
        <w:t>L</w:t>
      </w:r>
      <w:r w:rsidRPr="00C44200">
        <w:rPr>
          <w:lang w:val="en-ZA"/>
        </w:rPr>
        <w:t xml:space="preserve"> serum bottle. The serum bottle was purged with nitrogen gas for 3 minutes and sealed to </w:t>
      </w:r>
      <w:r w:rsidR="0037612D">
        <w:rPr>
          <w:noProof/>
          <w:lang w:val="en-ZA"/>
        </w:rPr>
        <w:t>e</w:t>
      </w:r>
      <w:r w:rsidRPr="0037612D">
        <w:rPr>
          <w:noProof/>
          <w:lang w:val="en-ZA"/>
        </w:rPr>
        <w:t>nsure</w:t>
      </w:r>
      <w:r w:rsidRPr="00C44200">
        <w:rPr>
          <w:lang w:val="en-ZA"/>
        </w:rPr>
        <w:t xml:space="preserve"> anaerobic conditions, then incubated at 30°C and 120 rpm for three days before inoculation of the experiments took place.</w:t>
      </w:r>
    </w:p>
    <w:p w14:paraId="70B2EE0D" w14:textId="7922FBEF" w:rsidR="00E90B89" w:rsidRDefault="00E90B89" w:rsidP="00E90B89">
      <w:pPr>
        <w:pStyle w:val="CETheadingx"/>
      </w:pPr>
      <w:r>
        <w:t>Experimental</w:t>
      </w:r>
    </w:p>
    <w:p w14:paraId="6608E324" w14:textId="07117CEF" w:rsidR="00E90B89" w:rsidRDefault="00E90B89" w:rsidP="00E90B89">
      <w:pPr>
        <w:pStyle w:val="CETBodytext"/>
        <w:rPr>
          <w:lang w:val="en-ZA"/>
        </w:rPr>
      </w:pPr>
      <w:r w:rsidRPr="00E90B89">
        <w:rPr>
          <w:lang w:val="en-ZA"/>
        </w:rPr>
        <w:t xml:space="preserve">Control experiments were conducted during all the experimental runs to </w:t>
      </w:r>
      <w:r w:rsidR="00B73300">
        <w:rPr>
          <w:lang w:val="en-ZA"/>
        </w:rPr>
        <w:t>confirm</w:t>
      </w:r>
      <w:r w:rsidRPr="00E90B89">
        <w:rPr>
          <w:lang w:val="en-ZA"/>
        </w:rPr>
        <w:t xml:space="preserve"> that any precipitat</w:t>
      </w:r>
      <w:r w:rsidR="00170AFE">
        <w:rPr>
          <w:lang w:val="en-ZA"/>
        </w:rPr>
        <w:t xml:space="preserve">ion </w:t>
      </w:r>
      <w:r w:rsidRPr="00E90B89">
        <w:rPr>
          <w:lang w:val="en-ZA"/>
        </w:rPr>
        <w:t>and</w:t>
      </w:r>
      <w:r w:rsidR="00170AFE">
        <w:rPr>
          <w:lang w:val="en-ZA"/>
        </w:rPr>
        <w:t>/or</w:t>
      </w:r>
      <w:r w:rsidRPr="00E90B89">
        <w:rPr>
          <w:lang w:val="en-ZA"/>
        </w:rPr>
        <w:t xml:space="preserve"> </w:t>
      </w:r>
      <w:r w:rsidR="00B73300">
        <w:rPr>
          <w:lang w:val="en-ZA"/>
        </w:rPr>
        <w:t>decrease</w:t>
      </w:r>
      <w:r w:rsidRPr="00E90B89">
        <w:rPr>
          <w:lang w:val="en-ZA"/>
        </w:rPr>
        <w:t xml:space="preserve"> in metal con</w:t>
      </w:r>
      <w:r w:rsidR="00B73300">
        <w:rPr>
          <w:lang w:val="en-ZA"/>
        </w:rPr>
        <w:t>centration</w:t>
      </w:r>
      <w:r w:rsidRPr="00E90B89">
        <w:rPr>
          <w:lang w:val="en-ZA"/>
        </w:rPr>
        <w:t xml:space="preserve"> was the result of </w:t>
      </w:r>
      <w:r w:rsidRPr="0037612D">
        <w:rPr>
          <w:noProof/>
          <w:lang w:val="en-ZA"/>
        </w:rPr>
        <w:t>biotic</w:t>
      </w:r>
      <w:r w:rsidRPr="00E90B89">
        <w:rPr>
          <w:lang w:val="en-ZA"/>
        </w:rPr>
        <w:t xml:space="preserve"> activity.  Each of the batch reactors </w:t>
      </w:r>
      <w:r w:rsidRPr="0037612D">
        <w:rPr>
          <w:noProof/>
          <w:lang w:val="en-ZA"/>
        </w:rPr>
        <w:t>w</w:t>
      </w:r>
      <w:r w:rsidR="0037612D">
        <w:rPr>
          <w:noProof/>
          <w:lang w:val="en-ZA"/>
        </w:rPr>
        <w:t>as</w:t>
      </w:r>
      <w:r w:rsidRPr="00E90B89">
        <w:rPr>
          <w:lang w:val="en-ZA"/>
        </w:rPr>
        <w:t xml:space="preserve"> set up with the use of 100</w:t>
      </w:r>
      <w:r w:rsidR="00EA0B94">
        <w:rPr>
          <w:lang w:val="en-ZA"/>
        </w:rPr>
        <w:t xml:space="preserve"> </w:t>
      </w:r>
      <w:r w:rsidRPr="00E90B89">
        <w:rPr>
          <w:lang w:val="en-ZA"/>
        </w:rPr>
        <w:t>m</w:t>
      </w:r>
      <w:r w:rsidR="000D48C5">
        <w:rPr>
          <w:lang w:val="en-ZA"/>
        </w:rPr>
        <w:t>L</w:t>
      </w:r>
      <w:r w:rsidRPr="00E90B89">
        <w:rPr>
          <w:lang w:val="en-ZA"/>
        </w:rPr>
        <w:t xml:space="preserve"> serum bottles. A rich growth medi</w:t>
      </w:r>
      <w:r w:rsidR="000D48C5">
        <w:rPr>
          <w:lang w:val="en-ZA"/>
        </w:rPr>
        <w:t>um</w:t>
      </w:r>
      <w:r w:rsidRPr="00E90B89">
        <w:rPr>
          <w:lang w:val="en-ZA"/>
        </w:rPr>
        <w:t>, LB broth was used, with a final concentration of 25</w:t>
      </w:r>
      <w:r w:rsidR="00EA0B94">
        <w:rPr>
          <w:lang w:val="en-ZA"/>
        </w:rPr>
        <w:t xml:space="preserve"> </w:t>
      </w:r>
      <w:r w:rsidRPr="00E90B89">
        <w:rPr>
          <w:lang w:val="en-ZA"/>
        </w:rPr>
        <w:t xml:space="preserve">mg/L. The various metal stock solutions and LB broth (already in serum bottles) were prepared and then autoclaved separately, after which they were left for cooling. When cooled (to about 25°C), the various </w:t>
      </w:r>
      <w:r w:rsidR="000D48C5">
        <w:rPr>
          <w:lang w:val="en-ZA"/>
        </w:rPr>
        <w:t xml:space="preserve">metal </w:t>
      </w:r>
      <w:r w:rsidRPr="00E90B89">
        <w:rPr>
          <w:lang w:val="en-ZA"/>
        </w:rPr>
        <w:t xml:space="preserve">stock solutions were added to the growth media </w:t>
      </w:r>
      <w:r w:rsidR="000D48C5">
        <w:rPr>
          <w:lang w:val="en-ZA"/>
        </w:rPr>
        <w:t>under</w:t>
      </w:r>
      <w:r w:rsidRPr="00E90B89">
        <w:rPr>
          <w:lang w:val="en-ZA"/>
        </w:rPr>
        <w:t xml:space="preserve"> sterile conditions. The serum bottles were then inoculated with a loop from the prepared preculture, temporarily sealed with parafilm, purged with N</w:t>
      </w:r>
      <w:r w:rsidRPr="00E90B89">
        <w:rPr>
          <w:vertAlign w:val="subscript"/>
          <w:lang w:val="en-ZA"/>
        </w:rPr>
        <w:t xml:space="preserve">2 </w:t>
      </w:r>
      <w:r w:rsidRPr="00E90B89">
        <w:rPr>
          <w:lang w:val="en-ZA"/>
        </w:rPr>
        <w:t xml:space="preserve">gas for 3 minutes, sealed with a </w:t>
      </w:r>
      <w:r w:rsidRPr="00E90B89">
        <w:rPr>
          <w:lang w:val="en-ZA"/>
        </w:rPr>
        <w:lastRenderedPageBreak/>
        <w:t xml:space="preserve">rubber stopper and lastly clamped with a metal cap to </w:t>
      </w:r>
      <w:r w:rsidR="0037612D">
        <w:rPr>
          <w:noProof/>
          <w:lang w:val="en-ZA"/>
        </w:rPr>
        <w:t>e</w:t>
      </w:r>
      <w:r w:rsidRPr="0037612D">
        <w:rPr>
          <w:noProof/>
          <w:lang w:val="en-ZA"/>
        </w:rPr>
        <w:t>nsure</w:t>
      </w:r>
      <w:r w:rsidRPr="00E90B89">
        <w:rPr>
          <w:lang w:val="en-ZA"/>
        </w:rPr>
        <w:t xml:space="preserve"> anaerobic conditions. The batch reactors were placed in a shaker at 120</w:t>
      </w:r>
      <w:r w:rsidR="00EA0B94">
        <w:rPr>
          <w:lang w:val="en-ZA"/>
        </w:rPr>
        <w:t xml:space="preserve"> </w:t>
      </w:r>
      <w:r w:rsidRPr="00E90B89">
        <w:rPr>
          <w:lang w:val="en-ZA"/>
        </w:rPr>
        <w:t>rpm and 30°C for a period of 7 days.</w:t>
      </w:r>
    </w:p>
    <w:p w14:paraId="3B5683F0" w14:textId="2B76D6E5" w:rsidR="003A1AD0" w:rsidRDefault="003A1AD0" w:rsidP="003A1AD0">
      <w:pPr>
        <w:pStyle w:val="CETheadingx"/>
      </w:pPr>
      <w:r>
        <w:t>Sampling</w:t>
      </w:r>
    </w:p>
    <w:p w14:paraId="752E232C" w14:textId="581CA519" w:rsidR="003A1AD0" w:rsidRPr="003A1AD0" w:rsidRDefault="003A1AD0" w:rsidP="003A1AD0">
      <w:pPr>
        <w:pStyle w:val="CETBodytext"/>
        <w:rPr>
          <w:lang w:val="en-ZA"/>
        </w:rPr>
      </w:pPr>
      <w:r w:rsidRPr="003A1AD0">
        <w:rPr>
          <w:lang w:val="en-ZA"/>
        </w:rPr>
        <w:t>Samples were taken periodically from time zero under sterile conditions, taking place every day at approximately the same time for 7 days. The sealed serum bottles were shaken well before sampling. A hypodermic needle and sterile syringe were</w:t>
      </w:r>
      <w:r w:rsidR="00FC3143">
        <w:rPr>
          <w:lang w:val="en-ZA"/>
        </w:rPr>
        <w:t xml:space="preserve"> then</w:t>
      </w:r>
      <w:r w:rsidRPr="003A1AD0">
        <w:rPr>
          <w:lang w:val="en-ZA"/>
        </w:rPr>
        <w:t xml:space="preserve"> used to pierce the rubber stopper</w:t>
      </w:r>
      <w:r w:rsidR="00DA1B01">
        <w:rPr>
          <w:lang w:val="en-ZA"/>
        </w:rPr>
        <w:t xml:space="preserve">. </w:t>
      </w:r>
      <w:r w:rsidRPr="003A1AD0">
        <w:rPr>
          <w:lang w:val="en-ZA"/>
        </w:rPr>
        <w:t>Two 2</w:t>
      </w:r>
      <w:r w:rsidR="00EA0B94">
        <w:rPr>
          <w:lang w:val="en-ZA"/>
        </w:rPr>
        <w:t xml:space="preserve"> </w:t>
      </w:r>
      <w:r w:rsidRPr="003A1AD0">
        <w:rPr>
          <w:lang w:val="en-ZA"/>
        </w:rPr>
        <w:t xml:space="preserve">mL samples were extracted from each reactor, on each time interval and stored in sterile cryogenic </w:t>
      </w:r>
      <w:r w:rsidRPr="0037612D">
        <w:rPr>
          <w:noProof/>
          <w:lang w:val="en-ZA"/>
        </w:rPr>
        <w:t>v</w:t>
      </w:r>
      <w:r w:rsidR="0037612D">
        <w:rPr>
          <w:noProof/>
          <w:lang w:val="en-ZA"/>
        </w:rPr>
        <w:t>ia</w:t>
      </w:r>
      <w:r w:rsidRPr="0037612D">
        <w:rPr>
          <w:noProof/>
          <w:lang w:val="en-ZA"/>
        </w:rPr>
        <w:t>ls</w:t>
      </w:r>
      <w:r w:rsidRPr="003A1AD0">
        <w:rPr>
          <w:lang w:val="en-ZA"/>
        </w:rPr>
        <w:t>. One of the 2</w:t>
      </w:r>
      <w:r w:rsidR="00EA0B94">
        <w:rPr>
          <w:lang w:val="en-ZA"/>
        </w:rPr>
        <w:t xml:space="preserve"> </w:t>
      </w:r>
      <w:r w:rsidRPr="003A1AD0">
        <w:rPr>
          <w:lang w:val="en-ZA"/>
        </w:rPr>
        <w:t>mL samples, which will be used for metal content analysis, were centrifuged for 10 minutes at 9</w:t>
      </w:r>
      <w:r w:rsidR="00EA0B94">
        <w:rPr>
          <w:lang w:val="en-ZA"/>
        </w:rPr>
        <w:t> </w:t>
      </w:r>
      <w:r w:rsidRPr="003A1AD0">
        <w:rPr>
          <w:lang w:val="en-ZA"/>
        </w:rPr>
        <w:t>000</w:t>
      </w:r>
      <w:r w:rsidR="00EA0B94">
        <w:rPr>
          <w:lang w:val="en-ZA"/>
        </w:rPr>
        <w:t xml:space="preserve"> </w:t>
      </w:r>
      <w:r w:rsidRPr="003A1AD0">
        <w:rPr>
          <w:lang w:val="en-ZA"/>
        </w:rPr>
        <w:t>rpm and 20°C. The supernatant was decanted from the solid precipitate (pellet) and stored in another cryogenic vail. The other sample was to be used for CFU plate count analysis. The vails with the samples (2</w:t>
      </w:r>
      <w:r w:rsidR="00EA0B94">
        <w:rPr>
          <w:lang w:val="en-ZA"/>
        </w:rPr>
        <w:t xml:space="preserve"> </w:t>
      </w:r>
      <w:r w:rsidRPr="003A1AD0">
        <w:rPr>
          <w:lang w:val="en-ZA"/>
        </w:rPr>
        <w:t>mL sample, ± 2</w:t>
      </w:r>
      <w:r w:rsidR="00EA0B94">
        <w:rPr>
          <w:lang w:val="en-ZA"/>
        </w:rPr>
        <w:t xml:space="preserve"> </w:t>
      </w:r>
      <w:r w:rsidRPr="003A1AD0">
        <w:rPr>
          <w:lang w:val="en-ZA"/>
        </w:rPr>
        <w:t xml:space="preserve">mL supernatant and a pellet) was stored </w:t>
      </w:r>
      <w:r w:rsidR="00FC3143">
        <w:rPr>
          <w:lang w:val="en-ZA"/>
        </w:rPr>
        <w:t>at</w:t>
      </w:r>
      <w:r w:rsidRPr="003A1AD0">
        <w:rPr>
          <w:lang w:val="en-ZA"/>
        </w:rPr>
        <w:t xml:space="preserve"> 5°C to await analysis. </w:t>
      </w:r>
    </w:p>
    <w:p w14:paraId="56C9B838" w14:textId="4FF9AB7B" w:rsidR="003A1AD0" w:rsidRPr="00E90B89" w:rsidRDefault="003A1AD0" w:rsidP="00610971">
      <w:pPr>
        <w:pStyle w:val="CETheadingx"/>
      </w:pPr>
      <w:r>
        <w:t>Analysis</w:t>
      </w:r>
    </w:p>
    <w:p w14:paraId="4AFAB2EE" w14:textId="6C89C7AF" w:rsidR="00C44200" w:rsidRPr="0061168C" w:rsidRDefault="003A1AD0" w:rsidP="0061168C">
      <w:pPr>
        <w:pStyle w:val="CETBodytext"/>
        <w:rPr>
          <w:lang w:val="en-ZA"/>
        </w:rPr>
      </w:pPr>
      <w:r w:rsidRPr="003A1AD0">
        <w:rPr>
          <w:lang w:val="en-ZA"/>
        </w:rPr>
        <w:t>Two sets of analysis were conducted on the samples gathered throughout the experiment. The residual aqueous Pb(II), Zn(II), and Cu(II) measured the degree of removal of each metal, and the growth activities for each combination of metals were quantified using CFU plate count analysis by plating the final sample of the 40</w:t>
      </w:r>
      <w:r w:rsidR="00EA0B94">
        <w:rPr>
          <w:lang w:val="en-ZA"/>
        </w:rPr>
        <w:t xml:space="preserve"> </w:t>
      </w:r>
      <w:r w:rsidRPr="003A1AD0">
        <w:rPr>
          <w:lang w:val="en-ZA"/>
        </w:rPr>
        <w:t>ppm Zn(II) and Cu(II) runs that include and exclude Pb(II), on agar plates spiked with 80</w:t>
      </w:r>
      <w:r w:rsidR="00EA0B94">
        <w:rPr>
          <w:lang w:val="en-ZA"/>
        </w:rPr>
        <w:t xml:space="preserve"> </w:t>
      </w:r>
      <w:r w:rsidRPr="003A1AD0">
        <w:rPr>
          <w:lang w:val="en-ZA"/>
        </w:rPr>
        <w:t>ppm Pb(II).</w:t>
      </w:r>
    </w:p>
    <w:p w14:paraId="63E10D0E" w14:textId="2EF3B1C6" w:rsidR="003A1AD0" w:rsidRPr="003A1AD0" w:rsidRDefault="003A1AD0" w:rsidP="003A1AD0">
      <w:pPr>
        <w:pStyle w:val="CETBodytext"/>
        <w:rPr>
          <w:lang w:val="en-ZA"/>
        </w:rPr>
      </w:pPr>
      <w:r w:rsidRPr="003A1AD0">
        <w:rPr>
          <w:lang w:val="en-ZA"/>
        </w:rPr>
        <w:t xml:space="preserve">Photographs were taken throughout the experiments of the batch reactors to compare changes in appearance. </w:t>
      </w:r>
    </w:p>
    <w:p w14:paraId="75EE84E1" w14:textId="0393CECA" w:rsidR="003A1AD0" w:rsidRPr="003A1AD0" w:rsidRDefault="003A1AD0" w:rsidP="003A1AD0">
      <w:pPr>
        <w:pStyle w:val="CETBodytext"/>
        <w:rPr>
          <w:lang w:val="en-ZA"/>
        </w:rPr>
      </w:pPr>
      <w:r w:rsidRPr="003A1AD0">
        <w:rPr>
          <w:lang w:val="en-ZA"/>
        </w:rPr>
        <w:t>Growth kinetics were quantified with the use of CFU (colony forming unit) counts. The spread plate method was used to plate the final sample (day 7) of the 40</w:t>
      </w:r>
      <w:r w:rsidR="00EA0B94">
        <w:rPr>
          <w:lang w:val="en-ZA"/>
        </w:rPr>
        <w:t xml:space="preserve"> </w:t>
      </w:r>
      <w:r w:rsidRPr="003A1AD0">
        <w:rPr>
          <w:lang w:val="en-ZA"/>
        </w:rPr>
        <w:t>ppm Zn(II) and Cu(II) runs, which included and excluding Pb(II), on agar plates spiked with 80</w:t>
      </w:r>
      <w:r w:rsidR="00EA0B94">
        <w:rPr>
          <w:lang w:val="en-ZA"/>
        </w:rPr>
        <w:t xml:space="preserve"> </w:t>
      </w:r>
      <w:r w:rsidRPr="003A1AD0">
        <w:rPr>
          <w:lang w:val="en-ZA"/>
        </w:rPr>
        <w:t>ppm Pb(II).</w:t>
      </w:r>
      <w:r w:rsidR="00FB5145">
        <w:rPr>
          <w:lang w:val="en-ZA"/>
        </w:rPr>
        <w:t xml:space="preserve"> </w:t>
      </w:r>
      <w:r w:rsidR="00C408A6">
        <w:rPr>
          <w:lang w:val="en-ZA"/>
        </w:rPr>
        <w:t>The results were compared to a</w:t>
      </w:r>
      <w:r w:rsidR="00FB5145">
        <w:rPr>
          <w:lang w:val="en-ZA"/>
        </w:rPr>
        <w:t xml:space="preserve"> previous experiment w</w:t>
      </w:r>
      <w:r w:rsidR="00C408A6">
        <w:rPr>
          <w:lang w:val="en-ZA"/>
        </w:rPr>
        <w:t xml:space="preserve">hich was </w:t>
      </w:r>
      <w:r w:rsidR="00FB5145">
        <w:rPr>
          <w:lang w:val="en-ZA"/>
        </w:rPr>
        <w:t>conducted in the same way, but with samples contain</w:t>
      </w:r>
      <w:r w:rsidR="00C93EBD">
        <w:rPr>
          <w:lang w:val="en-ZA"/>
        </w:rPr>
        <w:t>ing</w:t>
      </w:r>
      <w:r w:rsidR="00FB5145">
        <w:rPr>
          <w:lang w:val="en-ZA"/>
        </w:rPr>
        <w:t xml:space="preserve"> only 80 ppm Pb and taken on day 7.</w:t>
      </w:r>
      <w:r w:rsidRPr="003A1AD0">
        <w:rPr>
          <w:lang w:val="en-ZA"/>
        </w:rPr>
        <w:t xml:space="preserve"> The CFU plates were plated on LB Agar which consists o</w:t>
      </w:r>
      <w:r w:rsidR="009879BC">
        <w:rPr>
          <w:lang w:val="en-ZA"/>
        </w:rPr>
        <w:t>f</w:t>
      </w:r>
      <w:r w:rsidRPr="003A1AD0">
        <w:rPr>
          <w:lang w:val="en-ZA"/>
        </w:rPr>
        <w:t xml:space="preserve"> 25 g/L LB broth and 15 g/L Agar. The plates were grown in </w:t>
      </w:r>
      <w:r w:rsidRPr="00CC75FD">
        <w:rPr>
          <w:noProof/>
          <w:lang w:val="en-ZA"/>
        </w:rPr>
        <w:t>airtight</w:t>
      </w:r>
      <w:r w:rsidRPr="003A1AD0">
        <w:rPr>
          <w:lang w:val="en-ZA"/>
        </w:rPr>
        <w:t xml:space="preserve"> jars under anaerobic conditions with the use of anaerobic indicators (</w:t>
      </w:r>
      <w:proofErr w:type="spellStart"/>
      <w:r w:rsidRPr="003A1AD0">
        <w:rPr>
          <w:lang w:val="en-ZA"/>
        </w:rPr>
        <w:t>Oxoid</w:t>
      </w:r>
      <w:proofErr w:type="spellEnd"/>
      <w:r w:rsidRPr="003A1AD0">
        <w:rPr>
          <w:lang w:val="en-ZA"/>
        </w:rPr>
        <w:t xml:space="preserve">, Thermo Scientific, Basingstoke, Hampshire) and </w:t>
      </w:r>
      <w:proofErr w:type="spellStart"/>
      <w:r w:rsidRPr="003A1AD0">
        <w:rPr>
          <w:lang w:val="en-ZA"/>
        </w:rPr>
        <w:t>AneroGenTM</w:t>
      </w:r>
      <w:proofErr w:type="spellEnd"/>
      <w:r w:rsidRPr="003A1AD0">
        <w:rPr>
          <w:lang w:val="en-ZA"/>
        </w:rPr>
        <w:t xml:space="preserve"> sachets (</w:t>
      </w:r>
      <w:proofErr w:type="spellStart"/>
      <w:r w:rsidRPr="003A1AD0">
        <w:rPr>
          <w:lang w:val="en-ZA"/>
        </w:rPr>
        <w:t>Oxoid</w:t>
      </w:r>
      <w:proofErr w:type="spellEnd"/>
      <w:r w:rsidRPr="003A1AD0">
        <w:rPr>
          <w:lang w:val="en-ZA"/>
        </w:rPr>
        <w:t>, Thermo Scientific, Basingstoke, Hampshire). The plates were incubated at 35°C for 24 hours. The colonies were counted with the aid of image analysis software</w:t>
      </w:r>
      <w:r w:rsidR="009B61C5">
        <w:rPr>
          <w:lang w:val="en-ZA"/>
        </w:rPr>
        <w:t>,</w:t>
      </w:r>
      <w:r w:rsidRPr="003A1AD0">
        <w:rPr>
          <w:lang w:val="en-ZA"/>
        </w:rPr>
        <w:t xml:space="preserve"> ImageJ </w:t>
      </w:r>
      <w:r w:rsidR="000C13B1">
        <w:rPr>
          <w:lang w:val="en-ZA"/>
        </w:rPr>
        <w:fldChar w:fldCharType="begin" w:fldLock="1"/>
      </w:r>
      <w:r w:rsidR="0083680D">
        <w:rPr>
          <w:lang w:val="en-ZA"/>
        </w:rPr>
        <w:instrText>ADDIN CSL_CITATION {"citationItems":[{"id":"ITEM-1","itemData":{"DOI":"10.1016/j.ab.2014.12.007","ISSN":"10960309","abstract":"Cell counting is an important routine procedure. However, to date there is no comprehensive, easy to use, and inexpensive solution for routine cell counting, and this procedure usually needs to be performed manually. Here, we report a complete solution for automatic cell counting in which a conventional light microscope is equipped with a web camera to obtain images of a suspension of mammalian cells in a hemocytometer assembly. Based on the ImageJ toolbox, we devised two algorithms to automatically count these cells. This approach is approximately 10 times faster and yields more reliable and consistent results compared with manual counting.","author":[{"dropping-particle":"V.","family":"Grishagin","given":"Ivan","non-dropping-particle":"","parse-names":false,"suffix":""}],"container-title":"Analytical Biochemistry","id":"ITEM-1","issued":{"date-parts":[["2015"]]},"page":"63-65","publisher":"Elsevier Inc.","title":"Automatic cell counting with ImageJ","type":"article-journal","volume":"473"},"uris":["http://www.mendeley.com/documents/?uuid=e2b73f06-d2b7-499e-ae8e-69a73c96c5a4"]}],"mendeley":{"formattedCitation":"(Grishagin, 2015)","plainTextFormattedCitation":"(Grishagin, 2015)","previouslyFormattedCitation":"(Grishagin, 2015)"},"properties":{"noteIndex":0},"schema":"https://github.com/citation-style-language/schema/raw/master/csl-citation.json"}</w:instrText>
      </w:r>
      <w:r w:rsidR="000C13B1">
        <w:rPr>
          <w:lang w:val="en-ZA"/>
        </w:rPr>
        <w:fldChar w:fldCharType="separate"/>
      </w:r>
      <w:r w:rsidR="000C13B1" w:rsidRPr="000C13B1">
        <w:rPr>
          <w:noProof/>
          <w:lang w:val="en-ZA"/>
        </w:rPr>
        <w:t>(Grishagin, 2015)</w:t>
      </w:r>
      <w:r w:rsidR="000C13B1">
        <w:rPr>
          <w:lang w:val="en-ZA"/>
        </w:rPr>
        <w:fldChar w:fldCharType="end"/>
      </w:r>
      <w:r w:rsidRPr="003A1AD0">
        <w:rPr>
          <w:lang w:val="en-ZA"/>
        </w:rPr>
        <w:t>.</w:t>
      </w:r>
    </w:p>
    <w:p w14:paraId="758EE986" w14:textId="37D21047" w:rsidR="003A1AD0" w:rsidRDefault="003A1AD0" w:rsidP="003A1AD0">
      <w:pPr>
        <w:pStyle w:val="CETBodytext"/>
        <w:rPr>
          <w:lang w:val="en-ZA"/>
        </w:rPr>
      </w:pPr>
      <w:r w:rsidRPr="003A1AD0">
        <w:rPr>
          <w:lang w:val="en-ZA"/>
        </w:rPr>
        <w:t xml:space="preserve">The residual aqueous Pb(II), Zn(II), and Cu(II) </w:t>
      </w:r>
      <w:r w:rsidRPr="00CC75FD">
        <w:rPr>
          <w:noProof/>
          <w:lang w:val="en-ZA"/>
        </w:rPr>
        <w:t>w</w:t>
      </w:r>
      <w:r w:rsidR="00CC75FD">
        <w:rPr>
          <w:noProof/>
          <w:lang w:val="en-ZA"/>
        </w:rPr>
        <w:t>ere</w:t>
      </w:r>
      <w:r w:rsidRPr="003A1AD0">
        <w:rPr>
          <w:lang w:val="en-ZA"/>
        </w:rPr>
        <w:t xml:space="preserve"> measured using an atomic absorption spectrometer (Perkin Elmer </w:t>
      </w:r>
      <w:proofErr w:type="spellStart"/>
      <w:r w:rsidRPr="003A1AD0">
        <w:rPr>
          <w:lang w:val="en-ZA"/>
        </w:rPr>
        <w:t>AAnalyst</w:t>
      </w:r>
      <w:proofErr w:type="spellEnd"/>
      <w:r w:rsidRPr="003A1AD0">
        <w:rPr>
          <w:lang w:val="en-ZA"/>
        </w:rPr>
        <w:t xml:space="preserve"> 400, Waltham, Massachusetts), with a Pb, Cu and Zn Lumina hollow cathode lamp. The supernatants collected throughout the experiment was used. </w:t>
      </w:r>
      <w:r w:rsidR="00A76ACB">
        <w:rPr>
          <w:lang w:val="en-ZA"/>
        </w:rPr>
        <w:t>These results were compared to a previous study done by a masters student using samples that contained only 80</w:t>
      </w:r>
      <w:r w:rsidR="00EA0B94">
        <w:rPr>
          <w:lang w:val="en-ZA"/>
        </w:rPr>
        <w:t xml:space="preserve"> </w:t>
      </w:r>
      <w:r w:rsidR="00A76ACB">
        <w:rPr>
          <w:lang w:val="en-ZA"/>
        </w:rPr>
        <w:t xml:space="preserve">ppm </w:t>
      </w:r>
      <w:proofErr w:type="gramStart"/>
      <w:r w:rsidR="00A76ACB">
        <w:rPr>
          <w:lang w:val="en-ZA"/>
        </w:rPr>
        <w:t>Pb(</w:t>
      </w:r>
      <w:proofErr w:type="gramEnd"/>
      <w:r w:rsidR="00A76ACB">
        <w:rPr>
          <w:lang w:val="en-ZA"/>
        </w:rPr>
        <w:t>II) (Peens, 2019).</w:t>
      </w:r>
    </w:p>
    <w:p w14:paraId="43B3ACB2" w14:textId="7CA1D49B" w:rsidR="00C44200" w:rsidRPr="00C44200" w:rsidRDefault="0061168C" w:rsidP="00495346">
      <w:pPr>
        <w:pStyle w:val="CETHeading1"/>
      </w:pPr>
      <w:r>
        <w:t>Results and discussion</w:t>
      </w:r>
    </w:p>
    <w:p w14:paraId="21575E5F" w14:textId="21B4E9CD" w:rsidR="00805811" w:rsidRDefault="0061168C" w:rsidP="0061168C">
      <w:pPr>
        <w:pStyle w:val="CETBodytext"/>
        <w:rPr>
          <w:lang w:val="en-ZA"/>
        </w:rPr>
      </w:pPr>
      <w:r w:rsidRPr="0061168C">
        <w:rPr>
          <w:lang w:val="en-ZA"/>
        </w:rPr>
        <w:t>The control</w:t>
      </w:r>
      <w:r w:rsidR="0090008A">
        <w:rPr>
          <w:lang w:val="en-ZA"/>
        </w:rPr>
        <w:t xml:space="preserve"> experiments</w:t>
      </w:r>
      <w:r w:rsidRPr="0061168C">
        <w:rPr>
          <w:lang w:val="en-ZA"/>
        </w:rPr>
        <w:t xml:space="preserve"> did not exhibit any visual changes and </w:t>
      </w:r>
      <w:r w:rsidR="0090008A">
        <w:rPr>
          <w:lang w:val="en-ZA"/>
        </w:rPr>
        <w:t>therefore indicated</w:t>
      </w:r>
      <w:r w:rsidRPr="0061168C">
        <w:rPr>
          <w:lang w:val="en-ZA"/>
        </w:rPr>
        <w:t xml:space="preserve"> that any changes that occurred </w:t>
      </w:r>
      <w:r w:rsidRPr="00CC75FD">
        <w:rPr>
          <w:noProof/>
          <w:lang w:val="en-ZA"/>
        </w:rPr>
        <w:t>w</w:t>
      </w:r>
      <w:r w:rsidR="00CC75FD">
        <w:rPr>
          <w:noProof/>
          <w:lang w:val="en-ZA"/>
        </w:rPr>
        <w:t>ere</w:t>
      </w:r>
      <w:r w:rsidRPr="0061168C">
        <w:rPr>
          <w:lang w:val="en-ZA"/>
        </w:rPr>
        <w:t xml:space="preserve"> </w:t>
      </w:r>
      <w:r w:rsidR="00B70F45">
        <w:rPr>
          <w:lang w:val="en-ZA"/>
        </w:rPr>
        <w:t xml:space="preserve">of </w:t>
      </w:r>
      <w:r w:rsidRPr="0061168C">
        <w:rPr>
          <w:lang w:val="en-ZA"/>
        </w:rPr>
        <w:t>biotic</w:t>
      </w:r>
      <w:r w:rsidR="00B70F45">
        <w:rPr>
          <w:lang w:val="en-ZA"/>
        </w:rPr>
        <w:t xml:space="preserve"> origin</w:t>
      </w:r>
      <w:r w:rsidRPr="0061168C">
        <w:rPr>
          <w:lang w:val="en-ZA"/>
        </w:rPr>
        <w:t>. The visual changes of the inoculated batch reactors are presented</w:t>
      </w:r>
      <w:r w:rsidR="00B70F45">
        <w:rPr>
          <w:lang w:val="en-ZA"/>
        </w:rPr>
        <w:t xml:space="preserve"> in Figure 1 below</w:t>
      </w:r>
      <w:r w:rsidR="000D0868">
        <w:rPr>
          <w:lang w:val="en-ZA"/>
        </w:rPr>
        <w:t>.</w:t>
      </w:r>
      <w:r w:rsidRPr="0061168C">
        <w:rPr>
          <w:lang w:val="en-ZA"/>
        </w:rPr>
        <w:t xml:space="preserve"> The first image </w:t>
      </w:r>
      <w:r w:rsidR="000D0868">
        <w:rPr>
          <w:lang w:val="en-ZA"/>
        </w:rPr>
        <w:t>was</w:t>
      </w:r>
      <w:r w:rsidRPr="0061168C">
        <w:rPr>
          <w:lang w:val="en-ZA"/>
        </w:rPr>
        <w:t xml:space="preserve"> taken on day zero and the second on day 7. The initial photo </w:t>
      </w:r>
      <w:r w:rsidR="000D0868">
        <w:rPr>
          <w:lang w:val="en-ZA"/>
        </w:rPr>
        <w:t>was</w:t>
      </w:r>
      <w:r w:rsidRPr="0061168C">
        <w:rPr>
          <w:lang w:val="en-ZA"/>
        </w:rPr>
        <w:t xml:space="preserve"> taken of the first run</w:t>
      </w:r>
      <w:r w:rsidR="00B70F45">
        <w:rPr>
          <w:lang w:val="en-ZA"/>
        </w:rPr>
        <w:t xml:space="preserve"> only</w:t>
      </w:r>
      <w:r w:rsidR="00805811">
        <w:rPr>
          <w:lang w:val="en-ZA"/>
        </w:rPr>
        <w:t xml:space="preserve">, as </w:t>
      </w:r>
      <w:r w:rsidR="008A317E">
        <w:rPr>
          <w:lang w:val="en-ZA"/>
        </w:rPr>
        <w:t>all</w:t>
      </w:r>
      <w:r w:rsidR="00805811">
        <w:rPr>
          <w:lang w:val="en-ZA"/>
        </w:rPr>
        <w:t xml:space="preserve"> the initial reactors </w:t>
      </w:r>
      <w:r w:rsidR="008A317E">
        <w:rPr>
          <w:lang w:val="en-ZA"/>
        </w:rPr>
        <w:t>presented</w:t>
      </w:r>
      <w:r w:rsidR="00805811">
        <w:rPr>
          <w:lang w:val="en-ZA"/>
        </w:rPr>
        <w:t xml:space="preserve"> the same</w:t>
      </w:r>
      <w:r w:rsidRPr="0061168C">
        <w:rPr>
          <w:lang w:val="en-ZA"/>
        </w:rPr>
        <w:t xml:space="preserve">. </w:t>
      </w:r>
      <w:r w:rsidR="00805811">
        <w:rPr>
          <w:lang w:val="en-ZA"/>
        </w:rPr>
        <w:t>The formation of a dark grey precipitate was observed in the reactors containing a mixture of Pb(II)&amp;Zn(II) at concentrations of 80 ppm &amp; 40 ppm respectively, compared to no precipitation observed with Pb(II)&amp;Zn(II) concentrations of 80 ppm &amp; 80 ppm (Figure 2).</w:t>
      </w:r>
      <w:r w:rsidR="008A317E">
        <w:rPr>
          <w:lang w:val="en-ZA"/>
        </w:rPr>
        <w:t xml:space="preserve"> Figure</w:t>
      </w:r>
      <w:r w:rsidR="0090008A">
        <w:rPr>
          <w:lang w:val="en-ZA"/>
        </w:rPr>
        <w:t> </w:t>
      </w:r>
      <w:r w:rsidR="008A317E">
        <w:rPr>
          <w:lang w:val="en-ZA"/>
        </w:rPr>
        <w:t xml:space="preserve">2 compares the reactor containing 80 ppm </w:t>
      </w:r>
      <w:proofErr w:type="gramStart"/>
      <w:r w:rsidR="008A317E">
        <w:rPr>
          <w:lang w:val="en-ZA"/>
        </w:rPr>
        <w:t>Pb(</w:t>
      </w:r>
      <w:proofErr w:type="gramEnd"/>
      <w:r w:rsidR="008A317E">
        <w:rPr>
          <w:lang w:val="en-ZA"/>
        </w:rPr>
        <w:t>II)</w:t>
      </w:r>
      <w:r w:rsidR="00F81238">
        <w:rPr>
          <w:lang w:val="en-ZA"/>
        </w:rPr>
        <w:t xml:space="preserve"> </w:t>
      </w:r>
      <w:r w:rsidR="008A317E">
        <w:rPr>
          <w:lang w:val="en-ZA"/>
        </w:rPr>
        <w:t>&amp;</w:t>
      </w:r>
      <w:r w:rsidR="00F81238">
        <w:rPr>
          <w:lang w:val="en-ZA"/>
        </w:rPr>
        <w:t xml:space="preserve"> </w:t>
      </w:r>
      <w:r w:rsidR="008A317E">
        <w:rPr>
          <w:lang w:val="en-ZA"/>
        </w:rPr>
        <w:t>40 ppm Zn(II) (left) to the reactor containing 80 ppm Pb(II) &amp; 80 ppm Zn(II) (right). In figure 1, a white precipitate was observed in the reactors containing only 40 ppm Zn(II).</w:t>
      </w:r>
    </w:p>
    <w:p w14:paraId="45C67615" w14:textId="77FFF214" w:rsidR="0061168C" w:rsidRDefault="0061168C" w:rsidP="0061168C">
      <w:pPr>
        <w:pStyle w:val="CETBodytext"/>
        <w:rPr>
          <w:lang w:val="en-ZA"/>
        </w:rPr>
      </w:pPr>
      <w:r w:rsidRPr="0061168C">
        <w:rPr>
          <w:lang w:val="en-ZA"/>
        </w:rPr>
        <w:t xml:space="preserve">The </w:t>
      </w:r>
      <w:proofErr w:type="gramStart"/>
      <w:r w:rsidRPr="0061168C">
        <w:rPr>
          <w:lang w:val="en-ZA"/>
        </w:rPr>
        <w:t>Pb(</w:t>
      </w:r>
      <w:proofErr w:type="gramEnd"/>
      <w:r w:rsidRPr="0061168C">
        <w:rPr>
          <w:lang w:val="en-ZA"/>
        </w:rPr>
        <w:t>II)</w:t>
      </w:r>
      <w:r w:rsidR="008A317E">
        <w:rPr>
          <w:lang w:val="en-ZA"/>
        </w:rPr>
        <w:t>&amp;</w:t>
      </w:r>
      <w:r w:rsidRPr="0061168C">
        <w:rPr>
          <w:lang w:val="en-ZA"/>
        </w:rPr>
        <w:t>Cu(II)</w:t>
      </w:r>
      <w:r w:rsidR="008A317E">
        <w:rPr>
          <w:lang w:val="en-ZA"/>
        </w:rPr>
        <w:t xml:space="preserve"> reactors</w:t>
      </w:r>
      <w:r w:rsidRPr="0061168C">
        <w:rPr>
          <w:lang w:val="en-ZA"/>
        </w:rPr>
        <w:t xml:space="preserve"> at </w:t>
      </w:r>
      <w:r w:rsidR="008A317E">
        <w:rPr>
          <w:lang w:val="en-ZA"/>
        </w:rPr>
        <w:t xml:space="preserve">Cu(II) </w:t>
      </w:r>
      <w:r w:rsidRPr="0061168C">
        <w:rPr>
          <w:lang w:val="en-ZA"/>
        </w:rPr>
        <w:t>concentration</w:t>
      </w:r>
      <w:r w:rsidR="008A317E">
        <w:rPr>
          <w:lang w:val="en-ZA"/>
        </w:rPr>
        <w:t>s</w:t>
      </w:r>
      <w:r w:rsidRPr="0061168C">
        <w:rPr>
          <w:lang w:val="en-ZA"/>
        </w:rPr>
        <w:t xml:space="preserve"> of 80</w:t>
      </w:r>
      <w:r w:rsidR="00EA0B94">
        <w:rPr>
          <w:lang w:val="en-ZA"/>
        </w:rPr>
        <w:t xml:space="preserve"> </w:t>
      </w:r>
      <w:r w:rsidRPr="0061168C">
        <w:rPr>
          <w:lang w:val="en-ZA"/>
        </w:rPr>
        <w:t>ppm and 40</w:t>
      </w:r>
      <w:r w:rsidR="00EA0B94">
        <w:rPr>
          <w:lang w:val="en-ZA"/>
        </w:rPr>
        <w:t xml:space="preserve"> </w:t>
      </w:r>
      <w:r w:rsidRPr="0061168C">
        <w:rPr>
          <w:lang w:val="en-ZA"/>
        </w:rPr>
        <w:t xml:space="preserve">ppm respectively </w:t>
      </w:r>
      <w:r w:rsidR="008A317E">
        <w:rPr>
          <w:lang w:val="en-ZA"/>
        </w:rPr>
        <w:t>visually changed</w:t>
      </w:r>
      <w:r w:rsidRPr="0061168C">
        <w:rPr>
          <w:lang w:val="en-ZA"/>
        </w:rPr>
        <w:t xml:space="preserve"> into a </w:t>
      </w:r>
      <w:r w:rsidRPr="00CC75FD">
        <w:rPr>
          <w:noProof/>
          <w:lang w:val="en-ZA"/>
        </w:rPr>
        <w:t>brown</w:t>
      </w:r>
      <w:r w:rsidR="00CC75FD">
        <w:rPr>
          <w:noProof/>
          <w:lang w:val="en-ZA"/>
        </w:rPr>
        <w:t>-</w:t>
      </w:r>
      <w:r w:rsidRPr="00CC75FD">
        <w:rPr>
          <w:noProof/>
          <w:lang w:val="en-ZA"/>
        </w:rPr>
        <w:t>red</w:t>
      </w:r>
      <w:r w:rsidRPr="0061168C">
        <w:rPr>
          <w:lang w:val="en-ZA"/>
        </w:rPr>
        <w:t xml:space="preserve"> </w:t>
      </w:r>
      <w:r w:rsidRPr="00A522AC">
        <w:rPr>
          <w:noProof/>
          <w:lang w:val="en-ZA"/>
        </w:rPr>
        <w:t>colo</w:t>
      </w:r>
      <w:r w:rsidR="00B67C60">
        <w:rPr>
          <w:noProof/>
          <w:lang w:val="en-ZA"/>
        </w:rPr>
        <w:t>u</w:t>
      </w:r>
      <w:r w:rsidRPr="00A522AC">
        <w:rPr>
          <w:noProof/>
          <w:lang w:val="en-ZA"/>
        </w:rPr>
        <w:t>r</w:t>
      </w:r>
      <w:r w:rsidRPr="0061168C">
        <w:rPr>
          <w:lang w:val="en-ZA"/>
        </w:rPr>
        <w:t xml:space="preserve">, </w:t>
      </w:r>
      <w:r w:rsidR="008A317E">
        <w:rPr>
          <w:lang w:val="en-ZA"/>
        </w:rPr>
        <w:t>forming a</w:t>
      </w:r>
      <w:r w:rsidRPr="0061168C">
        <w:rPr>
          <w:lang w:val="en-ZA"/>
        </w:rPr>
        <w:t xml:space="preserve"> precipitate that was mostly white with a </w:t>
      </w:r>
      <w:r w:rsidR="0090008A">
        <w:rPr>
          <w:lang w:val="en-ZA"/>
        </w:rPr>
        <w:t>slight</w:t>
      </w:r>
      <w:r w:rsidRPr="0061168C">
        <w:rPr>
          <w:lang w:val="en-ZA"/>
        </w:rPr>
        <w:t xml:space="preserve"> trace</w:t>
      </w:r>
      <w:r w:rsidR="008A317E">
        <w:rPr>
          <w:lang w:val="en-ZA"/>
        </w:rPr>
        <w:t xml:space="preserve"> </w:t>
      </w:r>
      <w:r w:rsidRPr="0061168C">
        <w:rPr>
          <w:lang w:val="en-ZA"/>
        </w:rPr>
        <w:t>of brown residu</w:t>
      </w:r>
      <w:r w:rsidR="008A317E">
        <w:rPr>
          <w:lang w:val="en-ZA"/>
        </w:rPr>
        <w:t>e. The same</w:t>
      </w:r>
      <w:r w:rsidRPr="0061168C">
        <w:rPr>
          <w:lang w:val="en-ZA"/>
        </w:rPr>
        <w:t xml:space="preserve"> was observed </w:t>
      </w:r>
      <w:r w:rsidR="008A317E">
        <w:rPr>
          <w:lang w:val="en-ZA"/>
        </w:rPr>
        <w:t>in reactors containing Pb</w:t>
      </w:r>
      <w:r w:rsidRPr="0061168C">
        <w:rPr>
          <w:lang w:val="en-ZA"/>
        </w:rPr>
        <w:t>(II)</w:t>
      </w:r>
      <w:r w:rsidR="008A317E">
        <w:rPr>
          <w:lang w:val="en-ZA"/>
        </w:rPr>
        <w:t>&amp;Cu(II)</w:t>
      </w:r>
      <w:r w:rsidR="00F5177A">
        <w:rPr>
          <w:lang w:val="en-ZA"/>
        </w:rPr>
        <w:t>,</w:t>
      </w:r>
      <w:r w:rsidR="008A317E">
        <w:rPr>
          <w:lang w:val="en-ZA"/>
        </w:rPr>
        <w:t xml:space="preserve"> at Cu(II)</w:t>
      </w:r>
      <w:r w:rsidRPr="0061168C">
        <w:rPr>
          <w:lang w:val="en-ZA"/>
        </w:rPr>
        <w:t xml:space="preserve"> concentrations of </w:t>
      </w:r>
      <w:r w:rsidR="00F5177A">
        <w:rPr>
          <w:lang w:val="en-ZA"/>
        </w:rPr>
        <w:t xml:space="preserve">both </w:t>
      </w:r>
      <w:r w:rsidRPr="0061168C">
        <w:rPr>
          <w:lang w:val="en-ZA"/>
        </w:rPr>
        <w:t>100</w:t>
      </w:r>
      <w:r w:rsidR="00EA0B94">
        <w:rPr>
          <w:lang w:val="en-ZA"/>
        </w:rPr>
        <w:t xml:space="preserve"> </w:t>
      </w:r>
      <w:r w:rsidRPr="0061168C">
        <w:rPr>
          <w:lang w:val="en-ZA"/>
        </w:rPr>
        <w:t xml:space="preserve">ppm </w:t>
      </w:r>
      <w:r w:rsidR="008A317E">
        <w:rPr>
          <w:lang w:val="en-ZA"/>
        </w:rPr>
        <w:t xml:space="preserve">and </w:t>
      </w:r>
      <w:r w:rsidRPr="0061168C">
        <w:rPr>
          <w:lang w:val="en-ZA"/>
        </w:rPr>
        <w:t>150</w:t>
      </w:r>
      <w:r w:rsidR="00EA0B94">
        <w:rPr>
          <w:lang w:val="en-ZA"/>
        </w:rPr>
        <w:t xml:space="preserve"> </w:t>
      </w:r>
      <w:r w:rsidRPr="0061168C">
        <w:rPr>
          <w:lang w:val="en-ZA"/>
        </w:rPr>
        <w:t>ppm</w:t>
      </w:r>
      <w:r w:rsidR="00F5177A">
        <w:rPr>
          <w:lang w:val="en-ZA"/>
        </w:rPr>
        <w:t xml:space="preserve"> respectively</w:t>
      </w:r>
      <w:r w:rsidRPr="0061168C">
        <w:rPr>
          <w:lang w:val="en-ZA"/>
        </w:rPr>
        <w:t xml:space="preserve">. </w:t>
      </w:r>
      <w:r w:rsidR="004C66FF">
        <w:rPr>
          <w:lang w:val="en-ZA"/>
        </w:rPr>
        <w:t xml:space="preserve">A </w:t>
      </w:r>
      <w:r w:rsidR="004C66FF" w:rsidRPr="0005028D">
        <w:rPr>
          <w:noProof/>
          <w:lang w:val="en-ZA"/>
        </w:rPr>
        <w:t>similar</w:t>
      </w:r>
      <w:r w:rsidRPr="0061168C">
        <w:rPr>
          <w:lang w:val="en-ZA"/>
        </w:rPr>
        <w:t xml:space="preserve"> observation was made for the reactors containing only Cu(II) at 40</w:t>
      </w:r>
      <w:r w:rsidR="00EA0B94">
        <w:rPr>
          <w:lang w:val="en-ZA"/>
        </w:rPr>
        <w:t xml:space="preserve"> </w:t>
      </w:r>
      <w:r w:rsidRPr="0061168C">
        <w:rPr>
          <w:lang w:val="en-ZA"/>
        </w:rPr>
        <w:t>ppm</w:t>
      </w:r>
      <w:r w:rsidR="00F5177A">
        <w:rPr>
          <w:lang w:val="en-ZA"/>
        </w:rPr>
        <w:t>,</w:t>
      </w:r>
      <w:r w:rsidRPr="0061168C">
        <w:rPr>
          <w:lang w:val="en-ZA"/>
        </w:rPr>
        <w:t xml:space="preserve"> </w:t>
      </w:r>
      <w:r w:rsidR="00F5177A">
        <w:rPr>
          <w:lang w:val="en-ZA"/>
        </w:rPr>
        <w:t>100 ppm</w:t>
      </w:r>
      <w:r w:rsidR="004C66FF">
        <w:rPr>
          <w:lang w:val="en-ZA"/>
        </w:rPr>
        <w:t xml:space="preserve">, </w:t>
      </w:r>
      <w:r w:rsidR="00F5177A">
        <w:rPr>
          <w:lang w:val="en-ZA"/>
        </w:rPr>
        <w:t>and 150 ppm</w:t>
      </w:r>
      <w:r w:rsidRPr="0061168C">
        <w:rPr>
          <w:lang w:val="en-ZA"/>
        </w:rPr>
        <w:t>.</w:t>
      </w:r>
    </w:p>
    <w:p w14:paraId="22DF0204" w14:textId="77777777" w:rsidR="000A1441" w:rsidRDefault="000A1441" w:rsidP="000A1441">
      <w:pPr>
        <w:pStyle w:val="CETBodytext"/>
        <w:ind w:right="-2"/>
        <w:rPr>
          <w:lang w:val="en-ZA"/>
        </w:rPr>
      </w:pPr>
      <w:r w:rsidRPr="003D65B3">
        <w:rPr>
          <w:lang w:val="en-ZA"/>
        </w:rPr>
        <w:t xml:space="preserve">Colony forming unit count analysis was done on the set of lower concentrations which consisted of initial </w:t>
      </w:r>
      <w:proofErr w:type="gramStart"/>
      <w:r w:rsidRPr="003D65B3">
        <w:rPr>
          <w:lang w:val="en-ZA"/>
        </w:rPr>
        <w:t>Pb(</w:t>
      </w:r>
      <w:proofErr w:type="gramEnd"/>
      <w:r w:rsidRPr="003D65B3">
        <w:rPr>
          <w:lang w:val="en-ZA"/>
        </w:rPr>
        <w:t xml:space="preserve">II) concentrations of 80 ppm, Zn(II) concentrations of 40 ppm and Cu(II) concentrations of 40 ppm. The analysis was done on the samples taken on day 7. The results </w:t>
      </w:r>
      <w:r>
        <w:rPr>
          <w:lang w:val="en-ZA"/>
        </w:rPr>
        <w:t>are presented</w:t>
      </w:r>
      <w:r w:rsidRPr="003D65B3">
        <w:rPr>
          <w:lang w:val="en-ZA"/>
        </w:rPr>
        <w:t xml:space="preserve"> in Figure</w:t>
      </w:r>
      <w:r>
        <w:rPr>
          <w:lang w:val="en-ZA"/>
        </w:rPr>
        <w:t xml:space="preserve"> 3 above</w:t>
      </w:r>
      <w:r w:rsidRPr="003D65B3">
        <w:rPr>
          <w:lang w:val="en-ZA"/>
        </w:rPr>
        <w:t xml:space="preserve">. The CFU’s counted for the samples containing the mixture of </w:t>
      </w:r>
      <w:proofErr w:type="gramStart"/>
      <w:r w:rsidRPr="003D65B3">
        <w:rPr>
          <w:lang w:val="en-ZA"/>
        </w:rPr>
        <w:t>Pb(</w:t>
      </w:r>
      <w:proofErr w:type="gramEnd"/>
      <w:r w:rsidRPr="003D65B3">
        <w:rPr>
          <w:lang w:val="en-ZA"/>
        </w:rPr>
        <w:t xml:space="preserve">II)&amp;Zn(II) </w:t>
      </w:r>
      <w:r>
        <w:rPr>
          <w:lang w:val="en-ZA"/>
        </w:rPr>
        <w:t>produced</w:t>
      </w:r>
      <w:r w:rsidRPr="003D65B3">
        <w:rPr>
          <w:lang w:val="en-ZA"/>
        </w:rPr>
        <w:t xml:space="preserve"> 1.13±</w:t>
      </w:r>
      <w:r>
        <w:rPr>
          <w:lang w:val="en-ZA"/>
        </w:rPr>
        <w:t>0.0</w:t>
      </w:r>
      <w:r w:rsidRPr="003D65B3">
        <w:rPr>
          <w:lang w:val="en-ZA"/>
        </w:rPr>
        <w:t>6</w:t>
      </w:r>
      <w:r>
        <w:rPr>
          <w:lang w:val="en-ZA"/>
        </w:rPr>
        <w:t>5</w:t>
      </w:r>
      <w:r w:rsidRPr="003D65B3">
        <w:rPr>
          <w:lang w:val="en-ZA"/>
        </w:rPr>
        <w:t xml:space="preserve"> x10</w:t>
      </w:r>
      <w:r w:rsidRPr="005F3110">
        <w:rPr>
          <w:vertAlign w:val="superscript"/>
          <w:lang w:val="en-ZA"/>
        </w:rPr>
        <w:t>7</w:t>
      </w:r>
      <w:r w:rsidRPr="003D65B3">
        <w:rPr>
          <w:lang w:val="en-ZA"/>
        </w:rPr>
        <w:t xml:space="preserve"> CFU/m</w:t>
      </w:r>
      <w:r>
        <w:rPr>
          <w:lang w:val="en-ZA"/>
        </w:rPr>
        <w:t>L,</w:t>
      </w:r>
      <w:r w:rsidRPr="003D65B3">
        <w:rPr>
          <w:lang w:val="en-ZA"/>
        </w:rPr>
        <w:t xml:space="preserve"> Zn(II) on</w:t>
      </w:r>
      <w:r>
        <w:rPr>
          <w:lang w:val="en-ZA"/>
        </w:rPr>
        <w:t xml:space="preserve"> its own produced</w:t>
      </w:r>
      <w:r w:rsidRPr="003D65B3">
        <w:rPr>
          <w:lang w:val="en-ZA"/>
        </w:rPr>
        <w:t xml:space="preserve"> 5.78±</w:t>
      </w:r>
      <w:r>
        <w:rPr>
          <w:lang w:val="en-ZA"/>
        </w:rPr>
        <w:t>0.</w:t>
      </w:r>
      <w:r w:rsidRPr="003D65B3">
        <w:rPr>
          <w:lang w:val="en-ZA"/>
        </w:rPr>
        <w:t>82 x10</w:t>
      </w:r>
      <w:r w:rsidRPr="005F3110">
        <w:rPr>
          <w:vertAlign w:val="superscript"/>
          <w:lang w:val="en-ZA"/>
        </w:rPr>
        <w:t>6</w:t>
      </w:r>
      <w:r w:rsidRPr="003D65B3">
        <w:rPr>
          <w:lang w:val="en-ZA"/>
        </w:rPr>
        <w:t xml:space="preserve"> CFU/m</w:t>
      </w:r>
      <w:r>
        <w:rPr>
          <w:lang w:val="en-ZA"/>
        </w:rPr>
        <w:t>L</w:t>
      </w:r>
      <w:r w:rsidRPr="003D65B3">
        <w:rPr>
          <w:lang w:val="en-ZA"/>
        </w:rPr>
        <w:t>, Pb(II)&amp;Cu(II)</w:t>
      </w:r>
      <w:r>
        <w:rPr>
          <w:lang w:val="en-ZA"/>
        </w:rPr>
        <w:t xml:space="preserve"> produced</w:t>
      </w:r>
      <w:r w:rsidRPr="003D65B3">
        <w:rPr>
          <w:lang w:val="en-ZA"/>
        </w:rPr>
        <w:t xml:space="preserve"> 5.98±1</w:t>
      </w:r>
      <w:r>
        <w:rPr>
          <w:lang w:val="en-ZA"/>
        </w:rPr>
        <w:t>.</w:t>
      </w:r>
      <w:r w:rsidRPr="003D65B3">
        <w:rPr>
          <w:lang w:val="en-ZA"/>
        </w:rPr>
        <w:t>86 x10</w:t>
      </w:r>
      <w:r w:rsidRPr="005F3110">
        <w:rPr>
          <w:vertAlign w:val="superscript"/>
          <w:lang w:val="en-ZA"/>
        </w:rPr>
        <w:t>6</w:t>
      </w:r>
      <w:r w:rsidRPr="003D65B3">
        <w:rPr>
          <w:lang w:val="en-ZA"/>
        </w:rPr>
        <w:t xml:space="preserve"> CFU/m</w:t>
      </w:r>
      <w:r>
        <w:rPr>
          <w:lang w:val="en-ZA"/>
        </w:rPr>
        <w:t>L</w:t>
      </w:r>
      <w:r w:rsidRPr="003D65B3">
        <w:rPr>
          <w:lang w:val="en-ZA"/>
        </w:rPr>
        <w:t xml:space="preserve"> and Cu(II) on</w:t>
      </w:r>
      <w:r>
        <w:rPr>
          <w:lang w:val="en-ZA"/>
        </w:rPr>
        <w:t xml:space="preserve"> its own produced a CFU reading of</w:t>
      </w:r>
      <w:r w:rsidRPr="003D65B3">
        <w:rPr>
          <w:lang w:val="en-ZA"/>
        </w:rPr>
        <w:t xml:space="preserve"> 4.61±3</w:t>
      </w:r>
      <w:r>
        <w:rPr>
          <w:lang w:val="en-ZA"/>
        </w:rPr>
        <w:t>.</w:t>
      </w:r>
      <w:r w:rsidRPr="003D65B3">
        <w:rPr>
          <w:lang w:val="en-ZA"/>
        </w:rPr>
        <w:t>80 x10</w:t>
      </w:r>
      <w:r w:rsidRPr="005F3110">
        <w:rPr>
          <w:vertAlign w:val="superscript"/>
          <w:lang w:val="en-ZA"/>
        </w:rPr>
        <w:t>6</w:t>
      </w:r>
      <w:r w:rsidRPr="003D65B3">
        <w:rPr>
          <w:lang w:val="en-ZA"/>
        </w:rPr>
        <w:t xml:space="preserve"> CFU/</w:t>
      </w:r>
      <w:proofErr w:type="spellStart"/>
      <w:r w:rsidRPr="003D65B3">
        <w:rPr>
          <w:lang w:val="en-ZA"/>
        </w:rPr>
        <w:t>m</w:t>
      </w:r>
      <w:r>
        <w:rPr>
          <w:lang w:val="en-ZA"/>
        </w:rPr>
        <w:t>L.</w:t>
      </w:r>
      <w:proofErr w:type="spellEnd"/>
      <w:r>
        <w:rPr>
          <w:lang w:val="en-ZA"/>
        </w:rPr>
        <w:t xml:space="preserve"> From a previous study done on samples containing only 80 ppm </w:t>
      </w:r>
      <w:proofErr w:type="gramStart"/>
      <w:r>
        <w:rPr>
          <w:lang w:val="en-ZA"/>
        </w:rPr>
        <w:t>Pb(</w:t>
      </w:r>
      <w:proofErr w:type="gramEnd"/>
      <w:r>
        <w:rPr>
          <w:lang w:val="en-ZA"/>
        </w:rPr>
        <w:t xml:space="preserve">II) and taken on the seventh day of analysis, a CFU count of </w:t>
      </w:r>
      <w:r w:rsidRPr="00A949E8">
        <w:rPr>
          <w:lang w:val="en-GB"/>
        </w:rPr>
        <w:t>5</w:t>
      </w:r>
      <w:r>
        <w:rPr>
          <w:lang w:val="en-GB"/>
        </w:rPr>
        <w:t>.</w:t>
      </w:r>
      <w:r w:rsidRPr="00A949E8">
        <w:rPr>
          <w:lang w:val="en-GB"/>
        </w:rPr>
        <w:t>47</w:t>
      </w:r>
      <w:r w:rsidRPr="003D65B3">
        <w:rPr>
          <w:lang w:val="en-ZA"/>
        </w:rPr>
        <w:t>±</w:t>
      </w:r>
      <w:r>
        <w:rPr>
          <w:lang w:val="en-ZA"/>
        </w:rPr>
        <w:t>0.83</w:t>
      </w:r>
      <w:r>
        <w:rPr>
          <w:lang w:val="en-GB"/>
        </w:rPr>
        <w:t xml:space="preserve"> </w:t>
      </w:r>
      <w:r w:rsidRPr="00CA05FA">
        <w:rPr>
          <w:lang w:val="en-GB"/>
        </w:rPr>
        <w:t>×</w:t>
      </w:r>
      <w:r>
        <w:rPr>
          <w:lang w:val="en-GB"/>
        </w:rPr>
        <w:t xml:space="preserve"> 10</w:t>
      </w:r>
      <w:r>
        <w:rPr>
          <w:vertAlign w:val="superscript"/>
          <w:lang w:val="en-GB"/>
        </w:rPr>
        <w:t>8</w:t>
      </w:r>
      <w:r>
        <w:rPr>
          <w:lang w:val="en-GB"/>
        </w:rPr>
        <w:t xml:space="preserve"> CFU/mL was observed</w:t>
      </w:r>
      <w:r>
        <w:rPr>
          <w:lang w:val="en-ZA"/>
        </w:rPr>
        <w:t xml:space="preserve">. These results were compared in Figure 3 with the results gathered in the current investigation. It is clearly observed that the growth was considerably higher on the plates that contained samples of only 80 ppm </w:t>
      </w:r>
      <w:proofErr w:type="gramStart"/>
      <w:r>
        <w:rPr>
          <w:lang w:val="en-ZA"/>
        </w:rPr>
        <w:t>Pb(</w:t>
      </w:r>
      <w:proofErr w:type="gramEnd"/>
      <w:r>
        <w:rPr>
          <w:lang w:val="en-ZA"/>
        </w:rPr>
        <w:t xml:space="preserve">II) compared to the plates containing any of the other metals. </w:t>
      </w:r>
    </w:p>
    <w:p w14:paraId="70D85374" w14:textId="4D97C1E1" w:rsidR="0090008A" w:rsidRDefault="0090008A">
      <w:pPr>
        <w:tabs>
          <w:tab w:val="clear" w:pos="7100"/>
        </w:tabs>
        <w:spacing w:after="200" w:line="276" w:lineRule="auto"/>
        <w:jc w:val="left"/>
        <w:rPr>
          <w:lang w:val="en-ZA"/>
        </w:rPr>
      </w:pPr>
      <w:r>
        <w:rPr>
          <w:lang w:val="en-ZA"/>
        </w:rPr>
        <w:br w:type="page"/>
      </w:r>
    </w:p>
    <w:tbl>
      <w:tblPr>
        <w:tblW w:w="0" w:type="auto"/>
        <w:shd w:val="clear" w:color="auto" w:fill="FFFFFF"/>
        <w:tblCellMar>
          <w:left w:w="0" w:type="dxa"/>
          <w:right w:w="0" w:type="dxa"/>
        </w:tblCellMar>
        <w:tblLook w:val="00A0" w:firstRow="1" w:lastRow="0" w:firstColumn="1" w:lastColumn="0" w:noHBand="0" w:noVBand="0"/>
      </w:tblPr>
      <w:tblGrid>
        <w:gridCol w:w="412"/>
        <w:gridCol w:w="2082"/>
        <w:gridCol w:w="2082"/>
        <w:gridCol w:w="2112"/>
        <w:gridCol w:w="1980"/>
      </w:tblGrid>
      <w:tr w:rsidR="007E32B7" w:rsidRPr="00805811" w14:paraId="4E26A619" w14:textId="77777777" w:rsidTr="004C66FF">
        <w:trPr>
          <w:trHeight w:val="536"/>
        </w:trPr>
        <w:tc>
          <w:tcPr>
            <w:tcW w:w="412" w:type="dxa"/>
            <w:shd w:val="clear" w:color="auto" w:fill="FFFFFF"/>
          </w:tcPr>
          <w:p w14:paraId="1DA6ADAA" w14:textId="0DAE9B40" w:rsidR="003E1E31" w:rsidRPr="00805811" w:rsidRDefault="003E1E31" w:rsidP="007E32B7">
            <w:pPr>
              <w:pStyle w:val="CETBodytext"/>
              <w:rPr>
                <w:rFonts w:cs="Arial"/>
                <w:sz w:val="16"/>
                <w:lang w:val="en-GB"/>
              </w:rPr>
            </w:pPr>
            <w:r w:rsidRPr="00805811">
              <w:rPr>
                <w:rFonts w:cs="Arial"/>
                <w:sz w:val="16"/>
              </w:rPr>
              <w:lastRenderedPageBreak/>
              <w:t>Day</w:t>
            </w:r>
          </w:p>
        </w:tc>
        <w:tc>
          <w:tcPr>
            <w:tcW w:w="2082" w:type="dxa"/>
            <w:shd w:val="clear" w:color="auto" w:fill="FFFFFF"/>
          </w:tcPr>
          <w:p w14:paraId="0589871C" w14:textId="65A15308" w:rsidR="00805811" w:rsidRDefault="00805811" w:rsidP="00330D11">
            <w:pPr>
              <w:pStyle w:val="CETBodytext"/>
              <w:jc w:val="center"/>
              <w:rPr>
                <w:rFonts w:cs="Arial"/>
                <w:sz w:val="16"/>
              </w:rPr>
            </w:pPr>
            <w:r w:rsidRPr="00805811">
              <w:rPr>
                <w:rFonts w:cs="Arial"/>
                <w:sz w:val="16"/>
              </w:rPr>
              <w:t xml:space="preserve">80 ppm </w:t>
            </w:r>
            <w:proofErr w:type="gramStart"/>
            <w:r w:rsidR="003E1E31" w:rsidRPr="00805811">
              <w:rPr>
                <w:rFonts w:cs="Arial"/>
                <w:sz w:val="16"/>
              </w:rPr>
              <w:t>Pb(</w:t>
            </w:r>
            <w:proofErr w:type="gramEnd"/>
            <w:r w:rsidR="003E1E31" w:rsidRPr="00805811">
              <w:rPr>
                <w:rFonts w:cs="Arial"/>
                <w:sz w:val="16"/>
              </w:rPr>
              <w:t>II)</w:t>
            </w:r>
            <w:r w:rsidRPr="00805811">
              <w:rPr>
                <w:rFonts w:cs="Arial"/>
                <w:sz w:val="16"/>
              </w:rPr>
              <w:t xml:space="preserve"> </w:t>
            </w:r>
            <w:r w:rsidR="003E1E31" w:rsidRPr="00805811">
              <w:rPr>
                <w:rFonts w:cs="Arial"/>
                <w:sz w:val="16"/>
              </w:rPr>
              <w:t>&amp;</w:t>
            </w:r>
          </w:p>
          <w:p w14:paraId="1E6105B6" w14:textId="78FB55E9" w:rsidR="003E1E31" w:rsidRPr="00805811" w:rsidRDefault="00805811" w:rsidP="00330D11">
            <w:pPr>
              <w:pStyle w:val="CETBodytext"/>
              <w:jc w:val="center"/>
              <w:rPr>
                <w:rFonts w:cs="Arial"/>
                <w:sz w:val="16"/>
                <w:lang w:val="en-GB"/>
              </w:rPr>
            </w:pPr>
            <w:r w:rsidRPr="00805811">
              <w:rPr>
                <w:rFonts w:cs="Arial"/>
                <w:sz w:val="16"/>
              </w:rPr>
              <w:t xml:space="preserve">40 ppm </w:t>
            </w:r>
            <w:proofErr w:type="gramStart"/>
            <w:r w:rsidR="003E1E31" w:rsidRPr="00805811">
              <w:rPr>
                <w:rFonts w:cs="Arial"/>
                <w:sz w:val="16"/>
              </w:rPr>
              <w:t>Zn(</w:t>
            </w:r>
            <w:proofErr w:type="gramEnd"/>
            <w:r w:rsidR="003E1E31" w:rsidRPr="00805811">
              <w:rPr>
                <w:rFonts w:cs="Arial"/>
                <w:sz w:val="16"/>
              </w:rPr>
              <w:t>II)</w:t>
            </w:r>
          </w:p>
        </w:tc>
        <w:tc>
          <w:tcPr>
            <w:tcW w:w="2082" w:type="dxa"/>
            <w:shd w:val="clear" w:color="auto" w:fill="FFFFFF"/>
          </w:tcPr>
          <w:p w14:paraId="0B24DE61" w14:textId="405EFA89" w:rsidR="003E1E31" w:rsidRPr="00805811" w:rsidRDefault="00805811" w:rsidP="00330D11">
            <w:pPr>
              <w:pStyle w:val="CETBodytext"/>
              <w:jc w:val="center"/>
              <w:rPr>
                <w:rFonts w:cs="Arial"/>
                <w:sz w:val="16"/>
                <w:lang w:val="en-GB"/>
              </w:rPr>
            </w:pPr>
            <w:r>
              <w:rPr>
                <w:rFonts w:cs="Arial"/>
                <w:sz w:val="16"/>
              </w:rPr>
              <w:t xml:space="preserve">40 ppm </w:t>
            </w:r>
            <w:proofErr w:type="gramStart"/>
            <w:r w:rsidR="003E1E31" w:rsidRPr="00805811">
              <w:rPr>
                <w:rFonts w:cs="Arial"/>
                <w:sz w:val="16"/>
              </w:rPr>
              <w:t>Zn(</w:t>
            </w:r>
            <w:proofErr w:type="gramEnd"/>
            <w:r w:rsidR="003E1E31" w:rsidRPr="00805811">
              <w:rPr>
                <w:rFonts w:cs="Arial"/>
                <w:sz w:val="16"/>
              </w:rPr>
              <w:t>II)</w:t>
            </w:r>
          </w:p>
        </w:tc>
        <w:tc>
          <w:tcPr>
            <w:tcW w:w="2112" w:type="dxa"/>
            <w:shd w:val="clear" w:color="auto" w:fill="FFFFFF"/>
          </w:tcPr>
          <w:p w14:paraId="64B0EEC8" w14:textId="5D1BBD16" w:rsidR="00330D11" w:rsidRDefault="00805811" w:rsidP="00330D11">
            <w:pPr>
              <w:pStyle w:val="CETBodytext"/>
              <w:ind w:right="-1"/>
              <w:jc w:val="center"/>
              <w:rPr>
                <w:rFonts w:cs="Arial"/>
                <w:sz w:val="16"/>
              </w:rPr>
            </w:pPr>
            <w:r>
              <w:rPr>
                <w:rFonts w:cs="Arial"/>
                <w:sz w:val="16"/>
              </w:rPr>
              <w:t xml:space="preserve">80 ppm </w:t>
            </w:r>
            <w:proofErr w:type="gramStart"/>
            <w:r w:rsidR="003E1E31" w:rsidRPr="00805811">
              <w:rPr>
                <w:rFonts w:cs="Arial"/>
                <w:sz w:val="16"/>
              </w:rPr>
              <w:t>Pb(</w:t>
            </w:r>
            <w:proofErr w:type="gramEnd"/>
            <w:r w:rsidR="003E1E31" w:rsidRPr="00805811">
              <w:rPr>
                <w:rFonts w:cs="Arial"/>
                <w:sz w:val="16"/>
              </w:rPr>
              <w:t>II)</w:t>
            </w:r>
            <w:r w:rsidR="00330D11">
              <w:rPr>
                <w:rFonts w:cs="Arial"/>
                <w:sz w:val="16"/>
              </w:rPr>
              <w:t xml:space="preserve"> </w:t>
            </w:r>
            <w:r w:rsidR="003E1E31" w:rsidRPr="00805811">
              <w:rPr>
                <w:rFonts w:cs="Arial"/>
                <w:sz w:val="16"/>
              </w:rPr>
              <w:t>&amp;</w:t>
            </w:r>
          </w:p>
          <w:p w14:paraId="2073D8C0" w14:textId="0C31CF22" w:rsidR="003E1E31" w:rsidRPr="00805811" w:rsidRDefault="00805811" w:rsidP="00330D11">
            <w:pPr>
              <w:pStyle w:val="CETBodytext"/>
              <w:ind w:right="-1"/>
              <w:jc w:val="center"/>
              <w:rPr>
                <w:rFonts w:cs="Arial"/>
                <w:sz w:val="16"/>
                <w:szCs w:val="18"/>
                <w:lang w:val="en-GB"/>
              </w:rPr>
            </w:pPr>
            <w:r>
              <w:rPr>
                <w:rFonts w:cs="Arial"/>
                <w:sz w:val="16"/>
              </w:rPr>
              <w:t xml:space="preserve">40 ppm </w:t>
            </w:r>
            <w:proofErr w:type="gramStart"/>
            <w:r w:rsidR="003D65B3" w:rsidRPr="00805811">
              <w:rPr>
                <w:rFonts w:cs="Arial"/>
                <w:sz w:val="16"/>
              </w:rPr>
              <w:t>Cu(</w:t>
            </w:r>
            <w:proofErr w:type="gramEnd"/>
            <w:r w:rsidR="003D65B3" w:rsidRPr="00805811">
              <w:rPr>
                <w:rFonts w:cs="Arial"/>
                <w:sz w:val="16"/>
              </w:rPr>
              <w:t>II)</w:t>
            </w:r>
          </w:p>
        </w:tc>
        <w:tc>
          <w:tcPr>
            <w:tcW w:w="1980" w:type="dxa"/>
            <w:shd w:val="clear" w:color="auto" w:fill="FFFFFF"/>
          </w:tcPr>
          <w:p w14:paraId="174F095B" w14:textId="6DE41288" w:rsidR="003E1E31" w:rsidRPr="00805811" w:rsidRDefault="00330D11" w:rsidP="00330D11">
            <w:pPr>
              <w:pStyle w:val="CETBodytext"/>
              <w:ind w:right="-1"/>
              <w:jc w:val="center"/>
              <w:rPr>
                <w:rFonts w:cs="Arial"/>
                <w:sz w:val="16"/>
                <w:szCs w:val="18"/>
                <w:lang w:val="en-GB"/>
              </w:rPr>
            </w:pPr>
            <w:r>
              <w:rPr>
                <w:rFonts w:cs="Arial"/>
                <w:sz w:val="16"/>
              </w:rPr>
              <w:t xml:space="preserve">40 ppm </w:t>
            </w:r>
            <w:proofErr w:type="gramStart"/>
            <w:r w:rsidR="003E1E31" w:rsidRPr="00805811">
              <w:rPr>
                <w:rFonts w:cs="Arial"/>
                <w:sz w:val="16"/>
              </w:rPr>
              <w:t>Cu(</w:t>
            </w:r>
            <w:proofErr w:type="gramEnd"/>
            <w:r w:rsidR="003E1E31" w:rsidRPr="00805811">
              <w:rPr>
                <w:rFonts w:cs="Arial"/>
                <w:sz w:val="16"/>
              </w:rPr>
              <w:t>II)</w:t>
            </w:r>
          </w:p>
        </w:tc>
      </w:tr>
      <w:tr w:rsidR="007E32B7" w:rsidRPr="00805811" w14:paraId="70925E66" w14:textId="77777777" w:rsidTr="00330D11">
        <w:trPr>
          <w:trHeight w:val="345"/>
        </w:trPr>
        <w:tc>
          <w:tcPr>
            <w:tcW w:w="412" w:type="dxa"/>
            <w:shd w:val="clear" w:color="auto" w:fill="FFFFFF"/>
          </w:tcPr>
          <w:p w14:paraId="3BBEF635" w14:textId="7003BED6" w:rsidR="003E1E31" w:rsidRPr="00805811" w:rsidRDefault="003D65B3" w:rsidP="004717C6">
            <w:pPr>
              <w:pStyle w:val="CETBodytext"/>
              <w:rPr>
                <w:sz w:val="16"/>
                <w:lang w:val="en-GB"/>
              </w:rPr>
            </w:pPr>
            <w:r w:rsidRPr="00805811">
              <w:rPr>
                <w:sz w:val="16"/>
                <w:lang w:val="en-GB"/>
              </w:rPr>
              <w:t>0</w:t>
            </w:r>
          </w:p>
        </w:tc>
        <w:tc>
          <w:tcPr>
            <w:tcW w:w="2082" w:type="dxa"/>
            <w:shd w:val="clear" w:color="auto" w:fill="FFFFFF"/>
          </w:tcPr>
          <w:p w14:paraId="27F82307" w14:textId="47BAC235" w:rsidR="003E1E31" w:rsidRPr="00805811" w:rsidRDefault="003D65B3" w:rsidP="004717C6">
            <w:pPr>
              <w:pStyle w:val="CETBodytext"/>
              <w:rPr>
                <w:sz w:val="16"/>
                <w:lang w:val="en-GB"/>
              </w:rPr>
            </w:pPr>
            <w:r w:rsidRPr="00805811">
              <w:rPr>
                <w:rFonts w:ascii="Times New Roman" w:hAnsi="Times New Roman"/>
                <w:noProof/>
                <w:sz w:val="16"/>
              </w:rPr>
              <w:drawing>
                <wp:inline distT="0" distB="0" distL="0" distR="0" wp14:anchorId="4B52FC85" wp14:editId="79EFAC20">
                  <wp:extent cx="1267460" cy="949471"/>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5961" cy="985804"/>
                          </a:xfrm>
                          <a:prstGeom prst="rect">
                            <a:avLst/>
                          </a:prstGeom>
                          <a:noFill/>
                        </pic:spPr>
                      </pic:pic>
                    </a:graphicData>
                  </a:graphic>
                </wp:inline>
              </w:drawing>
            </w:r>
          </w:p>
        </w:tc>
        <w:tc>
          <w:tcPr>
            <w:tcW w:w="2082" w:type="dxa"/>
            <w:shd w:val="clear" w:color="auto" w:fill="FFFFFF"/>
          </w:tcPr>
          <w:p w14:paraId="1F5F6DAD" w14:textId="5D0C24CC" w:rsidR="003E1E31" w:rsidRPr="00805811" w:rsidRDefault="003D65B3" w:rsidP="004717C6">
            <w:pPr>
              <w:pStyle w:val="CETBodytext"/>
              <w:rPr>
                <w:sz w:val="16"/>
                <w:lang w:val="en-GB"/>
              </w:rPr>
            </w:pPr>
            <w:r w:rsidRPr="00805811">
              <w:rPr>
                <w:rFonts w:ascii="Times New Roman" w:hAnsi="Times New Roman"/>
                <w:noProof/>
                <w:sz w:val="16"/>
              </w:rPr>
              <w:drawing>
                <wp:inline distT="0" distB="0" distL="0" distR="0" wp14:anchorId="0597EE3E" wp14:editId="41749082">
                  <wp:extent cx="1273894" cy="9525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293" cy="993922"/>
                          </a:xfrm>
                          <a:prstGeom prst="rect">
                            <a:avLst/>
                          </a:prstGeom>
                          <a:noFill/>
                        </pic:spPr>
                      </pic:pic>
                    </a:graphicData>
                  </a:graphic>
                </wp:inline>
              </w:drawing>
            </w:r>
          </w:p>
          <w:p w14:paraId="756479DD" w14:textId="0B3585EC" w:rsidR="003D65B3" w:rsidRPr="00805811" w:rsidRDefault="003D65B3" w:rsidP="003D65B3">
            <w:pPr>
              <w:pStyle w:val="CETBodytext"/>
              <w:rPr>
                <w:sz w:val="16"/>
                <w:lang w:val="en-GB"/>
              </w:rPr>
            </w:pPr>
          </w:p>
        </w:tc>
        <w:tc>
          <w:tcPr>
            <w:tcW w:w="2112" w:type="dxa"/>
            <w:shd w:val="clear" w:color="auto" w:fill="FFFFFF"/>
          </w:tcPr>
          <w:p w14:paraId="4FDF64A4" w14:textId="37682CBE" w:rsidR="003E1E31" w:rsidRPr="00805811" w:rsidRDefault="003D65B3" w:rsidP="004717C6">
            <w:pPr>
              <w:pStyle w:val="CETBodytext"/>
              <w:ind w:right="-1"/>
              <w:rPr>
                <w:rFonts w:cs="Arial"/>
                <w:sz w:val="16"/>
                <w:szCs w:val="18"/>
                <w:lang w:val="en-GB"/>
              </w:rPr>
            </w:pPr>
            <w:r w:rsidRPr="00805811">
              <w:rPr>
                <w:rFonts w:ascii="Times New Roman" w:hAnsi="Times New Roman"/>
                <w:noProof/>
                <w:sz w:val="16"/>
              </w:rPr>
              <w:drawing>
                <wp:inline distT="0" distB="0" distL="0" distR="0" wp14:anchorId="328946FF" wp14:editId="2FD89D59">
                  <wp:extent cx="1256119" cy="9429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612" cy="979379"/>
                          </a:xfrm>
                          <a:prstGeom prst="rect">
                            <a:avLst/>
                          </a:prstGeom>
                          <a:noFill/>
                        </pic:spPr>
                      </pic:pic>
                    </a:graphicData>
                  </a:graphic>
                </wp:inline>
              </w:drawing>
            </w:r>
          </w:p>
          <w:p w14:paraId="2AA40793" w14:textId="01F5DB01" w:rsidR="003D65B3" w:rsidRPr="00805811" w:rsidRDefault="003D65B3" w:rsidP="003D65B3">
            <w:pPr>
              <w:pStyle w:val="CETBodytext"/>
              <w:rPr>
                <w:rFonts w:cs="Arial"/>
                <w:sz w:val="16"/>
                <w:szCs w:val="18"/>
                <w:lang w:val="en-GB"/>
              </w:rPr>
            </w:pPr>
          </w:p>
        </w:tc>
        <w:tc>
          <w:tcPr>
            <w:tcW w:w="1980" w:type="dxa"/>
            <w:shd w:val="clear" w:color="auto" w:fill="FFFFFF"/>
          </w:tcPr>
          <w:p w14:paraId="71C368A4" w14:textId="2EF109FF" w:rsidR="003E1E31" w:rsidRPr="00805811" w:rsidRDefault="003D65B3" w:rsidP="004717C6">
            <w:pPr>
              <w:pStyle w:val="CETBodytext"/>
              <w:ind w:right="-1"/>
              <w:rPr>
                <w:rFonts w:cs="Arial"/>
                <w:sz w:val="16"/>
                <w:szCs w:val="18"/>
                <w:lang w:val="en-GB"/>
              </w:rPr>
            </w:pPr>
            <w:r w:rsidRPr="00805811">
              <w:rPr>
                <w:rFonts w:ascii="Times New Roman" w:hAnsi="Times New Roman"/>
                <w:noProof/>
                <w:sz w:val="16"/>
              </w:rPr>
              <w:drawing>
                <wp:inline distT="0" distB="0" distL="0" distR="0" wp14:anchorId="70194D15" wp14:editId="24193C2C">
                  <wp:extent cx="1238250" cy="92937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3847" cy="971102"/>
                          </a:xfrm>
                          <a:prstGeom prst="rect">
                            <a:avLst/>
                          </a:prstGeom>
                          <a:noFill/>
                        </pic:spPr>
                      </pic:pic>
                    </a:graphicData>
                  </a:graphic>
                </wp:inline>
              </w:drawing>
            </w:r>
          </w:p>
        </w:tc>
      </w:tr>
      <w:tr w:rsidR="007E32B7" w:rsidRPr="00805811" w14:paraId="3B04ACF4" w14:textId="77777777" w:rsidTr="00330D11">
        <w:trPr>
          <w:trHeight w:val="345"/>
        </w:trPr>
        <w:tc>
          <w:tcPr>
            <w:tcW w:w="412" w:type="dxa"/>
            <w:shd w:val="clear" w:color="auto" w:fill="FFFFFF"/>
          </w:tcPr>
          <w:p w14:paraId="295DCB0B" w14:textId="4DC178DE" w:rsidR="003D65B3" w:rsidRPr="00805811" w:rsidRDefault="003D65B3" w:rsidP="004717C6">
            <w:pPr>
              <w:pStyle w:val="CETBodytext"/>
              <w:rPr>
                <w:sz w:val="16"/>
                <w:lang w:val="en-GB"/>
              </w:rPr>
            </w:pPr>
            <w:r w:rsidRPr="00805811">
              <w:rPr>
                <w:sz w:val="16"/>
                <w:lang w:val="en-GB"/>
              </w:rPr>
              <w:t>7</w:t>
            </w:r>
          </w:p>
        </w:tc>
        <w:tc>
          <w:tcPr>
            <w:tcW w:w="2082" w:type="dxa"/>
            <w:shd w:val="clear" w:color="auto" w:fill="FFFFFF"/>
          </w:tcPr>
          <w:p w14:paraId="0E4334E9" w14:textId="5644E7F8" w:rsidR="003D65B3" w:rsidRPr="00805811" w:rsidRDefault="003D65B3" w:rsidP="004717C6">
            <w:pPr>
              <w:pStyle w:val="CETBodytext"/>
              <w:rPr>
                <w:sz w:val="16"/>
                <w:lang w:val="en-GB"/>
              </w:rPr>
            </w:pPr>
            <w:r w:rsidRPr="00805811">
              <w:rPr>
                <w:rFonts w:ascii="Times New Roman" w:hAnsi="Times New Roman"/>
                <w:noProof/>
                <w:sz w:val="16"/>
              </w:rPr>
              <w:drawing>
                <wp:inline distT="0" distB="0" distL="0" distR="0" wp14:anchorId="799758B2" wp14:editId="603DACC8">
                  <wp:extent cx="1257300" cy="9418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941849"/>
                          </a:xfrm>
                          <a:prstGeom prst="rect">
                            <a:avLst/>
                          </a:prstGeom>
                          <a:noFill/>
                          <a:ln>
                            <a:noFill/>
                          </a:ln>
                        </pic:spPr>
                      </pic:pic>
                    </a:graphicData>
                  </a:graphic>
                </wp:inline>
              </w:drawing>
            </w:r>
          </w:p>
        </w:tc>
        <w:tc>
          <w:tcPr>
            <w:tcW w:w="2082" w:type="dxa"/>
            <w:shd w:val="clear" w:color="auto" w:fill="FFFFFF"/>
          </w:tcPr>
          <w:p w14:paraId="43518A8D" w14:textId="34B639B1" w:rsidR="003D65B3" w:rsidRPr="00805811" w:rsidRDefault="003D65B3" w:rsidP="004717C6">
            <w:pPr>
              <w:pStyle w:val="CETBodytext"/>
              <w:rPr>
                <w:sz w:val="16"/>
                <w:lang w:val="en-GB"/>
              </w:rPr>
            </w:pPr>
            <w:r w:rsidRPr="00805811">
              <w:rPr>
                <w:rFonts w:ascii="Times New Roman" w:hAnsi="Times New Roman"/>
                <w:noProof/>
                <w:sz w:val="16"/>
              </w:rPr>
              <w:drawing>
                <wp:inline distT="0" distB="0" distL="0" distR="0" wp14:anchorId="64B052EB" wp14:editId="4251FD0D">
                  <wp:extent cx="1257300" cy="9418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963" cy="968527"/>
                          </a:xfrm>
                          <a:prstGeom prst="rect">
                            <a:avLst/>
                          </a:prstGeom>
                          <a:noFill/>
                          <a:ln>
                            <a:noFill/>
                          </a:ln>
                        </pic:spPr>
                      </pic:pic>
                    </a:graphicData>
                  </a:graphic>
                </wp:inline>
              </w:drawing>
            </w:r>
          </w:p>
        </w:tc>
        <w:tc>
          <w:tcPr>
            <w:tcW w:w="2112" w:type="dxa"/>
            <w:shd w:val="clear" w:color="auto" w:fill="FFFFFF"/>
          </w:tcPr>
          <w:p w14:paraId="2A3D1263" w14:textId="74363205" w:rsidR="003D65B3" w:rsidRPr="00805811" w:rsidRDefault="003D65B3" w:rsidP="004717C6">
            <w:pPr>
              <w:pStyle w:val="CETBodytext"/>
              <w:ind w:right="-1"/>
              <w:rPr>
                <w:rFonts w:cs="Arial"/>
                <w:sz w:val="16"/>
                <w:szCs w:val="18"/>
                <w:lang w:val="en-GB"/>
              </w:rPr>
            </w:pPr>
            <w:r w:rsidRPr="00805811">
              <w:rPr>
                <w:rFonts w:ascii="Times New Roman" w:hAnsi="Times New Roman"/>
                <w:noProof/>
                <w:sz w:val="16"/>
              </w:rPr>
              <w:drawing>
                <wp:inline distT="0" distB="0" distL="0" distR="0" wp14:anchorId="3A457B82" wp14:editId="073A880E">
                  <wp:extent cx="1257109" cy="94170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341" cy="970344"/>
                          </a:xfrm>
                          <a:prstGeom prst="rect">
                            <a:avLst/>
                          </a:prstGeom>
                          <a:noFill/>
                          <a:ln>
                            <a:noFill/>
                          </a:ln>
                        </pic:spPr>
                      </pic:pic>
                    </a:graphicData>
                  </a:graphic>
                </wp:inline>
              </w:drawing>
            </w:r>
          </w:p>
        </w:tc>
        <w:tc>
          <w:tcPr>
            <w:tcW w:w="1980" w:type="dxa"/>
            <w:shd w:val="clear" w:color="auto" w:fill="FFFFFF"/>
          </w:tcPr>
          <w:p w14:paraId="03F722F4" w14:textId="307E0DD8" w:rsidR="003D65B3" w:rsidRPr="00805811" w:rsidRDefault="003D65B3" w:rsidP="004717C6">
            <w:pPr>
              <w:pStyle w:val="CETBodytext"/>
              <w:ind w:right="-1"/>
              <w:rPr>
                <w:rFonts w:cs="Arial"/>
                <w:sz w:val="16"/>
                <w:szCs w:val="18"/>
                <w:lang w:val="en-GB"/>
              </w:rPr>
            </w:pPr>
            <w:r w:rsidRPr="00805811">
              <w:rPr>
                <w:rFonts w:ascii="Times New Roman" w:hAnsi="Times New Roman"/>
                <w:noProof/>
                <w:sz w:val="16"/>
              </w:rPr>
              <w:drawing>
                <wp:inline distT="0" distB="0" distL="0" distR="0" wp14:anchorId="6EE5D6C8" wp14:editId="23913641">
                  <wp:extent cx="1254076" cy="9417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594" cy="958614"/>
                          </a:xfrm>
                          <a:prstGeom prst="rect">
                            <a:avLst/>
                          </a:prstGeom>
                          <a:noFill/>
                          <a:ln>
                            <a:noFill/>
                          </a:ln>
                        </pic:spPr>
                      </pic:pic>
                    </a:graphicData>
                  </a:graphic>
                </wp:inline>
              </w:drawing>
            </w:r>
          </w:p>
        </w:tc>
      </w:tr>
      <w:tr w:rsidR="007E32B7" w:rsidRPr="00B57B36" w14:paraId="0EDC215E" w14:textId="77777777" w:rsidTr="00330D11">
        <w:trPr>
          <w:trHeight w:val="345"/>
        </w:trPr>
        <w:tc>
          <w:tcPr>
            <w:tcW w:w="412" w:type="dxa"/>
            <w:shd w:val="clear" w:color="auto" w:fill="FFFFFF"/>
          </w:tcPr>
          <w:p w14:paraId="3A3C74F4" w14:textId="669F1037" w:rsidR="003E1E31" w:rsidRPr="00B57B36" w:rsidRDefault="003E1E31" w:rsidP="004717C6">
            <w:pPr>
              <w:pStyle w:val="CETBodytext"/>
              <w:ind w:right="-1"/>
              <w:rPr>
                <w:rFonts w:cs="Arial"/>
                <w:szCs w:val="18"/>
                <w:lang w:val="en-GB"/>
              </w:rPr>
            </w:pPr>
          </w:p>
        </w:tc>
        <w:tc>
          <w:tcPr>
            <w:tcW w:w="2082" w:type="dxa"/>
            <w:shd w:val="clear" w:color="auto" w:fill="FFFFFF"/>
          </w:tcPr>
          <w:p w14:paraId="3C5F7EE5" w14:textId="17C1879A" w:rsidR="003E1E31" w:rsidRPr="00B57B36" w:rsidRDefault="003E1E31" w:rsidP="004717C6">
            <w:pPr>
              <w:pStyle w:val="CETBodytext"/>
              <w:ind w:right="-1"/>
              <w:rPr>
                <w:rFonts w:cs="Arial"/>
                <w:szCs w:val="18"/>
                <w:lang w:val="en-GB"/>
              </w:rPr>
            </w:pPr>
          </w:p>
        </w:tc>
        <w:tc>
          <w:tcPr>
            <w:tcW w:w="2082" w:type="dxa"/>
            <w:shd w:val="clear" w:color="auto" w:fill="FFFFFF"/>
          </w:tcPr>
          <w:p w14:paraId="3693F142" w14:textId="2EE01FFD" w:rsidR="003E1E31" w:rsidRPr="00B57B36" w:rsidRDefault="003E1E31" w:rsidP="004717C6">
            <w:pPr>
              <w:pStyle w:val="CETBodytext"/>
              <w:ind w:right="-1"/>
              <w:rPr>
                <w:rFonts w:cs="Arial"/>
                <w:szCs w:val="18"/>
                <w:lang w:val="en-GB"/>
              </w:rPr>
            </w:pPr>
          </w:p>
        </w:tc>
        <w:tc>
          <w:tcPr>
            <w:tcW w:w="2112" w:type="dxa"/>
            <w:shd w:val="clear" w:color="auto" w:fill="FFFFFF"/>
          </w:tcPr>
          <w:p w14:paraId="649B3130" w14:textId="01F3509C" w:rsidR="003E1E31" w:rsidRPr="00B57B36" w:rsidRDefault="00EF0D32" w:rsidP="004717C6">
            <w:pPr>
              <w:pStyle w:val="CETBodytext"/>
              <w:ind w:right="-1"/>
              <w:rPr>
                <w:rFonts w:cs="Arial"/>
                <w:szCs w:val="18"/>
                <w:lang w:val="en-GB"/>
              </w:rPr>
            </w:pPr>
            <w:r w:rsidRPr="00997FE9">
              <w:rPr>
                <w:rFonts w:ascii="Times New Roman" w:hAnsi="Times New Roman"/>
                <w:noProof/>
              </w:rPr>
              <mc:AlternateContent>
                <mc:Choice Requires="wps">
                  <w:drawing>
                    <wp:anchor distT="0" distB="0" distL="114300" distR="114300" simplePos="0" relativeHeight="251658240" behindDoc="1" locked="0" layoutInCell="1" allowOverlap="1" wp14:anchorId="30B44D35" wp14:editId="2C1607BB">
                      <wp:simplePos x="0" y="0"/>
                      <wp:positionH relativeFrom="margin">
                        <wp:posOffset>-2882164</wp:posOffset>
                      </wp:positionH>
                      <wp:positionV relativeFrom="paragraph">
                        <wp:posOffset>16919</wp:posOffset>
                      </wp:positionV>
                      <wp:extent cx="5772150" cy="4857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772150" cy="485775"/>
                              </a:xfrm>
                              <a:prstGeom prst="rect">
                                <a:avLst/>
                              </a:prstGeom>
                              <a:solidFill>
                                <a:schemeClr val="lt1"/>
                              </a:solidFill>
                              <a:ln w="6350">
                                <a:noFill/>
                              </a:ln>
                            </wps:spPr>
                            <wps:txbx>
                              <w:txbxContent>
                                <w:p w14:paraId="5BA99FE9" w14:textId="459ABB96" w:rsidR="003D65B3" w:rsidRDefault="00EF0D32" w:rsidP="003D65B3">
                                  <w:pPr>
                                    <w:pStyle w:val="CETCaption"/>
                                  </w:pPr>
                                  <w:r>
                                    <w:t>Figure</w:t>
                                  </w:r>
                                  <w:r w:rsidR="003D65B3">
                                    <w:t xml:space="preserve"> </w:t>
                                  </w:r>
                                  <w:r w:rsidR="003D65B3">
                                    <w:rPr>
                                      <w:noProof/>
                                    </w:rPr>
                                    <w:fldChar w:fldCharType="begin"/>
                                  </w:r>
                                  <w:r w:rsidR="003D65B3">
                                    <w:rPr>
                                      <w:noProof/>
                                    </w:rPr>
                                    <w:instrText xml:space="preserve"> SEQ Table \* ARABIC </w:instrText>
                                  </w:r>
                                  <w:r w:rsidR="003D65B3">
                                    <w:rPr>
                                      <w:noProof/>
                                    </w:rPr>
                                    <w:fldChar w:fldCharType="separate"/>
                                  </w:r>
                                  <w:r w:rsidR="003D65B3">
                                    <w:rPr>
                                      <w:noProof/>
                                    </w:rPr>
                                    <w:t>1</w:t>
                                  </w:r>
                                  <w:r w:rsidR="003D65B3">
                                    <w:rPr>
                                      <w:noProof/>
                                    </w:rPr>
                                    <w:fldChar w:fldCharType="end"/>
                                  </w:r>
                                  <w:r w:rsidR="003D65B3">
                                    <w:t>:</w:t>
                                  </w:r>
                                  <w:r w:rsidR="003D65B3" w:rsidRPr="006A452F">
                                    <w:t xml:space="preserve"> Visual monitoring of the second experiments, photos taken on T</w:t>
                                  </w:r>
                                  <w:r w:rsidR="003D65B3" w:rsidRPr="006A452F">
                                    <w:rPr>
                                      <w:vertAlign w:val="subscript"/>
                                    </w:rPr>
                                    <w:t>0</w:t>
                                  </w:r>
                                  <w:r w:rsidR="003D65B3" w:rsidRPr="006A452F">
                                    <w:t xml:space="preserve"> and on T</w:t>
                                  </w:r>
                                  <w:r w:rsidR="003D65B3" w:rsidRPr="006A452F">
                                    <w:rPr>
                                      <w:vertAlign w:val="subscript"/>
                                    </w:rPr>
                                    <w:t>Final</w:t>
                                  </w:r>
                                  <w:r w:rsidR="003D65B3" w:rsidRPr="006A452F">
                                    <w:t>.</w:t>
                                  </w:r>
                                </w:p>
                                <w:p w14:paraId="156891E7" w14:textId="77777777" w:rsidR="003D65B3" w:rsidRDefault="003D65B3" w:rsidP="003D65B3">
                                  <w:pPr>
                                    <w:pStyle w:val="CET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4D35" id="_x0000_t202" coordsize="21600,21600" o:spt="202" path="m,l,21600r21600,l21600,xe">
                      <v:stroke joinstyle="miter"/>
                      <v:path gradientshapeok="t" o:connecttype="rect"/>
                    </v:shapetype>
                    <v:shape id="Text Box 19" o:spid="_x0000_s1026" type="#_x0000_t202" style="position:absolute;left:0;text-align:left;margin-left:-226.95pt;margin-top:1.35pt;width:454.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" fillcolor="white [3201]" stroked="f" strokeweight=".5pt">
                      <v:textbox>
                        <w:txbxContent>
                          <w:p w14:paraId="5BA99FE9" w14:textId="459ABB96" w:rsidR="003D65B3" w:rsidRDefault="00EF0D32" w:rsidP="003D65B3">
                            <w:pPr>
                              <w:pStyle w:val="CETCaption"/>
                            </w:pPr>
                            <w:r>
                              <w:t>Figure</w:t>
                            </w:r>
                            <w:r w:rsidR="003D65B3">
                              <w:t xml:space="preserve"> </w:t>
                            </w:r>
                            <w:r w:rsidR="003D65B3">
                              <w:rPr>
                                <w:noProof/>
                              </w:rPr>
                              <w:fldChar w:fldCharType="begin"/>
                            </w:r>
                            <w:r w:rsidR="003D65B3">
                              <w:rPr>
                                <w:noProof/>
                              </w:rPr>
                              <w:instrText xml:space="preserve"> SEQ Table \* ARABIC </w:instrText>
                            </w:r>
                            <w:r w:rsidR="003D65B3">
                              <w:rPr>
                                <w:noProof/>
                              </w:rPr>
                              <w:fldChar w:fldCharType="separate"/>
                            </w:r>
                            <w:r w:rsidR="003D65B3">
                              <w:rPr>
                                <w:noProof/>
                              </w:rPr>
                              <w:t>1</w:t>
                            </w:r>
                            <w:r w:rsidR="003D65B3">
                              <w:rPr>
                                <w:noProof/>
                              </w:rPr>
                              <w:fldChar w:fldCharType="end"/>
                            </w:r>
                            <w:r w:rsidR="003D65B3">
                              <w:t>:</w:t>
                            </w:r>
                            <w:r w:rsidR="003D65B3" w:rsidRPr="006A452F">
                              <w:t xml:space="preserve"> Visual monitoring of the second experiments, photos taken on T</w:t>
                            </w:r>
                            <w:r w:rsidR="003D65B3" w:rsidRPr="006A452F">
                              <w:rPr>
                                <w:vertAlign w:val="subscript"/>
                              </w:rPr>
                              <w:t>0</w:t>
                            </w:r>
                            <w:r w:rsidR="003D65B3" w:rsidRPr="006A452F">
                              <w:t xml:space="preserve"> and on T</w:t>
                            </w:r>
                            <w:r w:rsidR="003D65B3" w:rsidRPr="006A452F">
                              <w:rPr>
                                <w:vertAlign w:val="subscript"/>
                              </w:rPr>
                              <w:t>Final</w:t>
                            </w:r>
                            <w:r w:rsidR="003D65B3" w:rsidRPr="006A452F">
                              <w:t>.</w:t>
                            </w:r>
                          </w:p>
                          <w:p w14:paraId="156891E7" w14:textId="77777777" w:rsidR="003D65B3" w:rsidRDefault="003D65B3" w:rsidP="003D65B3">
                            <w:pPr>
                              <w:pStyle w:val="CETCaption"/>
                            </w:pPr>
                          </w:p>
                        </w:txbxContent>
                      </v:textbox>
                      <w10:wrap anchorx="margin"/>
                    </v:shape>
                  </w:pict>
                </mc:Fallback>
              </mc:AlternateContent>
            </w:r>
          </w:p>
        </w:tc>
        <w:tc>
          <w:tcPr>
            <w:tcW w:w="1980" w:type="dxa"/>
            <w:shd w:val="clear" w:color="auto" w:fill="FFFFFF"/>
          </w:tcPr>
          <w:p w14:paraId="30BAF1D4" w14:textId="77777777" w:rsidR="003E1E31" w:rsidRPr="00B57B36" w:rsidRDefault="003E1E31" w:rsidP="004717C6">
            <w:pPr>
              <w:pStyle w:val="CETBodytext"/>
              <w:ind w:right="-1"/>
              <w:rPr>
                <w:rFonts w:cs="Arial"/>
                <w:szCs w:val="18"/>
                <w:lang w:val="en-GB"/>
              </w:rPr>
            </w:pPr>
          </w:p>
        </w:tc>
      </w:tr>
    </w:tbl>
    <w:p w14:paraId="025F562F" w14:textId="77777777" w:rsidR="00EF0D32" w:rsidRDefault="00EF0D32" w:rsidP="00154988">
      <w:pPr>
        <w:pStyle w:val="CETBodytext"/>
        <w:tabs>
          <w:tab w:val="left" w:pos="6220"/>
        </w:tabs>
        <w:rPr>
          <w:lang w:val="en-ZA"/>
        </w:rPr>
      </w:pPr>
    </w:p>
    <w:p w14:paraId="34E58B94" w14:textId="7EF4B351" w:rsidR="00CA05FA" w:rsidRDefault="00CA05FA" w:rsidP="00154988">
      <w:pPr>
        <w:pStyle w:val="CETBodytext"/>
        <w:tabs>
          <w:tab w:val="left" w:pos="6220"/>
        </w:tabs>
        <w:rPr>
          <w:lang w:val="en-ZA"/>
        </w:rPr>
      </w:pPr>
    </w:p>
    <w:p w14:paraId="5CAFD1C6" w14:textId="0C902816" w:rsidR="00CA05FA" w:rsidRDefault="00EF0D32" w:rsidP="00CA05FA">
      <w:pPr>
        <w:pStyle w:val="CETBodytext"/>
        <w:rPr>
          <w:lang w:val="en-ZA"/>
        </w:rPr>
      </w:pPr>
      <w:r>
        <w:rPr>
          <w:noProof/>
        </w:rPr>
        <w:drawing>
          <wp:anchor distT="0" distB="0" distL="114300" distR="114300" simplePos="0" relativeHeight="251681792" behindDoc="1" locked="0" layoutInCell="1" allowOverlap="1" wp14:anchorId="0683DA61" wp14:editId="50629E75">
            <wp:simplePos x="0" y="0"/>
            <wp:positionH relativeFrom="margin">
              <wp:align>right</wp:align>
            </wp:positionH>
            <wp:positionV relativeFrom="paragraph">
              <wp:posOffset>5715</wp:posOffset>
            </wp:positionV>
            <wp:extent cx="3550920" cy="1564850"/>
            <wp:effectExtent l="0" t="0" r="0" b="0"/>
            <wp:wrapNone/>
            <wp:docPr id="1" name="Chart 1">
              <a:extLst xmlns:a="http://schemas.openxmlformats.org/drawingml/2006/main">
                <a:ext uri="{FF2B5EF4-FFF2-40B4-BE49-F238E27FC236}">
                  <a16:creationId xmlns:a16="http://schemas.microsoft.com/office/drawing/2014/main" id="{DC894023-070D-4AEA-8AA4-1F1FB3974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0084F51" w14:textId="0507AC28" w:rsidR="00CA05FA" w:rsidRDefault="00EF0D32" w:rsidP="00CA05FA">
      <w:pPr>
        <w:pStyle w:val="CETBodytext"/>
        <w:rPr>
          <w:lang w:val="en-ZA"/>
        </w:rPr>
      </w:pPr>
      <w:r w:rsidRPr="00997FE9">
        <w:rPr>
          <w:rFonts w:ascii="Times New Roman" w:hAnsi="Times New Roman"/>
          <w:noProof/>
        </w:rPr>
        <w:drawing>
          <wp:anchor distT="0" distB="0" distL="114300" distR="114300" simplePos="0" relativeHeight="251660288" behindDoc="0" locked="0" layoutInCell="1" allowOverlap="1" wp14:anchorId="259C88AE" wp14:editId="12641CDA">
            <wp:simplePos x="0" y="0"/>
            <wp:positionH relativeFrom="margin">
              <wp:align>left</wp:align>
            </wp:positionH>
            <wp:positionV relativeFrom="paragraph">
              <wp:posOffset>29647</wp:posOffset>
            </wp:positionV>
            <wp:extent cx="1908810" cy="1046480"/>
            <wp:effectExtent l="19050" t="19050" r="15240" b="203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810" cy="104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944FB8" w14:textId="184DE9CC" w:rsidR="00CA05FA" w:rsidRDefault="00CA05FA" w:rsidP="00CA05FA">
      <w:pPr>
        <w:pStyle w:val="CETBodytext"/>
        <w:rPr>
          <w:lang w:val="en-ZA"/>
        </w:rPr>
      </w:pPr>
    </w:p>
    <w:p w14:paraId="58D2F8F4" w14:textId="31CD8C92" w:rsidR="003D65B3" w:rsidRDefault="003D65B3" w:rsidP="003D65B3">
      <w:pPr>
        <w:pStyle w:val="CETBodytext"/>
        <w:tabs>
          <w:tab w:val="clear" w:pos="7100"/>
          <w:tab w:val="left" w:pos="3255"/>
        </w:tabs>
        <w:rPr>
          <w:lang w:val="en-ZA"/>
        </w:rPr>
      </w:pPr>
      <w:r>
        <w:rPr>
          <w:lang w:val="en-ZA"/>
        </w:rPr>
        <w:tab/>
      </w:r>
    </w:p>
    <w:p w14:paraId="59C1EC63" w14:textId="32BBF5AF" w:rsidR="003D65B3" w:rsidRDefault="00226E5E" w:rsidP="00226E5E">
      <w:pPr>
        <w:pStyle w:val="CETBodytext"/>
        <w:tabs>
          <w:tab w:val="clear" w:pos="7100"/>
          <w:tab w:val="left" w:pos="3702"/>
        </w:tabs>
        <w:rPr>
          <w:lang w:val="en-ZA"/>
        </w:rPr>
      </w:pPr>
      <w:r>
        <w:rPr>
          <w:lang w:val="en-ZA"/>
        </w:rPr>
        <w:tab/>
      </w:r>
    </w:p>
    <w:p w14:paraId="1CC21EE3" w14:textId="08FD57EE" w:rsidR="00CA05FA" w:rsidRDefault="00CA05FA" w:rsidP="00CA05FA">
      <w:pPr>
        <w:pStyle w:val="CETBodytext"/>
        <w:rPr>
          <w:lang w:val="en-ZA"/>
        </w:rPr>
      </w:pPr>
    </w:p>
    <w:p w14:paraId="326FA660" w14:textId="3D622D4D" w:rsidR="00CA05FA" w:rsidRDefault="00CA05FA" w:rsidP="00CA05FA">
      <w:pPr>
        <w:pStyle w:val="CETBodytext"/>
        <w:rPr>
          <w:lang w:val="en-ZA"/>
        </w:rPr>
      </w:pPr>
    </w:p>
    <w:p w14:paraId="64822498" w14:textId="7A70AE7F" w:rsidR="00EF0D32" w:rsidRDefault="00EF0D32" w:rsidP="00CA05FA">
      <w:pPr>
        <w:pStyle w:val="CETBodytext"/>
        <w:rPr>
          <w:lang w:val="en-ZA"/>
        </w:rPr>
      </w:pPr>
      <w:r w:rsidRPr="00997FE9">
        <w:rPr>
          <w:rFonts w:ascii="Times New Roman" w:hAnsi="Times New Roman"/>
          <w:noProof/>
        </w:rPr>
        <mc:AlternateContent>
          <mc:Choice Requires="wps">
            <w:drawing>
              <wp:anchor distT="0" distB="0" distL="114300" distR="114300" simplePos="0" relativeHeight="251662336" behindDoc="1" locked="0" layoutInCell="1" allowOverlap="1" wp14:anchorId="3F46A786" wp14:editId="3CAB8551">
                <wp:simplePos x="0" y="0"/>
                <wp:positionH relativeFrom="margin">
                  <wp:posOffset>-87198</wp:posOffset>
                </wp:positionH>
                <wp:positionV relativeFrom="paragraph">
                  <wp:posOffset>67789</wp:posOffset>
                </wp:positionV>
                <wp:extent cx="2047583" cy="6756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47583" cy="675640"/>
                        </a:xfrm>
                        <a:prstGeom prst="rect">
                          <a:avLst/>
                        </a:prstGeom>
                        <a:solidFill>
                          <a:schemeClr val="lt1"/>
                        </a:solidFill>
                        <a:ln w="6350">
                          <a:noFill/>
                        </a:ln>
                      </wps:spPr>
                      <wps:txbx>
                        <w:txbxContent>
                          <w:p w14:paraId="5B121CF3" w14:textId="764085C4" w:rsidR="003D65B3" w:rsidRDefault="003D65B3" w:rsidP="003D65B3">
                            <w:pPr>
                              <w:pStyle w:val="CETCaption"/>
                            </w:pPr>
                            <w:r>
                              <w:t>Figure</w:t>
                            </w:r>
                            <w:r w:rsidR="00241CE4">
                              <w:t xml:space="preserve"> </w:t>
                            </w:r>
                            <w:r w:rsidR="00EF0D32">
                              <w:rPr>
                                <w:noProof/>
                              </w:rPr>
                              <w:t>2</w:t>
                            </w:r>
                            <w:r>
                              <w:t>:</w:t>
                            </w:r>
                            <w:r w:rsidRPr="006A452F">
                              <w:t xml:space="preserve"> 80 ppm Pb(II) &amp; 40 ppm Zn(II) on the left versus 80 ppm Pb(II) &amp; 80 ppm Zn(II) on</w:t>
                            </w:r>
                            <w:r>
                              <w:t xml:space="preserve"> </w:t>
                            </w:r>
                            <w:r w:rsidRPr="006A452F">
                              <w:t>the right.</w:t>
                            </w:r>
                          </w:p>
                          <w:p w14:paraId="60ED6E64" w14:textId="77777777" w:rsidR="003D65B3" w:rsidRDefault="003D65B3" w:rsidP="003D65B3">
                            <w:pPr>
                              <w:pStyle w:val="CET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6A786" id="Text Box 20" o:spid="_x0000_s1027" type="#_x0000_t202" style="position:absolute;left:0;text-align:left;margin-left:-6.85pt;margin-top:5.35pt;width:161.25pt;height:53.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" fillcolor="white [3201]" stroked="f" strokeweight=".5pt">
                <v:textbox>
                  <w:txbxContent>
                    <w:p w14:paraId="5B121CF3" w14:textId="764085C4" w:rsidR="003D65B3" w:rsidRDefault="003D65B3" w:rsidP="003D65B3">
                      <w:pPr>
                        <w:pStyle w:val="CETCaption"/>
                      </w:pPr>
                      <w:r>
                        <w:t>Figure</w:t>
                      </w:r>
                      <w:r w:rsidR="00241CE4">
                        <w:t xml:space="preserve"> </w:t>
                      </w:r>
                      <w:r w:rsidR="00EF0D32">
                        <w:rPr>
                          <w:noProof/>
                        </w:rPr>
                        <w:t>2</w:t>
                      </w:r>
                      <w:r>
                        <w:t>:</w:t>
                      </w:r>
                      <w:r w:rsidRPr="006A452F">
                        <w:t xml:space="preserve"> 80 ppm Pb(II) &amp; 40 ppm Zn(II) on the left versus 80 ppm Pb(II) &amp; 80 ppm Zn(II) on</w:t>
                      </w:r>
                      <w:r>
                        <w:t xml:space="preserve"> </w:t>
                      </w:r>
                      <w:r w:rsidRPr="006A452F">
                        <w:t>the right.</w:t>
                      </w:r>
                    </w:p>
                    <w:p w14:paraId="60ED6E64" w14:textId="77777777" w:rsidR="003D65B3" w:rsidRDefault="003D65B3" w:rsidP="003D65B3">
                      <w:pPr>
                        <w:pStyle w:val="CETCaption"/>
                      </w:pPr>
                    </w:p>
                  </w:txbxContent>
                </v:textbox>
                <w10:wrap anchorx="margin"/>
              </v:shape>
            </w:pict>
          </mc:Fallback>
        </mc:AlternateContent>
      </w:r>
    </w:p>
    <w:p w14:paraId="1E6ED22E" w14:textId="678EAB47" w:rsidR="00EF0D32" w:rsidRDefault="00EF0D32" w:rsidP="00CA05FA">
      <w:pPr>
        <w:pStyle w:val="CETBodytext"/>
        <w:rPr>
          <w:lang w:val="en-ZA"/>
        </w:rPr>
      </w:pPr>
    </w:p>
    <w:p w14:paraId="406FBED9" w14:textId="674DAD57" w:rsidR="00EF0D32" w:rsidRDefault="00EF0D32" w:rsidP="00CA05FA">
      <w:pPr>
        <w:pStyle w:val="CETBodytext"/>
        <w:rPr>
          <w:lang w:val="en-ZA"/>
        </w:rPr>
      </w:pPr>
      <w:r w:rsidRPr="00997FE9">
        <w:rPr>
          <w:rFonts w:ascii="Times New Roman" w:hAnsi="Times New Roman"/>
          <w:noProof/>
        </w:rPr>
        <mc:AlternateContent>
          <mc:Choice Requires="wps">
            <w:drawing>
              <wp:anchor distT="0" distB="0" distL="114300" distR="114300" simplePos="0" relativeHeight="251666432" behindDoc="1" locked="0" layoutInCell="1" allowOverlap="1" wp14:anchorId="2FA582B8" wp14:editId="485902F9">
                <wp:simplePos x="0" y="0"/>
                <wp:positionH relativeFrom="margin">
                  <wp:align>right</wp:align>
                </wp:positionH>
                <wp:positionV relativeFrom="paragraph">
                  <wp:posOffset>63609</wp:posOffset>
                </wp:positionV>
                <wp:extent cx="3526521" cy="590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26521" cy="590550"/>
                        </a:xfrm>
                        <a:prstGeom prst="rect">
                          <a:avLst/>
                        </a:prstGeom>
                        <a:solidFill>
                          <a:schemeClr val="lt1"/>
                        </a:solidFill>
                        <a:ln w="6350">
                          <a:noFill/>
                        </a:ln>
                      </wps:spPr>
                      <wps:txbx>
                        <w:txbxContent>
                          <w:p w14:paraId="660999AC" w14:textId="310B07EC" w:rsidR="003D65B3" w:rsidRDefault="003D65B3" w:rsidP="003D65B3">
                            <w:pPr>
                              <w:pStyle w:val="CETCaption"/>
                            </w:pPr>
                            <w:r>
                              <w:t>Figure</w:t>
                            </w:r>
                            <w:r w:rsidR="00EF0D32">
                              <w:t xml:space="preserve"> 3</w:t>
                            </w:r>
                            <w:r>
                              <w:t xml:space="preserve">: </w:t>
                            </w:r>
                            <w:r w:rsidRPr="00FC3680">
                              <w:t>CFU count results taken from day 7 (final sample).</w:t>
                            </w:r>
                          </w:p>
                          <w:p w14:paraId="195942D0" w14:textId="77777777" w:rsidR="003D65B3" w:rsidRDefault="003D65B3" w:rsidP="003D65B3">
                            <w:pPr>
                              <w:pStyle w:val="CET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82B8" id="Text Box 21" o:spid="_x0000_s1028" type="#_x0000_t202" style="position:absolute;left:0;text-align:left;margin-left:226.5pt;margin-top:5pt;width:277.7pt;height:46.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" fillcolor="white [3201]" stroked="f" strokeweight=".5pt">
                <v:textbox>
                  <w:txbxContent>
                    <w:p w14:paraId="660999AC" w14:textId="310B07EC" w:rsidR="003D65B3" w:rsidRDefault="003D65B3" w:rsidP="003D65B3">
                      <w:pPr>
                        <w:pStyle w:val="CETCaption"/>
                      </w:pPr>
                      <w:r>
                        <w:t>Figure</w:t>
                      </w:r>
                      <w:r w:rsidR="00EF0D32">
                        <w:t xml:space="preserve"> 3</w:t>
                      </w:r>
                      <w:r>
                        <w:t xml:space="preserve">: </w:t>
                      </w:r>
                      <w:r w:rsidRPr="00FC3680">
                        <w:t>CFU count results taken from day 7 (final sample).</w:t>
                      </w:r>
                    </w:p>
                    <w:p w14:paraId="195942D0" w14:textId="77777777" w:rsidR="003D65B3" w:rsidRDefault="003D65B3" w:rsidP="003D65B3">
                      <w:pPr>
                        <w:pStyle w:val="CETCaption"/>
                      </w:pPr>
                    </w:p>
                  </w:txbxContent>
                </v:textbox>
                <w10:wrap anchorx="margin"/>
              </v:shape>
            </w:pict>
          </mc:Fallback>
        </mc:AlternateContent>
      </w:r>
    </w:p>
    <w:p w14:paraId="0EBD75FD" w14:textId="2C926FF2" w:rsidR="00EF0D32" w:rsidRDefault="00EF0D32" w:rsidP="00CA05FA">
      <w:pPr>
        <w:pStyle w:val="CETBodytext"/>
        <w:rPr>
          <w:lang w:val="en-ZA"/>
        </w:rPr>
      </w:pPr>
    </w:p>
    <w:p w14:paraId="3DCEC38D" w14:textId="1BF271AE" w:rsidR="00EF0D32" w:rsidRDefault="00EF0D32" w:rsidP="00CA05FA">
      <w:pPr>
        <w:pStyle w:val="CETBodytext"/>
        <w:rPr>
          <w:lang w:val="en-ZA"/>
        </w:rPr>
      </w:pPr>
    </w:p>
    <w:p w14:paraId="611DD54A" w14:textId="59D10000" w:rsidR="00CA05FA" w:rsidRDefault="00CA05FA" w:rsidP="00CA05FA">
      <w:pPr>
        <w:pStyle w:val="CETBodytext"/>
        <w:rPr>
          <w:lang w:val="en-ZA"/>
        </w:rPr>
      </w:pPr>
    </w:p>
    <w:p w14:paraId="18DC056E" w14:textId="2B6DC032" w:rsidR="00077EC3" w:rsidRDefault="00077EC3" w:rsidP="00077EC3">
      <w:pPr>
        <w:pStyle w:val="CETBodytext"/>
        <w:ind w:right="-2"/>
        <w:rPr>
          <w:lang w:val="en-ZA"/>
        </w:rPr>
      </w:pPr>
      <w:r>
        <w:rPr>
          <w:lang w:val="en-ZA"/>
        </w:rPr>
        <w:t xml:space="preserve">These findings can be supported by a basic </w:t>
      </w:r>
      <w:proofErr w:type="gramStart"/>
      <w:r w:rsidR="0090008A">
        <w:rPr>
          <w:lang w:val="en-ZA"/>
        </w:rPr>
        <w:t>double sided</w:t>
      </w:r>
      <w:proofErr w:type="gramEnd"/>
      <w:r w:rsidR="0090008A">
        <w:rPr>
          <w:lang w:val="en-ZA"/>
        </w:rPr>
        <w:t xml:space="preserve"> </w:t>
      </w:r>
      <w:r>
        <w:rPr>
          <w:lang w:val="en-ZA"/>
        </w:rPr>
        <w:t>T-test that was conducted on the CFU data gathered in Table 1. The probability of the CFU count</w:t>
      </w:r>
      <w:r w:rsidR="008976D3">
        <w:rPr>
          <w:lang w:val="en-ZA"/>
        </w:rPr>
        <w:t xml:space="preserve"> being comparably the same for the reactors containing</w:t>
      </w:r>
      <w:r>
        <w:rPr>
          <w:lang w:val="en-ZA"/>
        </w:rPr>
        <w:t xml:space="preserve"> Pb(II)&amp;Cu(II) </w:t>
      </w:r>
      <w:r w:rsidR="008976D3">
        <w:rPr>
          <w:lang w:val="en-ZA"/>
        </w:rPr>
        <w:t>to</w:t>
      </w:r>
      <w:r>
        <w:rPr>
          <w:lang w:val="en-ZA"/>
        </w:rPr>
        <w:t xml:space="preserve"> </w:t>
      </w:r>
      <w:r w:rsidR="008976D3">
        <w:rPr>
          <w:lang w:val="en-ZA"/>
        </w:rPr>
        <w:t xml:space="preserve">reactors containing only </w:t>
      </w:r>
      <w:r>
        <w:rPr>
          <w:lang w:val="en-ZA"/>
        </w:rPr>
        <w:t>Zn</w:t>
      </w:r>
      <w:r w:rsidR="008976D3">
        <w:rPr>
          <w:lang w:val="en-ZA"/>
        </w:rPr>
        <w:t xml:space="preserve">(II) </w:t>
      </w:r>
      <w:r>
        <w:rPr>
          <w:lang w:val="en-ZA"/>
        </w:rPr>
        <w:t xml:space="preserve">was 0.894, which is considered a high probability and </w:t>
      </w:r>
      <w:r w:rsidR="008976D3">
        <w:rPr>
          <w:lang w:val="en-ZA"/>
        </w:rPr>
        <w:t>is corroborated by the findings observed in</w:t>
      </w:r>
      <w:r>
        <w:rPr>
          <w:lang w:val="en-ZA"/>
        </w:rPr>
        <w:t xml:space="preserve"> Figure </w:t>
      </w:r>
      <w:r w:rsidR="008976D3">
        <w:rPr>
          <w:lang w:val="en-ZA"/>
        </w:rPr>
        <w:t>3</w:t>
      </w:r>
      <w:r>
        <w:rPr>
          <w:lang w:val="en-ZA"/>
        </w:rPr>
        <w:t xml:space="preserve">. </w:t>
      </w:r>
      <w:r w:rsidR="008976D3">
        <w:rPr>
          <w:lang w:val="en-ZA"/>
        </w:rPr>
        <w:t>A similar trend</w:t>
      </w:r>
      <w:r>
        <w:rPr>
          <w:lang w:val="en-ZA"/>
        </w:rPr>
        <w:t xml:space="preserve"> was observed for samples containing </w:t>
      </w:r>
      <w:r w:rsidR="008976D3">
        <w:rPr>
          <w:lang w:val="en-ZA"/>
        </w:rPr>
        <w:t xml:space="preserve">only </w:t>
      </w:r>
      <w:r>
        <w:rPr>
          <w:lang w:val="en-ZA"/>
        </w:rPr>
        <w:t>Cu</w:t>
      </w:r>
      <w:r w:rsidR="008976D3">
        <w:rPr>
          <w:lang w:val="en-ZA"/>
        </w:rPr>
        <w:t>(II)</w:t>
      </w:r>
      <w:r>
        <w:rPr>
          <w:lang w:val="en-ZA"/>
        </w:rPr>
        <w:t xml:space="preserve"> and samples containing </w:t>
      </w:r>
      <w:r w:rsidR="008976D3">
        <w:rPr>
          <w:lang w:val="en-ZA"/>
        </w:rPr>
        <w:t xml:space="preserve">only </w:t>
      </w:r>
      <w:r>
        <w:rPr>
          <w:lang w:val="en-ZA"/>
        </w:rPr>
        <w:t>Zn</w:t>
      </w:r>
      <w:r w:rsidR="008976D3">
        <w:rPr>
          <w:lang w:val="en-ZA"/>
        </w:rPr>
        <w:t>(II)</w:t>
      </w:r>
      <w:r>
        <w:rPr>
          <w:lang w:val="en-ZA"/>
        </w:rPr>
        <w:t xml:space="preserve">, having a probability of 0.6920 of being the same. The probability of </w:t>
      </w:r>
      <w:r w:rsidR="002B3895">
        <w:rPr>
          <w:lang w:val="en-ZA"/>
        </w:rPr>
        <w:t xml:space="preserve">samples containing only </w:t>
      </w:r>
      <w:r>
        <w:rPr>
          <w:lang w:val="en-ZA"/>
        </w:rPr>
        <w:t>Pb</w:t>
      </w:r>
      <w:r w:rsidR="002B3895">
        <w:rPr>
          <w:lang w:val="en-ZA"/>
        </w:rPr>
        <w:t>(II)</w:t>
      </w:r>
      <w:r>
        <w:rPr>
          <w:lang w:val="en-ZA"/>
        </w:rPr>
        <w:t xml:space="preserve"> being </w:t>
      </w:r>
      <w:r w:rsidR="002B3895">
        <w:rPr>
          <w:lang w:val="en-ZA"/>
        </w:rPr>
        <w:t xml:space="preserve">comparably </w:t>
      </w:r>
      <w:r>
        <w:rPr>
          <w:lang w:val="en-ZA"/>
        </w:rPr>
        <w:t xml:space="preserve">the same as any of the samples containing other metals was 0.001, which </w:t>
      </w:r>
      <w:r w:rsidR="002B3895">
        <w:rPr>
          <w:lang w:val="en-ZA"/>
        </w:rPr>
        <w:t>leads to conclude that</w:t>
      </w:r>
      <w:r>
        <w:rPr>
          <w:lang w:val="en-ZA"/>
        </w:rPr>
        <w:t xml:space="preserve"> this occurrence is highly unlikely. It can be concluded that the CFU reading</w:t>
      </w:r>
      <w:r w:rsidR="00CA7333">
        <w:rPr>
          <w:lang w:val="en-ZA"/>
        </w:rPr>
        <w:t>s</w:t>
      </w:r>
      <w:r>
        <w:rPr>
          <w:lang w:val="en-ZA"/>
        </w:rPr>
        <w:t xml:space="preserve"> for samples containing </w:t>
      </w:r>
      <w:r w:rsidR="00CA7333">
        <w:rPr>
          <w:lang w:val="en-ZA"/>
        </w:rPr>
        <w:t xml:space="preserve">only </w:t>
      </w:r>
      <w:r>
        <w:rPr>
          <w:lang w:val="en-ZA"/>
        </w:rPr>
        <w:t>Pb</w:t>
      </w:r>
      <w:r w:rsidR="00CA7333">
        <w:rPr>
          <w:lang w:val="en-ZA"/>
        </w:rPr>
        <w:t>(II)</w:t>
      </w:r>
      <w:r>
        <w:rPr>
          <w:lang w:val="en-ZA"/>
        </w:rPr>
        <w:t xml:space="preserve"> </w:t>
      </w:r>
      <w:r w:rsidRPr="0005028D">
        <w:rPr>
          <w:noProof/>
          <w:lang w:val="en-ZA"/>
        </w:rPr>
        <w:t>w</w:t>
      </w:r>
      <w:r w:rsidR="0005028D">
        <w:rPr>
          <w:noProof/>
          <w:lang w:val="en-ZA"/>
        </w:rPr>
        <w:t>ere</w:t>
      </w:r>
      <w:r>
        <w:rPr>
          <w:lang w:val="en-ZA"/>
        </w:rPr>
        <w:t xml:space="preserve"> considerably higher than the rest of the various readings found </w:t>
      </w:r>
      <w:r w:rsidR="00CA7333">
        <w:rPr>
          <w:lang w:val="en-ZA"/>
        </w:rPr>
        <w:t>in conjunction with</w:t>
      </w:r>
      <w:r>
        <w:rPr>
          <w:lang w:val="en-ZA"/>
        </w:rPr>
        <w:t xml:space="preserve"> other metals.</w:t>
      </w:r>
    </w:p>
    <w:p w14:paraId="0E8ED708" w14:textId="1EB617C2" w:rsidR="00077EC3" w:rsidRDefault="00077EC3" w:rsidP="00CA05FA">
      <w:pPr>
        <w:pStyle w:val="CETBodytext"/>
        <w:rPr>
          <w:lang w:val="en-ZA"/>
        </w:rPr>
      </w:pPr>
    </w:p>
    <w:p w14:paraId="2269C6EE" w14:textId="071F3A04" w:rsidR="006C0E55" w:rsidRPr="006C0E55" w:rsidRDefault="006C0E55" w:rsidP="006C0E55">
      <w:pPr>
        <w:rPr>
          <w:i/>
        </w:rPr>
      </w:pPr>
      <w:r w:rsidRPr="006C0E55">
        <w:rPr>
          <w:i/>
        </w:rPr>
        <w:t xml:space="preserve">Table </w:t>
      </w:r>
      <w:r>
        <w:rPr>
          <w:i/>
        </w:rPr>
        <w:t>1</w:t>
      </w:r>
      <w:r w:rsidRPr="006C0E55">
        <w:rPr>
          <w:i/>
        </w:rPr>
        <w:t>: T-test results conducted on the CFU data gathered.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38"/>
        <w:gridCol w:w="1438"/>
        <w:gridCol w:w="1438"/>
        <w:gridCol w:w="1438"/>
        <w:gridCol w:w="1438"/>
        <w:gridCol w:w="1438"/>
      </w:tblGrid>
      <w:tr w:rsidR="006C0E55" w:rsidRPr="00B57B36" w14:paraId="1F75925A" w14:textId="43703DAD" w:rsidTr="00EB7673">
        <w:trPr>
          <w:trHeight w:val="289"/>
        </w:trPr>
        <w:tc>
          <w:tcPr>
            <w:tcW w:w="1438" w:type="dxa"/>
            <w:tcBorders>
              <w:top w:val="single" w:sz="12" w:space="0" w:color="008000"/>
              <w:bottom w:val="single" w:sz="6" w:space="0" w:color="008000"/>
            </w:tcBorders>
            <w:shd w:val="clear" w:color="auto" w:fill="FFFFFF"/>
            <w:vAlign w:val="bottom"/>
          </w:tcPr>
          <w:p w14:paraId="60AB41BD" w14:textId="5B6945E4" w:rsidR="006C0E55" w:rsidRPr="00B57B36" w:rsidRDefault="006C0E55" w:rsidP="006C0E55">
            <w:pPr>
              <w:pStyle w:val="CETBodytext"/>
              <w:rPr>
                <w:lang w:val="en-GB"/>
              </w:rPr>
            </w:pPr>
          </w:p>
        </w:tc>
        <w:tc>
          <w:tcPr>
            <w:tcW w:w="1438" w:type="dxa"/>
            <w:tcBorders>
              <w:top w:val="single" w:sz="12" w:space="0" w:color="008000"/>
              <w:bottom w:val="single" w:sz="6" w:space="0" w:color="008000"/>
            </w:tcBorders>
            <w:shd w:val="clear" w:color="auto" w:fill="FFFFFF"/>
            <w:vAlign w:val="bottom"/>
          </w:tcPr>
          <w:p w14:paraId="2505D68A" w14:textId="70ACD8CC" w:rsidR="006C0E55" w:rsidRPr="00B57B36" w:rsidRDefault="006C0E55" w:rsidP="006C0E55">
            <w:pPr>
              <w:pStyle w:val="CETBodytext"/>
              <w:rPr>
                <w:lang w:val="en-GB"/>
              </w:rPr>
            </w:pPr>
            <w:r w:rsidRPr="003506C1">
              <w:rPr>
                <w:rFonts w:cs="Arial"/>
                <w:color w:val="000000"/>
                <w:szCs w:val="18"/>
                <w:lang w:val="en-ZA" w:eastAsia="en-ZA"/>
              </w:rPr>
              <w:t>Pb</w:t>
            </w:r>
          </w:p>
        </w:tc>
        <w:tc>
          <w:tcPr>
            <w:tcW w:w="1438" w:type="dxa"/>
            <w:tcBorders>
              <w:top w:val="single" w:sz="12" w:space="0" w:color="008000"/>
              <w:bottom w:val="single" w:sz="6" w:space="0" w:color="008000"/>
            </w:tcBorders>
            <w:shd w:val="clear" w:color="auto" w:fill="FFFFFF"/>
            <w:vAlign w:val="bottom"/>
          </w:tcPr>
          <w:p w14:paraId="6C042EAB" w14:textId="295118A5" w:rsidR="006C0E55" w:rsidRPr="00B57B36" w:rsidRDefault="006C0E55" w:rsidP="006C0E55">
            <w:pPr>
              <w:pStyle w:val="CETBodytext"/>
              <w:rPr>
                <w:lang w:val="en-GB"/>
              </w:rPr>
            </w:pPr>
            <w:proofErr w:type="spellStart"/>
            <w:r w:rsidRPr="003506C1">
              <w:rPr>
                <w:rFonts w:cs="Arial"/>
                <w:color w:val="000000"/>
                <w:szCs w:val="18"/>
                <w:lang w:val="en-ZA" w:eastAsia="en-ZA"/>
              </w:rPr>
              <w:t>Pb</w:t>
            </w:r>
            <w:r>
              <w:rPr>
                <w:rFonts w:cs="Arial"/>
                <w:color w:val="000000"/>
                <w:szCs w:val="18"/>
                <w:lang w:val="en-ZA" w:eastAsia="en-ZA"/>
              </w:rPr>
              <w:t>&amp;</w:t>
            </w:r>
            <w:r w:rsidRPr="003506C1">
              <w:rPr>
                <w:rFonts w:cs="Arial"/>
                <w:color w:val="000000"/>
                <w:szCs w:val="18"/>
                <w:lang w:val="en-ZA" w:eastAsia="en-ZA"/>
              </w:rPr>
              <w:t>Zn</w:t>
            </w:r>
            <w:proofErr w:type="spellEnd"/>
          </w:p>
        </w:tc>
        <w:tc>
          <w:tcPr>
            <w:tcW w:w="1438" w:type="dxa"/>
            <w:tcBorders>
              <w:top w:val="single" w:sz="12" w:space="0" w:color="008000"/>
              <w:bottom w:val="single" w:sz="6" w:space="0" w:color="008000"/>
            </w:tcBorders>
            <w:shd w:val="clear" w:color="auto" w:fill="FFFFFF"/>
            <w:vAlign w:val="bottom"/>
          </w:tcPr>
          <w:p w14:paraId="777F3B59" w14:textId="272B2F3C" w:rsidR="006C0E55" w:rsidRPr="00B57B36" w:rsidRDefault="006C0E55" w:rsidP="006C0E55">
            <w:pPr>
              <w:pStyle w:val="CETBodytext"/>
              <w:ind w:right="-1"/>
              <w:rPr>
                <w:rFonts w:cs="Arial"/>
                <w:szCs w:val="18"/>
                <w:lang w:val="en-GB"/>
              </w:rPr>
            </w:pPr>
            <w:proofErr w:type="spellStart"/>
            <w:r w:rsidRPr="003506C1">
              <w:rPr>
                <w:rFonts w:cs="Arial"/>
                <w:color w:val="000000"/>
                <w:szCs w:val="18"/>
                <w:lang w:val="en-ZA" w:eastAsia="en-ZA"/>
              </w:rPr>
              <w:t>Pb</w:t>
            </w:r>
            <w:r>
              <w:rPr>
                <w:rFonts w:cs="Arial"/>
                <w:color w:val="000000"/>
                <w:szCs w:val="18"/>
                <w:lang w:val="en-ZA" w:eastAsia="en-ZA"/>
              </w:rPr>
              <w:t>&amp;</w:t>
            </w:r>
            <w:r w:rsidRPr="003506C1">
              <w:rPr>
                <w:rFonts w:cs="Arial"/>
                <w:color w:val="000000"/>
                <w:szCs w:val="18"/>
                <w:lang w:val="en-ZA" w:eastAsia="en-ZA"/>
              </w:rPr>
              <w:t>Cu</w:t>
            </w:r>
            <w:proofErr w:type="spellEnd"/>
          </w:p>
        </w:tc>
        <w:tc>
          <w:tcPr>
            <w:tcW w:w="1438" w:type="dxa"/>
            <w:tcBorders>
              <w:top w:val="single" w:sz="12" w:space="0" w:color="008000"/>
              <w:bottom w:val="single" w:sz="6" w:space="0" w:color="008000"/>
            </w:tcBorders>
            <w:shd w:val="clear" w:color="auto" w:fill="FFFFFF"/>
            <w:vAlign w:val="bottom"/>
          </w:tcPr>
          <w:p w14:paraId="6714AE74" w14:textId="3EBFDA9A"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Zn</w:t>
            </w:r>
          </w:p>
        </w:tc>
        <w:tc>
          <w:tcPr>
            <w:tcW w:w="1438" w:type="dxa"/>
            <w:tcBorders>
              <w:top w:val="single" w:sz="12" w:space="0" w:color="008000"/>
              <w:bottom w:val="single" w:sz="6" w:space="0" w:color="008000"/>
            </w:tcBorders>
            <w:shd w:val="clear" w:color="auto" w:fill="FFFFFF"/>
            <w:vAlign w:val="bottom"/>
          </w:tcPr>
          <w:p w14:paraId="43FADDDB" w14:textId="61321C90"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Cu</w:t>
            </w:r>
          </w:p>
        </w:tc>
      </w:tr>
      <w:tr w:rsidR="006C0E55" w:rsidRPr="00B57B36" w14:paraId="1C9EACB0" w14:textId="0A1DE364" w:rsidTr="00EB7673">
        <w:trPr>
          <w:trHeight w:val="273"/>
        </w:trPr>
        <w:tc>
          <w:tcPr>
            <w:tcW w:w="1438" w:type="dxa"/>
            <w:shd w:val="clear" w:color="auto" w:fill="FFFFFF"/>
            <w:vAlign w:val="bottom"/>
          </w:tcPr>
          <w:p w14:paraId="7C7C43FC" w14:textId="61F87E8C" w:rsidR="006C0E55" w:rsidRPr="00B57B36" w:rsidRDefault="006C0E55" w:rsidP="006C0E55">
            <w:pPr>
              <w:pStyle w:val="CETBodytext"/>
              <w:rPr>
                <w:lang w:val="en-GB"/>
              </w:rPr>
            </w:pPr>
            <w:r w:rsidRPr="003506C1">
              <w:rPr>
                <w:rFonts w:cs="Arial"/>
                <w:color w:val="000000"/>
                <w:szCs w:val="18"/>
                <w:lang w:val="en-ZA" w:eastAsia="en-ZA"/>
              </w:rPr>
              <w:t>Pb</w:t>
            </w:r>
          </w:p>
        </w:tc>
        <w:tc>
          <w:tcPr>
            <w:tcW w:w="1438" w:type="dxa"/>
            <w:shd w:val="clear" w:color="000000" w:fill="F8696B"/>
            <w:vAlign w:val="bottom"/>
          </w:tcPr>
          <w:p w14:paraId="46490AB7" w14:textId="622A1BD7" w:rsidR="006C0E55" w:rsidRPr="00B57B36" w:rsidRDefault="006C0E55" w:rsidP="006C0E55">
            <w:pPr>
              <w:pStyle w:val="CETBodytext"/>
              <w:rPr>
                <w:lang w:val="en-GB"/>
              </w:rPr>
            </w:pPr>
            <w:r w:rsidRPr="003506C1">
              <w:rPr>
                <w:rFonts w:cs="Arial"/>
                <w:color w:val="000000"/>
                <w:szCs w:val="18"/>
                <w:lang w:val="en-ZA" w:eastAsia="en-ZA"/>
              </w:rPr>
              <w:t>1</w:t>
            </w:r>
            <w:r>
              <w:rPr>
                <w:rFonts w:cs="Arial"/>
                <w:color w:val="000000"/>
                <w:szCs w:val="18"/>
                <w:lang w:val="en-ZA" w:eastAsia="en-ZA"/>
              </w:rPr>
              <w:t>.</w:t>
            </w:r>
            <w:r w:rsidRPr="003506C1">
              <w:rPr>
                <w:rFonts w:cs="Arial"/>
                <w:color w:val="000000"/>
                <w:szCs w:val="18"/>
                <w:lang w:val="en-ZA" w:eastAsia="en-ZA"/>
              </w:rPr>
              <w:t>000</w:t>
            </w:r>
          </w:p>
        </w:tc>
        <w:tc>
          <w:tcPr>
            <w:tcW w:w="1438" w:type="dxa"/>
            <w:shd w:val="clear" w:color="000000" w:fill="63BE7B"/>
            <w:vAlign w:val="bottom"/>
          </w:tcPr>
          <w:p w14:paraId="7B2CE52B" w14:textId="08A72A3F" w:rsidR="006C0E55" w:rsidRPr="00B57B36" w:rsidRDefault="006C0E55" w:rsidP="006C0E55">
            <w:pPr>
              <w:pStyle w:val="CETBodytext"/>
              <w:rPr>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63BE7B"/>
            <w:vAlign w:val="bottom"/>
          </w:tcPr>
          <w:p w14:paraId="0460A8E6" w14:textId="492CB386"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63BE7B"/>
            <w:vAlign w:val="bottom"/>
          </w:tcPr>
          <w:p w14:paraId="0B3C1FDA" w14:textId="08FCBE62"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63BE7B"/>
            <w:vAlign w:val="bottom"/>
          </w:tcPr>
          <w:p w14:paraId="37A93C16" w14:textId="6D691610"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r>
      <w:tr w:rsidR="006C0E55" w:rsidRPr="00B57B36" w14:paraId="0A3FF2C6" w14:textId="7272D9C7" w:rsidTr="00EB7673">
        <w:trPr>
          <w:trHeight w:val="273"/>
        </w:trPr>
        <w:tc>
          <w:tcPr>
            <w:tcW w:w="1438" w:type="dxa"/>
            <w:shd w:val="clear" w:color="auto" w:fill="FFFFFF"/>
            <w:vAlign w:val="bottom"/>
          </w:tcPr>
          <w:p w14:paraId="523BA72B" w14:textId="151BA7F7" w:rsidR="006C0E55" w:rsidRPr="00B57B36" w:rsidRDefault="006C0E55" w:rsidP="006C0E55">
            <w:pPr>
              <w:pStyle w:val="CETBodytext"/>
              <w:ind w:right="-1"/>
              <w:rPr>
                <w:rFonts w:cs="Arial"/>
                <w:szCs w:val="18"/>
                <w:lang w:val="en-GB"/>
              </w:rPr>
            </w:pPr>
            <w:proofErr w:type="spellStart"/>
            <w:r w:rsidRPr="003506C1">
              <w:rPr>
                <w:rFonts w:cs="Arial"/>
                <w:color w:val="000000"/>
                <w:szCs w:val="18"/>
                <w:lang w:val="en-ZA" w:eastAsia="en-ZA"/>
              </w:rPr>
              <w:t>Pb</w:t>
            </w:r>
            <w:r>
              <w:rPr>
                <w:rFonts w:cs="Arial"/>
                <w:color w:val="000000"/>
                <w:szCs w:val="18"/>
                <w:lang w:val="en-ZA" w:eastAsia="en-ZA"/>
              </w:rPr>
              <w:t>&amp;</w:t>
            </w:r>
            <w:r w:rsidRPr="003506C1">
              <w:rPr>
                <w:rFonts w:cs="Arial"/>
                <w:color w:val="000000"/>
                <w:szCs w:val="18"/>
                <w:lang w:val="en-ZA" w:eastAsia="en-ZA"/>
              </w:rPr>
              <w:t>Zn</w:t>
            </w:r>
            <w:proofErr w:type="spellEnd"/>
          </w:p>
        </w:tc>
        <w:tc>
          <w:tcPr>
            <w:tcW w:w="1438" w:type="dxa"/>
            <w:shd w:val="clear" w:color="000000" w:fill="63BE7B"/>
            <w:vAlign w:val="bottom"/>
          </w:tcPr>
          <w:p w14:paraId="5588F1E4" w14:textId="7906163B"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F8696B"/>
            <w:vAlign w:val="bottom"/>
          </w:tcPr>
          <w:p w14:paraId="01B49D6F" w14:textId="14710BC8"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1</w:t>
            </w:r>
            <w:r>
              <w:rPr>
                <w:rFonts w:cs="Arial"/>
                <w:color w:val="000000"/>
                <w:szCs w:val="18"/>
                <w:lang w:val="en-ZA" w:eastAsia="en-ZA"/>
              </w:rPr>
              <w:t>.</w:t>
            </w:r>
            <w:r w:rsidRPr="003506C1">
              <w:rPr>
                <w:rFonts w:cs="Arial"/>
                <w:color w:val="000000"/>
                <w:szCs w:val="18"/>
                <w:lang w:val="en-ZA" w:eastAsia="en-ZA"/>
              </w:rPr>
              <w:t>000</w:t>
            </w:r>
          </w:p>
        </w:tc>
        <w:tc>
          <w:tcPr>
            <w:tcW w:w="1438" w:type="dxa"/>
            <w:shd w:val="clear" w:color="000000" w:fill="8BC97D"/>
            <w:vAlign w:val="bottom"/>
          </w:tcPr>
          <w:p w14:paraId="09086A7E" w14:textId="596E8F36"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019</w:t>
            </w:r>
          </w:p>
        </w:tc>
        <w:tc>
          <w:tcPr>
            <w:tcW w:w="1438" w:type="dxa"/>
            <w:shd w:val="clear" w:color="000000" w:fill="65BE7B"/>
            <w:vAlign w:val="bottom"/>
          </w:tcPr>
          <w:p w14:paraId="22EA1BF9" w14:textId="6B3A8A67"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002</w:t>
            </w:r>
          </w:p>
        </w:tc>
        <w:tc>
          <w:tcPr>
            <w:tcW w:w="1438" w:type="dxa"/>
            <w:shd w:val="clear" w:color="000000" w:fill="FFEB84"/>
            <w:vAlign w:val="bottom"/>
          </w:tcPr>
          <w:p w14:paraId="3B199391" w14:textId="201698CA"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070</w:t>
            </w:r>
          </w:p>
        </w:tc>
      </w:tr>
      <w:tr w:rsidR="006C0E55" w:rsidRPr="00B57B36" w14:paraId="72E398AA" w14:textId="5F3EE748" w:rsidTr="00EB7673">
        <w:trPr>
          <w:trHeight w:val="273"/>
        </w:trPr>
        <w:tc>
          <w:tcPr>
            <w:tcW w:w="1438" w:type="dxa"/>
            <w:shd w:val="clear" w:color="auto" w:fill="FFFFFF"/>
            <w:vAlign w:val="bottom"/>
          </w:tcPr>
          <w:p w14:paraId="410A6B13" w14:textId="61075FCF" w:rsidR="006C0E55" w:rsidRPr="00B57B36" w:rsidRDefault="006C0E55" w:rsidP="006C0E55">
            <w:pPr>
              <w:pStyle w:val="CETBodytext"/>
              <w:ind w:right="-1"/>
              <w:rPr>
                <w:rFonts w:cs="Arial"/>
                <w:szCs w:val="18"/>
                <w:lang w:val="en-GB"/>
              </w:rPr>
            </w:pPr>
            <w:proofErr w:type="spellStart"/>
            <w:r w:rsidRPr="003506C1">
              <w:rPr>
                <w:rFonts w:cs="Arial"/>
                <w:color w:val="000000"/>
                <w:szCs w:val="18"/>
                <w:lang w:val="en-ZA" w:eastAsia="en-ZA"/>
              </w:rPr>
              <w:t>Pb</w:t>
            </w:r>
            <w:r>
              <w:rPr>
                <w:rFonts w:cs="Arial"/>
                <w:color w:val="000000"/>
                <w:szCs w:val="18"/>
                <w:lang w:val="en-ZA" w:eastAsia="en-ZA"/>
              </w:rPr>
              <w:t>&amp;</w:t>
            </w:r>
            <w:r w:rsidRPr="003506C1">
              <w:rPr>
                <w:rFonts w:cs="Arial"/>
                <w:color w:val="000000"/>
                <w:szCs w:val="18"/>
                <w:lang w:val="en-ZA" w:eastAsia="en-ZA"/>
              </w:rPr>
              <w:t>Cu</w:t>
            </w:r>
            <w:proofErr w:type="spellEnd"/>
          </w:p>
        </w:tc>
        <w:tc>
          <w:tcPr>
            <w:tcW w:w="1438" w:type="dxa"/>
            <w:shd w:val="clear" w:color="000000" w:fill="63BE7B"/>
            <w:vAlign w:val="bottom"/>
          </w:tcPr>
          <w:p w14:paraId="47BA99D5" w14:textId="1B491F51"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8BC97D"/>
            <w:vAlign w:val="bottom"/>
          </w:tcPr>
          <w:p w14:paraId="5CAC69BA" w14:textId="423F19B2"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019</w:t>
            </w:r>
          </w:p>
        </w:tc>
        <w:tc>
          <w:tcPr>
            <w:tcW w:w="1438" w:type="dxa"/>
            <w:shd w:val="clear" w:color="000000" w:fill="F8696B"/>
            <w:vAlign w:val="bottom"/>
          </w:tcPr>
          <w:p w14:paraId="5D60ED3E" w14:textId="1A8178E5"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1</w:t>
            </w:r>
            <w:r>
              <w:rPr>
                <w:rFonts w:cs="Arial"/>
                <w:color w:val="000000"/>
                <w:szCs w:val="18"/>
                <w:lang w:val="en-ZA" w:eastAsia="en-ZA"/>
              </w:rPr>
              <w:t>.</w:t>
            </w:r>
            <w:r w:rsidRPr="003506C1">
              <w:rPr>
                <w:rFonts w:cs="Arial"/>
                <w:color w:val="000000"/>
                <w:szCs w:val="18"/>
                <w:lang w:val="en-ZA" w:eastAsia="en-ZA"/>
              </w:rPr>
              <w:t>000</w:t>
            </w:r>
          </w:p>
        </w:tc>
        <w:tc>
          <w:tcPr>
            <w:tcW w:w="1438" w:type="dxa"/>
            <w:shd w:val="clear" w:color="000000" w:fill="F9786E"/>
            <w:vAlign w:val="bottom"/>
          </w:tcPr>
          <w:p w14:paraId="6A7A5A35" w14:textId="0DCCB668"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894</w:t>
            </w:r>
          </w:p>
        </w:tc>
        <w:tc>
          <w:tcPr>
            <w:tcW w:w="1438" w:type="dxa"/>
            <w:shd w:val="clear" w:color="000000" w:fill="FB9874"/>
            <w:vAlign w:val="bottom"/>
          </w:tcPr>
          <w:p w14:paraId="0B3BAB8C" w14:textId="26BC897D"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670</w:t>
            </w:r>
          </w:p>
        </w:tc>
      </w:tr>
      <w:tr w:rsidR="006C0E55" w:rsidRPr="00B57B36" w14:paraId="15F2E8C0" w14:textId="0B30CD0A" w:rsidTr="00EB7673">
        <w:trPr>
          <w:trHeight w:val="289"/>
        </w:trPr>
        <w:tc>
          <w:tcPr>
            <w:tcW w:w="1438" w:type="dxa"/>
            <w:shd w:val="clear" w:color="auto" w:fill="FFFFFF"/>
            <w:vAlign w:val="bottom"/>
          </w:tcPr>
          <w:p w14:paraId="0E53A226" w14:textId="72F36110"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Zn</w:t>
            </w:r>
          </w:p>
        </w:tc>
        <w:tc>
          <w:tcPr>
            <w:tcW w:w="1438" w:type="dxa"/>
            <w:shd w:val="clear" w:color="000000" w:fill="63BE7B"/>
            <w:vAlign w:val="bottom"/>
          </w:tcPr>
          <w:p w14:paraId="398046D9" w14:textId="2CCF7E62"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65BE7B"/>
            <w:vAlign w:val="bottom"/>
          </w:tcPr>
          <w:p w14:paraId="092AD1C5" w14:textId="64E5C267"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002</w:t>
            </w:r>
          </w:p>
        </w:tc>
        <w:tc>
          <w:tcPr>
            <w:tcW w:w="1438" w:type="dxa"/>
            <w:shd w:val="clear" w:color="000000" w:fill="F9786E"/>
            <w:vAlign w:val="bottom"/>
          </w:tcPr>
          <w:p w14:paraId="4ABE2B5D" w14:textId="674538ED"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894</w:t>
            </w:r>
          </w:p>
        </w:tc>
        <w:tc>
          <w:tcPr>
            <w:tcW w:w="1438" w:type="dxa"/>
            <w:shd w:val="clear" w:color="000000" w:fill="F8696B"/>
            <w:vAlign w:val="bottom"/>
          </w:tcPr>
          <w:p w14:paraId="7C925C7C" w14:textId="0A73C6D7"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1</w:t>
            </w:r>
            <w:r>
              <w:rPr>
                <w:rFonts w:cs="Arial"/>
                <w:color w:val="000000"/>
                <w:szCs w:val="18"/>
                <w:lang w:val="en-ZA" w:eastAsia="en-ZA"/>
              </w:rPr>
              <w:t>.</w:t>
            </w:r>
            <w:r w:rsidRPr="003506C1">
              <w:rPr>
                <w:rFonts w:cs="Arial"/>
                <w:color w:val="000000"/>
                <w:szCs w:val="18"/>
                <w:lang w:val="en-ZA" w:eastAsia="en-ZA"/>
              </w:rPr>
              <w:t>000</w:t>
            </w:r>
          </w:p>
        </w:tc>
        <w:tc>
          <w:tcPr>
            <w:tcW w:w="1438" w:type="dxa"/>
            <w:shd w:val="clear" w:color="000000" w:fill="FB9474"/>
            <w:vAlign w:val="bottom"/>
          </w:tcPr>
          <w:p w14:paraId="6A36AE6E" w14:textId="72429B53"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692</w:t>
            </w:r>
          </w:p>
        </w:tc>
      </w:tr>
      <w:tr w:rsidR="006C0E55" w:rsidRPr="00B57B36" w14:paraId="1E1E64E7" w14:textId="4ECE9BD6" w:rsidTr="00EB7673">
        <w:trPr>
          <w:trHeight w:val="273"/>
        </w:trPr>
        <w:tc>
          <w:tcPr>
            <w:tcW w:w="1438" w:type="dxa"/>
            <w:shd w:val="clear" w:color="auto" w:fill="FFFFFF"/>
            <w:vAlign w:val="bottom"/>
          </w:tcPr>
          <w:p w14:paraId="025F2BAE" w14:textId="7DDF8CFC"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Cu</w:t>
            </w:r>
          </w:p>
        </w:tc>
        <w:tc>
          <w:tcPr>
            <w:tcW w:w="1438" w:type="dxa"/>
            <w:shd w:val="clear" w:color="000000" w:fill="63BE7B"/>
            <w:vAlign w:val="bottom"/>
          </w:tcPr>
          <w:p w14:paraId="181B5E6C" w14:textId="6A6D3ED8"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001</w:t>
            </w:r>
          </w:p>
        </w:tc>
        <w:tc>
          <w:tcPr>
            <w:tcW w:w="1438" w:type="dxa"/>
            <w:shd w:val="clear" w:color="000000" w:fill="FFEB84"/>
            <w:vAlign w:val="bottom"/>
          </w:tcPr>
          <w:p w14:paraId="6D020F27" w14:textId="2AAF1F5F"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070</w:t>
            </w:r>
          </w:p>
        </w:tc>
        <w:tc>
          <w:tcPr>
            <w:tcW w:w="1438" w:type="dxa"/>
            <w:shd w:val="clear" w:color="000000" w:fill="FB9874"/>
            <w:vAlign w:val="bottom"/>
          </w:tcPr>
          <w:p w14:paraId="030C4BAD" w14:textId="2260FCEE"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670</w:t>
            </w:r>
          </w:p>
        </w:tc>
        <w:tc>
          <w:tcPr>
            <w:tcW w:w="1438" w:type="dxa"/>
            <w:shd w:val="clear" w:color="000000" w:fill="FB9474"/>
            <w:vAlign w:val="bottom"/>
          </w:tcPr>
          <w:p w14:paraId="09BFCCBF" w14:textId="472C9D90"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0</w:t>
            </w:r>
            <w:r>
              <w:rPr>
                <w:rFonts w:cs="Arial"/>
                <w:color w:val="000000"/>
                <w:szCs w:val="18"/>
                <w:lang w:val="en-ZA" w:eastAsia="en-ZA"/>
              </w:rPr>
              <w:t>.</w:t>
            </w:r>
            <w:r w:rsidRPr="003506C1">
              <w:rPr>
                <w:rFonts w:cs="Arial"/>
                <w:color w:val="000000"/>
                <w:szCs w:val="18"/>
                <w:lang w:val="en-ZA" w:eastAsia="en-ZA"/>
              </w:rPr>
              <w:t>692</w:t>
            </w:r>
          </w:p>
        </w:tc>
        <w:tc>
          <w:tcPr>
            <w:tcW w:w="1438" w:type="dxa"/>
            <w:shd w:val="clear" w:color="000000" w:fill="F8696B"/>
            <w:vAlign w:val="bottom"/>
          </w:tcPr>
          <w:p w14:paraId="673D2D77" w14:textId="3EBBF9F3" w:rsidR="006C0E55" w:rsidRPr="00B57B36" w:rsidRDefault="006C0E55" w:rsidP="006C0E55">
            <w:pPr>
              <w:pStyle w:val="CETBodytext"/>
              <w:ind w:right="-1"/>
              <w:rPr>
                <w:rFonts w:cs="Arial"/>
                <w:szCs w:val="18"/>
                <w:lang w:val="en-GB"/>
              </w:rPr>
            </w:pPr>
            <w:r w:rsidRPr="003506C1">
              <w:rPr>
                <w:rFonts w:cs="Arial"/>
                <w:color w:val="000000"/>
                <w:szCs w:val="18"/>
                <w:lang w:val="en-ZA" w:eastAsia="en-ZA"/>
              </w:rPr>
              <w:t>1</w:t>
            </w:r>
            <w:r>
              <w:rPr>
                <w:rFonts w:cs="Arial"/>
                <w:color w:val="000000"/>
                <w:szCs w:val="18"/>
                <w:lang w:val="en-ZA" w:eastAsia="en-ZA"/>
              </w:rPr>
              <w:t>.</w:t>
            </w:r>
            <w:r w:rsidRPr="003506C1">
              <w:rPr>
                <w:rFonts w:cs="Arial"/>
                <w:color w:val="000000"/>
                <w:szCs w:val="18"/>
                <w:lang w:val="en-ZA" w:eastAsia="en-ZA"/>
              </w:rPr>
              <w:t>000</w:t>
            </w:r>
          </w:p>
        </w:tc>
      </w:tr>
    </w:tbl>
    <w:p w14:paraId="696D0206" w14:textId="77777777" w:rsidR="006C0E55" w:rsidRDefault="006C0E55" w:rsidP="003506C1">
      <w:pPr>
        <w:pStyle w:val="CETBodytext"/>
        <w:ind w:right="3825"/>
        <w:rPr>
          <w:lang w:val="en-ZA"/>
        </w:rPr>
      </w:pPr>
    </w:p>
    <w:p w14:paraId="3F6CAD50" w14:textId="0E4D9907" w:rsidR="00C15C3D" w:rsidRDefault="00C93EBD" w:rsidP="003D65B3">
      <w:pPr>
        <w:pStyle w:val="CETBodytext"/>
        <w:rPr>
          <w:lang w:val="en-ZA"/>
        </w:rPr>
      </w:pPr>
      <w:r>
        <w:rPr>
          <w:lang w:val="en-ZA"/>
        </w:rPr>
        <w:t xml:space="preserve">The </w:t>
      </w:r>
      <w:r w:rsidR="006B738A">
        <w:rPr>
          <w:lang w:val="en-ZA"/>
        </w:rPr>
        <w:t xml:space="preserve">percentage removal on day 7 for the various metals in </w:t>
      </w:r>
      <w:r w:rsidR="001C0163">
        <w:rPr>
          <w:lang w:val="en-ZA"/>
        </w:rPr>
        <w:t xml:space="preserve">their </w:t>
      </w:r>
      <w:r w:rsidR="006B738A">
        <w:rPr>
          <w:lang w:val="en-ZA"/>
        </w:rPr>
        <w:t>various mixtures are presented in</w:t>
      </w:r>
      <w:r w:rsidR="003116A6">
        <w:rPr>
          <w:lang w:val="en-ZA"/>
        </w:rPr>
        <w:t xml:space="preserve"> Figure </w:t>
      </w:r>
      <w:r w:rsidR="0045779A">
        <w:rPr>
          <w:lang w:val="en-ZA"/>
        </w:rPr>
        <w:t>4</w:t>
      </w:r>
      <w:r w:rsidR="006B738A">
        <w:rPr>
          <w:lang w:val="en-ZA"/>
        </w:rPr>
        <w:t>.</w:t>
      </w:r>
      <w:r w:rsidR="00716795">
        <w:rPr>
          <w:lang w:val="en-ZA"/>
        </w:rPr>
        <w:t xml:space="preserve"> The change in concertation over time of each metal are individually presented in Figures 5 to 7 below.</w:t>
      </w:r>
      <w:r w:rsidR="006B738A">
        <w:rPr>
          <w:lang w:val="en-ZA"/>
        </w:rPr>
        <w:t xml:space="preserve"> </w:t>
      </w:r>
      <w:r w:rsidR="00204063">
        <w:rPr>
          <w:lang w:val="en-ZA"/>
        </w:rPr>
        <w:t>The highest Pb(II) removal was observed in</w:t>
      </w:r>
      <w:r w:rsidR="0045779A">
        <w:rPr>
          <w:lang w:val="en-ZA"/>
        </w:rPr>
        <w:t xml:space="preserve"> reactors containing only</w:t>
      </w:r>
      <w:r w:rsidR="00204063">
        <w:rPr>
          <w:lang w:val="en-ZA"/>
        </w:rPr>
        <w:t xml:space="preserve"> Pb(II) at 86.2% after 7 days</w:t>
      </w:r>
      <w:r w:rsidR="00AE13E7">
        <w:rPr>
          <w:lang w:val="en-ZA"/>
        </w:rPr>
        <w:t xml:space="preserve"> (Peens, 2018)</w:t>
      </w:r>
      <w:r w:rsidR="00204063">
        <w:rPr>
          <w:lang w:val="en-ZA"/>
        </w:rPr>
        <w:t xml:space="preserve">. </w:t>
      </w:r>
      <w:r w:rsidR="003D65B3" w:rsidRPr="003D65B3">
        <w:rPr>
          <w:lang w:val="en-ZA"/>
        </w:rPr>
        <w:t xml:space="preserve">A decrease in the Pb(II) concentration was observed </w:t>
      </w:r>
      <w:r w:rsidR="003A4C9C">
        <w:rPr>
          <w:lang w:val="en-ZA"/>
        </w:rPr>
        <w:t xml:space="preserve">with </w:t>
      </w:r>
      <w:r w:rsidR="003D65B3" w:rsidRPr="003D65B3">
        <w:rPr>
          <w:lang w:val="en-ZA"/>
        </w:rPr>
        <w:t>69% lead removal in the presence of 40</w:t>
      </w:r>
      <w:r w:rsidR="00EA0B94">
        <w:rPr>
          <w:lang w:val="en-ZA"/>
        </w:rPr>
        <w:t xml:space="preserve"> </w:t>
      </w:r>
      <w:r w:rsidR="003D65B3" w:rsidRPr="003D65B3">
        <w:rPr>
          <w:lang w:val="en-ZA"/>
        </w:rPr>
        <w:t xml:space="preserve">ppm Zn(II), as compared to 25% </w:t>
      </w:r>
      <w:r w:rsidR="0053315D">
        <w:rPr>
          <w:lang w:val="en-ZA"/>
        </w:rPr>
        <w:t>with</w:t>
      </w:r>
      <w:r w:rsidR="003D65B3" w:rsidRPr="003D65B3">
        <w:rPr>
          <w:lang w:val="en-ZA"/>
        </w:rPr>
        <w:t xml:space="preserve"> concentrations of 80</w:t>
      </w:r>
      <w:r w:rsidR="00EA0B94">
        <w:rPr>
          <w:lang w:val="en-ZA"/>
        </w:rPr>
        <w:t xml:space="preserve"> </w:t>
      </w:r>
      <w:r w:rsidR="003D65B3" w:rsidRPr="003D65B3">
        <w:rPr>
          <w:lang w:val="en-ZA"/>
        </w:rPr>
        <w:t xml:space="preserve">ppm Zn(II) (Figure </w:t>
      </w:r>
      <w:r w:rsidR="003116A6">
        <w:rPr>
          <w:lang w:val="en-ZA"/>
        </w:rPr>
        <w:t>4</w:t>
      </w:r>
      <w:r w:rsidR="00C15C3D">
        <w:rPr>
          <w:lang w:val="en-ZA"/>
        </w:rPr>
        <w:t xml:space="preserve"> a</w:t>
      </w:r>
      <w:r w:rsidR="003D65B3" w:rsidRPr="003D65B3">
        <w:rPr>
          <w:lang w:val="en-ZA"/>
        </w:rPr>
        <w:t>). This coincides with the grey precipitat</w:t>
      </w:r>
      <w:r w:rsidR="006D76E0">
        <w:rPr>
          <w:lang w:val="en-ZA"/>
        </w:rPr>
        <w:t>e</w:t>
      </w:r>
      <w:r w:rsidR="003D65B3" w:rsidRPr="003D65B3">
        <w:rPr>
          <w:lang w:val="en-ZA"/>
        </w:rPr>
        <w:t xml:space="preserve"> that was only observed in the presence of 40</w:t>
      </w:r>
      <w:r w:rsidR="00EA0B94">
        <w:rPr>
          <w:lang w:val="en-ZA"/>
        </w:rPr>
        <w:t xml:space="preserve"> </w:t>
      </w:r>
      <w:r w:rsidR="003D65B3" w:rsidRPr="003D65B3">
        <w:rPr>
          <w:lang w:val="en-ZA"/>
        </w:rPr>
        <w:t>ppm Zn</w:t>
      </w:r>
      <w:r w:rsidR="005A2939">
        <w:rPr>
          <w:lang w:val="en-ZA"/>
        </w:rPr>
        <w:t>(II)</w:t>
      </w:r>
      <w:r w:rsidR="003D65B3" w:rsidRPr="003D65B3">
        <w:rPr>
          <w:lang w:val="en-ZA"/>
        </w:rPr>
        <w:t xml:space="preserve">, </w:t>
      </w:r>
      <w:r w:rsidR="005A2939">
        <w:rPr>
          <w:lang w:val="en-ZA"/>
        </w:rPr>
        <w:t>and not</w:t>
      </w:r>
      <w:r w:rsidR="003D65B3" w:rsidRPr="003D65B3">
        <w:rPr>
          <w:lang w:val="en-ZA"/>
        </w:rPr>
        <w:t xml:space="preserve"> </w:t>
      </w:r>
      <w:r w:rsidR="005A2939">
        <w:rPr>
          <w:lang w:val="en-ZA"/>
        </w:rPr>
        <w:t xml:space="preserve">with </w:t>
      </w:r>
      <w:r w:rsidR="003D65B3" w:rsidRPr="003D65B3">
        <w:rPr>
          <w:lang w:val="en-ZA"/>
        </w:rPr>
        <w:t>80</w:t>
      </w:r>
      <w:r w:rsidR="00EA0B94">
        <w:rPr>
          <w:lang w:val="en-ZA"/>
        </w:rPr>
        <w:t xml:space="preserve"> </w:t>
      </w:r>
      <w:r w:rsidR="003D65B3" w:rsidRPr="003D65B3">
        <w:rPr>
          <w:lang w:val="en-ZA"/>
        </w:rPr>
        <w:t xml:space="preserve">ppm Zn(II). </w:t>
      </w:r>
      <w:r w:rsidR="00667B61">
        <w:rPr>
          <w:lang w:val="en-ZA"/>
        </w:rPr>
        <w:t xml:space="preserve">Figure 4 b presents the amount of Zn(II) </w:t>
      </w:r>
      <w:r w:rsidR="00667B61">
        <w:rPr>
          <w:lang w:val="en-ZA"/>
        </w:rPr>
        <w:lastRenderedPageBreak/>
        <w:t>removed</w:t>
      </w:r>
      <w:r w:rsidR="003D65B3" w:rsidRPr="003D65B3">
        <w:rPr>
          <w:lang w:val="en-ZA"/>
        </w:rPr>
        <w:t>,</w:t>
      </w:r>
      <w:r w:rsidR="00667B61">
        <w:rPr>
          <w:lang w:val="en-ZA"/>
        </w:rPr>
        <w:t xml:space="preserve"> with</w:t>
      </w:r>
      <w:r w:rsidR="003D65B3" w:rsidRPr="003D65B3">
        <w:rPr>
          <w:lang w:val="en-ZA"/>
        </w:rPr>
        <w:t xml:space="preserve"> </w:t>
      </w:r>
      <w:r w:rsidR="003D65B3" w:rsidRPr="0005028D">
        <w:rPr>
          <w:noProof/>
          <w:lang w:val="en-ZA"/>
        </w:rPr>
        <w:t>limited</w:t>
      </w:r>
      <w:r w:rsidR="00FE2334">
        <w:rPr>
          <w:lang w:val="en-ZA"/>
        </w:rPr>
        <w:t xml:space="preserve"> </w:t>
      </w:r>
      <w:r w:rsidR="003D65B3" w:rsidRPr="003D65B3">
        <w:rPr>
          <w:lang w:val="en-ZA"/>
        </w:rPr>
        <w:t xml:space="preserve">removal </w:t>
      </w:r>
      <w:r w:rsidR="00FE2334">
        <w:rPr>
          <w:lang w:val="en-ZA"/>
        </w:rPr>
        <w:t>of</w:t>
      </w:r>
      <w:r w:rsidR="003D65B3" w:rsidRPr="003D65B3">
        <w:rPr>
          <w:lang w:val="en-ZA"/>
        </w:rPr>
        <w:t xml:space="preserve"> 12 % and 7%  measured for </w:t>
      </w:r>
      <w:r w:rsidR="00FE2334">
        <w:rPr>
          <w:lang w:val="en-ZA"/>
        </w:rPr>
        <w:t>reactors containing 80 ppm</w:t>
      </w:r>
      <w:r w:rsidR="003D65B3" w:rsidRPr="003D65B3">
        <w:rPr>
          <w:lang w:val="en-ZA"/>
        </w:rPr>
        <w:t xml:space="preserve"> </w:t>
      </w:r>
      <w:r w:rsidR="002F2990" w:rsidRPr="003D65B3">
        <w:rPr>
          <w:lang w:val="en-ZA"/>
        </w:rPr>
        <w:t>Pb(II)</w:t>
      </w:r>
      <w:r w:rsidR="002F2990">
        <w:rPr>
          <w:lang w:val="en-ZA"/>
        </w:rPr>
        <w:t xml:space="preserve"> &amp;</w:t>
      </w:r>
      <w:r w:rsidR="002F2990" w:rsidRPr="003D65B3">
        <w:rPr>
          <w:lang w:val="en-ZA"/>
        </w:rPr>
        <w:t xml:space="preserve"> </w:t>
      </w:r>
      <w:r w:rsidR="003D65B3" w:rsidRPr="003D65B3">
        <w:rPr>
          <w:lang w:val="en-ZA"/>
        </w:rPr>
        <w:t>40</w:t>
      </w:r>
      <w:r w:rsidR="00EA0B94">
        <w:rPr>
          <w:lang w:val="en-ZA"/>
        </w:rPr>
        <w:t xml:space="preserve"> </w:t>
      </w:r>
      <w:r w:rsidR="003D65B3" w:rsidRPr="003D65B3">
        <w:rPr>
          <w:lang w:val="en-ZA"/>
        </w:rPr>
        <w:t xml:space="preserve">ppm Zn(II)  and </w:t>
      </w:r>
      <w:r w:rsidR="00FE2334">
        <w:rPr>
          <w:lang w:val="en-ZA"/>
        </w:rPr>
        <w:t>80 ppm</w:t>
      </w:r>
      <w:r w:rsidR="003D65B3" w:rsidRPr="003D65B3">
        <w:rPr>
          <w:lang w:val="en-ZA"/>
        </w:rPr>
        <w:t xml:space="preserve"> Pb(II) </w:t>
      </w:r>
      <w:r w:rsidR="002F2990">
        <w:rPr>
          <w:lang w:val="en-ZA"/>
        </w:rPr>
        <w:t xml:space="preserve">&amp; </w:t>
      </w:r>
      <w:r w:rsidR="002F2990" w:rsidRPr="003D65B3">
        <w:rPr>
          <w:lang w:val="en-ZA"/>
        </w:rPr>
        <w:t>80</w:t>
      </w:r>
      <w:r w:rsidR="00EA0B94">
        <w:rPr>
          <w:lang w:val="en-ZA"/>
        </w:rPr>
        <w:t xml:space="preserve"> </w:t>
      </w:r>
      <w:r w:rsidR="002F2990" w:rsidRPr="003D65B3">
        <w:rPr>
          <w:lang w:val="en-ZA"/>
        </w:rPr>
        <w:t xml:space="preserve">ppm Zn(II) </w:t>
      </w:r>
      <w:r w:rsidR="003D65B3" w:rsidRPr="003D65B3">
        <w:rPr>
          <w:lang w:val="en-ZA"/>
        </w:rPr>
        <w:t xml:space="preserve">runs respectively. </w:t>
      </w:r>
      <w:r w:rsidR="00C15C3D">
        <w:rPr>
          <w:lang w:val="en-ZA"/>
        </w:rPr>
        <w:t>A</w:t>
      </w:r>
      <w:r w:rsidR="003D65B3" w:rsidRPr="003D65B3">
        <w:rPr>
          <w:lang w:val="en-ZA"/>
        </w:rPr>
        <w:t xml:space="preserve"> </w:t>
      </w:r>
      <w:r w:rsidR="006179FB">
        <w:rPr>
          <w:lang w:val="en-ZA"/>
        </w:rPr>
        <w:t xml:space="preserve">minimal </w:t>
      </w:r>
      <w:r w:rsidR="003D65B3" w:rsidRPr="003D65B3">
        <w:rPr>
          <w:lang w:val="en-ZA"/>
        </w:rPr>
        <w:t xml:space="preserve">amount of </w:t>
      </w:r>
      <w:r w:rsidR="00C15C3D">
        <w:rPr>
          <w:lang w:val="en-ZA"/>
        </w:rPr>
        <w:t>Z</w:t>
      </w:r>
      <w:r w:rsidR="003D65B3" w:rsidRPr="003D65B3">
        <w:rPr>
          <w:lang w:val="en-ZA"/>
        </w:rPr>
        <w:t>inc</w:t>
      </w:r>
      <w:r w:rsidR="00C15C3D">
        <w:rPr>
          <w:lang w:val="en-ZA"/>
        </w:rPr>
        <w:t>(II)</w:t>
      </w:r>
      <w:r w:rsidR="003D65B3" w:rsidRPr="003D65B3">
        <w:rPr>
          <w:lang w:val="en-ZA"/>
        </w:rPr>
        <w:t xml:space="preserve"> removal</w:t>
      </w:r>
      <w:r w:rsidR="006179FB">
        <w:rPr>
          <w:lang w:val="en-ZA"/>
        </w:rPr>
        <w:t xml:space="preserve"> was observed </w:t>
      </w:r>
      <w:r w:rsidR="00C15C3D">
        <w:rPr>
          <w:lang w:val="en-ZA"/>
        </w:rPr>
        <w:t>with</w:t>
      </w:r>
      <w:r w:rsidR="003D65B3" w:rsidRPr="003D65B3">
        <w:rPr>
          <w:lang w:val="en-ZA"/>
        </w:rPr>
        <w:t xml:space="preserve"> 19% and  2% in the presence of</w:t>
      </w:r>
      <w:r w:rsidR="00910F46">
        <w:rPr>
          <w:lang w:val="en-ZA"/>
        </w:rPr>
        <w:t xml:space="preserve"> </w:t>
      </w:r>
      <w:r w:rsidR="006179FB">
        <w:rPr>
          <w:lang w:val="en-ZA"/>
        </w:rPr>
        <w:t xml:space="preserve">only </w:t>
      </w:r>
      <w:r w:rsidR="00910F46">
        <w:rPr>
          <w:lang w:val="en-ZA"/>
        </w:rPr>
        <w:t>80</w:t>
      </w:r>
      <w:r w:rsidR="00EA0B94">
        <w:rPr>
          <w:lang w:val="en-ZA"/>
        </w:rPr>
        <w:t xml:space="preserve"> </w:t>
      </w:r>
      <w:r w:rsidR="00910F46">
        <w:rPr>
          <w:lang w:val="en-ZA"/>
        </w:rPr>
        <w:t>ppm and</w:t>
      </w:r>
      <w:r w:rsidR="003D65B3" w:rsidRPr="003D65B3">
        <w:rPr>
          <w:lang w:val="en-ZA"/>
        </w:rPr>
        <w:t xml:space="preserve"> 40</w:t>
      </w:r>
      <w:r w:rsidR="00EA0B94">
        <w:rPr>
          <w:lang w:val="en-ZA"/>
        </w:rPr>
        <w:t xml:space="preserve"> </w:t>
      </w:r>
      <w:r w:rsidR="003D65B3" w:rsidRPr="003D65B3">
        <w:rPr>
          <w:lang w:val="en-ZA"/>
        </w:rPr>
        <w:t xml:space="preserve">ppm </w:t>
      </w:r>
      <w:r w:rsidR="00C15C3D">
        <w:rPr>
          <w:lang w:val="en-ZA"/>
        </w:rPr>
        <w:t>Z</w:t>
      </w:r>
      <w:r w:rsidR="003D65B3" w:rsidRPr="003D65B3">
        <w:rPr>
          <w:lang w:val="en-ZA"/>
        </w:rPr>
        <w:t>inc</w:t>
      </w:r>
      <w:r w:rsidR="00C15C3D">
        <w:rPr>
          <w:lang w:val="en-ZA"/>
        </w:rPr>
        <w:t>(II)</w:t>
      </w:r>
      <w:r w:rsidR="00B902AC">
        <w:rPr>
          <w:lang w:val="en-ZA"/>
        </w:rPr>
        <w:t xml:space="preserve"> respectively</w:t>
      </w:r>
      <w:r w:rsidR="003D65B3" w:rsidRPr="003D65B3">
        <w:rPr>
          <w:lang w:val="en-ZA"/>
        </w:rPr>
        <w:t>.</w:t>
      </w:r>
    </w:p>
    <w:p w14:paraId="20E944C2" w14:textId="77777777" w:rsidR="0048099B" w:rsidRDefault="00C15C3D" w:rsidP="003D65B3">
      <w:pPr>
        <w:pStyle w:val="CETBodytext"/>
        <w:rPr>
          <w:lang w:val="en-ZA"/>
        </w:rPr>
      </w:pPr>
      <w:r>
        <w:rPr>
          <w:lang w:val="en-ZA"/>
        </w:rPr>
        <w:t xml:space="preserve">The </w:t>
      </w:r>
      <w:r w:rsidR="003D65B3" w:rsidRPr="003D65B3">
        <w:rPr>
          <w:lang w:val="en-ZA"/>
        </w:rPr>
        <w:t xml:space="preserve">Pb(II) concentrations decreased with 32%, and 26% </w:t>
      </w:r>
      <w:r w:rsidR="00D12449">
        <w:rPr>
          <w:lang w:val="en-ZA"/>
        </w:rPr>
        <w:t xml:space="preserve">in the presence of </w:t>
      </w:r>
      <w:r w:rsidR="003D65B3" w:rsidRPr="003D65B3">
        <w:rPr>
          <w:lang w:val="en-ZA"/>
        </w:rPr>
        <w:t xml:space="preserve">100 ppm </w:t>
      </w:r>
      <w:r>
        <w:rPr>
          <w:lang w:val="en-ZA"/>
        </w:rPr>
        <w:t xml:space="preserve">Cu(II), </w:t>
      </w:r>
      <w:r w:rsidR="003D65B3" w:rsidRPr="003D65B3">
        <w:rPr>
          <w:lang w:val="en-ZA"/>
        </w:rPr>
        <w:t>and</w:t>
      </w:r>
      <w:r>
        <w:rPr>
          <w:lang w:val="en-ZA"/>
        </w:rPr>
        <w:t xml:space="preserve"> </w:t>
      </w:r>
      <w:r w:rsidR="003D65B3" w:rsidRPr="003D65B3">
        <w:rPr>
          <w:lang w:val="en-ZA"/>
        </w:rPr>
        <w:t xml:space="preserve">150 ppm Cu(II) runs respectively (Figure </w:t>
      </w:r>
      <w:r w:rsidR="003116A6">
        <w:rPr>
          <w:lang w:val="en-ZA"/>
        </w:rPr>
        <w:t>4</w:t>
      </w:r>
      <w:r>
        <w:rPr>
          <w:lang w:val="en-ZA"/>
        </w:rPr>
        <w:t xml:space="preserve"> a</w:t>
      </w:r>
      <w:r w:rsidR="003D65B3" w:rsidRPr="003D65B3">
        <w:rPr>
          <w:lang w:val="en-ZA"/>
        </w:rPr>
        <w:t>).</w:t>
      </w:r>
      <w:r w:rsidR="00B902AC">
        <w:rPr>
          <w:lang w:val="en-ZA"/>
        </w:rPr>
        <w:t xml:space="preserve"> No Pb(II) was removed in the presence of 40</w:t>
      </w:r>
      <w:r w:rsidR="00EA0B94">
        <w:rPr>
          <w:lang w:val="en-ZA"/>
        </w:rPr>
        <w:t xml:space="preserve"> </w:t>
      </w:r>
      <w:r w:rsidR="00B902AC">
        <w:rPr>
          <w:lang w:val="en-ZA"/>
        </w:rPr>
        <w:t>ppm Cu(II).</w:t>
      </w:r>
      <w:r w:rsidR="003D65B3" w:rsidRPr="003D65B3">
        <w:rPr>
          <w:lang w:val="en-ZA"/>
        </w:rPr>
        <w:t xml:space="preserve"> </w:t>
      </w:r>
    </w:p>
    <w:p w14:paraId="3FF24A50" w14:textId="25A85E23" w:rsidR="00F835F5" w:rsidRDefault="0065639A" w:rsidP="003D65B3">
      <w:pPr>
        <w:pStyle w:val="CETBodytext"/>
        <w:rPr>
          <w:lang w:val="en-ZA"/>
        </w:rPr>
      </w:pPr>
      <w:r w:rsidRPr="003D65B3">
        <w:rPr>
          <w:lang w:val="en-ZA"/>
        </w:rPr>
        <w:t xml:space="preserve">The </w:t>
      </w:r>
      <w:proofErr w:type="gramStart"/>
      <w:r w:rsidRPr="003D65B3">
        <w:rPr>
          <w:lang w:val="en-ZA"/>
        </w:rPr>
        <w:t>Cu(</w:t>
      </w:r>
      <w:proofErr w:type="gramEnd"/>
      <w:r w:rsidRPr="003D65B3">
        <w:rPr>
          <w:lang w:val="en-ZA"/>
        </w:rPr>
        <w:t>II) concentrations decreased with 71%</w:t>
      </w:r>
      <w:r>
        <w:rPr>
          <w:lang w:val="en-ZA"/>
        </w:rPr>
        <w:t>,61% and 52%</w:t>
      </w:r>
      <w:r w:rsidRPr="003D65B3">
        <w:rPr>
          <w:lang w:val="en-ZA"/>
        </w:rPr>
        <w:t xml:space="preserve"> in runs contain</w:t>
      </w:r>
      <w:r w:rsidR="0048099B">
        <w:rPr>
          <w:lang w:val="en-ZA"/>
        </w:rPr>
        <w:t>ing</w:t>
      </w:r>
      <w:r w:rsidRPr="003D65B3">
        <w:rPr>
          <w:lang w:val="en-ZA"/>
        </w:rPr>
        <w:t xml:space="preserve"> Pb(II) &amp; 40</w:t>
      </w:r>
      <w:r w:rsidR="00EA0B94">
        <w:rPr>
          <w:lang w:val="en-ZA"/>
        </w:rPr>
        <w:t xml:space="preserve"> </w:t>
      </w:r>
      <w:r w:rsidRPr="003D65B3">
        <w:rPr>
          <w:lang w:val="en-ZA"/>
        </w:rPr>
        <w:t>ppm Cu(II)</w:t>
      </w:r>
      <w:r>
        <w:rPr>
          <w:lang w:val="en-ZA"/>
        </w:rPr>
        <w:t>, Pb(II) &amp; 100</w:t>
      </w:r>
      <w:r w:rsidR="00EA0B94">
        <w:rPr>
          <w:lang w:val="en-ZA"/>
        </w:rPr>
        <w:t xml:space="preserve"> </w:t>
      </w:r>
      <w:r>
        <w:rPr>
          <w:lang w:val="en-ZA"/>
        </w:rPr>
        <w:t>ppm Cu(II) and Pb(II)</w:t>
      </w:r>
      <w:r w:rsidR="00F81238">
        <w:rPr>
          <w:lang w:val="en-ZA"/>
        </w:rPr>
        <w:t xml:space="preserve"> </w:t>
      </w:r>
      <w:r>
        <w:rPr>
          <w:lang w:val="en-ZA"/>
        </w:rPr>
        <w:t>&amp;</w:t>
      </w:r>
      <w:r w:rsidR="00F81238">
        <w:rPr>
          <w:lang w:val="en-ZA"/>
        </w:rPr>
        <w:t xml:space="preserve"> </w:t>
      </w:r>
      <w:r>
        <w:rPr>
          <w:lang w:val="en-ZA"/>
        </w:rPr>
        <w:t>150</w:t>
      </w:r>
      <w:r w:rsidR="00EA0B94">
        <w:rPr>
          <w:lang w:val="en-ZA"/>
        </w:rPr>
        <w:t xml:space="preserve"> </w:t>
      </w:r>
      <w:r>
        <w:rPr>
          <w:lang w:val="en-ZA"/>
        </w:rPr>
        <w:t>ppm Cu(II) respectively</w:t>
      </w:r>
      <w:r w:rsidR="0048099B">
        <w:rPr>
          <w:lang w:val="en-ZA"/>
        </w:rPr>
        <w:t xml:space="preserve"> (Figure 4 c)</w:t>
      </w:r>
      <w:r>
        <w:rPr>
          <w:lang w:val="en-ZA"/>
        </w:rPr>
        <w:t>.</w:t>
      </w:r>
      <w:r w:rsidR="003D65B3" w:rsidRPr="003D65B3">
        <w:rPr>
          <w:lang w:val="en-ZA"/>
        </w:rPr>
        <w:t xml:space="preserve"> </w:t>
      </w:r>
      <w:r w:rsidR="0012260B">
        <w:rPr>
          <w:lang w:val="en-ZA"/>
        </w:rPr>
        <w:t xml:space="preserve">In the reactors containing only </w:t>
      </w:r>
      <w:r w:rsidR="003D65B3" w:rsidRPr="003D65B3">
        <w:rPr>
          <w:lang w:val="en-ZA"/>
        </w:rPr>
        <w:t>Cu(</w:t>
      </w:r>
      <w:r w:rsidR="003D65B3" w:rsidRPr="0005028D">
        <w:rPr>
          <w:noProof/>
          <w:lang w:val="en-ZA"/>
        </w:rPr>
        <w:t>II)</w:t>
      </w:r>
      <w:r w:rsidR="0005028D">
        <w:rPr>
          <w:noProof/>
          <w:lang w:val="en-ZA"/>
        </w:rPr>
        <w:t>,</w:t>
      </w:r>
      <w:r w:rsidR="0012260B">
        <w:rPr>
          <w:lang w:val="en-ZA"/>
        </w:rPr>
        <w:t xml:space="preserve"> it was observed that</w:t>
      </w:r>
      <w:r w:rsidR="003D65B3" w:rsidRPr="003D65B3">
        <w:rPr>
          <w:lang w:val="en-ZA"/>
        </w:rPr>
        <w:t xml:space="preserve"> 53%</w:t>
      </w:r>
      <w:r w:rsidR="00BF4BBB">
        <w:rPr>
          <w:lang w:val="en-ZA"/>
        </w:rPr>
        <w:t xml:space="preserve">, </w:t>
      </w:r>
      <w:r w:rsidR="00BF4BBB" w:rsidRPr="003D65B3">
        <w:rPr>
          <w:lang w:val="en-ZA"/>
        </w:rPr>
        <w:t xml:space="preserve">63% </w:t>
      </w:r>
      <w:r w:rsidR="00BF4BBB">
        <w:rPr>
          <w:lang w:val="en-ZA"/>
        </w:rPr>
        <w:t>and 64%</w:t>
      </w:r>
      <w:r w:rsidR="003D65B3" w:rsidRPr="003D65B3">
        <w:rPr>
          <w:lang w:val="en-ZA"/>
        </w:rPr>
        <w:t xml:space="preserve"> for the 100</w:t>
      </w:r>
      <w:r w:rsidR="00EA0B94">
        <w:rPr>
          <w:lang w:val="en-ZA"/>
        </w:rPr>
        <w:t xml:space="preserve"> </w:t>
      </w:r>
      <w:r w:rsidR="003D65B3" w:rsidRPr="003D65B3">
        <w:rPr>
          <w:lang w:val="en-ZA"/>
        </w:rPr>
        <w:t>ppm</w:t>
      </w:r>
      <w:r w:rsidR="00BF4BBB">
        <w:rPr>
          <w:lang w:val="en-ZA"/>
        </w:rPr>
        <w:t>,</w:t>
      </w:r>
      <w:r w:rsidR="003D65B3" w:rsidRPr="003D65B3">
        <w:rPr>
          <w:lang w:val="en-ZA"/>
        </w:rPr>
        <w:t xml:space="preserve"> 150</w:t>
      </w:r>
      <w:r w:rsidR="00EA0B94">
        <w:rPr>
          <w:lang w:val="en-ZA"/>
        </w:rPr>
        <w:t xml:space="preserve"> </w:t>
      </w:r>
      <w:r w:rsidR="003D65B3" w:rsidRPr="003D65B3">
        <w:rPr>
          <w:lang w:val="en-ZA"/>
        </w:rPr>
        <w:t>ppm</w:t>
      </w:r>
      <w:r w:rsidR="00CC75FD">
        <w:rPr>
          <w:lang w:val="en-ZA"/>
        </w:rPr>
        <w:t>,</w:t>
      </w:r>
      <w:r w:rsidR="003D65B3" w:rsidRPr="003D65B3">
        <w:rPr>
          <w:lang w:val="en-ZA"/>
        </w:rPr>
        <w:t xml:space="preserve"> </w:t>
      </w:r>
      <w:r w:rsidR="00BF4BBB" w:rsidRPr="00CC75FD">
        <w:rPr>
          <w:noProof/>
          <w:lang w:val="en-ZA"/>
        </w:rPr>
        <w:t>and</w:t>
      </w:r>
      <w:r w:rsidR="00BF4BBB">
        <w:rPr>
          <w:lang w:val="en-ZA"/>
        </w:rPr>
        <w:t xml:space="preserve"> 40</w:t>
      </w:r>
      <w:r w:rsidR="00EA0B94">
        <w:rPr>
          <w:lang w:val="en-ZA"/>
        </w:rPr>
        <w:t xml:space="preserve"> </w:t>
      </w:r>
      <w:r w:rsidR="00BF4BBB">
        <w:rPr>
          <w:lang w:val="en-ZA"/>
        </w:rPr>
        <w:t>ppm</w:t>
      </w:r>
      <w:r w:rsidR="0012260B">
        <w:rPr>
          <w:lang w:val="en-ZA"/>
        </w:rPr>
        <w:t xml:space="preserve"> Cu(II) was removed</w:t>
      </w:r>
      <w:r w:rsidR="003D65B3" w:rsidRPr="003D65B3">
        <w:rPr>
          <w:lang w:val="en-ZA"/>
        </w:rPr>
        <w:t xml:space="preserve"> respectively. </w:t>
      </w:r>
    </w:p>
    <w:p w14:paraId="13D68859" w14:textId="789FAC6C" w:rsidR="00836755" w:rsidRDefault="001C6D33" w:rsidP="003D65B3">
      <w:pPr>
        <w:pStyle w:val="CETBodytext"/>
        <w:rPr>
          <w:lang w:val="en-ZA"/>
        </w:rPr>
      </w:pPr>
      <w:r w:rsidRPr="00997FE9">
        <w:rPr>
          <w:rFonts w:ascii="Times New Roman" w:hAnsi="Times New Roman"/>
          <w:noProof/>
        </w:rPr>
        <mc:AlternateContent>
          <mc:Choice Requires="wps">
            <w:drawing>
              <wp:anchor distT="0" distB="0" distL="114300" distR="114300" simplePos="0" relativeHeight="251694080" behindDoc="1" locked="0" layoutInCell="1" allowOverlap="1" wp14:anchorId="72BA1844" wp14:editId="781089B8">
                <wp:simplePos x="0" y="0"/>
                <wp:positionH relativeFrom="margin">
                  <wp:posOffset>3627196</wp:posOffset>
                </wp:positionH>
                <wp:positionV relativeFrom="paragraph">
                  <wp:posOffset>68580</wp:posOffset>
                </wp:positionV>
                <wp:extent cx="329184" cy="431597"/>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329184" cy="431597"/>
                        </a:xfrm>
                        <a:prstGeom prst="rect">
                          <a:avLst/>
                        </a:prstGeom>
                        <a:noFill/>
                        <a:ln w="6350">
                          <a:noFill/>
                        </a:ln>
                      </wps:spPr>
                      <wps:txbx>
                        <w:txbxContent>
                          <w:p w14:paraId="27E708F7" w14:textId="11F56445" w:rsidR="0080159D" w:rsidRPr="0080159D" w:rsidRDefault="0080159D" w:rsidP="0080159D">
                            <w:pPr>
                              <w:pStyle w:val="CETCaption"/>
                              <w:rPr>
                                <w:lang w:val="en-ZA"/>
                              </w:rPr>
                            </w:pPr>
                            <w:r>
                              <w:rPr>
                                <w:i w:val="0"/>
                                <w:lang w:val="en-ZA"/>
                              </w:rPr>
                              <w:t>c</w:t>
                            </w:r>
                            <w:r w:rsidRPr="0080159D">
                              <w:rPr>
                                <w:i w:val="0"/>
                                <w:lang w:val="en-ZA"/>
                              </w:rPr>
                              <w:t>)</w:t>
                            </w:r>
                            <w:r>
                              <w:rPr>
                                <w:lang w:val="en-Z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1844" id="Text Box 22" o:spid="_x0000_s1029" type="#_x0000_t202" style="position:absolute;left:0;text-align:left;margin-left:285.6pt;margin-top:5.4pt;width:25.9pt;height:3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" filled="f" stroked="f" strokeweight=".5pt">
                <v:textbox>
                  <w:txbxContent>
                    <w:p w14:paraId="27E708F7" w14:textId="11F56445" w:rsidR="0080159D" w:rsidRPr="0080159D" w:rsidRDefault="0080159D" w:rsidP="0080159D">
                      <w:pPr>
                        <w:pStyle w:val="CETCaption"/>
                        <w:rPr>
                          <w:lang w:val="en-ZA"/>
                        </w:rPr>
                      </w:pPr>
                      <w:r>
                        <w:rPr>
                          <w:i w:val="0"/>
                          <w:lang w:val="en-ZA"/>
                        </w:rPr>
                        <w:t>c</w:t>
                      </w:r>
                      <w:r w:rsidRPr="0080159D">
                        <w:rPr>
                          <w:i w:val="0"/>
                          <w:lang w:val="en-ZA"/>
                        </w:rPr>
                        <w:t>)</w:t>
                      </w:r>
                      <w:r>
                        <w:rPr>
                          <w:lang w:val="en-ZA"/>
                        </w:rPr>
                        <w:t xml:space="preserve"> </w:t>
                      </w:r>
                    </w:p>
                  </w:txbxContent>
                </v:textbox>
                <w10:wrap anchorx="margin"/>
              </v:shape>
            </w:pict>
          </mc:Fallback>
        </mc:AlternateContent>
      </w:r>
      <w:r w:rsidR="000C559D" w:rsidRPr="00997FE9">
        <w:rPr>
          <w:rFonts w:ascii="Times New Roman" w:hAnsi="Times New Roman"/>
          <w:noProof/>
        </w:rPr>
        <mc:AlternateContent>
          <mc:Choice Requires="wps">
            <w:drawing>
              <wp:anchor distT="0" distB="0" distL="114300" distR="114300" simplePos="0" relativeHeight="251689984" behindDoc="1" locked="0" layoutInCell="1" allowOverlap="1" wp14:anchorId="718AF581" wp14:editId="7D0089D5">
                <wp:simplePos x="0" y="0"/>
                <wp:positionH relativeFrom="margin">
                  <wp:posOffset>-129540</wp:posOffset>
                </wp:positionH>
                <wp:positionV relativeFrom="paragraph">
                  <wp:posOffset>68442</wp:posOffset>
                </wp:positionV>
                <wp:extent cx="431597" cy="43116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31597" cy="431165"/>
                        </a:xfrm>
                        <a:prstGeom prst="rect">
                          <a:avLst/>
                        </a:prstGeom>
                        <a:noFill/>
                        <a:ln w="6350">
                          <a:noFill/>
                        </a:ln>
                      </wps:spPr>
                      <wps:txbx>
                        <w:txbxContent>
                          <w:p w14:paraId="456B5885" w14:textId="194660AD" w:rsidR="0080159D" w:rsidRPr="0080159D" w:rsidRDefault="0080159D" w:rsidP="0080159D">
                            <w:pPr>
                              <w:pStyle w:val="CETCaption"/>
                              <w:rPr>
                                <w:lang w:val="en-ZA"/>
                              </w:rPr>
                            </w:pPr>
                            <w:r w:rsidRPr="0080159D">
                              <w:rPr>
                                <w:i w:val="0"/>
                                <w:lang w:val="en-ZA"/>
                              </w:rPr>
                              <w:t>a)</w:t>
                            </w:r>
                            <w:r>
                              <w:rPr>
                                <w:lang w:val="en-Z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F581" id="Text Box 11" o:spid="_x0000_s1030" type="#_x0000_t202" style="position:absolute;left:0;text-align:left;margin-left:-10.2pt;margin-top:5.4pt;width:34pt;height:33.9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" filled="f" stroked="f" strokeweight=".5pt">
                <v:textbox>
                  <w:txbxContent>
                    <w:p w14:paraId="456B5885" w14:textId="194660AD" w:rsidR="0080159D" w:rsidRPr="0080159D" w:rsidRDefault="0080159D" w:rsidP="0080159D">
                      <w:pPr>
                        <w:pStyle w:val="CETCaption"/>
                        <w:rPr>
                          <w:lang w:val="en-ZA"/>
                        </w:rPr>
                      </w:pPr>
                      <w:r w:rsidRPr="0080159D">
                        <w:rPr>
                          <w:i w:val="0"/>
                          <w:lang w:val="en-ZA"/>
                        </w:rPr>
                        <w:t>a)</w:t>
                      </w:r>
                      <w:r>
                        <w:rPr>
                          <w:lang w:val="en-ZA"/>
                        </w:rPr>
                        <w:t xml:space="preserve"> </w:t>
                      </w:r>
                    </w:p>
                  </w:txbxContent>
                </v:textbox>
                <w10:wrap anchorx="margin"/>
              </v:shape>
            </w:pict>
          </mc:Fallback>
        </mc:AlternateContent>
      </w:r>
      <w:r w:rsidR="006C0E55" w:rsidRPr="00997FE9">
        <w:rPr>
          <w:rFonts w:ascii="Times New Roman" w:hAnsi="Times New Roman"/>
          <w:noProof/>
        </w:rPr>
        <mc:AlternateContent>
          <mc:Choice Requires="wps">
            <w:drawing>
              <wp:anchor distT="0" distB="0" distL="114300" distR="114300" simplePos="0" relativeHeight="251692032" behindDoc="1" locked="0" layoutInCell="1" allowOverlap="1" wp14:anchorId="4608A1A4" wp14:editId="0DCEE8B1">
                <wp:simplePos x="0" y="0"/>
                <wp:positionH relativeFrom="margin">
                  <wp:posOffset>1823720</wp:posOffset>
                </wp:positionH>
                <wp:positionV relativeFrom="paragraph">
                  <wp:posOffset>84841</wp:posOffset>
                </wp:positionV>
                <wp:extent cx="365760" cy="431165"/>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365760" cy="431165"/>
                        </a:xfrm>
                        <a:prstGeom prst="rect">
                          <a:avLst/>
                        </a:prstGeom>
                        <a:noFill/>
                        <a:ln w="6350">
                          <a:noFill/>
                        </a:ln>
                      </wps:spPr>
                      <wps:txbx>
                        <w:txbxContent>
                          <w:p w14:paraId="02F122D0" w14:textId="764F9D67" w:rsidR="0080159D" w:rsidRPr="0080159D" w:rsidRDefault="0080159D" w:rsidP="0080159D">
                            <w:pPr>
                              <w:pStyle w:val="CETCaption"/>
                              <w:rPr>
                                <w:lang w:val="en-ZA"/>
                              </w:rPr>
                            </w:pPr>
                            <w:r>
                              <w:rPr>
                                <w:i w:val="0"/>
                                <w:lang w:val="en-ZA"/>
                              </w:rPr>
                              <w:t>b</w:t>
                            </w:r>
                            <w:r w:rsidRPr="0080159D">
                              <w:rPr>
                                <w:i w:val="0"/>
                                <w:lang w:val="en-ZA"/>
                              </w:rPr>
                              <w:t>)</w:t>
                            </w:r>
                            <w:r>
                              <w:rPr>
                                <w:lang w:val="en-Z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A1A4" id="Text Box 15" o:spid="_x0000_s1031" type="#_x0000_t202" style="position:absolute;left:0;text-align:left;margin-left:143.6pt;margin-top:6.7pt;width:28.8pt;height:33.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" filled="f" stroked="f" strokeweight=".5pt">
                <v:textbox>
                  <w:txbxContent>
                    <w:p w14:paraId="02F122D0" w14:textId="764F9D67" w:rsidR="0080159D" w:rsidRPr="0080159D" w:rsidRDefault="0080159D" w:rsidP="0080159D">
                      <w:pPr>
                        <w:pStyle w:val="CETCaption"/>
                        <w:rPr>
                          <w:lang w:val="en-ZA"/>
                        </w:rPr>
                      </w:pPr>
                      <w:r>
                        <w:rPr>
                          <w:i w:val="0"/>
                          <w:lang w:val="en-ZA"/>
                        </w:rPr>
                        <w:t>b</w:t>
                      </w:r>
                      <w:r w:rsidRPr="0080159D">
                        <w:rPr>
                          <w:i w:val="0"/>
                          <w:lang w:val="en-ZA"/>
                        </w:rPr>
                        <w:t>)</w:t>
                      </w:r>
                      <w:r>
                        <w:rPr>
                          <w:lang w:val="en-ZA"/>
                        </w:rPr>
                        <w:t xml:space="preserve"> </w:t>
                      </w:r>
                    </w:p>
                  </w:txbxContent>
                </v:textbox>
                <w10:wrap anchorx="margin"/>
              </v:shape>
            </w:pict>
          </mc:Fallback>
        </mc:AlternateContent>
      </w:r>
    </w:p>
    <w:p w14:paraId="4193040F" w14:textId="34A33C55" w:rsidR="00836755" w:rsidRDefault="00827E1B" w:rsidP="003D65B3">
      <w:pPr>
        <w:pStyle w:val="CETBodytext"/>
        <w:rPr>
          <w:lang w:val="en-ZA"/>
        </w:rPr>
      </w:pPr>
      <w:r>
        <w:rPr>
          <w:noProof/>
          <w:lang w:val="en-ZA"/>
        </w:rPr>
        <mc:AlternateContent>
          <mc:Choice Requires="wpg">
            <w:drawing>
              <wp:anchor distT="0" distB="0" distL="114300" distR="114300" simplePos="0" relativeHeight="251687936" behindDoc="1" locked="0" layoutInCell="1" allowOverlap="1" wp14:anchorId="0C4DA6F7" wp14:editId="1A0D1D1F">
                <wp:simplePos x="0" y="0"/>
                <wp:positionH relativeFrom="column">
                  <wp:posOffset>64853</wp:posOffset>
                </wp:positionH>
                <wp:positionV relativeFrom="paragraph">
                  <wp:posOffset>94808</wp:posOffset>
                </wp:positionV>
                <wp:extent cx="5477510" cy="2083242"/>
                <wp:effectExtent l="0" t="0" r="8890" b="0"/>
                <wp:wrapNone/>
                <wp:docPr id="10" name="Group 10"/>
                <wp:cNvGraphicFramePr/>
                <a:graphic xmlns:a="http://schemas.openxmlformats.org/drawingml/2006/main">
                  <a:graphicData uri="http://schemas.microsoft.com/office/word/2010/wordprocessingGroup">
                    <wpg:wgp>
                      <wpg:cNvGrpSpPr/>
                      <wpg:grpSpPr>
                        <a:xfrm>
                          <a:off x="0" y="0"/>
                          <a:ext cx="5477510" cy="2083242"/>
                          <a:chOff x="0" y="0"/>
                          <a:chExt cx="5953125" cy="2057400"/>
                        </a:xfrm>
                      </wpg:grpSpPr>
                      <wpg:graphicFrame>
                        <wpg:cNvPr id="4" name="Chart 4">
                          <a:extLst>
                            <a:ext uri="{FF2B5EF4-FFF2-40B4-BE49-F238E27FC236}">
                              <a16:creationId xmlns:a16="http://schemas.microsoft.com/office/drawing/2014/main" id="{E8B44E35-75AE-4C20-9489-355C9FB59647}"/>
                            </a:ext>
                          </a:extLst>
                        </wpg:cNvPr>
                        <wpg:cNvFrPr/>
                        <wpg:xfrm>
                          <a:off x="0" y="0"/>
                          <a:ext cx="2095500" cy="20574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8" name="Chart 8">
                          <a:extLst>
                            <a:ext uri="{FF2B5EF4-FFF2-40B4-BE49-F238E27FC236}">
                              <a16:creationId xmlns:a16="http://schemas.microsoft.com/office/drawing/2014/main" id="{28DA3F7E-9978-4BFE-BB36-34B12CEA9E52}"/>
                            </a:ext>
                          </a:extLst>
                        </wpg:cNvPr>
                        <wpg:cNvFrPr/>
                        <wpg:xfrm>
                          <a:off x="2124075" y="57150"/>
                          <a:ext cx="1800225" cy="1990725"/>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9" name="Chart 9">
                          <a:extLst>
                            <a:ext uri="{FF2B5EF4-FFF2-40B4-BE49-F238E27FC236}">
                              <a16:creationId xmlns:a16="http://schemas.microsoft.com/office/drawing/2014/main" id="{A225C196-E48A-432E-A5BE-BD0D320B9CE4}"/>
                            </a:ext>
                          </a:extLst>
                        </wpg:cNvPr>
                        <wpg:cNvFrPr/>
                        <wpg:xfrm>
                          <a:off x="3952875" y="66675"/>
                          <a:ext cx="2000250" cy="1981200"/>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14:sizeRelH relativeFrom="margin">
                  <wp14:pctWidth>0</wp14:pctWidth>
                </wp14:sizeRelH>
                <wp14:sizeRelV relativeFrom="margin">
                  <wp14:pctHeight>0</wp14:pctHeight>
                </wp14:sizeRelV>
              </wp:anchor>
            </w:drawing>
          </mc:Choice>
          <mc:Fallback>
            <w:pict>
              <v:group w14:anchorId="78D0B5ED" id="Group 10" o:spid="_x0000_s1026" style="position:absolute;margin-left:5.1pt;margin-top:7.45pt;width:431.3pt;height:164.05pt;z-index:-251628544;mso-width-relative:margin;mso-height-relative:margin" coordsize="59531,20574" o:gfxdata="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z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VAAAAeGwvY2hhcnRzL2NvbG9yczQ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N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HBSnqP0AAABuAwAAFQAAAHhsL2NoYXJ0cy9jb2xvcnM3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UAAAB4bC9jaGFydHMvY29sb3JzOC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&#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AcFKeo/QAAAG4DAAAVAAAAeGwvY2hhcnRzL2NvbG9ycz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VAAAAeGwvY2hhcnRzL2NvbG9yczM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BwUp6j9AAAAbgMA&#10;ABUAAAB4bC9jaGFydHMvY29sb3JzN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HBSnqP0AAABuAwAAFQAAAHhsL2NoYXJ0cy9jb2xvcnM2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AcFKeo/QAAAG4DAAAVAAAAeGwvY2hhcnRzL2NvbG9yczc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HBSnqP0AAABuAwAAFQAAAHhsL2NoYXJ0cy9jb2xvcnM4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KAAAAAAAAACEASIt+jJQBAQCUAQEALQAAAGRycy9lbWJlZGRpbmdz&#10;L01pY3Jvc29mdF9FeGNlbF9Xb3Jrc2hlZXQueGxzeFBLAwQUAAYACAAAACEA49whgjYCAAB7Ew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BwUp6j9AAAAbgMA&#10;ABUAAAB4bC9jaGFydHMvY29sb3JzM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QAAAHhsL2NoYXJ0cy9jb2xvcnMy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HBSnqP0AAABuAwAAFQAAAHhs&#10;L2NoYXJ0cy9jb2xvcnMz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V&#10;AAAAeGwvY2hhcnRzL2NvbG9yczU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UAAAB4bC9jaGFydHMvY29sb3JzN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&#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VAAAAeGwvY2hhcnRzL2NvbG9yczg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5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PQa0ZL0AAAArAQAAIwAAAHhsL3dvcmtzaGVldHMvX3Jl&#10;bHMvc2hlZXQy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width:20936;height:20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">
                  <v:imagedata r:id="rId24" o:title=""/>
                  <o:lock v:ext="edit" aspectratio="f"/>
                </v:shape>
                <v:shape id="Chart 8" o:spid="_x0000_s1028" type="#_x0000_t75" style="position:absolute;left:21201;top:541;width:18020;height:19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">
                  <v:imagedata r:id="rId25" o:title=""/>
                  <o:lock v:ext="edit" aspectratio="f"/>
                </v:shape>
                <v:shape id="Chart 9" o:spid="_x0000_s1029" type="#_x0000_t75" style="position:absolute;left:39553;top:662;width:20008;height:19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">
                  <v:imagedata r:id="rId26" o:title=""/>
                  <o:lock v:ext="edit" aspectratio="f"/>
                </v:shape>
              </v:group>
              <o:OLEObject Type="Embed" ProgID="Excel.Chart.8" ShapeID="Chart 4" DrawAspect="Content" ObjectID="_1616852219" r:id="rId27">
                <o:FieldCodes>\s</o:FieldCodes>
              </o:OLEObject>
              <o:OLEObject Type="Embed" ProgID="Excel.Chart.8" ShapeID="Chart 8" DrawAspect="Content" ObjectID="_1616852220" r:id="rId28">
                <o:FieldCodes>\s</o:FieldCodes>
              </o:OLEObject>
              <o:OLEObject Type="Embed" ProgID="Excel.Chart.8" ShapeID="Chart 9" DrawAspect="Content" ObjectID="_1616852221" r:id="rId29">
                <o:FieldCodes>\s</o:FieldCodes>
              </o:OLEObject>
            </w:pict>
          </mc:Fallback>
        </mc:AlternateContent>
      </w:r>
      <w:r w:rsidR="006131AC">
        <w:rPr>
          <w:noProof/>
        </w:rPr>
        <w:drawing>
          <wp:anchor distT="0" distB="0" distL="114300" distR="114300" simplePos="0" relativeHeight="251699200" behindDoc="0" locked="0" layoutInCell="1" allowOverlap="1" wp14:anchorId="04DC5EE1" wp14:editId="1EC27EAA">
            <wp:simplePos x="0" y="0"/>
            <wp:positionH relativeFrom="margin">
              <wp:posOffset>97611</wp:posOffset>
            </wp:positionH>
            <wp:positionV relativeFrom="paragraph">
              <wp:posOffset>120371</wp:posOffset>
            </wp:positionV>
            <wp:extent cx="1799539" cy="1871345"/>
            <wp:effectExtent l="0" t="0" r="0" b="0"/>
            <wp:wrapNone/>
            <wp:docPr id="25" name="Chart 25">
              <a:extLst xmlns:a="http://schemas.openxmlformats.org/drawingml/2006/main">
                <a:ext uri="{FF2B5EF4-FFF2-40B4-BE49-F238E27FC236}">
                  <a16:creationId xmlns:a16="http://schemas.microsoft.com/office/drawing/2014/main" id="{E8B44E35-75AE-4C20-9489-355C9FB59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D283E86" w14:textId="12C9B79A" w:rsidR="00836755" w:rsidRDefault="00D975B6" w:rsidP="00D975B6">
      <w:pPr>
        <w:pStyle w:val="CETBodytext"/>
        <w:tabs>
          <w:tab w:val="clear" w:pos="7100"/>
          <w:tab w:val="left" w:pos="1710"/>
        </w:tabs>
        <w:rPr>
          <w:lang w:val="en-ZA"/>
        </w:rPr>
      </w:pPr>
      <w:r>
        <w:rPr>
          <w:lang w:val="en-ZA"/>
        </w:rPr>
        <w:tab/>
      </w:r>
    </w:p>
    <w:p w14:paraId="4614A0A0" w14:textId="207FAF60" w:rsidR="00836755" w:rsidRDefault="00D975B6" w:rsidP="00D975B6">
      <w:pPr>
        <w:pStyle w:val="CETBodytext"/>
        <w:tabs>
          <w:tab w:val="clear" w:pos="7100"/>
          <w:tab w:val="left" w:pos="1710"/>
        </w:tabs>
        <w:rPr>
          <w:lang w:val="en-ZA"/>
        </w:rPr>
      </w:pPr>
      <w:r>
        <w:rPr>
          <w:lang w:val="en-ZA"/>
        </w:rPr>
        <w:tab/>
      </w:r>
    </w:p>
    <w:p w14:paraId="10558F79" w14:textId="5AC25177" w:rsidR="00836755" w:rsidRDefault="00D975B6" w:rsidP="0090008A">
      <w:pPr>
        <w:pStyle w:val="CETBodytext"/>
        <w:tabs>
          <w:tab w:val="clear" w:pos="7100"/>
          <w:tab w:val="left" w:pos="2475"/>
          <w:tab w:val="left" w:pos="3288"/>
        </w:tabs>
        <w:rPr>
          <w:lang w:val="en-ZA"/>
        </w:rPr>
      </w:pPr>
      <w:r>
        <w:rPr>
          <w:lang w:val="en-ZA"/>
        </w:rPr>
        <w:tab/>
      </w:r>
      <w:r w:rsidR="0090008A">
        <w:rPr>
          <w:lang w:val="en-ZA"/>
        </w:rPr>
        <w:tab/>
      </w:r>
    </w:p>
    <w:p w14:paraId="39194BB4" w14:textId="7693B87F" w:rsidR="00836755" w:rsidRDefault="00D975B6" w:rsidP="00D975B6">
      <w:pPr>
        <w:pStyle w:val="CETBodytext"/>
        <w:tabs>
          <w:tab w:val="clear" w:pos="7100"/>
          <w:tab w:val="left" w:pos="2475"/>
        </w:tabs>
        <w:rPr>
          <w:lang w:val="en-ZA"/>
        </w:rPr>
      </w:pPr>
      <w:r>
        <w:rPr>
          <w:lang w:val="en-ZA"/>
        </w:rPr>
        <w:tab/>
      </w:r>
    </w:p>
    <w:p w14:paraId="54F55751" w14:textId="067E26F9" w:rsidR="00836755" w:rsidRDefault="00716A6E" w:rsidP="00D975B6">
      <w:pPr>
        <w:pStyle w:val="CETBodytext"/>
        <w:tabs>
          <w:tab w:val="clear" w:pos="7100"/>
          <w:tab w:val="left" w:pos="2040"/>
          <w:tab w:val="left" w:pos="2475"/>
        </w:tabs>
        <w:rPr>
          <w:lang w:val="en-ZA"/>
        </w:rPr>
      </w:pPr>
      <w:r>
        <w:rPr>
          <w:lang w:val="en-ZA"/>
        </w:rPr>
        <w:tab/>
      </w:r>
      <w:r w:rsidR="00D975B6">
        <w:rPr>
          <w:lang w:val="en-ZA"/>
        </w:rPr>
        <w:tab/>
      </w:r>
    </w:p>
    <w:p w14:paraId="67F6F5FA" w14:textId="5B15C365" w:rsidR="00836755" w:rsidRDefault="00D975B6" w:rsidP="00072656">
      <w:pPr>
        <w:pStyle w:val="CETBodytext"/>
        <w:tabs>
          <w:tab w:val="clear" w:pos="7100"/>
          <w:tab w:val="left" w:pos="1365"/>
          <w:tab w:val="left" w:pos="2040"/>
          <w:tab w:val="left" w:pos="3720"/>
        </w:tabs>
        <w:rPr>
          <w:lang w:val="en-ZA"/>
        </w:rPr>
      </w:pPr>
      <w:r>
        <w:rPr>
          <w:lang w:val="en-ZA"/>
        </w:rPr>
        <w:tab/>
      </w:r>
      <w:r>
        <w:rPr>
          <w:lang w:val="en-ZA"/>
        </w:rPr>
        <w:tab/>
      </w:r>
      <w:r w:rsidR="00072656">
        <w:rPr>
          <w:lang w:val="en-ZA"/>
        </w:rPr>
        <w:tab/>
      </w:r>
    </w:p>
    <w:p w14:paraId="3502FBD3" w14:textId="7AB9565F" w:rsidR="00836755" w:rsidRDefault="00D975B6" w:rsidP="006131AC">
      <w:pPr>
        <w:pStyle w:val="CETBodytext"/>
        <w:tabs>
          <w:tab w:val="clear" w:pos="7100"/>
          <w:tab w:val="left" w:pos="1365"/>
          <w:tab w:val="left" w:pos="2040"/>
        </w:tabs>
        <w:rPr>
          <w:lang w:val="en-ZA"/>
        </w:rPr>
      </w:pPr>
      <w:r>
        <w:rPr>
          <w:lang w:val="en-ZA"/>
        </w:rPr>
        <w:tab/>
      </w:r>
      <w:r w:rsidR="006131AC">
        <w:rPr>
          <w:lang w:val="en-ZA"/>
        </w:rPr>
        <w:tab/>
      </w:r>
    </w:p>
    <w:p w14:paraId="4120829A" w14:textId="2AAB715C" w:rsidR="00836755" w:rsidRDefault="00836755" w:rsidP="003D65B3">
      <w:pPr>
        <w:pStyle w:val="CETBodytext"/>
        <w:rPr>
          <w:lang w:val="en-ZA"/>
        </w:rPr>
      </w:pPr>
    </w:p>
    <w:p w14:paraId="3FB5B4C3" w14:textId="353E9DEA" w:rsidR="00836755" w:rsidRDefault="00D975B6" w:rsidP="00D975B6">
      <w:pPr>
        <w:pStyle w:val="CETBodytext"/>
        <w:tabs>
          <w:tab w:val="clear" w:pos="7100"/>
          <w:tab w:val="left" w:pos="1980"/>
        </w:tabs>
        <w:rPr>
          <w:lang w:val="en-ZA"/>
        </w:rPr>
      </w:pPr>
      <w:r>
        <w:rPr>
          <w:lang w:val="en-ZA"/>
        </w:rPr>
        <w:tab/>
      </w:r>
    </w:p>
    <w:p w14:paraId="311F7212" w14:textId="20831B8E" w:rsidR="00836755" w:rsidRDefault="00716A6E" w:rsidP="00716A6E">
      <w:pPr>
        <w:pStyle w:val="CETBodytext"/>
        <w:tabs>
          <w:tab w:val="clear" w:pos="7100"/>
          <w:tab w:val="left" w:pos="3390"/>
        </w:tabs>
        <w:rPr>
          <w:lang w:val="en-ZA"/>
        </w:rPr>
      </w:pPr>
      <w:r>
        <w:rPr>
          <w:lang w:val="en-ZA"/>
        </w:rPr>
        <w:tab/>
      </w:r>
    </w:p>
    <w:p w14:paraId="1586375C" w14:textId="126C1773" w:rsidR="00836755" w:rsidRDefault="006C0E55" w:rsidP="006C0E55">
      <w:pPr>
        <w:pStyle w:val="CETBodytext"/>
        <w:tabs>
          <w:tab w:val="clear" w:pos="7100"/>
          <w:tab w:val="left" w:pos="1190"/>
        </w:tabs>
        <w:rPr>
          <w:lang w:val="en-ZA"/>
        </w:rPr>
      </w:pPr>
      <w:r>
        <w:rPr>
          <w:lang w:val="en-ZA"/>
        </w:rPr>
        <w:tab/>
      </w:r>
    </w:p>
    <w:p w14:paraId="28EEBEC7" w14:textId="60C4DA8B" w:rsidR="00836755" w:rsidRDefault="00716A6E" w:rsidP="00716A6E">
      <w:pPr>
        <w:pStyle w:val="CETBodytext"/>
        <w:tabs>
          <w:tab w:val="clear" w:pos="7100"/>
          <w:tab w:val="left" w:pos="3435"/>
        </w:tabs>
        <w:rPr>
          <w:lang w:val="en-ZA"/>
        </w:rPr>
      </w:pPr>
      <w:r>
        <w:rPr>
          <w:lang w:val="en-ZA"/>
        </w:rPr>
        <w:tab/>
      </w:r>
    </w:p>
    <w:p w14:paraId="2E743E49" w14:textId="31DC6E06" w:rsidR="00836755" w:rsidRDefault="00836755" w:rsidP="003D65B3">
      <w:pPr>
        <w:pStyle w:val="CETBodytext"/>
        <w:rPr>
          <w:lang w:val="en-ZA"/>
        </w:rPr>
      </w:pPr>
    </w:p>
    <w:p w14:paraId="3E18A805" w14:textId="7075B5B7" w:rsidR="00836755" w:rsidRDefault="00EB7673" w:rsidP="003D65B3">
      <w:pPr>
        <w:pStyle w:val="CETBodytext"/>
        <w:rPr>
          <w:lang w:val="en-ZA"/>
        </w:rPr>
      </w:pPr>
      <w:r w:rsidRPr="00997FE9">
        <w:rPr>
          <w:rFonts w:ascii="Times New Roman" w:hAnsi="Times New Roman"/>
          <w:noProof/>
        </w:rPr>
        <mc:AlternateContent>
          <mc:Choice Requires="wps">
            <w:drawing>
              <wp:anchor distT="0" distB="0" distL="114300" distR="114300" simplePos="0" relativeHeight="251668480" behindDoc="1" locked="0" layoutInCell="1" allowOverlap="1" wp14:anchorId="0D77E770" wp14:editId="6EC93001">
                <wp:simplePos x="0" y="0"/>
                <wp:positionH relativeFrom="margin">
                  <wp:align>left</wp:align>
                </wp:positionH>
                <wp:positionV relativeFrom="paragraph">
                  <wp:posOffset>36996</wp:posOffset>
                </wp:positionV>
                <wp:extent cx="5854480" cy="6553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54480" cy="655320"/>
                        </a:xfrm>
                        <a:prstGeom prst="rect">
                          <a:avLst/>
                        </a:prstGeom>
                        <a:solidFill>
                          <a:schemeClr val="lt1"/>
                        </a:solidFill>
                        <a:ln w="6350">
                          <a:noFill/>
                        </a:ln>
                      </wps:spPr>
                      <wps:txbx>
                        <w:txbxContent>
                          <w:p w14:paraId="12B069B5" w14:textId="76653311" w:rsidR="00E91626" w:rsidRPr="00925968" w:rsidRDefault="00836755" w:rsidP="00E91626">
                            <w:pPr>
                              <w:pStyle w:val="CETCaption"/>
                            </w:pPr>
                            <w:r>
                              <w:t>Figure</w:t>
                            </w:r>
                            <w:r w:rsidR="003116A6">
                              <w:t xml:space="preserve"> </w:t>
                            </w:r>
                            <w:r w:rsidR="0045779A">
                              <w:t>4</w:t>
                            </w:r>
                            <w:r w:rsidR="00E91626" w:rsidRPr="00925968">
                              <w:t>: Percentage removal for various metals in various mixtures</w:t>
                            </w:r>
                            <w:r w:rsidR="0080159D">
                              <w:t xml:space="preserve"> a) Pb(II) removed, b) Zn(II) removed, c) Cu(II) removed</w:t>
                            </w:r>
                            <w:r w:rsidR="00E91626" w:rsidRPr="0092596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E770" id="Text Box 17" o:spid="_x0000_s1032" type="#_x0000_t202" style="position:absolute;left:0;text-align:left;margin-left:0;margin-top:2.9pt;width:461pt;height:51.6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" fillcolor="white [3201]" stroked="f" strokeweight=".5pt">
                <v:textbox>
                  <w:txbxContent>
                    <w:p w14:paraId="12B069B5" w14:textId="76653311" w:rsidR="00E91626" w:rsidRPr="00925968" w:rsidRDefault="00836755" w:rsidP="00E91626">
                      <w:pPr>
                        <w:pStyle w:val="CETCaption"/>
                      </w:pPr>
                      <w:r>
                        <w:t>Figure</w:t>
                      </w:r>
                      <w:r w:rsidR="003116A6">
                        <w:t xml:space="preserve"> </w:t>
                      </w:r>
                      <w:r w:rsidR="0045779A">
                        <w:t>4</w:t>
                      </w:r>
                      <w:r w:rsidR="00E91626" w:rsidRPr="00925968">
                        <w:t>: Percentage removal for various metals in various mixtures</w:t>
                      </w:r>
                      <w:r w:rsidR="0080159D">
                        <w:t xml:space="preserve"> a) Pb(II) removed, b) Zn(II) removed, c) Cu(II) removed</w:t>
                      </w:r>
                      <w:r w:rsidR="00E91626" w:rsidRPr="00925968">
                        <w:t>.</w:t>
                      </w:r>
                    </w:p>
                  </w:txbxContent>
                </v:textbox>
                <w10:wrap anchorx="margin"/>
              </v:shape>
            </w:pict>
          </mc:Fallback>
        </mc:AlternateContent>
      </w:r>
    </w:p>
    <w:p w14:paraId="75ED9E5E" w14:textId="08689553" w:rsidR="00836755" w:rsidRDefault="00836755" w:rsidP="003D65B3">
      <w:pPr>
        <w:pStyle w:val="CETBodytext"/>
        <w:rPr>
          <w:lang w:val="en-ZA"/>
        </w:rPr>
      </w:pPr>
    </w:p>
    <w:p w14:paraId="5E05361E" w14:textId="277E9571" w:rsidR="00836755" w:rsidRDefault="00836755" w:rsidP="003D65B3">
      <w:pPr>
        <w:pStyle w:val="CETBodytext"/>
        <w:rPr>
          <w:lang w:val="en-ZA"/>
        </w:rPr>
      </w:pPr>
    </w:p>
    <w:p w14:paraId="7E9D6FF1" w14:textId="327D37AA" w:rsidR="00E91626" w:rsidRDefault="00E91626" w:rsidP="003D65B3">
      <w:pPr>
        <w:pStyle w:val="CETBodytext"/>
        <w:rPr>
          <w:lang w:val="en-ZA"/>
        </w:rPr>
      </w:pPr>
    </w:p>
    <w:p w14:paraId="3CEEC1AA" w14:textId="6292688D" w:rsidR="00EB7673" w:rsidRDefault="00EB7673" w:rsidP="000A1441">
      <w:pPr>
        <w:pStyle w:val="CETBodytext"/>
        <w:jc w:val="center"/>
        <w:rPr>
          <w:lang w:val="en-ZA"/>
        </w:rPr>
      </w:pPr>
      <w:r w:rsidRPr="00997FE9">
        <w:rPr>
          <w:rFonts w:ascii="Times New Roman" w:hAnsi="Times New Roman"/>
          <w:noProof/>
        </w:rPr>
        <mc:AlternateContent>
          <mc:Choice Requires="wps">
            <w:drawing>
              <wp:anchor distT="0" distB="0" distL="114300" distR="114300" simplePos="0" relativeHeight="251672576" behindDoc="1" locked="0" layoutInCell="1" allowOverlap="1" wp14:anchorId="3B9D00AE" wp14:editId="30B7CF38">
                <wp:simplePos x="0" y="0"/>
                <wp:positionH relativeFrom="margin">
                  <wp:posOffset>100330</wp:posOffset>
                </wp:positionH>
                <wp:positionV relativeFrom="paragraph">
                  <wp:posOffset>1892052</wp:posOffset>
                </wp:positionV>
                <wp:extent cx="5502109" cy="742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502109" cy="742950"/>
                        </a:xfrm>
                        <a:prstGeom prst="rect">
                          <a:avLst/>
                        </a:prstGeom>
                        <a:noFill/>
                        <a:ln w="6350">
                          <a:noFill/>
                        </a:ln>
                      </wps:spPr>
                      <wps:txbx>
                        <w:txbxContent>
                          <w:p w14:paraId="6981D1E3" w14:textId="4A955AF9" w:rsidR="00E91626" w:rsidRDefault="00E91626" w:rsidP="00E91626">
                            <w:pPr>
                              <w:pStyle w:val="CETCaption"/>
                            </w:pPr>
                            <w:r w:rsidRPr="00FC3680">
                              <w:t xml:space="preserve">Figure </w:t>
                            </w:r>
                            <w:r w:rsidR="002569E1">
                              <w:t>5</w:t>
                            </w:r>
                            <w:r>
                              <w:t>:</w:t>
                            </w:r>
                            <w:r w:rsidRPr="00FC3680">
                              <w:t xml:space="preserve"> </w:t>
                            </w:r>
                            <w:r w:rsidR="00716795">
                              <w:t xml:space="preserve">Change in </w:t>
                            </w:r>
                            <w:r>
                              <w:t>Pb</w:t>
                            </w:r>
                            <w:r w:rsidRPr="00A33734">
                              <w:t xml:space="preserve">(II) concentrations with time in the presence of </w:t>
                            </w:r>
                            <w:r>
                              <w:t>Zn</w:t>
                            </w:r>
                            <w:r w:rsidRPr="00A33734">
                              <w:t xml:space="preserve">(II) </w:t>
                            </w:r>
                            <w:r>
                              <w:t xml:space="preserve">or Cu(II) </w:t>
                            </w:r>
                            <w:r w:rsidR="00716795">
                              <w:t>at</w:t>
                            </w:r>
                            <w:r w:rsidRPr="00A33734">
                              <w:t xml:space="preserve"> various combinations of concentrations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D00AE" id="Text Box 16" o:spid="_x0000_s1033" type="#_x0000_t202" style="position:absolute;left:0;text-align:left;margin-left:7.9pt;margin-top:149pt;width:433.25pt;height:58.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7ZMQIAAFo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" filled="f" stroked="f" strokeweight=".5pt">
                <v:textbox>
                  <w:txbxContent>
                    <w:p w14:paraId="6981D1E3" w14:textId="4A955AF9" w:rsidR="00E91626" w:rsidRDefault="00E91626" w:rsidP="00E91626">
                      <w:pPr>
                        <w:pStyle w:val="CETCaption"/>
                      </w:pPr>
                      <w:r w:rsidRPr="00FC3680">
                        <w:t xml:space="preserve">Figure </w:t>
                      </w:r>
                      <w:r w:rsidR="002569E1">
                        <w:t>5</w:t>
                      </w:r>
                      <w:r>
                        <w:t>:</w:t>
                      </w:r>
                      <w:r w:rsidRPr="00FC3680">
                        <w:t xml:space="preserve"> </w:t>
                      </w:r>
                      <w:r w:rsidR="00716795">
                        <w:t xml:space="preserve">Change in </w:t>
                      </w:r>
                      <w:r>
                        <w:t>Pb</w:t>
                      </w:r>
                      <w:r w:rsidRPr="00A33734">
                        <w:t xml:space="preserve">(II) concentrations with time in the presence of </w:t>
                      </w:r>
                      <w:r>
                        <w:t>Zn</w:t>
                      </w:r>
                      <w:r w:rsidRPr="00A33734">
                        <w:t xml:space="preserve">(II) </w:t>
                      </w:r>
                      <w:r>
                        <w:t xml:space="preserve">or Cu(II) </w:t>
                      </w:r>
                      <w:r w:rsidR="00716795">
                        <w:t>at</w:t>
                      </w:r>
                      <w:r w:rsidRPr="00A33734">
                        <w:t xml:space="preserve"> various combinations of concentrations</w:t>
                      </w:r>
                      <w:r>
                        <w:t>.</w:t>
                      </w:r>
                    </w:p>
                  </w:txbxContent>
                </v:textbox>
                <w10:wrap anchorx="margin"/>
              </v:shape>
            </w:pict>
          </mc:Fallback>
        </mc:AlternateContent>
      </w:r>
      <w:r>
        <w:rPr>
          <w:noProof/>
        </w:rPr>
        <w:drawing>
          <wp:inline distT="0" distB="0" distL="0" distR="0" wp14:anchorId="41882D05" wp14:editId="51FB5A43">
            <wp:extent cx="4364355" cy="2061210"/>
            <wp:effectExtent l="0" t="0" r="17145" b="15240"/>
            <wp:docPr id="35" name="Chart 3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C1DEF0" w14:textId="1F3B63C4" w:rsidR="000A1441" w:rsidRDefault="000A1441" w:rsidP="003D65B3">
      <w:pPr>
        <w:pStyle w:val="CETBodytext"/>
        <w:rPr>
          <w:lang w:val="en-ZA"/>
        </w:rPr>
      </w:pPr>
    </w:p>
    <w:p w14:paraId="446F1658" w14:textId="74B8F406" w:rsidR="000A1441" w:rsidRDefault="000A1441" w:rsidP="003D65B3">
      <w:pPr>
        <w:pStyle w:val="CETBodytext"/>
        <w:rPr>
          <w:lang w:val="en-ZA"/>
        </w:rPr>
      </w:pPr>
    </w:p>
    <w:p w14:paraId="76768403" w14:textId="0C1F54AD" w:rsidR="000A1441" w:rsidRDefault="000A1441" w:rsidP="003D65B3">
      <w:pPr>
        <w:pStyle w:val="CETBodytext"/>
        <w:rPr>
          <w:lang w:val="en-ZA"/>
        </w:rPr>
      </w:pPr>
    </w:p>
    <w:p w14:paraId="3247AF01" w14:textId="29003868" w:rsidR="00A522AC" w:rsidRDefault="000A1441" w:rsidP="003D65B3">
      <w:pPr>
        <w:pStyle w:val="CETBodytext"/>
        <w:rPr>
          <w:lang w:val="en-ZA"/>
        </w:rPr>
      </w:pPr>
      <w:r w:rsidRPr="00997FE9">
        <w:rPr>
          <w:rFonts w:ascii="Times New Roman" w:hAnsi="Times New Roman"/>
          <w:noProof/>
        </w:rPr>
        <w:drawing>
          <wp:anchor distT="0" distB="0" distL="114300" distR="114300" simplePos="0" relativeHeight="251674624" behindDoc="1" locked="0" layoutInCell="1" allowOverlap="1" wp14:anchorId="1019FF4A" wp14:editId="72BF828C">
            <wp:simplePos x="0" y="0"/>
            <wp:positionH relativeFrom="margin">
              <wp:posOffset>602016</wp:posOffset>
            </wp:positionH>
            <wp:positionV relativeFrom="paragraph">
              <wp:posOffset>41143</wp:posOffset>
            </wp:positionV>
            <wp:extent cx="4364355" cy="1970405"/>
            <wp:effectExtent l="0" t="0" r="17145" b="10795"/>
            <wp:wrapNone/>
            <wp:docPr id="12" name="Chart 1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4608E81" w14:textId="6EBE6BFA" w:rsidR="00EB7673" w:rsidRDefault="00EB7673" w:rsidP="003D65B3">
      <w:pPr>
        <w:pStyle w:val="CETBodytext"/>
        <w:rPr>
          <w:lang w:val="en-ZA"/>
        </w:rPr>
      </w:pPr>
    </w:p>
    <w:p w14:paraId="1707426E" w14:textId="014158F0" w:rsidR="00EB7673" w:rsidRDefault="00EB7673" w:rsidP="003D65B3">
      <w:pPr>
        <w:pStyle w:val="CETBodytext"/>
        <w:rPr>
          <w:lang w:val="en-ZA"/>
        </w:rPr>
      </w:pPr>
    </w:p>
    <w:p w14:paraId="40A56E2A" w14:textId="589EF3B8" w:rsidR="00EB7673" w:rsidRDefault="00EB7673" w:rsidP="003D65B3">
      <w:pPr>
        <w:pStyle w:val="CETBodytext"/>
        <w:rPr>
          <w:lang w:val="en-ZA"/>
        </w:rPr>
      </w:pPr>
    </w:p>
    <w:p w14:paraId="3D70DF86" w14:textId="602C6652" w:rsidR="00647CF9" w:rsidRDefault="00647CF9" w:rsidP="00CD4535">
      <w:pPr>
        <w:pStyle w:val="CETBodytext"/>
        <w:jc w:val="left"/>
        <w:rPr>
          <w:lang w:val="en-ZA"/>
        </w:rPr>
      </w:pPr>
    </w:p>
    <w:p w14:paraId="57F4F937" w14:textId="412948B0" w:rsidR="00D9668B" w:rsidRDefault="00D9668B" w:rsidP="003D65B3">
      <w:pPr>
        <w:pStyle w:val="CETBodytext"/>
        <w:rPr>
          <w:lang w:val="en-ZA"/>
        </w:rPr>
      </w:pPr>
    </w:p>
    <w:p w14:paraId="45918448" w14:textId="5622C6EF" w:rsidR="00D9668B" w:rsidRDefault="00D9668B" w:rsidP="003D65B3">
      <w:pPr>
        <w:pStyle w:val="CETBodytext"/>
        <w:rPr>
          <w:lang w:val="en-ZA"/>
        </w:rPr>
      </w:pPr>
    </w:p>
    <w:p w14:paraId="1E279C51" w14:textId="3876E11E" w:rsidR="003D65B3" w:rsidRDefault="00D45D86" w:rsidP="003D65B3">
      <w:pPr>
        <w:pStyle w:val="CETBodytext"/>
        <w:rPr>
          <w:lang w:val="en-ZA"/>
        </w:rPr>
      </w:pPr>
      <w:r>
        <w:rPr>
          <w:lang w:val="en-ZA"/>
        </w:rPr>
        <w:br w:type="textWrapping" w:clear="all"/>
      </w:r>
    </w:p>
    <w:p w14:paraId="1C74A1A1" w14:textId="042E06FB" w:rsidR="00E91626" w:rsidRDefault="00E91626" w:rsidP="00CA05FA">
      <w:pPr>
        <w:pStyle w:val="CETBodytext"/>
      </w:pPr>
    </w:p>
    <w:p w14:paraId="018497B3" w14:textId="77F067FC" w:rsidR="00E91626" w:rsidRDefault="00E91626" w:rsidP="00CA05FA">
      <w:pPr>
        <w:pStyle w:val="CETBodytext"/>
      </w:pPr>
    </w:p>
    <w:p w14:paraId="11AAFDEC" w14:textId="01C83AEA" w:rsidR="00E91626" w:rsidRDefault="002C13A7" w:rsidP="002C13A7">
      <w:pPr>
        <w:pStyle w:val="CETBodytext"/>
        <w:tabs>
          <w:tab w:val="clear" w:pos="7100"/>
          <w:tab w:val="left" w:pos="6148"/>
        </w:tabs>
      </w:pPr>
      <w:r>
        <w:tab/>
      </w:r>
    </w:p>
    <w:p w14:paraId="7E42CDF7" w14:textId="0B8C3AF6" w:rsidR="00E91626" w:rsidRDefault="00E91626" w:rsidP="00CA05FA">
      <w:pPr>
        <w:pStyle w:val="CETBodytext"/>
      </w:pPr>
    </w:p>
    <w:p w14:paraId="6E77AD13" w14:textId="4036345F" w:rsidR="00E91626" w:rsidRDefault="00827E1B" w:rsidP="00366B16">
      <w:pPr>
        <w:pStyle w:val="CETBodytext"/>
        <w:tabs>
          <w:tab w:val="clear" w:pos="7100"/>
          <w:tab w:val="left" w:pos="2354"/>
        </w:tabs>
      </w:pPr>
      <w:r w:rsidRPr="00997FE9">
        <w:rPr>
          <w:rFonts w:ascii="Times New Roman" w:hAnsi="Times New Roman"/>
          <w:noProof/>
        </w:rPr>
        <mc:AlternateContent>
          <mc:Choice Requires="wps">
            <w:drawing>
              <wp:anchor distT="0" distB="0" distL="114300" distR="114300" simplePos="0" relativeHeight="251676672" behindDoc="1" locked="0" layoutInCell="1" allowOverlap="1" wp14:anchorId="64456B85" wp14:editId="29A26BAD">
                <wp:simplePos x="0" y="0"/>
                <wp:positionH relativeFrom="margin">
                  <wp:align>left</wp:align>
                </wp:positionH>
                <wp:positionV relativeFrom="paragraph">
                  <wp:posOffset>5687</wp:posOffset>
                </wp:positionV>
                <wp:extent cx="5605157" cy="657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605157" cy="657225"/>
                        </a:xfrm>
                        <a:prstGeom prst="rect">
                          <a:avLst/>
                        </a:prstGeom>
                        <a:noFill/>
                        <a:ln w="6350">
                          <a:noFill/>
                        </a:ln>
                      </wps:spPr>
                      <wps:txbx>
                        <w:txbxContent>
                          <w:p w14:paraId="743D404E" w14:textId="13DFBFFD" w:rsidR="00E91626" w:rsidRPr="00E91626" w:rsidRDefault="00E91626" w:rsidP="00E91626">
                            <w:pPr>
                              <w:pStyle w:val="CETCaption"/>
                            </w:pPr>
                            <w:r w:rsidRPr="00E91626">
                              <w:t xml:space="preserve">Figure </w:t>
                            </w:r>
                            <w:r w:rsidR="002569E1">
                              <w:t>6</w:t>
                            </w:r>
                            <w:r w:rsidRPr="00E91626">
                              <w:t xml:space="preserve">: </w:t>
                            </w:r>
                            <w:r w:rsidR="00716795">
                              <w:t xml:space="preserve">Change in </w:t>
                            </w:r>
                            <w:r w:rsidRPr="00E91626">
                              <w:t>Zn(II) concentrations with time in the presence of Pb(II)</w:t>
                            </w:r>
                            <w:r w:rsidR="00716795">
                              <w:t xml:space="preserve"> or</w:t>
                            </w:r>
                            <w:r w:rsidRPr="00E91626">
                              <w:t xml:space="preserve"> on its own in various combinations of concentrations.</w:t>
                            </w:r>
                          </w:p>
                          <w:p w14:paraId="6CD8D351" w14:textId="77777777" w:rsidR="00E91626" w:rsidRPr="00E91626" w:rsidRDefault="00E91626" w:rsidP="00E91626">
                            <w:pPr>
                              <w:pStyle w:val="CET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6B85" id="Text Box 3" o:spid="_x0000_s1034" type="#_x0000_t202" style="position:absolute;left:0;text-align:left;margin-left:0;margin-top:.45pt;width:441.35pt;height:51.7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" filled="f" stroked="f" strokeweight=".5pt">
                <v:textbox>
                  <w:txbxContent>
                    <w:p w14:paraId="743D404E" w14:textId="13DFBFFD" w:rsidR="00E91626" w:rsidRPr="00E91626" w:rsidRDefault="00E91626" w:rsidP="00E91626">
                      <w:pPr>
                        <w:pStyle w:val="CETCaption"/>
                      </w:pPr>
                      <w:r w:rsidRPr="00E91626">
                        <w:t xml:space="preserve">Figure </w:t>
                      </w:r>
                      <w:r w:rsidR="002569E1">
                        <w:t>6</w:t>
                      </w:r>
                      <w:r w:rsidRPr="00E91626">
                        <w:t xml:space="preserve">: </w:t>
                      </w:r>
                      <w:r w:rsidR="00716795">
                        <w:t xml:space="preserve">Change in </w:t>
                      </w:r>
                      <w:r w:rsidRPr="00E91626">
                        <w:t>Zn(II) concentrations with time in the presence of Pb(II)</w:t>
                      </w:r>
                      <w:r w:rsidR="00716795">
                        <w:t xml:space="preserve"> or</w:t>
                      </w:r>
                      <w:r w:rsidRPr="00E91626">
                        <w:t xml:space="preserve"> on its own in various combinations of concentrations.</w:t>
                      </w:r>
                    </w:p>
                    <w:p w14:paraId="6CD8D351" w14:textId="77777777" w:rsidR="00E91626" w:rsidRPr="00E91626" w:rsidRDefault="00E91626" w:rsidP="00E91626">
                      <w:pPr>
                        <w:pStyle w:val="CETCaption"/>
                      </w:pPr>
                    </w:p>
                  </w:txbxContent>
                </v:textbox>
                <w10:wrap anchorx="margin"/>
              </v:shape>
            </w:pict>
          </mc:Fallback>
        </mc:AlternateContent>
      </w:r>
      <w:r w:rsidR="00366B16">
        <w:tab/>
      </w:r>
    </w:p>
    <w:p w14:paraId="6E800277" w14:textId="50DF3159" w:rsidR="00E91626" w:rsidRDefault="000A1441" w:rsidP="00CA05FA">
      <w:pPr>
        <w:pStyle w:val="CETBodytext"/>
      </w:pPr>
      <w:r w:rsidRPr="00997FE9">
        <w:rPr>
          <w:rFonts w:ascii="Times New Roman" w:hAnsi="Times New Roman"/>
          <w:noProof/>
        </w:rPr>
        <w:lastRenderedPageBreak/>
        <w:drawing>
          <wp:anchor distT="0" distB="0" distL="114300" distR="114300" simplePos="0" relativeHeight="251701248" behindDoc="1" locked="0" layoutInCell="1" allowOverlap="1" wp14:anchorId="463C2537" wp14:editId="2EC71518">
            <wp:simplePos x="0" y="0"/>
            <wp:positionH relativeFrom="margin">
              <wp:posOffset>636522</wp:posOffset>
            </wp:positionH>
            <wp:positionV relativeFrom="paragraph">
              <wp:posOffset>-79471</wp:posOffset>
            </wp:positionV>
            <wp:extent cx="4330089" cy="2124075"/>
            <wp:effectExtent l="0" t="0" r="13335" b="9525"/>
            <wp:wrapNone/>
            <wp:docPr id="7" name="Chart 7">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7DC8A3F" w14:textId="75EE4522" w:rsidR="00E91626" w:rsidRDefault="00E91626" w:rsidP="00CA05FA">
      <w:pPr>
        <w:pStyle w:val="CETBodytext"/>
      </w:pPr>
    </w:p>
    <w:p w14:paraId="3B82B761" w14:textId="20C1CABF" w:rsidR="000A1441" w:rsidRDefault="000A1441" w:rsidP="00CA05FA">
      <w:pPr>
        <w:pStyle w:val="CETBodytext"/>
      </w:pPr>
    </w:p>
    <w:p w14:paraId="458BD84E" w14:textId="20F5F6CA" w:rsidR="000A1441" w:rsidRDefault="000A1441" w:rsidP="00CA05FA">
      <w:pPr>
        <w:pStyle w:val="CETBodytext"/>
      </w:pPr>
    </w:p>
    <w:p w14:paraId="17095DAE" w14:textId="5D5B9BD3" w:rsidR="000A1441" w:rsidRDefault="000A1441" w:rsidP="00CA05FA">
      <w:pPr>
        <w:pStyle w:val="CETBodytext"/>
      </w:pPr>
    </w:p>
    <w:p w14:paraId="1E75CFA9" w14:textId="28AC505A" w:rsidR="000A1441" w:rsidRDefault="000A1441" w:rsidP="000A1441">
      <w:pPr>
        <w:pStyle w:val="CETBodytext"/>
        <w:jc w:val="center"/>
      </w:pPr>
    </w:p>
    <w:p w14:paraId="75934AE2" w14:textId="2EACB72A" w:rsidR="000A1441" w:rsidRDefault="000A1441" w:rsidP="00CA05FA">
      <w:pPr>
        <w:pStyle w:val="CETBodytext"/>
      </w:pPr>
    </w:p>
    <w:p w14:paraId="32FB91DD" w14:textId="77777777" w:rsidR="000A1441" w:rsidRDefault="000A1441" w:rsidP="00CA05FA">
      <w:pPr>
        <w:pStyle w:val="CETBodytext"/>
      </w:pPr>
    </w:p>
    <w:p w14:paraId="7783F381" w14:textId="73653CF7" w:rsidR="00E91626" w:rsidRDefault="00E91626" w:rsidP="00CA05FA">
      <w:pPr>
        <w:pStyle w:val="CETBodytext"/>
      </w:pPr>
    </w:p>
    <w:p w14:paraId="0DE0D45B" w14:textId="73245303" w:rsidR="000A1441" w:rsidRDefault="000A1441" w:rsidP="00CA05FA">
      <w:pPr>
        <w:pStyle w:val="CETBodytext"/>
      </w:pPr>
    </w:p>
    <w:p w14:paraId="53917D12" w14:textId="0F77F36F" w:rsidR="000A1441" w:rsidRDefault="000A1441" w:rsidP="00CA05FA">
      <w:pPr>
        <w:pStyle w:val="CETBodytext"/>
      </w:pPr>
    </w:p>
    <w:p w14:paraId="07C29F47" w14:textId="506511E0" w:rsidR="000A1441" w:rsidRDefault="000A1441" w:rsidP="00CA05FA">
      <w:pPr>
        <w:pStyle w:val="CETBodytext"/>
      </w:pPr>
    </w:p>
    <w:p w14:paraId="506BA939" w14:textId="4D47CA4B" w:rsidR="000A1441" w:rsidRDefault="000A1441" w:rsidP="00CA05FA">
      <w:pPr>
        <w:pStyle w:val="CETBodytext"/>
      </w:pPr>
    </w:p>
    <w:p w14:paraId="5628903D" w14:textId="00443896" w:rsidR="000A1441" w:rsidRDefault="000A1441" w:rsidP="00CA05FA">
      <w:pPr>
        <w:pStyle w:val="CETBodytext"/>
      </w:pPr>
      <w:r w:rsidRPr="00997FE9">
        <w:rPr>
          <w:rFonts w:ascii="Times New Roman" w:hAnsi="Times New Roman"/>
          <w:noProof/>
        </w:rPr>
        <mc:AlternateContent>
          <mc:Choice Requires="wps">
            <w:drawing>
              <wp:anchor distT="0" distB="0" distL="114300" distR="114300" simplePos="0" relativeHeight="251703296" behindDoc="1" locked="0" layoutInCell="1" allowOverlap="1" wp14:anchorId="17D733D6" wp14:editId="5C2593BD">
                <wp:simplePos x="0" y="0"/>
                <wp:positionH relativeFrom="margin">
                  <wp:posOffset>-1270</wp:posOffset>
                </wp:positionH>
                <wp:positionV relativeFrom="paragraph">
                  <wp:posOffset>65909</wp:posOffset>
                </wp:positionV>
                <wp:extent cx="5572664" cy="7251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664" cy="725170"/>
                        </a:xfrm>
                        <a:prstGeom prst="rect">
                          <a:avLst/>
                        </a:prstGeom>
                        <a:noFill/>
                        <a:ln w="6350">
                          <a:noFill/>
                        </a:ln>
                      </wps:spPr>
                      <wps:txbx>
                        <w:txbxContent>
                          <w:p w14:paraId="38C5443A" w14:textId="77777777" w:rsidR="000A1441" w:rsidRDefault="000A1441" w:rsidP="000A1441">
                            <w:pPr>
                              <w:pStyle w:val="CETCaption"/>
                            </w:pPr>
                            <w:r w:rsidRPr="00FC3680">
                              <w:t xml:space="preserve">Figure </w:t>
                            </w:r>
                            <w:r>
                              <w:t>7:</w:t>
                            </w:r>
                            <w:r w:rsidRPr="00FC3680">
                              <w:t xml:space="preserve"> </w:t>
                            </w:r>
                            <w:r>
                              <w:t xml:space="preserve">Change in </w:t>
                            </w:r>
                            <w:proofErr w:type="gramStart"/>
                            <w:r w:rsidRPr="00A33734">
                              <w:t>Cu(</w:t>
                            </w:r>
                            <w:proofErr w:type="gramEnd"/>
                            <w:r w:rsidRPr="00A33734">
                              <w:t xml:space="preserve">II) concentrations with time in the presence of Pb(II) </w:t>
                            </w:r>
                            <w:r>
                              <w:t xml:space="preserve">or </w:t>
                            </w:r>
                            <w:r w:rsidRPr="00A33734">
                              <w:t>on its own in various combinations of concentrations.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33D6" id="Text Box 18" o:spid="_x0000_s1035" type="#_x0000_t202" style="position:absolute;left:0;text-align:left;margin-left:-.1pt;margin-top:5.2pt;width:438.8pt;height:57.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" filled="f" stroked="f" strokeweight=".5pt">
                <v:textbox>
                  <w:txbxContent>
                    <w:p w14:paraId="38C5443A" w14:textId="77777777" w:rsidR="000A1441" w:rsidRDefault="000A1441" w:rsidP="000A1441">
                      <w:pPr>
                        <w:pStyle w:val="CETCaption"/>
                      </w:pPr>
                      <w:r w:rsidRPr="00FC3680">
                        <w:t xml:space="preserve">Figure </w:t>
                      </w:r>
                      <w:r>
                        <w:t>7:</w:t>
                      </w:r>
                      <w:r w:rsidRPr="00FC3680">
                        <w:t xml:space="preserve"> </w:t>
                      </w:r>
                      <w:r>
                        <w:t xml:space="preserve">Change in </w:t>
                      </w:r>
                      <w:proofErr w:type="gramStart"/>
                      <w:r w:rsidRPr="00A33734">
                        <w:t>Cu(</w:t>
                      </w:r>
                      <w:proofErr w:type="gramEnd"/>
                      <w:r w:rsidRPr="00A33734">
                        <w:t xml:space="preserve">II) concentrations with time in the presence of Pb(II) </w:t>
                      </w:r>
                      <w:r>
                        <w:t xml:space="preserve">or </w:t>
                      </w:r>
                      <w:r w:rsidRPr="00A33734">
                        <w:t>on its own in various combinations of concentrations.</w:t>
                      </w:r>
                    </w:p>
                  </w:txbxContent>
                </v:textbox>
                <w10:wrap anchorx="margin"/>
              </v:shape>
            </w:pict>
          </mc:Fallback>
        </mc:AlternateContent>
      </w:r>
    </w:p>
    <w:p w14:paraId="3D68AD5D" w14:textId="41E81A42" w:rsidR="000A1441" w:rsidRDefault="000A1441" w:rsidP="00CA05FA">
      <w:pPr>
        <w:pStyle w:val="CETBodytext"/>
      </w:pPr>
    </w:p>
    <w:p w14:paraId="1E07F171" w14:textId="728D8BD9" w:rsidR="000A1441" w:rsidRDefault="000A1441" w:rsidP="00CA05FA">
      <w:pPr>
        <w:pStyle w:val="CETBodytext"/>
      </w:pPr>
    </w:p>
    <w:p w14:paraId="7AB62DB1" w14:textId="2D43841D" w:rsidR="000645BD" w:rsidRPr="000645BD" w:rsidRDefault="009E0780" w:rsidP="000645BD">
      <w:pPr>
        <w:pStyle w:val="CETHeading1"/>
      </w:pPr>
      <w:r>
        <w:t>Conclusions</w:t>
      </w:r>
    </w:p>
    <w:p w14:paraId="19682BE4" w14:textId="79E67282" w:rsidR="00AB477C" w:rsidRDefault="007E32B7" w:rsidP="00AB477C">
      <w:pPr>
        <w:pStyle w:val="CETBodytext"/>
        <w:rPr>
          <w:lang w:val="en-ZA"/>
        </w:rPr>
      </w:pPr>
      <w:r w:rsidRPr="007E32B7">
        <w:rPr>
          <w:lang w:val="en-ZA"/>
        </w:rPr>
        <w:t xml:space="preserve">Growth was most inhibited </w:t>
      </w:r>
      <w:r w:rsidR="00C6441D">
        <w:rPr>
          <w:lang w:val="en-ZA"/>
        </w:rPr>
        <w:t xml:space="preserve">in the reactors </w:t>
      </w:r>
      <w:r w:rsidR="00994878">
        <w:rPr>
          <w:lang w:val="en-ZA"/>
        </w:rPr>
        <w:t>containing only</w:t>
      </w:r>
      <w:r w:rsidRPr="007E32B7">
        <w:rPr>
          <w:lang w:val="en-ZA"/>
        </w:rPr>
        <w:t xml:space="preserve"> Cu(II)</w:t>
      </w:r>
      <w:r w:rsidR="00C30854">
        <w:rPr>
          <w:lang w:val="en-ZA"/>
        </w:rPr>
        <w:t>, although it was observed that the consortium had the capability to remove a considerable amount of Cu(II)</w:t>
      </w:r>
      <w:r w:rsidR="006A7706">
        <w:rPr>
          <w:lang w:val="en-ZA"/>
        </w:rPr>
        <w:t xml:space="preserve"> in the presence of 80</w:t>
      </w:r>
      <w:r w:rsidR="00EA0B94">
        <w:rPr>
          <w:lang w:val="en-ZA"/>
        </w:rPr>
        <w:t xml:space="preserve"> </w:t>
      </w:r>
      <w:r w:rsidR="006A7706">
        <w:rPr>
          <w:lang w:val="en-ZA"/>
        </w:rPr>
        <w:t>ppm Pb(II)</w:t>
      </w:r>
      <w:r w:rsidR="00C30854">
        <w:rPr>
          <w:lang w:val="en-ZA"/>
        </w:rPr>
        <w:t xml:space="preserve"> at 71% </w:t>
      </w:r>
      <w:r w:rsidR="00C6441D">
        <w:rPr>
          <w:lang w:val="en-ZA"/>
        </w:rPr>
        <w:t>at a Cu(II) concentration of</w:t>
      </w:r>
      <w:r w:rsidR="00C30854">
        <w:rPr>
          <w:lang w:val="en-ZA"/>
        </w:rPr>
        <w:t xml:space="preserve"> 40</w:t>
      </w:r>
      <w:r w:rsidR="00EA0B94">
        <w:rPr>
          <w:lang w:val="en-ZA"/>
        </w:rPr>
        <w:t xml:space="preserve"> </w:t>
      </w:r>
      <w:r w:rsidR="00C30854">
        <w:rPr>
          <w:lang w:val="en-ZA"/>
        </w:rPr>
        <w:t>pp</w:t>
      </w:r>
      <w:r w:rsidR="00C6441D">
        <w:rPr>
          <w:lang w:val="en-ZA"/>
        </w:rPr>
        <w:t>m</w:t>
      </w:r>
      <w:r w:rsidRPr="007E32B7">
        <w:rPr>
          <w:lang w:val="en-ZA"/>
        </w:rPr>
        <w:t xml:space="preserve">. </w:t>
      </w:r>
      <w:r w:rsidR="008123D3">
        <w:rPr>
          <w:lang w:val="en-ZA"/>
        </w:rPr>
        <w:t xml:space="preserve">The </w:t>
      </w:r>
      <w:proofErr w:type="gramStart"/>
      <w:r w:rsidR="00F411B9" w:rsidRPr="00CA05FA">
        <w:rPr>
          <w:lang w:val="en-GB"/>
        </w:rPr>
        <w:t>Pb(</w:t>
      </w:r>
      <w:proofErr w:type="gramEnd"/>
      <w:r w:rsidR="00F411B9" w:rsidRPr="00CA05FA">
        <w:rPr>
          <w:lang w:val="en-GB"/>
        </w:rPr>
        <w:t>II) concentrations d</w:t>
      </w:r>
      <w:r w:rsidR="008123D3">
        <w:rPr>
          <w:lang w:val="en-GB"/>
        </w:rPr>
        <w:t xml:space="preserve">id not decrease </w:t>
      </w:r>
      <w:r w:rsidR="00E969CC">
        <w:rPr>
          <w:lang w:val="en-GB"/>
        </w:rPr>
        <w:t>as much</w:t>
      </w:r>
      <w:r w:rsidR="008123D3">
        <w:rPr>
          <w:lang w:val="en-GB"/>
        </w:rPr>
        <w:t xml:space="preserve"> as Cu(II), indicat</w:t>
      </w:r>
      <w:r w:rsidR="00F411B9" w:rsidRPr="00CA05FA">
        <w:rPr>
          <w:lang w:val="en-GB"/>
        </w:rPr>
        <w:t xml:space="preserve">ing a competitive removal mechanism such as biosorption. </w:t>
      </w:r>
      <w:r w:rsidRPr="007E32B7">
        <w:rPr>
          <w:lang w:val="en-ZA"/>
        </w:rPr>
        <w:t xml:space="preserve">No significant amount of </w:t>
      </w:r>
      <w:r w:rsidRPr="00A522AC">
        <w:rPr>
          <w:noProof/>
          <w:lang w:val="en-ZA"/>
        </w:rPr>
        <w:t>colo</w:t>
      </w:r>
      <w:r w:rsidR="00B67C60">
        <w:rPr>
          <w:noProof/>
          <w:lang w:val="en-ZA"/>
        </w:rPr>
        <w:t>u</w:t>
      </w:r>
      <w:r w:rsidRPr="00A522AC">
        <w:rPr>
          <w:noProof/>
          <w:lang w:val="en-ZA"/>
        </w:rPr>
        <w:t>red</w:t>
      </w:r>
      <w:r w:rsidRPr="007E32B7">
        <w:rPr>
          <w:lang w:val="en-ZA"/>
        </w:rPr>
        <w:t xml:space="preserve"> precipitate was observed and biosorption onto biomass can </w:t>
      </w:r>
      <w:r w:rsidR="00626E00">
        <w:rPr>
          <w:lang w:val="en-ZA"/>
        </w:rPr>
        <w:t xml:space="preserve">thus </w:t>
      </w:r>
      <w:r w:rsidRPr="007E32B7">
        <w:rPr>
          <w:lang w:val="en-ZA"/>
        </w:rPr>
        <w:t>be explanatory. The highest amount of growth was observed in the reactors that contained</w:t>
      </w:r>
      <w:r w:rsidR="00E916B0">
        <w:rPr>
          <w:lang w:val="en-ZA"/>
        </w:rPr>
        <w:t xml:space="preserve"> only</w:t>
      </w:r>
      <w:r w:rsidRPr="007E32B7">
        <w:rPr>
          <w:lang w:val="en-ZA"/>
        </w:rPr>
        <w:t xml:space="preserve"> </w:t>
      </w:r>
      <w:r w:rsidR="003652DC">
        <w:rPr>
          <w:lang w:val="en-ZA"/>
        </w:rPr>
        <w:t>Pb(II)</w:t>
      </w:r>
      <w:r w:rsidR="00E916B0">
        <w:rPr>
          <w:lang w:val="en-ZA"/>
        </w:rPr>
        <w:t xml:space="preserve">, </w:t>
      </w:r>
      <w:r w:rsidR="003652DC">
        <w:rPr>
          <w:lang w:val="en-ZA"/>
        </w:rPr>
        <w:t xml:space="preserve">followed by </w:t>
      </w:r>
      <w:r w:rsidRPr="007E32B7">
        <w:rPr>
          <w:lang w:val="en-ZA"/>
        </w:rPr>
        <w:t>Pb(II)&amp;Zn(II) at lower Zn(II) concentrations (40 ppm).</w:t>
      </w:r>
      <w:r w:rsidR="008123D3">
        <w:rPr>
          <w:lang w:val="en-ZA"/>
        </w:rPr>
        <w:t xml:space="preserve"> </w:t>
      </w:r>
      <w:r w:rsidRPr="007E32B7">
        <w:rPr>
          <w:lang w:val="en-ZA"/>
        </w:rPr>
        <w:t>This agreed with the hig</w:t>
      </w:r>
      <w:r w:rsidR="001A35C5">
        <w:rPr>
          <w:lang w:val="en-ZA"/>
        </w:rPr>
        <w:t>her amount of</w:t>
      </w:r>
      <w:r w:rsidRPr="007E32B7">
        <w:rPr>
          <w:lang w:val="en-ZA"/>
        </w:rPr>
        <w:t xml:space="preserve"> lead </w:t>
      </w:r>
      <w:r w:rsidR="001A35C5">
        <w:rPr>
          <w:lang w:val="en-ZA"/>
        </w:rPr>
        <w:t xml:space="preserve">removal </w:t>
      </w:r>
      <w:r w:rsidRPr="007E32B7">
        <w:rPr>
          <w:lang w:val="en-ZA"/>
        </w:rPr>
        <w:t xml:space="preserve">(68%) and the formation of a grey precipitate. No precipitate was formed in </w:t>
      </w:r>
      <w:r w:rsidR="001A35C5">
        <w:rPr>
          <w:lang w:val="en-ZA"/>
        </w:rPr>
        <w:t xml:space="preserve">the </w:t>
      </w:r>
      <w:r w:rsidRPr="007E32B7">
        <w:rPr>
          <w:lang w:val="en-ZA"/>
        </w:rPr>
        <w:t xml:space="preserve">reactors containing elevated amounts of </w:t>
      </w:r>
      <w:proofErr w:type="gramStart"/>
      <w:r w:rsidRPr="007E32B7">
        <w:rPr>
          <w:lang w:val="en-ZA"/>
        </w:rPr>
        <w:t>Zn(</w:t>
      </w:r>
      <w:proofErr w:type="gramEnd"/>
      <w:r w:rsidRPr="007E32B7">
        <w:rPr>
          <w:lang w:val="en-ZA"/>
        </w:rPr>
        <w:t>II)</w:t>
      </w:r>
      <w:r w:rsidR="009C466A">
        <w:rPr>
          <w:lang w:val="en-ZA"/>
        </w:rPr>
        <w:t>&amp;Pb(II)</w:t>
      </w:r>
      <w:r w:rsidRPr="007E32B7">
        <w:rPr>
          <w:lang w:val="en-ZA"/>
        </w:rPr>
        <w:t>, but</w:t>
      </w:r>
      <w:r w:rsidR="00CC75FD">
        <w:rPr>
          <w:lang w:val="en-ZA"/>
        </w:rPr>
        <w:t xml:space="preserve"> </w:t>
      </w:r>
      <w:r w:rsidR="0005028D">
        <w:rPr>
          <w:lang w:val="en-ZA"/>
        </w:rPr>
        <w:t xml:space="preserve">the </w:t>
      </w:r>
      <w:r w:rsidRPr="0005028D">
        <w:rPr>
          <w:noProof/>
          <w:lang w:val="en-ZA"/>
        </w:rPr>
        <w:t>removal</w:t>
      </w:r>
      <w:r w:rsidRPr="007E32B7">
        <w:rPr>
          <w:lang w:val="en-ZA"/>
        </w:rPr>
        <w:t xml:space="preserve"> of lead was </w:t>
      </w:r>
      <w:r w:rsidR="00E969CC">
        <w:rPr>
          <w:lang w:val="en-ZA"/>
        </w:rPr>
        <w:t>measured</w:t>
      </w:r>
      <w:r w:rsidR="008123D3">
        <w:rPr>
          <w:lang w:val="en-ZA"/>
        </w:rPr>
        <w:t xml:space="preserve"> </w:t>
      </w:r>
      <w:r w:rsidR="00E969CC">
        <w:rPr>
          <w:lang w:val="en-ZA"/>
        </w:rPr>
        <w:t>(</w:t>
      </w:r>
      <w:r w:rsidRPr="007E32B7">
        <w:rPr>
          <w:lang w:val="en-ZA"/>
        </w:rPr>
        <w:t>25%</w:t>
      </w:r>
      <w:r w:rsidR="00E969CC">
        <w:rPr>
          <w:lang w:val="en-ZA"/>
        </w:rPr>
        <w:t>)</w:t>
      </w:r>
      <w:r w:rsidRPr="007E32B7">
        <w:rPr>
          <w:lang w:val="en-ZA"/>
        </w:rPr>
        <w:t>. The results suggest different removal mechanisms present in the</w:t>
      </w:r>
      <w:r w:rsidR="008123D3">
        <w:rPr>
          <w:lang w:val="en-ZA"/>
        </w:rPr>
        <w:t xml:space="preserve"> reactors containing</w:t>
      </w:r>
      <w:r w:rsidRPr="007E32B7">
        <w:rPr>
          <w:lang w:val="en-ZA"/>
        </w:rPr>
        <w:t xml:space="preserve"> 40</w:t>
      </w:r>
      <w:r w:rsidR="00EA0B94">
        <w:rPr>
          <w:lang w:val="en-ZA"/>
        </w:rPr>
        <w:t xml:space="preserve"> </w:t>
      </w:r>
      <w:r w:rsidRPr="007E32B7">
        <w:rPr>
          <w:lang w:val="en-ZA"/>
        </w:rPr>
        <w:t>ppm and 80</w:t>
      </w:r>
      <w:r w:rsidR="00EA0B94">
        <w:rPr>
          <w:lang w:val="en-ZA"/>
        </w:rPr>
        <w:t xml:space="preserve"> </w:t>
      </w:r>
      <w:r w:rsidRPr="007E32B7">
        <w:rPr>
          <w:lang w:val="en-ZA"/>
        </w:rPr>
        <w:t>ppm Zn(II), with a precipitation mechanism at 40</w:t>
      </w:r>
      <w:r w:rsidR="00EA0B94">
        <w:rPr>
          <w:lang w:val="en-ZA"/>
        </w:rPr>
        <w:t xml:space="preserve"> </w:t>
      </w:r>
      <w:r w:rsidRPr="007E32B7">
        <w:rPr>
          <w:lang w:val="en-ZA"/>
        </w:rPr>
        <w:t>ppm Zn</w:t>
      </w:r>
      <w:r w:rsidR="009C466A">
        <w:rPr>
          <w:lang w:val="en-ZA"/>
        </w:rPr>
        <w:t>(II)</w:t>
      </w:r>
      <w:r w:rsidRPr="007E32B7">
        <w:rPr>
          <w:lang w:val="en-ZA"/>
        </w:rPr>
        <w:t xml:space="preserve"> and a biosorption mechanism at 80</w:t>
      </w:r>
      <w:r w:rsidR="00EA0B94">
        <w:rPr>
          <w:lang w:val="en-ZA"/>
        </w:rPr>
        <w:t xml:space="preserve"> </w:t>
      </w:r>
      <w:r w:rsidRPr="007E32B7">
        <w:rPr>
          <w:lang w:val="en-ZA"/>
        </w:rPr>
        <w:t xml:space="preserve">ppm Zn(II). It was found that Pb(II) promotes metabolic activity while Zn(II) and Cu(II) inhibits metabolic activity. This is most probably due to inhibition of a lead precipitating mechanism. The results indicate that Zn(II) and Cu(II) ions need to be removed prior to </w:t>
      </w:r>
      <w:r w:rsidRPr="00EB7673">
        <w:rPr>
          <w:noProof/>
          <w:lang w:val="en-ZA"/>
        </w:rPr>
        <w:t>bioprecipitation</w:t>
      </w:r>
      <w:r w:rsidRPr="007E32B7">
        <w:rPr>
          <w:lang w:val="en-ZA"/>
        </w:rPr>
        <w:t xml:space="preserve"> and recovery of Pb(II) using another specific industrial consortium.</w:t>
      </w:r>
    </w:p>
    <w:p w14:paraId="7F786329" w14:textId="7167D2A2" w:rsidR="00AB477C" w:rsidRDefault="00AB477C" w:rsidP="00AB477C">
      <w:pPr>
        <w:pStyle w:val="CETAcknowledgementstitle"/>
        <w:rPr>
          <w:lang w:val="en-ZA"/>
        </w:rPr>
      </w:pPr>
      <w:r w:rsidRPr="00CC75FD">
        <w:rPr>
          <w:noProof/>
          <w:lang w:val="en-ZA"/>
        </w:rPr>
        <w:t>Acknowledgments</w:t>
      </w:r>
    </w:p>
    <w:p w14:paraId="2807F95E" w14:textId="7E8398C3" w:rsidR="00AB477C" w:rsidRPr="00AB477C" w:rsidRDefault="00AB477C" w:rsidP="00AB477C">
      <w:pPr>
        <w:pStyle w:val="CETBodytext"/>
        <w:rPr>
          <w:lang w:val="en-ZA"/>
        </w:rPr>
      </w:pPr>
      <w:r w:rsidRPr="00AB477C">
        <w:rPr>
          <w:lang w:val="en-ZA"/>
        </w:rPr>
        <w:t>The financial assistance of the National Research Foundation (NRF) towards this research is hereby acknowledged. Opinions expressed, and conclusions arrived at, are those of the author and are not necessarily to be attributed to the NRF.</w:t>
      </w:r>
    </w:p>
    <w:p w14:paraId="02770DE0" w14:textId="71A320A5" w:rsidR="00E91626" w:rsidRDefault="007E32B7" w:rsidP="00AB477C">
      <w:pPr>
        <w:pStyle w:val="CETReference"/>
      </w:pPr>
      <w:r>
        <w:t>References</w:t>
      </w:r>
    </w:p>
    <w:p w14:paraId="5B31105C" w14:textId="7631BBAE" w:rsidR="004637E2" w:rsidRDefault="004637E2" w:rsidP="004637E2">
      <w:pPr>
        <w:pStyle w:val="CETReferencetext"/>
      </w:pPr>
      <w:r w:rsidRPr="004637E2">
        <w:t>Brink, H.G.</w:t>
      </w:r>
      <w:r>
        <w:t>,</w:t>
      </w:r>
      <w:r w:rsidRPr="004637E2">
        <w:t xml:space="preserve"> Mahlangu, Z.</w:t>
      </w:r>
      <w:r>
        <w:t>,</w:t>
      </w:r>
      <w:r w:rsidRPr="004637E2">
        <w:t xml:space="preserve"> 2018</w:t>
      </w:r>
      <w:r>
        <w:t>,</w:t>
      </w:r>
      <w:r w:rsidRPr="004637E2">
        <w:t xml:space="preserve"> Microbial Lead(II) precipitation: </w:t>
      </w:r>
      <w:r w:rsidR="00DA6645">
        <w:t>T</w:t>
      </w:r>
      <w:r w:rsidRPr="004637E2">
        <w:t>he influence of growth substrate, Chemical Engineering Transactions, 64</w:t>
      </w:r>
      <w:r>
        <w:t>,</w:t>
      </w:r>
      <w:r w:rsidR="00337F1A">
        <w:t>439-444</w:t>
      </w:r>
      <w:r>
        <w:t>.</w:t>
      </w:r>
    </w:p>
    <w:p w14:paraId="66287274" w14:textId="664DD58E" w:rsidR="0083680D" w:rsidRDefault="0083680D" w:rsidP="004637E2">
      <w:pPr>
        <w:pStyle w:val="CETReferencetext"/>
      </w:pPr>
      <w:proofErr w:type="spellStart"/>
      <w:r w:rsidRPr="0083680D">
        <w:t>Grishagin</w:t>
      </w:r>
      <w:proofErr w:type="spellEnd"/>
      <w:r w:rsidRPr="0083680D">
        <w:t xml:space="preserve"> I. V., 2015</w:t>
      </w:r>
      <w:r w:rsidR="00DA6645">
        <w:t>,</w:t>
      </w:r>
      <w:r w:rsidRPr="0083680D">
        <w:t xml:space="preserve"> Automatic cell counting with ImageJ, Analytical Biochemistry. Elsevier Inc., 473,</w:t>
      </w:r>
      <w:r w:rsidR="00DA6645">
        <w:t xml:space="preserve"> </w:t>
      </w:r>
      <w:r w:rsidRPr="0083680D">
        <w:t>63–65.</w:t>
      </w:r>
    </w:p>
    <w:p w14:paraId="53069ED2" w14:textId="3FAA7F91" w:rsidR="00856CB2" w:rsidRPr="004637E2" w:rsidRDefault="00856CB2" w:rsidP="004637E2">
      <w:pPr>
        <w:pStyle w:val="CETReferencetext"/>
      </w:pPr>
      <w:proofErr w:type="spellStart"/>
      <w:r w:rsidRPr="00856CB2">
        <w:t>Mathee</w:t>
      </w:r>
      <w:proofErr w:type="spellEnd"/>
      <w:r w:rsidRPr="00856CB2">
        <w:t xml:space="preserve">, A., Khan, T., Naicker, N., </w:t>
      </w:r>
      <w:proofErr w:type="spellStart"/>
      <w:r w:rsidRPr="00856CB2">
        <w:t>Kootbodien</w:t>
      </w:r>
      <w:proofErr w:type="spellEnd"/>
      <w:r w:rsidRPr="00856CB2">
        <w:t>, T., Naidoo, S.; Becker, P.</w:t>
      </w:r>
      <w:r>
        <w:t xml:space="preserve">, </w:t>
      </w:r>
      <w:r w:rsidRPr="00856CB2">
        <w:t>2013</w:t>
      </w:r>
      <w:r>
        <w:t>,</w:t>
      </w:r>
      <w:r w:rsidRPr="00856CB2">
        <w:t xml:space="preserve"> Lead exposure in young school children in South African subsistence fishing communities. Environmental Research, 126:179– 183.</w:t>
      </w:r>
    </w:p>
    <w:p w14:paraId="31CF2841" w14:textId="27DA4A78" w:rsidR="004637E2" w:rsidRDefault="00325AE7" w:rsidP="004637E2">
      <w:pPr>
        <w:pStyle w:val="CETReferencetext"/>
      </w:pPr>
      <w:r>
        <w:t>Peens</w:t>
      </w:r>
      <w:r w:rsidRPr="006B4888">
        <w:t xml:space="preserve"> </w:t>
      </w:r>
      <w:r>
        <w:t>J</w:t>
      </w:r>
      <w:r w:rsidRPr="006B4888">
        <w:t xml:space="preserve">., </w:t>
      </w:r>
      <w:r>
        <w:t>201</w:t>
      </w:r>
      <w:r w:rsidR="00DA6645">
        <w:t>9</w:t>
      </w:r>
      <w:r w:rsidRPr="006B4888">
        <w:t xml:space="preserve">, </w:t>
      </w:r>
      <w:proofErr w:type="gramStart"/>
      <w:r w:rsidRPr="006433B2">
        <w:t>Pb(</w:t>
      </w:r>
      <w:proofErr w:type="gramEnd"/>
      <w:r w:rsidRPr="006433B2">
        <w:t xml:space="preserve">II)-Removal </w:t>
      </w:r>
      <w:r w:rsidR="00D54AF3">
        <w:t>from</w:t>
      </w:r>
      <w:r w:rsidRPr="006433B2">
        <w:t xml:space="preserve"> Water Using Microorganisms Naturally Evolved to Tolerate Pb(II)-Toxicity</w:t>
      </w:r>
      <w:r w:rsidRPr="006B4888">
        <w:t xml:space="preserve">, </w:t>
      </w:r>
      <w:r>
        <w:t>Masters Dissertation</w:t>
      </w:r>
      <w:r w:rsidRPr="006B4888">
        <w:t xml:space="preserve">, </w:t>
      </w:r>
      <w:r w:rsidRPr="00E65B91">
        <w:t xml:space="preserve">University of </w:t>
      </w:r>
      <w:r>
        <w:t>Pretoria Department of Chemical Engineering</w:t>
      </w:r>
      <w:r w:rsidRPr="006B4888">
        <w:t xml:space="preserve">, </w:t>
      </w:r>
      <w:r>
        <w:t>Pretoria</w:t>
      </w:r>
      <w:r w:rsidRPr="006B4888">
        <w:t xml:space="preserve">, </w:t>
      </w:r>
      <w:r>
        <w:t>South Africa</w:t>
      </w:r>
      <w:r w:rsidRPr="006B4888">
        <w:t>.</w:t>
      </w:r>
    </w:p>
    <w:p w14:paraId="7C67AE4A" w14:textId="3FACE193" w:rsidR="00C248EF" w:rsidRPr="004637E2" w:rsidRDefault="00C248EF" w:rsidP="004637E2">
      <w:pPr>
        <w:pStyle w:val="CETReferencetext"/>
      </w:pPr>
      <w:proofErr w:type="spellStart"/>
      <w:r w:rsidRPr="00C248EF">
        <w:t>Mtimuny</w:t>
      </w:r>
      <w:r>
        <w:t>e</w:t>
      </w:r>
      <w:proofErr w:type="spellEnd"/>
      <w:r>
        <w:t>, P.J.</w:t>
      </w:r>
      <w:r w:rsidRPr="00C248EF">
        <w:t xml:space="preserve">, </w:t>
      </w:r>
      <w:r>
        <w:t>C</w:t>
      </w:r>
      <w:r w:rsidRPr="00C248EF">
        <w:t>hirwa</w:t>
      </w:r>
      <w:r>
        <w:t xml:space="preserve">, E.M.N., 2014, </w:t>
      </w:r>
      <w:r w:rsidRPr="00C248EF">
        <w:t>Characterization of the biochemical-pathway of uranium (VI) reduction</w:t>
      </w:r>
      <w:r>
        <w:t xml:space="preserve"> </w:t>
      </w:r>
      <w:r w:rsidRPr="00C248EF">
        <w:t>in facultative anaerobic bacteria</w:t>
      </w:r>
      <w:r>
        <w:t>, Chemosphere, 113 (</w:t>
      </w:r>
      <w:r w:rsidRPr="00C248EF">
        <w:t>October 2014</w:t>
      </w:r>
      <w:r>
        <w:t>), 22-29.</w:t>
      </w:r>
    </w:p>
    <w:p w14:paraId="044D8566" w14:textId="0FFE4F28" w:rsidR="004637E2" w:rsidRPr="004637E2" w:rsidRDefault="004637E2" w:rsidP="004637E2">
      <w:pPr>
        <w:pStyle w:val="CETReferencetext"/>
      </w:pPr>
      <w:r w:rsidRPr="004637E2">
        <w:t>Peens</w:t>
      </w:r>
      <w:r w:rsidR="00DA6645">
        <w:t xml:space="preserve"> </w:t>
      </w:r>
      <w:r w:rsidRPr="004637E2">
        <w:t>J., Wu</w:t>
      </w:r>
      <w:r w:rsidR="00DA6645">
        <w:t xml:space="preserve"> </w:t>
      </w:r>
      <w:r w:rsidRPr="004637E2">
        <w:t>Y.W.</w:t>
      </w:r>
      <w:r w:rsidR="00337F1A">
        <w:t>,</w:t>
      </w:r>
      <w:r w:rsidRPr="004637E2">
        <w:t xml:space="preserve"> Brink</w:t>
      </w:r>
      <w:r w:rsidR="00DA6645">
        <w:t xml:space="preserve"> </w:t>
      </w:r>
      <w:r w:rsidRPr="004637E2">
        <w:t>H.G.</w:t>
      </w:r>
      <w:r w:rsidR="00337F1A">
        <w:t>,</w:t>
      </w:r>
      <w:r w:rsidRPr="004637E2">
        <w:t xml:space="preserve"> 2018</w:t>
      </w:r>
      <w:r w:rsidR="00337F1A">
        <w:t>,</w:t>
      </w:r>
      <w:r w:rsidRPr="004637E2">
        <w:t xml:space="preserve"> Microbial Pb (I</w:t>
      </w:r>
      <w:r>
        <w:t>I</w:t>
      </w:r>
      <w:r w:rsidRPr="004637E2">
        <w:t xml:space="preserve">) </w:t>
      </w:r>
      <w:r w:rsidR="00AE68C3" w:rsidRPr="004637E2">
        <w:t>Precipitation:</w:t>
      </w:r>
      <w:r w:rsidRPr="004637E2">
        <w:t xml:space="preserve"> The Influence of Elevated </w:t>
      </w:r>
      <w:proofErr w:type="gramStart"/>
      <w:r w:rsidRPr="004637E2">
        <w:t>Pb(</w:t>
      </w:r>
      <w:proofErr w:type="gramEnd"/>
      <w:r w:rsidRPr="004637E2">
        <w:t>II) Concentrations, 64</w:t>
      </w:r>
      <w:r>
        <w:t xml:space="preserve">, </w:t>
      </w:r>
      <w:r w:rsidR="00337F1A">
        <w:t>583-587</w:t>
      </w:r>
      <w:r>
        <w:t>.</w:t>
      </w:r>
    </w:p>
    <w:p w14:paraId="2D0343B7" w14:textId="3DC1C386" w:rsidR="004637E2" w:rsidRDefault="004637E2" w:rsidP="004637E2">
      <w:pPr>
        <w:pStyle w:val="CETReferencetext"/>
      </w:pPr>
      <w:r w:rsidRPr="004637E2">
        <w:t>Rosenberg L.S., Silverman A.</w:t>
      </w:r>
      <w:r w:rsidR="00337F1A">
        <w:t>,</w:t>
      </w:r>
      <w:r w:rsidRPr="004637E2">
        <w:t xml:space="preserve"> Strain J.E.</w:t>
      </w:r>
      <w:r w:rsidR="00337F1A">
        <w:t>,</w:t>
      </w:r>
      <w:r w:rsidRPr="004637E2">
        <w:t xml:space="preserve"> 1979</w:t>
      </w:r>
      <w:r w:rsidR="00337F1A">
        <w:t>,</w:t>
      </w:r>
      <w:r w:rsidRPr="004637E2">
        <w:t xml:space="preserve"> The </w:t>
      </w:r>
      <w:r w:rsidR="00D54AF3" w:rsidRPr="004637E2">
        <w:t>Paediatric</w:t>
      </w:r>
      <w:r w:rsidRPr="004637E2">
        <w:t xml:space="preserve"> Corner: Primary Hypertension Presenting as Portal Hypertension, The American Journal of Gastroenterology, 71, 427–432. </w:t>
      </w:r>
    </w:p>
    <w:p w14:paraId="3A4CEAB7" w14:textId="6162CF65" w:rsidR="00AE68C3" w:rsidRPr="004637E2" w:rsidRDefault="00AE68C3" w:rsidP="00AE68C3">
      <w:pPr>
        <w:pStyle w:val="CETReferencetext"/>
      </w:pPr>
      <w:r>
        <w:t xml:space="preserve">Snodgrass R.A., </w:t>
      </w:r>
      <w:r w:rsidRPr="004637E2">
        <w:t>1986</w:t>
      </w:r>
      <w:r>
        <w:t>,</w:t>
      </w:r>
      <w:r w:rsidRPr="004637E2">
        <w:t xml:space="preserve"> </w:t>
      </w:r>
      <w:r>
        <w:t>L</w:t>
      </w:r>
      <w:r w:rsidRPr="004637E2">
        <w:t xml:space="preserve">ead in South Africa, </w:t>
      </w:r>
      <w:r>
        <w:t xml:space="preserve">Journal of the </w:t>
      </w:r>
      <w:r w:rsidRPr="004637E2">
        <w:t xml:space="preserve">South African </w:t>
      </w:r>
      <w:r>
        <w:t>Institute of Mining and Metallurgy</w:t>
      </w:r>
      <w:r w:rsidRPr="004637E2">
        <w:t>, 8</w:t>
      </w:r>
      <w:r>
        <w:t>6</w:t>
      </w:r>
      <w:r w:rsidRPr="004637E2">
        <w:t xml:space="preserve">, </w:t>
      </w:r>
      <w:r>
        <w:t>97-111</w:t>
      </w:r>
      <w:r w:rsidRPr="004637E2">
        <w:t>.</w:t>
      </w:r>
    </w:p>
    <w:p w14:paraId="62C1C287" w14:textId="30DFF45A" w:rsidR="004637E2" w:rsidRPr="00E84F52" w:rsidRDefault="004637E2" w:rsidP="004637E2">
      <w:pPr>
        <w:pStyle w:val="CETReferencetext"/>
      </w:pPr>
      <w:r w:rsidRPr="004637E2">
        <w:t>Statista, 2017, Lead reserves worldwide as of 2016, by country (in million metric tons), &lt;www.statista.com/statistics/273652/global-lead-reserves-by-selected-countries/&gt; accessed 05.05.2017.</w:t>
      </w:r>
    </w:p>
    <w:p w14:paraId="3D8D7D65" w14:textId="100A4CC9" w:rsidR="00AB477C" w:rsidRDefault="004637E2" w:rsidP="00AB477C">
      <w:pPr>
        <w:pStyle w:val="CETReferencetext"/>
      </w:pPr>
      <w:r w:rsidRPr="004637E2">
        <w:t>Zhang R.</w:t>
      </w:r>
      <w:r w:rsidR="00AE68C3">
        <w:t>, Wilson V.L., Hou A., Men</w:t>
      </w:r>
      <w:r w:rsidR="00DA6645">
        <w:t>g</w:t>
      </w:r>
      <w:r w:rsidR="00AE68C3">
        <w:t xml:space="preserve"> G,</w:t>
      </w:r>
      <w:r w:rsidRPr="004637E2">
        <w:t xml:space="preserve"> 2015</w:t>
      </w:r>
      <w:r w:rsidR="00AE68C3">
        <w:t xml:space="preserve">, </w:t>
      </w:r>
      <w:r w:rsidRPr="004637E2">
        <w:t>Source of lead pollution, its influence on public health and the countermeasure</w:t>
      </w:r>
      <w:r w:rsidR="00AE68C3">
        <w:t>s</w:t>
      </w:r>
      <w:r w:rsidRPr="004637E2">
        <w:t>, International Journal of Health, Animal Science and Food Safety, 2, 18–31.</w:t>
      </w:r>
    </w:p>
    <w:sectPr w:rsidR="00AB477C"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A1C1A" w14:textId="77777777" w:rsidR="00783EAF" w:rsidRDefault="00783EAF" w:rsidP="004F5E36">
      <w:r>
        <w:separator/>
      </w:r>
    </w:p>
  </w:endnote>
  <w:endnote w:type="continuationSeparator" w:id="0">
    <w:p w14:paraId="0D626480" w14:textId="77777777" w:rsidR="00783EAF" w:rsidRDefault="00783EA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864D3" w14:textId="77777777" w:rsidR="00783EAF" w:rsidRDefault="00783EAF" w:rsidP="004F5E36">
      <w:r>
        <w:separator/>
      </w:r>
    </w:p>
  </w:footnote>
  <w:footnote w:type="continuationSeparator" w:id="0">
    <w:p w14:paraId="07AAF5EB" w14:textId="77777777" w:rsidR="00783EAF" w:rsidRDefault="00783EA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B3424A"/>
    <w:multiLevelType w:val="hybridMultilevel"/>
    <w:tmpl w:val="741853A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438217E"/>
    <w:multiLevelType w:val="multilevel"/>
    <w:tmpl w:val="0298E1B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0D1"/>
    <w:rsid w:val="000021BF"/>
    <w:rsid w:val="000027C0"/>
    <w:rsid w:val="000040E6"/>
    <w:rsid w:val="000052FB"/>
    <w:rsid w:val="00005CE3"/>
    <w:rsid w:val="00010F40"/>
    <w:rsid w:val="000117CB"/>
    <w:rsid w:val="0003148D"/>
    <w:rsid w:val="00036581"/>
    <w:rsid w:val="00042AB9"/>
    <w:rsid w:val="00047D7F"/>
    <w:rsid w:val="0005028D"/>
    <w:rsid w:val="0005155D"/>
    <w:rsid w:val="00051566"/>
    <w:rsid w:val="00062A9A"/>
    <w:rsid w:val="000645BD"/>
    <w:rsid w:val="00065058"/>
    <w:rsid w:val="00072656"/>
    <w:rsid w:val="00075D7D"/>
    <w:rsid w:val="00077EC3"/>
    <w:rsid w:val="00086C39"/>
    <w:rsid w:val="0009778A"/>
    <w:rsid w:val="000A03B2"/>
    <w:rsid w:val="000A1441"/>
    <w:rsid w:val="000A3B79"/>
    <w:rsid w:val="000B7B80"/>
    <w:rsid w:val="000C13B1"/>
    <w:rsid w:val="000C559D"/>
    <w:rsid w:val="000D0868"/>
    <w:rsid w:val="000D11DE"/>
    <w:rsid w:val="000D34BE"/>
    <w:rsid w:val="000D48C5"/>
    <w:rsid w:val="000E0FA3"/>
    <w:rsid w:val="000E102F"/>
    <w:rsid w:val="000E36F1"/>
    <w:rsid w:val="000E3A73"/>
    <w:rsid w:val="000E414A"/>
    <w:rsid w:val="000F093C"/>
    <w:rsid w:val="000F16BD"/>
    <w:rsid w:val="000F491D"/>
    <w:rsid w:val="000F787B"/>
    <w:rsid w:val="0010536A"/>
    <w:rsid w:val="00115514"/>
    <w:rsid w:val="0012091F"/>
    <w:rsid w:val="0012260B"/>
    <w:rsid w:val="00126BC2"/>
    <w:rsid w:val="001308B6"/>
    <w:rsid w:val="00130EA5"/>
    <w:rsid w:val="0013121F"/>
    <w:rsid w:val="00131FAB"/>
    <w:rsid w:val="00131FE6"/>
    <w:rsid w:val="0013263F"/>
    <w:rsid w:val="00134DE4"/>
    <w:rsid w:val="00136FAD"/>
    <w:rsid w:val="0014034D"/>
    <w:rsid w:val="00150E59"/>
    <w:rsid w:val="00152DE3"/>
    <w:rsid w:val="00154988"/>
    <w:rsid w:val="00164CF9"/>
    <w:rsid w:val="00170AFE"/>
    <w:rsid w:val="00184AD6"/>
    <w:rsid w:val="001A35C5"/>
    <w:rsid w:val="001B0349"/>
    <w:rsid w:val="001B65C1"/>
    <w:rsid w:val="001C0163"/>
    <w:rsid w:val="001C684B"/>
    <w:rsid w:val="001C6D33"/>
    <w:rsid w:val="001D53FC"/>
    <w:rsid w:val="001F42A5"/>
    <w:rsid w:val="001F7B9D"/>
    <w:rsid w:val="00204063"/>
    <w:rsid w:val="0020720C"/>
    <w:rsid w:val="002224B4"/>
    <w:rsid w:val="00226E5E"/>
    <w:rsid w:val="00235123"/>
    <w:rsid w:val="00241CE4"/>
    <w:rsid w:val="002447EF"/>
    <w:rsid w:val="00251550"/>
    <w:rsid w:val="00252C1A"/>
    <w:rsid w:val="002569E1"/>
    <w:rsid w:val="00263B05"/>
    <w:rsid w:val="0027221A"/>
    <w:rsid w:val="00275B61"/>
    <w:rsid w:val="00282656"/>
    <w:rsid w:val="0028584E"/>
    <w:rsid w:val="00286134"/>
    <w:rsid w:val="00295A5B"/>
    <w:rsid w:val="00296B83"/>
    <w:rsid w:val="002B3895"/>
    <w:rsid w:val="002B4984"/>
    <w:rsid w:val="002B5CC7"/>
    <w:rsid w:val="002B78CE"/>
    <w:rsid w:val="002C13A7"/>
    <w:rsid w:val="002C2FB6"/>
    <w:rsid w:val="002D2656"/>
    <w:rsid w:val="002D5BCD"/>
    <w:rsid w:val="002D63C1"/>
    <w:rsid w:val="002D6888"/>
    <w:rsid w:val="002F222A"/>
    <w:rsid w:val="002F2990"/>
    <w:rsid w:val="003009B7"/>
    <w:rsid w:val="00300E56"/>
    <w:rsid w:val="0030469C"/>
    <w:rsid w:val="003116A6"/>
    <w:rsid w:val="00311968"/>
    <w:rsid w:val="00321CA6"/>
    <w:rsid w:val="00323D90"/>
    <w:rsid w:val="00325AE7"/>
    <w:rsid w:val="00330D11"/>
    <w:rsid w:val="0033305D"/>
    <w:rsid w:val="00334C09"/>
    <w:rsid w:val="003365E3"/>
    <w:rsid w:val="00337F1A"/>
    <w:rsid w:val="003506C1"/>
    <w:rsid w:val="003652DC"/>
    <w:rsid w:val="00366B16"/>
    <w:rsid w:val="003723D4"/>
    <w:rsid w:val="0037612D"/>
    <w:rsid w:val="00376D75"/>
    <w:rsid w:val="00377700"/>
    <w:rsid w:val="00384CC8"/>
    <w:rsid w:val="003871FD"/>
    <w:rsid w:val="003A1AD0"/>
    <w:rsid w:val="003A1E30"/>
    <w:rsid w:val="003A4C9C"/>
    <w:rsid w:val="003A5BB4"/>
    <w:rsid w:val="003A7D1C"/>
    <w:rsid w:val="003B18D5"/>
    <w:rsid w:val="003B304B"/>
    <w:rsid w:val="003B3146"/>
    <w:rsid w:val="003B60F3"/>
    <w:rsid w:val="003B7E03"/>
    <w:rsid w:val="003C4D19"/>
    <w:rsid w:val="003D65B3"/>
    <w:rsid w:val="003E1E31"/>
    <w:rsid w:val="003E6F78"/>
    <w:rsid w:val="003F015E"/>
    <w:rsid w:val="00400414"/>
    <w:rsid w:val="00403110"/>
    <w:rsid w:val="0041446B"/>
    <w:rsid w:val="00415BD5"/>
    <w:rsid w:val="004274F5"/>
    <w:rsid w:val="00436375"/>
    <w:rsid w:val="0044329C"/>
    <w:rsid w:val="004432CC"/>
    <w:rsid w:val="00455760"/>
    <w:rsid w:val="0045779A"/>
    <w:rsid w:val="004577FE"/>
    <w:rsid w:val="00457B9C"/>
    <w:rsid w:val="0046164A"/>
    <w:rsid w:val="004628D2"/>
    <w:rsid w:val="00462DCD"/>
    <w:rsid w:val="004637E2"/>
    <w:rsid w:val="004648AD"/>
    <w:rsid w:val="00465AEC"/>
    <w:rsid w:val="00465EF2"/>
    <w:rsid w:val="004703A9"/>
    <w:rsid w:val="004704BB"/>
    <w:rsid w:val="004760DE"/>
    <w:rsid w:val="0048099B"/>
    <w:rsid w:val="004A004E"/>
    <w:rsid w:val="004A24CF"/>
    <w:rsid w:val="004B6721"/>
    <w:rsid w:val="004C3D1D"/>
    <w:rsid w:val="004C66FF"/>
    <w:rsid w:val="004C7913"/>
    <w:rsid w:val="004E307F"/>
    <w:rsid w:val="004E4DD6"/>
    <w:rsid w:val="004F5E36"/>
    <w:rsid w:val="00507B47"/>
    <w:rsid w:val="00507CC9"/>
    <w:rsid w:val="005119A5"/>
    <w:rsid w:val="00511DDE"/>
    <w:rsid w:val="005278B7"/>
    <w:rsid w:val="00532016"/>
    <w:rsid w:val="0053315D"/>
    <w:rsid w:val="005346C8"/>
    <w:rsid w:val="00543E7D"/>
    <w:rsid w:val="00546B05"/>
    <w:rsid w:val="00547A68"/>
    <w:rsid w:val="00547EF1"/>
    <w:rsid w:val="005531C9"/>
    <w:rsid w:val="00575B0A"/>
    <w:rsid w:val="0059247D"/>
    <w:rsid w:val="005A2939"/>
    <w:rsid w:val="005B2110"/>
    <w:rsid w:val="005B61E6"/>
    <w:rsid w:val="005C77E1"/>
    <w:rsid w:val="005D6A2F"/>
    <w:rsid w:val="005E1A82"/>
    <w:rsid w:val="005E794C"/>
    <w:rsid w:val="005F0A28"/>
    <w:rsid w:val="005F0E5E"/>
    <w:rsid w:val="005F3110"/>
    <w:rsid w:val="005F38E5"/>
    <w:rsid w:val="00600535"/>
    <w:rsid w:val="00610CD6"/>
    <w:rsid w:val="0061168C"/>
    <w:rsid w:val="006131AC"/>
    <w:rsid w:val="006179FB"/>
    <w:rsid w:val="00620DEE"/>
    <w:rsid w:val="00621F92"/>
    <w:rsid w:val="00622F9B"/>
    <w:rsid w:val="00625639"/>
    <w:rsid w:val="00626E00"/>
    <w:rsid w:val="00631B33"/>
    <w:rsid w:val="006324D2"/>
    <w:rsid w:val="0064184D"/>
    <w:rsid w:val="006422CC"/>
    <w:rsid w:val="006433B2"/>
    <w:rsid w:val="006453AB"/>
    <w:rsid w:val="00647CF9"/>
    <w:rsid w:val="0065639A"/>
    <w:rsid w:val="00660E3E"/>
    <w:rsid w:val="00662E74"/>
    <w:rsid w:val="00666080"/>
    <w:rsid w:val="00667B61"/>
    <w:rsid w:val="006743A0"/>
    <w:rsid w:val="00680C23"/>
    <w:rsid w:val="006825D8"/>
    <w:rsid w:val="00693766"/>
    <w:rsid w:val="006A1179"/>
    <w:rsid w:val="006A2875"/>
    <w:rsid w:val="006A3281"/>
    <w:rsid w:val="006A7706"/>
    <w:rsid w:val="006B4888"/>
    <w:rsid w:val="006B738A"/>
    <w:rsid w:val="006C0E55"/>
    <w:rsid w:val="006C2E45"/>
    <w:rsid w:val="006C359C"/>
    <w:rsid w:val="006C5579"/>
    <w:rsid w:val="006D60B4"/>
    <w:rsid w:val="006D76E0"/>
    <w:rsid w:val="006E737D"/>
    <w:rsid w:val="006F2649"/>
    <w:rsid w:val="006F73A1"/>
    <w:rsid w:val="0070195D"/>
    <w:rsid w:val="00707571"/>
    <w:rsid w:val="007146A2"/>
    <w:rsid w:val="00716795"/>
    <w:rsid w:val="00716A6E"/>
    <w:rsid w:val="00720A24"/>
    <w:rsid w:val="00732386"/>
    <w:rsid w:val="00740641"/>
    <w:rsid w:val="0074082F"/>
    <w:rsid w:val="00744693"/>
    <w:rsid w:val="007447F3"/>
    <w:rsid w:val="007506AD"/>
    <w:rsid w:val="0075499F"/>
    <w:rsid w:val="007661C8"/>
    <w:rsid w:val="0077098D"/>
    <w:rsid w:val="007775A4"/>
    <w:rsid w:val="00783EAF"/>
    <w:rsid w:val="007931FA"/>
    <w:rsid w:val="0079781E"/>
    <w:rsid w:val="00797E50"/>
    <w:rsid w:val="007A2454"/>
    <w:rsid w:val="007A7BBA"/>
    <w:rsid w:val="007B0C50"/>
    <w:rsid w:val="007B1ED3"/>
    <w:rsid w:val="007C1A43"/>
    <w:rsid w:val="007E0A77"/>
    <w:rsid w:val="007E1DC6"/>
    <w:rsid w:val="007E32B7"/>
    <w:rsid w:val="007F70A3"/>
    <w:rsid w:val="0080159D"/>
    <w:rsid w:val="00805811"/>
    <w:rsid w:val="008123D3"/>
    <w:rsid w:val="00813288"/>
    <w:rsid w:val="008168FC"/>
    <w:rsid w:val="0082514E"/>
    <w:rsid w:val="00827E1B"/>
    <w:rsid w:val="00830996"/>
    <w:rsid w:val="00833A76"/>
    <w:rsid w:val="008345F1"/>
    <w:rsid w:val="00836755"/>
    <w:rsid w:val="0083680D"/>
    <w:rsid w:val="00836A9E"/>
    <w:rsid w:val="0083791F"/>
    <w:rsid w:val="008400DC"/>
    <w:rsid w:val="00856CB2"/>
    <w:rsid w:val="00865B07"/>
    <w:rsid w:val="008667EA"/>
    <w:rsid w:val="0087637F"/>
    <w:rsid w:val="008904B9"/>
    <w:rsid w:val="00892AD5"/>
    <w:rsid w:val="008976D3"/>
    <w:rsid w:val="008A1512"/>
    <w:rsid w:val="008A317E"/>
    <w:rsid w:val="008C78C1"/>
    <w:rsid w:val="008D32B9"/>
    <w:rsid w:val="008D433B"/>
    <w:rsid w:val="008E566E"/>
    <w:rsid w:val="0090008A"/>
    <w:rsid w:val="00901118"/>
    <w:rsid w:val="0090161A"/>
    <w:rsid w:val="00901EB6"/>
    <w:rsid w:val="00904C62"/>
    <w:rsid w:val="00905DC2"/>
    <w:rsid w:val="00910F46"/>
    <w:rsid w:val="00924DAC"/>
    <w:rsid w:val="00926F49"/>
    <w:rsid w:val="00927058"/>
    <w:rsid w:val="009450CE"/>
    <w:rsid w:val="00947179"/>
    <w:rsid w:val="0095164B"/>
    <w:rsid w:val="00954090"/>
    <w:rsid w:val="00955DF8"/>
    <w:rsid w:val="009573E7"/>
    <w:rsid w:val="00957732"/>
    <w:rsid w:val="009635B9"/>
    <w:rsid w:val="00963E05"/>
    <w:rsid w:val="00964217"/>
    <w:rsid w:val="00967D54"/>
    <w:rsid w:val="00972CB6"/>
    <w:rsid w:val="0097659A"/>
    <w:rsid w:val="009840DD"/>
    <w:rsid w:val="009879BC"/>
    <w:rsid w:val="00994878"/>
    <w:rsid w:val="00996483"/>
    <w:rsid w:val="00996F5A"/>
    <w:rsid w:val="009A0A3E"/>
    <w:rsid w:val="009B041A"/>
    <w:rsid w:val="009B61C5"/>
    <w:rsid w:val="009C466A"/>
    <w:rsid w:val="009C7C86"/>
    <w:rsid w:val="009D2FF7"/>
    <w:rsid w:val="009E0780"/>
    <w:rsid w:val="009E7884"/>
    <w:rsid w:val="009E788A"/>
    <w:rsid w:val="009F0E08"/>
    <w:rsid w:val="009F6275"/>
    <w:rsid w:val="00A0316B"/>
    <w:rsid w:val="00A1763D"/>
    <w:rsid w:val="00A17CEC"/>
    <w:rsid w:val="00A241C8"/>
    <w:rsid w:val="00A27EF0"/>
    <w:rsid w:val="00A50B20"/>
    <w:rsid w:val="00A51390"/>
    <w:rsid w:val="00A522AC"/>
    <w:rsid w:val="00A55EB9"/>
    <w:rsid w:val="00A57776"/>
    <w:rsid w:val="00A60D13"/>
    <w:rsid w:val="00A72745"/>
    <w:rsid w:val="00A75E5D"/>
    <w:rsid w:val="00A76ACB"/>
    <w:rsid w:val="00A76EFC"/>
    <w:rsid w:val="00A832FB"/>
    <w:rsid w:val="00A91010"/>
    <w:rsid w:val="00A91913"/>
    <w:rsid w:val="00A949E8"/>
    <w:rsid w:val="00A97F29"/>
    <w:rsid w:val="00AA702E"/>
    <w:rsid w:val="00AB0964"/>
    <w:rsid w:val="00AB477C"/>
    <w:rsid w:val="00AB4E1E"/>
    <w:rsid w:val="00AB5011"/>
    <w:rsid w:val="00AC7368"/>
    <w:rsid w:val="00AD16B9"/>
    <w:rsid w:val="00AD6521"/>
    <w:rsid w:val="00AE13E7"/>
    <w:rsid w:val="00AE377D"/>
    <w:rsid w:val="00AE68C3"/>
    <w:rsid w:val="00B04887"/>
    <w:rsid w:val="00B10091"/>
    <w:rsid w:val="00B17FBD"/>
    <w:rsid w:val="00B201FE"/>
    <w:rsid w:val="00B27748"/>
    <w:rsid w:val="00B315A6"/>
    <w:rsid w:val="00B31813"/>
    <w:rsid w:val="00B33365"/>
    <w:rsid w:val="00B46001"/>
    <w:rsid w:val="00B567D3"/>
    <w:rsid w:val="00B57B36"/>
    <w:rsid w:val="00B67C60"/>
    <w:rsid w:val="00B70F45"/>
    <w:rsid w:val="00B73300"/>
    <w:rsid w:val="00B75D83"/>
    <w:rsid w:val="00B76B74"/>
    <w:rsid w:val="00B84556"/>
    <w:rsid w:val="00B8686D"/>
    <w:rsid w:val="00B90210"/>
    <w:rsid w:val="00B902AC"/>
    <w:rsid w:val="00BC16F3"/>
    <w:rsid w:val="00BC30C9"/>
    <w:rsid w:val="00BE07B9"/>
    <w:rsid w:val="00BE3E58"/>
    <w:rsid w:val="00BF2AD3"/>
    <w:rsid w:val="00BF3BD2"/>
    <w:rsid w:val="00BF4BBB"/>
    <w:rsid w:val="00BF75EE"/>
    <w:rsid w:val="00C01616"/>
    <w:rsid w:val="00C0162B"/>
    <w:rsid w:val="00C063B6"/>
    <w:rsid w:val="00C11BBE"/>
    <w:rsid w:val="00C15C3D"/>
    <w:rsid w:val="00C21690"/>
    <w:rsid w:val="00C2332E"/>
    <w:rsid w:val="00C248EF"/>
    <w:rsid w:val="00C30854"/>
    <w:rsid w:val="00C345B1"/>
    <w:rsid w:val="00C40142"/>
    <w:rsid w:val="00C408A6"/>
    <w:rsid w:val="00C44200"/>
    <w:rsid w:val="00C524A9"/>
    <w:rsid w:val="00C57182"/>
    <w:rsid w:val="00C57863"/>
    <w:rsid w:val="00C63884"/>
    <w:rsid w:val="00C6441D"/>
    <w:rsid w:val="00C655FD"/>
    <w:rsid w:val="00C71404"/>
    <w:rsid w:val="00C870A8"/>
    <w:rsid w:val="00C93EBD"/>
    <w:rsid w:val="00C94434"/>
    <w:rsid w:val="00CA05FA"/>
    <w:rsid w:val="00CA0D75"/>
    <w:rsid w:val="00CA1C95"/>
    <w:rsid w:val="00CA5A9C"/>
    <w:rsid w:val="00CA7333"/>
    <w:rsid w:val="00CB5424"/>
    <w:rsid w:val="00CB624E"/>
    <w:rsid w:val="00CC75FD"/>
    <w:rsid w:val="00CD3517"/>
    <w:rsid w:val="00CD4535"/>
    <w:rsid w:val="00CD5A00"/>
    <w:rsid w:val="00CD5FE2"/>
    <w:rsid w:val="00CE1B30"/>
    <w:rsid w:val="00CE7C68"/>
    <w:rsid w:val="00D00AA4"/>
    <w:rsid w:val="00D02B4C"/>
    <w:rsid w:val="00D040C4"/>
    <w:rsid w:val="00D12449"/>
    <w:rsid w:val="00D31252"/>
    <w:rsid w:val="00D45D86"/>
    <w:rsid w:val="00D472D3"/>
    <w:rsid w:val="00D513CC"/>
    <w:rsid w:val="00D54AF3"/>
    <w:rsid w:val="00D57C84"/>
    <w:rsid w:val="00D6057D"/>
    <w:rsid w:val="00D84576"/>
    <w:rsid w:val="00D9668B"/>
    <w:rsid w:val="00D975B6"/>
    <w:rsid w:val="00DA1399"/>
    <w:rsid w:val="00DA1B01"/>
    <w:rsid w:val="00DA24C6"/>
    <w:rsid w:val="00DA3937"/>
    <w:rsid w:val="00DA4D7B"/>
    <w:rsid w:val="00DA6645"/>
    <w:rsid w:val="00DE264A"/>
    <w:rsid w:val="00E02D18"/>
    <w:rsid w:val="00E041E7"/>
    <w:rsid w:val="00E13771"/>
    <w:rsid w:val="00E14DC2"/>
    <w:rsid w:val="00E15660"/>
    <w:rsid w:val="00E2060F"/>
    <w:rsid w:val="00E23CA1"/>
    <w:rsid w:val="00E24B3D"/>
    <w:rsid w:val="00E409A8"/>
    <w:rsid w:val="00E50C12"/>
    <w:rsid w:val="00E52A15"/>
    <w:rsid w:val="00E547EA"/>
    <w:rsid w:val="00E65B91"/>
    <w:rsid w:val="00E662FD"/>
    <w:rsid w:val="00E673D5"/>
    <w:rsid w:val="00E70919"/>
    <w:rsid w:val="00E7209D"/>
    <w:rsid w:val="00E77223"/>
    <w:rsid w:val="00E84F52"/>
    <w:rsid w:val="00E8528B"/>
    <w:rsid w:val="00E85B94"/>
    <w:rsid w:val="00E90B89"/>
    <w:rsid w:val="00E91626"/>
    <w:rsid w:val="00E916B0"/>
    <w:rsid w:val="00E969CC"/>
    <w:rsid w:val="00E978D0"/>
    <w:rsid w:val="00EA0B94"/>
    <w:rsid w:val="00EA21E1"/>
    <w:rsid w:val="00EA4613"/>
    <w:rsid w:val="00EA7F91"/>
    <w:rsid w:val="00EB1523"/>
    <w:rsid w:val="00EB7673"/>
    <w:rsid w:val="00EC0E49"/>
    <w:rsid w:val="00ED3187"/>
    <w:rsid w:val="00ED55CB"/>
    <w:rsid w:val="00EE0131"/>
    <w:rsid w:val="00EF0D32"/>
    <w:rsid w:val="00EF41D4"/>
    <w:rsid w:val="00F0780E"/>
    <w:rsid w:val="00F14CCB"/>
    <w:rsid w:val="00F155B2"/>
    <w:rsid w:val="00F2295D"/>
    <w:rsid w:val="00F27B07"/>
    <w:rsid w:val="00F30C64"/>
    <w:rsid w:val="00F32CDB"/>
    <w:rsid w:val="00F411B9"/>
    <w:rsid w:val="00F419BB"/>
    <w:rsid w:val="00F5030B"/>
    <w:rsid w:val="00F50572"/>
    <w:rsid w:val="00F5177A"/>
    <w:rsid w:val="00F5335D"/>
    <w:rsid w:val="00F535A0"/>
    <w:rsid w:val="00F63A70"/>
    <w:rsid w:val="00F73E3C"/>
    <w:rsid w:val="00F81238"/>
    <w:rsid w:val="00F8257C"/>
    <w:rsid w:val="00F835F5"/>
    <w:rsid w:val="00F844BD"/>
    <w:rsid w:val="00FA21D0"/>
    <w:rsid w:val="00FA380D"/>
    <w:rsid w:val="00FA5F5F"/>
    <w:rsid w:val="00FB5145"/>
    <w:rsid w:val="00FB730C"/>
    <w:rsid w:val="00FC2695"/>
    <w:rsid w:val="00FC3143"/>
    <w:rsid w:val="00FC3E03"/>
    <w:rsid w:val="00FC3FC1"/>
    <w:rsid w:val="00FD1B30"/>
    <w:rsid w:val="00FE2334"/>
    <w:rsid w:val="00FE5B2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F0C5F"/>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1168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1168C"/>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UnresolvedMention">
    <w:name w:val="Unresolved Mention"/>
    <w:basedOn w:val="DefaultParagraphFont"/>
    <w:uiPriority w:val="99"/>
    <w:semiHidden/>
    <w:unhideWhenUsed/>
    <w:rsid w:val="002D2656"/>
    <w:rPr>
      <w:color w:val="605E5C"/>
      <w:shd w:val="clear" w:color="auto" w:fill="E1DFDD"/>
    </w:rPr>
  </w:style>
  <w:style w:type="paragraph" w:styleId="ListParagraph">
    <w:name w:val="List Paragraph"/>
    <w:basedOn w:val="Normal"/>
    <w:uiPriority w:val="34"/>
    <w:rsid w:val="00611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39588">
      <w:bodyDiv w:val="1"/>
      <w:marLeft w:val="0"/>
      <w:marRight w:val="0"/>
      <w:marTop w:val="0"/>
      <w:marBottom w:val="0"/>
      <w:divBdr>
        <w:top w:val="none" w:sz="0" w:space="0" w:color="auto"/>
        <w:left w:val="none" w:sz="0" w:space="0" w:color="auto"/>
        <w:bottom w:val="none" w:sz="0" w:space="0" w:color="auto"/>
        <w:right w:val="none" w:sz="0" w:space="0" w:color="auto"/>
      </w:divBdr>
    </w:div>
    <w:div w:id="77347942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36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oleObject" Target="embeddings/Microsoft_Excel_Chart2.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oleObject" Target="embeddings/Microsoft_Excel_Chart1.xls"/><Relationship Id="rId10" Type="http://schemas.openxmlformats.org/officeDocument/2006/relationships/hyperlink" Target="mailto:deon.brink@up.ac.za" TargetMode="External"/><Relationship Id="rId19" Type="http://schemas.openxmlformats.org/officeDocument/2006/relationships/chart" Target="charts/chart1.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oleObject" Target="embeddings/Microsoft_Excel_Chart.xls"/><Relationship Id="rId30" Type="http://schemas.openxmlformats.org/officeDocument/2006/relationships/chart" Target="charts/chart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horst\Documents\2018%20Hons\CRO\Pb,Zn,Cu\Zinc,%20Copper,%20Lead%20Exp2%20Vacwork%20(version%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orst\Documents\2018%20Hons\CRO\Pb,Zn,Cu\Zinc,%20Copper,%20Lead%20Exp2%20Vacwork%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37301882329089"/>
          <c:y val="8.3447310563452282E-2"/>
          <c:w val="0.73275404683856582"/>
          <c:h val="0.7608670365068003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E5C0-4AC0-B8CB-03C7E18C3F5D}"/>
              </c:ext>
            </c:extLst>
          </c:dPt>
          <c:dPt>
            <c:idx val="2"/>
            <c:invertIfNegative val="0"/>
            <c:bubble3D val="0"/>
            <c:spPr>
              <a:solidFill>
                <a:srgbClr val="00B050"/>
              </a:solidFill>
              <a:ln>
                <a:noFill/>
              </a:ln>
              <a:effectLst/>
            </c:spPr>
            <c:extLst>
              <c:ext xmlns:c16="http://schemas.microsoft.com/office/drawing/2014/chart" uri="{C3380CC4-5D6E-409C-BE32-E72D297353CC}">
                <c16:uniqueId val="{00000003-E5C0-4AC0-B8CB-03C7E18C3F5D}"/>
              </c:ext>
            </c:extLst>
          </c:dPt>
          <c:dPt>
            <c:idx val="3"/>
            <c:invertIfNegative val="0"/>
            <c:bubble3D val="0"/>
            <c:spPr>
              <a:solidFill>
                <a:srgbClr val="FF0000"/>
              </a:solidFill>
              <a:ln>
                <a:noFill/>
              </a:ln>
              <a:effectLst/>
            </c:spPr>
            <c:extLst>
              <c:ext xmlns:c16="http://schemas.microsoft.com/office/drawing/2014/chart" uri="{C3380CC4-5D6E-409C-BE32-E72D297353CC}">
                <c16:uniqueId val="{00000005-E5C0-4AC0-B8CB-03C7E18C3F5D}"/>
              </c:ext>
            </c:extLst>
          </c:dPt>
          <c:dPt>
            <c:idx val="4"/>
            <c:invertIfNegative val="0"/>
            <c:bubble3D val="0"/>
            <c:spPr>
              <a:solidFill>
                <a:srgbClr val="7030A0"/>
              </a:solidFill>
              <a:ln>
                <a:noFill/>
              </a:ln>
              <a:effectLst/>
            </c:spPr>
            <c:extLst>
              <c:ext xmlns:c16="http://schemas.microsoft.com/office/drawing/2014/chart" uri="{C3380CC4-5D6E-409C-BE32-E72D297353CC}">
                <c16:uniqueId val="{00000007-E5C0-4AC0-B8CB-03C7E18C3F5D}"/>
              </c:ext>
            </c:extLst>
          </c:dPt>
          <c:errBars>
            <c:errBarType val="both"/>
            <c:errValType val="cust"/>
            <c:noEndCap val="0"/>
            <c:plus>
              <c:numRef>
                <c:f>Sheet1!$I$3:$I$8</c:f>
                <c:numCache>
                  <c:formatCode>General</c:formatCode>
                  <c:ptCount val="6"/>
                  <c:pt idx="0">
                    <c:v>83399973.354645357</c:v>
                  </c:pt>
                  <c:pt idx="1">
                    <c:v>654268.03885461704</c:v>
                  </c:pt>
                  <c:pt idx="2">
                    <c:v>1860537.5567292373</c:v>
                  </c:pt>
                  <c:pt idx="3">
                    <c:v>817897.03236749535</c:v>
                  </c:pt>
                  <c:pt idx="4">
                    <c:v>3802054.9998944285</c:v>
                  </c:pt>
                </c:numCache>
              </c:numRef>
            </c:plus>
            <c:minus>
              <c:numRef>
                <c:f>Sheet1!$I$3:$I$8</c:f>
                <c:numCache>
                  <c:formatCode>General</c:formatCode>
                  <c:ptCount val="6"/>
                  <c:pt idx="0">
                    <c:v>83399973.354645357</c:v>
                  </c:pt>
                  <c:pt idx="1">
                    <c:v>654268.03885461704</c:v>
                  </c:pt>
                  <c:pt idx="2">
                    <c:v>1860537.5567292373</c:v>
                  </c:pt>
                  <c:pt idx="3">
                    <c:v>817897.03236749535</c:v>
                  </c:pt>
                  <c:pt idx="4">
                    <c:v>3802054.9998944285</c:v>
                  </c:pt>
                </c:numCache>
              </c:numRef>
            </c:minus>
            <c:spPr>
              <a:noFill/>
              <a:ln w="9525" cap="flat" cmpd="sng" algn="ctr">
                <a:solidFill>
                  <a:schemeClr val="tx1">
                    <a:lumMod val="65000"/>
                    <a:lumOff val="35000"/>
                  </a:schemeClr>
                </a:solidFill>
                <a:round/>
              </a:ln>
              <a:effectLst/>
            </c:spPr>
          </c:errBars>
          <c:cat>
            <c:strRef>
              <c:f>Sheet1!$G$3:$G$7</c:f>
              <c:strCache>
                <c:ptCount val="5"/>
                <c:pt idx="0">
                  <c:v>Pb</c:v>
                </c:pt>
                <c:pt idx="1">
                  <c:v>Pb:Zn</c:v>
                </c:pt>
                <c:pt idx="2">
                  <c:v>Pb:Cu</c:v>
                </c:pt>
                <c:pt idx="3">
                  <c:v>Zn</c:v>
                </c:pt>
                <c:pt idx="4">
                  <c:v>Cu</c:v>
                </c:pt>
              </c:strCache>
            </c:strRef>
          </c:cat>
          <c:val>
            <c:numRef>
              <c:f>Sheet1!$H$3:$H$7</c:f>
              <c:numCache>
                <c:formatCode>0.00E+00</c:formatCode>
                <c:ptCount val="5"/>
                <c:pt idx="0">
                  <c:v>546666666.66666663</c:v>
                </c:pt>
                <c:pt idx="1">
                  <c:v>11310000</c:v>
                </c:pt>
                <c:pt idx="2">
                  <c:v>5980000</c:v>
                </c:pt>
                <c:pt idx="3">
                  <c:v>5776666.666666666</c:v>
                </c:pt>
                <c:pt idx="4">
                  <c:v>4606666.666666667</c:v>
                </c:pt>
              </c:numCache>
            </c:numRef>
          </c:val>
          <c:extLst>
            <c:ext xmlns:c16="http://schemas.microsoft.com/office/drawing/2014/chart" uri="{C3380CC4-5D6E-409C-BE32-E72D297353CC}">
              <c16:uniqueId val="{00000008-E5C0-4AC0-B8CB-03C7E18C3F5D}"/>
            </c:ext>
          </c:extLst>
        </c:ser>
        <c:dLbls>
          <c:showLegendKey val="0"/>
          <c:showVal val="0"/>
          <c:showCatName val="0"/>
          <c:showSerName val="0"/>
          <c:showPercent val="0"/>
          <c:showBubbleSize val="0"/>
        </c:dLbls>
        <c:gapWidth val="219"/>
        <c:overlap val="-27"/>
        <c:axId val="405384280"/>
        <c:axId val="405382968"/>
      </c:barChart>
      <c:catAx>
        <c:axId val="4053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2968"/>
        <c:crosses val="autoZero"/>
        <c:auto val="1"/>
        <c:lblAlgn val="ctr"/>
        <c:lblOffset val="100"/>
        <c:noMultiLvlLbl val="0"/>
      </c:catAx>
      <c:valAx>
        <c:axId val="405382968"/>
        <c:scaling>
          <c:logBase val="10"/>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CFU count (CFU/ml)</a:t>
                </a:r>
              </a:p>
            </c:rich>
          </c:tx>
          <c:layout>
            <c:manualLayout>
              <c:xMode val="edge"/>
              <c:yMode val="edge"/>
              <c:x val="3.7131785565430939E-2"/>
              <c:y val="0.11010170868045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4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13329229823822"/>
          <c:y val="3.789899064434795E-2"/>
          <c:w val="0.78008631359866265"/>
          <c:h val="0.49533098417946375"/>
        </c:manualLayout>
      </c:layout>
      <c:barChart>
        <c:barDir val="col"/>
        <c:grouping val="clustered"/>
        <c:varyColors val="0"/>
        <c:dLbls>
          <c:showLegendKey val="0"/>
          <c:showVal val="0"/>
          <c:showCatName val="0"/>
          <c:showSerName val="0"/>
          <c:showPercent val="0"/>
          <c:showBubbleSize val="0"/>
        </c:dLbls>
        <c:gapWidth val="219"/>
        <c:overlap val="-27"/>
        <c:axId val="405384280"/>
        <c:axId val="405382968"/>
      </c:barChart>
      <c:catAx>
        <c:axId val="405384280"/>
        <c:scaling>
          <c:orientation val="minMax"/>
        </c:scaling>
        <c:delete val="1"/>
        <c:axPos val="b"/>
        <c:numFmt formatCode="General" sourceLinked="1"/>
        <c:majorTickMark val="none"/>
        <c:minorTickMark val="none"/>
        <c:tickLblPos val="nextTo"/>
        <c:crossAx val="405382968"/>
        <c:crosses val="autoZero"/>
        <c:auto val="1"/>
        <c:lblAlgn val="ctr"/>
        <c:lblOffset val="100"/>
        <c:noMultiLvlLbl val="0"/>
      </c:catAx>
      <c:valAx>
        <c:axId val="405382968"/>
        <c:scaling>
          <c:orientation val="minMax"/>
          <c:min val="0"/>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Removal %</a:t>
                </a:r>
              </a:p>
            </c:rich>
          </c:tx>
          <c:layout>
            <c:manualLayout>
              <c:xMode val="edge"/>
              <c:yMode val="edge"/>
              <c:x val="2.7540308171380588E-3"/>
              <c:y val="0"/>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4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71819893636738"/>
          <c:y val="4.0637958532695376E-2"/>
          <c:w val="0.76725609653030824"/>
          <c:h val="0.48571349633927335"/>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7030A0"/>
              </a:solidFill>
              <a:ln>
                <a:solidFill>
                  <a:srgbClr val="7030A0"/>
                </a:solidFill>
              </a:ln>
              <a:effectLst/>
            </c:spPr>
            <c:extLst>
              <c:ext xmlns:c16="http://schemas.microsoft.com/office/drawing/2014/chart" uri="{C3380CC4-5D6E-409C-BE32-E72D297353CC}">
                <c16:uniqueId val="{00000001-3D8C-4EB9-9EF2-42B6D6FC8137}"/>
              </c:ext>
            </c:extLst>
          </c:dPt>
          <c:dPt>
            <c:idx val="2"/>
            <c:invertIfNegative val="0"/>
            <c:bubble3D val="0"/>
            <c:spPr>
              <a:solidFill>
                <a:srgbClr val="07D30C"/>
              </a:solidFill>
              <a:ln>
                <a:solidFill>
                  <a:srgbClr val="07D30C"/>
                </a:solidFill>
              </a:ln>
              <a:effectLst/>
            </c:spPr>
            <c:extLst>
              <c:ext xmlns:c16="http://schemas.microsoft.com/office/drawing/2014/chart" uri="{C3380CC4-5D6E-409C-BE32-E72D297353CC}">
                <c16:uniqueId val="{00000003-3D8C-4EB9-9EF2-42B6D6FC8137}"/>
              </c:ext>
            </c:extLst>
          </c:dPt>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5-3D8C-4EB9-9EF2-42B6D6FC8137}"/>
              </c:ext>
            </c:extLst>
          </c:dPt>
          <c:cat>
            <c:strRef>
              <c:f>Data!$K$37:$K$40</c:f>
              <c:strCache>
                <c:ptCount val="4"/>
                <c:pt idx="0">
                  <c:v>Pb&amp;Zn (80ppm&amp;80ppm)</c:v>
                </c:pt>
                <c:pt idx="1">
                  <c:v>Pb&amp;Zn (80ppm&amp;40ppm)</c:v>
                </c:pt>
                <c:pt idx="2">
                  <c:v>Zn (80ppm)</c:v>
                </c:pt>
                <c:pt idx="3">
                  <c:v>Zn (40ppm)</c:v>
                </c:pt>
              </c:strCache>
            </c:strRef>
          </c:cat>
          <c:val>
            <c:numRef>
              <c:f>Data!$N$37:$N$40</c:f>
              <c:numCache>
                <c:formatCode>General</c:formatCode>
                <c:ptCount val="4"/>
                <c:pt idx="0">
                  <c:v>6.7010309278350348</c:v>
                </c:pt>
                <c:pt idx="1">
                  <c:v>11.584327086882482</c:v>
                </c:pt>
                <c:pt idx="2">
                  <c:v>19.304556354916087</c:v>
                </c:pt>
                <c:pt idx="3">
                  <c:v>1.9963702359346627</c:v>
                </c:pt>
              </c:numCache>
            </c:numRef>
          </c:val>
          <c:extLst>
            <c:ext xmlns:c16="http://schemas.microsoft.com/office/drawing/2014/chart" uri="{C3380CC4-5D6E-409C-BE32-E72D297353CC}">
              <c16:uniqueId val="{00000006-3D8C-4EB9-9EF2-42B6D6FC8137}"/>
            </c:ext>
          </c:extLst>
        </c:ser>
        <c:dLbls>
          <c:showLegendKey val="0"/>
          <c:showVal val="0"/>
          <c:showCatName val="0"/>
          <c:showSerName val="0"/>
          <c:showPercent val="0"/>
          <c:showBubbleSize val="0"/>
        </c:dLbls>
        <c:gapWidth val="219"/>
        <c:overlap val="-27"/>
        <c:axId val="405384280"/>
        <c:axId val="405382968"/>
      </c:barChart>
      <c:catAx>
        <c:axId val="4053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2968"/>
        <c:crosses val="autoZero"/>
        <c:auto val="1"/>
        <c:lblAlgn val="ctr"/>
        <c:lblOffset val="100"/>
        <c:noMultiLvlLbl val="0"/>
      </c:catAx>
      <c:valAx>
        <c:axId val="4053829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Zn(II) Removal %</a:t>
                </a:r>
              </a:p>
            </c:rich>
          </c:tx>
          <c:layout>
            <c:manualLayout>
              <c:xMode val="edge"/>
              <c:yMode val="edge"/>
              <c:x val="0"/>
              <c:y val="0"/>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4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34811333209823"/>
          <c:y val="3.789899064434795E-2"/>
          <c:w val="0.69333524591633644"/>
          <c:h val="0.4891762568140520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7030A0"/>
              </a:solidFill>
              <a:ln>
                <a:solidFill>
                  <a:srgbClr val="7030A0"/>
                </a:solidFill>
              </a:ln>
              <a:effectLst/>
            </c:spPr>
            <c:extLst>
              <c:ext xmlns:c16="http://schemas.microsoft.com/office/drawing/2014/chart" uri="{C3380CC4-5D6E-409C-BE32-E72D297353CC}">
                <c16:uniqueId val="{00000001-50B9-422D-9C68-D3F44D11757A}"/>
              </c:ext>
            </c:extLst>
          </c:dPt>
          <c:dPt>
            <c:idx val="2"/>
            <c:invertIfNegative val="0"/>
            <c:bubble3D val="0"/>
            <c:spPr>
              <a:solidFill>
                <a:srgbClr val="07D30C"/>
              </a:solidFill>
              <a:ln>
                <a:solidFill>
                  <a:srgbClr val="07D30C"/>
                </a:solidFill>
              </a:ln>
              <a:effectLst/>
            </c:spPr>
            <c:extLst>
              <c:ext xmlns:c16="http://schemas.microsoft.com/office/drawing/2014/chart" uri="{C3380CC4-5D6E-409C-BE32-E72D297353CC}">
                <c16:uniqueId val="{00000003-50B9-422D-9C68-D3F44D11757A}"/>
              </c:ext>
            </c:extLst>
          </c:dPt>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5-50B9-422D-9C68-D3F44D11757A}"/>
              </c:ext>
            </c:extLst>
          </c:dPt>
          <c:dPt>
            <c:idx val="4"/>
            <c:invertIfNegative val="0"/>
            <c:bubble3D val="0"/>
            <c:spPr>
              <a:solidFill>
                <a:srgbClr val="00B0F0"/>
              </a:solidFill>
              <a:ln>
                <a:solidFill>
                  <a:srgbClr val="00B0F0"/>
                </a:solidFill>
              </a:ln>
              <a:effectLst/>
            </c:spPr>
            <c:extLst>
              <c:ext xmlns:c16="http://schemas.microsoft.com/office/drawing/2014/chart" uri="{C3380CC4-5D6E-409C-BE32-E72D297353CC}">
                <c16:uniqueId val="{00000007-50B9-422D-9C68-D3F44D11757A}"/>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8-50B9-422D-9C68-D3F44D11757A}"/>
              </c:ext>
            </c:extLst>
          </c:dPt>
          <c:cat>
            <c:strRef>
              <c:f>Data!$K$41:$K$46</c:f>
              <c:strCache>
                <c:ptCount val="6"/>
                <c:pt idx="0">
                  <c:v>Pb&amp;Cu (80ppm&amp;150ppm)</c:v>
                </c:pt>
                <c:pt idx="1">
                  <c:v>Pb&amp;Cu (80ppm&amp;100ppm)</c:v>
                </c:pt>
                <c:pt idx="2">
                  <c:v>Pb&amp;Cu (80ppm&amp;40ppm)</c:v>
                </c:pt>
                <c:pt idx="3">
                  <c:v>Cu (150ppm)</c:v>
                </c:pt>
                <c:pt idx="4">
                  <c:v>Cu (100ppm)</c:v>
                </c:pt>
                <c:pt idx="5">
                  <c:v>Cu (40ppm)</c:v>
                </c:pt>
              </c:strCache>
            </c:strRef>
          </c:cat>
          <c:val>
            <c:numRef>
              <c:f>Data!$N$41:$N$46</c:f>
              <c:numCache>
                <c:formatCode>General</c:formatCode>
                <c:ptCount val="6"/>
                <c:pt idx="0">
                  <c:v>52.028795811518329</c:v>
                </c:pt>
                <c:pt idx="1">
                  <c:v>61.051606621226867</c:v>
                </c:pt>
                <c:pt idx="2">
                  <c:v>70.493197278911566</c:v>
                </c:pt>
                <c:pt idx="3">
                  <c:v>52.94502617801048</c:v>
                </c:pt>
                <c:pt idx="4">
                  <c:v>63.066538090646098</c:v>
                </c:pt>
                <c:pt idx="5">
                  <c:v>63.645320197044327</c:v>
                </c:pt>
              </c:numCache>
            </c:numRef>
          </c:val>
          <c:extLst>
            <c:ext xmlns:c16="http://schemas.microsoft.com/office/drawing/2014/chart" uri="{C3380CC4-5D6E-409C-BE32-E72D297353CC}">
              <c16:uniqueId val="{00000006-50B9-422D-9C68-D3F44D11757A}"/>
            </c:ext>
          </c:extLst>
        </c:ser>
        <c:dLbls>
          <c:showLegendKey val="0"/>
          <c:showVal val="0"/>
          <c:showCatName val="0"/>
          <c:showSerName val="0"/>
          <c:showPercent val="0"/>
          <c:showBubbleSize val="0"/>
        </c:dLbls>
        <c:gapWidth val="219"/>
        <c:axId val="405384280"/>
        <c:axId val="405382968"/>
      </c:barChart>
      <c:catAx>
        <c:axId val="4053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2968"/>
        <c:crosses val="autoZero"/>
        <c:auto val="1"/>
        <c:lblAlgn val="ctr"/>
        <c:lblOffset val="100"/>
        <c:noMultiLvlLbl val="0"/>
      </c:catAx>
      <c:valAx>
        <c:axId val="4053829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Cu(II) Removal %</a:t>
                </a:r>
              </a:p>
            </c:rich>
          </c:tx>
          <c:layout>
            <c:manualLayout>
              <c:xMode val="edge"/>
              <c:yMode val="edge"/>
              <c:x val="7.8659866130056724E-2"/>
              <c:y val="0"/>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4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24973531504741"/>
          <c:y val="3.789899064434795E-2"/>
          <c:w val="0.77775026468495256"/>
          <c:h val="0.5347164739799449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1-77D3-432B-82B8-F16E06725D7C}"/>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3-77D3-432B-82B8-F16E06725D7C}"/>
              </c:ext>
            </c:extLst>
          </c:dPt>
          <c:dPt>
            <c:idx val="3"/>
            <c:invertIfNegative val="0"/>
            <c:bubble3D val="0"/>
            <c:spPr>
              <a:solidFill>
                <a:srgbClr val="07D30C"/>
              </a:solidFill>
              <a:ln>
                <a:solidFill>
                  <a:srgbClr val="07D30C"/>
                </a:solidFill>
              </a:ln>
              <a:effectLst/>
            </c:spPr>
            <c:extLst>
              <c:ext xmlns:c16="http://schemas.microsoft.com/office/drawing/2014/chart" uri="{C3380CC4-5D6E-409C-BE32-E72D297353CC}">
                <c16:uniqueId val="{00000005-77D3-432B-82B8-F16E06725D7C}"/>
              </c:ext>
            </c:extLst>
          </c:dPt>
          <c:dPt>
            <c:idx val="4"/>
            <c:invertIfNegative val="0"/>
            <c:bubble3D val="0"/>
            <c:spPr>
              <a:solidFill>
                <a:srgbClr val="FFC000"/>
              </a:solidFill>
              <a:ln>
                <a:solidFill>
                  <a:srgbClr val="FFC000"/>
                </a:solidFill>
              </a:ln>
              <a:effectLst/>
            </c:spPr>
            <c:extLst>
              <c:ext xmlns:c16="http://schemas.microsoft.com/office/drawing/2014/chart" uri="{C3380CC4-5D6E-409C-BE32-E72D297353CC}">
                <c16:uniqueId val="{00000007-77D3-432B-82B8-F16E06725D7C}"/>
              </c:ext>
            </c:extLst>
          </c:dPt>
          <c:cat>
            <c:strRef>
              <c:f>'[Chart in Microsoft Word]Data'!$K$32:$K$37</c:f>
              <c:strCache>
                <c:ptCount val="6"/>
                <c:pt idx="0">
                  <c:v>Pb (80ppm)</c:v>
                </c:pt>
                <c:pt idx="1">
                  <c:v>Pb&amp;Zn (80ppm&amp;80ppm)</c:v>
                </c:pt>
                <c:pt idx="2">
                  <c:v>Pb&amp;Zn (80ppm&amp;40ppm)</c:v>
                </c:pt>
                <c:pt idx="3">
                  <c:v>Pb&amp;Cu (80ppm&amp;150ppm)</c:v>
                </c:pt>
                <c:pt idx="4">
                  <c:v>Pb&amp;Cu (80ppm&amp;100ppm)</c:v>
                </c:pt>
                <c:pt idx="5">
                  <c:v>Pb&amp;Cu (80ppm&amp;40ppm)</c:v>
                </c:pt>
              </c:strCache>
            </c:strRef>
          </c:cat>
          <c:val>
            <c:numRef>
              <c:f>'[Chart in Microsoft Word]Data'!$N$32:$N$37</c:f>
              <c:numCache>
                <c:formatCode>General</c:formatCode>
                <c:ptCount val="6"/>
                <c:pt idx="0">
                  <c:v>86.2</c:v>
                </c:pt>
                <c:pt idx="1">
                  <c:v>24.427290836653384</c:v>
                </c:pt>
                <c:pt idx="2">
                  <c:v>68.762993762993759</c:v>
                </c:pt>
                <c:pt idx="3">
                  <c:v>25.993660082906601</c:v>
                </c:pt>
                <c:pt idx="4">
                  <c:v>32.000974896417262</c:v>
                </c:pt>
                <c:pt idx="5">
                  <c:v>-0.39682539682539186</c:v>
                </c:pt>
              </c:numCache>
            </c:numRef>
          </c:val>
          <c:extLst>
            <c:ext xmlns:c16="http://schemas.microsoft.com/office/drawing/2014/chart" uri="{C3380CC4-5D6E-409C-BE32-E72D297353CC}">
              <c16:uniqueId val="{00000008-77D3-432B-82B8-F16E06725D7C}"/>
            </c:ext>
          </c:extLst>
        </c:ser>
        <c:dLbls>
          <c:showLegendKey val="0"/>
          <c:showVal val="0"/>
          <c:showCatName val="0"/>
          <c:showSerName val="0"/>
          <c:showPercent val="0"/>
          <c:showBubbleSize val="0"/>
        </c:dLbls>
        <c:gapWidth val="219"/>
        <c:overlap val="-27"/>
        <c:axId val="405384280"/>
        <c:axId val="405382968"/>
      </c:barChart>
      <c:catAx>
        <c:axId val="4053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2968"/>
        <c:crosses val="autoZero"/>
        <c:auto val="1"/>
        <c:lblAlgn val="ctr"/>
        <c:lblOffset val="100"/>
        <c:noMultiLvlLbl val="0"/>
      </c:catAx>
      <c:valAx>
        <c:axId val="4053829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t>Pb(II) Removal %</a:t>
                </a:r>
              </a:p>
            </c:rich>
          </c:tx>
          <c:layout>
            <c:manualLayout>
              <c:xMode val="edge"/>
              <c:yMode val="edge"/>
              <c:x val="1.4119308153900459E-2"/>
              <c:y val="0"/>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384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5474347757812"/>
          <c:y val="7.2968490878938641E-2"/>
          <c:w val="0.80075936020817906"/>
          <c:h val="0.50879463180310014"/>
        </c:manualLayout>
      </c:layout>
      <c:scatterChart>
        <c:scatterStyle val="lineMarker"/>
        <c:varyColors val="0"/>
        <c:ser>
          <c:idx val="4"/>
          <c:order val="0"/>
          <c:tx>
            <c:strRef>
              <c:f>'C:\Users\horst\Documents\2018 Hons\CRO\Pb,Zn,Cu\[Zinc,Copper,Lead Exp1 Vacwork.xlsx]Data'!$K$37</c:f>
              <c:strCache>
                <c:ptCount val="1"/>
                <c:pt idx="0">
                  <c:v>Pb&amp;Zn (80ppm&amp;80ppm)</c:v>
                </c:pt>
              </c:strCache>
            </c:strRef>
          </c:tx>
          <c:spPr>
            <a:ln w="19050">
              <a:solidFill>
                <a:srgbClr val="002060"/>
              </a:solidFill>
            </a:ln>
          </c:spPr>
          <c:marker>
            <c:symbol val="circle"/>
            <c:size val="5"/>
            <c:spPr>
              <a:solidFill>
                <a:srgbClr val="002060"/>
              </a:solidFill>
              <a:ln w="19050">
                <a:solidFill>
                  <a:srgbClr val="002060"/>
                </a:solidFill>
              </a:ln>
            </c:spPr>
          </c:marker>
          <c:xVal>
            <c:numRef>
              <c:f>[1]Data!$N$7:$T$7</c:f>
              <c:numCache>
                <c:formatCode>General</c:formatCode>
                <c:ptCount val="7"/>
                <c:pt idx="0">
                  <c:v>0</c:v>
                </c:pt>
                <c:pt idx="1">
                  <c:v>1</c:v>
                </c:pt>
                <c:pt idx="2">
                  <c:v>2</c:v>
                </c:pt>
                <c:pt idx="3">
                  <c:v>3</c:v>
                </c:pt>
                <c:pt idx="4">
                  <c:v>4</c:v>
                </c:pt>
                <c:pt idx="5">
                  <c:v>5</c:v>
                </c:pt>
                <c:pt idx="6">
                  <c:v>6</c:v>
                </c:pt>
              </c:numCache>
            </c:numRef>
          </c:xVal>
          <c:yVal>
            <c:numRef>
              <c:f>[1]Data!$N$9:$T$9</c:f>
              <c:numCache>
                <c:formatCode>General</c:formatCode>
                <c:ptCount val="7"/>
                <c:pt idx="0">
                  <c:v>80.319999999999993</c:v>
                </c:pt>
                <c:pt idx="1">
                  <c:v>70.48</c:v>
                </c:pt>
                <c:pt idx="2">
                  <c:v>75.42</c:v>
                </c:pt>
                <c:pt idx="3">
                  <c:v>65.08</c:v>
                </c:pt>
                <c:pt idx="4">
                  <c:v>74.58</c:v>
                </c:pt>
                <c:pt idx="5">
                  <c:v>69.44</c:v>
                </c:pt>
                <c:pt idx="6">
                  <c:v>60.7</c:v>
                </c:pt>
              </c:numCache>
            </c:numRef>
          </c:yVal>
          <c:smooth val="0"/>
          <c:extLst>
            <c:ext xmlns:c16="http://schemas.microsoft.com/office/drawing/2014/chart" uri="{C3380CC4-5D6E-409C-BE32-E72D297353CC}">
              <c16:uniqueId val="{00000000-7EA7-4D33-A5B7-0AA32ED6B157}"/>
            </c:ext>
          </c:extLst>
        </c:ser>
        <c:ser>
          <c:idx val="1"/>
          <c:order val="1"/>
          <c:tx>
            <c:strRef>
              <c:f>'C:\Users\horst\Documents\2018 Hons\CRO\Pb,Zn,Cu\[Zinc,Copper,Lead Exp1 Vacwork.xlsx]Data'!$K$38</c:f>
              <c:strCache>
                <c:ptCount val="1"/>
                <c:pt idx="0">
                  <c:v>Pb&amp;Zn (80ppm&amp;40ppm)</c:v>
                </c:pt>
              </c:strCache>
            </c:strRef>
          </c:tx>
          <c:spPr>
            <a:ln w="19050" cap="rnd">
              <a:solidFill>
                <a:schemeClr val="accent1"/>
              </a:solidFill>
              <a:prstDash val="solid"/>
              <a:round/>
            </a:ln>
            <a:effectLst/>
          </c:spPr>
          <c:marker>
            <c:symbol val="circle"/>
            <c:size val="5"/>
            <c:spPr>
              <a:solidFill>
                <a:schemeClr val="accent1"/>
              </a:solidFill>
              <a:ln w="9525">
                <a:solidFill>
                  <a:schemeClr val="accent1"/>
                </a:solidFill>
              </a:ln>
              <a:effectLst/>
            </c:spPr>
          </c:marker>
          <c:xVal>
            <c:numRef>
              <c:f>[1]Data!$N$7:$T$7</c:f>
              <c:numCache>
                <c:formatCode>General</c:formatCode>
                <c:ptCount val="7"/>
                <c:pt idx="0">
                  <c:v>0</c:v>
                </c:pt>
                <c:pt idx="1">
                  <c:v>1</c:v>
                </c:pt>
                <c:pt idx="2">
                  <c:v>2</c:v>
                </c:pt>
                <c:pt idx="3">
                  <c:v>3</c:v>
                </c:pt>
                <c:pt idx="4">
                  <c:v>4</c:v>
                </c:pt>
                <c:pt idx="5">
                  <c:v>5</c:v>
                </c:pt>
                <c:pt idx="6">
                  <c:v>6</c:v>
                </c:pt>
              </c:numCache>
            </c:numRef>
          </c:xVal>
          <c:yVal>
            <c:numRef>
              <c:f>[1]Data!$N$12:$T$12</c:f>
              <c:numCache>
                <c:formatCode>General</c:formatCode>
                <c:ptCount val="7"/>
                <c:pt idx="0">
                  <c:v>76.959999999999994</c:v>
                </c:pt>
                <c:pt idx="1">
                  <c:v>69.92</c:v>
                </c:pt>
                <c:pt idx="2">
                  <c:v>44.5</c:v>
                </c:pt>
                <c:pt idx="3">
                  <c:v>37.68</c:v>
                </c:pt>
                <c:pt idx="4">
                  <c:v>33.22</c:v>
                </c:pt>
                <c:pt idx="5">
                  <c:v>29.18</c:v>
                </c:pt>
                <c:pt idx="6">
                  <c:v>24.04</c:v>
                </c:pt>
              </c:numCache>
            </c:numRef>
          </c:yVal>
          <c:smooth val="0"/>
          <c:extLst>
            <c:ext xmlns:c16="http://schemas.microsoft.com/office/drawing/2014/chart" uri="{C3380CC4-5D6E-409C-BE32-E72D297353CC}">
              <c16:uniqueId val="{00000001-7EA7-4D33-A5B7-0AA32ED6B157}"/>
            </c:ext>
          </c:extLst>
        </c:ser>
        <c:ser>
          <c:idx val="7"/>
          <c:order val="2"/>
          <c:tx>
            <c:strRef>
              <c:f>'C:\Users\horst\Documents\2018 Hons\CRO\Pb,Zn,Cu\[Zinc,Copper,Lead Exp1 Vacwork.xlsx]Data'!$K$34</c:f>
              <c:strCache>
                <c:ptCount val="1"/>
                <c:pt idx="0">
                  <c:v>Pb&amp;Cu (80ppm&amp;150ppm)</c:v>
                </c:pt>
              </c:strCache>
            </c:strRef>
          </c:tx>
          <c:spPr>
            <a:ln>
              <a:solidFill>
                <a:srgbClr val="FF0000"/>
              </a:solidFill>
              <a:prstDash val="sysDash"/>
            </a:ln>
          </c:spPr>
          <c:marker>
            <c:symbol val="circle"/>
            <c:size val="5"/>
            <c:spPr>
              <a:solidFill>
                <a:srgbClr val="FF0000"/>
              </a:solidFill>
              <a:ln>
                <a:solidFill>
                  <a:srgbClr val="FF0000"/>
                </a:solidFill>
              </a:ln>
            </c:spPr>
          </c:marker>
          <c:xVal>
            <c:numRef>
              <c:f>[1]Data!$N$7:$T$7</c:f>
              <c:numCache>
                <c:formatCode>General</c:formatCode>
                <c:ptCount val="7"/>
                <c:pt idx="0">
                  <c:v>0</c:v>
                </c:pt>
                <c:pt idx="1">
                  <c:v>1</c:v>
                </c:pt>
                <c:pt idx="2">
                  <c:v>2</c:v>
                </c:pt>
                <c:pt idx="3">
                  <c:v>3</c:v>
                </c:pt>
                <c:pt idx="4">
                  <c:v>4</c:v>
                </c:pt>
                <c:pt idx="5">
                  <c:v>5</c:v>
                </c:pt>
                <c:pt idx="6">
                  <c:v>6</c:v>
                </c:pt>
              </c:numCache>
            </c:numRef>
          </c:xVal>
          <c:yVal>
            <c:numRef>
              <c:f>[1]Data!$N$10:$T$10</c:f>
              <c:numCache>
                <c:formatCode>General</c:formatCode>
                <c:ptCount val="7"/>
                <c:pt idx="0">
                  <c:v>82.02</c:v>
                </c:pt>
                <c:pt idx="1">
                  <c:v>67.61999999999999</c:v>
                </c:pt>
                <c:pt idx="2">
                  <c:v>71.44</c:v>
                </c:pt>
                <c:pt idx="3">
                  <c:v>65.179999999999993</c:v>
                </c:pt>
                <c:pt idx="4">
                  <c:v>66.02000000000001</c:v>
                </c:pt>
                <c:pt idx="5">
                  <c:v>59.1</c:v>
                </c:pt>
                <c:pt idx="6">
                  <c:v>60.7</c:v>
                </c:pt>
              </c:numCache>
            </c:numRef>
          </c:yVal>
          <c:smooth val="0"/>
          <c:extLst>
            <c:ext xmlns:c16="http://schemas.microsoft.com/office/drawing/2014/chart" uri="{C3380CC4-5D6E-409C-BE32-E72D297353CC}">
              <c16:uniqueId val="{00000002-7EA7-4D33-A5B7-0AA32ED6B157}"/>
            </c:ext>
          </c:extLst>
        </c:ser>
        <c:ser>
          <c:idx val="2"/>
          <c:order val="3"/>
          <c:tx>
            <c:strRef>
              <c:f>'C:\Users\horst\Documents\2018 Hons\CRO\Pb,Zn,Cu\[Zinc,Copper,Lead Exp1 Vacwork.xlsx]Data'!$K$35</c:f>
              <c:strCache>
                <c:ptCount val="1"/>
                <c:pt idx="0">
                  <c:v>Pb&amp;Cu (80ppm&amp;100ppm)</c:v>
                </c:pt>
              </c:strCache>
            </c:strRef>
          </c:tx>
          <c:spPr>
            <a:ln w="19050" cap="rnd">
              <a:solidFill>
                <a:schemeClr val="accent2"/>
              </a:solidFill>
              <a:prstDash val="sysDash"/>
              <a:round/>
            </a:ln>
            <a:effectLst/>
          </c:spPr>
          <c:marker>
            <c:symbol val="circle"/>
            <c:size val="5"/>
            <c:spPr>
              <a:solidFill>
                <a:schemeClr val="accent2"/>
              </a:solidFill>
              <a:ln w="9525">
                <a:solidFill>
                  <a:schemeClr val="accent2"/>
                </a:solidFill>
                <a:prstDash val="sysDot"/>
              </a:ln>
              <a:effectLst/>
            </c:spPr>
          </c:marker>
          <c:xVal>
            <c:numRef>
              <c:f>[1]Data!$N$7:$T$7</c:f>
              <c:numCache>
                <c:formatCode>General</c:formatCode>
                <c:ptCount val="7"/>
                <c:pt idx="0">
                  <c:v>0</c:v>
                </c:pt>
                <c:pt idx="1">
                  <c:v>1</c:v>
                </c:pt>
                <c:pt idx="2">
                  <c:v>2</c:v>
                </c:pt>
                <c:pt idx="3">
                  <c:v>3</c:v>
                </c:pt>
                <c:pt idx="4">
                  <c:v>4</c:v>
                </c:pt>
                <c:pt idx="5">
                  <c:v>5</c:v>
                </c:pt>
                <c:pt idx="6">
                  <c:v>6</c:v>
                </c:pt>
              </c:numCache>
            </c:numRef>
          </c:xVal>
          <c:yVal>
            <c:numRef>
              <c:f>[1]Data!$N$13:$T$13</c:f>
              <c:numCache>
                <c:formatCode>General</c:formatCode>
                <c:ptCount val="7"/>
                <c:pt idx="0">
                  <c:v>82.06</c:v>
                </c:pt>
                <c:pt idx="1">
                  <c:v>68.099999999999994</c:v>
                </c:pt>
                <c:pt idx="2">
                  <c:v>60.08</c:v>
                </c:pt>
                <c:pt idx="3">
                  <c:v>66.88</c:v>
                </c:pt>
                <c:pt idx="4">
                  <c:v>61.48</c:v>
                </c:pt>
                <c:pt idx="5">
                  <c:v>53.78</c:v>
                </c:pt>
                <c:pt idx="6">
                  <c:v>55.8</c:v>
                </c:pt>
              </c:numCache>
            </c:numRef>
          </c:yVal>
          <c:smooth val="0"/>
          <c:extLst>
            <c:ext xmlns:c16="http://schemas.microsoft.com/office/drawing/2014/chart" uri="{C3380CC4-5D6E-409C-BE32-E72D297353CC}">
              <c16:uniqueId val="{00000003-7EA7-4D33-A5B7-0AA32ED6B157}"/>
            </c:ext>
          </c:extLst>
        </c:ser>
        <c:ser>
          <c:idx val="0"/>
          <c:order val="4"/>
          <c:tx>
            <c:strRef>
              <c:f>Data!$H$41</c:f>
              <c:strCache>
                <c:ptCount val="1"/>
                <c:pt idx="0">
                  <c:v>Pb&amp;Cu (80ppm&amp;40ppm)</c:v>
                </c:pt>
              </c:strCache>
            </c:strRef>
          </c:tx>
          <c:spPr>
            <a:ln>
              <a:solidFill>
                <a:srgbClr val="FFC000"/>
              </a:solidFill>
              <a:prstDash val="sysDash"/>
            </a:ln>
          </c:spPr>
          <c:marker>
            <c:symbol val="circle"/>
            <c:size val="5"/>
            <c:spPr>
              <a:solidFill>
                <a:srgbClr val="FFC000"/>
              </a:solidFill>
              <a:ln>
                <a:solidFill>
                  <a:srgbClr val="FFC000"/>
                </a:solidFill>
              </a:ln>
            </c:spPr>
          </c:marker>
          <c:xVal>
            <c:numRef>
              <c:f>Data!$K$14:$P$14</c:f>
              <c:numCache>
                <c:formatCode>General</c:formatCode>
                <c:ptCount val="6"/>
                <c:pt idx="0">
                  <c:v>0</c:v>
                </c:pt>
                <c:pt idx="1">
                  <c:v>3</c:v>
                </c:pt>
                <c:pt idx="2">
                  <c:v>4</c:v>
                </c:pt>
                <c:pt idx="3">
                  <c:v>5</c:v>
                </c:pt>
                <c:pt idx="4">
                  <c:v>6</c:v>
                </c:pt>
                <c:pt idx="5">
                  <c:v>7</c:v>
                </c:pt>
              </c:numCache>
            </c:numRef>
          </c:xVal>
          <c:yVal>
            <c:numRef>
              <c:f>Data!$K$17:$O$17</c:f>
              <c:numCache>
                <c:formatCode>General</c:formatCode>
                <c:ptCount val="5"/>
                <c:pt idx="0">
                  <c:v>68.88000000000001</c:v>
                </c:pt>
                <c:pt idx="1">
                  <c:v>47.1</c:v>
                </c:pt>
                <c:pt idx="2">
                  <c:v>66.759999999999991</c:v>
                </c:pt>
                <c:pt idx="3">
                  <c:v>68.466666666666669</c:v>
                </c:pt>
                <c:pt idx="4">
                  <c:v>80.180000000000007</c:v>
                </c:pt>
              </c:numCache>
            </c:numRef>
          </c:yVal>
          <c:smooth val="0"/>
          <c:extLst>
            <c:ext xmlns:c16="http://schemas.microsoft.com/office/drawing/2014/chart" uri="{C3380CC4-5D6E-409C-BE32-E72D297353CC}">
              <c16:uniqueId val="{00000004-7EA7-4D33-A5B7-0AA32ED6B157}"/>
            </c:ext>
          </c:extLst>
        </c:ser>
        <c:ser>
          <c:idx val="3"/>
          <c:order val="5"/>
          <c:tx>
            <c:strRef>
              <c:f>Graphs!$AI$40</c:f>
              <c:strCache>
                <c:ptCount val="1"/>
                <c:pt idx="0">
                  <c:v>Pb (80ppm)</c:v>
                </c:pt>
              </c:strCache>
            </c:strRef>
          </c:tx>
          <c:spPr>
            <a:ln w="19050">
              <a:solidFill>
                <a:schemeClr val="tx1"/>
              </a:solidFill>
            </a:ln>
          </c:spPr>
          <c:marker>
            <c:symbol val="circle"/>
            <c:size val="5"/>
            <c:spPr>
              <a:solidFill>
                <a:schemeClr val="tx1"/>
              </a:solidFill>
              <a:ln w="19050">
                <a:solidFill>
                  <a:schemeClr val="tx1"/>
                </a:solidFill>
              </a:ln>
            </c:spPr>
          </c:marker>
          <c:xVal>
            <c:numRef>
              <c:f>Graphs!$AG$41:$AG$47</c:f>
              <c:numCache>
                <c:formatCode>General</c:formatCode>
                <c:ptCount val="7"/>
                <c:pt idx="0">
                  <c:v>0</c:v>
                </c:pt>
                <c:pt idx="1">
                  <c:v>1</c:v>
                </c:pt>
                <c:pt idx="2">
                  <c:v>2</c:v>
                </c:pt>
                <c:pt idx="3">
                  <c:v>3</c:v>
                </c:pt>
                <c:pt idx="4">
                  <c:v>5</c:v>
                </c:pt>
                <c:pt idx="5">
                  <c:v>6</c:v>
                </c:pt>
              </c:numCache>
            </c:numRef>
          </c:xVal>
          <c:yVal>
            <c:numRef>
              <c:f>Graphs!$AI$41:$AI$47</c:f>
              <c:numCache>
                <c:formatCode>General</c:formatCode>
                <c:ptCount val="7"/>
                <c:pt idx="0">
                  <c:v>80</c:v>
                </c:pt>
                <c:pt idx="1">
                  <c:v>36.96</c:v>
                </c:pt>
                <c:pt idx="2">
                  <c:v>12.160000000000002</c:v>
                </c:pt>
                <c:pt idx="3">
                  <c:v>14.560000000000002</c:v>
                </c:pt>
                <c:pt idx="4">
                  <c:v>15.679999999999996</c:v>
                </c:pt>
                <c:pt idx="5">
                  <c:v>13.36</c:v>
                </c:pt>
              </c:numCache>
            </c:numRef>
          </c:yVal>
          <c:smooth val="0"/>
          <c:extLst>
            <c:ext xmlns:c16="http://schemas.microsoft.com/office/drawing/2014/chart" uri="{C3380CC4-5D6E-409C-BE32-E72D297353CC}">
              <c16:uniqueId val="{00000005-7EA7-4D33-A5B7-0AA32ED6B157}"/>
            </c:ext>
          </c:extLst>
        </c:ser>
        <c:dLbls>
          <c:showLegendKey val="0"/>
          <c:showVal val="0"/>
          <c:showCatName val="0"/>
          <c:showSerName val="0"/>
          <c:showPercent val="0"/>
          <c:showBubbleSize val="0"/>
        </c:dLbls>
        <c:axId val="186388992"/>
        <c:axId val="186389568"/>
      </c:scatterChart>
      <c:valAx>
        <c:axId val="186388992"/>
        <c:scaling>
          <c:orientation val="minMax"/>
          <c:max val="7"/>
          <c:min val="0"/>
        </c:scaling>
        <c:delete val="0"/>
        <c:axPos val="b"/>
        <c:title>
          <c:tx>
            <c:rich>
              <a:bodyPr rot="0" vert="horz"/>
              <a:lstStyle/>
              <a:p>
                <a:pPr>
                  <a:defRPr/>
                </a:pPr>
                <a:r>
                  <a:rPr lang="en-ZA"/>
                  <a:t>t (d)</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86389568"/>
        <c:crosses val="autoZero"/>
        <c:crossBetween val="midCat"/>
        <c:majorUnit val="1"/>
      </c:valAx>
      <c:valAx>
        <c:axId val="186389568"/>
        <c:scaling>
          <c:orientation val="minMax"/>
        </c:scaling>
        <c:delete val="0"/>
        <c:axPos val="l"/>
        <c:title>
          <c:tx>
            <c:rich>
              <a:bodyPr rot="-5400000" vert="horz"/>
              <a:lstStyle/>
              <a:p>
                <a:pPr>
                  <a:defRPr/>
                </a:pPr>
                <a:r>
                  <a:rPr lang="en-ZA"/>
                  <a:t>Pb(II) ppm</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86388992"/>
        <c:crosses val="autoZero"/>
        <c:crossBetween val="midCat"/>
      </c:valAx>
      <c:spPr>
        <a:ln>
          <a:solidFill>
            <a:schemeClr val="tx1"/>
          </a:solidFill>
        </a:ln>
      </c:spPr>
    </c:plotArea>
    <c:legend>
      <c:legendPos val="b"/>
      <c:layout>
        <c:manualLayout>
          <c:xMode val="edge"/>
          <c:yMode val="edge"/>
          <c:x val="7.8186334090788998E-2"/>
          <c:y val="0.73561321880219521"/>
          <c:w val="0.87942151526361223"/>
          <c:h val="0.2340837508947745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4665773161331"/>
          <c:y val="3.024698926852153E-2"/>
          <c:w val="0.79669822658442657"/>
          <c:h val="0.55811151568139283"/>
        </c:manualLayout>
      </c:layout>
      <c:scatterChart>
        <c:scatterStyle val="lineMarker"/>
        <c:varyColors val="0"/>
        <c:ser>
          <c:idx val="4"/>
          <c:order val="0"/>
          <c:tx>
            <c:strRef>
              <c:f>'[Zinc,Copper,Lead Exp1 Vacwork.xlsx]Data'!$K$37</c:f>
              <c:strCache>
                <c:ptCount val="1"/>
                <c:pt idx="0">
                  <c:v>Pb&amp;Zn (80ppm&amp;80ppm)</c:v>
                </c:pt>
              </c:strCache>
            </c:strRef>
          </c:tx>
          <c:spPr>
            <a:ln w="19050">
              <a:solidFill>
                <a:schemeClr val="tx1"/>
              </a:solidFill>
              <a:prstDash val="solid"/>
            </a:ln>
          </c:spPr>
          <c:marker>
            <c:symbol val="circle"/>
            <c:size val="4"/>
            <c:spPr>
              <a:solidFill>
                <a:schemeClr val="tx1"/>
              </a:solidFill>
              <a:ln w="19050">
                <a:solidFill>
                  <a:schemeClr val="tx1"/>
                </a:solidFill>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Vacwork.xlsx]Data'!$N$16:$T$16</c:f>
              <c:numCache>
                <c:formatCode>General</c:formatCode>
                <c:ptCount val="7"/>
                <c:pt idx="0">
                  <c:v>77.599999999999994</c:v>
                </c:pt>
                <c:pt idx="1">
                  <c:v>71.900000000000006</c:v>
                </c:pt>
                <c:pt idx="2">
                  <c:v>73.800000000000011</c:v>
                </c:pt>
                <c:pt idx="3">
                  <c:v>73.3</c:v>
                </c:pt>
                <c:pt idx="4">
                  <c:v>77</c:v>
                </c:pt>
                <c:pt idx="5">
                  <c:v>69.399999999999991</c:v>
                </c:pt>
                <c:pt idx="6">
                  <c:v>72.400000000000006</c:v>
                </c:pt>
              </c:numCache>
            </c:numRef>
          </c:yVal>
          <c:smooth val="0"/>
          <c:extLst>
            <c:ext xmlns:c16="http://schemas.microsoft.com/office/drawing/2014/chart" uri="{C3380CC4-5D6E-409C-BE32-E72D297353CC}">
              <c16:uniqueId val="{00000000-0731-433E-B474-D71B6FB90EA8}"/>
            </c:ext>
          </c:extLst>
        </c:ser>
        <c:ser>
          <c:idx val="1"/>
          <c:order val="1"/>
          <c:tx>
            <c:strRef>
              <c:f>'[Zinc,Copper,Lead Exp1 Vacwork.xlsx]Data'!$K$38</c:f>
              <c:strCache>
                <c:ptCount val="1"/>
                <c:pt idx="0">
                  <c:v>Pb&amp;Zn (80ppm&amp;40ppm)</c:v>
                </c:pt>
              </c:strCache>
            </c:strRef>
          </c:tx>
          <c:spPr>
            <a:ln w="19050" cap="rnd">
              <a:solidFill>
                <a:schemeClr val="tx1">
                  <a:lumMod val="50000"/>
                  <a:lumOff val="50000"/>
                </a:schemeClr>
              </a:solidFill>
              <a:prstDash val="solid"/>
              <a:round/>
            </a:ln>
            <a:effectLst/>
          </c:spPr>
          <c:marker>
            <c:symbol val="circle"/>
            <c:size val="4"/>
            <c:spPr>
              <a:solidFill>
                <a:schemeClr val="tx1">
                  <a:lumMod val="50000"/>
                  <a:lumOff val="50000"/>
                </a:schemeClr>
              </a:solidFill>
              <a:ln w="9525">
                <a:solidFill>
                  <a:schemeClr val="tx1">
                    <a:lumMod val="50000"/>
                    <a:lumOff val="50000"/>
                  </a:schemeClr>
                </a:solidFill>
              </a:ln>
              <a:effectLst/>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Vacwork.xlsx]Data'!$N$19:$T$19</c:f>
              <c:numCache>
                <c:formatCode>General</c:formatCode>
                <c:ptCount val="7"/>
                <c:pt idx="0">
                  <c:v>39.13333333333334</c:v>
                </c:pt>
                <c:pt idx="1">
                  <c:v>37.5</c:v>
                </c:pt>
                <c:pt idx="2">
                  <c:v>31.6</c:v>
                </c:pt>
                <c:pt idx="3">
                  <c:v>35.599999999999994</c:v>
                </c:pt>
                <c:pt idx="4">
                  <c:v>39.099999999999994</c:v>
                </c:pt>
                <c:pt idx="5">
                  <c:v>34.699999999999996</c:v>
                </c:pt>
                <c:pt idx="6">
                  <c:v>34.599999999999994</c:v>
                </c:pt>
              </c:numCache>
            </c:numRef>
          </c:yVal>
          <c:smooth val="0"/>
          <c:extLst>
            <c:ext xmlns:c16="http://schemas.microsoft.com/office/drawing/2014/chart" uri="{C3380CC4-5D6E-409C-BE32-E72D297353CC}">
              <c16:uniqueId val="{00000001-0731-433E-B474-D71B6FB90EA8}"/>
            </c:ext>
          </c:extLst>
        </c:ser>
        <c:ser>
          <c:idx val="5"/>
          <c:order val="2"/>
          <c:tx>
            <c:strRef>
              <c:f>'[Zinc,Copper,Lead Exp1 Vacwork.xlsx]Data'!$K$39</c:f>
              <c:strCache>
                <c:ptCount val="1"/>
                <c:pt idx="0">
                  <c:v>Zn (80ppm)</c:v>
                </c:pt>
              </c:strCache>
            </c:strRef>
          </c:tx>
          <c:spPr>
            <a:ln w="19050">
              <a:solidFill>
                <a:schemeClr val="accent1">
                  <a:lumMod val="50000"/>
                </a:schemeClr>
              </a:solidFill>
              <a:prstDash val="sysDash"/>
            </a:ln>
          </c:spPr>
          <c:marker>
            <c:symbol val="circle"/>
            <c:size val="4"/>
            <c:spPr>
              <a:solidFill>
                <a:schemeClr val="accent1">
                  <a:lumMod val="50000"/>
                </a:schemeClr>
              </a:solidFill>
              <a:ln w="19050">
                <a:solidFill>
                  <a:schemeClr val="accent1">
                    <a:lumMod val="50000"/>
                  </a:schemeClr>
                </a:solidFill>
                <a:prstDash val="sysDash"/>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Vacwork.xlsx]Data'!$N$17:$T$17</c:f>
              <c:numCache>
                <c:formatCode>General</c:formatCode>
                <c:ptCount val="7"/>
                <c:pt idx="0">
                  <c:v>83.4</c:v>
                </c:pt>
                <c:pt idx="1">
                  <c:v>72.300000000000011</c:v>
                </c:pt>
                <c:pt idx="2">
                  <c:v>71.3</c:v>
                </c:pt>
                <c:pt idx="3">
                  <c:v>73.400000000000006</c:v>
                </c:pt>
                <c:pt idx="4">
                  <c:v>73</c:v>
                </c:pt>
                <c:pt idx="5">
                  <c:v>67.099999999999994</c:v>
                </c:pt>
                <c:pt idx="6">
                  <c:v>67.299999999999983</c:v>
                </c:pt>
              </c:numCache>
            </c:numRef>
          </c:yVal>
          <c:smooth val="0"/>
          <c:extLst>
            <c:ext xmlns:c16="http://schemas.microsoft.com/office/drawing/2014/chart" uri="{C3380CC4-5D6E-409C-BE32-E72D297353CC}">
              <c16:uniqueId val="{00000002-0731-433E-B474-D71B6FB90EA8}"/>
            </c:ext>
          </c:extLst>
        </c:ser>
        <c:ser>
          <c:idx val="2"/>
          <c:order val="3"/>
          <c:tx>
            <c:strRef>
              <c:f>'[Zinc,Copper,Lead Exp1 Vacwork.xlsx]Data'!$K$40</c:f>
              <c:strCache>
                <c:ptCount val="1"/>
                <c:pt idx="0">
                  <c:v>Zn (40ppm)</c:v>
                </c:pt>
              </c:strCache>
            </c:strRef>
          </c:tx>
          <c:spPr>
            <a:ln w="19050" cap="rnd">
              <a:solidFill>
                <a:schemeClr val="accent1">
                  <a:lumMod val="60000"/>
                  <a:lumOff val="40000"/>
                </a:schemeClr>
              </a:solidFill>
              <a:prstDash val="sysDash"/>
              <a:round/>
            </a:ln>
            <a:effectLst/>
          </c:spPr>
          <c:marker>
            <c:symbol val="circle"/>
            <c:size val="4"/>
            <c:spPr>
              <a:solidFill>
                <a:schemeClr val="accent1">
                  <a:lumMod val="60000"/>
                  <a:lumOff val="40000"/>
                </a:schemeClr>
              </a:solidFill>
              <a:ln w="9525">
                <a:solidFill>
                  <a:schemeClr val="accent1">
                    <a:lumMod val="60000"/>
                    <a:lumOff val="40000"/>
                  </a:schemeClr>
                </a:solidFill>
              </a:ln>
              <a:effectLst/>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Vacwork.xlsx]Data'!$N$20:$T$20</c:f>
              <c:numCache>
                <c:formatCode>General</c:formatCode>
                <c:ptCount val="7"/>
                <c:pt idx="0">
                  <c:v>36.733333333333334</c:v>
                </c:pt>
                <c:pt idx="1">
                  <c:v>37</c:v>
                </c:pt>
                <c:pt idx="2">
                  <c:v>36.5</c:v>
                </c:pt>
                <c:pt idx="3">
                  <c:v>36.6</c:v>
                </c:pt>
                <c:pt idx="4">
                  <c:v>39.899999999999991</c:v>
                </c:pt>
                <c:pt idx="5">
                  <c:v>36.6</c:v>
                </c:pt>
                <c:pt idx="6">
                  <c:v>36</c:v>
                </c:pt>
              </c:numCache>
            </c:numRef>
          </c:yVal>
          <c:smooth val="0"/>
          <c:extLst>
            <c:ext xmlns:c16="http://schemas.microsoft.com/office/drawing/2014/chart" uri="{C3380CC4-5D6E-409C-BE32-E72D297353CC}">
              <c16:uniqueId val="{00000003-0731-433E-B474-D71B6FB90EA8}"/>
            </c:ext>
          </c:extLst>
        </c:ser>
        <c:dLbls>
          <c:showLegendKey val="0"/>
          <c:showVal val="0"/>
          <c:showCatName val="0"/>
          <c:showSerName val="0"/>
          <c:showPercent val="0"/>
          <c:showBubbleSize val="0"/>
        </c:dLbls>
        <c:axId val="186509568"/>
        <c:axId val="186510144"/>
      </c:scatterChart>
      <c:valAx>
        <c:axId val="186509568"/>
        <c:scaling>
          <c:orientation val="minMax"/>
          <c:max val="7"/>
          <c:min val="0"/>
        </c:scaling>
        <c:delete val="0"/>
        <c:axPos val="b"/>
        <c:title>
          <c:tx>
            <c:rich>
              <a:bodyPr rot="0" vert="horz"/>
              <a:lstStyle/>
              <a:p>
                <a:pPr>
                  <a:defRPr/>
                </a:pPr>
                <a:r>
                  <a:rPr lang="en-ZA"/>
                  <a:t>t (d)</a:t>
                </a:r>
              </a:p>
            </c:rich>
          </c:tx>
          <c:layout>
            <c:manualLayout>
              <c:xMode val="edge"/>
              <c:yMode val="edge"/>
              <c:x val="0.51258151455900225"/>
              <c:y val="0.6451433914954010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86510144"/>
        <c:crosses val="autoZero"/>
        <c:crossBetween val="midCat"/>
        <c:majorUnit val="1"/>
      </c:valAx>
      <c:valAx>
        <c:axId val="186510144"/>
        <c:scaling>
          <c:orientation val="minMax"/>
        </c:scaling>
        <c:delete val="0"/>
        <c:axPos val="l"/>
        <c:title>
          <c:tx>
            <c:rich>
              <a:bodyPr rot="-5400000" vert="horz"/>
              <a:lstStyle/>
              <a:p>
                <a:pPr>
                  <a:defRPr/>
                </a:pPr>
                <a:r>
                  <a:rPr lang="en-ZA"/>
                  <a:t>Zn(II) ppm</a:t>
                </a:r>
              </a:p>
            </c:rich>
          </c:tx>
          <c:layout>
            <c:manualLayout>
              <c:xMode val="edge"/>
              <c:yMode val="edge"/>
              <c:x val="5.0308006566835192E-2"/>
              <c:y val="0.1007325905080427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86509568"/>
        <c:crosses val="autoZero"/>
        <c:crossBetween val="midCat"/>
      </c:valAx>
      <c:spPr>
        <a:ln>
          <a:solidFill>
            <a:schemeClr val="tx1"/>
          </a:solidFill>
        </a:ln>
      </c:spPr>
    </c:plotArea>
    <c:legend>
      <c:legendPos val="b"/>
      <c:layout>
        <c:manualLayout>
          <c:xMode val="edge"/>
          <c:yMode val="edge"/>
          <c:x val="3.6747168348922832E-2"/>
          <c:y val="0.73621798982956876"/>
          <c:w val="0.95508246796069374"/>
          <c:h val="0.2375077064394801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9513517919918"/>
          <c:y val="3.3589835361488907E-2"/>
          <c:w val="0.79871417903044983"/>
          <c:h val="0.51368847109351967"/>
        </c:manualLayout>
      </c:layout>
      <c:scatterChart>
        <c:scatterStyle val="lineMarker"/>
        <c:varyColors val="0"/>
        <c:ser>
          <c:idx val="0"/>
          <c:order val="0"/>
          <c:tx>
            <c:strRef>
              <c:f>'[Zinc,Copper,Lead Exp1 Vacwork.xlsx]Data'!$K$41</c:f>
              <c:strCache>
                <c:ptCount val="1"/>
                <c:pt idx="0">
                  <c:v>Pb&amp;Cu (80ppm&amp;150ppm)</c:v>
                </c:pt>
              </c:strCache>
            </c:strRef>
          </c:tx>
          <c:spPr>
            <a:ln w="19050">
              <a:solidFill>
                <a:schemeClr val="tx1"/>
              </a:solidFill>
              <a:prstDash val="solid"/>
            </a:ln>
          </c:spPr>
          <c:marker>
            <c:symbol val="circle"/>
            <c:size val="4"/>
            <c:spPr>
              <a:solidFill>
                <a:schemeClr val="tx1"/>
              </a:solidFill>
              <a:ln w="19050">
                <a:solidFill>
                  <a:schemeClr val="tx1"/>
                </a:solidFill>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Vacwork.xlsx]Data'!$N$23:$T$23</c:f>
              <c:numCache>
                <c:formatCode>General</c:formatCode>
                <c:ptCount val="7"/>
                <c:pt idx="0">
                  <c:v>152.80000000000001</c:v>
                </c:pt>
                <c:pt idx="1">
                  <c:v>152.80000000000001</c:v>
                </c:pt>
                <c:pt idx="2">
                  <c:v>144.5</c:v>
                </c:pt>
                <c:pt idx="3">
                  <c:v>102.39999999999999</c:v>
                </c:pt>
                <c:pt idx="4">
                  <c:v>81.8</c:v>
                </c:pt>
                <c:pt idx="5">
                  <c:v>85.1</c:v>
                </c:pt>
                <c:pt idx="6">
                  <c:v>73.3</c:v>
                </c:pt>
              </c:numCache>
            </c:numRef>
          </c:yVal>
          <c:smooth val="0"/>
          <c:extLst>
            <c:ext xmlns:c16="http://schemas.microsoft.com/office/drawing/2014/chart" uri="{C3380CC4-5D6E-409C-BE32-E72D297353CC}">
              <c16:uniqueId val="{00000000-E6D4-44B4-9C04-9C8A3111241B}"/>
            </c:ext>
          </c:extLst>
        </c:ser>
        <c:ser>
          <c:idx val="3"/>
          <c:order val="1"/>
          <c:tx>
            <c:strRef>
              <c:f>'[Zinc,Copper,Lead Exp1 Vacwork.xlsx]Data'!$K$42</c:f>
              <c:strCache>
                <c:ptCount val="1"/>
                <c:pt idx="0">
                  <c:v>Pb&amp;Cu (80ppm&amp;100ppm)</c:v>
                </c:pt>
              </c:strCache>
            </c:strRef>
          </c:tx>
          <c:spPr>
            <a:ln w="19050" cap="rnd">
              <a:solidFill>
                <a:schemeClr val="tx1">
                  <a:lumMod val="50000"/>
                  <a:lumOff val="50000"/>
                </a:schemeClr>
              </a:solidFill>
              <a:prstDash val="solid"/>
              <a:round/>
            </a:ln>
            <a:effectLst/>
          </c:spPr>
          <c:marker>
            <c:symbol val="circle"/>
            <c:size val="5"/>
            <c:spPr>
              <a:solidFill>
                <a:schemeClr val="tx1">
                  <a:lumMod val="50000"/>
                  <a:lumOff val="50000"/>
                </a:schemeClr>
              </a:solidFill>
              <a:ln>
                <a:solidFill>
                  <a:schemeClr val="tx1">
                    <a:lumMod val="50000"/>
                    <a:lumOff val="50000"/>
                  </a:schemeClr>
                </a:solidFill>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Vacwork.xlsx]Data'!$N$26:$T$26</c:f>
              <c:numCache>
                <c:formatCode>General</c:formatCode>
                <c:ptCount val="7"/>
                <c:pt idx="0">
                  <c:v>102.69999999999999</c:v>
                </c:pt>
                <c:pt idx="1">
                  <c:v>102.69999999999999</c:v>
                </c:pt>
                <c:pt idx="2">
                  <c:v>95.299999999999983</c:v>
                </c:pt>
                <c:pt idx="3">
                  <c:v>54.9</c:v>
                </c:pt>
                <c:pt idx="4">
                  <c:v>40.4</c:v>
                </c:pt>
                <c:pt idx="5">
                  <c:v>44.05</c:v>
                </c:pt>
                <c:pt idx="6">
                  <c:v>40</c:v>
                </c:pt>
              </c:numCache>
            </c:numRef>
          </c:yVal>
          <c:smooth val="0"/>
          <c:extLst>
            <c:ext xmlns:c16="http://schemas.microsoft.com/office/drawing/2014/chart" uri="{C3380CC4-5D6E-409C-BE32-E72D297353CC}">
              <c16:uniqueId val="{00000001-E6D4-44B4-9C04-9C8A3111241B}"/>
            </c:ext>
          </c:extLst>
        </c:ser>
        <c:ser>
          <c:idx val="1"/>
          <c:order val="2"/>
          <c:tx>
            <c:strRef>
              <c:f>Data!$J$22</c:f>
              <c:strCache>
                <c:ptCount val="1"/>
                <c:pt idx="0">
                  <c:v>Pb&amp;Cu (80ppm&amp;40ppm)</c:v>
                </c:pt>
              </c:strCache>
            </c:strRef>
          </c:tx>
          <c:spPr>
            <a:ln w="19050" cap="rnd">
              <a:solidFill>
                <a:schemeClr val="bg1">
                  <a:lumMod val="65000"/>
                </a:schemeClr>
              </a:solidFill>
              <a:prstDash val="solid"/>
              <a:round/>
            </a:ln>
            <a:effectLst/>
          </c:spPr>
          <c:marker>
            <c:symbol val="circle"/>
            <c:size val="5"/>
            <c:spPr>
              <a:solidFill>
                <a:schemeClr val="bg1">
                  <a:lumMod val="65000"/>
                </a:schemeClr>
              </a:solidFill>
              <a:ln w="9525">
                <a:solidFill>
                  <a:schemeClr val="bg1">
                    <a:lumMod val="65000"/>
                  </a:schemeClr>
                </a:solidFill>
              </a:ln>
              <a:effectLst/>
            </c:spPr>
          </c:marker>
          <c:errBars>
            <c:errDir val="y"/>
            <c:errBarType val="both"/>
            <c:errValType val="cust"/>
            <c:noEndCap val="0"/>
            <c:plus>
              <c:numRef>
                <c:f>Data!$S$11:$X$11</c:f>
                <c:numCache>
                  <c:formatCode>General</c:formatCode>
                  <c:ptCount val="6"/>
                  <c:pt idx="0">
                    <c:v>7.1124304331688329E-2</c:v>
                  </c:pt>
                  <c:pt idx="1">
                    <c:v>2.0215505600075075E-2</c:v>
                  </c:pt>
                  <c:pt idx="2">
                    <c:v>6.3770421565696551E-3</c:v>
                  </c:pt>
                  <c:pt idx="3">
                    <c:v>5.7348835113617564E-3</c:v>
                  </c:pt>
                  <c:pt idx="4">
                    <c:v>8.198780397107841E-2</c:v>
                  </c:pt>
                  <c:pt idx="5">
                    <c:v>7.845734863959888E-3</c:v>
                  </c:pt>
                </c:numCache>
              </c:numRef>
            </c:plus>
            <c:minus>
              <c:numRef>
                <c:f>Data!$S$11:$X$11</c:f>
                <c:numCache>
                  <c:formatCode>General</c:formatCode>
                  <c:ptCount val="6"/>
                  <c:pt idx="0">
                    <c:v>7.1124304331688329E-2</c:v>
                  </c:pt>
                  <c:pt idx="1">
                    <c:v>2.0215505600075075E-2</c:v>
                  </c:pt>
                  <c:pt idx="2">
                    <c:v>6.3770421565696551E-3</c:v>
                  </c:pt>
                  <c:pt idx="3">
                    <c:v>5.7348835113617564E-3</c:v>
                  </c:pt>
                  <c:pt idx="4">
                    <c:v>8.198780397107841E-2</c:v>
                  </c:pt>
                  <c:pt idx="5">
                    <c:v>7.845734863959888E-3</c:v>
                  </c:pt>
                </c:numCache>
              </c:numRef>
            </c:minus>
            <c:spPr>
              <a:noFill/>
              <a:ln w="9525" cap="flat" cmpd="sng" algn="ctr">
                <a:solidFill>
                  <a:schemeClr val="tx1">
                    <a:lumMod val="65000"/>
                    <a:lumOff val="35000"/>
                  </a:schemeClr>
                </a:solidFill>
                <a:round/>
              </a:ln>
              <a:effectLst/>
            </c:spPr>
          </c:errBars>
          <c:xVal>
            <c:numRef>
              <c:f>Data!$K$14:$P$14</c:f>
              <c:numCache>
                <c:formatCode>General</c:formatCode>
                <c:ptCount val="6"/>
                <c:pt idx="0">
                  <c:v>0</c:v>
                </c:pt>
                <c:pt idx="1">
                  <c:v>3</c:v>
                </c:pt>
                <c:pt idx="2">
                  <c:v>4</c:v>
                </c:pt>
                <c:pt idx="3">
                  <c:v>5</c:v>
                </c:pt>
                <c:pt idx="4">
                  <c:v>6</c:v>
                </c:pt>
                <c:pt idx="5">
                  <c:v>7</c:v>
                </c:pt>
              </c:numCache>
            </c:numRef>
          </c:xVal>
          <c:yVal>
            <c:numRef>
              <c:f>Data!$K$22:$O$22</c:f>
              <c:numCache>
                <c:formatCode>General</c:formatCode>
                <c:ptCount val="5"/>
                <c:pt idx="0">
                  <c:v>39.199999999999996</c:v>
                </c:pt>
                <c:pt idx="1">
                  <c:v>25.499999999999996</c:v>
                </c:pt>
                <c:pt idx="2">
                  <c:v>30.199999999999996</c:v>
                </c:pt>
                <c:pt idx="3">
                  <c:v>21.166666666666671</c:v>
                </c:pt>
                <c:pt idx="4">
                  <c:v>19.699999999999996</c:v>
                </c:pt>
              </c:numCache>
            </c:numRef>
          </c:yVal>
          <c:smooth val="0"/>
          <c:extLst>
            <c:ext xmlns:c16="http://schemas.microsoft.com/office/drawing/2014/chart" uri="{C3380CC4-5D6E-409C-BE32-E72D297353CC}">
              <c16:uniqueId val="{00000002-E6D4-44B4-9C04-9C8A3111241B}"/>
            </c:ext>
          </c:extLst>
        </c:ser>
        <c:ser>
          <c:idx val="4"/>
          <c:order val="3"/>
          <c:tx>
            <c:strRef>
              <c:f>'[Zinc,Copper,Lead Exp1 Vacwork.xlsx]Data'!$K$44</c:f>
              <c:strCache>
                <c:ptCount val="1"/>
                <c:pt idx="0">
                  <c:v>Cu (150ppm)</c:v>
                </c:pt>
              </c:strCache>
            </c:strRef>
          </c:tx>
          <c:spPr>
            <a:ln w="19050">
              <a:solidFill>
                <a:srgbClr val="FF0000"/>
              </a:solidFill>
              <a:prstDash val="sysDash"/>
            </a:ln>
          </c:spPr>
          <c:marker>
            <c:symbol val="circle"/>
            <c:size val="4"/>
            <c:spPr>
              <a:solidFill>
                <a:srgbClr val="FF0000"/>
              </a:solidFill>
              <a:ln w="19050">
                <a:solidFill>
                  <a:srgbClr val="FF0000"/>
                </a:solidFill>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Vacwork.xlsx]Data'!$N$24:$T$24</c:f>
              <c:numCache>
                <c:formatCode>General</c:formatCode>
                <c:ptCount val="7"/>
                <c:pt idx="0">
                  <c:v>152.80000000000001</c:v>
                </c:pt>
                <c:pt idx="1">
                  <c:v>152.80000000000001</c:v>
                </c:pt>
                <c:pt idx="2">
                  <c:v>138.79999999999998</c:v>
                </c:pt>
                <c:pt idx="3">
                  <c:v>107.5</c:v>
                </c:pt>
                <c:pt idx="4">
                  <c:v>90.4</c:v>
                </c:pt>
                <c:pt idx="5">
                  <c:v>78.599999999999994</c:v>
                </c:pt>
                <c:pt idx="6">
                  <c:v>71.899999999999991</c:v>
                </c:pt>
              </c:numCache>
            </c:numRef>
          </c:yVal>
          <c:smooth val="0"/>
          <c:extLst>
            <c:ext xmlns:c16="http://schemas.microsoft.com/office/drawing/2014/chart" uri="{C3380CC4-5D6E-409C-BE32-E72D297353CC}">
              <c16:uniqueId val="{00000003-E6D4-44B4-9C04-9C8A3111241B}"/>
            </c:ext>
          </c:extLst>
        </c:ser>
        <c:ser>
          <c:idx val="5"/>
          <c:order val="4"/>
          <c:tx>
            <c:strRef>
              <c:f>'[Zinc,Copper,Lead Exp1 Vacwork.xlsx]Data'!$K$45</c:f>
              <c:strCache>
                <c:ptCount val="1"/>
                <c:pt idx="0">
                  <c:v>Cu (100ppm)</c:v>
                </c:pt>
              </c:strCache>
            </c:strRef>
          </c:tx>
          <c:spPr>
            <a:ln w="19050" cap="rnd">
              <a:solidFill>
                <a:schemeClr val="accent2"/>
              </a:solidFill>
              <a:prstDash val="sysDash"/>
              <a:round/>
            </a:ln>
            <a:effectLst/>
          </c:spPr>
          <c:marker>
            <c:symbol val="circle"/>
            <c:size val="4"/>
            <c:spPr>
              <a:solidFill>
                <a:schemeClr val="accent2"/>
              </a:solidFill>
              <a:ln>
                <a:solidFill>
                  <a:schemeClr val="accent2"/>
                </a:solidFill>
              </a:ln>
            </c:spPr>
          </c:marker>
          <c:xVal>
            <c:numRef>
              <c:f>'[Zinc,Copper,Lead Exp1 Vacwork.xlsx]Data'!$N$7:$T$7</c:f>
              <c:numCache>
                <c:formatCode>General</c:formatCode>
                <c:ptCount val="7"/>
                <c:pt idx="0">
                  <c:v>0</c:v>
                </c:pt>
                <c:pt idx="1">
                  <c:v>1</c:v>
                </c:pt>
                <c:pt idx="2">
                  <c:v>2</c:v>
                </c:pt>
                <c:pt idx="3">
                  <c:v>3</c:v>
                </c:pt>
                <c:pt idx="4">
                  <c:v>4</c:v>
                </c:pt>
                <c:pt idx="5">
                  <c:v>5</c:v>
                </c:pt>
                <c:pt idx="6">
                  <c:v>6</c:v>
                </c:pt>
              </c:numCache>
            </c:numRef>
          </c:xVal>
          <c:yVal>
            <c:numRef>
              <c:f>'[Zinc,Copper,Lead Exp1 Vacwork.xlsx]Data'!$N$27:$T$27</c:f>
              <c:numCache>
                <c:formatCode>General</c:formatCode>
                <c:ptCount val="7"/>
                <c:pt idx="0">
                  <c:v>103.69999999999999</c:v>
                </c:pt>
                <c:pt idx="1">
                  <c:v>103.69999999999999</c:v>
                </c:pt>
                <c:pt idx="2">
                  <c:v>37.599999999999994</c:v>
                </c:pt>
                <c:pt idx="3">
                  <c:v>47.5</c:v>
                </c:pt>
                <c:pt idx="4">
                  <c:v>44.85</c:v>
                </c:pt>
                <c:pt idx="5">
                  <c:v>45.95</c:v>
                </c:pt>
                <c:pt idx="6">
                  <c:v>38.299999999999997</c:v>
                </c:pt>
              </c:numCache>
            </c:numRef>
          </c:yVal>
          <c:smooth val="0"/>
          <c:extLst>
            <c:ext xmlns:c16="http://schemas.microsoft.com/office/drawing/2014/chart" uri="{C3380CC4-5D6E-409C-BE32-E72D297353CC}">
              <c16:uniqueId val="{00000004-E6D4-44B4-9C04-9C8A3111241B}"/>
            </c:ext>
          </c:extLst>
        </c:ser>
        <c:ser>
          <c:idx val="2"/>
          <c:order val="5"/>
          <c:tx>
            <c:strRef>
              <c:f>Data!$J$23</c:f>
              <c:strCache>
                <c:ptCount val="1"/>
                <c:pt idx="0">
                  <c:v>Cu (40ppm)</c:v>
                </c:pt>
              </c:strCache>
            </c:strRef>
          </c:tx>
          <c:spPr>
            <a:ln w="19050" cap="rnd">
              <a:solidFill>
                <a:srgbClr val="FFC000"/>
              </a:solidFill>
              <a:prstDash val="sysDash"/>
              <a:round/>
            </a:ln>
            <a:effectLst/>
          </c:spPr>
          <c:marker>
            <c:symbol val="circle"/>
            <c:size val="4"/>
            <c:spPr>
              <a:solidFill>
                <a:srgbClr val="FFC000"/>
              </a:solidFill>
              <a:ln w="9525">
                <a:solidFill>
                  <a:srgbClr val="FFC000"/>
                </a:solidFill>
              </a:ln>
              <a:effectLst/>
            </c:spPr>
          </c:marker>
          <c:errBars>
            <c:errDir val="y"/>
            <c:errBarType val="both"/>
            <c:errValType val="cust"/>
            <c:noEndCap val="0"/>
            <c:plus>
              <c:numRef>
                <c:f>Data!$S$12:$X$12</c:f>
                <c:numCache>
                  <c:formatCode>General</c:formatCode>
                  <c:ptCount val="6"/>
                  <c:pt idx="0">
                    <c:v>6.2360956446232416E-3</c:v>
                  </c:pt>
                  <c:pt idx="1">
                    <c:v>3.1329787033357814E-2</c:v>
                  </c:pt>
                  <c:pt idx="2">
                    <c:v>1.3299958228840014E-2</c:v>
                  </c:pt>
                  <c:pt idx="3">
                    <c:v>1.4267289706021811E-2</c:v>
                  </c:pt>
                  <c:pt idx="4">
                    <c:v>2.6081070189358461E-2</c:v>
                  </c:pt>
                  <c:pt idx="5">
                    <c:v>2.7067816067548916E-2</c:v>
                  </c:pt>
                </c:numCache>
              </c:numRef>
            </c:plus>
            <c:minus>
              <c:numRef>
                <c:f>Data!$S$12:$X$12</c:f>
                <c:numCache>
                  <c:formatCode>General</c:formatCode>
                  <c:ptCount val="6"/>
                  <c:pt idx="0">
                    <c:v>6.2360956446232416E-3</c:v>
                  </c:pt>
                  <c:pt idx="1">
                    <c:v>3.1329787033357814E-2</c:v>
                  </c:pt>
                  <c:pt idx="2">
                    <c:v>1.3299958228840014E-2</c:v>
                  </c:pt>
                  <c:pt idx="3">
                    <c:v>1.4267289706021811E-2</c:v>
                  </c:pt>
                  <c:pt idx="4">
                    <c:v>2.6081070189358461E-2</c:v>
                  </c:pt>
                  <c:pt idx="5">
                    <c:v>2.7067816067548916E-2</c:v>
                  </c:pt>
                </c:numCache>
              </c:numRef>
            </c:minus>
            <c:spPr>
              <a:noFill/>
              <a:ln w="9525" cap="flat" cmpd="sng" algn="ctr">
                <a:solidFill>
                  <a:schemeClr val="tx1">
                    <a:lumMod val="65000"/>
                    <a:lumOff val="35000"/>
                  </a:schemeClr>
                </a:solidFill>
                <a:round/>
              </a:ln>
              <a:effectLst/>
            </c:spPr>
          </c:errBars>
          <c:xVal>
            <c:numRef>
              <c:f>Data!$K$14:$P$14</c:f>
              <c:numCache>
                <c:formatCode>General</c:formatCode>
                <c:ptCount val="6"/>
                <c:pt idx="0">
                  <c:v>0</c:v>
                </c:pt>
                <c:pt idx="1">
                  <c:v>3</c:v>
                </c:pt>
                <c:pt idx="2">
                  <c:v>4</c:v>
                </c:pt>
                <c:pt idx="3">
                  <c:v>5</c:v>
                </c:pt>
                <c:pt idx="4">
                  <c:v>6</c:v>
                </c:pt>
                <c:pt idx="5">
                  <c:v>7</c:v>
                </c:pt>
              </c:numCache>
            </c:numRef>
          </c:xVal>
          <c:yVal>
            <c:numRef>
              <c:f>Data!$K$23:$O$23</c:f>
              <c:numCache>
                <c:formatCode>General</c:formatCode>
                <c:ptCount val="5"/>
                <c:pt idx="0">
                  <c:v>33.833333333333329</c:v>
                </c:pt>
                <c:pt idx="1">
                  <c:v>28.033333333333331</c:v>
                </c:pt>
                <c:pt idx="2">
                  <c:v>28.233333333333331</c:v>
                </c:pt>
                <c:pt idx="3">
                  <c:v>21.833333333333336</c:v>
                </c:pt>
                <c:pt idx="4">
                  <c:v>14.166666666666664</c:v>
                </c:pt>
              </c:numCache>
            </c:numRef>
          </c:yVal>
          <c:smooth val="0"/>
          <c:extLst>
            <c:ext xmlns:c16="http://schemas.microsoft.com/office/drawing/2014/chart" uri="{C3380CC4-5D6E-409C-BE32-E72D297353CC}">
              <c16:uniqueId val="{00000005-E6D4-44B4-9C04-9C8A3111241B}"/>
            </c:ext>
          </c:extLst>
        </c:ser>
        <c:dLbls>
          <c:showLegendKey val="0"/>
          <c:showVal val="0"/>
          <c:showCatName val="0"/>
          <c:showSerName val="0"/>
          <c:showPercent val="0"/>
          <c:showBubbleSize val="0"/>
        </c:dLbls>
        <c:axId val="158373504"/>
        <c:axId val="158374080"/>
      </c:scatterChart>
      <c:valAx>
        <c:axId val="158373504"/>
        <c:scaling>
          <c:orientation val="minMax"/>
          <c:max val="7"/>
          <c:min val="0"/>
        </c:scaling>
        <c:delete val="0"/>
        <c:axPos val="b"/>
        <c:title>
          <c:tx>
            <c:rich>
              <a:bodyPr rot="0" vert="horz"/>
              <a:lstStyle/>
              <a:p>
                <a:pPr>
                  <a:defRPr/>
                </a:pPr>
                <a:r>
                  <a:rPr lang="en-ZA"/>
                  <a:t>t (d)</a:t>
                </a:r>
              </a:p>
            </c:rich>
          </c:tx>
          <c:layout>
            <c:manualLayout>
              <c:xMode val="edge"/>
              <c:yMode val="edge"/>
              <c:x val="0.49036524137324006"/>
              <c:y val="0.6168744313522863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58374080"/>
        <c:crosses val="autoZero"/>
        <c:crossBetween val="midCat"/>
        <c:majorUnit val="1"/>
      </c:valAx>
      <c:valAx>
        <c:axId val="158374080"/>
        <c:scaling>
          <c:orientation val="minMax"/>
        </c:scaling>
        <c:delete val="0"/>
        <c:axPos val="l"/>
        <c:title>
          <c:tx>
            <c:rich>
              <a:bodyPr rot="-5400000" vert="horz"/>
              <a:lstStyle/>
              <a:p>
                <a:pPr>
                  <a:defRPr/>
                </a:pPr>
                <a:r>
                  <a:rPr lang="en-ZA"/>
                  <a:t>Cu(II) ppm</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58373504"/>
        <c:crosses val="autoZero"/>
        <c:crossBetween val="midCat"/>
      </c:valAx>
      <c:spPr>
        <a:ln>
          <a:solidFill>
            <a:schemeClr val="tx1"/>
          </a:solidFill>
        </a:ln>
      </c:spPr>
    </c:plotArea>
    <c:legend>
      <c:legendPos val="b"/>
      <c:layout>
        <c:manualLayout>
          <c:xMode val="edge"/>
          <c:yMode val="edge"/>
          <c:x val="0"/>
          <c:y val="0.70980309344356207"/>
          <c:w val="1"/>
          <c:h val="0.28124411695328383"/>
        </c:manualLayout>
      </c:layout>
      <c:overlay val="0"/>
      <c:spPr>
        <a:noFill/>
        <a:ln>
          <a:noFill/>
        </a:ln>
        <a:effectLst/>
      </c:spPr>
      <c:txPr>
        <a:bodyPr rot="0" vert="horz"/>
        <a:lstStyle/>
        <a:p>
          <a:pPr algn="just">
            <a:defRPr sz="900"/>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68AE-6B84-476E-87CC-9EFECAA5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4601</Words>
  <Characters>26229</Characters>
  <Application>Microsoft Office Word</Application>
  <DocSecurity>0</DocSecurity>
  <Lines>218</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Dr. HG Brink</cp:lastModifiedBy>
  <cp:revision>9</cp:revision>
  <cp:lastPrinted>2015-05-12T18:31:00Z</cp:lastPrinted>
  <dcterms:created xsi:type="dcterms:W3CDTF">2019-04-15T13:54:00Z</dcterms:created>
  <dcterms:modified xsi:type="dcterms:W3CDTF">2019-04-15T14:49:00Z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4b22b89b-f277-379d-95cd-be80afeb496a</vt:lpwstr>
  </property>
  <property fmtid="{D5CDD505-2E9C-101B-9397-08002B2CF9AE}" pid="6" name="Mendeley Citation Style_1">
    <vt:lpwstr>https://csl.mendeley.com/styles/519205131/harvard-cite-them-right</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https://csl.mendeley.com/styles/519205131/harvard-cite-them-right</vt:lpwstr>
  </property>
  <property fmtid="{D5CDD505-2E9C-101B-9397-08002B2CF9AE}" pid="18" name="Mendeley Recent Style Name 5_1">
    <vt:lpwstr>Cite Them Right 10th edition - Harvard - Carla Carla</vt:lpwstr>
  </property>
  <property fmtid="{D5CDD505-2E9C-101B-9397-08002B2CF9AE}" pid="19" name="Mendeley Recent Style Id 6_1">
    <vt:lpwstr>http://csl.mendeley.com/styles/519205131/harvard-cite-them-right-2Carla</vt:lpwstr>
  </property>
  <property fmtid="{D5CDD505-2E9C-101B-9397-08002B2CF9AE}" pid="20" name="Mendeley Recent Style Name 6_1">
    <vt:lpwstr>Cite Them Right 10th edition - Harvard - Carla Carla</vt:lpwstr>
  </property>
  <property fmtid="{D5CDD505-2E9C-101B-9397-08002B2CF9AE}" pid="21" name="Mendeley Recent Style Id 7_1">
    <vt:lpwstr>http://www.zotero.org/styles/harvard1</vt:lpwstr>
  </property>
  <property fmtid="{D5CDD505-2E9C-101B-9397-08002B2CF9AE}" pid="22" name="Mendeley Recent Style Name 7_1">
    <vt:lpwstr>Harvard reference format 1 (deprecated)</vt:lpwstr>
  </property>
  <property fmtid="{D5CDD505-2E9C-101B-9397-08002B2CF9AE}" pid="23" name="Mendeley Recent Style Id 8_1">
    <vt:lpwstr>http://www.zotero.org/styles/ieee</vt:lpwstr>
  </property>
  <property fmtid="{D5CDD505-2E9C-101B-9397-08002B2CF9AE}" pid="24" name="Mendeley Recent Style Name 8_1">
    <vt:lpwstr>IEEE</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ies>
</file>