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61" w:rsidRDefault="00735C61" w:rsidP="00735C61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Gianvito Vilé</w:t>
      </w:r>
      <w:bookmarkStart w:id="0" w:name="_GoBack"/>
      <w:bookmarkEnd w:id="0"/>
    </w:p>
    <w:p w:rsidR="00735C61" w:rsidRDefault="00735C61" w:rsidP="00735C61">
      <w:pPr>
        <w:rPr>
          <w:rFonts w:ascii="Arial" w:eastAsia="Times New Roman" w:hAnsi="Arial" w:cs="Arial"/>
          <w:color w:val="333333"/>
        </w:rPr>
      </w:pPr>
    </w:p>
    <w:p w:rsidR="00735C61" w:rsidRDefault="00735C61" w:rsidP="00735C61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Il Dr. Gianvito </w:t>
      </w:r>
      <w:proofErr w:type="spellStart"/>
      <w:r>
        <w:rPr>
          <w:rFonts w:ascii="Arial" w:eastAsia="Times New Roman" w:hAnsi="Arial" w:cs="Arial"/>
          <w:color w:val="333333"/>
        </w:rPr>
        <w:t>Vilé</w:t>
      </w:r>
      <w:proofErr w:type="spellEnd"/>
      <w:r>
        <w:rPr>
          <w:rFonts w:ascii="Arial" w:eastAsia="Times New Roman" w:hAnsi="Arial" w:cs="Arial"/>
          <w:color w:val="333333"/>
        </w:rPr>
        <w:t xml:space="preserve"> si è laureato con lode in Ingegneria Chimica presso il Politecnico di Milano e ha conseguito il dottorato di ricerca presso l'ETH di Zurigo. Al momento è ricercatore presso il Politecnico di Milano. La sua ricerca si focalizza sulla comprensione della struttura e della reattività di nuovi sistemi catalitici a singolo sito attivo, e sulla progettazione e sviluppo di processi catalitici sostenibili. Per la sua ricerca ha ricevuto numerosi premi, tra cui la medaglia dell'ETH di Zurigo, il premio </w:t>
      </w:r>
      <w:proofErr w:type="spellStart"/>
      <w:r>
        <w:rPr>
          <w:rFonts w:ascii="Arial" w:eastAsia="Times New Roman" w:hAnsi="Arial" w:cs="Arial"/>
          <w:color w:val="333333"/>
        </w:rPr>
        <w:t>Dimistris</w:t>
      </w:r>
      <w:proofErr w:type="spellEnd"/>
      <w:r>
        <w:rPr>
          <w:rFonts w:ascii="Arial" w:eastAsia="Times New Roman" w:hAnsi="Arial" w:cs="Arial"/>
          <w:color w:val="333333"/>
        </w:rPr>
        <w:t xml:space="preserve"> N. </w:t>
      </w:r>
      <w:proofErr w:type="spellStart"/>
      <w:r>
        <w:rPr>
          <w:rFonts w:ascii="Arial" w:eastAsia="Times New Roman" w:hAnsi="Arial" w:cs="Arial"/>
          <w:color w:val="333333"/>
        </w:rPr>
        <w:t>Chorafas</w:t>
      </w:r>
      <w:proofErr w:type="spellEnd"/>
      <w:r>
        <w:rPr>
          <w:rFonts w:ascii="Arial" w:eastAsia="Times New Roman" w:hAnsi="Arial" w:cs="Arial"/>
          <w:color w:val="333333"/>
        </w:rPr>
        <w:t xml:space="preserve"> e il </w:t>
      </w:r>
      <w:proofErr w:type="spellStart"/>
      <w:r>
        <w:rPr>
          <w:rFonts w:ascii="Arial" w:eastAsia="Times New Roman" w:hAnsi="Arial" w:cs="Arial"/>
          <w:color w:val="333333"/>
        </w:rPr>
        <w:t>Felder</w:t>
      </w:r>
      <w:proofErr w:type="spellEnd"/>
      <w:r>
        <w:rPr>
          <w:rFonts w:ascii="Arial" w:eastAsia="Times New Roman" w:hAnsi="Arial" w:cs="Arial"/>
          <w:color w:val="333333"/>
        </w:rPr>
        <w:t xml:space="preserve"> Award.</w:t>
      </w:r>
    </w:p>
    <w:p w:rsidR="00AD5452" w:rsidRDefault="00AD5452"/>
    <w:sectPr w:rsidR="00AD5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61"/>
    <w:rsid w:val="00735C61"/>
    <w:rsid w:val="00A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C693C13"/>
  <w15:chartTrackingRefBased/>
  <w15:docId w15:val="{15283D16-C945-4065-9784-8F2D321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C6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1</cp:revision>
  <dcterms:created xsi:type="dcterms:W3CDTF">2022-06-01T10:24:00Z</dcterms:created>
  <dcterms:modified xsi:type="dcterms:W3CDTF">2022-06-01T10:25:00Z</dcterms:modified>
</cp:coreProperties>
</file>