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C7C23" w14:textId="77777777" w:rsidR="00DA51A3" w:rsidRPr="00466FFD" w:rsidRDefault="00865F7D" w:rsidP="00DA51A3">
      <w:pPr>
        <w:snapToGrid w:val="0"/>
        <w:jc w:val="center"/>
        <w:rPr>
          <w:rFonts w:ascii="Times New Roman" w:eastAsia="MS PGothic" w:hAnsi="Times New Roman"/>
          <w:b/>
          <w:bCs/>
          <w:sz w:val="24"/>
          <w:szCs w:val="24"/>
          <w:lang w:val="en-US" w:eastAsia="ko-KR"/>
        </w:rPr>
      </w:pPr>
      <w:bookmarkStart w:id="0" w:name="_GoBack"/>
      <w:bookmarkEnd w:id="0"/>
      <w:r>
        <w:rPr>
          <w:rFonts w:ascii="Times New Roman" w:eastAsia="MS PGothic" w:hAnsi="Times New Roman"/>
          <w:b/>
          <w:bCs/>
          <w:sz w:val="24"/>
          <w:szCs w:val="24"/>
          <w:lang w:val="en-US"/>
        </w:rPr>
        <w:t>H</w:t>
      </w:r>
      <w:r w:rsidRPr="00865F7D">
        <w:rPr>
          <w:rFonts w:ascii="Times New Roman" w:eastAsia="MS PGothic" w:hAnsi="Times New Roman"/>
          <w:b/>
          <w:bCs/>
          <w:sz w:val="24"/>
          <w:szCs w:val="24"/>
          <w:lang w:val="en-US"/>
        </w:rPr>
        <w:t xml:space="preserve">ydrothermal liquefaction of </w:t>
      </w:r>
      <w:r>
        <w:rPr>
          <w:rFonts w:ascii="Times New Roman" w:eastAsia="MS PGothic" w:hAnsi="Times New Roman"/>
          <w:b/>
          <w:bCs/>
          <w:sz w:val="24"/>
          <w:szCs w:val="24"/>
          <w:lang w:val="en-US"/>
        </w:rPr>
        <w:t>sewage sludge: towards the e</w:t>
      </w:r>
      <w:r w:rsidRPr="00865F7D">
        <w:rPr>
          <w:rFonts w:ascii="Times New Roman" w:eastAsia="MS PGothic" w:hAnsi="Times New Roman"/>
          <w:b/>
          <w:bCs/>
          <w:sz w:val="24"/>
          <w:szCs w:val="24"/>
          <w:lang w:val="en-US"/>
        </w:rPr>
        <w:t>ffect</w:t>
      </w:r>
      <w:r>
        <w:rPr>
          <w:rFonts w:ascii="Times New Roman" w:eastAsia="MS PGothic" w:hAnsi="Times New Roman"/>
          <w:b/>
          <w:bCs/>
          <w:sz w:val="24"/>
          <w:szCs w:val="24"/>
          <w:lang w:val="en-US"/>
        </w:rPr>
        <w:t>s</w:t>
      </w:r>
      <w:r w:rsidRPr="00865F7D">
        <w:rPr>
          <w:rFonts w:ascii="Times New Roman" w:eastAsia="MS PGothic" w:hAnsi="Times New Roman"/>
          <w:b/>
          <w:bCs/>
          <w:sz w:val="24"/>
          <w:szCs w:val="24"/>
          <w:lang w:val="en-US"/>
        </w:rPr>
        <w:t xml:space="preserve"> of transition metals </w:t>
      </w:r>
      <w:r w:rsidR="007246F1">
        <w:rPr>
          <w:rFonts w:ascii="Times New Roman" w:eastAsia="MS PGothic" w:hAnsi="Times New Roman"/>
          <w:b/>
          <w:bCs/>
          <w:sz w:val="24"/>
          <w:szCs w:val="24"/>
          <w:lang w:val="en-US"/>
        </w:rPr>
        <w:t xml:space="preserve">in the presence of </w:t>
      </w:r>
      <w:r w:rsidRPr="00865F7D">
        <w:rPr>
          <w:rFonts w:ascii="Times New Roman" w:eastAsia="MS PGothic" w:hAnsi="Times New Roman"/>
          <w:b/>
          <w:bCs/>
          <w:sz w:val="24"/>
          <w:szCs w:val="24"/>
          <w:lang w:val="en-US"/>
        </w:rPr>
        <w:t xml:space="preserve">homogeneous hydrogen producers </w:t>
      </w:r>
    </w:p>
    <w:p w14:paraId="00733BA3" w14:textId="77777777" w:rsidR="00865F7D" w:rsidRPr="00865F7D" w:rsidRDefault="00865F7D" w:rsidP="00DA51A3">
      <w:pPr>
        <w:snapToGrid w:val="0"/>
        <w:spacing w:after="120"/>
        <w:jc w:val="center"/>
        <w:rPr>
          <w:rFonts w:ascii="Times New Roman" w:eastAsia="SimSun" w:hAnsi="Times New Roman"/>
          <w:sz w:val="24"/>
          <w:szCs w:val="24"/>
          <w:vertAlign w:val="superscript"/>
          <w:lang w:eastAsia="zh-CN"/>
        </w:rPr>
      </w:pPr>
      <w:r w:rsidRPr="00865F7D">
        <w:rPr>
          <w:rFonts w:ascii="Times New Roman" w:eastAsia="SimSun" w:hAnsi="Times New Roman"/>
          <w:sz w:val="24"/>
          <w:szCs w:val="24"/>
          <w:u w:val="single"/>
          <w:lang w:eastAsia="zh-CN"/>
        </w:rPr>
        <w:t>Claudia Prestigiacomo</w:t>
      </w:r>
      <w:r w:rsidRPr="00865F7D">
        <w:rPr>
          <w:rFonts w:ascii="Times New Roman" w:eastAsia="SimSun" w:hAnsi="Times New Roman"/>
          <w:sz w:val="24"/>
          <w:szCs w:val="24"/>
          <w:vertAlign w:val="superscript"/>
          <w:lang w:eastAsia="zh-CN"/>
        </w:rPr>
        <w:t>1,*</w:t>
      </w:r>
      <w:r w:rsidRPr="00865F7D">
        <w:rPr>
          <w:rFonts w:ascii="Times New Roman" w:eastAsia="SimSun" w:hAnsi="Times New Roman"/>
          <w:sz w:val="24"/>
          <w:szCs w:val="24"/>
          <w:lang w:eastAsia="zh-CN"/>
        </w:rPr>
        <w:t xml:space="preserve">, </w:t>
      </w:r>
      <w:proofErr w:type="spellStart"/>
      <w:r w:rsidRPr="00865F7D">
        <w:rPr>
          <w:rFonts w:ascii="Times New Roman" w:eastAsia="SimSun" w:hAnsi="Times New Roman"/>
          <w:sz w:val="24"/>
          <w:szCs w:val="24"/>
          <w:lang w:eastAsia="zh-CN"/>
        </w:rPr>
        <w:t>Joscha</w:t>
      </w:r>
      <w:proofErr w:type="spellEnd"/>
      <w:r w:rsidRPr="00865F7D">
        <w:rPr>
          <w:rFonts w:ascii="Times New Roman" w:eastAsia="SimSun" w:hAnsi="Times New Roman"/>
          <w:sz w:val="24"/>
          <w:szCs w:val="24"/>
          <w:lang w:eastAsia="zh-CN"/>
        </w:rPr>
        <w:t xml:space="preserve"> Zimmermann</w:t>
      </w:r>
      <w:r w:rsidRPr="00865F7D">
        <w:rPr>
          <w:rFonts w:ascii="Times New Roman" w:eastAsia="SimSun" w:hAnsi="Times New Roman"/>
          <w:sz w:val="24"/>
          <w:szCs w:val="24"/>
          <w:vertAlign w:val="superscript"/>
          <w:lang w:eastAsia="zh-CN"/>
        </w:rPr>
        <w:t>2</w:t>
      </w:r>
      <w:r w:rsidRPr="00865F7D">
        <w:rPr>
          <w:rFonts w:ascii="Times New Roman" w:eastAsia="SimSun" w:hAnsi="Times New Roman"/>
          <w:sz w:val="24"/>
          <w:szCs w:val="24"/>
          <w:lang w:eastAsia="zh-CN"/>
        </w:rPr>
        <w:t xml:space="preserve">, </w:t>
      </w:r>
      <w:proofErr w:type="spellStart"/>
      <w:r w:rsidRPr="00865F7D">
        <w:rPr>
          <w:rFonts w:ascii="Times New Roman" w:eastAsia="SimSun" w:hAnsi="Times New Roman"/>
          <w:sz w:val="24"/>
          <w:szCs w:val="24"/>
          <w:lang w:eastAsia="zh-CN"/>
        </w:rPr>
        <w:t>Ursel</w:t>
      </w:r>
      <w:proofErr w:type="spellEnd"/>
      <w:r w:rsidRPr="00865F7D">
        <w:rPr>
          <w:rFonts w:ascii="Times New Roman" w:eastAsia="SimSun" w:hAnsi="Times New Roman"/>
          <w:sz w:val="24"/>
          <w:szCs w:val="24"/>
          <w:lang w:eastAsia="zh-CN"/>
        </w:rPr>
        <w:t xml:space="preserve"> Hornung</w:t>
      </w:r>
      <w:r w:rsidRPr="00865F7D">
        <w:rPr>
          <w:rFonts w:ascii="Times New Roman" w:eastAsia="SimSun" w:hAnsi="Times New Roman"/>
          <w:sz w:val="24"/>
          <w:szCs w:val="24"/>
          <w:vertAlign w:val="superscript"/>
          <w:lang w:eastAsia="zh-CN"/>
        </w:rPr>
        <w:t>2</w:t>
      </w:r>
      <w:r w:rsidRPr="00865F7D">
        <w:rPr>
          <w:rFonts w:ascii="Times New Roman" w:eastAsia="SimSun" w:hAnsi="Times New Roman"/>
          <w:sz w:val="24"/>
          <w:szCs w:val="24"/>
          <w:lang w:eastAsia="zh-CN"/>
        </w:rPr>
        <w:t>, Klaus Raffelt</w:t>
      </w:r>
      <w:r w:rsidRPr="00865F7D">
        <w:rPr>
          <w:rFonts w:ascii="Times New Roman" w:eastAsia="SimSun" w:hAnsi="Times New Roman"/>
          <w:sz w:val="24"/>
          <w:szCs w:val="24"/>
          <w:vertAlign w:val="superscript"/>
          <w:lang w:eastAsia="zh-CN"/>
        </w:rPr>
        <w:t>2</w:t>
      </w:r>
      <w:r w:rsidRPr="00865F7D">
        <w:rPr>
          <w:rFonts w:ascii="Times New Roman" w:eastAsia="SimSun" w:hAnsi="Times New Roman"/>
          <w:sz w:val="24"/>
          <w:szCs w:val="24"/>
          <w:lang w:eastAsia="zh-CN"/>
        </w:rPr>
        <w:t xml:space="preserve">, </w:t>
      </w:r>
      <w:proofErr w:type="spellStart"/>
      <w:r w:rsidRPr="00865F7D">
        <w:rPr>
          <w:rFonts w:ascii="Times New Roman" w:eastAsia="SimSun" w:hAnsi="Times New Roman"/>
          <w:sz w:val="24"/>
          <w:szCs w:val="24"/>
          <w:lang w:eastAsia="zh-CN"/>
        </w:rPr>
        <w:t>Nicolaus</w:t>
      </w:r>
      <w:proofErr w:type="spellEnd"/>
      <w:r w:rsidRPr="00865F7D">
        <w:rPr>
          <w:rFonts w:ascii="Times New Roman" w:eastAsia="SimSun" w:hAnsi="Times New Roman"/>
          <w:sz w:val="24"/>
          <w:szCs w:val="24"/>
          <w:lang w:eastAsia="zh-CN"/>
        </w:rPr>
        <w:t xml:space="preserve"> Dahmen</w:t>
      </w:r>
      <w:r w:rsidRPr="00865F7D">
        <w:rPr>
          <w:rFonts w:ascii="Times New Roman" w:eastAsia="SimSun" w:hAnsi="Times New Roman"/>
          <w:sz w:val="24"/>
          <w:szCs w:val="24"/>
          <w:vertAlign w:val="superscript"/>
          <w:lang w:eastAsia="zh-CN"/>
        </w:rPr>
        <w:t>2</w:t>
      </w:r>
      <w:r w:rsidRPr="00865F7D">
        <w:rPr>
          <w:rFonts w:ascii="Times New Roman" w:eastAsia="SimSun" w:hAnsi="Times New Roman"/>
          <w:sz w:val="24"/>
          <w:szCs w:val="24"/>
          <w:lang w:eastAsia="zh-CN"/>
        </w:rPr>
        <w:t>, Onofrio Scialdone</w:t>
      </w:r>
      <w:r w:rsidRPr="00865F7D">
        <w:rPr>
          <w:rFonts w:ascii="Times New Roman" w:eastAsia="SimSun" w:hAnsi="Times New Roman"/>
          <w:sz w:val="24"/>
          <w:szCs w:val="24"/>
          <w:vertAlign w:val="superscript"/>
          <w:lang w:eastAsia="zh-CN"/>
        </w:rPr>
        <w:t>1</w:t>
      </w:r>
      <w:r w:rsidRPr="00865F7D">
        <w:rPr>
          <w:rFonts w:ascii="Times New Roman" w:eastAsia="SimSun" w:hAnsi="Times New Roman"/>
          <w:sz w:val="24"/>
          <w:szCs w:val="24"/>
          <w:lang w:eastAsia="zh-CN"/>
        </w:rPr>
        <w:t>, Alessandro Galia</w:t>
      </w:r>
      <w:r w:rsidRPr="00865F7D">
        <w:rPr>
          <w:rFonts w:ascii="Times New Roman" w:eastAsia="SimSun" w:hAnsi="Times New Roman"/>
          <w:sz w:val="24"/>
          <w:szCs w:val="24"/>
          <w:vertAlign w:val="superscript"/>
          <w:lang w:eastAsia="zh-CN"/>
        </w:rPr>
        <w:t>1</w:t>
      </w:r>
    </w:p>
    <w:p w14:paraId="5FC3856C" w14:textId="77777777" w:rsidR="00865F7D" w:rsidRPr="00865F7D" w:rsidRDefault="00865F7D" w:rsidP="00865F7D">
      <w:pPr>
        <w:snapToGrid w:val="0"/>
        <w:jc w:val="center"/>
        <w:rPr>
          <w:rFonts w:ascii="Times New Roman" w:eastAsia="MS PGothic" w:hAnsi="Times New Roman"/>
          <w:i/>
          <w:iCs/>
          <w:sz w:val="20"/>
        </w:rPr>
      </w:pPr>
      <w:r>
        <w:rPr>
          <w:rFonts w:ascii="Times New Roman" w:eastAsia="MS PGothic" w:hAnsi="Times New Roman"/>
          <w:i/>
          <w:iCs/>
          <w:sz w:val="20"/>
        </w:rPr>
        <w:t>1</w:t>
      </w:r>
      <w:r w:rsidRPr="00865F7D">
        <w:rPr>
          <w:rFonts w:ascii="Times New Roman" w:eastAsia="MS PGothic" w:hAnsi="Times New Roman"/>
          <w:i/>
          <w:iCs/>
          <w:sz w:val="20"/>
        </w:rPr>
        <w:t xml:space="preserve"> Dipartimento di Ingegneria, Sezione Chimica Ambientale Biomedica Idraulica e dei Materiali, Università degli Studi di Palermo, Viale delle Scienze, 90128 Palermo, </w:t>
      </w:r>
      <w:proofErr w:type="spellStart"/>
      <w:r w:rsidRPr="00865F7D">
        <w:rPr>
          <w:rFonts w:ascii="Times New Roman" w:eastAsia="MS PGothic" w:hAnsi="Times New Roman"/>
          <w:i/>
          <w:iCs/>
          <w:sz w:val="20"/>
        </w:rPr>
        <w:t>Italy</w:t>
      </w:r>
      <w:proofErr w:type="spellEnd"/>
      <w:r w:rsidRPr="00865F7D">
        <w:rPr>
          <w:rFonts w:ascii="Times New Roman" w:eastAsia="MS PGothic" w:hAnsi="Times New Roman"/>
          <w:i/>
          <w:iCs/>
          <w:sz w:val="20"/>
        </w:rPr>
        <w:t>.</w:t>
      </w:r>
    </w:p>
    <w:p w14:paraId="6AE27CB0" w14:textId="77777777" w:rsidR="00865F7D" w:rsidRDefault="00865F7D" w:rsidP="00865F7D">
      <w:pPr>
        <w:snapToGrid w:val="0"/>
        <w:jc w:val="center"/>
        <w:rPr>
          <w:rFonts w:ascii="Times New Roman" w:eastAsia="MS PGothic" w:hAnsi="Times New Roman"/>
          <w:i/>
          <w:iCs/>
          <w:sz w:val="20"/>
          <w:lang w:val="en-US"/>
        </w:rPr>
      </w:pPr>
      <w:r>
        <w:rPr>
          <w:rFonts w:ascii="Times New Roman" w:eastAsia="MS PGothic" w:hAnsi="Times New Roman"/>
          <w:i/>
          <w:iCs/>
          <w:sz w:val="20"/>
          <w:lang w:val="en-US"/>
        </w:rPr>
        <w:t xml:space="preserve">2 </w:t>
      </w:r>
      <w:r w:rsidRPr="00865F7D">
        <w:rPr>
          <w:rFonts w:ascii="Times New Roman" w:eastAsia="MS PGothic" w:hAnsi="Times New Roman"/>
          <w:i/>
          <w:iCs/>
          <w:sz w:val="20"/>
          <w:lang w:val="en-US"/>
        </w:rPr>
        <w:t xml:space="preserve">Institute of Catalysis Research and Technology (IKFT), Karlsruhe Institute of Technology, </w:t>
      </w:r>
      <w:proofErr w:type="spellStart"/>
      <w:r w:rsidRPr="00865F7D">
        <w:rPr>
          <w:rFonts w:ascii="Times New Roman" w:eastAsia="MS PGothic" w:hAnsi="Times New Roman"/>
          <w:i/>
          <w:iCs/>
          <w:sz w:val="20"/>
          <w:lang w:val="en-US"/>
        </w:rPr>
        <w:t>Eggenstein-Leopoldshafen</w:t>
      </w:r>
      <w:proofErr w:type="spellEnd"/>
      <w:r w:rsidRPr="00865F7D">
        <w:rPr>
          <w:rFonts w:ascii="Times New Roman" w:eastAsia="MS PGothic" w:hAnsi="Times New Roman"/>
          <w:i/>
          <w:iCs/>
          <w:sz w:val="20"/>
          <w:lang w:val="en-US"/>
        </w:rPr>
        <w:t xml:space="preserve"> 76344, Germany</w:t>
      </w:r>
    </w:p>
    <w:p w14:paraId="0DD66C4B" w14:textId="77777777" w:rsidR="00DA51A3" w:rsidRPr="00635DCA" w:rsidRDefault="00DA51A3" w:rsidP="00865F7D">
      <w:pPr>
        <w:snapToGrid w:val="0"/>
        <w:jc w:val="center"/>
        <w:rPr>
          <w:rFonts w:ascii="Times New Roman" w:eastAsia="MS PGothic" w:hAnsi="Times New Roman"/>
          <w:bCs/>
          <w:i/>
          <w:iCs/>
          <w:sz w:val="20"/>
        </w:rPr>
      </w:pPr>
      <w:r w:rsidRPr="00635DCA">
        <w:rPr>
          <w:rFonts w:ascii="Times New Roman" w:eastAsia="MS PGothic" w:hAnsi="Times New Roman"/>
          <w:bCs/>
          <w:i/>
          <w:iCs/>
          <w:sz w:val="20"/>
        </w:rPr>
        <w:t>*</w:t>
      </w:r>
      <w:proofErr w:type="spellStart"/>
      <w:r w:rsidRPr="00635DCA">
        <w:rPr>
          <w:rFonts w:ascii="Times New Roman" w:eastAsia="MS PGothic" w:hAnsi="Times New Roman"/>
          <w:bCs/>
          <w:i/>
          <w:iCs/>
          <w:sz w:val="20"/>
        </w:rPr>
        <w:t>Corresponding</w:t>
      </w:r>
      <w:proofErr w:type="spellEnd"/>
      <w:r w:rsidRPr="00635DCA">
        <w:rPr>
          <w:rFonts w:ascii="Times New Roman" w:eastAsia="MS PGothic" w:hAnsi="Times New Roman"/>
          <w:bCs/>
          <w:i/>
          <w:iCs/>
          <w:sz w:val="20"/>
        </w:rPr>
        <w:t xml:space="preserve"> </w:t>
      </w:r>
      <w:proofErr w:type="spellStart"/>
      <w:r w:rsidRPr="00635DCA">
        <w:rPr>
          <w:rFonts w:ascii="Times New Roman" w:eastAsia="MS PGothic" w:hAnsi="Times New Roman"/>
          <w:bCs/>
          <w:i/>
          <w:iCs/>
          <w:sz w:val="20"/>
        </w:rPr>
        <w:t>author</w:t>
      </w:r>
      <w:proofErr w:type="spellEnd"/>
      <w:r w:rsidRPr="00635DCA">
        <w:rPr>
          <w:rFonts w:ascii="Times New Roman" w:eastAsia="MS PGothic" w:hAnsi="Times New Roman"/>
          <w:bCs/>
          <w:i/>
          <w:iCs/>
          <w:sz w:val="20"/>
          <w:lang w:eastAsia="ko-KR"/>
        </w:rPr>
        <w:t xml:space="preserve"> E-Mail: </w:t>
      </w:r>
      <w:r w:rsidR="00865F7D" w:rsidRPr="00635DCA">
        <w:rPr>
          <w:rFonts w:ascii="Times New Roman" w:eastAsia="MS PGothic" w:hAnsi="Times New Roman"/>
          <w:bCs/>
          <w:i/>
          <w:iCs/>
          <w:sz w:val="20"/>
        </w:rPr>
        <w:t>claudia.prestigiacomo01@unipa.it (Dr. Claudia Prestigiacomo)</w:t>
      </w:r>
    </w:p>
    <w:p w14:paraId="76053290" w14:textId="77777777" w:rsidR="00DA51A3" w:rsidRPr="00635DCA" w:rsidRDefault="00DA51A3" w:rsidP="00DA51A3">
      <w:pPr>
        <w:snapToGrid w:val="0"/>
        <w:spacing w:after="120"/>
        <w:jc w:val="center"/>
        <w:rPr>
          <w:rFonts w:ascii="Times New Roman" w:eastAsia="SimSun" w:hAnsi="Times New Roman"/>
          <w:bCs/>
          <w:i/>
          <w:iCs/>
          <w:sz w:val="20"/>
          <w:lang w:eastAsia="zh-CN"/>
        </w:rPr>
      </w:pPr>
    </w:p>
    <w:p w14:paraId="4071BCCB" w14:textId="77777777" w:rsidR="00DA51A3" w:rsidRPr="00635DCA" w:rsidRDefault="00DA51A3" w:rsidP="00DA51A3">
      <w:pPr>
        <w:snapToGrid w:val="0"/>
        <w:spacing w:line="300" w:lineRule="auto"/>
        <w:rPr>
          <w:rFonts w:ascii="Times New Roman" w:eastAsia="MS PGothic" w:hAnsi="Times New Roman"/>
          <w:b/>
          <w:bCs/>
          <w:lang w:val="en-US" w:eastAsia="ko-KR"/>
        </w:rPr>
      </w:pPr>
      <w:r w:rsidRPr="00635DCA">
        <w:rPr>
          <w:rFonts w:ascii="Times New Roman" w:eastAsia="MS PGothic" w:hAnsi="Times New Roman"/>
          <w:b/>
          <w:bCs/>
          <w:lang w:val="en-US"/>
        </w:rPr>
        <w:t>1.</w:t>
      </w:r>
      <w:r w:rsidR="003F160A" w:rsidRPr="00635DCA">
        <w:rPr>
          <w:rFonts w:ascii="Times New Roman" w:eastAsia="MS PGothic" w:hAnsi="Times New Roman"/>
          <w:b/>
          <w:bCs/>
          <w:lang w:val="en-US"/>
        </w:rPr>
        <w:t>Introduction</w:t>
      </w:r>
    </w:p>
    <w:p w14:paraId="66648299" w14:textId="2327A4F3" w:rsidR="00DA51A3" w:rsidRPr="00635DCA" w:rsidRDefault="00865F7D" w:rsidP="00865F7D">
      <w:pPr>
        <w:snapToGrid w:val="0"/>
        <w:spacing w:after="120"/>
        <w:rPr>
          <w:rFonts w:ascii="Times New Roman" w:eastAsia="MS PGothic" w:hAnsi="Times New Roman"/>
          <w:lang w:val="en-US"/>
        </w:rPr>
      </w:pPr>
      <w:r w:rsidRPr="00635DCA">
        <w:rPr>
          <w:rFonts w:ascii="Times New Roman" w:eastAsia="MS PGothic" w:hAnsi="Times New Roman"/>
          <w:lang w:val="en-US"/>
        </w:rPr>
        <w:t xml:space="preserve">Waste carbonaceous matrices, such as sewage sludge (SS) seem to have a great potential, because they are namely costless matrices compared to the microalgae and </w:t>
      </w:r>
      <w:r w:rsidR="00E341E1">
        <w:rPr>
          <w:rFonts w:ascii="Times New Roman" w:eastAsia="MS PGothic" w:hAnsi="Times New Roman"/>
          <w:lang w:val="en-US"/>
        </w:rPr>
        <w:t>hydrothermal liquefaction (</w:t>
      </w:r>
      <w:r w:rsidRPr="00635DCA">
        <w:rPr>
          <w:rFonts w:ascii="Times New Roman" w:eastAsia="MS PGothic" w:hAnsi="Times New Roman"/>
          <w:lang w:val="en-US"/>
        </w:rPr>
        <w:t>HTL</w:t>
      </w:r>
      <w:r w:rsidR="00E341E1">
        <w:rPr>
          <w:rFonts w:ascii="Times New Roman" w:eastAsia="MS PGothic" w:hAnsi="Times New Roman"/>
          <w:lang w:val="en-US"/>
        </w:rPr>
        <w:t>)</w:t>
      </w:r>
      <w:r w:rsidRPr="00635DCA">
        <w:rPr>
          <w:rFonts w:ascii="Times New Roman" w:eastAsia="MS PGothic" w:hAnsi="Times New Roman"/>
          <w:lang w:val="en-US"/>
        </w:rPr>
        <w:t xml:space="preserve"> can be considered an interesting route to dispose </w:t>
      </w:r>
      <w:r w:rsidR="00F727BF" w:rsidRPr="00635DCA">
        <w:rPr>
          <w:rFonts w:ascii="Times New Roman" w:eastAsia="MS PGothic" w:hAnsi="Times New Roman"/>
          <w:lang w:val="en-US"/>
        </w:rPr>
        <w:t xml:space="preserve">and valorize </w:t>
      </w:r>
      <w:r w:rsidRPr="00635DCA">
        <w:rPr>
          <w:rFonts w:ascii="Times New Roman" w:eastAsia="MS PGothic" w:hAnsi="Times New Roman"/>
          <w:lang w:val="en-US"/>
        </w:rPr>
        <w:t>them</w:t>
      </w:r>
      <w:r w:rsidR="00093749" w:rsidRPr="00635DCA">
        <w:rPr>
          <w:rFonts w:ascii="Times New Roman" w:eastAsia="MS PGothic" w:hAnsi="Times New Roman"/>
          <w:lang w:val="en-US"/>
        </w:rPr>
        <w:t xml:space="preserve"> </w:t>
      </w:r>
      <w:r w:rsidRPr="00635DCA">
        <w:rPr>
          <w:rFonts w:ascii="Times New Roman" w:eastAsia="MS PGothic" w:hAnsi="Times New Roman"/>
          <w:lang w:val="en-US"/>
        </w:rPr>
        <w:t>[1</w:t>
      </w:r>
      <w:r w:rsidR="00635DCA" w:rsidRPr="00635DCA">
        <w:rPr>
          <w:rFonts w:ascii="Times New Roman" w:eastAsia="MS PGothic" w:hAnsi="Times New Roman"/>
          <w:lang w:val="en-US"/>
        </w:rPr>
        <w:t>-</w:t>
      </w:r>
      <w:r w:rsidRPr="00635DCA">
        <w:rPr>
          <w:rFonts w:ascii="Times New Roman" w:eastAsia="MS PGothic" w:hAnsi="Times New Roman"/>
          <w:lang w:val="en-US"/>
        </w:rPr>
        <w:t>5]. However, SS are characterized by high amount of non-biogenic fractions, such as plastics, salts and metals. In particular SS contains a high amount of inorganics</w:t>
      </w:r>
      <w:r w:rsidR="00093749" w:rsidRPr="00635DCA">
        <w:rPr>
          <w:rFonts w:ascii="Times New Roman" w:eastAsia="MS PGothic" w:hAnsi="Times New Roman"/>
          <w:lang w:val="en-US"/>
        </w:rPr>
        <w:t xml:space="preserve"> </w:t>
      </w:r>
      <w:r w:rsidRPr="00635DCA">
        <w:rPr>
          <w:rFonts w:ascii="Times New Roman" w:eastAsia="MS PGothic" w:hAnsi="Times New Roman"/>
          <w:lang w:val="en-US"/>
        </w:rPr>
        <w:t>[</w:t>
      </w:r>
      <w:r w:rsidR="00635DCA" w:rsidRPr="00635DCA">
        <w:rPr>
          <w:rFonts w:ascii="Times New Roman" w:eastAsia="MS PGothic" w:hAnsi="Times New Roman"/>
          <w:lang w:val="en-US"/>
        </w:rPr>
        <w:t>5</w:t>
      </w:r>
      <w:r w:rsidRPr="00635DCA">
        <w:rPr>
          <w:rFonts w:ascii="Times New Roman" w:eastAsia="MS PGothic" w:hAnsi="Times New Roman"/>
          <w:lang w:val="en-US"/>
        </w:rPr>
        <w:t xml:space="preserve">], such as Al, Ba, Ca, Cr, Cu, Fe, Ni, K, Mg, Mn, Na, P, S, </w:t>
      </w:r>
      <w:proofErr w:type="spellStart"/>
      <w:r w:rsidRPr="00635DCA">
        <w:rPr>
          <w:rFonts w:ascii="Times New Roman" w:eastAsia="MS PGothic" w:hAnsi="Times New Roman"/>
          <w:lang w:val="en-US"/>
        </w:rPr>
        <w:t>Ti</w:t>
      </w:r>
      <w:proofErr w:type="spellEnd"/>
      <w:r w:rsidRPr="00635DCA">
        <w:rPr>
          <w:rFonts w:ascii="Times New Roman" w:eastAsia="MS PGothic" w:hAnsi="Times New Roman"/>
          <w:lang w:val="en-US"/>
        </w:rPr>
        <w:t xml:space="preserve">, Zn, Si which are distributed in the products at the end of the </w:t>
      </w:r>
      <w:r w:rsidR="00303579" w:rsidRPr="00635DCA">
        <w:rPr>
          <w:rFonts w:ascii="Times New Roman" w:eastAsia="MS PGothic" w:hAnsi="Times New Roman"/>
          <w:lang w:val="en-US"/>
        </w:rPr>
        <w:t>reaction</w:t>
      </w:r>
      <w:r w:rsidRPr="00635DCA">
        <w:rPr>
          <w:rFonts w:ascii="Times New Roman" w:eastAsia="MS PGothic" w:hAnsi="Times New Roman"/>
          <w:lang w:val="en-US"/>
        </w:rPr>
        <w:t xml:space="preserve">. The presence of heavy metals represent a big challenge for the implementation of HTL on the industrial scale as they can affect product quality and/or the performances of the process. One of the hurdles of the transfer of the </w:t>
      </w:r>
      <w:r w:rsidR="00303579" w:rsidRPr="00635DCA">
        <w:rPr>
          <w:rFonts w:ascii="Times New Roman" w:eastAsia="MS PGothic" w:hAnsi="Times New Roman"/>
          <w:lang w:val="en-US"/>
        </w:rPr>
        <w:t>HTL</w:t>
      </w:r>
      <w:r w:rsidRPr="00635DCA">
        <w:rPr>
          <w:rFonts w:ascii="Times New Roman" w:eastAsia="MS PGothic" w:hAnsi="Times New Roman"/>
          <w:lang w:val="en-US"/>
        </w:rPr>
        <w:t xml:space="preserve"> from the lab to an industrial plant fed by SS is represented by the fact that the metals in the </w:t>
      </w:r>
      <w:r w:rsidR="00303579" w:rsidRPr="00635DCA">
        <w:rPr>
          <w:rFonts w:ascii="Times New Roman" w:eastAsia="MS PGothic" w:hAnsi="Times New Roman"/>
          <w:lang w:val="en-US"/>
        </w:rPr>
        <w:t>feedstock</w:t>
      </w:r>
      <w:r w:rsidRPr="00635DCA">
        <w:rPr>
          <w:rFonts w:ascii="Times New Roman" w:eastAsia="MS PGothic" w:hAnsi="Times New Roman"/>
          <w:lang w:val="en-US"/>
        </w:rPr>
        <w:t xml:space="preserve"> can be transferred to the</w:t>
      </w:r>
      <w:r w:rsidR="00F26F6E">
        <w:rPr>
          <w:rFonts w:ascii="Times New Roman" w:eastAsia="MS PGothic" w:hAnsi="Times New Roman"/>
          <w:lang w:val="en-US"/>
        </w:rPr>
        <w:t xml:space="preserve"> biocrude (</w:t>
      </w:r>
      <w:r w:rsidRPr="00635DCA">
        <w:rPr>
          <w:rFonts w:ascii="Times New Roman" w:eastAsia="MS PGothic" w:hAnsi="Times New Roman"/>
          <w:lang w:val="en-US"/>
        </w:rPr>
        <w:t>BC</w:t>
      </w:r>
      <w:r w:rsidR="00F26F6E">
        <w:rPr>
          <w:rFonts w:ascii="Times New Roman" w:eastAsia="MS PGothic" w:hAnsi="Times New Roman"/>
          <w:lang w:val="en-US"/>
        </w:rPr>
        <w:t>)</w:t>
      </w:r>
      <w:r w:rsidRPr="00635DCA">
        <w:rPr>
          <w:rFonts w:ascii="Times New Roman" w:eastAsia="MS PGothic" w:hAnsi="Times New Roman"/>
          <w:lang w:val="en-US"/>
        </w:rPr>
        <w:t xml:space="preserve"> affecting its placing on the market [</w:t>
      </w:r>
      <w:r w:rsidR="00635DCA" w:rsidRPr="00635DCA">
        <w:rPr>
          <w:rFonts w:ascii="Times New Roman" w:eastAsia="MS PGothic" w:hAnsi="Times New Roman"/>
          <w:lang w:val="en-US"/>
        </w:rPr>
        <w:t>6</w:t>
      </w:r>
      <w:r w:rsidRPr="00635DCA">
        <w:rPr>
          <w:rFonts w:ascii="Times New Roman" w:eastAsia="MS PGothic" w:hAnsi="Times New Roman"/>
          <w:lang w:val="en-US"/>
        </w:rPr>
        <w:t>]. Some studies analyzed the distribution of metals in the phases produced by HTL of real SS and the main evidence was that the higher the reaction temperature, the higher is the fraction of metals entrapped in the produced BC [</w:t>
      </w:r>
      <w:r w:rsidR="00635DCA" w:rsidRPr="00635DCA">
        <w:rPr>
          <w:rFonts w:ascii="Times New Roman" w:eastAsia="MS PGothic" w:hAnsi="Times New Roman"/>
          <w:lang w:val="en-US"/>
        </w:rPr>
        <w:t>5, 7</w:t>
      </w:r>
      <w:r w:rsidRPr="00635DCA">
        <w:rPr>
          <w:rFonts w:ascii="Times New Roman" w:eastAsia="MS PGothic" w:hAnsi="Times New Roman"/>
          <w:lang w:val="en-US"/>
        </w:rPr>
        <w:t>]. However, metals can positively affect the process behavior acting as catalysts [</w:t>
      </w:r>
      <w:r w:rsidR="00635DCA" w:rsidRPr="00635DCA">
        <w:rPr>
          <w:rFonts w:ascii="Times New Roman" w:eastAsia="MS PGothic" w:hAnsi="Times New Roman"/>
          <w:lang w:val="en-US"/>
        </w:rPr>
        <w:t>5</w:t>
      </w:r>
      <w:r w:rsidRPr="00635DCA">
        <w:rPr>
          <w:rFonts w:ascii="Times New Roman" w:eastAsia="MS PGothic" w:hAnsi="Times New Roman"/>
          <w:lang w:val="en-US"/>
        </w:rPr>
        <w:t>]. Among the metals contained in residual biomass [</w:t>
      </w:r>
      <w:r w:rsidR="00635DCA" w:rsidRPr="00635DCA">
        <w:rPr>
          <w:rFonts w:ascii="Times New Roman" w:eastAsia="MS PGothic" w:hAnsi="Times New Roman"/>
          <w:lang w:val="en-US"/>
        </w:rPr>
        <w:t>6-8</w:t>
      </w:r>
      <w:r w:rsidRPr="00635DCA">
        <w:rPr>
          <w:rFonts w:ascii="Times New Roman" w:eastAsia="MS PGothic" w:hAnsi="Times New Roman"/>
          <w:lang w:val="en-US"/>
        </w:rPr>
        <w:t>], Ni, Zn and Fe were selected as model compounds</w:t>
      </w:r>
      <w:r w:rsidR="00303579" w:rsidRPr="00635DCA">
        <w:rPr>
          <w:rFonts w:ascii="Times New Roman" w:eastAsia="MS PGothic" w:hAnsi="Times New Roman"/>
          <w:lang w:val="en-US"/>
        </w:rPr>
        <w:t xml:space="preserve"> i</w:t>
      </w:r>
      <w:r w:rsidRPr="00635DCA">
        <w:rPr>
          <w:rFonts w:ascii="Times New Roman" w:eastAsia="MS PGothic" w:hAnsi="Times New Roman"/>
          <w:lang w:val="en-US"/>
        </w:rPr>
        <w:t xml:space="preserve">n this work </w:t>
      </w:r>
      <w:r w:rsidR="00303579" w:rsidRPr="00635DCA">
        <w:rPr>
          <w:rFonts w:ascii="Times New Roman" w:eastAsia="MS PGothic" w:hAnsi="Times New Roman"/>
          <w:lang w:val="en-US"/>
        </w:rPr>
        <w:t xml:space="preserve">and </w:t>
      </w:r>
      <w:r w:rsidRPr="00635DCA">
        <w:rPr>
          <w:rFonts w:ascii="Times New Roman" w:eastAsia="MS PGothic" w:hAnsi="Times New Roman"/>
          <w:lang w:val="en-US"/>
        </w:rPr>
        <w:t>a systematic investigation was conducted to study their effect</w:t>
      </w:r>
      <w:r w:rsidR="00303579" w:rsidRPr="00635DCA">
        <w:rPr>
          <w:rFonts w:ascii="Times New Roman" w:eastAsia="MS PGothic" w:hAnsi="Times New Roman"/>
          <w:lang w:val="en-US"/>
        </w:rPr>
        <w:t>,</w:t>
      </w:r>
      <w:r w:rsidRPr="00635DCA">
        <w:rPr>
          <w:rFonts w:ascii="Times New Roman" w:eastAsia="MS PGothic" w:hAnsi="Times New Roman"/>
          <w:lang w:val="en-US"/>
        </w:rPr>
        <w:t xml:space="preserve"> individually and combine</w:t>
      </w:r>
      <w:r w:rsidR="00303579" w:rsidRPr="00635DCA">
        <w:rPr>
          <w:rFonts w:ascii="Times New Roman" w:eastAsia="MS PGothic" w:hAnsi="Times New Roman"/>
          <w:lang w:val="en-US"/>
        </w:rPr>
        <w:t>d</w:t>
      </w:r>
      <w:r w:rsidRPr="00635DCA">
        <w:rPr>
          <w:rFonts w:ascii="Times New Roman" w:eastAsia="MS PGothic" w:hAnsi="Times New Roman"/>
          <w:lang w:val="en-US"/>
        </w:rPr>
        <w:t xml:space="preserve"> with homogenous hydrogen producer as </w:t>
      </w:r>
      <w:r w:rsidR="00A77CA4" w:rsidRPr="00635DCA">
        <w:rPr>
          <w:rFonts w:ascii="Times New Roman" w:eastAsia="MS PGothic" w:hAnsi="Times New Roman"/>
          <w:lang w:val="en-US"/>
        </w:rPr>
        <w:t>formic acid (FA)</w:t>
      </w:r>
      <w:r w:rsidRPr="00635DCA">
        <w:rPr>
          <w:rFonts w:ascii="Times New Roman" w:eastAsia="MS PGothic" w:hAnsi="Times New Roman"/>
          <w:lang w:val="en-US"/>
        </w:rPr>
        <w:t xml:space="preserve"> and KOH</w:t>
      </w:r>
      <w:r w:rsidR="00303579" w:rsidRPr="00635DCA">
        <w:rPr>
          <w:rFonts w:ascii="Times New Roman" w:eastAsia="MS PGothic" w:hAnsi="Times New Roman"/>
          <w:lang w:val="en-US"/>
        </w:rPr>
        <w:t>,</w:t>
      </w:r>
      <w:r w:rsidRPr="00635DCA">
        <w:rPr>
          <w:rFonts w:ascii="Times New Roman" w:eastAsia="MS PGothic" w:hAnsi="Times New Roman"/>
          <w:lang w:val="en-US"/>
        </w:rPr>
        <w:t xml:space="preserve"> on the biocrude yield and quality. </w:t>
      </w:r>
    </w:p>
    <w:p w14:paraId="38F31308" w14:textId="77777777" w:rsidR="00DA51A3" w:rsidRPr="00635DCA" w:rsidRDefault="00DA51A3" w:rsidP="00DA51A3">
      <w:pPr>
        <w:snapToGrid w:val="0"/>
        <w:spacing w:before="240" w:line="300" w:lineRule="auto"/>
        <w:rPr>
          <w:rFonts w:ascii="Times New Roman" w:eastAsia="MS PGothic" w:hAnsi="Times New Roman"/>
          <w:lang w:val="en-US"/>
        </w:rPr>
      </w:pPr>
      <w:r w:rsidRPr="00635DCA">
        <w:rPr>
          <w:rFonts w:ascii="Times New Roman" w:eastAsia="MS PGothic" w:hAnsi="Times New Roman"/>
          <w:b/>
          <w:bCs/>
          <w:lang w:val="en-US"/>
        </w:rPr>
        <w:t>2. Methods</w:t>
      </w:r>
    </w:p>
    <w:p w14:paraId="602DDF83" w14:textId="0680BB3B" w:rsidR="000A5A11" w:rsidRPr="00635DCA" w:rsidRDefault="000A5A11" w:rsidP="00635DCA">
      <w:pPr>
        <w:snapToGrid w:val="0"/>
        <w:spacing w:before="240" w:line="276" w:lineRule="auto"/>
        <w:rPr>
          <w:rFonts w:ascii="Times New Roman" w:eastAsia="MS PGothic" w:hAnsi="Times New Roman"/>
          <w:lang w:val="en-US"/>
        </w:rPr>
      </w:pPr>
      <w:r w:rsidRPr="00635DCA">
        <w:rPr>
          <w:rFonts w:ascii="Times New Roman" w:eastAsia="MS PGothic" w:hAnsi="Times New Roman"/>
          <w:lang w:val="en-US"/>
        </w:rPr>
        <w:t xml:space="preserve">SS provided by the wastewater treatment plant of Karlsruhe, Germany were used in HTL experiments. FA and KOH were selected as homogeneous additives. A slurry at 10%w/w of dry SS was used as feedstock and the metal powders </w:t>
      </w:r>
      <w:r w:rsidR="00165367" w:rsidRPr="00635DCA">
        <w:rPr>
          <w:rFonts w:ascii="Times New Roman" w:eastAsia="MS PGothic" w:hAnsi="Times New Roman"/>
          <w:lang w:val="en-US"/>
        </w:rPr>
        <w:t xml:space="preserve">of Ni, Fe and Zn </w:t>
      </w:r>
      <w:r w:rsidRPr="00635DCA">
        <w:rPr>
          <w:rFonts w:ascii="Times New Roman" w:eastAsia="MS PGothic" w:hAnsi="Times New Roman"/>
          <w:lang w:val="en-US"/>
        </w:rPr>
        <w:t xml:space="preserve">and </w:t>
      </w:r>
      <w:r w:rsidR="00E678B6" w:rsidRPr="00635DCA">
        <w:rPr>
          <w:rFonts w:ascii="Times New Roman" w:eastAsia="MS PGothic" w:hAnsi="Times New Roman"/>
          <w:lang w:val="en-US"/>
        </w:rPr>
        <w:t xml:space="preserve">the </w:t>
      </w:r>
      <w:r w:rsidRPr="00635DCA">
        <w:rPr>
          <w:rFonts w:ascii="Times New Roman" w:eastAsia="MS PGothic" w:hAnsi="Times New Roman"/>
          <w:lang w:val="en-US"/>
        </w:rPr>
        <w:t>homogeneous additives were added at 10%w/w (based on dry SS). Batch runs were performed at 350°C for 10 min in an AISI 316Ti high-pressure reactor with an internal volume of 25mL, processing 10 g of slurry in each experiment. A sand bath was used to heat the reactor until 350°C. The procedures adopted to separate the products downstream of HTL experiments were an optimization of those used in a previous work</w:t>
      </w:r>
      <w:r w:rsidR="00E678B6" w:rsidRPr="00635DCA">
        <w:rPr>
          <w:rFonts w:ascii="Times New Roman" w:eastAsia="MS PGothic" w:hAnsi="Times New Roman"/>
          <w:lang w:val="en-US"/>
        </w:rPr>
        <w:t xml:space="preserve"> </w:t>
      </w:r>
      <w:r w:rsidR="00635DCA" w:rsidRPr="00635DCA">
        <w:rPr>
          <w:rFonts w:ascii="Times New Roman" w:eastAsia="MS PGothic" w:hAnsi="Times New Roman"/>
          <w:lang w:val="en-US"/>
        </w:rPr>
        <w:t>[2]</w:t>
      </w:r>
      <w:r w:rsidRPr="00635DCA">
        <w:rPr>
          <w:rFonts w:ascii="Times New Roman" w:eastAsia="MS PGothic" w:hAnsi="Times New Roman"/>
          <w:lang w:val="en-US"/>
        </w:rPr>
        <w:t xml:space="preserve">. </w:t>
      </w:r>
    </w:p>
    <w:p w14:paraId="5AE49AFA" w14:textId="77777777" w:rsidR="00DA51A3" w:rsidRPr="00635DCA" w:rsidRDefault="00DA51A3" w:rsidP="00DA51A3">
      <w:pPr>
        <w:snapToGrid w:val="0"/>
        <w:spacing w:before="240" w:line="300" w:lineRule="auto"/>
        <w:rPr>
          <w:rFonts w:ascii="Times New Roman" w:eastAsia="MS PGothic" w:hAnsi="Times New Roman"/>
          <w:lang w:val="en-US"/>
        </w:rPr>
      </w:pPr>
      <w:r w:rsidRPr="00635DCA">
        <w:rPr>
          <w:rFonts w:ascii="Times New Roman" w:eastAsia="MS PGothic" w:hAnsi="Times New Roman"/>
          <w:b/>
          <w:bCs/>
          <w:lang w:val="en-US"/>
        </w:rPr>
        <w:t>3. Results and discussion</w:t>
      </w:r>
    </w:p>
    <w:p w14:paraId="0F1A425D" w14:textId="4AD160A2" w:rsidR="007246F1" w:rsidRPr="00635DCA" w:rsidRDefault="007246F1" w:rsidP="00635DCA">
      <w:pPr>
        <w:snapToGrid w:val="0"/>
        <w:spacing w:after="120" w:line="276" w:lineRule="auto"/>
        <w:rPr>
          <w:rFonts w:ascii="Times New Roman" w:eastAsia="MS PGothic" w:hAnsi="Times New Roman"/>
          <w:lang w:val="en-US"/>
        </w:rPr>
      </w:pPr>
      <w:r w:rsidRPr="00635DCA">
        <w:rPr>
          <w:rFonts w:ascii="Times New Roman" w:eastAsia="MS PGothic" w:hAnsi="Times New Roman"/>
          <w:lang w:val="en-US"/>
        </w:rPr>
        <w:t xml:space="preserve">Interesting results were obtained with Zn that when used alone or in the presence of KOH increased the cumulative biocrude yields </w:t>
      </w:r>
      <w:r w:rsidR="00DD5A5D" w:rsidRPr="00635DCA">
        <w:rPr>
          <w:rFonts w:ascii="Times New Roman" w:eastAsia="MS PGothic" w:hAnsi="Times New Roman"/>
          <w:lang w:val="en-US"/>
        </w:rPr>
        <w:t xml:space="preserve">from 29 to 42 and 46 % w/w </w:t>
      </w:r>
      <w:r w:rsidR="00247B17" w:rsidRPr="00635DCA">
        <w:rPr>
          <w:rFonts w:ascii="Times New Roman" w:eastAsia="MS PGothic" w:hAnsi="Times New Roman"/>
          <w:lang w:val="en-US"/>
        </w:rPr>
        <w:t xml:space="preserve">respectively </w:t>
      </w:r>
      <w:r w:rsidRPr="00635DCA">
        <w:rPr>
          <w:rFonts w:ascii="Times New Roman" w:eastAsia="MS PGothic" w:hAnsi="Times New Roman"/>
          <w:lang w:val="en-US"/>
        </w:rPr>
        <w:t xml:space="preserve">and resulted in energy recoveries </w:t>
      </w:r>
      <w:r w:rsidR="00F26F6E">
        <w:rPr>
          <w:rFonts w:ascii="Times New Roman" w:eastAsia="MS PGothic" w:hAnsi="Times New Roman"/>
          <w:lang w:val="en-US"/>
        </w:rPr>
        <w:t xml:space="preserve">(ER) </w:t>
      </w:r>
      <w:r w:rsidRPr="00635DCA">
        <w:rPr>
          <w:rFonts w:ascii="Times New Roman" w:eastAsia="MS PGothic" w:hAnsi="Times New Roman"/>
          <w:lang w:val="en-US"/>
        </w:rPr>
        <w:t>higher than 100%.</w:t>
      </w:r>
      <w:r w:rsidR="00E24647" w:rsidRPr="00635DCA">
        <w:rPr>
          <w:rFonts w:ascii="Times New Roman" w:eastAsia="MS PGothic" w:hAnsi="Times New Roman"/>
          <w:lang w:val="en-US"/>
        </w:rPr>
        <w:t xml:space="preserve"> </w:t>
      </w:r>
      <w:r w:rsidR="00247B17" w:rsidRPr="00635DCA">
        <w:rPr>
          <w:rFonts w:ascii="Times New Roman" w:eastAsia="MS PGothic" w:hAnsi="Times New Roman"/>
          <w:lang w:val="en-US"/>
        </w:rPr>
        <w:t>These</w:t>
      </w:r>
      <w:r w:rsidR="00E24647" w:rsidRPr="00635DCA">
        <w:rPr>
          <w:rFonts w:ascii="Times New Roman" w:eastAsia="MS PGothic" w:hAnsi="Times New Roman"/>
          <w:lang w:val="en-US"/>
        </w:rPr>
        <w:t xml:space="preserve"> results </w:t>
      </w:r>
      <w:r w:rsidR="00247B17" w:rsidRPr="00635DCA">
        <w:rPr>
          <w:rFonts w:ascii="Times New Roman" w:eastAsia="MS PGothic" w:hAnsi="Times New Roman"/>
          <w:lang w:val="en-US"/>
        </w:rPr>
        <w:t>were</w:t>
      </w:r>
      <w:r w:rsidR="00E24647" w:rsidRPr="00635DCA">
        <w:rPr>
          <w:rFonts w:ascii="Times New Roman" w:eastAsia="MS PGothic" w:hAnsi="Times New Roman"/>
          <w:lang w:val="en-US"/>
        </w:rPr>
        <w:t xml:space="preserve"> accompanied by an </w:t>
      </w:r>
      <w:r w:rsidR="009B3B5D" w:rsidRPr="00635DCA">
        <w:rPr>
          <w:rFonts w:ascii="Times New Roman" w:eastAsia="MS PGothic" w:hAnsi="Times New Roman"/>
          <w:lang w:val="en-US"/>
        </w:rPr>
        <w:t>improvement of the values of H/C and O/C of BC from 1.61 to 1.81 and from 0.13 to 0.06 respectively when Zn was added to the reaction mixture</w:t>
      </w:r>
      <w:r w:rsidR="00E24647" w:rsidRPr="00635DCA">
        <w:rPr>
          <w:rFonts w:ascii="Times New Roman" w:eastAsia="MS PGothic" w:hAnsi="Times New Roman"/>
          <w:lang w:val="en-US"/>
        </w:rPr>
        <w:t>.</w:t>
      </w:r>
      <w:r w:rsidRPr="00635DCA">
        <w:rPr>
          <w:rFonts w:ascii="Times New Roman" w:eastAsia="MS PGothic" w:hAnsi="Times New Roman"/>
          <w:lang w:val="en-US"/>
        </w:rPr>
        <w:t xml:space="preserve"> Moreover when Zn was used with FA it strongly enhanced gas yield </w:t>
      </w:r>
      <w:r w:rsidR="00DD5A5D" w:rsidRPr="00635DCA">
        <w:rPr>
          <w:rFonts w:ascii="Times New Roman" w:eastAsia="MS PGothic" w:hAnsi="Times New Roman"/>
          <w:lang w:val="en-US"/>
        </w:rPr>
        <w:t xml:space="preserve">from 10 to 66% w/w </w:t>
      </w:r>
      <w:r w:rsidRPr="00635DCA">
        <w:rPr>
          <w:rFonts w:ascii="Times New Roman" w:eastAsia="MS PGothic" w:hAnsi="Times New Roman"/>
          <w:lang w:val="en-US"/>
        </w:rPr>
        <w:t xml:space="preserve">leading to a significant hydrogen production that was determined to be generated mainly from SS or water. </w:t>
      </w:r>
      <w:r w:rsidR="00DD5A5D" w:rsidRPr="00635DCA">
        <w:rPr>
          <w:rFonts w:ascii="Times New Roman" w:eastAsia="MS PGothic" w:hAnsi="Times New Roman"/>
          <w:lang w:val="en-US"/>
        </w:rPr>
        <w:t xml:space="preserve">In fact, it is known that </w:t>
      </w:r>
      <w:r w:rsidR="00DD5A5D" w:rsidRPr="00635DCA">
        <w:rPr>
          <w:rFonts w:ascii="Times New Roman" w:eastAsia="MS PGothic" w:hAnsi="Times New Roman"/>
          <w:lang w:val="en-US"/>
        </w:rPr>
        <w:lastRenderedPageBreak/>
        <w:t>Zn could react with sub/supercritical water promoting the production of molecular hydrogen inside the reactor [</w:t>
      </w:r>
      <w:r w:rsidR="00635DCA" w:rsidRPr="00635DCA">
        <w:rPr>
          <w:rFonts w:ascii="Times New Roman" w:eastAsia="MS PGothic" w:hAnsi="Times New Roman"/>
          <w:lang w:val="en-US"/>
        </w:rPr>
        <w:t>9</w:t>
      </w:r>
      <w:r w:rsidR="00DD5A5D" w:rsidRPr="00635DCA">
        <w:rPr>
          <w:rFonts w:ascii="Times New Roman" w:eastAsia="MS PGothic" w:hAnsi="Times New Roman"/>
          <w:lang w:val="en-US"/>
        </w:rPr>
        <w:t>].</w:t>
      </w:r>
      <w:r w:rsidRPr="00635DCA">
        <w:rPr>
          <w:rFonts w:ascii="Times New Roman" w:eastAsia="MS PGothic" w:hAnsi="Times New Roman"/>
          <w:lang w:val="en-US"/>
        </w:rPr>
        <w:t>Ni chips were used in two consecutive HTL experiments with no decrease of BC yields and ER.</w:t>
      </w:r>
    </w:p>
    <w:p w14:paraId="7D709F95" w14:textId="77777777" w:rsidR="00DA51A3" w:rsidRPr="00466FFD" w:rsidRDefault="00DA51A3" w:rsidP="00DA51A3">
      <w:pPr>
        <w:snapToGrid w:val="0"/>
        <w:spacing w:before="240" w:line="300" w:lineRule="auto"/>
        <w:rPr>
          <w:rFonts w:ascii="Times New Roman" w:eastAsia="MS PGothic" w:hAnsi="Times New Roman"/>
          <w:lang w:val="en-US" w:eastAsia="ko-KR"/>
        </w:rPr>
      </w:pPr>
      <w:r w:rsidRPr="00635DCA">
        <w:rPr>
          <w:rFonts w:ascii="Times New Roman" w:eastAsia="MS PGothic" w:hAnsi="Times New Roman"/>
          <w:b/>
          <w:bCs/>
          <w:lang w:val="en-US"/>
        </w:rPr>
        <w:t>4. Conclusion</w:t>
      </w:r>
      <w:r w:rsidRPr="00635DCA">
        <w:rPr>
          <w:rFonts w:ascii="Times New Roman" w:eastAsia="MS PGothic" w:hAnsi="Times New Roman"/>
          <w:b/>
          <w:bCs/>
          <w:lang w:val="en-US" w:eastAsia="ko-KR"/>
        </w:rPr>
        <w:t>s</w:t>
      </w:r>
    </w:p>
    <w:p w14:paraId="64A70100" w14:textId="48765222" w:rsidR="003E4CD4" w:rsidRPr="003E4CD4" w:rsidRDefault="003E4CD4" w:rsidP="00635DCA">
      <w:pPr>
        <w:snapToGrid w:val="0"/>
        <w:spacing w:before="240" w:line="276" w:lineRule="auto"/>
        <w:contextualSpacing/>
        <w:rPr>
          <w:rFonts w:ascii="Times New Roman" w:eastAsia="MS PGothic" w:hAnsi="Times New Roman"/>
          <w:lang w:val="en-US"/>
        </w:rPr>
      </w:pPr>
      <w:r w:rsidRPr="003E4CD4">
        <w:rPr>
          <w:rFonts w:ascii="Times New Roman" w:eastAsia="MS PGothic" w:hAnsi="Times New Roman"/>
          <w:lang w:val="en-US"/>
        </w:rPr>
        <w:t xml:space="preserve">According to results obtained in our study Zn, Ni and Fe powders used alone do not affect </w:t>
      </w:r>
      <w:r w:rsidR="00E678B6" w:rsidRPr="003E4CD4">
        <w:rPr>
          <w:rFonts w:ascii="Times New Roman" w:eastAsia="MS PGothic" w:hAnsi="Times New Roman"/>
          <w:lang w:val="en-US"/>
        </w:rPr>
        <w:t xml:space="preserve">negatively </w:t>
      </w:r>
      <w:r w:rsidRPr="003E4CD4">
        <w:rPr>
          <w:rFonts w:ascii="Times New Roman" w:eastAsia="MS PGothic" w:hAnsi="Times New Roman"/>
          <w:lang w:val="en-US"/>
        </w:rPr>
        <w:t xml:space="preserve">the quality of BC and their effect can be improved by adding KOH or FA. </w:t>
      </w:r>
    </w:p>
    <w:p w14:paraId="75DE5029" w14:textId="77777777" w:rsidR="003E4CD4" w:rsidRPr="003E4CD4" w:rsidRDefault="003E4CD4" w:rsidP="00635DCA">
      <w:pPr>
        <w:snapToGrid w:val="0"/>
        <w:spacing w:before="240" w:line="276" w:lineRule="auto"/>
        <w:contextualSpacing/>
        <w:rPr>
          <w:rFonts w:ascii="Times New Roman" w:eastAsia="MS PGothic" w:hAnsi="Times New Roman"/>
          <w:lang w:val="en-US"/>
        </w:rPr>
      </w:pPr>
      <w:r w:rsidRPr="003E4CD4">
        <w:rPr>
          <w:rFonts w:ascii="Times New Roman" w:eastAsia="MS PGothic" w:hAnsi="Times New Roman"/>
          <w:lang w:val="en-US"/>
        </w:rPr>
        <w:t>More in detail, it was found that:</w:t>
      </w:r>
    </w:p>
    <w:p w14:paraId="6CB63C10" w14:textId="77777777" w:rsidR="003E4CD4" w:rsidRPr="003E4CD4" w:rsidRDefault="003E4CD4" w:rsidP="00635DCA">
      <w:pPr>
        <w:snapToGrid w:val="0"/>
        <w:spacing w:before="240" w:line="276" w:lineRule="auto"/>
        <w:contextualSpacing/>
        <w:rPr>
          <w:rFonts w:ascii="Times New Roman" w:eastAsia="MS PGothic" w:hAnsi="Times New Roman"/>
          <w:lang w:val="en-US"/>
        </w:rPr>
      </w:pPr>
      <w:r w:rsidRPr="003E4CD4">
        <w:rPr>
          <w:rFonts w:ascii="Times New Roman" w:eastAsia="MS PGothic" w:hAnsi="Times New Roman"/>
          <w:lang w:val="en-US"/>
        </w:rPr>
        <w:t>-</w:t>
      </w:r>
      <w:r w:rsidRPr="003E4CD4">
        <w:rPr>
          <w:rFonts w:ascii="Times New Roman" w:eastAsia="MS PGothic" w:hAnsi="Times New Roman"/>
          <w:lang w:val="en-US"/>
        </w:rPr>
        <w:tab/>
        <w:t xml:space="preserve">Zinc alone and in the presence of KOH, can promote improvement of BC yield </w:t>
      </w:r>
      <w:r w:rsidR="00E24647">
        <w:rPr>
          <w:rFonts w:ascii="Times New Roman" w:eastAsia="MS PGothic" w:hAnsi="Times New Roman"/>
          <w:lang w:val="en-US"/>
        </w:rPr>
        <w:t>and quality in terms of ER, H/C and O/C</w:t>
      </w:r>
      <w:r w:rsidRPr="003E4CD4">
        <w:rPr>
          <w:rFonts w:ascii="Times New Roman" w:eastAsia="MS PGothic" w:hAnsi="Times New Roman"/>
          <w:lang w:val="en-US"/>
        </w:rPr>
        <w:t xml:space="preserve">, </w:t>
      </w:r>
    </w:p>
    <w:p w14:paraId="262B25BA" w14:textId="77777777" w:rsidR="003E4CD4" w:rsidRPr="003E4CD4" w:rsidRDefault="003E4CD4" w:rsidP="00635DCA">
      <w:pPr>
        <w:snapToGrid w:val="0"/>
        <w:spacing w:before="240" w:line="276" w:lineRule="auto"/>
        <w:contextualSpacing/>
        <w:rPr>
          <w:rFonts w:ascii="Times New Roman" w:eastAsia="MS PGothic" w:hAnsi="Times New Roman"/>
          <w:lang w:val="en-US"/>
        </w:rPr>
      </w:pPr>
      <w:r w:rsidRPr="003E4CD4">
        <w:rPr>
          <w:rFonts w:ascii="Times New Roman" w:eastAsia="MS PGothic" w:hAnsi="Times New Roman"/>
          <w:lang w:val="en-US"/>
        </w:rPr>
        <w:t>-</w:t>
      </w:r>
      <w:r w:rsidRPr="003E4CD4">
        <w:rPr>
          <w:rFonts w:ascii="Times New Roman" w:eastAsia="MS PGothic" w:hAnsi="Times New Roman"/>
          <w:lang w:val="en-US"/>
        </w:rPr>
        <w:tab/>
        <w:t>Iron added in the presence of FA, was active in producing a BC with higher H/C and lower O/C, even it does not exhibit any positive effect on BC yield;</w:t>
      </w:r>
    </w:p>
    <w:p w14:paraId="60532A68" w14:textId="77777777" w:rsidR="003E4CD4" w:rsidRPr="003E4CD4" w:rsidRDefault="003E4CD4" w:rsidP="00635DCA">
      <w:pPr>
        <w:snapToGrid w:val="0"/>
        <w:spacing w:before="240" w:line="276" w:lineRule="auto"/>
        <w:contextualSpacing/>
        <w:rPr>
          <w:rFonts w:ascii="Times New Roman" w:eastAsia="MS PGothic" w:hAnsi="Times New Roman"/>
          <w:lang w:val="en-US"/>
        </w:rPr>
      </w:pPr>
      <w:r w:rsidRPr="003E4CD4">
        <w:rPr>
          <w:rFonts w:ascii="Times New Roman" w:eastAsia="MS PGothic" w:hAnsi="Times New Roman"/>
          <w:lang w:val="en-US"/>
        </w:rPr>
        <w:t>-</w:t>
      </w:r>
      <w:r w:rsidRPr="003E4CD4">
        <w:rPr>
          <w:rFonts w:ascii="Times New Roman" w:eastAsia="MS PGothic" w:hAnsi="Times New Roman"/>
          <w:lang w:val="en-US"/>
        </w:rPr>
        <w:tab/>
        <w:t xml:space="preserve">Nickel in the metallic form was found stable in the HTL reactor after two HTL cycles. </w:t>
      </w:r>
    </w:p>
    <w:p w14:paraId="718ECFD0" w14:textId="57CC8E25" w:rsidR="003E4CD4" w:rsidRDefault="003E4CD4" w:rsidP="00635DCA">
      <w:pPr>
        <w:snapToGrid w:val="0"/>
        <w:spacing w:before="240" w:line="276" w:lineRule="auto"/>
        <w:contextualSpacing/>
        <w:rPr>
          <w:rFonts w:ascii="Times New Roman" w:eastAsia="MS PGothic" w:hAnsi="Times New Roman"/>
          <w:lang w:val="en-US"/>
        </w:rPr>
      </w:pPr>
      <w:r w:rsidRPr="003E4CD4">
        <w:rPr>
          <w:rFonts w:ascii="Times New Roman" w:eastAsia="MS PGothic" w:hAnsi="Times New Roman"/>
          <w:lang w:val="en-US"/>
        </w:rPr>
        <w:t>Collected results suggest that metallic powders can be good catalyst to improve yield and quality of BC in the HTL of SS.</w:t>
      </w:r>
    </w:p>
    <w:p w14:paraId="5D760C4A" w14:textId="77777777" w:rsidR="00635DCA" w:rsidRDefault="00635DCA" w:rsidP="00635DCA">
      <w:pPr>
        <w:snapToGrid w:val="0"/>
        <w:spacing w:before="240" w:line="276" w:lineRule="auto"/>
        <w:contextualSpacing/>
        <w:rPr>
          <w:rFonts w:ascii="Times New Roman" w:eastAsia="MS PGothic" w:hAnsi="Times New Roman"/>
          <w:lang w:val="en-US"/>
        </w:rPr>
      </w:pPr>
    </w:p>
    <w:p w14:paraId="0EC75E52" w14:textId="77777777" w:rsidR="00DA51A3" w:rsidRPr="00466FFD" w:rsidRDefault="00DA51A3" w:rsidP="00635DCA">
      <w:pPr>
        <w:snapToGrid w:val="0"/>
        <w:spacing w:before="240" w:line="276" w:lineRule="auto"/>
        <w:contextualSpacing/>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6C084B5D" w14:textId="70B69050" w:rsidR="005B71B2" w:rsidRPr="00635DCA" w:rsidRDefault="00635DCA" w:rsidP="00635DCA">
      <w:pPr>
        <w:spacing w:line="276" w:lineRule="auto"/>
        <w:contextualSpacing/>
        <w:rPr>
          <w:rFonts w:ascii="Times New Roman" w:hAnsi="Times New Roman" w:cs="Times New Roman"/>
          <w:sz w:val="21"/>
          <w:lang w:val="en-US"/>
        </w:rPr>
      </w:pPr>
      <w:r w:rsidRPr="00635DCA">
        <w:rPr>
          <w:rFonts w:ascii="Times New Roman" w:hAnsi="Times New Roman" w:cs="Times New Roman"/>
          <w:sz w:val="21"/>
          <w:lang w:val="en-US"/>
        </w:rPr>
        <w:t>[</w:t>
      </w:r>
      <w:r>
        <w:rPr>
          <w:rFonts w:ascii="Times New Roman" w:hAnsi="Times New Roman" w:cs="Times New Roman"/>
          <w:sz w:val="21"/>
          <w:lang w:val="en-US"/>
        </w:rPr>
        <w:t>1</w:t>
      </w:r>
      <w:r w:rsidRPr="00635DCA">
        <w:rPr>
          <w:rFonts w:ascii="Times New Roman" w:hAnsi="Times New Roman" w:cs="Times New Roman"/>
          <w:sz w:val="21"/>
          <w:lang w:val="en-US"/>
        </w:rPr>
        <w:t>]</w:t>
      </w:r>
      <w:r w:rsidRPr="00635DCA">
        <w:rPr>
          <w:rFonts w:ascii="Times New Roman" w:hAnsi="Times New Roman" w:cs="Times New Roman"/>
          <w:sz w:val="21"/>
          <w:lang w:val="en-US"/>
        </w:rPr>
        <w:tab/>
        <w:t xml:space="preserve">F. Lemoine, I. Maupin, L. </w:t>
      </w:r>
      <w:proofErr w:type="spellStart"/>
      <w:r w:rsidRPr="00635DCA">
        <w:rPr>
          <w:rFonts w:ascii="Times New Roman" w:hAnsi="Times New Roman" w:cs="Times New Roman"/>
          <w:sz w:val="21"/>
          <w:lang w:val="en-US"/>
        </w:rPr>
        <w:t>Lemée</w:t>
      </w:r>
      <w:proofErr w:type="spellEnd"/>
      <w:r w:rsidRPr="00635DCA">
        <w:rPr>
          <w:rFonts w:ascii="Times New Roman" w:hAnsi="Times New Roman" w:cs="Times New Roman"/>
          <w:sz w:val="21"/>
          <w:lang w:val="en-US"/>
        </w:rPr>
        <w:t xml:space="preserve">, J.M. Lavoie, J.L. </w:t>
      </w:r>
      <w:proofErr w:type="spellStart"/>
      <w:r w:rsidRPr="00635DCA">
        <w:rPr>
          <w:rFonts w:ascii="Times New Roman" w:hAnsi="Times New Roman" w:cs="Times New Roman"/>
          <w:sz w:val="21"/>
          <w:lang w:val="en-US"/>
        </w:rPr>
        <w:t>Lemberton</w:t>
      </w:r>
      <w:proofErr w:type="spellEnd"/>
      <w:r w:rsidRPr="00635DCA">
        <w:rPr>
          <w:rFonts w:ascii="Times New Roman" w:hAnsi="Times New Roman" w:cs="Times New Roman"/>
          <w:sz w:val="21"/>
          <w:lang w:val="en-US"/>
        </w:rPr>
        <w:t xml:space="preserve">, Y. </w:t>
      </w:r>
      <w:proofErr w:type="spellStart"/>
      <w:r w:rsidRPr="00635DCA">
        <w:rPr>
          <w:rFonts w:ascii="Times New Roman" w:hAnsi="Times New Roman" w:cs="Times New Roman"/>
          <w:sz w:val="21"/>
          <w:lang w:val="en-US"/>
        </w:rPr>
        <w:t>Pouilloux</w:t>
      </w:r>
      <w:proofErr w:type="spellEnd"/>
      <w:r w:rsidRPr="00635DCA">
        <w:rPr>
          <w:rFonts w:ascii="Times New Roman" w:hAnsi="Times New Roman" w:cs="Times New Roman"/>
          <w:sz w:val="21"/>
          <w:lang w:val="en-US"/>
        </w:rPr>
        <w:t xml:space="preserve">, L. </w:t>
      </w:r>
      <w:proofErr w:type="spellStart"/>
      <w:r w:rsidRPr="00635DCA">
        <w:rPr>
          <w:rFonts w:ascii="Times New Roman" w:hAnsi="Times New Roman" w:cs="Times New Roman"/>
          <w:sz w:val="21"/>
          <w:lang w:val="en-US"/>
        </w:rPr>
        <w:t>Pinard</w:t>
      </w:r>
      <w:proofErr w:type="spellEnd"/>
      <w:r w:rsidRPr="00635DCA">
        <w:rPr>
          <w:rFonts w:ascii="Times New Roman" w:hAnsi="Times New Roman" w:cs="Times New Roman"/>
          <w:sz w:val="21"/>
          <w:lang w:val="en-US"/>
        </w:rPr>
        <w:t xml:space="preserve">, Bioresource Technology. 142 (2013) 1–8. </w:t>
      </w:r>
    </w:p>
    <w:p w14:paraId="7293C087" w14:textId="4204C95E" w:rsidR="00635DCA" w:rsidRPr="00635DCA" w:rsidRDefault="00635DCA" w:rsidP="00635DCA">
      <w:pPr>
        <w:spacing w:line="276" w:lineRule="auto"/>
        <w:contextualSpacing/>
        <w:rPr>
          <w:rFonts w:ascii="Times New Roman" w:hAnsi="Times New Roman" w:cs="Times New Roman"/>
          <w:sz w:val="21"/>
          <w:lang w:val="en-US"/>
        </w:rPr>
      </w:pPr>
      <w:r w:rsidRPr="00635DCA">
        <w:rPr>
          <w:rFonts w:ascii="Times New Roman" w:hAnsi="Times New Roman" w:cs="Times New Roman"/>
          <w:sz w:val="21"/>
        </w:rPr>
        <w:t>[</w:t>
      </w:r>
      <w:r>
        <w:rPr>
          <w:rFonts w:ascii="Times New Roman" w:hAnsi="Times New Roman" w:cs="Times New Roman"/>
          <w:sz w:val="21"/>
        </w:rPr>
        <w:t>2</w:t>
      </w:r>
      <w:r w:rsidRPr="00635DCA">
        <w:rPr>
          <w:rFonts w:ascii="Times New Roman" w:hAnsi="Times New Roman" w:cs="Times New Roman"/>
          <w:sz w:val="21"/>
        </w:rPr>
        <w:t>]</w:t>
      </w:r>
      <w:r w:rsidRPr="00635DCA">
        <w:rPr>
          <w:rFonts w:ascii="Times New Roman" w:hAnsi="Times New Roman" w:cs="Times New Roman"/>
          <w:sz w:val="21"/>
        </w:rPr>
        <w:tab/>
        <w:t xml:space="preserve">C. Prestigiacomo, V.A. Laudicina, A. </w:t>
      </w:r>
      <w:proofErr w:type="spellStart"/>
      <w:r w:rsidRPr="00635DCA">
        <w:rPr>
          <w:rFonts w:ascii="Times New Roman" w:hAnsi="Times New Roman" w:cs="Times New Roman"/>
          <w:sz w:val="21"/>
        </w:rPr>
        <w:t>Siragusa</w:t>
      </w:r>
      <w:proofErr w:type="spellEnd"/>
      <w:r w:rsidRPr="00635DCA">
        <w:rPr>
          <w:rFonts w:ascii="Times New Roman" w:hAnsi="Times New Roman" w:cs="Times New Roman"/>
          <w:sz w:val="21"/>
        </w:rPr>
        <w:t xml:space="preserve">, O. </w:t>
      </w:r>
      <w:proofErr w:type="spellStart"/>
      <w:r w:rsidRPr="00635DCA">
        <w:rPr>
          <w:rFonts w:ascii="Times New Roman" w:hAnsi="Times New Roman" w:cs="Times New Roman"/>
          <w:sz w:val="21"/>
        </w:rPr>
        <w:t>Scialdone</w:t>
      </w:r>
      <w:proofErr w:type="spellEnd"/>
      <w:r w:rsidRPr="00635DCA">
        <w:rPr>
          <w:rFonts w:ascii="Times New Roman" w:hAnsi="Times New Roman" w:cs="Times New Roman"/>
          <w:sz w:val="21"/>
        </w:rPr>
        <w:t xml:space="preserve">, A. </w:t>
      </w:r>
      <w:proofErr w:type="spellStart"/>
      <w:r w:rsidRPr="00635DCA">
        <w:rPr>
          <w:rFonts w:ascii="Times New Roman" w:hAnsi="Times New Roman" w:cs="Times New Roman"/>
          <w:sz w:val="21"/>
        </w:rPr>
        <w:t>Galia</w:t>
      </w:r>
      <w:proofErr w:type="spellEnd"/>
      <w:r w:rsidRPr="00635DCA">
        <w:rPr>
          <w:rFonts w:ascii="Times New Roman" w:hAnsi="Times New Roman" w:cs="Times New Roman"/>
          <w:sz w:val="21"/>
        </w:rPr>
        <w:t xml:space="preserve">, Energy. </w:t>
      </w:r>
      <w:r w:rsidRPr="00635DCA">
        <w:rPr>
          <w:rFonts w:ascii="Times New Roman" w:hAnsi="Times New Roman" w:cs="Times New Roman"/>
          <w:sz w:val="21"/>
          <w:lang w:val="en-US"/>
        </w:rPr>
        <w:t xml:space="preserve">201 (2020). </w:t>
      </w:r>
    </w:p>
    <w:p w14:paraId="294DE0A6" w14:textId="77AE33D2" w:rsidR="00635DCA" w:rsidRPr="00635DCA" w:rsidRDefault="00635DCA" w:rsidP="00635DCA">
      <w:pPr>
        <w:spacing w:line="276" w:lineRule="auto"/>
        <w:contextualSpacing/>
        <w:rPr>
          <w:rFonts w:ascii="Times New Roman" w:hAnsi="Times New Roman" w:cs="Times New Roman"/>
          <w:sz w:val="21"/>
          <w:lang w:val="en-US"/>
        </w:rPr>
      </w:pPr>
      <w:r w:rsidRPr="00635DCA">
        <w:rPr>
          <w:rFonts w:ascii="Times New Roman" w:hAnsi="Times New Roman" w:cs="Times New Roman"/>
          <w:sz w:val="21"/>
        </w:rPr>
        <w:t>[</w:t>
      </w:r>
      <w:r>
        <w:rPr>
          <w:rFonts w:ascii="Times New Roman" w:hAnsi="Times New Roman" w:cs="Times New Roman"/>
          <w:sz w:val="21"/>
        </w:rPr>
        <w:t>3</w:t>
      </w:r>
      <w:r w:rsidRPr="00635DCA">
        <w:rPr>
          <w:rFonts w:ascii="Times New Roman" w:hAnsi="Times New Roman" w:cs="Times New Roman"/>
          <w:sz w:val="21"/>
        </w:rPr>
        <w:t>]</w:t>
      </w:r>
      <w:r w:rsidRPr="00635DCA">
        <w:rPr>
          <w:rFonts w:ascii="Times New Roman" w:hAnsi="Times New Roman" w:cs="Times New Roman"/>
          <w:sz w:val="21"/>
        </w:rPr>
        <w:tab/>
        <w:t xml:space="preserve">C. Prestigiacomo, P. Costa, F. Pinto, B. Schiavo, A. </w:t>
      </w:r>
      <w:proofErr w:type="spellStart"/>
      <w:r w:rsidRPr="00635DCA">
        <w:rPr>
          <w:rFonts w:ascii="Times New Roman" w:hAnsi="Times New Roman" w:cs="Times New Roman"/>
          <w:sz w:val="21"/>
        </w:rPr>
        <w:t>Siragusa</w:t>
      </w:r>
      <w:proofErr w:type="spellEnd"/>
      <w:r w:rsidRPr="00635DCA">
        <w:rPr>
          <w:rFonts w:ascii="Times New Roman" w:hAnsi="Times New Roman" w:cs="Times New Roman"/>
          <w:sz w:val="21"/>
        </w:rPr>
        <w:t xml:space="preserve">, O. </w:t>
      </w:r>
      <w:proofErr w:type="spellStart"/>
      <w:r w:rsidRPr="00635DCA">
        <w:rPr>
          <w:rFonts w:ascii="Times New Roman" w:hAnsi="Times New Roman" w:cs="Times New Roman"/>
          <w:sz w:val="21"/>
        </w:rPr>
        <w:t>Scialdone</w:t>
      </w:r>
      <w:proofErr w:type="spellEnd"/>
      <w:r w:rsidRPr="00635DCA">
        <w:rPr>
          <w:rFonts w:ascii="Times New Roman" w:hAnsi="Times New Roman" w:cs="Times New Roman"/>
          <w:sz w:val="21"/>
        </w:rPr>
        <w:t xml:space="preserve">, A. </w:t>
      </w:r>
      <w:proofErr w:type="spellStart"/>
      <w:r w:rsidRPr="00635DCA">
        <w:rPr>
          <w:rFonts w:ascii="Times New Roman" w:hAnsi="Times New Roman" w:cs="Times New Roman"/>
          <w:sz w:val="21"/>
        </w:rPr>
        <w:t>Galia</w:t>
      </w:r>
      <w:proofErr w:type="spellEnd"/>
      <w:r w:rsidRPr="00635DCA">
        <w:rPr>
          <w:rFonts w:ascii="Times New Roman" w:hAnsi="Times New Roman" w:cs="Times New Roman"/>
          <w:sz w:val="21"/>
        </w:rPr>
        <w:t xml:space="preserve">, Journal of </w:t>
      </w:r>
      <w:proofErr w:type="spellStart"/>
      <w:r w:rsidRPr="00635DCA">
        <w:rPr>
          <w:rFonts w:ascii="Times New Roman" w:hAnsi="Times New Roman" w:cs="Times New Roman"/>
          <w:sz w:val="21"/>
        </w:rPr>
        <w:t>Supercritical</w:t>
      </w:r>
      <w:proofErr w:type="spellEnd"/>
      <w:r w:rsidRPr="00635DCA">
        <w:rPr>
          <w:rFonts w:ascii="Times New Roman" w:hAnsi="Times New Roman" w:cs="Times New Roman"/>
          <w:sz w:val="21"/>
        </w:rPr>
        <w:t xml:space="preserve"> </w:t>
      </w:r>
      <w:proofErr w:type="spellStart"/>
      <w:r w:rsidRPr="00635DCA">
        <w:rPr>
          <w:rFonts w:ascii="Times New Roman" w:hAnsi="Times New Roman" w:cs="Times New Roman"/>
          <w:sz w:val="21"/>
        </w:rPr>
        <w:t>Fluids</w:t>
      </w:r>
      <w:proofErr w:type="spellEnd"/>
      <w:r w:rsidRPr="00635DCA">
        <w:rPr>
          <w:rFonts w:ascii="Times New Roman" w:hAnsi="Times New Roman" w:cs="Times New Roman"/>
          <w:sz w:val="21"/>
        </w:rPr>
        <w:t xml:space="preserve">. </w:t>
      </w:r>
      <w:r w:rsidRPr="00635DCA">
        <w:rPr>
          <w:rFonts w:ascii="Times New Roman" w:hAnsi="Times New Roman" w:cs="Times New Roman"/>
          <w:sz w:val="21"/>
          <w:lang w:val="en-US"/>
        </w:rPr>
        <w:t xml:space="preserve">143 (2019) 251–258. </w:t>
      </w:r>
    </w:p>
    <w:p w14:paraId="2BAFFF79" w14:textId="3AB02D56" w:rsidR="00635DCA" w:rsidRPr="00635DCA" w:rsidRDefault="00635DCA" w:rsidP="00635DCA">
      <w:pPr>
        <w:spacing w:line="276" w:lineRule="auto"/>
        <w:contextualSpacing/>
        <w:rPr>
          <w:rFonts w:ascii="Times New Roman" w:hAnsi="Times New Roman" w:cs="Times New Roman"/>
          <w:sz w:val="21"/>
          <w:lang w:val="en-US"/>
        </w:rPr>
      </w:pPr>
      <w:r w:rsidRPr="00635DCA">
        <w:rPr>
          <w:rFonts w:ascii="Times New Roman" w:hAnsi="Times New Roman" w:cs="Times New Roman"/>
          <w:sz w:val="21"/>
          <w:lang w:val="en-US"/>
        </w:rPr>
        <w:t>[</w:t>
      </w:r>
      <w:r>
        <w:rPr>
          <w:rFonts w:ascii="Times New Roman" w:hAnsi="Times New Roman" w:cs="Times New Roman"/>
          <w:sz w:val="21"/>
          <w:lang w:val="en-US"/>
        </w:rPr>
        <w:t>4</w:t>
      </w:r>
      <w:r w:rsidRPr="00635DCA">
        <w:rPr>
          <w:rFonts w:ascii="Times New Roman" w:hAnsi="Times New Roman" w:cs="Times New Roman"/>
          <w:sz w:val="21"/>
          <w:lang w:val="en-US"/>
        </w:rPr>
        <w:t>]</w:t>
      </w:r>
      <w:r w:rsidRPr="00635DCA">
        <w:rPr>
          <w:rFonts w:ascii="Times New Roman" w:hAnsi="Times New Roman" w:cs="Times New Roman"/>
          <w:sz w:val="21"/>
          <w:lang w:val="en-US"/>
        </w:rPr>
        <w:tab/>
        <w:t xml:space="preserve">A. Ali Shah, S. </w:t>
      </w:r>
      <w:proofErr w:type="spellStart"/>
      <w:r w:rsidRPr="00635DCA">
        <w:rPr>
          <w:rFonts w:ascii="Times New Roman" w:hAnsi="Times New Roman" w:cs="Times New Roman"/>
          <w:sz w:val="21"/>
          <w:lang w:val="en-US"/>
        </w:rPr>
        <w:t>Sohail</w:t>
      </w:r>
      <w:proofErr w:type="spellEnd"/>
      <w:r w:rsidRPr="00635DCA">
        <w:rPr>
          <w:rFonts w:ascii="Times New Roman" w:hAnsi="Times New Roman" w:cs="Times New Roman"/>
          <w:sz w:val="21"/>
          <w:lang w:val="en-US"/>
        </w:rPr>
        <w:t xml:space="preserve"> </w:t>
      </w:r>
      <w:proofErr w:type="spellStart"/>
      <w:r w:rsidRPr="00635DCA">
        <w:rPr>
          <w:rFonts w:ascii="Times New Roman" w:hAnsi="Times New Roman" w:cs="Times New Roman"/>
          <w:sz w:val="21"/>
          <w:lang w:val="en-US"/>
        </w:rPr>
        <w:t>Toor</w:t>
      </w:r>
      <w:proofErr w:type="spellEnd"/>
      <w:r w:rsidRPr="00635DCA">
        <w:rPr>
          <w:rFonts w:ascii="Times New Roman" w:hAnsi="Times New Roman" w:cs="Times New Roman"/>
          <w:sz w:val="21"/>
          <w:lang w:val="en-US"/>
        </w:rPr>
        <w:t xml:space="preserve">, T. Hussain </w:t>
      </w:r>
      <w:proofErr w:type="spellStart"/>
      <w:r w:rsidRPr="00635DCA">
        <w:rPr>
          <w:rFonts w:ascii="Times New Roman" w:hAnsi="Times New Roman" w:cs="Times New Roman"/>
          <w:sz w:val="21"/>
          <w:lang w:val="en-US"/>
        </w:rPr>
        <w:t>Seehar</w:t>
      </w:r>
      <w:proofErr w:type="spellEnd"/>
      <w:r w:rsidRPr="00635DCA">
        <w:rPr>
          <w:rFonts w:ascii="Times New Roman" w:hAnsi="Times New Roman" w:cs="Times New Roman"/>
          <w:sz w:val="21"/>
          <w:lang w:val="en-US"/>
        </w:rPr>
        <w:t xml:space="preserve">, K.K. </w:t>
      </w:r>
      <w:proofErr w:type="spellStart"/>
      <w:r w:rsidRPr="00635DCA">
        <w:rPr>
          <w:rFonts w:ascii="Times New Roman" w:hAnsi="Times New Roman" w:cs="Times New Roman"/>
          <w:sz w:val="21"/>
          <w:lang w:val="en-US"/>
        </w:rPr>
        <w:t>Sadetmahaleh</w:t>
      </w:r>
      <w:proofErr w:type="spellEnd"/>
      <w:r w:rsidRPr="00635DCA">
        <w:rPr>
          <w:rFonts w:ascii="Times New Roman" w:hAnsi="Times New Roman" w:cs="Times New Roman"/>
          <w:sz w:val="21"/>
          <w:lang w:val="en-US"/>
        </w:rPr>
        <w:t xml:space="preserve">, T. Helmer Pedersen, A. </w:t>
      </w:r>
      <w:proofErr w:type="spellStart"/>
      <w:r w:rsidRPr="00635DCA">
        <w:rPr>
          <w:rFonts w:ascii="Times New Roman" w:hAnsi="Times New Roman" w:cs="Times New Roman"/>
          <w:sz w:val="21"/>
          <w:lang w:val="en-US"/>
        </w:rPr>
        <w:t>Haaning</w:t>
      </w:r>
      <w:proofErr w:type="spellEnd"/>
      <w:r w:rsidRPr="00635DCA">
        <w:rPr>
          <w:rFonts w:ascii="Times New Roman" w:hAnsi="Times New Roman" w:cs="Times New Roman"/>
          <w:sz w:val="21"/>
          <w:lang w:val="en-US"/>
        </w:rPr>
        <w:t xml:space="preserve"> Nielsen, L. </w:t>
      </w:r>
      <w:proofErr w:type="spellStart"/>
      <w:r w:rsidRPr="00635DCA">
        <w:rPr>
          <w:rFonts w:ascii="Times New Roman" w:hAnsi="Times New Roman" w:cs="Times New Roman"/>
          <w:sz w:val="21"/>
          <w:lang w:val="en-US"/>
        </w:rPr>
        <w:t>Aistrup</w:t>
      </w:r>
      <w:proofErr w:type="spellEnd"/>
      <w:r w:rsidRPr="00635DCA">
        <w:rPr>
          <w:rFonts w:ascii="Times New Roman" w:hAnsi="Times New Roman" w:cs="Times New Roman"/>
          <w:sz w:val="21"/>
          <w:lang w:val="en-US"/>
        </w:rPr>
        <w:t xml:space="preserve"> Rosendahl, Fuel. 288 (2021).</w:t>
      </w:r>
    </w:p>
    <w:p w14:paraId="14A814F6" w14:textId="73970D41" w:rsidR="00635DCA" w:rsidRPr="00635DCA" w:rsidRDefault="00635DCA" w:rsidP="00635DCA">
      <w:pPr>
        <w:spacing w:line="276" w:lineRule="auto"/>
        <w:contextualSpacing/>
        <w:rPr>
          <w:rFonts w:ascii="Times New Roman" w:hAnsi="Times New Roman" w:cs="Times New Roman"/>
          <w:sz w:val="21"/>
          <w:lang w:val="en-US"/>
        </w:rPr>
      </w:pPr>
      <w:r w:rsidRPr="00635DCA">
        <w:rPr>
          <w:rFonts w:ascii="Times New Roman" w:hAnsi="Times New Roman" w:cs="Times New Roman"/>
          <w:sz w:val="21"/>
          <w:lang w:val="en-US"/>
        </w:rPr>
        <w:t>[</w:t>
      </w:r>
      <w:r>
        <w:rPr>
          <w:rFonts w:ascii="Times New Roman" w:hAnsi="Times New Roman" w:cs="Times New Roman"/>
          <w:sz w:val="21"/>
          <w:lang w:val="en-US"/>
        </w:rPr>
        <w:t>5</w:t>
      </w:r>
      <w:r w:rsidRPr="00635DCA">
        <w:rPr>
          <w:rFonts w:ascii="Times New Roman" w:hAnsi="Times New Roman" w:cs="Times New Roman"/>
          <w:sz w:val="21"/>
          <w:lang w:val="en-US"/>
        </w:rPr>
        <w:t>]</w:t>
      </w:r>
      <w:r w:rsidRPr="00635DCA">
        <w:rPr>
          <w:rFonts w:ascii="Times New Roman" w:hAnsi="Times New Roman" w:cs="Times New Roman"/>
          <w:sz w:val="21"/>
          <w:lang w:val="en-US"/>
        </w:rPr>
        <w:tab/>
        <w:t xml:space="preserve">Y. </w:t>
      </w:r>
      <w:proofErr w:type="spellStart"/>
      <w:r w:rsidRPr="00635DCA">
        <w:rPr>
          <w:rFonts w:ascii="Times New Roman" w:hAnsi="Times New Roman" w:cs="Times New Roman"/>
          <w:sz w:val="21"/>
          <w:lang w:val="en-US"/>
        </w:rPr>
        <w:t>Zhai</w:t>
      </w:r>
      <w:proofErr w:type="spellEnd"/>
      <w:r w:rsidRPr="00635DCA">
        <w:rPr>
          <w:rFonts w:ascii="Times New Roman" w:hAnsi="Times New Roman" w:cs="Times New Roman"/>
          <w:sz w:val="21"/>
          <w:lang w:val="en-US"/>
        </w:rPr>
        <w:t xml:space="preserve">, H. Chen, B.B. Xu, B. Xiang, Z. Chen, C. Li, G. Zeng, Bioresource Technology. 159 (2014) 72–79. </w:t>
      </w:r>
    </w:p>
    <w:p w14:paraId="074E8B96" w14:textId="4D0CA6F9" w:rsidR="00635DCA" w:rsidRPr="00635DCA" w:rsidRDefault="00635DCA" w:rsidP="00635DCA">
      <w:pPr>
        <w:spacing w:line="276" w:lineRule="auto"/>
        <w:contextualSpacing/>
        <w:rPr>
          <w:rFonts w:ascii="Times New Roman" w:hAnsi="Times New Roman" w:cs="Times New Roman"/>
          <w:sz w:val="21"/>
          <w:lang w:val="en-US"/>
        </w:rPr>
      </w:pPr>
      <w:r w:rsidRPr="00635DCA">
        <w:rPr>
          <w:rFonts w:ascii="Times New Roman" w:hAnsi="Times New Roman" w:cs="Times New Roman"/>
          <w:sz w:val="21"/>
          <w:lang w:val="en-US"/>
        </w:rPr>
        <w:t>[</w:t>
      </w:r>
      <w:r>
        <w:rPr>
          <w:rFonts w:ascii="Times New Roman" w:hAnsi="Times New Roman" w:cs="Times New Roman"/>
          <w:sz w:val="21"/>
          <w:lang w:val="en-US"/>
        </w:rPr>
        <w:t>6</w:t>
      </w:r>
      <w:r w:rsidRPr="00635DCA">
        <w:rPr>
          <w:rFonts w:ascii="Times New Roman" w:hAnsi="Times New Roman" w:cs="Times New Roman"/>
          <w:sz w:val="21"/>
          <w:lang w:val="en-US"/>
        </w:rPr>
        <w:t>]</w:t>
      </w:r>
      <w:r w:rsidRPr="00635DCA">
        <w:rPr>
          <w:rFonts w:ascii="Times New Roman" w:hAnsi="Times New Roman" w:cs="Times New Roman"/>
          <w:sz w:val="21"/>
          <w:lang w:val="en-US"/>
        </w:rPr>
        <w:tab/>
        <w:t>H.J. Huang, X.Z. Yuan, Bioresource Technology. 200 (2016) 991–998..</w:t>
      </w:r>
    </w:p>
    <w:p w14:paraId="3D0BAD87" w14:textId="16C599E1" w:rsidR="00635DCA" w:rsidRPr="00635DCA" w:rsidRDefault="00635DCA" w:rsidP="00635DCA">
      <w:pPr>
        <w:spacing w:line="276" w:lineRule="auto"/>
        <w:contextualSpacing/>
        <w:rPr>
          <w:rFonts w:ascii="Times New Roman" w:hAnsi="Times New Roman" w:cs="Times New Roman"/>
          <w:sz w:val="21"/>
          <w:lang w:val="en-US"/>
        </w:rPr>
      </w:pPr>
      <w:r w:rsidRPr="00635DCA">
        <w:rPr>
          <w:rFonts w:ascii="Times New Roman" w:hAnsi="Times New Roman" w:cs="Times New Roman"/>
          <w:sz w:val="21"/>
          <w:lang w:val="en-US"/>
        </w:rPr>
        <w:t>[</w:t>
      </w:r>
      <w:r>
        <w:rPr>
          <w:rFonts w:ascii="Times New Roman" w:hAnsi="Times New Roman" w:cs="Times New Roman"/>
          <w:sz w:val="21"/>
          <w:lang w:val="en-US"/>
        </w:rPr>
        <w:t>7</w:t>
      </w:r>
      <w:r w:rsidRPr="00635DCA">
        <w:rPr>
          <w:rFonts w:ascii="Times New Roman" w:hAnsi="Times New Roman" w:cs="Times New Roman"/>
          <w:sz w:val="21"/>
          <w:lang w:val="en-US"/>
        </w:rPr>
        <w:t>]</w:t>
      </w:r>
      <w:r w:rsidRPr="00635DCA">
        <w:rPr>
          <w:rFonts w:ascii="Times New Roman" w:hAnsi="Times New Roman" w:cs="Times New Roman"/>
          <w:sz w:val="21"/>
          <w:lang w:val="en-US"/>
        </w:rPr>
        <w:tab/>
        <w:t xml:space="preserve">P. </w:t>
      </w:r>
      <w:proofErr w:type="spellStart"/>
      <w:r w:rsidRPr="00635DCA">
        <w:rPr>
          <w:rFonts w:ascii="Times New Roman" w:hAnsi="Times New Roman" w:cs="Times New Roman"/>
          <w:sz w:val="21"/>
          <w:lang w:val="en-US"/>
        </w:rPr>
        <w:t>Manara</w:t>
      </w:r>
      <w:proofErr w:type="spellEnd"/>
      <w:r w:rsidRPr="00635DCA">
        <w:rPr>
          <w:rFonts w:ascii="Times New Roman" w:hAnsi="Times New Roman" w:cs="Times New Roman"/>
          <w:sz w:val="21"/>
          <w:lang w:val="en-US"/>
        </w:rPr>
        <w:t xml:space="preserve">, A. </w:t>
      </w:r>
      <w:proofErr w:type="spellStart"/>
      <w:r w:rsidRPr="00635DCA">
        <w:rPr>
          <w:rFonts w:ascii="Times New Roman" w:hAnsi="Times New Roman" w:cs="Times New Roman"/>
          <w:sz w:val="21"/>
          <w:lang w:val="en-US"/>
        </w:rPr>
        <w:t>Zabaniotou</w:t>
      </w:r>
      <w:proofErr w:type="spellEnd"/>
      <w:r w:rsidRPr="00635DCA">
        <w:rPr>
          <w:rFonts w:ascii="Times New Roman" w:hAnsi="Times New Roman" w:cs="Times New Roman"/>
          <w:sz w:val="21"/>
          <w:lang w:val="en-US"/>
        </w:rPr>
        <w:t>, Renewable and Sustainable Energy Reviews. 16 (2012) 2566–2582.</w:t>
      </w:r>
    </w:p>
    <w:p w14:paraId="1E884AA5" w14:textId="08810F7B" w:rsidR="00635DCA" w:rsidRPr="00635DCA" w:rsidRDefault="00635DCA" w:rsidP="00635DCA">
      <w:pPr>
        <w:spacing w:line="276" w:lineRule="auto"/>
        <w:contextualSpacing/>
        <w:rPr>
          <w:rFonts w:ascii="Times New Roman" w:hAnsi="Times New Roman" w:cs="Times New Roman"/>
          <w:sz w:val="21"/>
        </w:rPr>
      </w:pPr>
      <w:r w:rsidRPr="00635DCA">
        <w:rPr>
          <w:rFonts w:ascii="Times New Roman" w:hAnsi="Times New Roman" w:cs="Times New Roman"/>
          <w:sz w:val="21"/>
        </w:rPr>
        <w:t>[</w:t>
      </w:r>
      <w:r>
        <w:rPr>
          <w:rFonts w:ascii="Times New Roman" w:hAnsi="Times New Roman" w:cs="Times New Roman"/>
          <w:sz w:val="21"/>
        </w:rPr>
        <w:t>8</w:t>
      </w:r>
      <w:r w:rsidRPr="00635DCA">
        <w:rPr>
          <w:rFonts w:ascii="Times New Roman" w:hAnsi="Times New Roman" w:cs="Times New Roman"/>
          <w:sz w:val="21"/>
        </w:rPr>
        <w:t>]</w:t>
      </w:r>
      <w:r w:rsidRPr="00635DCA">
        <w:rPr>
          <w:rFonts w:ascii="Times New Roman" w:hAnsi="Times New Roman" w:cs="Times New Roman"/>
          <w:sz w:val="21"/>
        </w:rPr>
        <w:tab/>
        <w:t xml:space="preserve">C. Prestigiacomo, F. Proietto, V.A. Laudicina, A. </w:t>
      </w:r>
      <w:proofErr w:type="spellStart"/>
      <w:r w:rsidRPr="00635DCA">
        <w:rPr>
          <w:rFonts w:ascii="Times New Roman" w:hAnsi="Times New Roman" w:cs="Times New Roman"/>
          <w:sz w:val="21"/>
        </w:rPr>
        <w:t>Siragusa</w:t>
      </w:r>
      <w:proofErr w:type="spellEnd"/>
      <w:r w:rsidRPr="00635DCA">
        <w:rPr>
          <w:rFonts w:ascii="Times New Roman" w:hAnsi="Times New Roman" w:cs="Times New Roman"/>
          <w:sz w:val="21"/>
        </w:rPr>
        <w:t xml:space="preserve">, O. </w:t>
      </w:r>
      <w:proofErr w:type="spellStart"/>
      <w:r w:rsidRPr="00635DCA">
        <w:rPr>
          <w:rFonts w:ascii="Times New Roman" w:hAnsi="Times New Roman" w:cs="Times New Roman"/>
          <w:sz w:val="21"/>
        </w:rPr>
        <w:t>Scialdone</w:t>
      </w:r>
      <w:proofErr w:type="spellEnd"/>
      <w:r w:rsidRPr="00635DCA">
        <w:rPr>
          <w:rFonts w:ascii="Times New Roman" w:hAnsi="Times New Roman" w:cs="Times New Roman"/>
          <w:sz w:val="21"/>
        </w:rPr>
        <w:t xml:space="preserve">, A. </w:t>
      </w:r>
      <w:proofErr w:type="spellStart"/>
      <w:r w:rsidRPr="00635DCA">
        <w:rPr>
          <w:rFonts w:ascii="Times New Roman" w:hAnsi="Times New Roman" w:cs="Times New Roman"/>
          <w:sz w:val="21"/>
        </w:rPr>
        <w:t>Galia</w:t>
      </w:r>
      <w:proofErr w:type="spellEnd"/>
      <w:r w:rsidRPr="00635DCA">
        <w:rPr>
          <w:rFonts w:ascii="Times New Roman" w:hAnsi="Times New Roman" w:cs="Times New Roman"/>
          <w:sz w:val="21"/>
        </w:rPr>
        <w:t>, Energy. 232 (2021).</w:t>
      </w:r>
    </w:p>
    <w:p w14:paraId="2F98DCEE" w14:textId="16740E9F" w:rsidR="00635DCA" w:rsidRPr="00635DCA" w:rsidRDefault="00635DCA" w:rsidP="00635DCA">
      <w:pPr>
        <w:spacing w:line="276" w:lineRule="auto"/>
        <w:contextualSpacing/>
        <w:rPr>
          <w:rFonts w:ascii="Times New Roman" w:hAnsi="Times New Roman" w:cs="Times New Roman"/>
          <w:sz w:val="21"/>
        </w:rPr>
      </w:pPr>
      <w:r w:rsidRPr="00635DCA">
        <w:rPr>
          <w:rFonts w:ascii="Times New Roman" w:hAnsi="Times New Roman" w:cs="Times New Roman"/>
          <w:sz w:val="21"/>
        </w:rPr>
        <w:t>[</w:t>
      </w:r>
      <w:r>
        <w:rPr>
          <w:rFonts w:ascii="Times New Roman" w:hAnsi="Times New Roman" w:cs="Times New Roman"/>
          <w:sz w:val="21"/>
        </w:rPr>
        <w:t>9</w:t>
      </w:r>
      <w:r w:rsidRPr="00635DCA">
        <w:rPr>
          <w:rFonts w:ascii="Times New Roman" w:hAnsi="Times New Roman" w:cs="Times New Roman"/>
          <w:sz w:val="21"/>
        </w:rPr>
        <w:t>]</w:t>
      </w:r>
      <w:r w:rsidRPr="00635DCA">
        <w:rPr>
          <w:rFonts w:ascii="Times New Roman" w:hAnsi="Times New Roman" w:cs="Times New Roman"/>
          <w:sz w:val="21"/>
        </w:rPr>
        <w:tab/>
        <w:t xml:space="preserve">B. de </w:t>
      </w:r>
      <w:proofErr w:type="spellStart"/>
      <w:r w:rsidRPr="00635DCA">
        <w:rPr>
          <w:rFonts w:ascii="Times New Roman" w:hAnsi="Times New Roman" w:cs="Times New Roman"/>
          <w:sz w:val="21"/>
        </w:rPr>
        <w:t>Caprariis</w:t>
      </w:r>
      <w:proofErr w:type="spellEnd"/>
      <w:r w:rsidRPr="00635DCA">
        <w:rPr>
          <w:rFonts w:ascii="Times New Roman" w:hAnsi="Times New Roman" w:cs="Times New Roman"/>
          <w:sz w:val="21"/>
        </w:rPr>
        <w:t xml:space="preserve">, M.P. Bracciale, I. </w:t>
      </w:r>
      <w:proofErr w:type="spellStart"/>
      <w:r w:rsidRPr="00635DCA">
        <w:rPr>
          <w:rFonts w:ascii="Times New Roman" w:hAnsi="Times New Roman" w:cs="Times New Roman"/>
          <w:sz w:val="21"/>
        </w:rPr>
        <w:t>Bavasso</w:t>
      </w:r>
      <w:proofErr w:type="spellEnd"/>
      <w:r w:rsidRPr="00635DCA">
        <w:rPr>
          <w:rFonts w:ascii="Times New Roman" w:hAnsi="Times New Roman" w:cs="Times New Roman"/>
          <w:sz w:val="21"/>
        </w:rPr>
        <w:t xml:space="preserve">, G. Chen, M. </w:t>
      </w:r>
      <w:proofErr w:type="spellStart"/>
      <w:r w:rsidRPr="00635DCA">
        <w:rPr>
          <w:rFonts w:ascii="Times New Roman" w:hAnsi="Times New Roman" w:cs="Times New Roman"/>
          <w:sz w:val="21"/>
        </w:rPr>
        <w:t>Damizia</w:t>
      </w:r>
      <w:proofErr w:type="spellEnd"/>
      <w:r w:rsidRPr="00635DCA">
        <w:rPr>
          <w:rFonts w:ascii="Times New Roman" w:hAnsi="Times New Roman" w:cs="Times New Roman"/>
          <w:sz w:val="21"/>
        </w:rPr>
        <w:t xml:space="preserve">, V. Genova, F. Marra, L. Paglia, G. Pulci, M. Scarsella, L. </w:t>
      </w:r>
      <w:proofErr w:type="spellStart"/>
      <w:r w:rsidRPr="00635DCA">
        <w:rPr>
          <w:rFonts w:ascii="Times New Roman" w:hAnsi="Times New Roman" w:cs="Times New Roman"/>
          <w:sz w:val="21"/>
        </w:rPr>
        <w:t>Tai</w:t>
      </w:r>
      <w:proofErr w:type="spellEnd"/>
      <w:r w:rsidRPr="00635DCA">
        <w:rPr>
          <w:rFonts w:ascii="Times New Roman" w:hAnsi="Times New Roman" w:cs="Times New Roman"/>
          <w:sz w:val="21"/>
        </w:rPr>
        <w:t xml:space="preserve">, P. de </w:t>
      </w:r>
      <w:proofErr w:type="spellStart"/>
      <w:r w:rsidRPr="00635DCA">
        <w:rPr>
          <w:rFonts w:ascii="Times New Roman" w:hAnsi="Times New Roman" w:cs="Times New Roman"/>
          <w:sz w:val="21"/>
        </w:rPr>
        <w:t>Filippis</w:t>
      </w:r>
      <w:proofErr w:type="spellEnd"/>
      <w:r w:rsidRPr="00635DCA">
        <w:rPr>
          <w:rFonts w:ascii="Times New Roman" w:hAnsi="Times New Roman" w:cs="Times New Roman"/>
          <w:sz w:val="21"/>
        </w:rPr>
        <w:t>, Science of the Total Environment. 709 (2020).</w:t>
      </w:r>
    </w:p>
    <w:sectPr w:rsidR="00635DCA" w:rsidRPr="00635DCA" w:rsidSect="001D0E0C">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23C7B" w14:textId="77777777" w:rsidR="00E54DA8" w:rsidRDefault="00E54DA8" w:rsidP="001D0E0C">
      <w:pPr>
        <w:spacing w:after="0" w:line="240" w:lineRule="auto"/>
      </w:pPr>
      <w:r>
        <w:separator/>
      </w:r>
    </w:p>
  </w:endnote>
  <w:endnote w:type="continuationSeparator" w:id="0">
    <w:p w14:paraId="4B44E3D4" w14:textId="77777777" w:rsidR="00E54DA8" w:rsidRDefault="00E54DA8"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6F3E0"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2FF45"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DD651"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893BD" w14:textId="77777777" w:rsidR="00E54DA8" w:rsidRDefault="00E54DA8" w:rsidP="001D0E0C">
      <w:pPr>
        <w:spacing w:after="0" w:line="240" w:lineRule="auto"/>
      </w:pPr>
      <w:r>
        <w:separator/>
      </w:r>
    </w:p>
  </w:footnote>
  <w:footnote w:type="continuationSeparator" w:id="0">
    <w:p w14:paraId="7CCFCCFE" w14:textId="77777777" w:rsidR="00E54DA8" w:rsidRDefault="00E54DA8"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E7B2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31A5A" w14:textId="77777777"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B437" w14:textId="77777777"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2DAFF58A" wp14:editId="526B76EA">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3D588197" w14:textId="77777777" w:rsidR="008871B1" w:rsidRPr="005C2A12" w:rsidRDefault="008871B1" w:rsidP="000517B4">
    <w:pPr>
      <w:pStyle w:val="Intestazione"/>
      <w:tabs>
        <w:tab w:val="left" w:pos="1188"/>
      </w:tabs>
      <w:jc w:val="center"/>
      <w:rPr>
        <w:b/>
        <w:i/>
        <w:color w:val="2E74B5" w:themeColor="accent5" w:themeShade="BF"/>
        <w:sz w:val="24"/>
        <w:szCs w:val="24"/>
      </w:rPr>
    </w:pPr>
  </w:p>
  <w:p w14:paraId="07704F02"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7FBDC94B" wp14:editId="2EE03DBB">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8F1AA86"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&#13;&#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517B4"/>
    <w:rsid w:val="00093749"/>
    <w:rsid w:val="000A5A11"/>
    <w:rsid w:val="00154E88"/>
    <w:rsid w:val="00165367"/>
    <w:rsid w:val="0018667F"/>
    <w:rsid w:val="001B060D"/>
    <w:rsid w:val="001D0E0C"/>
    <w:rsid w:val="001F1D76"/>
    <w:rsid w:val="00247B17"/>
    <w:rsid w:val="00303579"/>
    <w:rsid w:val="003E4CD4"/>
    <w:rsid w:val="003F160A"/>
    <w:rsid w:val="00402674"/>
    <w:rsid w:val="00435E12"/>
    <w:rsid w:val="0044292B"/>
    <w:rsid w:val="004C56B4"/>
    <w:rsid w:val="005B71B2"/>
    <w:rsid w:val="005C2A12"/>
    <w:rsid w:val="00635DCA"/>
    <w:rsid w:val="00697CD6"/>
    <w:rsid w:val="007246F1"/>
    <w:rsid w:val="007545A5"/>
    <w:rsid w:val="007B475E"/>
    <w:rsid w:val="008233BB"/>
    <w:rsid w:val="00865F7D"/>
    <w:rsid w:val="008871B1"/>
    <w:rsid w:val="008B32CE"/>
    <w:rsid w:val="009B3B5D"/>
    <w:rsid w:val="00A77CA4"/>
    <w:rsid w:val="00A90CE1"/>
    <w:rsid w:val="00AB1801"/>
    <w:rsid w:val="00B25073"/>
    <w:rsid w:val="00BC27B8"/>
    <w:rsid w:val="00C40840"/>
    <w:rsid w:val="00C7137C"/>
    <w:rsid w:val="00D03DB3"/>
    <w:rsid w:val="00D322F1"/>
    <w:rsid w:val="00D412A9"/>
    <w:rsid w:val="00DA51A3"/>
    <w:rsid w:val="00DD2D8C"/>
    <w:rsid w:val="00DD5A5D"/>
    <w:rsid w:val="00E24647"/>
    <w:rsid w:val="00E341E1"/>
    <w:rsid w:val="00E54DA8"/>
    <w:rsid w:val="00E678B6"/>
    <w:rsid w:val="00F24290"/>
    <w:rsid w:val="00F26F6E"/>
    <w:rsid w:val="00F727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0910E"/>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character" w:styleId="Collegamentoipertestuale">
    <w:name w:val="Hyperlink"/>
    <w:basedOn w:val="Carpredefinitoparagrafo"/>
    <w:uiPriority w:val="99"/>
    <w:unhideWhenUsed/>
    <w:rsid w:val="00635DCA"/>
    <w:rPr>
      <w:color w:val="0563C1" w:themeColor="hyperlink"/>
      <w:u w:val="single"/>
    </w:rPr>
  </w:style>
  <w:style w:type="character" w:styleId="Menzionenonrisolta">
    <w:name w:val="Unresolved Mention"/>
    <w:basedOn w:val="Carpredefinitoparagrafo"/>
    <w:uiPriority w:val="99"/>
    <w:semiHidden/>
    <w:unhideWhenUsed/>
    <w:rsid w:val="00635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842</Words>
  <Characters>4802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Claudia</cp:lastModifiedBy>
  <cp:revision>4</cp:revision>
  <cp:lastPrinted>2022-01-31T11:56:00Z</cp:lastPrinted>
  <dcterms:created xsi:type="dcterms:W3CDTF">2022-03-15T20:36:00Z</dcterms:created>
  <dcterms:modified xsi:type="dcterms:W3CDTF">2022-03-15T20:45:00Z</dcterms:modified>
</cp:coreProperties>
</file>