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6AA0" w14:textId="77777777" w:rsidR="00FF4E13" w:rsidRDefault="00FF4E13" w:rsidP="00C5460D">
      <w:pPr>
        <w:snapToGrid w:val="0"/>
        <w:jc w:val="center"/>
        <w:rPr>
          <w:rFonts w:ascii="Times New Roman" w:eastAsia="MS PGothic" w:hAnsi="Times New Roman"/>
          <w:b/>
          <w:bCs/>
          <w:sz w:val="24"/>
          <w:szCs w:val="24"/>
          <w:lang w:val="en-US"/>
        </w:rPr>
      </w:pPr>
    </w:p>
    <w:p w14:paraId="5DC330F9" w14:textId="5661B603" w:rsidR="00DA51A3" w:rsidRPr="009F0DE9" w:rsidRDefault="009F0DE9" w:rsidP="00C5460D">
      <w:pPr>
        <w:snapToGrid w:val="0"/>
        <w:jc w:val="center"/>
        <w:rPr>
          <w:rFonts w:ascii="Times New Roman" w:eastAsia="MS PGothic" w:hAnsi="Times New Roman"/>
          <w:b/>
          <w:bCs/>
          <w:sz w:val="24"/>
          <w:szCs w:val="24"/>
          <w:lang w:val="en-US"/>
        </w:rPr>
      </w:pPr>
      <w:r w:rsidRPr="009F0DE9">
        <w:rPr>
          <w:rFonts w:ascii="Times New Roman" w:eastAsia="MS PGothic" w:hAnsi="Times New Roman"/>
          <w:b/>
          <w:bCs/>
          <w:sz w:val="24"/>
          <w:szCs w:val="24"/>
          <w:lang w:val="en-US"/>
        </w:rPr>
        <w:t xml:space="preserve">Modeling </w:t>
      </w:r>
      <w:r w:rsidR="00D12E30">
        <w:rPr>
          <w:rFonts w:ascii="Times New Roman" w:eastAsia="MS PGothic" w:hAnsi="Times New Roman"/>
          <w:b/>
          <w:bCs/>
          <w:sz w:val="24"/>
          <w:szCs w:val="24"/>
          <w:lang w:val="en-US"/>
        </w:rPr>
        <w:t>Flux Reduction</w:t>
      </w:r>
      <w:r w:rsidRPr="009F0DE9">
        <w:rPr>
          <w:rFonts w:ascii="Times New Roman" w:eastAsia="MS PGothic" w:hAnsi="Times New Roman"/>
          <w:b/>
          <w:bCs/>
          <w:sz w:val="24"/>
          <w:szCs w:val="24"/>
          <w:lang w:val="en-US"/>
        </w:rPr>
        <w:t xml:space="preserve"> in </w:t>
      </w:r>
      <w:r>
        <w:rPr>
          <w:rFonts w:ascii="Times New Roman" w:eastAsia="MS PGothic" w:hAnsi="Times New Roman"/>
          <w:b/>
          <w:bCs/>
          <w:sz w:val="24"/>
          <w:szCs w:val="24"/>
          <w:lang w:val="en-US"/>
        </w:rPr>
        <w:t xml:space="preserve">Multiphase </w:t>
      </w:r>
      <w:r w:rsidR="00D12E30">
        <w:rPr>
          <w:rFonts w:ascii="Times New Roman" w:eastAsia="MS PGothic" w:hAnsi="Times New Roman"/>
          <w:b/>
          <w:bCs/>
          <w:sz w:val="24"/>
          <w:szCs w:val="24"/>
          <w:lang w:val="en-US"/>
        </w:rPr>
        <w:t xml:space="preserve">Gas Barrier </w:t>
      </w:r>
      <w:r>
        <w:rPr>
          <w:rFonts w:ascii="Times New Roman" w:eastAsia="MS PGothic" w:hAnsi="Times New Roman"/>
          <w:b/>
          <w:bCs/>
          <w:sz w:val="24"/>
          <w:szCs w:val="24"/>
          <w:lang w:val="en-US"/>
        </w:rPr>
        <w:t>Materials</w:t>
      </w:r>
      <w:r w:rsidRPr="009F0DE9">
        <w:rPr>
          <w:rFonts w:ascii="Times New Roman" w:eastAsia="MS PGothic" w:hAnsi="Times New Roman"/>
          <w:b/>
          <w:bCs/>
          <w:sz w:val="24"/>
          <w:szCs w:val="24"/>
          <w:lang w:val="en-US"/>
        </w:rPr>
        <w:t xml:space="preserve"> Trough </w:t>
      </w:r>
      <w:r w:rsidR="00C371A8">
        <w:rPr>
          <w:rFonts w:ascii="Times New Roman" w:eastAsia="MS PGothic" w:hAnsi="Times New Roman"/>
          <w:b/>
          <w:bCs/>
          <w:sz w:val="24"/>
          <w:szCs w:val="24"/>
          <w:lang w:val="en-US"/>
        </w:rPr>
        <w:t xml:space="preserve">3D </w:t>
      </w:r>
      <w:r w:rsidRPr="009F0DE9">
        <w:rPr>
          <w:rFonts w:ascii="Times New Roman" w:eastAsia="MS PGothic" w:hAnsi="Times New Roman"/>
          <w:b/>
          <w:bCs/>
          <w:sz w:val="24"/>
          <w:szCs w:val="24"/>
          <w:lang w:val="en-US"/>
        </w:rPr>
        <w:t>CF</w:t>
      </w:r>
      <w:r>
        <w:rPr>
          <w:rFonts w:ascii="Times New Roman" w:eastAsia="MS PGothic" w:hAnsi="Times New Roman"/>
          <w:b/>
          <w:bCs/>
          <w:sz w:val="24"/>
          <w:szCs w:val="24"/>
          <w:lang w:val="en-US"/>
        </w:rPr>
        <w:t>D Approach</w:t>
      </w:r>
    </w:p>
    <w:p w14:paraId="243AAF34" w14:textId="6919204A" w:rsidR="00DA51A3" w:rsidRPr="00C371A8" w:rsidRDefault="009F0DE9" w:rsidP="00DA51A3">
      <w:pPr>
        <w:snapToGrid w:val="0"/>
        <w:jc w:val="center"/>
        <w:rPr>
          <w:rFonts w:ascii="Times New Roman" w:eastAsia="MS PGothic" w:hAnsi="Times New Roman"/>
          <w:sz w:val="24"/>
          <w:szCs w:val="24"/>
        </w:rPr>
      </w:pPr>
      <w:r w:rsidRPr="00C371A8">
        <w:rPr>
          <w:rFonts w:ascii="Times New Roman" w:eastAsia="SimSun" w:hAnsi="Times New Roman"/>
          <w:sz w:val="24"/>
          <w:szCs w:val="24"/>
          <w:lang w:eastAsia="zh-CN"/>
        </w:rPr>
        <w:t>Lorenzo Merlonghi</w:t>
      </w:r>
      <w:r w:rsidR="00C371A8">
        <w:rPr>
          <w:rFonts w:ascii="Times New Roman" w:eastAsia="SimSun" w:hAnsi="Times New Roman"/>
          <w:sz w:val="24"/>
          <w:szCs w:val="24"/>
          <w:vertAlign w:val="superscript"/>
          <w:lang w:eastAsia="zh-CN"/>
        </w:rPr>
        <w:t>1,3</w:t>
      </w:r>
      <w:r w:rsidR="009A47B7" w:rsidRPr="00C371A8">
        <w:rPr>
          <w:rFonts w:ascii="Times New Roman" w:eastAsia="SimSun" w:hAnsi="Times New Roman"/>
          <w:sz w:val="24"/>
          <w:szCs w:val="24"/>
          <w:lang w:eastAsia="zh-CN"/>
        </w:rPr>
        <w:t>,</w:t>
      </w:r>
      <w:r w:rsidR="00C371A8" w:rsidRPr="00C371A8">
        <w:rPr>
          <w:rFonts w:ascii="Times New Roman" w:eastAsia="SimSun" w:hAnsi="Times New Roman"/>
          <w:sz w:val="24"/>
          <w:szCs w:val="24"/>
          <w:lang w:eastAsia="zh-CN"/>
        </w:rPr>
        <w:t xml:space="preserve"> </w:t>
      </w:r>
      <w:r w:rsidR="009A47B7" w:rsidRPr="00C371A8">
        <w:rPr>
          <w:rFonts w:ascii="Times New Roman" w:eastAsia="SimSun" w:hAnsi="Times New Roman"/>
          <w:sz w:val="24"/>
          <w:szCs w:val="24"/>
          <w:lang w:eastAsia="zh-CN"/>
        </w:rPr>
        <w:t>Marco Giacinti Baschetti</w:t>
      </w:r>
      <w:r w:rsidR="00C371A8">
        <w:rPr>
          <w:rFonts w:ascii="Times New Roman" w:eastAsia="SimSun" w:hAnsi="Times New Roman"/>
          <w:sz w:val="24"/>
          <w:szCs w:val="24"/>
          <w:vertAlign w:val="superscript"/>
          <w:lang w:eastAsia="zh-CN"/>
        </w:rPr>
        <w:t>1,3</w:t>
      </w:r>
      <w:r w:rsidR="009A47B7" w:rsidRPr="00C371A8">
        <w:rPr>
          <w:rFonts w:ascii="Times New Roman" w:eastAsia="SimSun" w:hAnsi="Times New Roman"/>
          <w:sz w:val="24"/>
          <w:szCs w:val="24"/>
          <w:lang w:eastAsia="zh-CN"/>
        </w:rPr>
        <w:t>, Maria Grazia de Angelis</w:t>
      </w:r>
      <w:r w:rsidR="00C371A8">
        <w:rPr>
          <w:rFonts w:ascii="Times New Roman" w:eastAsia="SimSun" w:hAnsi="Times New Roman"/>
          <w:sz w:val="24"/>
          <w:szCs w:val="24"/>
          <w:vertAlign w:val="superscript"/>
          <w:lang w:eastAsia="zh-CN"/>
        </w:rPr>
        <w:t>1,2,3</w:t>
      </w:r>
    </w:p>
    <w:p w14:paraId="53F73E73" w14:textId="77777777" w:rsidR="009A47B7" w:rsidRPr="009A47B7" w:rsidRDefault="009A47B7" w:rsidP="00C371A8">
      <w:pPr>
        <w:snapToGrid w:val="0"/>
        <w:spacing w:after="0"/>
        <w:jc w:val="center"/>
        <w:rPr>
          <w:rFonts w:ascii="Times New Roman" w:eastAsia="MS PGothic" w:hAnsi="Times New Roman"/>
          <w:i/>
          <w:iCs/>
          <w:sz w:val="20"/>
          <w:lang w:val="en-US"/>
        </w:rPr>
      </w:pPr>
      <w:r w:rsidRPr="009A47B7">
        <w:rPr>
          <w:rFonts w:ascii="Times New Roman" w:eastAsia="MS PGothic" w:hAnsi="Times New Roman"/>
          <w:i/>
          <w:iCs/>
          <w:sz w:val="20"/>
          <w:lang w:val="en-US"/>
        </w:rPr>
        <w:t>(1) Department of Civil, Chemical, Environmental and Material Engineering, (DICAM), Alma Mater</w:t>
      </w:r>
    </w:p>
    <w:p w14:paraId="4F23B3AB" w14:textId="77777777" w:rsidR="009A47B7" w:rsidRPr="009A47B7" w:rsidRDefault="009A47B7" w:rsidP="00C371A8">
      <w:pPr>
        <w:snapToGrid w:val="0"/>
        <w:spacing w:after="0"/>
        <w:jc w:val="center"/>
        <w:rPr>
          <w:rFonts w:ascii="Times New Roman" w:eastAsia="MS PGothic" w:hAnsi="Times New Roman"/>
          <w:i/>
          <w:iCs/>
          <w:sz w:val="20"/>
        </w:rPr>
      </w:pPr>
      <w:proofErr w:type="spellStart"/>
      <w:r w:rsidRPr="009A47B7">
        <w:rPr>
          <w:rFonts w:ascii="Times New Roman" w:eastAsia="MS PGothic" w:hAnsi="Times New Roman"/>
          <w:i/>
          <w:iCs/>
          <w:sz w:val="20"/>
        </w:rPr>
        <w:t>Studiorum</w:t>
      </w:r>
      <w:proofErr w:type="spellEnd"/>
      <w:r w:rsidRPr="009A47B7">
        <w:rPr>
          <w:rFonts w:ascii="Times New Roman" w:eastAsia="MS PGothic" w:hAnsi="Times New Roman"/>
          <w:i/>
          <w:iCs/>
          <w:sz w:val="20"/>
        </w:rPr>
        <w:t xml:space="preserve"> – Università di Bologna, via Terracini 28, 40131 Bologna, </w:t>
      </w:r>
      <w:proofErr w:type="spellStart"/>
      <w:r w:rsidRPr="009A47B7">
        <w:rPr>
          <w:rFonts w:ascii="Times New Roman" w:eastAsia="MS PGothic" w:hAnsi="Times New Roman"/>
          <w:i/>
          <w:iCs/>
          <w:sz w:val="20"/>
        </w:rPr>
        <w:t>Italy</w:t>
      </w:r>
      <w:proofErr w:type="spellEnd"/>
    </w:p>
    <w:p w14:paraId="27B0848F" w14:textId="77777777" w:rsidR="009A47B7" w:rsidRPr="009A47B7" w:rsidRDefault="009A47B7" w:rsidP="00C371A8">
      <w:pPr>
        <w:snapToGrid w:val="0"/>
        <w:spacing w:after="0"/>
        <w:jc w:val="center"/>
        <w:rPr>
          <w:rFonts w:ascii="Times New Roman" w:eastAsia="MS PGothic" w:hAnsi="Times New Roman"/>
          <w:i/>
          <w:iCs/>
          <w:sz w:val="20"/>
          <w:lang w:val="en-US"/>
        </w:rPr>
      </w:pPr>
      <w:r w:rsidRPr="009A47B7">
        <w:rPr>
          <w:rFonts w:ascii="Times New Roman" w:eastAsia="MS PGothic" w:hAnsi="Times New Roman"/>
          <w:i/>
          <w:iCs/>
          <w:sz w:val="20"/>
          <w:lang w:val="en-US"/>
        </w:rPr>
        <w:t>(2) Institute for Materials and Processes, School of Engineering, University of Edinburgh, Sanderson</w:t>
      </w:r>
    </w:p>
    <w:p w14:paraId="39DA28D5" w14:textId="77777777" w:rsidR="009A47B7" w:rsidRPr="009A47B7" w:rsidRDefault="009A47B7" w:rsidP="00C371A8">
      <w:pPr>
        <w:snapToGrid w:val="0"/>
        <w:spacing w:after="0"/>
        <w:jc w:val="center"/>
        <w:rPr>
          <w:rFonts w:ascii="Times New Roman" w:eastAsia="MS PGothic" w:hAnsi="Times New Roman"/>
          <w:i/>
          <w:iCs/>
          <w:sz w:val="20"/>
          <w:lang w:val="en-US"/>
        </w:rPr>
      </w:pPr>
      <w:r w:rsidRPr="009A47B7">
        <w:rPr>
          <w:rFonts w:ascii="Times New Roman" w:eastAsia="MS PGothic" w:hAnsi="Times New Roman"/>
          <w:i/>
          <w:iCs/>
          <w:sz w:val="20"/>
          <w:lang w:val="en-US"/>
        </w:rPr>
        <w:t>Building, Robert Stevenson Road, EH9 3FB, Scotland, UK.</w:t>
      </w:r>
    </w:p>
    <w:p w14:paraId="28AD07A8" w14:textId="61E9CA2F" w:rsidR="00DA51A3" w:rsidRDefault="009A47B7" w:rsidP="00C371A8">
      <w:pPr>
        <w:snapToGrid w:val="0"/>
        <w:spacing w:after="0"/>
        <w:jc w:val="center"/>
        <w:rPr>
          <w:rFonts w:ascii="Times New Roman" w:eastAsia="MS PGothic" w:hAnsi="Times New Roman"/>
          <w:i/>
          <w:iCs/>
          <w:sz w:val="20"/>
          <w:lang w:val="en-US"/>
        </w:rPr>
      </w:pPr>
      <w:r w:rsidRPr="009A47B7">
        <w:rPr>
          <w:rFonts w:ascii="Times New Roman" w:eastAsia="MS PGothic" w:hAnsi="Times New Roman"/>
          <w:i/>
          <w:iCs/>
          <w:sz w:val="20"/>
          <w:lang w:val="en-US"/>
        </w:rPr>
        <w:t xml:space="preserve">(3) </w:t>
      </w:r>
      <w:r w:rsidR="00F75ECB" w:rsidRPr="00F75ECB">
        <w:rPr>
          <w:rFonts w:ascii="Times New Roman" w:eastAsia="MS PGothic" w:hAnsi="Times New Roman"/>
          <w:i/>
          <w:iCs/>
          <w:sz w:val="20"/>
          <w:lang w:val="en-US"/>
        </w:rPr>
        <w:t>Dutch Polymer Institute (DPI), P.O. Box 902, 5600 AX Eindhoven, the Netherland</w:t>
      </w:r>
      <w:r w:rsidR="00F75ECB">
        <w:rPr>
          <w:rFonts w:ascii="Times New Roman" w:eastAsia="MS PGothic" w:hAnsi="Times New Roman"/>
          <w:i/>
          <w:iCs/>
          <w:sz w:val="20"/>
          <w:lang w:val="en-US"/>
        </w:rPr>
        <w:t>s.</w:t>
      </w:r>
    </w:p>
    <w:p w14:paraId="60FE6662" w14:textId="7160B5D5" w:rsidR="00FF4E13" w:rsidRDefault="00FF4E13" w:rsidP="00C371A8">
      <w:pPr>
        <w:snapToGrid w:val="0"/>
        <w:spacing w:after="0"/>
        <w:jc w:val="center"/>
        <w:rPr>
          <w:rFonts w:ascii="Times New Roman" w:eastAsia="MS PGothic" w:hAnsi="Times New Roman"/>
          <w:i/>
          <w:iCs/>
          <w:sz w:val="20"/>
          <w:lang w:val="en-US"/>
        </w:rPr>
      </w:pPr>
      <w:r>
        <w:rPr>
          <w:rFonts w:ascii="Times New Roman" w:eastAsia="MS PGothic" w:hAnsi="Times New Roman"/>
          <w:bCs/>
          <w:i/>
          <w:iCs/>
          <w:sz w:val="20"/>
          <w:lang w:val="en-US"/>
        </w:rPr>
        <w:t>*Corresponding author</w:t>
      </w:r>
      <w:r>
        <w:rPr>
          <w:rFonts w:ascii="Times New Roman" w:eastAsia="MS PGothic" w:hAnsi="Times New Roman"/>
          <w:bCs/>
          <w:i/>
          <w:iCs/>
          <w:sz w:val="20"/>
          <w:lang w:val="en-US" w:eastAsia="ko-KR"/>
        </w:rPr>
        <w:t xml:space="preserve"> E-Mail: </w:t>
      </w:r>
      <w:r>
        <w:rPr>
          <w:rFonts w:ascii="Times New Roman" w:eastAsia="MS PGothic" w:hAnsi="Times New Roman"/>
          <w:bCs/>
          <w:i/>
          <w:iCs/>
          <w:sz w:val="20"/>
          <w:lang w:val="en-US"/>
        </w:rPr>
        <w:t xml:space="preserve"> </w:t>
      </w:r>
      <w:r w:rsidR="004307CC">
        <w:fldChar w:fldCharType="begin"/>
      </w:r>
      <w:r w:rsidR="004307CC" w:rsidRPr="00AE4F19">
        <w:rPr>
          <w:lang w:val="en-US"/>
        </w:rPr>
        <w:instrText xml:space="preserve"> HYPERLINK "mailto:lorenzo.merlonghi2@unibo.it" </w:instrText>
      </w:r>
      <w:r w:rsidR="004307CC">
        <w:fldChar w:fldCharType="separate"/>
      </w:r>
      <w:r w:rsidRPr="00F23B3E">
        <w:rPr>
          <w:rStyle w:val="Collegamentoipertestuale"/>
          <w:rFonts w:ascii="Times New Roman" w:eastAsia="MS PGothic" w:hAnsi="Times New Roman"/>
          <w:bCs/>
          <w:i/>
          <w:iCs/>
          <w:sz w:val="20"/>
          <w:lang w:val="en-US"/>
        </w:rPr>
        <w:t>lorenzo.merlonghi2@unibo.it</w:t>
      </w:r>
      <w:r w:rsidR="004307CC">
        <w:rPr>
          <w:rStyle w:val="Collegamentoipertestuale"/>
          <w:rFonts w:ascii="Times New Roman" w:eastAsia="MS PGothic" w:hAnsi="Times New Roman"/>
          <w:bCs/>
          <w:i/>
          <w:iCs/>
          <w:sz w:val="20"/>
          <w:lang w:val="en-US"/>
        </w:rPr>
        <w:fldChar w:fldCharType="end"/>
      </w:r>
    </w:p>
    <w:p w14:paraId="25658C0C" w14:textId="77777777" w:rsidR="00BA334B" w:rsidRPr="009A47B7" w:rsidRDefault="00BA334B" w:rsidP="00C371A8">
      <w:pPr>
        <w:snapToGrid w:val="0"/>
        <w:spacing w:after="0"/>
        <w:jc w:val="center"/>
        <w:rPr>
          <w:rFonts w:ascii="Times New Roman" w:eastAsia="SimSun" w:hAnsi="Times New Roman"/>
          <w:bCs/>
          <w:i/>
          <w:iCs/>
          <w:sz w:val="20"/>
          <w:lang w:val="en-US" w:eastAsia="zh-CN"/>
        </w:rPr>
      </w:pPr>
    </w:p>
    <w:p w14:paraId="110B92B3" w14:textId="215F1F33" w:rsidR="00DA51A3" w:rsidRDefault="00DA51A3" w:rsidP="00C56B9E">
      <w:pPr>
        <w:snapToGrid w:val="0"/>
        <w:spacing w:line="300" w:lineRule="auto"/>
        <w:jc w:val="both"/>
        <w:rPr>
          <w:rFonts w:ascii="Times New Roman" w:eastAsia="MS PGothic" w:hAnsi="Times New Roman"/>
          <w:b/>
          <w:bCs/>
          <w:lang w:val="en-US"/>
        </w:rPr>
      </w:pPr>
      <w:r w:rsidRPr="00466FFD">
        <w:rPr>
          <w:rFonts w:ascii="Times New Roman" w:eastAsia="MS PGothic" w:hAnsi="Times New Roman"/>
          <w:b/>
          <w:bCs/>
          <w:lang w:val="en-US"/>
        </w:rPr>
        <w:t>1.</w:t>
      </w:r>
      <w:r w:rsidR="00D12E30">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31CA6C81" w14:textId="2B367DAA" w:rsidR="009F0DE9" w:rsidRPr="009F0DE9" w:rsidRDefault="009F0DE9" w:rsidP="002A7B33">
      <w:pPr>
        <w:snapToGrid w:val="0"/>
        <w:spacing w:after="120" w:line="300" w:lineRule="auto"/>
        <w:jc w:val="both"/>
        <w:rPr>
          <w:rFonts w:ascii="Times New Roman" w:eastAsia="MS PGothic" w:hAnsi="Times New Roman"/>
          <w:lang w:val="en-US" w:eastAsia="ko-KR"/>
        </w:rPr>
      </w:pPr>
      <w:r>
        <w:rPr>
          <w:rFonts w:ascii="Times New Roman" w:eastAsia="MS PGothic" w:hAnsi="Times New Roman"/>
          <w:lang w:val="en-US"/>
        </w:rPr>
        <w:t>Semicrystalline polymers</w:t>
      </w:r>
      <w:r w:rsidR="00941404">
        <w:rPr>
          <w:rFonts w:ascii="Times New Roman" w:eastAsia="MS PGothic" w:hAnsi="Times New Roman"/>
          <w:lang w:val="en-US"/>
        </w:rPr>
        <w:t xml:space="preserve"> (SCP)</w:t>
      </w:r>
      <w:r>
        <w:rPr>
          <w:rFonts w:ascii="Times New Roman" w:eastAsia="MS PGothic" w:hAnsi="Times New Roman"/>
          <w:lang w:val="en-US"/>
        </w:rPr>
        <w:t xml:space="preserve"> </w:t>
      </w:r>
      <w:r w:rsidR="00941404">
        <w:rPr>
          <w:rFonts w:ascii="Times New Roman" w:eastAsia="MS PGothic" w:hAnsi="Times New Roman"/>
          <w:lang w:val="en-US"/>
        </w:rPr>
        <w:t>and polymer matri</w:t>
      </w:r>
      <w:r w:rsidR="009A30A5">
        <w:rPr>
          <w:rFonts w:ascii="Times New Roman" w:eastAsia="MS PGothic" w:hAnsi="Times New Roman"/>
          <w:lang w:val="en-US"/>
        </w:rPr>
        <w:t>x</w:t>
      </w:r>
      <w:r w:rsidR="00941404">
        <w:rPr>
          <w:rFonts w:ascii="Times New Roman" w:eastAsia="MS PGothic" w:hAnsi="Times New Roman"/>
          <w:lang w:val="en-US"/>
        </w:rPr>
        <w:t xml:space="preserve"> composites (PM</w:t>
      </w:r>
      <w:r w:rsidR="000F1298">
        <w:rPr>
          <w:rFonts w:ascii="Times New Roman" w:eastAsia="MS PGothic" w:hAnsi="Times New Roman"/>
          <w:lang w:val="en-US"/>
        </w:rPr>
        <w:t>C</w:t>
      </w:r>
      <w:r w:rsidR="00941404">
        <w:rPr>
          <w:rFonts w:ascii="Times New Roman" w:eastAsia="MS PGothic" w:hAnsi="Times New Roman"/>
          <w:lang w:val="en-US"/>
        </w:rPr>
        <w:t xml:space="preserve">) </w:t>
      </w:r>
      <w:r>
        <w:rPr>
          <w:rFonts w:ascii="Times New Roman" w:eastAsia="MS PGothic" w:hAnsi="Times New Roman"/>
          <w:lang w:val="en-US"/>
        </w:rPr>
        <w:t>are wide</w:t>
      </w:r>
      <w:r w:rsidR="00385D00">
        <w:rPr>
          <w:rFonts w:ascii="Times New Roman" w:eastAsia="MS PGothic" w:hAnsi="Times New Roman"/>
          <w:lang w:val="en-US"/>
        </w:rPr>
        <w:t>ly</w:t>
      </w:r>
      <w:r>
        <w:rPr>
          <w:rFonts w:ascii="Times New Roman" w:eastAsia="MS PGothic" w:hAnsi="Times New Roman"/>
          <w:lang w:val="en-US"/>
        </w:rPr>
        <w:t xml:space="preserve"> used for gas barrier application</w:t>
      </w:r>
      <w:r w:rsidR="005C5065">
        <w:rPr>
          <w:rFonts w:ascii="Times New Roman" w:eastAsia="MS PGothic" w:hAnsi="Times New Roman"/>
          <w:lang w:val="en-US"/>
        </w:rPr>
        <w:t>s</w:t>
      </w:r>
      <w:r>
        <w:rPr>
          <w:rFonts w:ascii="Times New Roman" w:eastAsia="MS PGothic" w:hAnsi="Times New Roman"/>
          <w:lang w:val="en-US"/>
        </w:rPr>
        <w:t xml:space="preserve">, </w:t>
      </w:r>
      <w:r w:rsidR="0013056B">
        <w:rPr>
          <w:rFonts w:ascii="Times New Roman" w:eastAsia="MS PGothic" w:hAnsi="Times New Roman"/>
          <w:lang w:val="en-US"/>
        </w:rPr>
        <w:t>because</w:t>
      </w:r>
      <w:r>
        <w:rPr>
          <w:rFonts w:ascii="Times New Roman" w:eastAsia="MS PGothic" w:hAnsi="Times New Roman"/>
          <w:lang w:val="en-US"/>
        </w:rPr>
        <w:t xml:space="preserve"> crystalline </w:t>
      </w:r>
      <w:r w:rsidR="00941404">
        <w:rPr>
          <w:rFonts w:ascii="Times New Roman" w:eastAsia="MS PGothic" w:hAnsi="Times New Roman"/>
          <w:lang w:val="en-US"/>
        </w:rPr>
        <w:t xml:space="preserve">and filler </w:t>
      </w:r>
      <w:r>
        <w:rPr>
          <w:rFonts w:ascii="Times New Roman" w:eastAsia="MS PGothic" w:hAnsi="Times New Roman"/>
          <w:lang w:val="en-US"/>
        </w:rPr>
        <w:t xml:space="preserve">domains act as obstacles </w:t>
      </w:r>
      <w:r w:rsidR="000F1298">
        <w:rPr>
          <w:rFonts w:ascii="Times New Roman" w:eastAsia="MS PGothic" w:hAnsi="Times New Roman"/>
          <w:lang w:val="en-US"/>
        </w:rPr>
        <w:t xml:space="preserve">for </w:t>
      </w:r>
      <w:r>
        <w:rPr>
          <w:rFonts w:ascii="Times New Roman" w:eastAsia="MS PGothic" w:hAnsi="Times New Roman"/>
          <w:lang w:val="en-US"/>
        </w:rPr>
        <w:t>small diffusing gaseous species</w:t>
      </w:r>
      <w:r w:rsidR="002A7B33">
        <w:rPr>
          <w:rFonts w:ascii="Times New Roman" w:eastAsia="MS PGothic" w:hAnsi="Times New Roman"/>
          <w:lang w:val="en-US"/>
        </w:rPr>
        <w:t xml:space="preserve">. </w:t>
      </w:r>
      <w:r w:rsidR="00C371A8">
        <w:rPr>
          <w:rFonts w:ascii="Times New Roman" w:eastAsia="MS PGothic" w:hAnsi="Times New Roman"/>
          <w:lang w:val="en-US"/>
        </w:rPr>
        <w:t xml:space="preserve">The main </w:t>
      </w:r>
      <w:r w:rsidR="00C20C2F">
        <w:rPr>
          <w:rFonts w:ascii="Times New Roman" w:eastAsia="MS PGothic" w:hAnsi="Times New Roman"/>
          <w:lang w:val="en-US"/>
        </w:rPr>
        <w:t xml:space="preserve">geometrical </w:t>
      </w:r>
      <w:r w:rsidR="00C371A8">
        <w:rPr>
          <w:rFonts w:ascii="Times New Roman" w:eastAsia="MS PGothic" w:hAnsi="Times New Roman"/>
          <w:lang w:val="en-US"/>
        </w:rPr>
        <w:t xml:space="preserve">parameters that affect transport properties of </w:t>
      </w:r>
      <w:r w:rsidR="00BA15AB">
        <w:rPr>
          <w:rFonts w:ascii="Times New Roman" w:eastAsia="MS PGothic" w:hAnsi="Times New Roman"/>
          <w:lang w:val="en-US"/>
        </w:rPr>
        <w:t>such multiphase materials</w:t>
      </w:r>
      <w:r w:rsidR="00C371A8">
        <w:rPr>
          <w:rFonts w:ascii="Times New Roman" w:eastAsia="MS PGothic" w:hAnsi="Times New Roman"/>
          <w:lang w:val="en-US"/>
        </w:rPr>
        <w:t xml:space="preserve"> are </w:t>
      </w:r>
      <w:r w:rsidR="00BA15AB">
        <w:rPr>
          <w:rFonts w:ascii="Times New Roman" w:eastAsia="MS PGothic" w:hAnsi="Times New Roman"/>
          <w:lang w:val="en-US"/>
        </w:rPr>
        <w:t>volume fraction</w:t>
      </w:r>
      <w:r w:rsidR="002319D3">
        <w:rPr>
          <w:rFonts w:ascii="Times New Roman" w:eastAsia="MS PGothic" w:hAnsi="Times New Roman"/>
          <w:lang w:val="en-US"/>
        </w:rPr>
        <w:t xml:space="preserve"> (VF)</w:t>
      </w:r>
      <w:r w:rsidR="00BA15AB">
        <w:rPr>
          <w:rFonts w:ascii="Times New Roman" w:eastAsia="MS PGothic" w:hAnsi="Times New Roman"/>
          <w:lang w:val="en-US"/>
        </w:rPr>
        <w:t xml:space="preserve"> and aspect ratio</w:t>
      </w:r>
      <w:r w:rsidR="002319D3">
        <w:rPr>
          <w:rFonts w:ascii="Times New Roman" w:eastAsia="MS PGothic" w:hAnsi="Times New Roman"/>
          <w:lang w:val="en-US"/>
        </w:rPr>
        <w:t xml:space="preserve"> (AR)</w:t>
      </w:r>
      <w:r w:rsidR="00BA15AB">
        <w:rPr>
          <w:rFonts w:ascii="Times New Roman" w:eastAsia="MS PGothic" w:hAnsi="Times New Roman"/>
          <w:lang w:val="en-US"/>
        </w:rPr>
        <w:t xml:space="preserve"> of </w:t>
      </w:r>
      <w:r w:rsidR="002424AE">
        <w:rPr>
          <w:rFonts w:ascii="Times New Roman" w:eastAsia="MS PGothic" w:hAnsi="Times New Roman"/>
          <w:lang w:val="en-US"/>
        </w:rPr>
        <w:t>the dispersed particles</w:t>
      </w:r>
      <w:r w:rsidR="00BA15AB">
        <w:rPr>
          <w:rFonts w:ascii="Times New Roman" w:eastAsia="MS PGothic" w:hAnsi="Times New Roman"/>
          <w:lang w:val="en-US"/>
        </w:rPr>
        <w:t xml:space="preserve">. </w:t>
      </w:r>
      <w:r w:rsidR="002319D3">
        <w:rPr>
          <w:rFonts w:ascii="Times New Roman" w:eastAsia="MS PGothic" w:hAnsi="Times New Roman"/>
          <w:lang w:val="en-US"/>
        </w:rPr>
        <w:t>Analytical models like Maxwell [1]</w:t>
      </w:r>
      <w:r w:rsidR="00D75EEF">
        <w:rPr>
          <w:rFonts w:ascii="Times New Roman" w:eastAsia="MS PGothic" w:hAnsi="Times New Roman"/>
          <w:lang w:val="en-US"/>
        </w:rPr>
        <w:t xml:space="preserve"> </w:t>
      </w:r>
      <w:r w:rsidR="002319D3">
        <w:rPr>
          <w:rFonts w:ascii="Times New Roman" w:eastAsia="MS PGothic" w:hAnsi="Times New Roman"/>
          <w:lang w:val="en-US"/>
        </w:rPr>
        <w:t xml:space="preserve">and Maxwell-Wagner-Sillars </w:t>
      </w:r>
      <w:r w:rsidR="00D75EEF">
        <w:rPr>
          <w:rFonts w:ascii="Times New Roman" w:eastAsia="MS PGothic" w:hAnsi="Times New Roman"/>
          <w:lang w:val="en-US"/>
        </w:rPr>
        <w:t xml:space="preserve">(MWS) </w:t>
      </w:r>
      <w:r w:rsidR="002319D3">
        <w:rPr>
          <w:rFonts w:ascii="Times New Roman" w:eastAsia="MS PGothic" w:hAnsi="Times New Roman"/>
          <w:lang w:val="en-US"/>
        </w:rPr>
        <w:t>[</w:t>
      </w:r>
      <w:r w:rsidR="00D75EEF">
        <w:rPr>
          <w:rFonts w:ascii="Times New Roman" w:eastAsia="MS PGothic" w:hAnsi="Times New Roman"/>
          <w:lang w:val="en-US"/>
        </w:rPr>
        <w:t>2</w:t>
      </w:r>
      <w:r w:rsidR="002319D3">
        <w:rPr>
          <w:rFonts w:ascii="Times New Roman" w:eastAsia="MS PGothic" w:hAnsi="Times New Roman"/>
          <w:lang w:val="en-US"/>
        </w:rPr>
        <w:t xml:space="preserve">] can be used to predict flux reduction in multiphase materials for </w:t>
      </w:r>
      <w:r w:rsidR="00D75EEF">
        <w:rPr>
          <w:rFonts w:ascii="Times New Roman" w:eastAsia="MS PGothic" w:hAnsi="Times New Roman"/>
          <w:lang w:val="en-US"/>
        </w:rPr>
        <w:t>simple geometries such as spheres and</w:t>
      </w:r>
      <w:r w:rsidR="002319D3">
        <w:rPr>
          <w:rFonts w:ascii="Times New Roman" w:eastAsia="MS PGothic" w:hAnsi="Times New Roman"/>
          <w:lang w:val="en-US"/>
        </w:rPr>
        <w:t xml:space="preserve"> spheroids, while other methods based on finite elements or volumes methods (FEM,</w:t>
      </w:r>
      <w:r w:rsidR="002424AE">
        <w:rPr>
          <w:rFonts w:ascii="Times New Roman" w:eastAsia="MS PGothic" w:hAnsi="Times New Roman"/>
          <w:lang w:val="en-US"/>
        </w:rPr>
        <w:t xml:space="preserve"> </w:t>
      </w:r>
      <w:r w:rsidR="002319D3">
        <w:rPr>
          <w:rFonts w:ascii="Times New Roman" w:eastAsia="MS PGothic" w:hAnsi="Times New Roman"/>
          <w:lang w:val="en-US"/>
        </w:rPr>
        <w:t xml:space="preserve">FVM) can be used to reproduce more complex geometries. </w:t>
      </w:r>
      <w:r w:rsidR="005B5850">
        <w:rPr>
          <w:rFonts w:ascii="Times New Roman" w:eastAsia="MS PGothic" w:hAnsi="Times New Roman"/>
          <w:lang w:val="en-US"/>
        </w:rPr>
        <w:t xml:space="preserve">In this </w:t>
      </w:r>
      <w:r w:rsidR="00F75ECB">
        <w:rPr>
          <w:rFonts w:ascii="Times New Roman" w:eastAsia="MS PGothic" w:hAnsi="Times New Roman"/>
          <w:lang w:val="en-US"/>
        </w:rPr>
        <w:t xml:space="preserve">preliminary </w:t>
      </w:r>
      <w:r w:rsidR="005B5850">
        <w:rPr>
          <w:rFonts w:ascii="Times New Roman" w:eastAsia="MS PGothic" w:hAnsi="Times New Roman"/>
          <w:lang w:val="en-US"/>
        </w:rPr>
        <w:t>work</w:t>
      </w:r>
      <w:r>
        <w:rPr>
          <w:rFonts w:ascii="Times New Roman" w:eastAsia="MS PGothic" w:hAnsi="Times New Roman"/>
          <w:lang w:val="en-US"/>
        </w:rPr>
        <w:t xml:space="preserve">, a </w:t>
      </w:r>
      <w:r w:rsidR="000F1298">
        <w:rPr>
          <w:rFonts w:ascii="Times New Roman" w:eastAsia="MS PGothic" w:hAnsi="Times New Roman"/>
          <w:lang w:val="en-US"/>
        </w:rPr>
        <w:t>computational fluid dynamics (</w:t>
      </w:r>
      <w:r>
        <w:rPr>
          <w:rFonts w:ascii="Times New Roman" w:eastAsia="MS PGothic" w:hAnsi="Times New Roman"/>
          <w:lang w:val="en-US"/>
        </w:rPr>
        <w:t>CFD</w:t>
      </w:r>
      <w:r w:rsidR="000F1298">
        <w:rPr>
          <w:rFonts w:ascii="Times New Roman" w:eastAsia="MS PGothic" w:hAnsi="Times New Roman"/>
          <w:lang w:val="en-US"/>
        </w:rPr>
        <w:t>)</w:t>
      </w:r>
      <w:r>
        <w:rPr>
          <w:rFonts w:ascii="Times New Roman" w:eastAsia="MS PGothic" w:hAnsi="Times New Roman"/>
          <w:lang w:val="en-US"/>
        </w:rPr>
        <w:t xml:space="preserve"> approach is proposed to investigate how </w:t>
      </w:r>
      <w:r w:rsidR="002424AE">
        <w:rPr>
          <w:rFonts w:ascii="Times New Roman" w:eastAsia="MS PGothic" w:hAnsi="Times New Roman"/>
          <w:lang w:val="en-US"/>
        </w:rPr>
        <w:t xml:space="preserve">particles </w:t>
      </w:r>
      <w:r w:rsidR="005C5065">
        <w:rPr>
          <w:rFonts w:ascii="Times New Roman" w:eastAsia="MS PGothic" w:hAnsi="Times New Roman"/>
          <w:lang w:val="en-US"/>
        </w:rPr>
        <w:t xml:space="preserve">morphology and size distribution (SD) </w:t>
      </w:r>
      <w:r w:rsidR="00941404">
        <w:rPr>
          <w:rFonts w:ascii="Times New Roman" w:eastAsia="MS PGothic" w:hAnsi="Times New Roman"/>
          <w:lang w:val="en-US"/>
        </w:rPr>
        <w:t>affect</w:t>
      </w:r>
      <w:r w:rsidR="0022271C">
        <w:rPr>
          <w:rFonts w:ascii="Times New Roman" w:eastAsia="MS PGothic" w:hAnsi="Times New Roman"/>
          <w:lang w:val="en-US"/>
        </w:rPr>
        <w:t xml:space="preserve"> </w:t>
      </w:r>
      <w:r w:rsidR="00941404">
        <w:rPr>
          <w:rFonts w:ascii="Times New Roman" w:eastAsia="MS PGothic" w:hAnsi="Times New Roman"/>
          <w:lang w:val="en-US"/>
        </w:rPr>
        <w:t xml:space="preserve">overall </w:t>
      </w:r>
      <w:r w:rsidR="0022271C">
        <w:rPr>
          <w:rFonts w:ascii="Times New Roman" w:eastAsia="MS PGothic" w:hAnsi="Times New Roman"/>
          <w:lang w:val="en-US"/>
        </w:rPr>
        <w:t>transport</w:t>
      </w:r>
      <w:r w:rsidR="00941404">
        <w:rPr>
          <w:rFonts w:ascii="Times New Roman" w:eastAsia="MS PGothic" w:hAnsi="Times New Roman"/>
          <w:lang w:val="en-US"/>
        </w:rPr>
        <w:t xml:space="preserve"> coefficient</w:t>
      </w:r>
      <w:r w:rsidR="005C5065">
        <w:rPr>
          <w:rFonts w:ascii="Times New Roman" w:eastAsia="MS PGothic" w:hAnsi="Times New Roman"/>
          <w:lang w:val="en-US"/>
        </w:rPr>
        <w:t>s</w:t>
      </w:r>
      <w:r w:rsidR="00941404">
        <w:rPr>
          <w:rFonts w:ascii="Times New Roman" w:eastAsia="MS PGothic" w:hAnsi="Times New Roman"/>
          <w:lang w:val="en-US"/>
        </w:rPr>
        <w:t xml:space="preserve"> of the homogenized material, with respect to the </w:t>
      </w:r>
      <w:r w:rsidR="002424AE">
        <w:rPr>
          <w:rFonts w:ascii="Times New Roman" w:eastAsia="MS PGothic" w:hAnsi="Times New Roman"/>
          <w:lang w:val="en-US"/>
        </w:rPr>
        <w:t>continuous</w:t>
      </w:r>
      <w:r w:rsidR="00941404">
        <w:rPr>
          <w:rFonts w:ascii="Times New Roman" w:eastAsia="MS PGothic" w:hAnsi="Times New Roman"/>
          <w:lang w:val="en-US"/>
        </w:rPr>
        <w:t xml:space="preserve"> matrix.</w:t>
      </w:r>
    </w:p>
    <w:p w14:paraId="0871BF31" w14:textId="1716D638"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1AE6050D" w14:textId="29EB2649" w:rsidR="00A1011D" w:rsidRDefault="00114935" w:rsidP="00A1011D">
      <w:pPr>
        <w:snapToGrid w:val="0"/>
        <w:spacing w:before="240" w:line="300" w:lineRule="auto"/>
        <w:jc w:val="both"/>
        <w:rPr>
          <w:rFonts w:ascii="Times New Roman" w:eastAsia="MS PGothic" w:hAnsi="Times New Roman"/>
          <w:lang w:val="en-US"/>
        </w:rPr>
      </w:pPr>
      <w:r w:rsidRPr="00114935">
        <w:rPr>
          <w:rFonts w:ascii="Times New Roman" w:eastAsia="MS PGothic" w:hAnsi="Times New Roman"/>
          <w:lang w:val="en-US"/>
        </w:rPr>
        <w:t xml:space="preserve">The study was based  on the analysis of the permeation behavior of gases through a representative volume element (RVE) of the </w:t>
      </w:r>
      <w:bookmarkStart w:id="0" w:name="_Hlk97903589"/>
      <w:r w:rsidRPr="00114935">
        <w:rPr>
          <w:rFonts w:ascii="Times New Roman" w:eastAsia="MS PGothic" w:hAnsi="Times New Roman"/>
          <w:lang w:val="en-US"/>
        </w:rPr>
        <w:t xml:space="preserve">material of interest, obtained by inserting spherical inclusions in a cubic matrix with periodic or symmetric boundaries. </w:t>
      </w:r>
      <w:bookmarkEnd w:id="0"/>
      <w:r w:rsidRPr="00114935">
        <w:rPr>
          <w:rFonts w:ascii="Times New Roman" w:eastAsia="MS PGothic" w:hAnsi="Times New Roman"/>
          <w:lang w:val="en-US"/>
        </w:rPr>
        <w:t>Three levels of complexity were used to reproduce the geometry, changing impermeable phase VF</w:t>
      </w:r>
      <w:r w:rsidR="009E307A">
        <w:rPr>
          <w:rFonts w:ascii="Times New Roman" w:eastAsia="MS PGothic" w:hAnsi="Times New Roman"/>
          <w:lang w:val="en-US"/>
        </w:rPr>
        <w:t xml:space="preserve">, as well as </w:t>
      </w:r>
      <w:r w:rsidRPr="00114935">
        <w:rPr>
          <w:rFonts w:ascii="Times New Roman" w:eastAsia="MS PGothic" w:hAnsi="Times New Roman"/>
          <w:lang w:val="en-US"/>
        </w:rPr>
        <w:t xml:space="preserve">AR, </w:t>
      </w:r>
      <w:r w:rsidR="00F95132">
        <w:rPr>
          <w:rFonts w:ascii="Times New Roman" w:eastAsia="MS PGothic" w:hAnsi="Times New Roman"/>
          <w:lang w:val="en-US"/>
        </w:rPr>
        <w:t xml:space="preserve">here </w:t>
      </w:r>
      <w:r w:rsidRPr="00114935">
        <w:rPr>
          <w:rFonts w:ascii="Times New Roman" w:eastAsia="MS PGothic" w:hAnsi="Times New Roman"/>
          <w:lang w:val="en-US"/>
        </w:rPr>
        <w:t xml:space="preserve">defined as the ratio between the higher and the lower characteristic dimensions </w:t>
      </w:r>
      <w:r w:rsidR="00F95132">
        <w:rPr>
          <w:rFonts w:ascii="Times New Roman" w:eastAsia="MS PGothic" w:hAnsi="Times New Roman"/>
          <w:lang w:val="en-US"/>
        </w:rPr>
        <w:t>of</w:t>
      </w:r>
      <w:r w:rsidR="00AE1855">
        <w:rPr>
          <w:rFonts w:ascii="Times New Roman" w:eastAsia="MS PGothic" w:hAnsi="Times New Roman"/>
          <w:lang w:val="en-US"/>
        </w:rPr>
        <w:t xml:space="preserve"> </w:t>
      </w:r>
      <w:r w:rsidR="00F95132">
        <w:rPr>
          <w:rFonts w:ascii="Times New Roman" w:eastAsia="MS PGothic" w:hAnsi="Times New Roman"/>
          <w:lang w:val="en-US"/>
        </w:rPr>
        <w:t xml:space="preserve">oblate </w:t>
      </w:r>
      <w:r w:rsidR="00AE1855">
        <w:rPr>
          <w:rFonts w:ascii="Times New Roman" w:eastAsia="MS PGothic" w:hAnsi="Times New Roman"/>
          <w:lang w:val="en-US"/>
        </w:rPr>
        <w:t>particle</w:t>
      </w:r>
      <w:r w:rsidR="00F95132">
        <w:rPr>
          <w:rFonts w:ascii="Times New Roman" w:eastAsia="MS PGothic" w:hAnsi="Times New Roman"/>
          <w:lang w:val="en-US"/>
        </w:rPr>
        <w:t>s</w:t>
      </w:r>
      <w:r w:rsidR="009E307A">
        <w:rPr>
          <w:rFonts w:ascii="Times New Roman" w:eastAsia="MS PGothic" w:hAnsi="Times New Roman"/>
          <w:lang w:val="en-US"/>
        </w:rPr>
        <w:t xml:space="preserve">, and </w:t>
      </w:r>
      <w:r w:rsidR="005C5065">
        <w:rPr>
          <w:rFonts w:ascii="Times New Roman" w:eastAsia="MS PGothic" w:hAnsi="Times New Roman"/>
          <w:lang w:val="en-US"/>
        </w:rPr>
        <w:t>SD.</w:t>
      </w:r>
      <w:r w:rsidRPr="00114935">
        <w:rPr>
          <w:rFonts w:ascii="Times New Roman" w:eastAsia="MS PGothic" w:hAnsi="Times New Roman"/>
          <w:lang w:val="en-US"/>
        </w:rPr>
        <w:t xml:space="preserve"> For AR</w:t>
      </w:r>
      <w:r w:rsidR="007E1C8D">
        <w:rPr>
          <w:rFonts w:ascii="Times New Roman" w:eastAsia="MS PGothic" w:hAnsi="Times New Roman"/>
          <w:lang w:val="en-US"/>
        </w:rPr>
        <w:t>s</w:t>
      </w:r>
      <w:r w:rsidRPr="00114935">
        <w:rPr>
          <w:rFonts w:ascii="Times New Roman" w:eastAsia="MS PGothic" w:hAnsi="Times New Roman"/>
          <w:lang w:val="en-US"/>
        </w:rPr>
        <w:t xml:space="preserve"> higher than one, impermeable oblate spheroids were aligned perpendicular to the flux direction, reproducing an efficient gas barrier system. Initially, ordered spheroids with the same size were used to represent impermeable domains, then random distributed arrays in terms of size and positioning was generated</w:t>
      </w:r>
      <w:r w:rsidR="00AE1855">
        <w:rPr>
          <w:rFonts w:ascii="Times New Roman" w:eastAsia="MS PGothic" w:hAnsi="Times New Roman"/>
          <w:lang w:val="en-US"/>
        </w:rPr>
        <w:t xml:space="preserve">. </w:t>
      </w:r>
      <w:r w:rsidRPr="00114935">
        <w:rPr>
          <w:rFonts w:ascii="Times New Roman" w:eastAsia="MS PGothic" w:hAnsi="Times New Roman"/>
          <w:lang w:val="en-US"/>
        </w:rPr>
        <w:t xml:space="preserve">Finally, specific </w:t>
      </w:r>
      <w:r w:rsidR="009E307A">
        <w:rPr>
          <w:rFonts w:ascii="Times New Roman" w:eastAsia="MS PGothic" w:hAnsi="Times New Roman"/>
          <w:lang w:val="en-US"/>
        </w:rPr>
        <w:t>SD</w:t>
      </w:r>
      <w:r w:rsidR="007E1C8D">
        <w:rPr>
          <w:rFonts w:ascii="Times New Roman" w:eastAsia="MS PGothic" w:hAnsi="Times New Roman"/>
          <w:lang w:val="en-US"/>
        </w:rPr>
        <w:t>s</w:t>
      </w:r>
      <w:r w:rsidRPr="00114935">
        <w:rPr>
          <w:rFonts w:ascii="Times New Roman" w:eastAsia="MS PGothic" w:hAnsi="Times New Roman"/>
          <w:lang w:val="en-US"/>
        </w:rPr>
        <w:t xml:space="preserve"> of real LDPE samples [</w:t>
      </w:r>
      <w:r w:rsidR="00D75EEF">
        <w:rPr>
          <w:rFonts w:ascii="Times New Roman" w:eastAsia="MS PGothic" w:hAnsi="Times New Roman"/>
          <w:lang w:val="en-US"/>
        </w:rPr>
        <w:t>3</w:t>
      </w:r>
      <w:r w:rsidRPr="00114935">
        <w:rPr>
          <w:rFonts w:ascii="Times New Roman" w:eastAsia="MS PGothic" w:hAnsi="Times New Roman"/>
          <w:lang w:val="en-US"/>
        </w:rPr>
        <w:t>] was reproduced to be more representative as possible of a real material microstructure. Once the microstructure was generated it was fed to a CFD tool for the solution of the transport problem. In particular, ANSYS Fluent 2020 R2 was used to mesh the geometry, set the correct boundary conditions, and solve a steady state pure diffusion problem. To do so, a fixed gradient was fixed between two faces of the cubic RVE, leaving other four as symmetric or coupled periodic boundaries, depending on the model used. Then, the elliptic partial differential equation was solved, setting a Neumann condition of null flux on the interface between amorphous matrix and impermeable phase. At the end, the constant flux was computed in the direction of the gradient and compared with the one obtained by solving the same problem using both the analytical and the numerical method by CFD analysis, in case of a pure amorphous matrix, in order to check the consistency.  Finally, the ratio between the two fluxes, defined as flux reduction, is calculated and compared to analytical expressions available in the literature [1,2].</w:t>
      </w:r>
      <w:r w:rsidR="00F4177C">
        <w:rPr>
          <w:rFonts w:ascii="Times New Roman" w:eastAsia="MS PGothic" w:hAnsi="Times New Roman"/>
          <w:lang w:val="en-US"/>
        </w:rPr>
        <w:t xml:space="preserve"> </w:t>
      </w:r>
      <w:r w:rsidR="007E1C8D">
        <w:rPr>
          <w:rFonts w:ascii="Times New Roman" w:eastAsia="MS PGothic" w:hAnsi="Times New Roman"/>
          <w:lang w:val="en-US"/>
        </w:rPr>
        <w:t>T</w:t>
      </w:r>
      <w:r w:rsidR="00F4177C">
        <w:rPr>
          <w:rFonts w:ascii="Times New Roman" w:eastAsia="MS PGothic" w:hAnsi="Times New Roman"/>
          <w:lang w:val="en-US"/>
        </w:rPr>
        <w:t xml:space="preserve">he size of the RVE was maximized in order to obtain the same result </w:t>
      </w:r>
      <w:r w:rsidR="007E1C8D">
        <w:rPr>
          <w:rFonts w:ascii="Times New Roman" w:eastAsia="MS PGothic" w:hAnsi="Times New Roman"/>
          <w:lang w:val="en-US"/>
        </w:rPr>
        <w:t xml:space="preserve">at least three times on three significant digits, </w:t>
      </w:r>
      <w:r w:rsidR="00AE1855">
        <w:rPr>
          <w:rFonts w:ascii="Times New Roman" w:eastAsia="MS PGothic" w:hAnsi="Times New Roman"/>
          <w:lang w:val="en-US"/>
        </w:rPr>
        <w:t>by fixing</w:t>
      </w:r>
      <w:r w:rsidR="00F4177C">
        <w:rPr>
          <w:rFonts w:ascii="Times New Roman" w:eastAsia="MS PGothic" w:hAnsi="Times New Roman"/>
          <w:lang w:val="en-US"/>
        </w:rPr>
        <w:t xml:space="preserve"> RV, AR and </w:t>
      </w:r>
      <w:r w:rsidR="007E1C8D">
        <w:rPr>
          <w:rFonts w:ascii="Times New Roman" w:eastAsia="MS PGothic" w:hAnsi="Times New Roman"/>
          <w:lang w:val="en-US"/>
        </w:rPr>
        <w:t>SD</w:t>
      </w:r>
      <w:r w:rsidR="00F4177C">
        <w:rPr>
          <w:rFonts w:ascii="Times New Roman" w:eastAsia="MS PGothic" w:hAnsi="Times New Roman"/>
          <w:lang w:val="en-US"/>
        </w:rPr>
        <w:t xml:space="preserve">, and </w:t>
      </w:r>
      <w:r w:rsidR="00AE1855">
        <w:rPr>
          <w:rFonts w:ascii="Times New Roman" w:eastAsia="MS PGothic" w:hAnsi="Times New Roman"/>
          <w:lang w:val="en-US"/>
        </w:rPr>
        <w:t xml:space="preserve">also </w:t>
      </w:r>
      <w:r w:rsidR="00F4177C">
        <w:rPr>
          <w:rFonts w:ascii="Times New Roman" w:eastAsia="MS PGothic" w:hAnsi="Times New Roman"/>
          <w:lang w:val="en-US"/>
        </w:rPr>
        <w:t>minimized in order to reduce computational time</w:t>
      </w:r>
      <w:r w:rsidR="00FF4E13">
        <w:rPr>
          <w:rFonts w:ascii="Times New Roman" w:eastAsia="MS PGothic" w:hAnsi="Times New Roman"/>
          <w:lang w:val="en-US"/>
        </w:rPr>
        <w:t>.</w:t>
      </w:r>
    </w:p>
    <w:p w14:paraId="3302B590" w14:textId="15824876" w:rsidR="00D75EEF" w:rsidRPr="00D75EEF" w:rsidRDefault="00DA51A3" w:rsidP="00D75EEF">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lastRenderedPageBreak/>
        <w:t>3. Results and discussion</w:t>
      </w:r>
      <w:bookmarkStart w:id="1" w:name="_Hlk97905585"/>
    </w:p>
    <w:p w14:paraId="58618067" w14:textId="45C81B16" w:rsidR="00C951F8" w:rsidRDefault="009E3E44" w:rsidP="00C951F8">
      <w:pPr>
        <w:snapToGrid w:val="0"/>
        <w:spacing w:before="240" w:after="120" w:line="300" w:lineRule="auto"/>
        <w:jc w:val="both"/>
        <w:rPr>
          <w:rFonts w:ascii="Times New Roman" w:eastAsia="MS PGothic" w:hAnsi="Times New Roman"/>
          <w:lang w:val="en-US"/>
        </w:rPr>
      </w:pPr>
      <w:r>
        <w:rPr>
          <w:rFonts w:ascii="Times New Roman" w:eastAsia="MS PGothic" w:hAnsi="Times New Roman"/>
          <w:lang w:val="en-US"/>
        </w:rPr>
        <w:t xml:space="preserve">In figure </w:t>
      </w:r>
      <w:r w:rsidR="006F42D1">
        <w:rPr>
          <w:rFonts w:ascii="Times New Roman" w:eastAsia="MS PGothic" w:hAnsi="Times New Roman"/>
          <w:lang w:val="en-US"/>
        </w:rPr>
        <w:t>1</w:t>
      </w:r>
      <w:r>
        <w:rPr>
          <w:rFonts w:ascii="Times New Roman" w:eastAsia="MS PGothic" w:hAnsi="Times New Roman"/>
          <w:lang w:val="en-US"/>
        </w:rPr>
        <w:t>, the results for regular random and distributed spheres are compared</w:t>
      </w:r>
      <w:r w:rsidR="00F4177C">
        <w:rPr>
          <w:rFonts w:ascii="Times New Roman" w:eastAsia="MS PGothic" w:hAnsi="Times New Roman"/>
          <w:lang w:val="en-US"/>
        </w:rPr>
        <w:t xml:space="preserve"> with analytical models, showing better matching in diluted conditions, as expected</w:t>
      </w:r>
      <w:r>
        <w:rPr>
          <w:rFonts w:ascii="Times New Roman" w:eastAsia="MS PGothic" w:hAnsi="Times New Roman"/>
          <w:lang w:val="en-US"/>
        </w:rPr>
        <w:t xml:space="preserve">. </w:t>
      </w:r>
      <w:r w:rsidR="00BC5D9C">
        <w:rPr>
          <w:rFonts w:ascii="Times New Roman" w:eastAsia="MS PGothic" w:hAnsi="Times New Roman"/>
          <w:lang w:val="en-US"/>
        </w:rPr>
        <w:t>R</w:t>
      </w:r>
      <w:r>
        <w:rPr>
          <w:rFonts w:ascii="Times New Roman" w:eastAsia="MS PGothic" w:hAnsi="Times New Roman"/>
          <w:lang w:val="en-US"/>
        </w:rPr>
        <w:t xml:space="preserve">andom and ordered </w:t>
      </w:r>
      <w:r w:rsidR="00F4177C">
        <w:rPr>
          <w:rFonts w:ascii="Times New Roman" w:eastAsia="MS PGothic" w:hAnsi="Times New Roman"/>
          <w:lang w:val="en-US"/>
        </w:rPr>
        <w:t xml:space="preserve">spherical </w:t>
      </w:r>
      <w:r>
        <w:rPr>
          <w:rFonts w:ascii="Times New Roman" w:eastAsia="MS PGothic" w:hAnsi="Times New Roman"/>
          <w:lang w:val="en-US"/>
        </w:rPr>
        <w:t>arrays gives the same result</w:t>
      </w:r>
      <w:r w:rsidR="006E295E">
        <w:rPr>
          <w:rFonts w:ascii="Times New Roman" w:eastAsia="MS PGothic" w:hAnsi="Times New Roman"/>
          <w:lang w:val="en-US"/>
        </w:rPr>
        <w:t xml:space="preserve"> of Maxwell</w:t>
      </w:r>
      <w:r w:rsidR="0049642A">
        <w:rPr>
          <w:rFonts w:ascii="Times New Roman" w:eastAsia="MS PGothic" w:hAnsi="Times New Roman"/>
          <w:lang w:val="en-US"/>
        </w:rPr>
        <w:t xml:space="preserve"> </w:t>
      </w:r>
      <w:r w:rsidR="009A291C">
        <w:rPr>
          <w:rFonts w:ascii="Times New Roman" w:eastAsia="MS PGothic" w:hAnsi="Times New Roman"/>
          <w:lang w:val="en-US"/>
        </w:rPr>
        <w:t>[</w:t>
      </w:r>
      <w:r w:rsidR="0049642A">
        <w:rPr>
          <w:rFonts w:ascii="Times New Roman" w:eastAsia="MS PGothic" w:hAnsi="Times New Roman"/>
          <w:lang w:val="en-US"/>
        </w:rPr>
        <w:t>1</w:t>
      </w:r>
      <w:r w:rsidR="009A291C">
        <w:rPr>
          <w:rFonts w:ascii="Times New Roman" w:eastAsia="MS PGothic" w:hAnsi="Times New Roman"/>
          <w:lang w:val="en-US"/>
        </w:rPr>
        <w:t>]</w:t>
      </w:r>
      <w:r w:rsidR="006E295E">
        <w:rPr>
          <w:rFonts w:ascii="Times New Roman" w:eastAsia="MS PGothic" w:hAnsi="Times New Roman"/>
          <w:lang w:val="en-US"/>
        </w:rPr>
        <w:t>,</w:t>
      </w:r>
      <w:r>
        <w:rPr>
          <w:rFonts w:ascii="Times New Roman" w:eastAsia="MS PGothic" w:hAnsi="Times New Roman"/>
          <w:lang w:val="en-US"/>
        </w:rPr>
        <w:t xml:space="preserve"> while </w:t>
      </w:r>
      <w:r w:rsidR="00457319">
        <w:rPr>
          <w:rFonts w:ascii="Times New Roman" w:eastAsia="MS PGothic" w:hAnsi="Times New Roman"/>
          <w:lang w:val="en-US"/>
        </w:rPr>
        <w:t>real</w:t>
      </w:r>
      <w:r>
        <w:rPr>
          <w:rFonts w:ascii="Times New Roman" w:eastAsia="MS PGothic" w:hAnsi="Times New Roman"/>
          <w:lang w:val="en-US"/>
        </w:rPr>
        <w:t xml:space="preserve"> </w:t>
      </w:r>
      <w:r w:rsidR="00F4177C">
        <w:rPr>
          <w:rFonts w:ascii="Times New Roman" w:eastAsia="MS PGothic" w:hAnsi="Times New Roman"/>
          <w:lang w:val="en-US"/>
        </w:rPr>
        <w:t xml:space="preserve">spherical </w:t>
      </w:r>
      <w:r>
        <w:rPr>
          <w:rFonts w:ascii="Times New Roman" w:eastAsia="MS PGothic" w:hAnsi="Times New Roman"/>
          <w:lang w:val="en-US"/>
        </w:rPr>
        <w:t>distribution</w:t>
      </w:r>
      <w:r w:rsidR="00457319">
        <w:rPr>
          <w:rFonts w:ascii="Times New Roman" w:eastAsia="MS PGothic" w:hAnsi="Times New Roman"/>
          <w:lang w:val="en-US"/>
        </w:rPr>
        <w:t>s</w:t>
      </w:r>
      <w:r>
        <w:rPr>
          <w:rFonts w:ascii="Times New Roman" w:eastAsia="MS PGothic" w:hAnsi="Times New Roman"/>
          <w:lang w:val="en-US"/>
        </w:rPr>
        <w:t xml:space="preserve"> </w:t>
      </w:r>
      <w:r w:rsidR="00F95132">
        <w:rPr>
          <w:rFonts w:ascii="Times New Roman" w:eastAsia="MS PGothic" w:hAnsi="Times New Roman"/>
          <w:lang w:val="en-US"/>
        </w:rPr>
        <w:t xml:space="preserve">can </w:t>
      </w:r>
      <w:r w:rsidR="00457319">
        <w:rPr>
          <w:rFonts w:ascii="Times New Roman" w:eastAsia="MS PGothic" w:hAnsi="Times New Roman"/>
          <w:lang w:val="en-US"/>
        </w:rPr>
        <w:t xml:space="preserve">give </w:t>
      </w:r>
      <w:r w:rsidR="006F48B1">
        <w:rPr>
          <w:rFonts w:ascii="Times New Roman" w:eastAsia="MS PGothic" w:hAnsi="Times New Roman"/>
          <w:lang w:val="en-US"/>
        </w:rPr>
        <w:t xml:space="preserve">slightly </w:t>
      </w:r>
      <w:r w:rsidR="00457319">
        <w:rPr>
          <w:rFonts w:ascii="Times New Roman" w:eastAsia="MS PGothic" w:hAnsi="Times New Roman"/>
          <w:lang w:val="en-US"/>
        </w:rPr>
        <w:t>different results</w:t>
      </w:r>
      <w:r w:rsidR="006F48B1">
        <w:rPr>
          <w:rFonts w:ascii="Times New Roman" w:eastAsia="MS PGothic" w:hAnsi="Times New Roman"/>
          <w:lang w:val="en-US"/>
        </w:rPr>
        <w:t xml:space="preserve">. </w:t>
      </w:r>
      <w:r w:rsidR="007E1C8D">
        <w:rPr>
          <w:rFonts w:ascii="Times New Roman" w:eastAsia="MS PGothic" w:hAnsi="Times New Roman"/>
          <w:lang w:val="en-US"/>
        </w:rPr>
        <w:t>On the other hand, it was found that</w:t>
      </w:r>
      <w:r w:rsidR="0049642A">
        <w:rPr>
          <w:rFonts w:ascii="Times New Roman" w:eastAsia="MS PGothic" w:hAnsi="Times New Roman"/>
          <w:lang w:val="en-US"/>
        </w:rPr>
        <w:t xml:space="preserve"> </w:t>
      </w:r>
      <w:r w:rsidR="00F4177C">
        <w:rPr>
          <w:rFonts w:ascii="Times New Roman" w:eastAsia="MS PGothic" w:hAnsi="Times New Roman"/>
          <w:lang w:val="en-US"/>
        </w:rPr>
        <w:t xml:space="preserve">for oblate inclusions, </w:t>
      </w:r>
      <w:r w:rsidR="00D75EEF">
        <w:rPr>
          <w:rFonts w:ascii="Times New Roman" w:eastAsia="MS PGothic" w:hAnsi="Times New Roman"/>
          <w:lang w:val="en-US"/>
        </w:rPr>
        <w:t>MWS</w:t>
      </w:r>
      <w:r w:rsidR="00BC5D9C">
        <w:rPr>
          <w:rFonts w:ascii="Times New Roman" w:eastAsia="MS PGothic" w:hAnsi="Times New Roman"/>
          <w:lang w:val="en-US"/>
        </w:rPr>
        <w:t xml:space="preserve"> [</w:t>
      </w:r>
      <w:r w:rsidR="00071556">
        <w:rPr>
          <w:rFonts w:ascii="Times New Roman" w:eastAsia="MS PGothic" w:hAnsi="Times New Roman"/>
          <w:lang w:val="en-US"/>
        </w:rPr>
        <w:t>2</w:t>
      </w:r>
      <w:r w:rsidR="00BF3FA8">
        <w:rPr>
          <w:rFonts w:ascii="Times New Roman" w:eastAsia="MS PGothic" w:hAnsi="Times New Roman"/>
          <w:lang w:val="en-US"/>
        </w:rPr>
        <w:t xml:space="preserve">] gives better results for </w:t>
      </w:r>
      <w:r w:rsidR="00071556">
        <w:rPr>
          <w:rFonts w:ascii="Times New Roman" w:eastAsia="MS PGothic" w:hAnsi="Times New Roman"/>
          <w:lang w:val="en-US"/>
        </w:rPr>
        <w:t xml:space="preserve">lower </w:t>
      </w:r>
      <w:r w:rsidR="00BF3FA8">
        <w:rPr>
          <w:rFonts w:ascii="Times New Roman" w:eastAsia="MS PGothic" w:hAnsi="Times New Roman"/>
          <w:lang w:val="en-US"/>
        </w:rPr>
        <w:t>AR</w:t>
      </w:r>
      <w:r w:rsidR="00071556">
        <w:rPr>
          <w:rFonts w:ascii="Times New Roman" w:eastAsia="MS PGothic" w:hAnsi="Times New Roman"/>
          <w:lang w:val="en-US"/>
        </w:rPr>
        <w:t>s</w:t>
      </w:r>
      <w:r w:rsidR="00BF3FA8">
        <w:rPr>
          <w:rFonts w:ascii="Times New Roman" w:eastAsia="MS PGothic" w:hAnsi="Times New Roman"/>
          <w:lang w:val="en-US"/>
        </w:rPr>
        <w:t xml:space="preserve"> </w:t>
      </w:r>
      <w:r w:rsidR="00071556">
        <w:rPr>
          <w:rFonts w:ascii="Times New Roman" w:eastAsia="MS PGothic" w:hAnsi="Times New Roman"/>
          <w:lang w:val="en-US"/>
        </w:rPr>
        <w:t>and VFs</w:t>
      </w:r>
      <w:r w:rsidR="0075534D">
        <w:rPr>
          <w:rFonts w:ascii="Times New Roman" w:eastAsia="MS PGothic" w:hAnsi="Times New Roman"/>
          <w:lang w:val="en-US"/>
        </w:rPr>
        <w:t>.</w:t>
      </w:r>
      <w:r>
        <w:rPr>
          <w:rFonts w:ascii="Times New Roman" w:eastAsia="MS PGothic" w:hAnsi="Times New Roman"/>
          <w:lang w:val="en-US"/>
        </w:rPr>
        <w:t xml:space="preserve"> </w:t>
      </w:r>
      <w:r w:rsidR="0075534D">
        <w:rPr>
          <w:rFonts w:ascii="Times New Roman" w:eastAsia="MS PGothic" w:hAnsi="Times New Roman"/>
          <w:lang w:val="en-US"/>
        </w:rPr>
        <w:t xml:space="preserve">Moreover, </w:t>
      </w:r>
      <w:r w:rsidR="00F4177C">
        <w:rPr>
          <w:rFonts w:ascii="Times New Roman" w:eastAsia="MS PGothic" w:hAnsi="Times New Roman"/>
          <w:lang w:val="en-US"/>
        </w:rPr>
        <w:t>increasing</w:t>
      </w:r>
      <w:r w:rsidR="00D45E29">
        <w:rPr>
          <w:rFonts w:ascii="Times New Roman" w:eastAsia="MS PGothic" w:hAnsi="Times New Roman"/>
          <w:lang w:val="en-US"/>
        </w:rPr>
        <w:t xml:space="preserve"> </w:t>
      </w:r>
      <w:r w:rsidR="0049642A">
        <w:rPr>
          <w:rFonts w:ascii="Times New Roman" w:eastAsia="MS PGothic" w:hAnsi="Times New Roman"/>
          <w:lang w:val="en-US"/>
        </w:rPr>
        <w:t>AR</w:t>
      </w:r>
      <w:r w:rsidR="00D45E29">
        <w:rPr>
          <w:rFonts w:ascii="Times New Roman" w:eastAsia="MS PGothic" w:hAnsi="Times New Roman"/>
          <w:lang w:val="en-US"/>
        </w:rPr>
        <w:t xml:space="preserve"> for </w:t>
      </w:r>
      <w:r w:rsidR="00E10FA4">
        <w:rPr>
          <w:rFonts w:ascii="Times New Roman" w:eastAsia="MS PGothic" w:hAnsi="Times New Roman"/>
          <w:lang w:val="en-US"/>
        </w:rPr>
        <w:t>regular and random</w:t>
      </w:r>
      <w:r w:rsidR="00D45E29">
        <w:rPr>
          <w:rFonts w:ascii="Times New Roman" w:eastAsia="MS PGothic" w:hAnsi="Times New Roman"/>
          <w:lang w:val="en-US"/>
        </w:rPr>
        <w:t xml:space="preserve"> </w:t>
      </w:r>
      <w:r w:rsidR="00E10FA4">
        <w:rPr>
          <w:rFonts w:ascii="Times New Roman" w:eastAsia="MS PGothic" w:hAnsi="Times New Roman"/>
          <w:lang w:val="en-US"/>
        </w:rPr>
        <w:t>arrays</w:t>
      </w:r>
      <w:r w:rsidR="00F4177C">
        <w:rPr>
          <w:rFonts w:ascii="Times New Roman" w:eastAsia="MS PGothic" w:hAnsi="Times New Roman"/>
          <w:lang w:val="en-US"/>
        </w:rPr>
        <w:t xml:space="preserve"> result in</w:t>
      </w:r>
      <w:r w:rsidR="001F1BA2">
        <w:rPr>
          <w:rFonts w:ascii="Times New Roman" w:eastAsia="MS PGothic" w:hAnsi="Times New Roman"/>
          <w:lang w:val="en-US"/>
        </w:rPr>
        <w:t xml:space="preserve"> a lower effect</w:t>
      </w:r>
      <w:r w:rsidR="00F4177C">
        <w:rPr>
          <w:rFonts w:ascii="Times New Roman" w:eastAsia="MS PGothic" w:hAnsi="Times New Roman"/>
          <w:lang w:val="en-US"/>
        </w:rPr>
        <w:t xml:space="preserve"> o</w:t>
      </w:r>
      <w:r w:rsidR="00F95132">
        <w:rPr>
          <w:rFonts w:ascii="Times New Roman" w:eastAsia="MS PGothic" w:hAnsi="Times New Roman"/>
          <w:lang w:val="en-US"/>
        </w:rPr>
        <w:t>n</w:t>
      </w:r>
      <w:r w:rsidR="00F4177C">
        <w:rPr>
          <w:rFonts w:ascii="Times New Roman" w:eastAsia="MS PGothic" w:hAnsi="Times New Roman"/>
          <w:lang w:val="en-US"/>
        </w:rPr>
        <w:t xml:space="preserve"> the flux reduction</w:t>
      </w:r>
      <w:r w:rsidR="001F1BA2">
        <w:rPr>
          <w:rFonts w:ascii="Times New Roman" w:eastAsia="MS PGothic" w:hAnsi="Times New Roman"/>
          <w:lang w:val="en-US"/>
        </w:rPr>
        <w:t xml:space="preserve"> for </w:t>
      </w:r>
      <w:r w:rsidR="00E10FA4">
        <w:rPr>
          <w:rFonts w:ascii="Times New Roman" w:eastAsia="MS PGothic" w:hAnsi="Times New Roman"/>
          <w:lang w:val="en-US"/>
        </w:rPr>
        <w:t xml:space="preserve">the second configuration, due to the </w:t>
      </w:r>
      <w:r w:rsidR="0049021B">
        <w:rPr>
          <w:rFonts w:ascii="Times New Roman" w:eastAsia="MS PGothic" w:hAnsi="Times New Roman"/>
          <w:lang w:val="en-US"/>
        </w:rPr>
        <w:t xml:space="preserve">presence of </w:t>
      </w:r>
      <w:r w:rsidR="00F75ECB">
        <w:rPr>
          <w:rFonts w:ascii="Times New Roman" w:eastAsia="MS PGothic" w:hAnsi="Times New Roman"/>
          <w:lang w:val="en-US"/>
        </w:rPr>
        <w:t>diffusion shortcuts</w:t>
      </w:r>
      <w:r w:rsidR="0049021B">
        <w:rPr>
          <w:rFonts w:ascii="Times New Roman" w:eastAsia="MS PGothic" w:hAnsi="Times New Roman"/>
          <w:lang w:val="en-US"/>
        </w:rPr>
        <w:t xml:space="preserve"> generated by the random algorithm.</w:t>
      </w:r>
    </w:p>
    <w:bookmarkEnd w:id="1"/>
    <w:p w14:paraId="451621A1" w14:textId="52B47BBD" w:rsidR="00D75EEF" w:rsidRDefault="00071556" w:rsidP="00D75EEF">
      <w:pPr>
        <w:snapToGrid w:val="0"/>
        <w:spacing w:after="120"/>
        <w:jc w:val="center"/>
        <w:rPr>
          <w:rFonts w:ascii="Times New Roman" w:eastAsia="MS PGothic" w:hAnsi="Times New Roman"/>
          <w:lang w:val="en-US"/>
        </w:rPr>
      </w:pPr>
      <w:r>
        <w:rPr>
          <w:noProof/>
        </w:rPr>
        <w:drawing>
          <wp:inline distT="0" distB="0" distL="0" distR="0" wp14:anchorId="2D558D05" wp14:editId="2A6D4C50">
            <wp:extent cx="4422775" cy="331180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6800" cy="3337282"/>
                    </a:xfrm>
                    <a:prstGeom prst="rect">
                      <a:avLst/>
                    </a:prstGeom>
                    <a:noFill/>
                    <a:ln>
                      <a:noFill/>
                    </a:ln>
                  </pic:spPr>
                </pic:pic>
              </a:graphicData>
            </a:graphic>
          </wp:inline>
        </w:drawing>
      </w:r>
    </w:p>
    <w:p w14:paraId="3054EDEF" w14:textId="6853F211" w:rsidR="007E1169" w:rsidRPr="007E1169" w:rsidRDefault="007E1169" w:rsidP="00D75EEF">
      <w:pPr>
        <w:snapToGrid w:val="0"/>
        <w:spacing w:after="120"/>
        <w:jc w:val="center"/>
        <w:rPr>
          <w:rFonts w:ascii="Times New Roman" w:eastAsia="MS PGothic" w:hAnsi="Times New Roman"/>
          <w:b/>
          <w:bCs/>
          <w:sz w:val="20"/>
          <w:lang w:val="en-US"/>
        </w:rPr>
      </w:pPr>
      <w:r w:rsidRPr="00466FFD">
        <w:rPr>
          <w:rFonts w:ascii="Times New Roman" w:eastAsia="MS PGothic" w:hAnsi="Times New Roman"/>
          <w:b/>
          <w:szCs w:val="18"/>
          <w:lang w:val="en-US"/>
        </w:rPr>
        <w:t xml:space="preserve">Figure </w:t>
      </w:r>
      <w:r w:rsidR="006F42D1">
        <w:rPr>
          <w:rFonts w:ascii="Times New Roman" w:eastAsia="MS PGothic" w:hAnsi="Times New Roman"/>
          <w:b/>
          <w:szCs w:val="18"/>
          <w:lang w:val="en-US"/>
        </w:rPr>
        <w:t>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00C432C9">
        <w:rPr>
          <w:rFonts w:ascii="Times New Roman" w:eastAsia="MS PGothic" w:hAnsi="Times New Roman"/>
          <w:lang w:val="en-US"/>
        </w:rPr>
        <w:t>CFD r</w:t>
      </w:r>
      <w:r w:rsidR="00C20C2F">
        <w:rPr>
          <w:rFonts w:ascii="Times New Roman" w:eastAsia="MS PGothic" w:hAnsi="Times New Roman"/>
          <w:lang w:val="en-US"/>
        </w:rPr>
        <w:t xml:space="preserve">esults </w:t>
      </w:r>
      <w:r w:rsidR="00C432C9">
        <w:rPr>
          <w:rFonts w:ascii="Times New Roman" w:eastAsia="MS PGothic" w:hAnsi="Times New Roman"/>
          <w:lang w:val="en-US"/>
        </w:rPr>
        <w:t>for</w:t>
      </w:r>
      <w:r w:rsidR="00C20C2F">
        <w:rPr>
          <w:rFonts w:ascii="Times New Roman" w:eastAsia="MS PGothic" w:hAnsi="Times New Roman"/>
          <w:lang w:val="en-US"/>
        </w:rPr>
        <w:t xml:space="preserve">  spherical inclusions organized </w:t>
      </w:r>
      <w:r w:rsidR="00C432C9">
        <w:rPr>
          <w:rFonts w:ascii="Times New Roman" w:eastAsia="MS PGothic" w:hAnsi="Times New Roman"/>
          <w:lang w:val="en-US"/>
        </w:rPr>
        <w:t xml:space="preserve">in </w:t>
      </w:r>
      <w:r w:rsidR="00A1011D">
        <w:rPr>
          <w:rFonts w:ascii="Times New Roman" w:eastAsia="MS PGothic" w:hAnsi="Times New Roman"/>
          <w:lang w:val="en-US"/>
        </w:rPr>
        <w:t xml:space="preserve">different </w:t>
      </w:r>
      <w:r w:rsidR="00C20C2F">
        <w:rPr>
          <w:rFonts w:ascii="Times New Roman" w:eastAsia="MS PGothic" w:hAnsi="Times New Roman"/>
          <w:lang w:val="en-US"/>
        </w:rPr>
        <w:t xml:space="preserve">arrays </w:t>
      </w:r>
      <w:r w:rsidR="00C432C9">
        <w:rPr>
          <w:rFonts w:ascii="Times New Roman" w:eastAsia="MS PGothic" w:hAnsi="Times New Roman"/>
          <w:lang w:val="en-US"/>
        </w:rPr>
        <w:t xml:space="preserve">compared with </w:t>
      </w:r>
      <w:r w:rsidR="00A1011D">
        <w:rPr>
          <w:rFonts w:ascii="Times New Roman" w:eastAsia="MS PGothic" w:hAnsi="Times New Roman"/>
          <w:lang w:val="en-US"/>
        </w:rPr>
        <w:t>[1]</w:t>
      </w:r>
      <w:r w:rsidR="00D75EEF">
        <w:rPr>
          <w:rFonts w:ascii="Times New Roman" w:eastAsia="MS PGothic" w:hAnsi="Times New Roman"/>
          <w:lang w:val="en-US"/>
        </w:rPr>
        <w:t>,</w:t>
      </w:r>
      <w:r w:rsidR="00C432C9">
        <w:rPr>
          <w:rFonts w:ascii="Times New Roman" w:eastAsia="MS PGothic" w:hAnsi="Times New Roman"/>
          <w:lang w:val="en-US"/>
        </w:rPr>
        <w:t>[</w:t>
      </w:r>
      <w:r w:rsidR="00D75EEF">
        <w:rPr>
          <w:rFonts w:ascii="Times New Roman" w:eastAsia="MS PGothic" w:hAnsi="Times New Roman"/>
          <w:lang w:val="en-US"/>
        </w:rPr>
        <w:t>2</w:t>
      </w:r>
      <w:r w:rsidR="00C432C9">
        <w:rPr>
          <w:rFonts w:ascii="Times New Roman" w:eastAsia="MS PGothic" w:hAnsi="Times New Roman"/>
          <w:lang w:val="en-US"/>
        </w:rPr>
        <w:t>].</w:t>
      </w:r>
    </w:p>
    <w:p w14:paraId="0DE817AB" w14:textId="2D7BE7BA"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CA88821" w14:textId="68963713" w:rsidR="00F6745F" w:rsidRDefault="00F6745F" w:rsidP="001B6690">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 xml:space="preserve">In conclusion, </w:t>
      </w:r>
      <w:r w:rsidR="0075534D">
        <w:rPr>
          <w:rFonts w:ascii="Times New Roman" w:eastAsia="MS PGothic" w:hAnsi="Times New Roman"/>
          <w:lang w:val="en-US"/>
        </w:rPr>
        <w:t>this</w:t>
      </w:r>
      <w:r>
        <w:rPr>
          <w:rFonts w:ascii="Times New Roman" w:eastAsia="MS PGothic" w:hAnsi="Times New Roman"/>
          <w:lang w:val="en-US"/>
        </w:rPr>
        <w:t xml:space="preserve"> CFD approach </w:t>
      </w:r>
      <w:r w:rsidR="0011366E">
        <w:rPr>
          <w:rFonts w:ascii="Times New Roman" w:eastAsia="MS PGothic" w:hAnsi="Times New Roman"/>
          <w:lang w:val="en-US"/>
        </w:rPr>
        <w:t>was use</w:t>
      </w:r>
      <w:r w:rsidR="0075534D">
        <w:rPr>
          <w:rFonts w:ascii="Times New Roman" w:eastAsia="MS PGothic" w:hAnsi="Times New Roman"/>
          <w:lang w:val="en-US"/>
        </w:rPr>
        <w:t>ful</w:t>
      </w:r>
      <w:r>
        <w:rPr>
          <w:rFonts w:ascii="Times New Roman" w:eastAsia="MS PGothic" w:hAnsi="Times New Roman"/>
          <w:lang w:val="en-US"/>
        </w:rPr>
        <w:t xml:space="preserve"> to understand </w:t>
      </w:r>
      <w:r w:rsidR="0075534D">
        <w:rPr>
          <w:rFonts w:ascii="Times New Roman" w:eastAsia="MS PGothic" w:hAnsi="Times New Roman"/>
          <w:lang w:val="en-US"/>
        </w:rPr>
        <w:t>the</w:t>
      </w:r>
      <w:r w:rsidR="007056D2">
        <w:rPr>
          <w:rFonts w:ascii="Times New Roman" w:eastAsia="MS PGothic" w:hAnsi="Times New Roman"/>
          <w:lang w:val="en-US"/>
        </w:rPr>
        <w:t xml:space="preserve"> difference in terms of flux reduction, due to the presence of an impe</w:t>
      </w:r>
      <w:r w:rsidR="002A7B33">
        <w:rPr>
          <w:rFonts w:ascii="Times New Roman" w:eastAsia="MS PGothic" w:hAnsi="Times New Roman"/>
          <w:lang w:val="en-US"/>
        </w:rPr>
        <w:t>rmeable</w:t>
      </w:r>
      <w:r w:rsidR="007056D2">
        <w:rPr>
          <w:rFonts w:ascii="Times New Roman" w:eastAsia="MS PGothic" w:hAnsi="Times New Roman"/>
          <w:lang w:val="en-US"/>
        </w:rPr>
        <w:t xml:space="preserve"> phase</w:t>
      </w:r>
      <w:r w:rsidR="0075534D">
        <w:rPr>
          <w:rFonts w:ascii="Times New Roman" w:eastAsia="MS PGothic" w:hAnsi="Times New Roman"/>
          <w:lang w:val="en-US"/>
        </w:rPr>
        <w:t xml:space="preserve"> in a continuous matrix</w:t>
      </w:r>
      <w:r w:rsidR="001E2096">
        <w:rPr>
          <w:rFonts w:ascii="Times New Roman" w:eastAsia="MS PGothic" w:hAnsi="Times New Roman"/>
          <w:lang w:val="en-US"/>
        </w:rPr>
        <w:t xml:space="preserve">, comparing ordered, random and distributed arrays. It </w:t>
      </w:r>
      <w:r w:rsidR="007056D2">
        <w:rPr>
          <w:rFonts w:ascii="Times New Roman" w:eastAsia="MS PGothic" w:hAnsi="Times New Roman"/>
          <w:lang w:val="en-US"/>
        </w:rPr>
        <w:t xml:space="preserve">was shown that </w:t>
      </w:r>
      <w:r w:rsidR="005C5065">
        <w:rPr>
          <w:rFonts w:ascii="Times New Roman" w:eastAsia="MS PGothic" w:hAnsi="Times New Roman"/>
          <w:lang w:val="en-US"/>
        </w:rPr>
        <w:t xml:space="preserve">all </w:t>
      </w:r>
      <w:r w:rsidR="001E2096">
        <w:rPr>
          <w:rFonts w:ascii="Times New Roman" w:eastAsia="MS PGothic" w:hAnsi="Times New Roman"/>
          <w:lang w:val="en-US"/>
        </w:rPr>
        <w:t xml:space="preserve">CFD results are consistent with analytical models available in the literature [1,2] </w:t>
      </w:r>
      <w:r w:rsidR="00BF3FA8">
        <w:rPr>
          <w:rFonts w:ascii="Times New Roman" w:eastAsia="MS PGothic" w:hAnsi="Times New Roman"/>
          <w:lang w:val="en-US"/>
        </w:rPr>
        <w:t>and</w:t>
      </w:r>
      <w:r w:rsidR="001E2096">
        <w:rPr>
          <w:rFonts w:ascii="Times New Roman" w:eastAsia="MS PGothic" w:hAnsi="Times New Roman"/>
          <w:lang w:val="en-US"/>
        </w:rPr>
        <w:t xml:space="preserve"> it was found that </w:t>
      </w:r>
      <w:r w:rsidR="007056D2">
        <w:rPr>
          <w:rFonts w:ascii="Times New Roman" w:eastAsia="MS PGothic" w:hAnsi="Times New Roman"/>
          <w:lang w:val="en-US"/>
        </w:rPr>
        <w:t xml:space="preserve">a real </w:t>
      </w:r>
      <w:r w:rsidR="005C5065">
        <w:rPr>
          <w:rFonts w:ascii="Times New Roman" w:eastAsia="MS PGothic" w:hAnsi="Times New Roman"/>
          <w:lang w:val="en-US"/>
        </w:rPr>
        <w:t xml:space="preserve">multiphase </w:t>
      </w:r>
      <w:r w:rsidR="001127DD">
        <w:rPr>
          <w:rFonts w:ascii="Times New Roman" w:eastAsia="MS PGothic" w:hAnsi="Times New Roman"/>
          <w:lang w:val="en-US"/>
        </w:rPr>
        <w:t>material</w:t>
      </w:r>
      <w:r w:rsidR="007056D2">
        <w:rPr>
          <w:rFonts w:ascii="Times New Roman" w:eastAsia="MS PGothic" w:hAnsi="Times New Roman"/>
          <w:lang w:val="en-US"/>
        </w:rPr>
        <w:t xml:space="preserve"> can be easily reproduced</w:t>
      </w:r>
      <w:r w:rsidR="001127DD">
        <w:rPr>
          <w:rFonts w:ascii="Times New Roman" w:eastAsia="MS PGothic" w:hAnsi="Times New Roman"/>
          <w:lang w:val="en-US"/>
        </w:rPr>
        <w:t xml:space="preserve"> using a </w:t>
      </w:r>
      <w:r w:rsidR="00E54199">
        <w:rPr>
          <w:rFonts w:ascii="Times New Roman" w:eastAsia="MS PGothic" w:hAnsi="Times New Roman"/>
          <w:lang w:val="en-US"/>
        </w:rPr>
        <w:t>specific size distribution</w:t>
      </w:r>
      <w:r w:rsidR="007056D2">
        <w:rPr>
          <w:rFonts w:ascii="Times New Roman" w:eastAsia="MS PGothic" w:hAnsi="Times New Roman"/>
          <w:lang w:val="en-US"/>
        </w:rPr>
        <w:t>, to have a more realistic p</w:t>
      </w:r>
      <w:r w:rsidR="006B040A">
        <w:rPr>
          <w:rFonts w:ascii="Times New Roman" w:eastAsia="MS PGothic" w:hAnsi="Times New Roman"/>
          <w:lang w:val="en-US"/>
        </w:rPr>
        <w:t>rediction</w:t>
      </w:r>
      <w:r w:rsidR="0027703D">
        <w:rPr>
          <w:rFonts w:ascii="Times New Roman" w:eastAsia="MS PGothic" w:hAnsi="Times New Roman"/>
          <w:lang w:val="en-US"/>
        </w:rPr>
        <w:t xml:space="preserve">. </w:t>
      </w:r>
      <w:r w:rsidR="009E307A">
        <w:rPr>
          <w:rFonts w:ascii="Times New Roman" w:eastAsia="MS PGothic" w:hAnsi="Times New Roman"/>
          <w:lang w:val="en-US"/>
        </w:rPr>
        <w:t>In future works,</w:t>
      </w:r>
      <w:r w:rsidR="0014479A">
        <w:rPr>
          <w:rFonts w:ascii="Times New Roman" w:eastAsia="MS PGothic" w:hAnsi="Times New Roman"/>
          <w:lang w:val="en-US"/>
        </w:rPr>
        <w:t xml:space="preserve"> this approach </w:t>
      </w:r>
      <w:r w:rsidR="001B6690">
        <w:rPr>
          <w:rFonts w:ascii="Times New Roman" w:eastAsia="MS PGothic" w:hAnsi="Times New Roman"/>
          <w:lang w:val="en-US"/>
        </w:rPr>
        <w:t>will</w:t>
      </w:r>
      <w:r w:rsidR="0014479A">
        <w:rPr>
          <w:rFonts w:ascii="Times New Roman" w:eastAsia="MS PGothic" w:hAnsi="Times New Roman"/>
          <w:lang w:val="en-US"/>
        </w:rPr>
        <w:t xml:space="preserve"> be extended</w:t>
      </w:r>
      <w:r w:rsidR="00715920">
        <w:rPr>
          <w:rFonts w:ascii="Times New Roman" w:eastAsia="MS PGothic" w:hAnsi="Times New Roman"/>
          <w:lang w:val="en-US"/>
        </w:rPr>
        <w:t xml:space="preserve"> </w:t>
      </w:r>
      <w:r w:rsidR="0014479A">
        <w:rPr>
          <w:rFonts w:ascii="Times New Roman" w:eastAsia="MS PGothic" w:hAnsi="Times New Roman"/>
          <w:lang w:val="en-US"/>
        </w:rPr>
        <w:t xml:space="preserve">to </w:t>
      </w:r>
      <w:r w:rsidR="00D64C7B">
        <w:rPr>
          <w:rFonts w:ascii="Times New Roman" w:eastAsia="MS PGothic" w:hAnsi="Times New Roman"/>
          <w:lang w:val="en-US"/>
        </w:rPr>
        <w:t xml:space="preserve">different morphologies, like ellipsoids or fibers, </w:t>
      </w:r>
      <w:r w:rsidR="0014479A">
        <w:rPr>
          <w:rFonts w:ascii="Times New Roman" w:eastAsia="MS PGothic" w:hAnsi="Times New Roman"/>
          <w:lang w:val="en-US"/>
        </w:rPr>
        <w:t xml:space="preserve">and </w:t>
      </w:r>
      <w:r w:rsidR="001B6690">
        <w:rPr>
          <w:rFonts w:ascii="Times New Roman" w:eastAsia="MS PGothic" w:hAnsi="Times New Roman"/>
          <w:lang w:val="en-US"/>
        </w:rPr>
        <w:t>will</w:t>
      </w:r>
      <w:r w:rsidR="0014479A">
        <w:rPr>
          <w:rFonts w:ascii="Times New Roman" w:eastAsia="MS PGothic" w:hAnsi="Times New Roman"/>
          <w:lang w:val="en-US"/>
        </w:rPr>
        <w:t xml:space="preserve"> </w:t>
      </w:r>
      <w:r w:rsidR="001D4777">
        <w:rPr>
          <w:rFonts w:ascii="Times New Roman" w:eastAsia="MS PGothic" w:hAnsi="Times New Roman"/>
          <w:lang w:val="en-US"/>
        </w:rPr>
        <w:t>be</w:t>
      </w:r>
      <w:r w:rsidR="005C5065">
        <w:rPr>
          <w:rFonts w:ascii="Times New Roman" w:eastAsia="MS PGothic" w:hAnsi="Times New Roman"/>
          <w:lang w:val="en-US"/>
        </w:rPr>
        <w:t xml:space="preserve"> also</w:t>
      </w:r>
      <w:r w:rsidR="001D4777">
        <w:rPr>
          <w:rFonts w:ascii="Times New Roman" w:eastAsia="MS PGothic" w:hAnsi="Times New Roman"/>
          <w:lang w:val="en-US"/>
        </w:rPr>
        <w:t xml:space="preserve"> improved inserting an interphase between the two </w:t>
      </w:r>
      <w:r w:rsidR="005C5065">
        <w:rPr>
          <w:rFonts w:ascii="Times New Roman" w:eastAsia="MS PGothic" w:hAnsi="Times New Roman"/>
          <w:lang w:val="en-US"/>
        </w:rPr>
        <w:t xml:space="preserve">main </w:t>
      </w:r>
      <w:r w:rsidR="001D4777">
        <w:rPr>
          <w:rFonts w:ascii="Times New Roman" w:eastAsia="MS PGothic" w:hAnsi="Times New Roman"/>
          <w:lang w:val="en-US"/>
        </w:rPr>
        <w:t>phases, when expected in real materials.</w:t>
      </w:r>
    </w:p>
    <w:p w14:paraId="1845F659" w14:textId="02BB426F"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7A10A70F" w14:textId="77777777" w:rsidR="007E4DD4" w:rsidRPr="00A1011D" w:rsidRDefault="007E4DD4" w:rsidP="00827A75">
      <w:pPr>
        <w:pStyle w:val="FirstParagraph"/>
        <w:widowControl w:val="0"/>
        <w:numPr>
          <w:ilvl w:val="0"/>
          <w:numId w:val="1"/>
        </w:numPr>
        <w:tabs>
          <w:tab w:val="left" w:pos="426"/>
        </w:tabs>
        <w:autoSpaceDE w:val="0"/>
        <w:autoSpaceDN w:val="0"/>
        <w:adjustRightInd w:val="0"/>
        <w:spacing w:line="240" w:lineRule="auto"/>
        <w:ind w:left="640" w:hanging="640"/>
        <w:rPr>
          <w:rFonts w:eastAsia="SimSun"/>
          <w:sz w:val="22"/>
          <w:szCs w:val="22"/>
          <w:lang w:eastAsia="zh-CN"/>
        </w:rPr>
      </w:pPr>
      <w:r w:rsidRPr="00A1011D">
        <w:t>C. Maxwell, Treatise on Electricity and Magnetism, Oxford Univ. Press, 1873; Vol. 1.</w:t>
      </w:r>
    </w:p>
    <w:p w14:paraId="70357409" w14:textId="2FF31C0D" w:rsidR="00A1011D" w:rsidRPr="00A1011D" w:rsidRDefault="00A1011D" w:rsidP="007E4DD4">
      <w:pPr>
        <w:pStyle w:val="FirstParagraph"/>
        <w:widowControl w:val="0"/>
        <w:numPr>
          <w:ilvl w:val="0"/>
          <w:numId w:val="1"/>
        </w:numPr>
        <w:tabs>
          <w:tab w:val="left" w:pos="426"/>
        </w:tabs>
        <w:autoSpaceDE w:val="0"/>
        <w:autoSpaceDN w:val="0"/>
        <w:adjustRightInd w:val="0"/>
        <w:spacing w:line="240" w:lineRule="auto"/>
        <w:ind w:left="640" w:hanging="640"/>
        <w:rPr>
          <w:rFonts w:eastAsia="SimSun"/>
          <w:sz w:val="22"/>
          <w:szCs w:val="22"/>
          <w:lang w:eastAsia="zh-CN"/>
        </w:rPr>
      </w:pPr>
      <w:r w:rsidRPr="00A1011D">
        <w:t>R.W. Sillars, The Properties of a dielectric containing semi conducting particles of various shapes, Institution of Electrical Engineers, in: Proceedings of the Wireless Section of the Institution 12, 1937, pp. 139–155.</w:t>
      </w:r>
    </w:p>
    <w:p w14:paraId="13AE8364" w14:textId="12CDA664" w:rsidR="006F06A1" w:rsidRPr="006F06A1" w:rsidRDefault="00204D0A" w:rsidP="006F06A1">
      <w:pPr>
        <w:pStyle w:val="FirstParagraph"/>
        <w:widowControl w:val="0"/>
        <w:numPr>
          <w:ilvl w:val="0"/>
          <w:numId w:val="1"/>
        </w:numPr>
        <w:tabs>
          <w:tab w:val="left" w:pos="426"/>
        </w:tabs>
        <w:autoSpaceDE w:val="0"/>
        <w:autoSpaceDN w:val="0"/>
        <w:adjustRightInd w:val="0"/>
        <w:spacing w:after="160" w:line="240" w:lineRule="auto"/>
        <w:ind w:left="640" w:hanging="640"/>
        <w:rPr>
          <w:rFonts w:eastAsia="SimSun"/>
          <w:sz w:val="22"/>
          <w:szCs w:val="22"/>
          <w:lang w:eastAsia="zh-CN"/>
        </w:rPr>
      </w:pPr>
      <w:r>
        <w:t xml:space="preserve">Leyva-Porras, C.; </w:t>
      </w:r>
      <w:proofErr w:type="spellStart"/>
      <w:r>
        <w:t>Balderrama</w:t>
      </w:r>
      <w:proofErr w:type="spellEnd"/>
      <w:r>
        <w:t xml:space="preserve">-Aguilar, A.; EstradaÁvila, Y.; </w:t>
      </w:r>
      <w:proofErr w:type="spellStart"/>
      <w:r>
        <w:t>Espelosín</w:t>
      </w:r>
      <w:proofErr w:type="spellEnd"/>
      <w:r>
        <w:t xml:space="preserve">-Gómez, I.; Mendoza-Duarte, M.; </w:t>
      </w:r>
      <w:proofErr w:type="spellStart"/>
      <w:r>
        <w:t>Piñón</w:t>
      </w:r>
      <w:proofErr w:type="spellEnd"/>
      <w:r w:rsidR="00BA334B">
        <w:t xml:space="preserve"> </w:t>
      </w:r>
      <w:proofErr w:type="spellStart"/>
      <w:r>
        <w:t>Balderrama</w:t>
      </w:r>
      <w:proofErr w:type="spellEnd"/>
      <w:r>
        <w:t>, C.; Saavedra-Leos, M.Z.; Estrada-Moreno, I. Injection Molding of Low-Density Polyethylene (LDPE) as a Model Polymer: Effect of Molding Parameters on the Microstructure and Crystallinity. Polymers 2021, 13, 3597.</w:t>
      </w:r>
    </w:p>
    <w:p w14:paraId="05AB9AB6" w14:textId="7C4C3C34" w:rsidR="006F06A1" w:rsidRPr="006F06A1" w:rsidRDefault="006F06A1" w:rsidP="006F06A1">
      <w:pPr>
        <w:pStyle w:val="Autoren"/>
        <w:spacing w:after="240"/>
        <w:jc w:val="left"/>
        <w:rPr>
          <w:sz w:val="20"/>
          <w:szCs w:val="16"/>
        </w:rPr>
      </w:pPr>
      <w:r w:rsidRPr="0073055A">
        <w:rPr>
          <w:b/>
          <w:bCs/>
          <w:i w:val="0"/>
          <w:iCs w:val="0"/>
          <w:sz w:val="20"/>
          <w:szCs w:val="16"/>
        </w:rPr>
        <w:t>Acknowledgment</w:t>
      </w:r>
      <w:r w:rsidRPr="0073055A">
        <w:rPr>
          <w:sz w:val="20"/>
          <w:szCs w:val="16"/>
        </w:rPr>
        <w:t>: This research forms part of the research program of DPI, project 844 | Modelling and Design of Multiphase Polymeric Materials for High</w:t>
      </w:r>
      <w:r>
        <w:rPr>
          <w:sz w:val="20"/>
          <w:szCs w:val="16"/>
        </w:rPr>
        <w:t>-</w:t>
      </w:r>
      <w:r w:rsidRPr="0073055A">
        <w:rPr>
          <w:sz w:val="20"/>
          <w:szCs w:val="16"/>
        </w:rPr>
        <w:t>Performance Applications Across Multiple Scales (</w:t>
      </w:r>
      <w:proofErr w:type="spellStart"/>
      <w:r w:rsidRPr="0073055A">
        <w:rPr>
          <w:sz w:val="20"/>
          <w:szCs w:val="16"/>
        </w:rPr>
        <w:t>MuMPol</w:t>
      </w:r>
      <w:proofErr w:type="spellEnd"/>
      <w:r w:rsidRPr="0073055A">
        <w:rPr>
          <w:sz w:val="20"/>
          <w:szCs w:val="16"/>
        </w:rPr>
        <w:t>).</w:t>
      </w:r>
    </w:p>
    <w:sectPr w:rsidR="006F06A1" w:rsidRPr="006F06A1" w:rsidSect="001D0E0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663D" w14:textId="77777777" w:rsidR="004307CC" w:rsidRDefault="004307CC" w:rsidP="001D0E0C">
      <w:pPr>
        <w:spacing w:after="0" w:line="240" w:lineRule="auto"/>
      </w:pPr>
      <w:r>
        <w:separator/>
      </w:r>
    </w:p>
  </w:endnote>
  <w:endnote w:type="continuationSeparator" w:id="0">
    <w:p w14:paraId="0CEA29A6" w14:textId="77777777" w:rsidR="004307CC" w:rsidRDefault="004307CC"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B933" w14:textId="77777777" w:rsidR="004307CC" w:rsidRDefault="004307CC" w:rsidP="001D0E0C">
      <w:pPr>
        <w:spacing w:after="0" w:line="240" w:lineRule="auto"/>
      </w:pPr>
      <w:r>
        <w:separator/>
      </w:r>
    </w:p>
  </w:footnote>
  <w:footnote w:type="continuationSeparator" w:id="0">
    <w:p w14:paraId="3B26C87C" w14:textId="77777777" w:rsidR="004307CC" w:rsidRDefault="004307CC"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213ABD4D" w:rsidR="001D0E0C" w:rsidRDefault="004307CC" w:rsidP="001D0E0C">
    <w:pPr>
      <w:pStyle w:val="Intestazione"/>
      <w:jc w:val="center"/>
    </w:pPr>
    <w:r>
      <w:rPr>
        <w:noProof/>
      </w:rPr>
      <w:pict w14:anchorId="73B927DA">
        <v:line id="Connettore diritto 1" o:spid="_x0000_s102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" strokecolor="#0070c0" strokeweight="1.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A51A3"/>
    <w:rsid w:val="00004D21"/>
    <w:rsid w:val="00026663"/>
    <w:rsid w:val="000517B4"/>
    <w:rsid w:val="00051EF2"/>
    <w:rsid w:val="00071556"/>
    <w:rsid w:val="00085BC5"/>
    <w:rsid w:val="000A1AE5"/>
    <w:rsid w:val="000F1298"/>
    <w:rsid w:val="001127DD"/>
    <w:rsid w:val="0011366E"/>
    <w:rsid w:val="00114935"/>
    <w:rsid w:val="0013056B"/>
    <w:rsid w:val="001343D4"/>
    <w:rsid w:val="0014479A"/>
    <w:rsid w:val="00147F33"/>
    <w:rsid w:val="0018667F"/>
    <w:rsid w:val="001B060D"/>
    <w:rsid w:val="001B4E7A"/>
    <w:rsid w:val="001B6690"/>
    <w:rsid w:val="001D0E0C"/>
    <w:rsid w:val="001D4777"/>
    <w:rsid w:val="001E2096"/>
    <w:rsid w:val="001F1BA2"/>
    <w:rsid w:val="00204D0A"/>
    <w:rsid w:val="0022271C"/>
    <w:rsid w:val="00222862"/>
    <w:rsid w:val="002319D3"/>
    <w:rsid w:val="0023710E"/>
    <w:rsid w:val="002424AE"/>
    <w:rsid w:val="002638E0"/>
    <w:rsid w:val="00273DDD"/>
    <w:rsid w:val="0027703D"/>
    <w:rsid w:val="002A788D"/>
    <w:rsid w:val="002A7B33"/>
    <w:rsid w:val="002B6333"/>
    <w:rsid w:val="002D615D"/>
    <w:rsid w:val="002E31C4"/>
    <w:rsid w:val="002E5A10"/>
    <w:rsid w:val="00305138"/>
    <w:rsid w:val="00323F15"/>
    <w:rsid w:val="0034240B"/>
    <w:rsid w:val="00355E30"/>
    <w:rsid w:val="0038100B"/>
    <w:rsid w:val="00385D00"/>
    <w:rsid w:val="003A1D61"/>
    <w:rsid w:val="003B5BFE"/>
    <w:rsid w:val="003F160A"/>
    <w:rsid w:val="00402674"/>
    <w:rsid w:val="004307CC"/>
    <w:rsid w:val="00457319"/>
    <w:rsid w:val="00474736"/>
    <w:rsid w:val="0049021B"/>
    <w:rsid w:val="00491D4E"/>
    <w:rsid w:val="0049642A"/>
    <w:rsid w:val="004C56B4"/>
    <w:rsid w:val="005025F3"/>
    <w:rsid w:val="0054088A"/>
    <w:rsid w:val="005922A0"/>
    <w:rsid w:val="005A6DD8"/>
    <w:rsid w:val="005B5850"/>
    <w:rsid w:val="005B71B2"/>
    <w:rsid w:val="005C2A12"/>
    <w:rsid w:val="005C5065"/>
    <w:rsid w:val="005C5CCE"/>
    <w:rsid w:val="00600A2F"/>
    <w:rsid w:val="00625DD6"/>
    <w:rsid w:val="00633155"/>
    <w:rsid w:val="0064450F"/>
    <w:rsid w:val="00670225"/>
    <w:rsid w:val="00693DAF"/>
    <w:rsid w:val="00697CD6"/>
    <w:rsid w:val="006A2F25"/>
    <w:rsid w:val="006B040A"/>
    <w:rsid w:val="006B398E"/>
    <w:rsid w:val="006D644C"/>
    <w:rsid w:val="006E295E"/>
    <w:rsid w:val="006F06A1"/>
    <w:rsid w:val="006F42D1"/>
    <w:rsid w:val="006F48B1"/>
    <w:rsid w:val="007056D2"/>
    <w:rsid w:val="007073C2"/>
    <w:rsid w:val="00715920"/>
    <w:rsid w:val="007229F7"/>
    <w:rsid w:val="00725354"/>
    <w:rsid w:val="00730DD2"/>
    <w:rsid w:val="00732CFD"/>
    <w:rsid w:val="007475E3"/>
    <w:rsid w:val="007545D1"/>
    <w:rsid w:val="0075534D"/>
    <w:rsid w:val="00760A2D"/>
    <w:rsid w:val="0077534C"/>
    <w:rsid w:val="00780828"/>
    <w:rsid w:val="00781660"/>
    <w:rsid w:val="00784ADA"/>
    <w:rsid w:val="00787FE9"/>
    <w:rsid w:val="007E1169"/>
    <w:rsid w:val="007E1C8D"/>
    <w:rsid w:val="007E4DD4"/>
    <w:rsid w:val="00827A75"/>
    <w:rsid w:val="00834093"/>
    <w:rsid w:val="0083652F"/>
    <w:rsid w:val="0085740E"/>
    <w:rsid w:val="00871178"/>
    <w:rsid w:val="008871B1"/>
    <w:rsid w:val="0089506F"/>
    <w:rsid w:val="008A1836"/>
    <w:rsid w:val="008A782C"/>
    <w:rsid w:val="008E2FF9"/>
    <w:rsid w:val="00900B88"/>
    <w:rsid w:val="009248DA"/>
    <w:rsid w:val="00927BFB"/>
    <w:rsid w:val="00941404"/>
    <w:rsid w:val="00950166"/>
    <w:rsid w:val="00953AC2"/>
    <w:rsid w:val="00976E22"/>
    <w:rsid w:val="00983342"/>
    <w:rsid w:val="009A291C"/>
    <w:rsid w:val="009A30A5"/>
    <w:rsid w:val="009A47B7"/>
    <w:rsid w:val="009C4F0A"/>
    <w:rsid w:val="009D7F90"/>
    <w:rsid w:val="009E307A"/>
    <w:rsid w:val="009E3E44"/>
    <w:rsid w:val="009F0DE9"/>
    <w:rsid w:val="00A1011D"/>
    <w:rsid w:val="00A37119"/>
    <w:rsid w:val="00A44B5A"/>
    <w:rsid w:val="00A526D6"/>
    <w:rsid w:val="00AB1801"/>
    <w:rsid w:val="00AE1855"/>
    <w:rsid w:val="00AE4F19"/>
    <w:rsid w:val="00B130A7"/>
    <w:rsid w:val="00B27F97"/>
    <w:rsid w:val="00B82768"/>
    <w:rsid w:val="00BA15AB"/>
    <w:rsid w:val="00BA2050"/>
    <w:rsid w:val="00BA334B"/>
    <w:rsid w:val="00BA5593"/>
    <w:rsid w:val="00BB40FC"/>
    <w:rsid w:val="00BB6E84"/>
    <w:rsid w:val="00BC5D9C"/>
    <w:rsid w:val="00BC6286"/>
    <w:rsid w:val="00BD7212"/>
    <w:rsid w:val="00BF256E"/>
    <w:rsid w:val="00BF3FA8"/>
    <w:rsid w:val="00BF68B0"/>
    <w:rsid w:val="00C20C2F"/>
    <w:rsid w:val="00C22031"/>
    <w:rsid w:val="00C371A8"/>
    <w:rsid w:val="00C40840"/>
    <w:rsid w:val="00C4231F"/>
    <w:rsid w:val="00C432C9"/>
    <w:rsid w:val="00C5460D"/>
    <w:rsid w:val="00C56B9E"/>
    <w:rsid w:val="00C62474"/>
    <w:rsid w:val="00C935AF"/>
    <w:rsid w:val="00C951F8"/>
    <w:rsid w:val="00CB3ED5"/>
    <w:rsid w:val="00CB5617"/>
    <w:rsid w:val="00D03DB3"/>
    <w:rsid w:val="00D12E30"/>
    <w:rsid w:val="00D322F1"/>
    <w:rsid w:val="00D412A9"/>
    <w:rsid w:val="00D45E29"/>
    <w:rsid w:val="00D603AF"/>
    <w:rsid w:val="00D64C7B"/>
    <w:rsid w:val="00D64CAC"/>
    <w:rsid w:val="00D75EEF"/>
    <w:rsid w:val="00D95209"/>
    <w:rsid w:val="00DA4254"/>
    <w:rsid w:val="00DA51A3"/>
    <w:rsid w:val="00DD2D8C"/>
    <w:rsid w:val="00E062BD"/>
    <w:rsid w:val="00E06DB0"/>
    <w:rsid w:val="00E10FA4"/>
    <w:rsid w:val="00E537C9"/>
    <w:rsid w:val="00E54199"/>
    <w:rsid w:val="00EA0113"/>
    <w:rsid w:val="00EB426C"/>
    <w:rsid w:val="00F16B52"/>
    <w:rsid w:val="00F24290"/>
    <w:rsid w:val="00F34876"/>
    <w:rsid w:val="00F4177C"/>
    <w:rsid w:val="00F422AC"/>
    <w:rsid w:val="00F6745F"/>
    <w:rsid w:val="00F711D3"/>
    <w:rsid w:val="00F75ECB"/>
    <w:rsid w:val="00F95132"/>
    <w:rsid w:val="00FC51BD"/>
    <w:rsid w:val="00FD3A63"/>
    <w:rsid w:val="00FF4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docId w15:val="{7C9B0FFB-320B-4FFB-96B1-023E8008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Enfasicorsivo">
    <w:name w:val="Emphasis"/>
    <w:basedOn w:val="Carpredefinitoparagrafo"/>
    <w:uiPriority w:val="20"/>
    <w:qFormat/>
    <w:rsid w:val="00BF68B0"/>
    <w:rPr>
      <w:i/>
      <w:iCs/>
    </w:rPr>
  </w:style>
  <w:style w:type="paragraph" w:customStyle="1" w:styleId="Autoren">
    <w:name w:val="Autoren"/>
    <w:basedOn w:val="Normale"/>
    <w:rsid w:val="006F06A1"/>
    <w:pPr>
      <w:spacing w:after="0" w:line="360" w:lineRule="auto"/>
      <w:jc w:val="center"/>
    </w:pPr>
    <w:rPr>
      <w:rFonts w:ascii="Times New Roman" w:eastAsia="Times New Roman" w:hAnsi="Times New Roman" w:cs="Times New Roman"/>
      <w:i/>
      <w:iCs/>
      <w:sz w:val="24"/>
      <w:szCs w:val="20"/>
      <w:lang w:val="en-GB" w:eastAsia="de-DE"/>
    </w:rPr>
  </w:style>
  <w:style w:type="character" w:styleId="Collegamentoipertestuale">
    <w:name w:val="Hyperlink"/>
    <w:basedOn w:val="Carpredefinitoparagrafo"/>
    <w:uiPriority w:val="99"/>
    <w:unhideWhenUsed/>
    <w:rsid w:val="00FF4E13"/>
    <w:rPr>
      <w:color w:val="0563C1" w:themeColor="hyperlink"/>
      <w:u w:val="single"/>
    </w:rPr>
  </w:style>
  <w:style w:type="character" w:styleId="Menzionenonrisolta">
    <w:name w:val="Unresolved Mention"/>
    <w:basedOn w:val="Carpredefinitoparagrafo"/>
    <w:uiPriority w:val="99"/>
    <w:semiHidden/>
    <w:unhideWhenUsed/>
    <w:rsid w:val="00FF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1452">
      <w:bodyDiv w:val="1"/>
      <w:marLeft w:val="0"/>
      <w:marRight w:val="0"/>
      <w:marTop w:val="0"/>
      <w:marBottom w:val="0"/>
      <w:divBdr>
        <w:top w:val="none" w:sz="0" w:space="0" w:color="auto"/>
        <w:left w:val="none" w:sz="0" w:space="0" w:color="auto"/>
        <w:bottom w:val="none" w:sz="0" w:space="0" w:color="auto"/>
        <w:right w:val="none" w:sz="0" w:space="0" w:color="auto"/>
      </w:divBdr>
    </w:div>
    <w:div w:id="639506787">
      <w:bodyDiv w:val="1"/>
      <w:marLeft w:val="0"/>
      <w:marRight w:val="0"/>
      <w:marTop w:val="0"/>
      <w:marBottom w:val="0"/>
      <w:divBdr>
        <w:top w:val="none" w:sz="0" w:space="0" w:color="auto"/>
        <w:left w:val="none" w:sz="0" w:space="0" w:color="auto"/>
        <w:bottom w:val="none" w:sz="0" w:space="0" w:color="auto"/>
        <w:right w:val="none" w:sz="0" w:space="0" w:color="auto"/>
      </w:divBdr>
    </w:div>
    <w:div w:id="668752989">
      <w:bodyDiv w:val="1"/>
      <w:marLeft w:val="0"/>
      <w:marRight w:val="0"/>
      <w:marTop w:val="0"/>
      <w:marBottom w:val="0"/>
      <w:divBdr>
        <w:top w:val="none" w:sz="0" w:space="0" w:color="auto"/>
        <w:left w:val="none" w:sz="0" w:space="0" w:color="auto"/>
        <w:bottom w:val="none" w:sz="0" w:space="0" w:color="auto"/>
        <w:right w:val="none" w:sz="0" w:space="0" w:color="auto"/>
      </w:divBdr>
    </w:div>
    <w:div w:id="1012874809">
      <w:bodyDiv w:val="1"/>
      <w:marLeft w:val="0"/>
      <w:marRight w:val="0"/>
      <w:marTop w:val="0"/>
      <w:marBottom w:val="0"/>
      <w:divBdr>
        <w:top w:val="none" w:sz="0" w:space="0" w:color="auto"/>
        <w:left w:val="none" w:sz="0" w:space="0" w:color="auto"/>
        <w:bottom w:val="none" w:sz="0" w:space="0" w:color="auto"/>
        <w:right w:val="none" w:sz="0" w:space="0" w:color="auto"/>
      </w:divBdr>
      <w:divsChild>
        <w:div w:id="880634849">
          <w:marLeft w:val="0"/>
          <w:marRight w:val="0"/>
          <w:marTop w:val="0"/>
          <w:marBottom w:val="0"/>
          <w:divBdr>
            <w:top w:val="none" w:sz="0" w:space="0" w:color="auto"/>
            <w:left w:val="none" w:sz="0" w:space="0" w:color="auto"/>
            <w:bottom w:val="none" w:sz="0" w:space="0" w:color="auto"/>
            <w:right w:val="none" w:sz="0" w:space="0" w:color="auto"/>
          </w:divBdr>
          <w:divsChild>
            <w:div w:id="3475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76758A93F1954088631CE8A7718976" ma:contentTypeVersion="13" ma:contentTypeDescription="Create a new document." ma:contentTypeScope="" ma:versionID="5df5f3c38ab1bec02f8bf72be68cfb06">
  <xsd:schema xmlns:xsd="http://www.w3.org/2001/XMLSchema" xmlns:xs="http://www.w3.org/2001/XMLSchema" xmlns:p="http://schemas.microsoft.com/office/2006/metadata/properties" xmlns:ns3="81b7b2d8-605a-414d-81cc-9126d8a0edfd" xmlns:ns4="9069cdc5-377f-4720-a9e3-510a7bee7f6e" targetNamespace="http://schemas.microsoft.com/office/2006/metadata/properties" ma:root="true" ma:fieldsID="2dbce8545d402143e5eb9eefcadc366c" ns3:_="" ns4:_="">
    <xsd:import namespace="81b7b2d8-605a-414d-81cc-9126d8a0edfd"/>
    <xsd:import namespace="9069cdc5-377f-4720-a9e3-510a7bee7f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b2d8-605a-414d-81cc-9126d8a0ed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cdc5-377f-4720-a9e3-510a7bee7f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2155D-1C36-42E5-9146-31DD3373B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9FEF3-C6D2-4ED3-A308-B85A0BF7F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b2d8-605a-414d-81cc-9126d8a0edfd"/>
    <ds:schemaRef ds:uri="9069cdc5-377f-4720-a9e3-510a7bee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30F2F-6705-48A3-A4A1-4CB5ACF96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Lorenzo Merlonghi - lorenzo.merlonghi@studio.unibo.it</cp:lastModifiedBy>
  <cp:revision>6</cp:revision>
  <cp:lastPrinted>2022-01-31T11:56:00Z</cp:lastPrinted>
  <dcterms:created xsi:type="dcterms:W3CDTF">2022-03-15T18:08:00Z</dcterms:created>
  <dcterms:modified xsi:type="dcterms:W3CDTF">2022-03-15T18:35:00Z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0x0101006B76758A93F1954088631CE8A7718976</vt:lpwstr>
  </property>
</Properties>
</file>